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52093" w14:textId="6E3E71DE" w:rsidR="00BF0127" w:rsidRPr="006D705D" w:rsidRDefault="00F752F9" w:rsidP="006D705D">
      <w:pPr>
        <w:rPr>
          <w:rFonts w:ascii="Arial" w:hAnsi="Arial" w:cs="Arial"/>
          <w:b/>
          <w:sz w:val="24"/>
          <w:szCs w:val="24"/>
          <w:u w:val="single"/>
        </w:rPr>
      </w:pPr>
      <w:r w:rsidRPr="006D705D">
        <w:rPr>
          <w:rFonts w:ascii="Arial" w:hAnsi="Arial" w:cs="Arial"/>
          <w:b/>
          <w:sz w:val="24"/>
          <w:szCs w:val="24"/>
          <w:u w:val="single"/>
        </w:rPr>
        <w:t>Sexual and</w:t>
      </w:r>
      <w:r w:rsidRPr="006D705D">
        <w:rPr>
          <w:b/>
          <w:u w:val="single"/>
        </w:rPr>
        <w:t xml:space="preserve"> </w:t>
      </w:r>
      <w:r w:rsidRPr="006D705D">
        <w:rPr>
          <w:rFonts w:ascii="Arial" w:hAnsi="Arial" w:cs="Arial"/>
          <w:b/>
          <w:sz w:val="24"/>
          <w:szCs w:val="24"/>
          <w:u w:val="single"/>
        </w:rPr>
        <w:t xml:space="preserve">Reproductive Health Community Pharmacy </w:t>
      </w:r>
      <w:r w:rsidR="00BF0127" w:rsidRPr="006D705D">
        <w:rPr>
          <w:rFonts w:ascii="Arial" w:hAnsi="Arial" w:cs="Arial"/>
          <w:b/>
          <w:sz w:val="24"/>
          <w:szCs w:val="24"/>
          <w:u w:val="single"/>
        </w:rPr>
        <w:t>Service Specification</w:t>
      </w:r>
    </w:p>
    <w:p w14:paraId="063420DD" w14:textId="3694706A" w:rsidR="0030740C" w:rsidRPr="0030740C" w:rsidRDefault="0030740C" w:rsidP="0030740C">
      <w:pPr>
        <w:pStyle w:val="ListParagraph"/>
        <w:numPr>
          <w:ilvl w:val="0"/>
          <w:numId w:val="1"/>
        </w:numPr>
        <w:rPr>
          <w:rFonts w:eastAsia="Arial" w:cs="Arial"/>
          <w:b/>
          <w:color w:val="4472C4" w:themeColor="accent1"/>
          <w:szCs w:val="24"/>
        </w:rPr>
      </w:pPr>
      <w:r>
        <w:rPr>
          <w:rFonts w:eastAsia="Arial" w:cs="Arial"/>
          <w:b/>
          <w:color w:val="4472C4" w:themeColor="accent1"/>
          <w:szCs w:val="24"/>
        </w:rPr>
        <w:t>Service Background</w:t>
      </w:r>
    </w:p>
    <w:p w14:paraId="6B90DBE5" w14:textId="77777777" w:rsidR="0030740C" w:rsidRDefault="0030740C" w:rsidP="0030740C">
      <w:pPr>
        <w:pStyle w:val="ListParagraph"/>
        <w:rPr>
          <w:rFonts w:eastAsia="Arial" w:cs="Arial"/>
          <w:szCs w:val="24"/>
        </w:rPr>
      </w:pPr>
    </w:p>
    <w:p w14:paraId="7B7F50CE" w14:textId="172B19FE" w:rsidR="00E441C8" w:rsidRPr="005E1C4F" w:rsidRDefault="00F25845" w:rsidP="0012159B">
      <w:pPr>
        <w:pStyle w:val="ListParagraph"/>
        <w:numPr>
          <w:ilvl w:val="0"/>
          <w:numId w:val="21"/>
        </w:numPr>
        <w:rPr>
          <w:rFonts w:eastAsia="Arial" w:cs="Arial"/>
          <w:szCs w:val="24"/>
        </w:rPr>
      </w:pPr>
      <w:r w:rsidRPr="005E1C4F">
        <w:rPr>
          <w:rFonts w:eastAsia="Arial" w:cs="Arial"/>
          <w:szCs w:val="24"/>
        </w:rPr>
        <w:t>Southwark</w:t>
      </w:r>
      <w:r w:rsidR="00966CCE" w:rsidRPr="005E1C4F">
        <w:rPr>
          <w:rFonts w:eastAsia="Arial" w:cs="Arial"/>
          <w:szCs w:val="24"/>
        </w:rPr>
        <w:t xml:space="preserve"> </w:t>
      </w:r>
      <w:r w:rsidRPr="005E1C4F">
        <w:rPr>
          <w:rFonts w:eastAsia="Arial" w:cs="Arial"/>
          <w:szCs w:val="24"/>
        </w:rPr>
        <w:t xml:space="preserve">has some of the most significant sexual and reproductive health challenges in the country, with a young </w:t>
      </w:r>
      <w:r w:rsidR="00966CCE" w:rsidRPr="005E1C4F">
        <w:rPr>
          <w:rFonts w:eastAsia="Arial" w:cs="Arial"/>
          <w:szCs w:val="24"/>
        </w:rPr>
        <w:t xml:space="preserve">and diverse population. </w:t>
      </w:r>
      <w:r w:rsidRPr="005E1C4F">
        <w:rPr>
          <w:rFonts w:eastAsia="Arial" w:cs="Arial"/>
          <w:szCs w:val="24"/>
        </w:rPr>
        <w:t>In 2021, Southwark had the fifth highest rate of pregnancy for under 18s of any local authority, with 71.9% of these leading to abortion. Providing high quality and accessible reproductive care for residents is thus a key public health priority.</w:t>
      </w:r>
      <w:r w:rsidR="00966CCE" w:rsidRPr="005E1C4F">
        <w:rPr>
          <w:rFonts w:eastAsia="Arial" w:cs="Arial"/>
          <w:szCs w:val="24"/>
        </w:rPr>
        <w:t xml:space="preserve"> </w:t>
      </w:r>
    </w:p>
    <w:p w14:paraId="00D64289" w14:textId="4A9633C1" w:rsidR="00E441C8" w:rsidRPr="005E1C4F" w:rsidRDefault="00F25845" w:rsidP="0012159B">
      <w:pPr>
        <w:pStyle w:val="ListParagraph"/>
        <w:numPr>
          <w:ilvl w:val="0"/>
          <w:numId w:val="21"/>
        </w:numPr>
        <w:rPr>
          <w:rFonts w:eastAsia="Arial" w:cs="Arial"/>
          <w:szCs w:val="24"/>
        </w:rPr>
      </w:pPr>
      <w:r w:rsidRPr="005E1C4F">
        <w:rPr>
          <w:rFonts w:eastAsia="Arial" w:cs="Arial"/>
          <w:szCs w:val="24"/>
        </w:rPr>
        <w:t>Increasing accessibility and choice regarding contraception is a priority of the 2021 Women’s Health Strategy for England, including emergency hormonal contraception.</w:t>
      </w:r>
      <w:r w:rsidR="00C359D4" w:rsidRPr="005E1C4F">
        <w:rPr>
          <w:rFonts w:eastAsia="Arial" w:cs="Arial"/>
          <w:szCs w:val="24"/>
        </w:rPr>
        <w:t xml:space="preserve"> The Lambeth, Southwark and Lewisham Sexual and Reproductive Health Strategy 2019-24 identifies pharmacies as a key point of delivery for contraception due to their anonymity, ease, and accessibility.</w:t>
      </w:r>
    </w:p>
    <w:p w14:paraId="0B563748" w14:textId="2485CBE7" w:rsidR="00C359D4" w:rsidRPr="005E1C4F" w:rsidRDefault="00C359D4" w:rsidP="0012159B">
      <w:pPr>
        <w:pStyle w:val="ListParagraph"/>
        <w:numPr>
          <w:ilvl w:val="0"/>
          <w:numId w:val="21"/>
        </w:numPr>
        <w:rPr>
          <w:rFonts w:eastAsia="Arial" w:cs="Arial"/>
          <w:szCs w:val="24"/>
        </w:rPr>
      </w:pPr>
      <w:r w:rsidRPr="005E1C4F">
        <w:rPr>
          <w:rFonts w:eastAsia="Arial" w:cs="Arial"/>
          <w:szCs w:val="24"/>
        </w:rPr>
        <w:t xml:space="preserve">Recent data collected across Lambeth and Southwark showed that 94% of respondents found getting contraception near their local area to be ‘extremely important’ or ‘important’. </w:t>
      </w:r>
      <w:proofErr w:type="gramStart"/>
      <w:r w:rsidRPr="005E1C4F">
        <w:rPr>
          <w:rFonts w:eastAsia="Arial" w:cs="Arial"/>
          <w:szCs w:val="24"/>
        </w:rPr>
        <w:t>51%</w:t>
      </w:r>
      <w:proofErr w:type="gramEnd"/>
      <w:r w:rsidRPr="005E1C4F">
        <w:rPr>
          <w:rFonts w:eastAsia="Arial" w:cs="Arial"/>
          <w:szCs w:val="24"/>
        </w:rPr>
        <w:t xml:space="preserve"> of respondents said that their preferred site to access contraception would be a community pharmacy.</w:t>
      </w:r>
    </w:p>
    <w:p w14:paraId="7036D41A" w14:textId="77777777" w:rsidR="00C359D4" w:rsidRPr="005E1C4F" w:rsidRDefault="00DE5663" w:rsidP="0012159B">
      <w:pPr>
        <w:pStyle w:val="ListParagraph"/>
        <w:numPr>
          <w:ilvl w:val="0"/>
          <w:numId w:val="21"/>
        </w:numPr>
        <w:rPr>
          <w:rFonts w:eastAsia="Arial" w:cs="Arial"/>
          <w:szCs w:val="24"/>
        </w:rPr>
      </w:pPr>
      <w:r w:rsidRPr="005E1C4F">
        <w:rPr>
          <w:rFonts w:eastAsia="Arial" w:cs="Arial"/>
          <w:szCs w:val="24"/>
        </w:rPr>
        <w:t xml:space="preserve">Pharmacies </w:t>
      </w:r>
      <w:r w:rsidR="00C359D4" w:rsidRPr="005E1C4F">
        <w:rPr>
          <w:rFonts w:eastAsia="Arial" w:cs="Arial"/>
          <w:szCs w:val="24"/>
        </w:rPr>
        <w:t>are thus a key point of delivery for contraceptive care in Southwark</w:t>
      </w:r>
      <w:r w:rsidRPr="005E1C4F">
        <w:rPr>
          <w:rFonts w:eastAsia="Arial" w:cs="Arial"/>
          <w:szCs w:val="24"/>
        </w:rPr>
        <w:t xml:space="preserve">, </w:t>
      </w:r>
      <w:r w:rsidR="00C359D4" w:rsidRPr="005E1C4F">
        <w:rPr>
          <w:rFonts w:eastAsia="Arial" w:cs="Arial"/>
          <w:szCs w:val="24"/>
        </w:rPr>
        <w:t>due in part to their accessibility and convenience</w:t>
      </w:r>
      <w:r w:rsidRPr="005E1C4F">
        <w:rPr>
          <w:rFonts w:eastAsia="Arial" w:cs="Arial"/>
          <w:szCs w:val="24"/>
        </w:rPr>
        <w:t xml:space="preserve">.  </w:t>
      </w:r>
    </w:p>
    <w:p w14:paraId="6C9281A9" w14:textId="6D5DB82E" w:rsidR="00C359D4" w:rsidRPr="005E1C4F" w:rsidRDefault="00413A03" w:rsidP="0012159B">
      <w:pPr>
        <w:pStyle w:val="ListParagraph"/>
        <w:numPr>
          <w:ilvl w:val="0"/>
          <w:numId w:val="21"/>
        </w:numPr>
        <w:rPr>
          <w:rFonts w:eastAsia="Arial" w:cs="Arial"/>
          <w:szCs w:val="24"/>
        </w:rPr>
      </w:pPr>
      <w:r w:rsidRPr="005E1C4F">
        <w:rPr>
          <w:rFonts w:eastAsia="Arial" w:cs="Arial"/>
          <w:szCs w:val="24"/>
        </w:rPr>
        <w:t>S</w:t>
      </w:r>
      <w:r w:rsidR="00DE5663" w:rsidRPr="005E1C4F">
        <w:rPr>
          <w:rFonts w:eastAsia="Arial" w:cs="Arial"/>
          <w:szCs w:val="24"/>
        </w:rPr>
        <w:t>ince the remodel of the Sexual and Reproductive Health (SRH) Pharmacy service in 2019, significant developments</w:t>
      </w:r>
      <w:r w:rsidR="006D705D" w:rsidRPr="005E1C4F">
        <w:rPr>
          <w:rFonts w:eastAsia="Arial" w:cs="Arial"/>
          <w:szCs w:val="24"/>
        </w:rPr>
        <w:t xml:space="preserve"> have</w:t>
      </w:r>
      <w:r w:rsidR="00DE5663" w:rsidRPr="005E1C4F">
        <w:rPr>
          <w:rFonts w:eastAsia="Arial" w:cs="Arial"/>
          <w:szCs w:val="24"/>
        </w:rPr>
        <w:t xml:space="preserve"> </w:t>
      </w:r>
      <w:proofErr w:type="gramStart"/>
      <w:r w:rsidR="00DE5663" w:rsidRPr="005E1C4F">
        <w:rPr>
          <w:rFonts w:eastAsia="Arial" w:cs="Arial"/>
          <w:szCs w:val="24"/>
        </w:rPr>
        <w:t>impacted</w:t>
      </w:r>
      <w:proofErr w:type="gramEnd"/>
      <w:r w:rsidR="00DE5663" w:rsidRPr="005E1C4F">
        <w:rPr>
          <w:rFonts w:eastAsia="Arial" w:cs="Arial"/>
          <w:szCs w:val="24"/>
        </w:rPr>
        <w:t xml:space="preserve"> the delivery of the service. The COVID-19 pandemic, the creation of the Sexual Health London (SHL) e-service and the National Health Service England (NHSE) Pharmacy Contraception Service</w:t>
      </w:r>
      <w:r w:rsidR="00C359D4" w:rsidRPr="005E1C4F">
        <w:rPr>
          <w:rFonts w:eastAsia="Arial" w:cs="Arial"/>
          <w:szCs w:val="24"/>
        </w:rPr>
        <w:t xml:space="preserve"> have all had an impact.</w:t>
      </w:r>
    </w:p>
    <w:p w14:paraId="6AF31800" w14:textId="2B6A9D07" w:rsidR="00C359D4" w:rsidRPr="005E1C4F" w:rsidRDefault="00C359D4" w:rsidP="0012159B">
      <w:pPr>
        <w:pStyle w:val="ListParagraph"/>
        <w:numPr>
          <w:ilvl w:val="0"/>
          <w:numId w:val="21"/>
        </w:numPr>
        <w:rPr>
          <w:rFonts w:eastAsia="Arial" w:cs="Arial"/>
          <w:szCs w:val="24"/>
        </w:rPr>
      </w:pPr>
      <w:r w:rsidRPr="005E1C4F">
        <w:rPr>
          <w:rFonts w:eastAsia="Arial" w:cs="Arial"/>
          <w:szCs w:val="24"/>
        </w:rPr>
        <w:t xml:space="preserve">NHSE commissions </w:t>
      </w:r>
      <w:r w:rsidR="003C4754" w:rsidRPr="005E1C4F">
        <w:rPr>
          <w:rFonts w:eastAsia="Arial" w:cs="Arial"/>
          <w:szCs w:val="24"/>
        </w:rPr>
        <w:t>the national</w:t>
      </w:r>
      <w:r w:rsidRPr="005E1C4F">
        <w:rPr>
          <w:rFonts w:eastAsia="Arial" w:cs="Arial"/>
          <w:szCs w:val="24"/>
        </w:rPr>
        <w:t xml:space="preserve"> </w:t>
      </w:r>
      <w:r w:rsidR="00AF0222" w:rsidRPr="005E1C4F">
        <w:rPr>
          <w:rFonts w:eastAsia="Arial" w:cs="Arial"/>
          <w:szCs w:val="24"/>
        </w:rPr>
        <w:t xml:space="preserve">pharmacy contraceptive service. </w:t>
      </w:r>
      <w:r w:rsidRPr="005E1C4F">
        <w:rPr>
          <w:rFonts w:eastAsia="Arial" w:cs="Arial"/>
          <w:szCs w:val="24"/>
        </w:rPr>
        <w:t>This service includes:</w:t>
      </w:r>
    </w:p>
    <w:p w14:paraId="5038C8CF" w14:textId="3416E365" w:rsidR="00C359D4" w:rsidRPr="005E1C4F" w:rsidRDefault="00C359D4" w:rsidP="0012159B">
      <w:pPr>
        <w:pStyle w:val="ListParagraph"/>
        <w:numPr>
          <w:ilvl w:val="1"/>
          <w:numId w:val="21"/>
        </w:numPr>
        <w:rPr>
          <w:rFonts w:eastAsia="Arial" w:cs="Arial"/>
          <w:szCs w:val="24"/>
        </w:rPr>
      </w:pPr>
      <w:r w:rsidRPr="005E1C4F">
        <w:rPr>
          <w:rFonts w:eastAsia="Arial" w:cs="Arial"/>
          <w:szCs w:val="24"/>
        </w:rPr>
        <w:t>Ongoing monitoring and supply of repeat oral contraception (OC) prescriptions via a Patient Group Direction (PGD).</w:t>
      </w:r>
    </w:p>
    <w:p w14:paraId="3148B4BA" w14:textId="6D1E68F7" w:rsidR="00C359D4" w:rsidRPr="005E1C4F" w:rsidRDefault="00C359D4" w:rsidP="0012159B">
      <w:pPr>
        <w:pStyle w:val="ListParagraph"/>
        <w:numPr>
          <w:ilvl w:val="1"/>
          <w:numId w:val="21"/>
        </w:numPr>
        <w:rPr>
          <w:rFonts w:eastAsia="Arial" w:cs="Arial"/>
          <w:szCs w:val="24"/>
        </w:rPr>
      </w:pPr>
      <w:r w:rsidRPr="005E1C4F">
        <w:rPr>
          <w:rFonts w:eastAsia="Arial" w:cs="Arial"/>
          <w:szCs w:val="24"/>
        </w:rPr>
        <w:t>Initiation of OC via PGD.</w:t>
      </w:r>
    </w:p>
    <w:p w14:paraId="42A5639D" w14:textId="3B7D98C3" w:rsidR="00C359D4" w:rsidRPr="005E1C4F" w:rsidRDefault="00C359D4" w:rsidP="0012159B">
      <w:pPr>
        <w:pStyle w:val="ListParagraph"/>
        <w:numPr>
          <w:ilvl w:val="0"/>
          <w:numId w:val="21"/>
        </w:numPr>
        <w:rPr>
          <w:rFonts w:eastAsia="Arial" w:cs="Arial"/>
          <w:szCs w:val="24"/>
        </w:rPr>
      </w:pPr>
      <w:r w:rsidRPr="005E1C4F">
        <w:rPr>
          <w:rFonts w:eastAsia="Arial" w:cs="Arial"/>
          <w:szCs w:val="24"/>
        </w:rPr>
        <w:t xml:space="preserve">Consequently, </w:t>
      </w:r>
      <w:r w:rsidR="003C4754" w:rsidRPr="005E1C4F">
        <w:rPr>
          <w:rFonts w:eastAsia="Arial" w:cs="Arial"/>
          <w:szCs w:val="24"/>
        </w:rPr>
        <w:t xml:space="preserve">the Sexual and Reproductive Health service commissioned by Southwark Council </w:t>
      </w:r>
      <w:proofErr w:type="gramStart"/>
      <w:r w:rsidR="003C4754" w:rsidRPr="005E1C4F">
        <w:rPr>
          <w:rFonts w:eastAsia="Arial" w:cs="Arial"/>
          <w:szCs w:val="24"/>
        </w:rPr>
        <w:t>has been updated</w:t>
      </w:r>
      <w:proofErr w:type="gramEnd"/>
      <w:r w:rsidR="003C4754" w:rsidRPr="005E1C4F">
        <w:rPr>
          <w:rFonts w:eastAsia="Arial" w:cs="Arial"/>
          <w:szCs w:val="24"/>
        </w:rPr>
        <w:t xml:space="preserve"> to ensure the service meets the needs of residents as closely as possible. The updated service includes:</w:t>
      </w:r>
    </w:p>
    <w:p w14:paraId="5C5A3373" w14:textId="1F4F9220" w:rsidR="003C4754" w:rsidRPr="005E1C4F" w:rsidRDefault="003C4754" w:rsidP="0012159B">
      <w:pPr>
        <w:pStyle w:val="ListParagraph"/>
        <w:numPr>
          <w:ilvl w:val="1"/>
          <w:numId w:val="21"/>
        </w:numPr>
        <w:rPr>
          <w:rFonts w:eastAsia="Arial" w:cs="Arial"/>
          <w:szCs w:val="24"/>
        </w:rPr>
      </w:pPr>
      <w:r w:rsidRPr="005E1C4F">
        <w:rPr>
          <w:rFonts w:eastAsia="Arial" w:cs="Arial"/>
          <w:szCs w:val="24"/>
        </w:rPr>
        <w:t>Assessment for supply of emergency hormonal contraception (EHC).</w:t>
      </w:r>
    </w:p>
    <w:p w14:paraId="4AA58E32" w14:textId="13971A0E" w:rsidR="003C4754" w:rsidRPr="005E1C4F" w:rsidRDefault="003C4754" w:rsidP="0012159B">
      <w:pPr>
        <w:pStyle w:val="ListParagraph"/>
        <w:numPr>
          <w:ilvl w:val="1"/>
          <w:numId w:val="21"/>
        </w:numPr>
        <w:rPr>
          <w:rFonts w:eastAsia="Arial" w:cs="Arial"/>
          <w:szCs w:val="24"/>
        </w:rPr>
      </w:pPr>
      <w:r w:rsidRPr="005E1C4F">
        <w:rPr>
          <w:rFonts w:eastAsia="Arial" w:cs="Arial"/>
          <w:szCs w:val="24"/>
        </w:rPr>
        <w:t>Supply of EHC.</w:t>
      </w:r>
    </w:p>
    <w:p w14:paraId="26CF4C80" w14:textId="0DC7DFCD" w:rsidR="003C4754" w:rsidRPr="005E1C4F" w:rsidRDefault="003C4754" w:rsidP="0012159B">
      <w:pPr>
        <w:pStyle w:val="ListParagraph"/>
        <w:numPr>
          <w:ilvl w:val="1"/>
          <w:numId w:val="21"/>
        </w:numPr>
        <w:rPr>
          <w:rFonts w:eastAsia="Arial" w:cs="Arial"/>
          <w:szCs w:val="24"/>
        </w:rPr>
      </w:pPr>
      <w:r w:rsidRPr="005E1C4F">
        <w:rPr>
          <w:rFonts w:eastAsia="Arial" w:cs="Arial"/>
          <w:szCs w:val="24"/>
        </w:rPr>
        <w:t xml:space="preserve">Provision </w:t>
      </w:r>
      <w:r w:rsidR="00817D19" w:rsidRPr="005E1C4F">
        <w:rPr>
          <w:rFonts w:eastAsia="Arial" w:cs="Arial"/>
          <w:szCs w:val="24"/>
        </w:rPr>
        <w:t xml:space="preserve">and promotion </w:t>
      </w:r>
      <w:r w:rsidRPr="005E1C4F">
        <w:rPr>
          <w:rFonts w:eastAsia="Arial" w:cs="Arial"/>
          <w:szCs w:val="24"/>
        </w:rPr>
        <w:t xml:space="preserve">of </w:t>
      </w:r>
      <w:r w:rsidR="00817D19" w:rsidRPr="005E1C4F">
        <w:rPr>
          <w:rFonts w:eastAsia="Arial" w:cs="Arial"/>
          <w:szCs w:val="24"/>
        </w:rPr>
        <w:t xml:space="preserve">free </w:t>
      </w:r>
      <w:r w:rsidRPr="005E1C4F">
        <w:rPr>
          <w:rFonts w:eastAsia="Arial" w:cs="Arial"/>
          <w:szCs w:val="24"/>
        </w:rPr>
        <w:t xml:space="preserve">condoms via the local condom distribution scheme for </w:t>
      </w:r>
      <w:r w:rsidR="00817D19" w:rsidRPr="005E1C4F">
        <w:rPr>
          <w:rFonts w:eastAsia="Arial" w:cs="Arial"/>
          <w:szCs w:val="24"/>
        </w:rPr>
        <w:t xml:space="preserve">eligible </w:t>
      </w:r>
      <w:r w:rsidRPr="005E1C4F">
        <w:rPr>
          <w:rFonts w:eastAsia="Arial" w:cs="Arial"/>
          <w:szCs w:val="24"/>
        </w:rPr>
        <w:t>young people.</w:t>
      </w:r>
    </w:p>
    <w:p w14:paraId="56A06311" w14:textId="23C4CA82" w:rsidR="003C4754" w:rsidRPr="005E1C4F" w:rsidRDefault="003C4754" w:rsidP="0012159B">
      <w:pPr>
        <w:pStyle w:val="ListParagraph"/>
        <w:numPr>
          <w:ilvl w:val="1"/>
          <w:numId w:val="21"/>
        </w:numPr>
        <w:rPr>
          <w:rFonts w:eastAsia="Arial" w:cs="Arial"/>
          <w:szCs w:val="24"/>
        </w:rPr>
      </w:pPr>
      <w:r w:rsidRPr="005E1C4F">
        <w:rPr>
          <w:rFonts w:eastAsia="Arial" w:cs="Arial"/>
          <w:szCs w:val="24"/>
        </w:rPr>
        <w:t xml:space="preserve">Signposting for </w:t>
      </w:r>
      <w:r w:rsidR="00817D19" w:rsidRPr="005E1C4F">
        <w:rPr>
          <w:rFonts w:eastAsia="Arial" w:cs="Arial"/>
          <w:szCs w:val="24"/>
        </w:rPr>
        <w:t>sexually transmitted infections (</w:t>
      </w:r>
      <w:r w:rsidRPr="005E1C4F">
        <w:rPr>
          <w:rFonts w:eastAsia="Arial" w:cs="Arial"/>
          <w:szCs w:val="24"/>
        </w:rPr>
        <w:t>STI</w:t>
      </w:r>
      <w:r w:rsidR="00817D19" w:rsidRPr="005E1C4F">
        <w:rPr>
          <w:rFonts w:eastAsia="Arial" w:cs="Arial"/>
          <w:szCs w:val="24"/>
        </w:rPr>
        <w:t>)</w:t>
      </w:r>
      <w:r w:rsidRPr="005E1C4F">
        <w:rPr>
          <w:rFonts w:eastAsia="Arial" w:cs="Arial"/>
          <w:szCs w:val="24"/>
        </w:rPr>
        <w:t xml:space="preserve"> testing via local sexual health clinics and the Sexual Health London (SHL) e-service.</w:t>
      </w:r>
    </w:p>
    <w:p w14:paraId="57C4FF33" w14:textId="2A7269D2" w:rsidR="003C4754" w:rsidRPr="005E1C4F" w:rsidRDefault="003C4754" w:rsidP="0012159B">
      <w:pPr>
        <w:pStyle w:val="ListParagraph"/>
        <w:numPr>
          <w:ilvl w:val="1"/>
          <w:numId w:val="21"/>
        </w:numPr>
        <w:rPr>
          <w:rFonts w:eastAsia="Arial" w:cs="Arial"/>
          <w:szCs w:val="24"/>
        </w:rPr>
      </w:pPr>
      <w:r w:rsidRPr="005E1C4F">
        <w:rPr>
          <w:rFonts w:eastAsia="Arial" w:cs="Arial"/>
          <w:szCs w:val="24"/>
        </w:rPr>
        <w:t xml:space="preserve">Comprehensive consultation </w:t>
      </w:r>
      <w:r w:rsidR="00817D19" w:rsidRPr="005E1C4F">
        <w:rPr>
          <w:rFonts w:eastAsia="Arial" w:cs="Arial"/>
          <w:szCs w:val="24"/>
        </w:rPr>
        <w:t>of the</w:t>
      </w:r>
      <w:r w:rsidRPr="005E1C4F">
        <w:rPr>
          <w:rFonts w:eastAsia="Arial" w:cs="Arial"/>
          <w:szCs w:val="24"/>
        </w:rPr>
        <w:t xml:space="preserve"> contraceptive options available to residents</w:t>
      </w:r>
      <w:r w:rsidR="00817D19" w:rsidRPr="005E1C4F">
        <w:rPr>
          <w:rFonts w:eastAsia="Arial" w:cs="Arial"/>
          <w:szCs w:val="24"/>
        </w:rPr>
        <w:t xml:space="preserve"> (including through pharmacies, SHL, sexual health clinics and GP practices)</w:t>
      </w:r>
      <w:r w:rsidRPr="005E1C4F">
        <w:rPr>
          <w:rFonts w:eastAsia="Arial" w:cs="Arial"/>
          <w:szCs w:val="24"/>
        </w:rPr>
        <w:t>.</w:t>
      </w:r>
    </w:p>
    <w:p w14:paraId="5363D87C" w14:textId="70FD9E8C" w:rsidR="0022159D" w:rsidRPr="005E1C4F" w:rsidRDefault="003C4754" w:rsidP="0012159B">
      <w:pPr>
        <w:pStyle w:val="ListParagraph"/>
        <w:numPr>
          <w:ilvl w:val="1"/>
          <w:numId w:val="21"/>
        </w:numPr>
        <w:rPr>
          <w:rFonts w:eastAsia="Arial" w:cs="Arial"/>
          <w:szCs w:val="24"/>
        </w:rPr>
      </w:pPr>
      <w:r w:rsidRPr="005E1C4F">
        <w:rPr>
          <w:rFonts w:eastAsia="Arial" w:cs="Arial"/>
          <w:szCs w:val="24"/>
        </w:rPr>
        <w:t xml:space="preserve">Referral and support with booking appointments to access </w:t>
      </w:r>
      <w:r w:rsidR="006444AC" w:rsidRPr="005E1C4F">
        <w:rPr>
          <w:rFonts w:eastAsia="Arial" w:cs="Arial"/>
          <w:szCs w:val="24"/>
        </w:rPr>
        <w:t>long-acting reversible contraception (LARC).</w:t>
      </w:r>
    </w:p>
    <w:p w14:paraId="3D19B61B" w14:textId="792D9E62" w:rsidR="003C4754" w:rsidRPr="005E1C4F" w:rsidRDefault="0022159D" w:rsidP="0012159B">
      <w:pPr>
        <w:pStyle w:val="ListParagraph"/>
        <w:numPr>
          <w:ilvl w:val="0"/>
          <w:numId w:val="21"/>
        </w:numPr>
        <w:rPr>
          <w:rFonts w:eastAsia="Arial" w:cs="Arial"/>
          <w:szCs w:val="24"/>
        </w:rPr>
      </w:pPr>
      <w:r w:rsidRPr="005E1C4F">
        <w:rPr>
          <w:rFonts w:eastAsia="Arial" w:cs="Arial"/>
          <w:szCs w:val="24"/>
        </w:rPr>
        <w:t xml:space="preserve">Pharmacies providing the service are also required to sign up to the </w:t>
      </w:r>
      <w:r w:rsidR="003C4754" w:rsidRPr="005E1C4F">
        <w:rPr>
          <w:rFonts w:eastAsia="Arial" w:cs="Arial"/>
          <w:szCs w:val="24"/>
        </w:rPr>
        <w:t xml:space="preserve">NHSE </w:t>
      </w:r>
      <w:r w:rsidR="00ED1247" w:rsidRPr="005E1C4F">
        <w:rPr>
          <w:rFonts w:eastAsia="Arial" w:cs="Arial"/>
          <w:szCs w:val="24"/>
        </w:rPr>
        <w:t>Pharmacy Contraception Service</w:t>
      </w:r>
      <w:r w:rsidRPr="005E1C4F">
        <w:rPr>
          <w:rFonts w:eastAsia="Arial" w:cs="Arial"/>
          <w:szCs w:val="24"/>
        </w:rPr>
        <w:t xml:space="preserve">, through which residents </w:t>
      </w:r>
      <w:r w:rsidR="006D705D" w:rsidRPr="005E1C4F">
        <w:rPr>
          <w:rFonts w:eastAsia="Arial" w:cs="Arial"/>
          <w:szCs w:val="24"/>
        </w:rPr>
        <w:t>can</w:t>
      </w:r>
      <w:r w:rsidRPr="005E1C4F">
        <w:rPr>
          <w:rFonts w:eastAsia="Arial" w:cs="Arial"/>
          <w:szCs w:val="24"/>
        </w:rPr>
        <w:t xml:space="preserve"> access OC.</w:t>
      </w:r>
    </w:p>
    <w:p w14:paraId="4AE04242" w14:textId="0AD073F5" w:rsidR="003C4754" w:rsidRPr="005E1C4F" w:rsidRDefault="003C4754" w:rsidP="0012159B">
      <w:pPr>
        <w:pStyle w:val="ListParagraph"/>
        <w:numPr>
          <w:ilvl w:val="0"/>
          <w:numId w:val="21"/>
        </w:numPr>
        <w:rPr>
          <w:rFonts w:eastAsia="Arial" w:cs="Arial"/>
          <w:szCs w:val="24"/>
        </w:rPr>
      </w:pPr>
      <w:r w:rsidRPr="005E1C4F">
        <w:rPr>
          <w:rFonts w:eastAsia="Arial" w:cs="Arial"/>
          <w:szCs w:val="24"/>
        </w:rPr>
        <w:t xml:space="preserve">The aim of the SRH Pharmacy Service is to offer </w:t>
      </w:r>
      <w:r w:rsidR="006444AC" w:rsidRPr="005E1C4F">
        <w:rPr>
          <w:rFonts w:eastAsia="Arial" w:cs="Arial"/>
          <w:szCs w:val="24"/>
        </w:rPr>
        <w:t>increased</w:t>
      </w:r>
      <w:r w:rsidRPr="005E1C4F">
        <w:rPr>
          <w:rFonts w:eastAsia="Arial" w:cs="Arial"/>
          <w:szCs w:val="24"/>
        </w:rPr>
        <w:t xml:space="preserve"> choice and accessibility of contraceptive services</w:t>
      </w:r>
      <w:r w:rsidR="006444AC" w:rsidRPr="005E1C4F">
        <w:rPr>
          <w:rFonts w:eastAsia="Arial" w:cs="Arial"/>
          <w:szCs w:val="24"/>
        </w:rPr>
        <w:t xml:space="preserve"> to residents</w:t>
      </w:r>
      <w:r w:rsidRPr="005E1C4F">
        <w:rPr>
          <w:rFonts w:eastAsia="Arial" w:cs="Arial"/>
          <w:szCs w:val="24"/>
        </w:rPr>
        <w:t>, while creating additional capacity in primary care and sexual health clinics</w:t>
      </w:r>
      <w:r w:rsidR="00AF0222" w:rsidRPr="005E1C4F">
        <w:rPr>
          <w:rFonts w:eastAsia="Arial" w:cs="Arial"/>
          <w:szCs w:val="24"/>
        </w:rPr>
        <w:t xml:space="preserve"> to meet the demand for complex assessments.</w:t>
      </w:r>
    </w:p>
    <w:p w14:paraId="7798A013" w14:textId="0C4BE7AA" w:rsidR="006D705D" w:rsidRDefault="00AF0222" w:rsidP="0012159B">
      <w:pPr>
        <w:pStyle w:val="ListParagraph"/>
        <w:numPr>
          <w:ilvl w:val="0"/>
          <w:numId w:val="21"/>
        </w:numPr>
        <w:rPr>
          <w:rFonts w:eastAsia="Arial" w:cs="Arial"/>
          <w:szCs w:val="24"/>
        </w:rPr>
      </w:pPr>
      <w:r w:rsidRPr="005E1C4F">
        <w:rPr>
          <w:rFonts w:eastAsia="Arial" w:cs="Arial"/>
          <w:szCs w:val="24"/>
        </w:rPr>
        <w:lastRenderedPageBreak/>
        <w:t>The SRH Pharmacy Service will support the essential role that community pharmacies play in addressing the need for high quality and accessible contraceptive care for residents. In doing so, the service will help to address health inequalities by increasing accessibility and availability of contraceptive care, and signposting to wider sexual and reproductive health care and resources,</w:t>
      </w:r>
      <w:r w:rsidR="00DE5663" w:rsidRPr="005E1C4F">
        <w:rPr>
          <w:rFonts w:eastAsia="Arial" w:cs="Arial"/>
          <w:szCs w:val="24"/>
        </w:rPr>
        <w:t xml:space="preserve"> in line with NICE Guideline</w:t>
      </w:r>
      <w:r w:rsidR="006763C7" w:rsidRPr="005E1C4F">
        <w:rPr>
          <w:rFonts w:eastAsia="Arial" w:cs="Arial"/>
          <w:szCs w:val="24"/>
        </w:rPr>
        <w:t>s to use community pharmacies to promote</w:t>
      </w:r>
      <w:r w:rsidR="007D3C03" w:rsidRPr="005E1C4F">
        <w:rPr>
          <w:rFonts w:eastAsia="Arial" w:cs="Arial"/>
          <w:szCs w:val="24"/>
        </w:rPr>
        <w:t xml:space="preserve"> health and wellbeing</w:t>
      </w:r>
      <w:r w:rsidR="00DE5663" w:rsidRPr="005E1C4F">
        <w:rPr>
          <w:rFonts w:eastAsia="Arial" w:cs="Arial"/>
          <w:szCs w:val="24"/>
        </w:rPr>
        <w:t xml:space="preserve"> </w:t>
      </w:r>
      <w:r w:rsidR="00C676B7" w:rsidRPr="005E1C4F">
        <w:rPr>
          <w:rFonts w:eastAsia="Arial" w:cs="Arial"/>
          <w:szCs w:val="24"/>
        </w:rPr>
        <w:t>[</w:t>
      </w:r>
      <w:r w:rsidR="00DE5663" w:rsidRPr="005E1C4F">
        <w:rPr>
          <w:rFonts w:eastAsia="Arial" w:cs="Arial"/>
          <w:szCs w:val="24"/>
        </w:rPr>
        <w:t>NG 102</w:t>
      </w:r>
      <w:r w:rsidR="00C676B7" w:rsidRPr="005E1C4F">
        <w:rPr>
          <w:rFonts w:eastAsia="Arial" w:cs="Arial"/>
          <w:szCs w:val="24"/>
        </w:rPr>
        <w:t>]</w:t>
      </w:r>
      <w:r w:rsidR="00C676B7" w:rsidRPr="006D705D">
        <w:rPr>
          <w:rStyle w:val="FootnoteReference"/>
          <w:rFonts w:eastAsia="Arial" w:cs="Arial"/>
          <w:szCs w:val="24"/>
        </w:rPr>
        <w:footnoteReference w:id="2"/>
      </w:r>
      <w:r w:rsidR="00DE5663" w:rsidRPr="005E1C4F">
        <w:rPr>
          <w:rFonts w:eastAsia="Arial" w:cs="Arial"/>
          <w:szCs w:val="24"/>
        </w:rPr>
        <w:t>.</w:t>
      </w:r>
      <w:bookmarkStart w:id="0" w:name="aims"/>
    </w:p>
    <w:p w14:paraId="5703165C" w14:textId="77777777" w:rsidR="0012159B" w:rsidRPr="0012159B" w:rsidRDefault="0012159B" w:rsidP="0012159B">
      <w:pPr>
        <w:rPr>
          <w:rFonts w:eastAsia="Arial" w:cs="Arial"/>
          <w:szCs w:val="24"/>
        </w:rPr>
      </w:pPr>
    </w:p>
    <w:p w14:paraId="1C306B11" w14:textId="6E5EA276" w:rsidR="00AF0222" w:rsidRPr="0012159B" w:rsidRDefault="00AF0222" w:rsidP="0012159B">
      <w:pPr>
        <w:pStyle w:val="ListParagraph"/>
        <w:numPr>
          <w:ilvl w:val="0"/>
          <w:numId w:val="1"/>
        </w:numPr>
        <w:rPr>
          <w:rFonts w:eastAsia="Arial" w:cs="Arial"/>
          <w:b/>
          <w:szCs w:val="24"/>
        </w:rPr>
      </w:pPr>
      <w:r w:rsidRPr="0012159B">
        <w:rPr>
          <w:rFonts w:eastAsia="Arial" w:cs="Arial"/>
          <w:b/>
          <w:color w:val="4472C4" w:themeColor="accent1"/>
          <w:szCs w:val="24"/>
        </w:rPr>
        <w:t>Service Aims</w:t>
      </w:r>
      <w:r w:rsidR="00DC4050" w:rsidRPr="0012159B">
        <w:rPr>
          <w:rFonts w:eastAsia="Arial" w:cs="Arial"/>
          <w:b/>
          <w:color w:val="4472C4" w:themeColor="accent1"/>
          <w:szCs w:val="24"/>
        </w:rPr>
        <w:t xml:space="preserve"> and</w:t>
      </w:r>
      <w:r w:rsidR="00E50392" w:rsidRPr="0012159B">
        <w:rPr>
          <w:rFonts w:eastAsia="Arial" w:cs="Arial"/>
          <w:b/>
          <w:color w:val="4472C4" w:themeColor="accent1"/>
          <w:szCs w:val="24"/>
        </w:rPr>
        <w:t xml:space="preserve"> </w:t>
      </w:r>
      <w:r w:rsidR="00420778" w:rsidRPr="0012159B">
        <w:rPr>
          <w:rFonts w:eastAsia="Arial" w:cs="Arial"/>
          <w:b/>
          <w:color w:val="4472C4" w:themeColor="accent1"/>
          <w:szCs w:val="24"/>
        </w:rPr>
        <w:t>Objectives</w:t>
      </w:r>
    </w:p>
    <w:p w14:paraId="1F938DC8" w14:textId="77777777" w:rsidR="005E1C4F" w:rsidRDefault="005E1C4F" w:rsidP="006D705D">
      <w:pPr>
        <w:rPr>
          <w:rFonts w:ascii="Arial" w:eastAsia="Arial" w:hAnsi="Arial" w:cs="Arial"/>
          <w:sz w:val="24"/>
          <w:szCs w:val="24"/>
        </w:rPr>
      </w:pPr>
    </w:p>
    <w:p w14:paraId="09455F36" w14:textId="686FAED8" w:rsidR="00AF0222" w:rsidRPr="006D705D" w:rsidRDefault="00AF0222" w:rsidP="006D705D">
      <w:pPr>
        <w:rPr>
          <w:rFonts w:ascii="Arial" w:eastAsia="Arial" w:hAnsi="Arial" w:cs="Arial"/>
          <w:sz w:val="24"/>
          <w:szCs w:val="24"/>
        </w:rPr>
      </w:pPr>
      <w:r w:rsidRPr="006D705D">
        <w:rPr>
          <w:rFonts w:ascii="Arial" w:eastAsia="Arial" w:hAnsi="Arial" w:cs="Arial"/>
          <w:sz w:val="24"/>
          <w:szCs w:val="24"/>
        </w:rPr>
        <w:t>The aims of the service are</w:t>
      </w:r>
      <w:r w:rsidR="00021AA8" w:rsidRPr="006D705D">
        <w:rPr>
          <w:rFonts w:ascii="Arial" w:eastAsia="Arial" w:hAnsi="Arial" w:cs="Arial"/>
          <w:sz w:val="24"/>
          <w:szCs w:val="24"/>
        </w:rPr>
        <w:t>:</w:t>
      </w:r>
    </w:p>
    <w:p w14:paraId="01D4A684" w14:textId="7D64A71D" w:rsidR="004B6073" w:rsidRPr="005E1C4F" w:rsidRDefault="005D5E90" w:rsidP="0012159B">
      <w:pPr>
        <w:pStyle w:val="ListParagraph"/>
        <w:numPr>
          <w:ilvl w:val="0"/>
          <w:numId w:val="20"/>
        </w:numPr>
        <w:rPr>
          <w:rFonts w:eastAsia="Arial" w:cs="Arial"/>
          <w:szCs w:val="24"/>
        </w:rPr>
      </w:pPr>
      <w:r w:rsidRPr="005E1C4F">
        <w:rPr>
          <w:rFonts w:eastAsia="Arial" w:cs="Arial"/>
          <w:szCs w:val="24"/>
        </w:rPr>
        <w:t xml:space="preserve">To </w:t>
      </w:r>
      <w:r w:rsidR="006763C7" w:rsidRPr="005E1C4F">
        <w:rPr>
          <w:rFonts w:eastAsia="Arial" w:cs="Arial"/>
          <w:szCs w:val="24"/>
        </w:rPr>
        <w:t xml:space="preserve">improve the quality and accessibility of </w:t>
      </w:r>
      <w:r w:rsidRPr="005E1C4F">
        <w:rPr>
          <w:rFonts w:eastAsia="Arial" w:cs="Arial"/>
          <w:szCs w:val="24"/>
        </w:rPr>
        <w:t>reprod</w:t>
      </w:r>
      <w:r w:rsidR="0097524D" w:rsidRPr="005E1C4F">
        <w:rPr>
          <w:rFonts w:eastAsia="Arial" w:cs="Arial"/>
          <w:szCs w:val="24"/>
        </w:rPr>
        <w:t xml:space="preserve">uctive health care </w:t>
      </w:r>
      <w:r w:rsidR="006763C7" w:rsidRPr="005E1C4F">
        <w:rPr>
          <w:rFonts w:eastAsia="Arial" w:cs="Arial"/>
          <w:szCs w:val="24"/>
        </w:rPr>
        <w:t>for</w:t>
      </w:r>
      <w:r w:rsidR="0097524D" w:rsidRPr="005E1C4F">
        <w:rPr>
          <w:rFonts w:eastAsia="Arial" w:cs="Arial"/>
          <w:szCs w:val="24"/>
        </w:rPr>
        <w:t xml:space="preserve"> </w:t>
      </w:r>
      <w:r w:rsidR="006763C7" w:rsidRPr="005E1C4F">
        <w:rPr>
          <w:rFonts w:eastAsia="Arial" w:cs="Arial"/>
          <w:szCs w:val="24"/>
        </w:rPr>
        <w:t xml:space="preserve">Southwark </w:t>
      </w:r>
      <w:r w:rsidR="0097524D" w:rsidRPr="005E1C4F">
        <w:rPr>
          <w:rFonts w:eastAsia="Arial" w:cs="Arial"/>
          <w:szCs w:val="24"/>
        </w:rPr>
        <w:t>residents, including EHC and OC</w:t>
      </w:r>
      <w:r w:rsidR="006763C7" w:rsidRPr="005E1C4F">
        <w:rPr>
          <w:rFonts w:eastAsia="Arial" w:cs="Arial"/>
          <w:szCs w:val="24"/>
        </w:rPr>
        <w:t xml:space="preserve"> under the relevant PGDs and distribution of condoms via the local condom distribution scheme</w:t>
      </w:r>
      <w:r w:rsidR="0097524D" w:rsidRPr="005E1C4F">
        <w:rPr>
          <w:rFonts w:eastAsia="Arial" w:cs="Arial"/>
          <w:szCs w:val="24"/>
        </w:rPr>
        <w:t>.</w:t>
      </w:r>
    </w:p>
    <w:p w14:paraId="15A7294F" w14:textId="00414371" w:rsidR="00BE03E2" w:rsidRPr="005E1C4F" w:rsidRDefault="00021AA8" w:rsidP="0012159B">
      <w:pPr>
        <w:pStyle w:val="ListParagraph"/>
        <w:numPr>
          <w:ilvl w:val="0"/>
          <w:numId w:val="20"/>
        </w:numPr>
        <w:rPr>
          <w:rFonts w:eastAsia="Arial" w:cs="Arial"/>
          <w:szCs w:val="24"/>
        </w:rPr>
      </w:pPr>
      <w:r w:rsidRPr="005E1C4F">
        <w:rPr>
          <w:rFonts w:eastAsia="Arial" w:cs="Arial"/>
          <w:szCs w:val="24"/>
        </w:rPr>
        <w:t>To deliver high quality and accurate sexual and reproductive health advice</w:t>
      </w:r>
      <w:r w:rsidR="00FF36ED" w:rsidRPr="005E1C4F">
        <w:rPr>
          <w:rFonts w:eastAsia="Arial" w:cs="Arial"/>
          <w:szCs w:val="24"/>
        </w:rPr>
        <w:t>, supporting residents to make informed choices about their sexual and reproductive health</w:t>
      </w:r>
      <w:r w:rsidRPr="005E1C4F">
        <w:rPr>
          <w:rFonts w:eastAsia="Arial" w:cs="Arial"/>
          <w:szCs w:val="24"/>
        </w:rPr>
        <w:t>.</w:t>
      </w:r>
    </w:p>
    <w:p w14:paraId="62C4F601" w14:textId="6B1231C5" w:rsidR="00BE03E2" w:rsidRPr="005E1C4F" w:rsidRDefault="00BE03E2" w:rsidP="0012159B">
      <w:pPr>
        <w:pStyle w:val="ListParagraph"/>
        <w:numPr>
          <w:ilvl w:val="0"/>
          <w:numId w:val="20"/>
        </w:numPr>
        <w:rPr>
          <w:rFonts w:eastAsia="Arial" w:cs="Arial"/>
          <w:szCs w:val="24"/>
        </w:rPr>
      </w:pPr>
      <w:r w:rsidRPr="005E1C4F">
        <w:rPr>
          <w:rFonts w:eastAsia="Arial" w:cs="Arial"/>
          <w:szCs w:val="24"/>
        </w:rPr>
        <w:t>To provide SRH care in non-judgemental safe spaces for residents.</w:t>
      </w:r>
    </w:p>
    <w:p w14:paraId="5D16FB05" w14:textId="7A51AE40" w:rsidR="00021AA8" w:rsidRPr="005E1C4F" w:rsidRDefault="0097524D" w:rsidP="0012159B">
      <w:pPr>
        <w:pStyle w:val="ListParagraph"/>
        <w:numPr>
          <w:ilvl w:val="0"/>
          <w:numId w:val="20"/>
        </w:numPr>
        <w:rPr>
          <w:rFonts w:eastAsia="Arial" w:cs="Arial"/>
          <w:szCs w:val="24"/>
        </w:rPr>
      </w:pPr>
      <w:r w:rsidRPr="005E1C4F">
        <w:rPr>
          <w:rFonts w:eastAsia="Arial" w:cs="Arial"/>
          <w:szCs w:val="24"/>
        </w:rPr>
        <w:t>To support residents to access sexual and reproductive health care</w:t>
      </w:r>
      <w:r w:rsidR="00FF36ED" w:rsidRPr="005E1C4F">
        <w:rPr>
          <w:rFonts w:eastAsia="Arial" w:cs="Arial"/>
          <w:szCs w:val="24"/>
        </w:rPr>
        <w:t>, including long-term contraception,</w:t>
      </w:r>
      <w:r w:rsidRPr="005E1C4F">
        <w:rPr>
          <w:rFonts w:eastAsia="Arial" w:cs="Arial"/>
          <w:szCs w:val="24"/>
        </w:rPr>
        <w:t xml:space="preserve"> in local settings, including sexual health clinics and SHL.</w:t>
      </w:r>
    </w:p>
    <w:p w14:paraId="7EE2D087" w14:textId="6E3D6F7D" w:rsidR="0097524D" w:rsidRPr="005E1C4F" w:rsidRDefault="0097524D" w:rsidP="0012159B">
      <w:pPr>
        <w:pStyle w:val="ListParagraph"/>
        <w:numPr>
          <w:ilvl w:val="0"/>
          <w:numId w:val="20"/>
        </w:numPr>
        <w:rPr>
          <w:rFonts w:eastAsia="Arial" w:cs="Arial"/>
          <w:szCs w:val="24"/>
        </w:rPr>
      </w:pPr>
      <w:r w:rsidRPr="005E1C4F">
        <w:rPr>
          <w:rFonts w:eastAsia="Arial" w:cs="Arial"/>
          <w:szCs w:val="24"/>
        </w:rPr>
        <w:t xml:space="preserve">To provide young people with </w:t>
      </w:r>
      <w:r w:rsidR="00FF36ED" w:rsidRPr="005E1C4F">
        <w:rPr>
          <w:rFonts w:eastAsia="Arial" w:cs="Arial"/>
          <w:szCs w:val="24"/>
        </w:rPr>
        <w:t>free condoms under the prevailing condom distribution scheme to support a reduction in Sexually Transmitted Infections (STIs) and unplanned pregnancies.</w:t>
      </w:r>
    </w:p>
    <w:p w14:paraId="72C575F5" w14:textId="45EB0F5D" w:rsidR="00FF36ED" w:rsidRPr="005E1C4F" w:rsidRDefault="0097524D" w:rsidP="0012159B">
      <w:pPr>
        <w:pStyle w:val="ListParagraph"/>
        <w:numPr>
          <w:ilvl w:val="0"/>
          <w:numId w:val="20"/>
        </w:numPr>
        <w:rPr>
          <w:rFonts w:eastAsia="Arial" w:cs="Arial"/>
          <w:szCs w:val="24"/>
        </w:rPr>
      </w:pPr>
      <w:r w:rsidRPr="005E1C4F">
        <w:rPr>
          <w:rFonts w:eastAsia="Arial" w:cs="Arial"/>
          <w:szCs w:val="24"/>
        </w:rPr>
        <w:t>To deliver improved sexual and reproductive health outcomes for Southwark residents, including a reduction in abortions and an increase in the up</w:t>
      </w:r>
      <w:r w:rsidR="00FF36ED" w:rsidRPr="005E1C4F">
        <w:rPr>
          <w:rFonts w:eastAsia="Arial" w:cs="Arial"/>
          <w:szCs w:val="24"/>
        </w:rPr>
        <w:t>take of long-term contraception (including LARC).</w:t>
      </w:r>
    </w:p>
    <w:p w14:paraId="65B92D7D" w14:textId="42E23FAE" w:rsidR="00FF36ED" w:rsidRPr="005E1C4F" w:rsidRDefault="00FF36ED" w:rsidP="0012159B">
      <w:pPr>
        <w:pStyle w:val="ListParagraph"/>
        <w:numPr>
          <w:ilvl w:val="0"/>
          <w:numId w:val="20"/>
        </w:numPr>
        <w:rPr>
          <w:rFonts w:eastAsia="Arial" w:cs="Arial"/>
          <w:szCs w:val="24"/>
        </w:rPr>
      </w:pPr>
      <w:r w:rsidRPr="005E1C4F">
        <w:rPr>
          <w:rFonts w:eastAsia="Arial" w:cs="Arial"/>
          <w:szCs w:val="24"/>
        </w:rPr>
        <w:t xml:space="preserve">To </w:t>
      </w:r>
      <w:r w:rsidR="006763C7" w:rsidRPr="005E1C4F">
        <w:rPr>
          <w:rFonts w:eastAsia="Arial" w:cs="Arial"/>
          <w:szCs w:val="24"/>
        </w:rPr>
        <w:t>support and signpost</w:t>
      </w:r>
      <w:r w:rsidRPr="005E1C4F">
        <w:rPr>
          <w:rFonts w:eastAsia="Arial" w:cs="Arial"/>
          <w:szCs w:val="24"/>
        </w:rPr>
        <w:t xml:space="preserve"> vu</w:t>
      </w:r>
      <w:r w:rsidR="006763C7" w:rsidRPr="005E1C4F">
        <w:rPr>
          <w:rFonts w:eastAsia="Arial" w:cs="Arial"/>
          <w:szCs w:val="24"/>
        </w:rPr>
        <w:t>lnerable residents</w:t>
      </w:r>
      <w:r w:rsidRPr="005E1C4F">
        <w:rPr>
          <w:rFonts w:eastAsia="Arial" w:cs="Arial"/>
          <w:szCs w:val="24"/>
        </w:rPr>
        <w:t xml:space="preserve"> via the appropriate </w:t>
      </w:r>
      <w:r w:rsidR="00420778" w:rsidRPr="005E1C4F">
        <w:rPr>
          <w:rFonts w:eastAsia="Arial" w:cs="Arial"/>
          <w:szCs w:val="24"/>
        </w:rPr>
        <w:t>safeguarding channels.</w:t>
      </w:r>
    </w:p>
    <w:p w14:paraId="75683E6E" w14:textId="4921977E" w:rsidR="00E50392" w:rsidRPr="005E1C4F" w:rsidRDefault="00E50392" w:rsidP="0012159B">
      <w:pPr>
        <w:pStyle w:val="ListParagraph"/>
        <w:numPr>
          <w:ilvl w:val="0"/>
          <w:numId w:val="20"/>
        </w:numPr>
        <w:rPr>
          <w:rFonts w:eastAsia="Arial" w:cs="Arial"/>
          <w:szCs w:val="24"/>
        </w:rPr>
      </w:pPr>
      <w:r w:rsidRPr="005E1C4F">
        <w:rPr>
          <w:rFonts w:eastAsia="Arial" w:cs="Arial"/>
          <w:szCs w:val="24"/>
        </w:rPr>
        <w:t>To pro</w:t>
      </w:r>
      <w:r w:rsidR="00BE03E2" w:rsidRPr="005E1C4F">
        <w:rPr>
          <w:rFonts w:eastAsia="Arial" w:cs="Arial"/>
          <w:szCs w:val="24"/>
        </w:rPr>
        <w:t>vide services in line with the ‘</w:t>
      </w:r>
      <w:r w:rsidRPr="005E1C4F">
        <w:rPr>
          <w:rFonts w:eastAsia="Arial" w:cs="Arial"/>
          <w:szCs w:val="24"/>
        </w:rPr>
        <w:t>You’re Welcome’</w:t>
      </w:r>
      <w:r w:rsidRPr="006D705D">
        <w:rPr>
          <w:rStyle w:val="FootnoteReference"/>
          <w:rFonts w:eastAsia="Arial" w:cs="Arial"/>
          <w:szCs w:val="24"/>
        </w:rPr>
        <w:footnoteReference w:id="3"/>
      </w:r>
      <w:r w:rsidRPr="005E1C4F">
        <w:rPr>
          <w:rFonts w:eastAsia="Arial" w:cs="Arial"/>
          <w:szCs w:val="24"/>
        </w:rPr>
        <w:t xml:space="preserve"> criteria for health and wellbeing services for young people.</w:t>
      </w:r>
    </w:p>
    <w:p w14:paraId="3E675F71" w14:textId="02FE687D" w:rsidR="00E50392" w:rsidRPr="005E1C4F" w:rsidRDefault="00E50392" w:rsidP="0012159B">
      <w:pPr>
        <w:pStyle w:val="ListParagraph"/>
        <w:numPr>
          <w:ilvl w:val="0"/>
          <w:numId w:val="20"/>
        </w:numPr>
        <w:rPr>
          <w:rFonts w:eastAsia="Arial" w:cs="Arial"/>
          <w:szCs w:val="24"/>
        </w:rPr>
      </w:pPr>
      <w:r w:rsidRPr="005E1C4F">
        <w:rPr>
          <w:rFonts w:eastAsia="Arial" w:cs="Arial"/>
          <w:szCs w:val="24"/>
        </w:rPr>
        <w:t>To tackle health inequalities in the borough through provision of accessible and high quality sexual and reproductive health services.</w:t>
      </w:r>
    </w:p>
    <w:p w14:paraId="449718D5" w14:textId="2E4A6100" w:rsidR="00420778" w:rsidRPr="005E1C4F" w:rsidRDefault="00420778" w:rsidP="0012159B">
      <w:pPr>
        <w:pStyle w:val="ListParagraph"/>
        <w:numPr>
          <w:ilvl w:val="0"/>
          <w:numId w:val="20"/>
        </w:numPr>
        <w:rPr>
          <w:rFonts w:eastAsia="Arial" w:cs="Arial"/>
          <w:szCs w:val="24"/>
        </w:rPr>
      </w:pPr>
      <w:r w:rsidRPr="005E1C4F">
        <w:rPr>
          <w:rFonts w:eastAsia="Arial" w:cs="Arial"/>
          <w:szCs w:val="24"/>
        </w:rPr>
        <w:t>The objectives of the service are:</w:t>
      </w:r>
    </w:p>
    <w:p w14:paraId="7677F891" w14:textId="1DC2AB8C" w:rsidR="00420778" w:rsidRPr="005E1C4F" w:rsidRDefault="00420778" w:rsidP="0012159B">
      <w:pPr>
        <w:pStyle w:val="ListParagraph"/>
        <w:numPr>
          <w:ilvl w:val="0"/>
          <w:numId w:val="20"/>
        </w:numPr>
        <w:rPr>
          <w:rFonts w:eastAsia="Arial" w:cs="Arial"/>
          <w:szCs w:val="24"/>
        </w:rPr>
      </w:pPr>
      <w:r w:rsidRPr="005E1C4F">
        <w:rPr>
          <w:rFonts w:eastAsia="Arial" w:cs="Arial"/>
          <w:szCs w:val="24"/>
        </w:rPr>
        <w:t xml:space="preserve">To increase the accessibility of EHC </w:t>
      </w:r>
      <w:r w:rsidR="00EE7381" w:rsidRPr="005E1C4F">
        <w:rPr>
          <w:rFonts w:eastAsia="Arial" w:cs="Arial"/>
          <w:szCs w:val="24"/>
        </w:rPr>
        <w:t xml:space="preserve">and OC </w:t>
      </w:r>
      <w:r w:rsidRPr="005E1C4F">
        <w:rPr>
          <w:rFonts w:eastAsia="Arial" w:cs="Arial"/>
          <w:szCs w:val="24"/>
        </w:rPr>
        <w:t>for all residents of Southwark aged 13 and over.</w:t>
      </w:r>
    </w:p>
    <w:p w14:paraId="22973E87" w14:textId="77777777" w:rsidR="00BE03E2" w:rsidRPr="005E1C4F" w:rsidRDefault="00BE03E2" w:rsidP="0012159B">
      <w:pPr>
        <w:pStyle w:val="ListParagraph"/>
        <w:numPr>
          <w:ilvl w:val="0"/>
          <w:numId w:val="20"/>
        </w:numPr>
        <w:rPr>
          <w:rFonts w:eastAsia="Arial" w:cs="Arial"/>
          <w:szCs w:val="24"/>
        </w:rPr>
      </w:pPr>
      <w:r w:rsidRPr="005E1C4F">
        <w:rPr>
          <w:rFonts w:eastAsia="Arial" w:cs="Arial"/>
          <w:szCs w:val="24"/>
        </w:rPr>
        <w:t>To increase the amount of sexual and reproductive health care delivered in community pharmacy settings to create additional capacity in primary care and sexual health clinics to meet the demand for complex assessments.</w:t>
      </w:r>
    </w:p>
    <w:p w14:paraId="1F467C63" w14:textId="77777777" w:rsidR="00BE03E2" w:rsidRPr="005E1C4F" w:rsidRDefault="00BE03E2" w:rsidP="0012159B">
      <w:pPr>
        <w:pStyle w:val="ListParagraph"/>
        <w:numPr>
          <w:ilvl w:val="0"/>
          <w:numId w:val="20"/>
        </w:numPr>
        <w:rPr>
          <w:rFonts w:eastAsia="Arial" w:cs="Arial"/>
          <w:szCs w:val="24"/>
        </w:rPr>
      </w:pPr>
      <w:r w:rsidRPr="005E1C4F">
        <w:rPr>
          <w:rFonts w:eastAsia="Arial" w:cs="Arial"/>
          <w:szCs w:val="24"/>
        </w:rPr>
        <w:t>To increase the use of condoms among young people through delivery and promotion of the local condom distribution scheme.</w:t>
      </w:r>
    </w:p>
    <w:p w14:paraId="5D255445" w14:textId="2B4A9397" w:rsidR="00EE7381" w:rsidRPr="005E1C4F" w:rsidRDefault="00EE7381" w:rsidP="0012159B">
      <w:pPr>
        <w:pStyle w:val="ListParagraph"/>
        <w:numPr>
          <w:ilvl w:val="0"/>
          <w:numId w:val="20"/>
        </w:numPr>
        <w:rPr>
          <w:rFonts w:eastAsia="Arial" w:cs="Arial"/>
          <w:szCs w:val="24"/>
        </w:rPr>
      </w:pPr>
      <w:r w:rsidRPr="005E1C4F">
        <w:rPr>
          <w:rFonts w:eastAsia="Arial" w:cs="Arial"/>
          <w:szCs w:val="24"/>
        </w:rPr>
        <w:t>To increase residents’ knowledge of their sexual and reproductive health, increasing residents’ ability to make confident and informed choices about their sexual and reproductive health.</w:t>
      </w:r>
    </w:p>
    <w:p w14:paraId="670CC5C8" w14:textId="00C566B8" w:rsidR="00EE7381" w:rsidRPr="005E1C4F" w:rsidRDefault="00EE7381" w:rsidP="0012159B">
      <w:pPr>
        <w:pStyle w:val="ListParagraph"/>
        <w:numPr>
          <w:ilvl w:val="0"/>
          <w:numId w:val="20"/>
        </w:numPr>
        <w:rPr>
          <w:rFonts w:eastAsia="Arial" w:cs="Arial"/>
          <w:szCs w:val="24"/>
        </w:rPr>
      </w:pPr>
      <w:r w:rsidRPr="005E1C4F">
        <w:rPr>
          <w:rFonts w:eastAsia="Arial" w:cs="Arial"/>
          <w:szCs w:val="24"/>
        </w:rPr>
        <w:lastRenderedPageBreak/>
        <w:t>To reduce rates of abortion and unplanned pregnancy, particularly among young people.</w:t>
      </w:r>
    </w:p>
    <w:p w14:paraId="2D9D05EF" w14:textId="5111B4FF" w:rsidR="00EE7381" w:rsidRPr="005E1C4F" w:rsidRDefault="00BE03E2" w:rsidP="0012159B">
      <w:pPr>
        <w:pStyle w:val="ListParagraph"/>
        <w:numPr>
          <w:ilvl w:val="0"/>
          <w:numId w:val="20"/>
        </w:numPr>
        <w:rPr>
          <w:rFonts w:eastAsia="Arial" w:cs="Arial"/>
          <w:szCs w:val="24"/>
        </w:rPr>
      </w:pPr>
      <w:r w:rsidRPr="005E1C4F">
        <w:rPr>
          <w:rFonts w:eastAsia="Arial" w:cs="Arial"/>
          <w:szCs w:val="24"/>
        </w:rPr>
        <w:t>To provide a faster response to service user’s SRH needs through additional access provided by pharmacies</w:t>
      </w:r>
      <w:r w:rsidR="009451BE" w:rsidRPr="005E1C4F">
        <w:rPr>
          <w:rFonts w:eastAsia="Arial" w:cs="Arial"/>
          <w:szCs w:val="24"/>
        </w:rPr>
        <w:t>.</w:t>
      </w:r>
    </w:p>
    <w:p w14:paraId="4DA05454" w14:textId="5904A259" w:rsidR="009451BE" w:rsidRPr="005E1C4F" w:rsidRDefault="009451BE" w:rsidP="0012159B">
      <w:pPr>
        <w:pStyle w:val="ListParagraph"/>
        <w:numPr>
          <w:ilvl w:val="0"/>
          <w:numId w:val="20"/>
        </w:numPr>
        <w:rPr>
          <w:rFonts w:eastAsia="Arial" w:cs="Arial"/>
          <w:szCs w:val="24"/>
        </w:rPr>
      </w:pPr>
      <w:r w:rsidRPr="005E1C4F">
        <w:rPr>
          <w:rFonts w:eastAsia="Arial" w:cs="Arial"/>
          <w:szCs w:val="24"/>
        </w:rPr>
        <w:t xml:space="preserve">To </w:t>
      </w:r>
      <w:r w:rsidR="00BE03E2" w:rsidRPr="005E1C4F">
        <w:rPr>
          <w:rFonts w:eastAsia="Arial" w:cs="Arial"/>
          <w:szCs w:val="24"/>
        </w:rPr>
        <w:t>promote integration and partnership working among primary care providers of SRH services</w:t>
      </w:r>
      <w:r w:rsidRPr="005E1C4F">
        <w:rPr>
          <w:rFonts w:eastAsia="Arial" w:cs="Arial"/>
          <w:szCs w:val="24"/>
        </w:rPr>
        <w:t>.</w:t>
      </w:r>
    </w:p>
    <w:p w14:paraId="6EDE6781" w14:textId="1B8750B3" w:rsidR="009451BE" w:rsidRDefault="009451BE" w:rsidP="0012159B">
      <w:pPr>
        <w:pStyle w:val="ListParagraph"/>
        <w:numPr>
          <w:ilvl w:val="0"/>
          <w:numId w:val="20"/>
        </w:numPr>
        <w:rPr>
          <w:rFonts w:eastAsia="Arial" w:cs="Arial"/>
          <w:szCs w:val="24"/>
        </w:rPr>
      </w:pPr>
      <w:r w:rsidRPr="005E1C4F">
        <w:rPr>
          <w:rFonts w:eastAsia="Arial" w:cs="Arial"/>
          <w:szCs w:val="24"/>
        </w:rPr>
        <w:t>To work towards improved sexual and reproductive health outcomes for residents as a key part of the wider sexual and reproductive health landscape across Lambeth, Southwark and Lewisham.</w:t>
      </w:r>
    </w:p>
    <w:p w14:paraId="312F9767" w14:textId="77777777" w:rsidR="005E1C4F" w:rsidRPr="005E1C4F" w:rsidRDefault="005E1C4F" w:rsidP="005E1C4F">
      <w:pPr>
        <w:rPr>
          <w:rFonts w:eastAsia="Arial" w:cs="Arial"/>
          <w:szCs w:val="24"/>
        </w:rPr>
      </w:pPr>
    </w:p>
    <w:bookmarkEnd w:id="0"/>
    <w:p w14:paraId="68626BF2" w14:textId="1F1BAB93" w:rsidR="003C4754" w:rsidRPr="0012159B" w:rsidRDefault="003C4754" w:rsidP="0012159B">
      <w:pPr>
        <w:pStyle w:val="ListParagraph"/>
        <w:numPr>
          <w:ilvl w:val="0"/>
          <w:numId w:val="1"/>
        </w:numPr>
        <w:rPr>
          <w:rFonts w:eastAsia="Arial" w:cs="Arial"/>
          <w:b/>
          <w:color w:val="4472C4" w:themeColor="accent1"/>
          <w:szCs w:val="24"/>
        </w:rPr>
      </w:pPr>
      <w:r w:rsidRPr="0012159B">
        <w:rPr>
          <w:rFonts w:eastAsia="Arial" w:cs="Arial"/>
          <w:b/>
          <w:color w:val="4472C4" w:themeColor="accent1"/>
          <w:szCs w:val="24"/>
        </w:rPr>
        <w:t>Requirements for Service Provision</w:t>
      </w:r>
    </w:p>
    <w:p w14:paraId="3C7D35FB" w14:textId="77777777" w:rsidR="005E1C4F" w:rsidRDefault="005E1C4F" w:rsidP="005E1C4F">
      <w:pPr>
        <w:rPr>
          <w:rFonts w:ascii="Arial" w:eastAsia="Arial" w:hAnsi="Arial" w:cs="Arial"/>
          <w:sz w:val="24"/>
          <w:szCs w:val="24"/>
        </w:rPr>
      </w:pPr>
    </w:p>
    <w:p w14:paraId="22216A18" w14:textId="7AB2E80D" w:rsidR="005E1C4F" w:rsidRPr="005E1C4F" w:rsidRDefault="588783DB" w:rsidP="005E1C4F">
      <w:pPr>
        <w:rPr>
          <w:rFonts w:ascii="Arial" w:eastAsia="Arial" w:hAnsi="Arial" w:cs="Arial"/>
          <w:sz w:val="24"/>
          <w:szCs w:val="24"/>
        </w:rPr>
      </w:pPr>
      <w:r w:rsidRPr="005E1C4F">
        <w:rPr>
          <w:rFonts w:ascii="Arial" w:eastAsia="Arial" w:hAnsi="Arial" w:cs="Arial"/>
          <w:sz w:val="24"/>
          <w:szCs w:val="24"/>
        </w:rPr>
        <w:t>Prior to provision of the service, the pharmacy contractor must:</w:t>
      </w:r>
    </w:p>
    <w:p w14:paraId="602DE249" w14:textId="140E17AA" w:rsidR="588783DB" w:rsidRPr="005E1C4F" w:rsidRDefault="588783DB" w:rsidP="0012159B">
      <w:pPr>
        <w:pStyle w:val="ListParagraph"/>
        <w:numPr>
          <w:ilvl w:val="0"/>
          <w:numId w:val="19"/>
        </w:numPr>
        <w:rPr>
          <w:rFonts w:eastAsia="Arial" w:cs="Arial"/>
          <w:szCs w:val="24"/>
        </w:rPr>
      </w:pPr>
      <w:r w:rsidRPr="005E1C4F">
        <w:rPr>
          <w:rFonts w:eastAsia="Arial" w:cs="Arial"/>
          <w:szCs w:val="24"/>
        </w:rPr>
        <w:t>Be registered with the General Pharmaceutical Council (</w:t>
      </w:r>
      <w:proofErr w:type="spellStart"/>
      <w:r w:rsidRPr="005E1C4F">
        <w:rPr>
          <w:rFonts w:eastAsia="Arial" w:cs="Arial"/>
          <w:szCs w:val="24"/>
        </w:rPr>
        <w:t>GPhC</w:t>
      </w:r>
      <w:proofErr w:type="spellEnd"/>
      <w:r w:rsidRPr="005E1C4F">
        <w:rPr>
          <w:rFonts w:eastAsia="Arial" w:cs="Arial"/>
          <w:szCs w:val="24"/>
        </w:rPr>
        <w:t>).</w:t>
      </w:r>
    </w:p>
    <w:p w14:paraId="2FD89AB9" w14:textId="223CBAE2" w:rsidR="588783DB" w:rsidRPr="005E1C4F" w:rsidRDefault="588783DB" w:rsidP="0012159B">
      <w:pPr>
        <w:pStyle w:val="ListParagraph"/>
        <w:numPr>
          <w:ilvl w:val="0"/>
          <w:numId w:val="19"/>
        </w:numPr>
        <w:rPr>
          <w:rFonts w:eastAsia="Arial" w:cs="Arial"/>
          <w:szCs w:val="24"/>
        </w:rPr>
      </w:pPr>
      <w:r w:rsidRPr="005E1C4F">
        <w:rPr>
          <w:rFonts w:eastAsia="Arial" w:cs="Arial"/>
          <w:szCs w:val="24"/>
        </w:rPr>
        <w:t>Hold a signed contract with Southwark Council to provide the service.</w:t>
      </w:r>
    </w:p>
    <w:p w14:paraId="76EEA1D9" w14:textId="396EEBC3" w:rsidR="588783DB" w:rsidRPr="005E1C4F" w:rsidRDefault="588783DB" w:rsidP="0012159B">
      <w:pPr>
        <w:pStyle w:val="ListParagraph"/>
        <w:numPr>
          <w:ilvl w:val="0"/>
          <w:numId w:val="19"/>
        </w:numPr>
        <w:rPr>
          <w:rFonts w:eastAsia="Arial" w:cs="Arial"/>
          <w:szCs w:val="24"/>
        </w:rPr>
      </w:pPr>
      <w:r w:rsidRPr="005E1C4F">
        <w:rPr>
          <w:rFonts w:eastAsia="Arial" w:cs="Arial"/>
          <w:szCs w:val="24"/>
        </w:rPr>
        <w:t>Ensure all relevant Patient Group Directions and Individual Practitioner Authorisation forms are complete</w:t>
      </w:r>
      <w:r w:rsidR="00392521" w:rsidRPr="005E1C4F">
        <w:rPr>
          <w:rFonts w:eastAsia="Arial" w:cs="Arial"/>
          <w:szCs w:val="24"/>
        </w:rPr>
        <w:t>d, signed, and returned to the C</w:t>
      </w:r>
      <w:r w:rsidRPr="005E1C4F">
        <w:rPr>
          <w:rFonts w:eastAsia="Arial" w:cs="Arial"/>
          <w:szCs w:val="24"/>
        </w:rPr>
        <w:t>ommissioner</w:t>
      </w:r>
      <w:r w:rsidR="00392521" w:rsidRPr="005E1C4F">
        <w:rPr>
          <w:rFonts w:eastAsia="Arial" w:cs="Arial"/>
          <w:szCs w:val="24"/>
        </w:rPr>
        <w:t>s</w:t>
      </w:r>
      <w:r w:rsidRPr="005E1C4F">
        <w:rPr>
          <w:rFonts w:eastAsia="Arial" w:cs="Arial"/>
          <w:szCs w:val="24"/>
        </w:rPr>
        <w:t>.</w:t>
      </w:r>
    </w:p>
    <w:p w14:paraId="51BEDBCD" w14:textId="3A48B4ED" w:rsidR="588783DB" w:rsidRPr="005E1C4F" w:rsidRDefault="588783DB" w:rsidP="0012159B">
      <w:pPr>
        <w:pStyle w:val="ListParagraph"/>
        <w:numPr>
          <w:ilvl w:val="0"/>
          <w:numId w:val="19"/>
        </w:numPr>
        <w:rPr>
          <w:rFonts w:eastAsia="Arial" w:cs="Arial"/>
          <w:szCs w:val="24"/>
        </w:rPr>
      </w:pPr>
      <w:r w:rsidRPr="005E1C4F">
        <w:rPr>
          <w:rFonts w:eastAsia="Arial" w:cs="Arial"/>
          <w:szCs w:val="24"/>
        </w:rPr>
        <w:t>Satisfactorily comply with its obligations under Schedule 4 of the National Health Service (Pharmaceutical and Local Pharmaceutical) Regulations 2013 for essential services, as per the NHS Pharmacy Regulations Guidance 2023.</w:t>
      </w:r>
    </w:p>
    <w:p w14:paraId="77FD9288" w14:textId="090C351D" w:rsidR="588783DB" w:rsidRPr="005E1C4F" w:rsidRDefault="588783DB" w:rsidP="0012159B">
      <w:pPr>
        <w:pStyle w:val="ListParagraph"/>
        <w:numPr>
          <w:ilvl w:val="0"/>
          <w:numId w:val="19"/>
        </w:numPr>
        <w:rPr>
          <w:rFonts w:eastAsia="Arial" w:cs="Arial"/>
          <w:szCs w:val="24"/>
        </w:rPr>
      </w:pPr>
      <w:r w:rsidRPr="005E1C4F">
        <w:rPr>
          <w:rFonts w:eastAsia="Arial" w:cs="Arial"/>
          <w:szCs w:val="24"/>
        </w:rPr>
        <w:t xml:space="preserve">Ensure that all staff members </w:t>
      </w:r>
      <w:proofErr w:type="gramStart"/>
      <w:r w:rsidRPr="005E1C4F">
        <w:rPr>
          <w:rFonts w:eastAsia="Arial" w:cs="Arial"/>
          <w:szCs w:val="24"/>
        </w:rPr>
        <w:t>are trained</w:t>
      </w:r>
      <w:proofErr w:type="gramEnd"/>
      <w:r w:rsidRPr="005E1C4F">
        <w:rPr>
          <w:rFonts w:eastAsia="Arial" w:cs="Arial"/>
          <w:szCs w:val="24"/>
        </w:rPr>
        <w:t xml:space="preserve"> appropriately as specified by the Commissioner</w:t>
      </w:r>
      <w:r w:rsidR="00392521" w:rsidRPr="005E1C4F">
        <w:rPr>
          <w:rFonts w:eastAsia="Arial" w:cs="Arial"/>
          <w:szCs w:val="24"/>
        </w:rPr>
        <w:t>s</w:t>
      </w:r>
      <w:r w:rsidRPr="005E1C4F">
        <w:rPr>
          <w:rFonts w:eastAsia="Arial" w:cs="Arial"/>
          <w:szCs w:val="24"/>
        </w:rPr>
        <w:t xml:space="preserve"> in </w:t>
      </w:r>
      <w:r w:rsidR="778AF001" w:rsidRPr="005E1C4F">
        <w:rPr>
          <w:rFonts w:eastAsia="Arial" w:cs="Arial"/>
          <w:szCs w:val="24"/>
        </w:rPr>
        <w:t>s</w:t>
      </w:r>
      <w:r w:rsidRPr="005E1C4F">
        <w:rPr>
          <w:rFonts w:eastAsia="Arial" w:cs="Arial"/>
          <w:szCs w:val="24"/>
        </w:rPr>
        <w:t>ection</w:t>
      </w:r>
      <w:r w:rsidR="2460A183" w:rsidRPr="005E1C4F">
        <w:rPr>
          <w:rFonts w:eastAsia="Arial" w:cs="Arial"/>
          <w:szCs w:val="24"/>
        </w:rPr>
        <w:t xml:space="preserve"> 9</w:t>
      </w:r>
      <w:r w:rsidRPr="005E1C4F">
        <w:rPr>
          <w:rFonts w:eastAsia="Arial" w:cs="Arial"/>
          <w:szCs w:val="24"/>
        </w:rPr>
        <w:t>. This includes but is not limited to training covering confidentiality, knowledge of alternative services and signposting, and seeking urgent medical advice.</w:t>
      </w:r>
      <w:r w:rsidR="006B09E6" w:rsidRPr="005E1C4F">
        <w:rPr>
          <w:rFonts w:eastAsia="Arial" w:cs="Arial"/>
          <w:szCs w:val="24"/>
        </w:rPr>
        <w:t xml:space="preserve"> This service specification will refer to ‘pharmacy staff’ to denote the pharmacists, pharmacy technicians and other non-registered members of the pharmacy team. The responsible pharmacist must ensure that </w:t>
      </w:r>
      <w:proofErr w:type="gramStart"/>
      <w:r w:rsidR="006B09E6" w:rsidRPr="005E1C4F">
        <w:rPr>
          <w:rFonts w:eastAsia="Arial" w:cs="Arial"/>
          <w:szCs w:val="24"/>
        </w:rPr>
        <w:t>delegated tasks are undertaken by competent and suitably qualified pharmacy staff</w:t>
      </w:r>
      <w:proofErr w:type="gramEnd"/>
      <w:r w:rsidR="006B09E6" w:rsidRPr="005E1C4F">
        <w:rPr>
          <w:rFonts w:eastAsia="Arial" w:cs="Arial"/>
          <w:szCs w:val="24"/>
        </w:rPr>
        <w:t>.</w:t>
      </w:r>
    </w:p>
    <w:p w14:paraId="5821732C" w14:textId="16078F86" w:rsidR="588783DB" w:rsidRPr="005E1C4F" w:rsidRDefault="588783DB" w:rsidP="0012159B">
      <w:pPr>
        <w:pStyle w:val="ListParagraph"/>
        <w:numPr>
          <w:ilvl w:val="0"/>
          <w:numId w:val="19"/>
        </w:numPr>
        <w:rPr>
          <w:rFonts w:eastAsia="Arial" w:cs="Arial"/>
          <w:szCs w:val="24"/>
        </w:rPr>
      </w:pPr>
      <w:r w:rsidRPr="005E1C4F">
        <w:rPr>
          <w:rFonts w:eastAsia="Arial" w:cs="Arial"/>
          <w:szCs w:val="24"/>
        </w:rPr>
        <w:t xml:space="preserve">Offer </w:t>
      </w:r>
      <w:r w:rsidR="006763C7" w:rsidRPr="005E1C4F">
        <w:rPr>
          <w:rFonts w:eastAsia="Arial" w:cs="Arial"/>
          <w:szCs w:val="24"/>
        </w:rPr>
        <w:t>consultations for both initiation of OC and routine monitoring and ongoing supply of OC</w:t>
      </w:r>
      <w:r w:rsidRPr="005E1C4F">
        <w:rPr>
          <w:rFonts w:eastAsia="Arial" w:cs="Arial"/>
          <w:szCs w:val="24"/>
        </w:rPr>
        <w:t xml:space="preserve"> under the National Health Service England (NHSE) Pharmacy Contraception Service</w:t>
      </w:r>
      <w:r w:rsidR="006B09E6" w:rsidRPr="005E1C4F">
        <w:rPr>
          <w:rFonts w:eastAsia="Arial" w:cs="Arial"/>
          <w:szCs w:val="24"/>
        </w:rPr>
        <w:t xml:space="preserve">. </w:t>
      </w:r>
      <w:r w:rsidR="644D5397" w:rsidRPr="005E1C4F">
        <w:rPr>
          <w:rFonts w:eastAsia="Arial" w:cs="Arial"/>
          <w:szCs w:val="24"/>
        </w:rPr>
        <w:t xml:space="preserve">Commissioned pharmacies should </w:t>
      </w:r>
      <w:r w:rsidR="00BE03E2" w:rsidRPr="005E1C4F">
        <w:rPr>
          <w:rFonts w:eastAsia="Arial" w:cs="Arial"/>
          <w:szCs w:val="24"/>
        </w:rPr>
        <w:t>make use of</w:t>
      </w:r>
      <w:r w:rsidR="644D5397" w:rsidRPr="005E1C4F">
        <w:rPr>
          <w:rFonts w:eastAsia="Arial" w:cs="Arial"/>
          <w:szCs w:val="24"/>
        </w:rPr>
        <w:t xml:space="preserve"> referral pathways between the pharmacies, local specialist </w:t>
      </w:r>
      <w:r w:rsidR="006763C7" w:rsidRPr="005E1C4F">
        <w:rPr>
          <w:rFonts w:eastAsia="Arial" w:cs="Arial"/>
          <w:szCs w:val="24"/>
        </w:rPr>
        <w:t xml:space="preserve">SRH </w:t>
      </w:r>
      <w:r w:rsidR="644D5397" w:rsidRPr="005E1C4F">
        <w:rPr>
          <w:rFonts w:eastAsia="Arial" w:cs="Arial"/>
          <w:szCs w:val="24"/>
        </w:rPr>
        <w:t xml:space="preserve">services and </w:t>
      </w:r>
      <w:r w:rsidR="006763C7" w:rsidRPr="005E1C4F">
        <w:rPr>
          <w:rFonts w:eastAsia="Arial" w:cs="Arial"/>
          <w:szCs w:val="24"/>
        </w:rPr>
        <w:t>GP</w:t>
      </w:r>
      <w:r w:rsidR="644D5397" w:rsidRPr="005E1C4F">
        <w:rPr>
          <w:rFonts w:eastAsia="Arial" w:cs="Arial"/>
          <w:szCs w:val="24"/>
        </w:rPr>
        <w:t xml:space="preserve"> practices.</w:t>
      </w:r>
    </w:p>
    <w:p w14:paraId="2054F7AD" w14:textId="1762B33F" w:rsidR="588783DB" w:rsidRPr="005E1C4F" w:rsidRDefault="00BE03E2" w:rsidP="0012159B">
      <w:pPr>
        <w:pStyle w:val="ListParagraph"/>
        <w:numPr>
          <w:ilvl w:val="0"/>
          <w:numId w:val="19"/>
        </w:numPr>
        <w:rPr>
          <w:rFonts w:eastAsia="Arial" w:cs="Arial"/>
          <w:szCs w:val="24"/>
        </w:rPr>
      </w:pPr>
      <w:r w:rsidRPr="005E1C4F">
        <w:rPr>
          <w:rFonts w:eastAsia="Arial" w:cs="Arial"/>
          <w:szCs w:val="24"/>
        </w:rPr>
        <w:t xml:space="preserve">Offer </w:t>
      </w:r>
      <w:r w:rsidR="588783DB" w:rsidRPr="005E1C4F">
        <w:rPr>
          <w:rFonts w:eastAsia="Arial" w:cs="Arial"/>
          <w:szCs w:val="24"/>
        </w:rPr>
        <w:t xml:space="preserve">the service during all hours of opening by a qualified pharmacist under the relevant PGD. The service must be available for a minimum of 5 days a week. If for any reason this will not be possible at any time in the duration of the contract, the pharmacy must inform the </w:t>
      </w:r>
      <w:r w:rsidR="00392521" w:rsidRPr="005E1C4F">
        <w:rPr>
          <w:rFonts w:eastAsia="Arial" w:cs="Arial"/>
          <w:szCs w:val="24"/>
        </w:rPr>
        <w:t>Commissioners</w:t>
      </w:r>
      <w:r w:rsidR="588783DB" w:rsidRPr="005E1C4F">
        <w:rPr>
          <w:rFonts w:eastAsia="Arial" w:cs="Arial"/>
          <w:szCs w:val="24"/>
        </w:rPr>
        <w:t xml:space="preserve"> </w:t>
      </w:r>
      <w:r w:rsidRPr="005E1C4F">
        <w:rPr>
          <w:rFonts w:eastAsia="Arial" w:cs="Arial"/>
          <w:szCs w:val="24"/>
        </w:rPr>
        <w:t xml:space="preserve">and Contract Support Provider </w:t>
      </w:r>
      <w:r w:rsidR="588783DB" w:rsidRPr="005E1C4F">
        <w:rPr>
          <w:rFonts w:eastAsia="Arial" w:cs="Arial"/>
          <w:szCs w:val="24"/>
        </w:rPr>
        <w:t xml:space="preserve">as soon as possible and ensure service users are appropriately signposted to alternative services as specified by the </w:t>
      </w:r>
      <w:r w:rsidR="00392521" w:rsidRPr="005E1C4F">
        <w:rPr>
          <w:rFonts w:eastAsia="Arial" w:cs="Arial"/>
          <w:szCs w:val="24"/>
        </w:rPr>
        <w:t>Commissioners</w:t>
      </w:r>
      <w:r w:rsidR="588783DB" w:rsidRPr="005E1C4F">
        <w:rPr>
          <w:rFonts w:eastAsia="Arial" w:cs="Arial"/>
          <w:szCs w:val="24"/>
        </w:rPr>
        <w:t>.</w:t>
      </w:r>
    </w:p>
    <w:p w14:paraId="46CF0C79" w14:textId="6E569C0A" w:rsidR="588783DB" w:rsidRPr="005E1C4F" w:rsidRDefault="00A701AF" w:rsidP="0012159B">
      <w:pPr>
        <w:pStyle w:val="ListParagraph"/>
        <w:numPr>
          <w:ilvl w:val="0"/>
          <w:numId w:val="19"/>
        </w:numPr>
        <w:rPr>
          <w:rFonts w:eastAsia="Arial" w:cs="Arial"/>
          <w:szCs w:val="24"/>
        </w:rPr>
      </w:pPr>
      <w:r w:rsidRPr="005E1C4F">
        <w:rPr>
          <w:rFonts w:eastAsia="Arial" w:cs="Arial"/>
          <w:szCs w:val="24"/>
        </w:rPr>
        <w:t xml:space="preserve">Inform the </w:t>
      </w:r>
      <w:r w:rsidR="00392521" w:rsidRPr="005E1C4F">
        <w:rPr>
          <w:rFonts w:eastAsia="Arial" w:cs="Arial"/>
          <w:szCs w:val="24"/>
        </w:rPr>
        <w:t>Commissioners</w:t>
      </w:r>
      <w:r w:rsidR="588783DB" w:rsidRPr="005E1C4F">
        <w:rPr>
          <w:rFonts w:eastAsia="Arial" w:cs="Arial"/>
          <w:szCs w:val="24"/>
        </w:rPr>
        <w:t xml:space="preserve"> </w:t>
      </w:r>
      <w:r w:rsidR="00BE03E2" w:rsidRPr="005E1C4F">
        <w:rPr>
          <w:rFonts w:eastAsia="Arial" w:cs="Arial"/>
          <w:szCs w:val="24"/>
        </w:rPr>
        <w:t xml:space="preserve">and Contract Support Provider </w:t>
      </w:r>
      <w:r w:rsidR="588783DB" w:rsidRPr="005E1C4F">
        <w:rPr>
          <w:rFonts w:eastAsia="Arial" w:cs="Arial"/>
          <w:szCs w:val="24"/>
        </w:rPr>
        <w:t>of any significant changes to staffing, including any change in the number of pharmacists able to provide the service at the pharmacy.</w:t>
      </w:r>
    </w:p>
    <w:p w14:paraId="74D6E0F3" w14:textId="4FA30D9C" w:rsidR="588783DB" w:rsidRPr="005E1C4F" w:rsidRDefault="588783DB" w:rsidP="0012159B">
      <w:pPr>
        <w:pStyle w:val="ListParagraph"/>
        <w:numPr>
          <w:ilvl w:val="0"/>
          <w:numId w:val="19"/>
        </w:numPr>
        <w:rPr>
          <w:rFonts w:eastAsia="Arial" w:cs="Arial"/>
          <w:szCs w:val="24"/>
        </w:rPr>
      </w:pPr>
      <w:r w:rsidRPr="005E1C4F">
        <w:rPr>
          <w:rFonts w:eastAsia="Arial" w:cs="Arial"/>
          <w:szCs w:val="24"/>
        </w:rPr>
        <w:t xml:space="preserve">Provide a consultation room in which service users </w:t>
      </w:r>
      <w:proofErr w:type="gramStart"/>
      <w:r w:rsidRPr="005E1C4F">
        <w:rPr>
          <w:rFonts w:eastAsia="Arial" w:cs="Arial"/>
          <w:szCs w:val="24"/>
        </w:rPr>
        <w:t>can be seen</w:t>
      </w:r>
      <w:proofErr w:type="gramEnd"/>
      <w:r w:rsidRPr="005E1C4F">
        <w:rPr>
          <w:rFonts w:eastAsia="Arial" w:cs="Arial"/>
          <w:szCs w:val="24"/>
        </w:rPr>
        <w:t xml:space="preserve"> privately and confidentially, without the possibility of being overheard. This area </w:t>
      </w:r>
      <w:proofErr w:type="gramStart"/>
      <w:r w:rsidRPr="005E1C4F">
        <w:rPr>
          <w:rFonts w:eastAsia="Arial" w:cs="Arial"/>
          <w:szCs w:val="24"/>
        </w:rPr>
        <w:t>must be fit</w:t>
      </w:r>
      <w:proofErr w:type="gramEnd"/>
      <w:r w:rsidRPr="005E1C4F">
        <w:rPr>
          <w:rFonts w:eastAsia="Arial" w:cs="Arial"/>
          <w:szCs w:val="24"/>
        </w:rPr>
        <w:t xml:space="preserve"> for purpose, accessible, and in a good state of presentation and cleanliness. </w:t>
      </w:r>
      <w:r w:rsidR="3BBCB1FE" w:rsidRPr="005E1C4F">
        <w:rPr>
          <w:rFonts w:eastAsia="Arial" w:cs="Arial"/>
          <w:szCs w:val="24"/>
        </w:rPr>
        <w:t xml:space="preserve">The consultation room must be accessible for wheelchair users. </w:t>
      </w:r>
      <w:r w:rsidRPr="005E1C4F">
        <w:rPr>
          <w:rFonts w:eastAsia="Arial" w:cs="Arial"/>
          <w:szCs w:val="24"/>
        </w:rPr>
        <w:t xml:space="preserve">It is the responsibility of the pharmacy contractor to ensure these standards </w:t>
      </w:r>
      <w:proofErr w:type="gramStart"/>
      <w:r w:rsidRPr="005E1C4F">
        <w:rPr>
          <w:rFonts w:eastAsia="Arial" w:cs="Arial"/>
          <w:szCs w:val="24"/>
        </w:rPr>
        <w:t xml:space="preserve">are </w:t>
      </w:r>
      <w:r w:rsidRPr="005E1C4F">
        <w:rPr>
          <w:rFonts w:eastAsia="Arial" w:cs="Arial"/>
          <w:szCs w:val="24"/>
        </w:rPr>
        <w:lastRenderedPageBreak/>
        <w:t>maintained</w:t>
      </w:r>
      <w:proofErr w:type="gramEnd"/>
      <w:r w:rsidRPr="005E1C4F">
        <w:rPr>
          <w:rFonts w:eastAsia="Arial" w:cs="Arial"/>
          <w:szCs w:val="24"/>
        </w:rPr>
        <w:t xml:space="preserve"> at all times</w:t>
      </w:r>
      <w:r w:rsidR="00BE03E2" w:rsidRPr="005E1C4F">
        <w:rPr>
          <w:rFonts w:eastAsia="Arial" w:cs="Arial"/>
          <w:szCs w:val="24"/>
        </w:rPr>
        <w:t xml:space="preserve">; the </w:t>
      </w:r>
      <w:r w:rsidR="00392521" w:rsidRPr="005E1C4F">
        <w:rPr>
          <w:rFonts w:eastAsia="Arial" w:cs="Arial"/>
          <w:szCs w:val="24"/>
        </w:rPr>
        <w:t>Commissioners</w:t>
      </w:r>
      <w:r w:rsidR="00BE03E2" w:rsidRPr="005E1C4F">
        <w:rPr>
          <w:rFonts w:eastAsia="Arial" w:cs="Arial"/>
          <w:szCs w:val="24"/>
        </w:rPr>
        <w:t xml:space="preserve"> and the Contract Support Provider maintain the right to audit these standards</w:t>
      </w:r>
      <w:r w:rsidR="00A701AF" w:rsidRPr="005E1C4F">
        <w:rPr>
          <w:rFonts w:eastAsia="Arial" w:cs="Arial"/>
          <w:szCs w:val="24"/>
        </w:rPr>
        <w:t>.</w:t>
      </w:r>
    </w:p>
    <w:p w14:paraId="015579FD" w14:textId="34E162D9" w:rsidR="588783DB" w:rsidRPr="005E1C4F" w:rsidRDefault="588783DB" w:rsidP="0012159B">
      <w:pPr>
        <w:pStyle w:val="ListParagraph"/>
        <w:numPr>
          <w:ilvl w:val="0"/>
          <w:numId w:val="19"/>
        </w:numPr>
        <w:rPr>
          <w:rFonts w:eastAsia="Arial" w:cs="Arial"/>
          <w:szCs w:val="24"/>
        </w:rPr>
      </w:pPr>
      <w:r w:rsidRPr="005E1C4F">
        <w:rPr>
          <w:rFonts w:eastAsia="Arial" w:cs="Arial"/>
          <w:szCs w:val="24"/>
        </w:rPr>
        <w:t xml:space="preserve">Register as a dispensing outlet under the </w:t>
      </w:r>
      <w:r w:rsidR="1FDB7CB1" w:rsidRPr="005E1C4F">
        <w:rPr>
          <w:rFonts w:eastAsia="Arial" w:cs="Arial"/>
          <w:szCs w:val="24"/>
        </w:rPr>
        <w:t xml:space="preserve">prevailing condom distribution </w:t>
      </w:r>
      <w:r w:rsidRPr="005E1C4F">
        <w:rPr>
          <w:rFonts w:eastAsia="Arial" w:cs="Arial"/>
          <w:szCs w:val="24"/>
        </w:rPr>
        <w:t xml:space="preserve">scheme as </w:t>
      </w:r>
      <w:r w:rsidR="782F0946" w:rsidRPr="005E1C4F">
        <w:rPr>
          <w:rFonts w:eastAsia="Arial" w:cs="Arial"/>
          <w:szCs w:val="24"/>
        </w:rPr>
        <w:t xml:space="preserve">specified by the </w:t>
      </w:r>
      <w:r w:rsidR="00392521" w:rsidRPr="005E1C4F">
        <w:rPr>
          <w:rFonts w:eastAsia="Arial" w:cs="Arial"/>
          <w:szCs w:val="24"/>
        </w:rPr>
        <w:t>Commissioners</w:t>
      </w:r>
      <w:r w:rsidRPr="005E1C4F">
        <w:rPr>
          <w:rFonts w:eastAsia="Arial" w:cs="Arial"/>
          <w:szCs w:val="24"/>
        </w:rPr>
        <w:t>.</w:t>
      </w:r>
    </w:p>
    <w:p w14:paraId="7D29C410" w14:textId="2A8CB062" w:rsidR="006F0943" w:rsidRDefault="006F0943" w:rsidP="0012159B">
      <w:pPr>
        <w:pStyle w:val="ListParagraph"/>
        <w:numPr>
          <w:ilvl w:val="0"/>
          <w:numId w:val="19"/>
        </w:numPr>
        <w:rPr>
          <w:rFonts w:eastAsia="Arial" w:cs="Arial"/>
          <w:szCs w:val="24"/>
        </w:rPr>
      </w:pPr>
      <w:r w:rsidRPr="005E1C4F">
        <w:rPr>
          <w:rFonts w:eastAsia="Arial" w:cs="Arial"/>
          <w:szCs w:val="24"/>
        </w:rPr>
        <w:t>Provide services in line with national guidelines for young person’s services (known as the “You’re Welcome” Criteria</w:t>
      </w:r>
      <w:r w:rsidRPr="006D705D">
        <w:rPr>
          <w:rStyle w:val="FootnoteReference"/>
          <w:rFonts w:eastAsia="Arial" w:cs="Arial"/>
          <w:szCs w:val="24"/>
        </w:rPr>
        <w:footnoteReference w:id="4"/>
      </w:r>
      <w:r w:rsidRPr="005E1C4F">
        <w:rPr>
          <w:rFonts w:eastAsia="Arial" w:cs="Arial"/>
          <w:szCs w:val="24"/>
        </w:rPr>
        <w:t>).</w:t>
      </w:r>
    </w:p>
    <w:p w14:paraId="72575D0A" w14:textId="77777777" w:rsidR="005E1C4F" w:rsidRPr="005E1C4F" w:rsidRDefault="005E1C4F" w:rsidP="005E1C4F">
      <w:pPr>
        <w:rPr>
          <w:rFonts w:eastAsia="Arial" w:cs="Arial"/>
          <w:szCs w:val="24"/>
        </w:rPr>
      </w:pPr>
    </w:p>
    <w:p w14:paraId="178F1FAC" w14:textId="374D876E" w:rsidR="53CF220F" w:rsidRPr="0012159B" w:rsidRDefault="53CF220F" w:rsidP="0012159B">
      <w:pPr>
        <w:pStyle w:val="ListParagraph"/>
        <w:numPr>
          <w:ilvl w:val="0"/>
          <w:numId w:val="1"/>
        </w:numPr>
        <w:rPr>
          <w:rFonts w:eastAsia="Arial" w:cs="Arial"/>
          <w:b/>
          <w:bCs/>
          <w:color w:val="0070C0"/>
          <w:szCs w:val="24"/>
        </w:rPr>
      </w:pPr>
      <w:r w:rsidRPr="0012159B">
        <w:rPr>
          <w:rFonts w:eastAsia="Arial" w:cs="Arial"/>
          <w:b/>
          <w:bCs/>
          <w:color w:val="0070C0"/>
          <w:szCs w:val="24"/>
        </w:rPr>
        <w:t>Equipment</w:t>
      </w:r>
    </w:p>
    <w:p w14:paraId="695797DD" w14:textId="77777777" w:rsidR="0030740C" w:rsidRDefault="0030740C" w:rsidP="0030740C">
      <w:pPr>
        <w:pStyle w:val="ListParagraph"/>
        <w:rPr>
          <w:rFonts w:eastAsia="Arial" w:cs="Arial"/>
          <w:szCs w:val="24"/>
        </w:rPr>
      </w:pPr>
    </w:p>
    <w:p w14:paraId="3E9469B4" w14:textId="4DA2605C" w:rsidR="53CF220F" w:rsidRPr="005E1C4F" w:rsidRDefault="53CF220F" w:rsidP="0012159B">
      <w:pPr>
        <w:pStyle w:val="ListParagraph"/>
        <w:numPr>
          <w:ilvl w:val="0"/>
          <w:numId w:val="18"/>
        </w:numPr>
        <w:rPr>
          <w:rFonts w:eastAsia="Arial" w:cs="Arial"/>
          <w:szCs w:val="24"/>
        </w:rPr>
      </w:pPr>
      <w:r w:rsidRPr="005E1C4F">
        <w:rPr>
          <w:rFonts w:eastAsia="Arial" w:cs="Arial"/>
          <w:szCs w:val="24"/>
        </w:rPr>
        <w:t>The pharmacy contractor must ensure any equipment used in the provision of the service is compliant with its obligations under Schedule 4 of the National Health Service (Pharmaceutical and Local Pharmaceutical) Regulations 2013 for essential services, as per the NHS Pharmacy Regulations Guidance 2023.</w:t>
      </w:r>
    </w:p>
    <w:p w14:paraId="55BD86A0" w14:textId="7115AFD8" w:rsidR="53CF220F" w:rsidRPr="005E1C4F" w:rsidRDefault="53CF220F" w:rsidP="0012159B">
      <w:pPr>
        <w:pStyle w:val="ListParagraph"/>
        <w:numPr>
          <w:ilvl w:val="0"/>
          <w:numId w:val="18"/>
        </w:numPr>
        <w:rPr>
          <w:rFonts w:eastAsia="Arial" w:cs="Arial"/>
          <w:szCs w:val="24"/>
        </w:rPr>
      </w:pPr>
      <w:r w:rsidRPr="005E1C4F">
        <w:rPr>
          <w:rFonts w:eastAsia="Arial" w:cs="Arial"/>
          <w:szCs w:val="24"/>
        </w:rPr>
        <w:t>The pharmacy contractor must ensure that any equipment used meets the requirements of the NHSE Pharmacy Contraception Service</w:t>
      </w:r>
      <w:r w:rsidRPr="006D705D">
        <w:rPr>
          <w:rStyle w:val="FootnoteReference"/>
          <w:rFonts w:eastAsia="Arial" w:cs="Arial"/>
          <w:szCs w:val="24"/>
        </w:rPr>
        <w:footnoteReference w:id="5"/>
      </w:r>
      <w:r w:rsidRPr="005E1C4F">
        <w:rPr>
          <w:rFonts w:eastAsia="Arial" w:cs="Arial"/>
          <w:szCs w:val="24"/>
        </w:rPr>
        <w:t>.</w:t>
      </w:r>
    </w:p>
    <w:p w14:paraId="6807DAAB" w14:textId="26656F5D" w:rsidR="000A0286" w:rsidRDefault="000A0286" w:rsidP="0012159B">
      <w:pPr>
        <w:pStyle w:val="ListParagraph"/>
        <w:numPr>
          <w:ilvl w:val="0"/>
          <w:numId w:val="18"/>
        </w:numPr>
        <w:rPr>
          <w:rFonts w:eastAsia="Arial" w:cs="Arial"/>
          <w:szCs w:val="24"/>
        </w:rPr>
      </w:pPr>
      <w:r w:rsidRPr="005E1C4F">
        <w:rPr>
          <w:rFonts w:eastAsia="Arial" w:cs="Arial"/>
          <w:szCs w:val="24"/>
        </w:rPr>
        <w:t xml:space="preserve">The pharmacy contractor is responsible for calibrating any equipment used as part of the service (e.g. blood pressure monitors) at least once a year. Clear records of calibration </w:t>
      </w:r>
      <w:proofErr w:type="gramStart"/>
      <w:r w:rsidRPr="005E1C4F">
        <w:rPr>
          <w:rFonts w:eastAsia="Arial" w:cs="Arial"/>
          <w:szCs w:val="24"/>
        </w:rPr>
        <w:t>must be kept</w:t>
      </w:r>
      <w:proofErr w:type="gramEnd"/>
      <w:r w:rsidRPr="005E1C4F">
        <w:rPr>
          <w:rFonts w:eastAsia="Arial" w:cs="Arial"/>
          <w:szCs w:val="24"/>
        </w:rPr>
        <w:t xml:space="preserve"> and should be available on request by the </w:t>
      </w:r>
      <w:r w:rsidR="00392521" w:rsidRPr="005E1C4F">
        <w:rPr>
          <w:rFonts w:eastAsia="Arial" w:cs="Arial"/>
          <w:szCs w:val="24"/>
        </w:rPr>
        <w:t>Commissioners</w:t>
      </w:r>
      <w:r w:rsidRPr="005E1C4F">
        <w:rPr>
          <w:rFonts w:eastAsia="Arial" w:cs="Arial"/>
          <w:szCs w:val="24"/>
        </w:rPr>
        <w:t xml:space="preserve"> or Contract Support Provider.</w:t>
      </w:r>
    </w:p>
    <w:p w14:paraId="1C6E045A" w14:textId="77777777" w:rsidR="005E1C4F" w:rsidRPr="005E1C4F" w:rsidRDefault="005E1C4F" w:rsidP="005E1C4F">
      <w:pPr>
        <w:rPr>
          <w:rFonts w:eastAsia="Arial" w:cs="Arial"/>
          <w:szCs w:val="24"/>
        </w:rPr>
      </w:pPr>
    </w:p>
    <w:p w14:paraId="6C8ABE42" w14:textId="158447BE" w:rsidR="006A4FBF" w:rsidRPr="0012159B" w:rsidRDefault="006A4FBF" w:rsidP="0012159B">
      <w:pPr>
        <w:pStyle w:val="ListParagraph"/>
        <w:numPr>
          <w:ilvl w:val="0"/>
          <w:numId w:val="1"/>
        </w:numPr>
        <w:rPr>
          <w:rFonts w:eastAsia="Arial" w:cs="Arial"/>
          <w:b/>
          <w:bCs/>
          <w:color w:val="0070C0"/>
          <w:szCs w:val="24"/>
        </w:rPr>
      </w:pPr>
      <w:r w:rsidRPr="0012159B">
        <w:rPr>
          <w:rFonts w:eastAsia="Arial" w:cs="Arial"/>
          <w:b/>
          <w:bCs/>
          <w:color w:val="0070C0"/>
          <w:szCs w:val="24"/>
        </w:rPr>
        <w:t>Service description</w:t>
      </w:r>
    </w:p>
    <w:p w14:paraId="218EAD9E" w14:textId="77777777" w:rsidR="005E1C4F" w:rsidRDefault="005E1C4F" w:rsidP="006D705D">
      <w:pPr>
        <w:rPr>
          <w:rFonts w:ascii="Arial" w:hAnsi="Arial" w:cs="Arial"/>
          <w:sz w:val="24"/>
          <w:szCs w:val="24"/>
          <w:u w:val="single"/>
        </w:rPr>
      </w:pPr>
    </w:p>
    <w:p w14:paraId="5C36BD03" w14:textId="5BA9F0FB" w:rsidR="00B07171" w:rsidRPr="005E1C4F" w:rsidRDefault="00B07171" w:rsidP="006D705D">
      <w:pPr>
        <w:rPr>
          <w:rFonts w:ascii="Arial" w:hAnsi="Arial" w:cs="Arial"/>
          <w:sz w:val="24"/>
          <w:szCs w:val="24"/>
          <w:u w:val="single"/>
        </w:rPr>
      </w:pPr>
      <w:r w:rsidRPr="005E1C4F">
        <w:rPr>
          <w:rFonts w:ascii="Arial" w:hAnsi="Arial" w:cs="Arial"/>
          <w:sz w:val="24"/>
          <w:szCs w:val="24"/>
          <w:u w:val="single"/>
        </w:rPr>
        <w:t>Service overview:</w:t>
      </w:r>
    </w:p>
    <w:p w14:paraId="0B197B2B" w14:textId="302A2769" w:rsidR="4A520379" w:rsidRPr="005E1C4F" w:rsidRDefault="4A520379" w:rsidP="0012159B">
      <w:pPr>
        <w:pStyle w:val="ListParagraph"/>
        <w:numPr>
          <w:ilvl w:val="0"/>
          <w:numId w:val="12"/>
        </w:numPr>
        <w:rPr>
          <w:rFonts w:eastAsia="Arial" w:cs="Arial"/>
          <w:szCs w:val="24"/>
        </w:rPr>
      </w:pPr>
      <w:r w:rsidRPr="005E1C4F">
        <w:rPr>
          <w:rFonts w:eastAsia="Arial" w:cs="Arial"/>
          <w:szCs w:val="24"/>
        </w:rPr>
        <w:t>As per Section 3 of the Service Specification (Requirements for Service Provision), the pharmacy contractor must ensure the service is accessible, appropriate, and sensitive to the needs of all eligible service users.</w:t>
      </w:r>
    </w:p>
    <w:p w14:paraId="39BDBF16" w14:textId="54D362EF" w:rsidR="4A520379" w:rsidRPr="005E1C4F" w:rsidRDefault="4A520379" w:rsidP="0012159B">
      <w:pPr>
        <w:pStyle w:val="ListParagraph"/>
        <w:numPr>
          <w:ilvl w:val="0"/>
          <w:numId w:val="12"/>
        </w:numPr>
        <w:rPr>
          <w:rFonts w:cs="Arial"/>
          <w:szCs w:val="24"/>
        </w:rPr>
      </w:pPr>
      <w:r w:rsidRPr="005E1C4F">
        <w:rPr>
          <w:rFonts w:cs="Arial"/>
          <w:szCs w:val="24"/>
        </w:rPr>
        <w:t xml:space="preserve">Consultations </w:t>
      </w:r>
      <w:proofErr w:type="gramStart"/>
      <w:r w:rsidR="0030740C">
        <w:rPr>
          <w:rFonts w:cs="Arial"/>
          <w:szCs w:val="24"/>
        </w:rPr>
        <w:t>must</w:t>
      </w:r>
      <w:r w:rsidRPr="005E1C4F">
        <w:rPr>
          <w:rFonts w:cs="Arial"/>
          <w:szCs w:val="24"/>
        </w:rPr>
        <w:t xml:space="preserve"> be provided</w:t>
      </w:r>
      <w:proofErr w:type="gramEnd"/>
      <w:r w:rsidRPr="005E1C4F">
        <w:rPr>
          <w:rFonts w:cs="Arial"/>
          <w:szCs w:val="24"/>
        </w:rPr>
        <w:t xml:space="preserve"> in consultation rooms that allow privacy, confidentiality, and are wheelchair accessible.</w:t>
      </w:r>
    </w:p>
    <w:p w14:paraId="0E10C7CD" w14:textId="1C051DAF" w:rsidR="4A520379" w:rsidRPr="005E1C4F" w:rsidRDefault="4A520379" w:rsidP="0012159B">
      <w:pPr>
        <w:pStyle w:val="ListParagraph"/>
        <w:numPr>
          <w:ilvl w:val="0"/>
          <w:numId w:val="12"/>
        </w:numPr>
        <w:rPr>
          <w:rFonts w:cs="Arial"/>
          <w:szCs w:val="24"/>
        </w:rPr>
      </w:pPr>
      <w:r w:rsidRPr="005E1C4F">
        <w:rPr>
          <w:rFonts w:eastAsia="Arial" w:cs="Arial"/>
          <w:szCs w:val="24"/>
        </w:rPr>
        <w:t>No eligible person shall be excluded or experience particular difficulty in accessing and effectively using this service due to their race, gender, disability, sexual orientation, religion or belief, gender reassignment, marriage or civil partnership status, pregnancy or maternity</w:t>
      </w:r>
      <w:r w:rsidR="00A701AF" w:rsidRPr="005E1C4F">
        <w:rPr>
          <w:rFonts w:eastAsia="Arial" w:cs="Arial"/>
          <w:szCs w:val="24"/>
        </w:rPr>
        <w:t>,</w:t>
      </w:r>
      <w:r w:rsidRPr="005E1C4F">
        <w:rPr>
          <w:rFonts w:eastAsia="Arial" w:cs="Arial"/>
          <w:szCs w:val="24"/>
        </w:rPr>
        <w:t xml:space="preserve"> or age.</w:t>
      </w:r>
    </w:p>
    <w:p w14:paraId="65D0E57F" w14:textId="5B14F620" w:rsidR="0537F8B3" w:rsidRPr="005E1C4F" w:rsidRDefault="0537F8B3" w:rsidP="0012159B">
      <w:pPr>
        <w:pStyle w:val="ListParagraph"/>
        <w:numPr>
          <w:ilvl w:val="0"/>
          <w:numId w:val="12"/>
        </w:numPr>
        <w:rPr>
          <w:rFonts w:cs="Arial"/>
          <w:szCs w:val="24"/>
        </w:rPr>
      </w:pPr>
      <w:r w:rsidRPr="005E1C4F">
        <w:rPr>
          <w:rFonts w:eastAsia="Arial" w:cs="Arial"/>
          <w:szCs w:val="24"/>
        </w:rPr>
        <w:t xml:space="preserve">Service users </w:t>
      </w:r>
      <w:r w:rsidR="0022159D" w:rsidRPr="005E1C4F">
        <w:rPr>
          <w:rFonts w:eastAsia="Arial" w:cs="Arial"/>
          <w:szCs w:val="24"/>
        </w:rPr>
        <w:t>may</w:t>
      </w:r>
      <w:r w:rsidRPr="005E1C4F">
        <w:rPr>
          <w:rFonts w:eastAsia="Arial" w:cs="Arial"/>
          <w:szCs w:val="24"/>
        </w:rPr>
        <w:t xml:space="preserve"> access the service via the following routes:</w:t>
      </w:r>
    </w:p>
    <w:p w14:paraId="598082A6" w14:textId="250A05D6" w:rsidR="0537F8B3" w:rsidRPr="005E1C4F" w:rsidRDefault="0537F8B3" w:rsidP="0012159B">
      <w:pPr>
        <w:pStyle w:val="ListParagraph"/>
        <w:numPr>
          <w:ilvl w:val="1"/>
          <w:numId w:val="12"/>
        </w:numPr>
        <w:rPr>
          <w:rFonts w:cs="Arial"/>
          <w:szCs w:val="24"/>
        </w:rPr>
      </w:pPr>
      <w:r w:rsidRPr="005E1C4F">
        <w:rPr>
          <w:rFonts w:eastAsia="Arial" w:cs="Arial"/>
          <w:szCs w:val="24"/>
        </w:rPr>
        <w:t>Self-referring to a co</w:t>
      </w:r>
      <w:r w:rsidR="4138E9A9" w:rsidRPr="005E1C4F">
        <w:rPr>
          <w:rFonts w:eastAsia="Arial" w:cs="Arial"/>
          <w:szCs w:val="24"/>
        </w:rPr>
        <w:t xml:space="preserve">mmissioned </w:t>
      </w:r>
      <w:r w:rsidRPr="005E1C4F">
        <w:rPr>
          <w:rFonts w:eastAsia="Arial" w:cs="Arial"/>
          <w:szCs w:val="24"/>
        </w:rPr>
        <w:t>community pharmacy.</w:t>
      </w:r>
    </w:p>
    <w:p w14:paraId="4252E92D" w14:textId="3F5BC306" w:rsidR="0537F8B3" w:rsidRPr="005E1C4F" w:rsidRDefault="0537F8B3" w:rsidP="0012159B">
      <w:pPr>
        <w:pStyle w:val="ListParagraph"/>
        <w:numPr>
          <w:ilvl w:val="1"/>
          <w:numId w:val="12"/>
        </w:numPr>
        <w:rPr>
          <w:rFonts w:cs="Arial"/>
          <w:szCs w:val="24"/>
        </w:rPr>
      </w:pPr>
      <w:r w:rsidRPr="005E1C4F">
        <w:rPr>
          <w:rFonts w:eastAsia="Arial" w:cs="Arial"/>
          <w:szCs w:val="24"/>
        </w:rPr>
        <w:t>Referral from general practice following a request for emergency contraception.</w:t>
      </w:r>
    </w:p>
    <w:p w14:paraId="218AB485" w14:textId="41A59D6B" w:rsidR="0537F8B3" w:rsidRPr="005E1C4F" w:rsidRDefault="0537F8B3" w:rsidP="0012159B">
      <w:pPr>
        <w:pStyle w:val="ListParagraph"/>
        <w:numPr>
          <w:ilvl w:val="1"/>
          <w:numId w:val="12"/>
        </w:numPr>
        <w:rPr>
          <w:rFonts w:eastAsia="Arial" w:cs="Arial"/>
          <w:szCs w:val="24"/>
        </w:rPr>
      </w:pPr>
      <w:r w:rsidRPr="005E1C4F">
        <w:rPr>
          <w:rFonts w:eastAsia="Arial" w:cs="Arial"/>
          <w:szCs w:val="24"/>
        </w:rPr>
        <w:t>Referral from a sexual health clinic.</w:t>
      </w:r>
    </w:p>
    <w:p w14:paraId="1CD10EFF" w14:textId="162E6E28" w:rsidR="6305A760" w:rsidRPr="005E1C4F" w:rsidRDefault="6305A760" w:rsidP="0012159B">
      <w:pPr>
        <w:pStyle w:val="ListParagraph"/>
        <w:numPr>
          <w:ilvl w:val="0"/>
          <w:numId w:val="12"/>
        </w:numPr>
        <w:rPr>
          <w:rFonts w:eastAsia="Arial" w:cs="Arial"/>
          <w:szCs w:val="24"/>
        </w:rPr>
      </w:pPr>
      <w:r w:rsidRPr="005E1C4F">
        <w:rPr>
          <w:rFonts w:eastAsia="Arial" w:cs="Arial"/>
          <w:szCs w:val="24"/>
        </w:rPr>
        <w:t>All aspects of the service are dependent on seeking the consent of the service user, including the supply of medicines under the r</w:t>
      </w:r>
      <w:r w:rsidR="4B74E5FA" w:rsidRPr="005E1C4F">
        <w:rPr>
          <w:rFonts w:eastAsia="Arial" w:cs="Arial"/>
          <w:szCs w:val="24"/>
        </w:rPr>
        <w:t>elevant PGDs and the booking of contraceptive referral appointments at GPs or sexual health clinics.</w:t>
      </w:r>
    </w:p>
    <w:p w14:paraId="16B7B145" w14:textId="6F3BA1A5" w:rsidR="4391088A" w:rsidRPr="005E1C4F" w:rsidRDefault="4391088A" w:rsidP="0012159B">
      <w:pPr>
        <w:pStyle w:val="ListParagraph"/>
        <w:numPr>
          <w:ilvl w:val="0"/>
          <w:numId w:val="12"/>
        </w:numPr>
        <w:rPr>
          <w:rFonts w:eastAsia="Arial" w:cs="Arial"/>
          <w:szCs w:val="24"/>
        </w:rPr>
      </w:pPr>
      <w:r w:rsidRPr="005E1C4F">
        <w:rPr>
          <w:rFonts w:eastAsia="Arial" w:cs="Arial"/>
          <w:szCs w:val="24"/>
        </w:rPr>
        <w:t xml:space="preserve">The service model may change over the duration of the contract to reflect </w:t>
      </w:r>
      <w:r w:rsidR="2C004724" w:rsidRPr="005E1C4F">
        <w:rPr>
          <w:rFonts w:eastAsia="Arial" w:cs="Arial"/>
          <w:szCs w:val="24"/>
        </w:rPr>
        <w:t>insights from both service users and commissioned pharmacies.</w:t>
      </w:r>
      <w:r w:rsidR="4FC92D83" w:rsidRPr="005E1C4F">
        <w:rPr>
          <w:rFonts w:eastAsia="Arial" w:cs="Arial"/>
          <w:szCs w:val="24"/>
        </w:rPr>
        <w:t xml:space="preserve"> It </w:t>
      </w:r>
      <w:proofErr w:type="gramStart"/>
      <w:r w:rsidR="4FC92D83" w:rsidRPr="005E1C4F">
        <w:rPr>
          <w:rFonts w:eastAsia="Arial" w:cs="Arial"/>
          <w:szCs w:val="24"/>
        </w:rPr>
        <w:t>is expected</w:t>
      </w:r>
      <w:proofErr w:type="gramEnd"/>
      <w:r w:rsidR="4FC92D83" w:rsidRPr="005E1C4F">
        <w:rPr>
          <w:rFonts w:eastAsia="Arial" w:cs="Arial"/>
          <w:szCs w:val="24"/>
        </w:rPr>
        <w:t xml:space="preserve"> </w:t>
      </w:r>
      <w:r w:rsidR="4FC92D83" w:rsidRPr="005E1C4F">
        <w:rPr>
          <w:rFonts w:eastAsia="Arial" w:cs="Arial"/>
          <w:szCs w:val="24"/>
        </w:rPr>
        <w:lastRenderedPageBreak/>
        <w:t xml:space="preserve">that commissioned pharmacies will work with </w:t>
      </w:r>
      <w:r w:rsidR="00392521" w:rsidRPr="005E1C4F">
        <w:rPr>
          <w:rFonts w:eastAsia="Arial" w:cs="Arial"/>
          <w:szCs w:val="24"/>
        </w:rPr>
        <w:t>Commissioners</w:t>
      </w:r>
      <w:r w:rsidR="4FC92D83" w:rsidRPr="005E1C4F">
        <w:rPr>
          <w:rFonts w:eastAsia="Arial" w:cs="Arial"/>
          <w:szCs w:val="24"/>
        </w:rPr>
        <w:t xml:space="preserve"> </w:t>
      </w:r>
      <w:r w:rsidR="5DC327C9" w:rsidRPr="005E1C4F">
        <w:rPr>
          <w:rFonts w:eastAsia="Arial" w:cs="Arial"/>
          <w:szCs w:val="24"/>
        </w:rPr>
        <w:t xml:space="preserve">to </w:t>
      </w:r>
      <w:r w:rsidR="4423F852" w:rsidRPr="005E1C4F">
        <w:rPr>
          <w:rFonts w:eastAsia="Arial" w:cs="Arial"/>
          <w:szCs w:val="24"/>
        </w:rPr>
        <w:t>deliver the updates to the service.</w:t>
      </w:r>
    </w:p>
    <w:p w14:paraId="5CA50634" w14:textId="355A3799" w:rsidR="4423F852" w:rsidRPr="005E1C4F" w:rsidRDefault="4423F852" w:rsidP="0012159B">
      <w:pPr>
        <w:pStyle w:val="ListParagraph"/>
        <w:numPr>
          <w:ilvl w:val="0"/>
          <w:numId w:val="12"/>
        </w:numPr>
        <w:rPr>
          <w:rFonts w:eastAsia="Arial" w:cs="Arial"/>
          <w:color w:val="202A30"/>
          <w:szCs w:val="24"/>
        </w:rPr>
      </w:pPr>
      <w:r w:rsidRPr="005E1C4F">
        <w:rPr>
          <w:rFonts w:eastAsia="Arial" w:cs="Arial"/>
          <w:szCs w:val="24"/>
        </w:rPr>
        <w:t xml:space="preserve">Commissioned pharmacies </w:t>
      </w:r>
      <w:proofErr w:type="gramStart"/>
      <w:r w:rsidRPr="005E1C4F">
        <w:rPr>
          <w:rFonts w:eastAsia="Arial" w:cs="Arial"/>
          <w:szCs w:val="24"/>
        </w:rPr>
        <w:t>are expected</w:t>
      </w:r>
      <w:proofErr w:type="gramEnd"/>
      <w:r w:rsidRPr="005E1C4F">
        <w:rPr>
          <w:rFonts w:eastAsia="Arial" w:cs="Arial"/>
          <w:szCs w:val="24"/>
        </w:rPr>
        <w:t xml:space="preserve"> to provide all elements of the service set out below. Commissioned pharmacies </w:t>
      </w:r>
      <w:proofErr w:type="gramStart"/>
      <w:r w:rsidRPr="005E1C4F">
        <w:rPr>
          <w:rFonts w:eastAsia="Arial" w:cs="Arial"/>
          <w:szCs w:val="24"/>
        </w:rPr>
        <w:t>are expected</w:t>
      </w:r>
      <w:proofErr w:type="gramEnd"/>
      <w:r w:rsidRPr="005E1C4F">
        <w:rPr>
          <w:rFonts w:eastAsia="Arial" w:cs="Arial"/>
          <w:szCs w:val="24"/>
        </w:rPr>
        <w:t xml:space="preserve"> to participate in ongoing service development in collaboration with the commissioned support provider, which may lead to delivery of additional services in liaison </w:t>
      </w:r>
      <w:r w:rsidR="00392521" w:rsidRPr="005E1C4F">
        <w:rPr>
          <w:rFonts w:eastAsia="Arial" w:cs="Arial"/>
          <w:szCs w:val="24"/>
        </w:rPr>
        <w:t>with C</w:t>
      </w:r>
      <w:r w:rsidRPr="005E1C4F">
        <w:rPr>
          <w:rFonts w:eastAsia="Arial" w:cs="Arial"/>
          <w:szCs w:val="24"/>
        </w:rPr>
        <w:t>ommissioners.</w:t>
      </w:r>
      <w:r w:rsidR="51EDF924" w:rsidRPr="005E1C4F">
        <w:rPr>
          <w:rFonts w:eastAsia="Arial" w:cs="Arial"/>
          <w:szCs w:val="24"/>
        </w:rPr>
        <w:t xml:space="preserve"> </w:t>
      </w:r>
      <w:r w:rsidR="007628C0" w:rsidRPr="007628C0">
        <w:rPr>
          <w:rFonts w:eastAsia="Arial" w:cs="Arial"/>
          <w:szCs w:val="24"/>
        </w:rPr>
        <w:t xml:space="preserve">Please see appendix 1 </w:t>
      </w:r>
      <w:r w:rsidR="51EDF924" w:rsidRPr="007628C0">
        <w:rPr>
          <w:rFonts w:eastAsia="Arial" w:cs="Arial"/>
          <w:szCs w:val="24"/>
        </w:rPr>
        <w:t>for the pathways illustrating service supply.</w:t>
      </w:r>
    </w:p>
    <w:p w14:paraId="76B4D501" w14:textId="77777777" w:rsidR="005E1C4F" w:rsidRDefault="005E1C4F" w:rsidP="006D705D">
      <w:pPr>
        <w:rPr>
          <w:rFonts w:ascii="Arial" w:hAnsi="Arial" w:cs="Arial"/>
          <w:sz w:val="24"/>
          <w:szCs w:val="24"/>
        </w:rPr>
      </w:pPr>
    </w:p>
    <w:p w14:paraId="33E89711" w14:textId="5C92618A" w:rsidR="00B07171" w:rsidRPr="005E1C4F" w:rsidRDefault="00B07171" w:rsidP="006D705D">
      <w:pPr>
        <w:rPr>
          <w:rFonts w:ascii="Arial" w:eastAsiaTheme="majorEastAsia" w:hAnsi="Arial" w:cs="Arial"/>
          <w:sz w:val="24"/>
          <w:szCs w:val="24"/>
          <w:u w:val="single"/>
        </w:rPr>
      </w:pPr>
      <w:r w:rsidRPr="005E1C4F">
        <w:rPr>
          <w:rFonts w:ascii="Arial" w:hAnsi="Arial" w:cs="Arial"/>
          <w:sz w:val="24"/>
          <w:szCs w:val="24"/>
          <w:u w:val="single"/>
        </w:rPr>
        <w:t>Specific service pathways:</w:t>
      </w:r>
    </w:p>
    <w:p w14:paraId="309A6E0A" w14:textId="23172502" w:rsidR="00305B95" w:rsidRPr="005E1C4F" w:rsidRDefault="00305B95" w:rsidP="006D705D">
      <w:pPr>
        <w:rPr>
          <w:rStyle w:val="eop"/>
          <w:rFonts w:ascii="Arial" w:eastAsia="Arial" w:hAnsi="Arial" w:cs="Arial"/>
          <w:b/>
          <w:bCs/>
          <w:sz w:val="24"/>
          <w:szCs w:val="24"/>
        </w:rPr>
      </w:pPr>
      <w:r w:rsidRPr="005E1C4F">
        <w:rPr>
          <w:rStyle w:val="normaltextrun"/>
          <w:rFonts w:ascii="Arial" w:eastAsia="Arial" w:hAnsi="Arial" w:cs="Arial"/>
          <w:b/>
          <w:bCs/>
          <w:sz w:val="24"/>
          <w:szCs w:val="24"/>
        </w:rPr>
        <w:t>Comprehensive contraceptive assessment</w:t>
      </w:r>
      <w:r w:rsidR="005E1C4F" w:rsidRPr="005E1C4F">
        <w:rPr>
          <w:rStyle w:val="normaltextrun"/>
          <w:rFonts w:ascii="Arial" w:eastAsia="Arial" w:hAnsi="Arial" w:cs="Arial"/>
          <w:b/>
          <w:bCs/>
          <w:sz w:val="24"/>
          <w:szCs w:val="24"/>
        </w:rPr>
        <w:t>:</w:t>
      </w:r>
    </w:p>
    <w:p w14:paraId="122C22EC" w14:textId="2779397B" w:rsidR="00305B95" w:rsidRPr="005E1C4F" w:rsidRDefault="00305B95" w:rsidP="0012159B">
      <w:pPr>
        <w:pStyle w:val="ListParagraph"/>
        <w:numPr>
          <w:ilvl w:val="0"/>
          <w:numId w:val="11"/>
        </w:numPr>
        <w:rPr>
          <w:rStyle w:val="eop"/>
          <w:rFonts w:eastAsia="Arial" w:cs="Arial"/>
          <w:szCs w:val="24"/>
        </w:rPr>
      </w:pPr>
      <w:r w:rsidRPr="005E1C4F">
        <w:rPr>
          <w:rStyle w:val="normaltextrun"/>
          <w:rFonts w:eastAsia="Arial" w:cs="Arial"/>
          <w:szCs w:val="24"/>
        </w:rPr>
        <w:t>All service users will be clinically assessed to ensure they are competent under Fraser guidelines (if under 16</w:t>
      </w:r>
      <w:r w:rsidR="000A0286" w:rsidRPr="005E1C4F">
        <w:rPr>
          <w:rStyle w:val="normaltextrun"/>
          <w:rFonts w:eastAsia="Arial" w:cs="Arial"/>
          <w:szCs w:val="24"/>
        </w:rPr>
        <w:t xml:space="preserve"> years old</w:t>
      </w:r>
      <w:r w:rsidRPr="005E1C4F">
        <w:rPr>
          <w:rStyle w:val="normaltextrun"/>
          <w:rFonts w:eastAsia="Arial" w:cs="Arial"/>
          <w:szCs w:val="24"/>
        </w:rPr>
        <w:t>)</w:t>
      </w:r>
      <w:r w:rsidR="4C494F3A" w:rsidRPr="005E1C4F">
        <w:rPr>
          <w:rStyle w:val="normaltextrun"/>
          <w:rFonts w:eastAsia="Arial" w:cs="Arial"/>
          <w:szCs w:val="24"/>
        </w:rPr>
        <w:t>.</w:t>
      </w:r>
    </w:p>
    <w:p w14:paraId="13AFDF84" w14:textId="14BDBCBD" w:rsidR="4C494F3A" w:rsidRPr="005E1C4F" w:rsidRDefault="4C494F3A" w:rsidP="0012159B">
      <w:pPr>
        <w:pStyle w:val="ListParagraph"/>
        <w:numPr>
          <w:ilvl w:val="0"/>
          <w:numId w:val="11"/>
        </w:numPr>
        <w:rPr>
          <w:rStyle w:val="eop"/>
          <w:rFonts w:eastAsia="Arial" w:cs="Arial"/>
          <w:szCs w:val="24"/>
        </w:rPr>
      </w:pPr>
      <w:r w:rsidRPr="005E1C4F">
        <w:rPr>
          <w:rStyle w:val="normaltextrun"/>
          <w:rFonts w:eastAsia="Arial" w:cs="Arial"/>
          <w:szCs w:val="24"/>
        </w:rPr>
        <w:t xml:space="preserve">All service users </w:t>
      </w:r>
      <w:proofErr w:type="gramStart"/>
      <w:r w:rsidRPr="005E1C4F">
        <w:rPr>
          <w:rStyle w:val="normaltextrun"/>
          <w:rFonts w:eastAsia="Arial" w:cs="Arial"/>
          <w:szCs w:val="24"/>
        </w:rPr>
        <w:t>will be clinically assessed</w:t>
      </w:r>
      <w:proofErr w:type="gramEnd"/>
      <w:r w:rsidRPr="005E1C4F">
        <w:rPr>
          <w:rStyle w:val="normaltextrun"/>
          <w:rFonts w:eastAsia="Arial" w:cs="Arial"/>
          <w:szCs w:val="24"/>
        </w:rPr>
        <w:t xml:space="preserve"> to ensure they </w:t>
      </w:r>
      <w:r w:rsidR="00305B95" w:rsidRPr="005E1C4F">
        <w:rPr>
          <w:rStyle w:val="normaltextrun"/>
          <w:rFonts w:eastAsia="Arial" w:cs="Arial"/>
          <w:szCs w:val="24"/>
        </w:rPr>
        <w:t>meet the eligibility criteria requirements under the relevant PGD</w:t>
      </w:r>
      <w:r w:rsidR="6F30107A" w:rsidRPr="005E1C4F">
        <w:rPr>
          <w:rStyle w:val="normaltextrun"/>
          <w:rFonts w:eastAsia="Arial" w:cs="Arial"/>
          <w:szCs w:val="24"/>
        </w:rPr>
        <w:t>.</w:t>
      </w:r>
    </w:p>
    <w:p w14:paraId="69F6F730" w14:textId="162EDB4F" w:rsidR="6F30107A" w:rsidRPr="005E1C4F" w:rsidRDefault="6F30107A" w:rsidP="0012159B">
      <w:pPr>
        <w:pStyle w:val="ListParagraph"/>
        <w:numPr>
          <w:ilvl w:val="0"/>
          <w:numId w:val="11"/>
        </w:numPr>
        <w:rPr>
          <w:rStyle w:val="eop"/>
          <w:rFonts w:eastAsia="Arial" w:cs="Arial"/>
          <w:szCs w:val="24"/>
        </w:rPr>
      </w:pPr>
      <w:r w:rsidRPr="005E1C4F">
        <w:rPr>
          <w:rStyle w:val="normaltextrun"/>
          <w:rFonts w:eastAsia="Arial" w:cs="Arial"/>
          <w:szCs w:val="24"/>
        </w:rPr>
        <w:t>P</w:t>
      </w:r>
      <w:r w:rsidR="00305B95" w:rsidRPr="005E1C4F">
        <w:rPr>
          <w:rStyle w:val="normaltextrun"/>
          <w:rFonts w:eastAsia="Arial" w:cs="Arial"/>
          <w:szCs w:val="24"/>
        </w:rPr>
        <w:t xml:space="preserve">otential safeguarding issues or concerns </w:t>
      </w:r>
      <w:proofErr w:type="gramStart"/>
      <w:r w:rsidR="122AFECD" w:rsidRPr="005E1C4F">
        <w:rPr>
          <w:rStyle w:val="normaltextrun"/>
          <w:rFonts w:eastAsia="Arial" w:cs="Arial"/>
          <w:szCs w:val="24"/>
        </w:rPr>
        <w:t>will be identified</w:t>
      </w:r>
      <w:proofErr w:type="gramEnd"/>
      <w:r w:rsidR="122AFECD" w:rsidRPr="005E1C4F">
        <w:rPr>
          <w:rStyle w:val="normaltextrun"/>
          <w:rFonts w:eastAsia="Arial" w:cs="Arial"/>
          <w:szCs w:val="24"/>
        </w:rPr>
        <w:t xml:space="preserve"> via clinical assessment </w:t>
      </w:r>
      <w:r w:rsidR="00305B95" w:rsidRPr="005E1C4F">
        <w:rPr>
          <w:rStyle w:val="normaltextrun"/>
          <w:rFonts w:eastAsia="Arial" w:cs="Arial"/>
          <w:szCs w:val="24"/>
        </w:rPr>
        <w:t>and managed using the relevant safeguarding procedures for vulnerable adults</w:t>
      </w:r>
      <w:r w:rsidR="00001F0E" w:rsidRPr="006D705D">
        <w:rPr>
          <w:rStyle w:val="FootnoteReference"/>
          <w:rFonts w:eastAsia="Arial" w:cs="Arial"/>
          <w:szCs w:val="24"/>
        </w:rPr>
        <w:footnoteReference w:id="6"/>
      </w:r>
      <w:r w:rsidR="00305B95" w:rsidRPr="005E1C4F">
        <w:rPr>
          <w:rStyle w:val="normaltextrun"/>
          <w:rFonts w:eastAsia="Arial" w:cs="Arial"/>
          <w:szCs w:val="24"/>
        </w:rPr>
        <w:t xml:space="preserve"> and children</w:t>
      </w:r>
      <w:r w:rsidR="00C3792A" w:rsidRPr="006D705D">
        <w:rPr>
          <w:rStyle w:val="FootnoteReference"/>
          <w:rFonts w:eastAsia="Arial" w:cs="Arial"/>
          <w:szCs w:val="24"/>
        </w:rPr>
        <w:footnoteReference w:id="7"/>
      </w:r>
      <w:r w:rsidR="00001F0E" w:rsidRPr="005E1C4F">
        <w:rPr>
          <w:rStyle w:val="normaltextrun"/>
          <w:rFonts w:eastAsia="Arial" w:cs="Arial"/>
          <w:szCs w:val="24"/>
        </w:rPr>
        <w:t xml:space="preserve"> as set out by the Commissioners</w:t>
      </w:r>
      <w:r w:rsidR="00305B95" w:rsidRPr="005E1C4F">
        <w:rPr>
          <w:rStyle w:val="normaltextrun"/>
          <w:rFonts w:eastAsia="Arial" w:cs="Arial"/>
          <w:szCs w:val="24"/>
        </w:rPr>
        <w:t>.</w:t>
      </w:r>
    </w:p>
    <w:p w14:paraId="00D28DFC" w14:textId="77777777" w:rsidR="005E1C4F" w:rsidRDefault="005E1C4F" w:rsidP="006D705D">
      <w:pPr>
        <w:rPr>
          <w:rStyle w:val="normaltextrun"/>
          <w:rFonts w:ascii="Arial" w:eastAsia="Arial" w:hAnsi="Arial" w:cs="Arial"/>
          <w:b/>
          <w:bCs/>
          <w:sz w:val="24"/>
          <w:szCs w:val="24"/>
        </w:rPr>
      </w:pPr>
    </w:p>
    <w:p w14:paraId="2593AC73" w14:textId="4E289768" w:rsidR="38506C4B" w:rsidRPr="006D705D" w:rsidRDefault="38506C4B" w:rsidP="006D705D">
      <w:pPr>
        <w:rPr>
          <w:rStyle w:val="normaltextrun"/>
          <w:rFonts w:ascii="Arial" w:eastAsia="Arial" w:hAnsi="Arial" w:cs="Arial"/>
          <w:b/>
          <w:bCs/>
          <w:sz w:val="24"/>
          <w:szCs w:val="24"/>
        </w:rPr>
      </w:pPr>
      <w:r w:rsidRPr="006D705D">
        <w:rPr>
          <w:rStyle w:val="normaltextrun"/>
          <w:rFonts w:ascii="Arial" w:eastAsia="Arial" w:hAnsi="Arial" w:cs="Arial"/>
          <w:b/>
          <w:bCs/>
          <w:sz w:val="24"/>
          <w:szCs w:val="24"/>
        </w:rPr>
        <w:t>Assessment for emergency hormonal contraception</w:t>
      </w:r>
      <w:r w:rsidR="005E1C4F">
        <w:rPr>
          <w:rStyle w:val="normaltextrun"/>
          <w:rFonts w:ascii="Arial" w:eastAsia="Arial" w:hAnsi="Arial" w:cs="Arial"/>
          <w:b/>
          <w:bCs/>
          <w:sz w:val="24"/>
          <w:szCs w:val="24"/>
        </w:rPr>
        <w:t xml:space="preserve"> (EHC):</w:t>
      </w:r>
    </w:p>
    <w:p w14:paraId="4E9AE2CE" w14:textId="570A0C33" w:rsidR="38506C4B" w:rsidRPr="005E1C4F" w:rsidRDefault="38506C4B" w:rsidP="0012159B">
      <w:pPr>
        <w:pStyle w:val="ListParagraph"/>
        <w:numPr>
          <w:ilvl w:val="0"/>
          <w:numId w:val="13"/>
        </w:numPr>
        <w:rPr>
          <w:rStyle w:val="eop"/>
          <w:rFonts w:eastAsia="Arial" w:cs="Arial"/>
          <w:szCs w:val="24"/>
        </w:rPr>
      </w:pPr>
      <w:r w:rsidRPr="005E1C4F">
        <w:rPr>
          <w:rStyle w:val="normaltextrun"/>
          <w:rFonts w:eastAsia="Arial" w:cs="Arial"/>
          <w:szCs w:val="24"/>
        </w:rPr>
        <w:t xml:space="preserve">Service users requesting EHC </w:t>
      </w:r>
      <w:proofErr w:type="gramStart"/>
      <w:r w:rsidRPr="005E1C4F">
        <w:rPr>
          <w:rStyle w:val="normaltextrun"/>
          <w:rFonts w:eastAsia="Arial" w:cs="Arial"/>
          <w:szCs w:val="24"/>
        </w:rPr>
        <w:t>will be invited</w:t>
      </w:r>
      <w:proofErr w:type="gramEnd"/>
      <w:r w:rsidRPr="005E1C4F">
        <w:rPr>
          <w:rStyle w:val="normaltextrun"/>
          <w:rFonts w:eastAsia="Arial" w:cs="Arial"/>
          <w:szCs w:val="24"/>
        </w:rPr>
        <w:t xml:space="preserve"> for a consultation to discuss the available options.</w:t>
      </w:r>
    </w:p>
    <w:p w14:paraId="6D5D06A8" w14:textId="0B508676" w:rsidR="38506C4B" w:rsidRPr="005E1C4F" w:rsidRDefault="38506C4B" w:rsidP="0012159B">
      <w:pPr>
        <w:pStyle w:val="ListParagraph"/>
        <w:numPr>
          <w:ilvl w:val="0"/>
          <w:numId w:val="13"/>
        </w:numPr>
        <w:rPr>
          <w:rStyle w:val="normaltextrun"/>
          <w:rFonts w:eastAsia="Arial" w:cs="Arial"/>
          <w:szCs w:val="24"/>
        </w:rPr>
      </w:pPr>
      <w:r w:rsidRPr="005E1C4F">
        <w:rPr>
          <w:rStyle w:val="normaltextrun"/>
          <w:rFonts w:eastAsia="Arial" w:cs="Arial"/>
          <w:szCs w:val="24"/>
        </w:rPr>
        <w:t>Pharmacists will use the SXT EHC calculator</w:t>
      </w:r>
      <w:r w:rsidR="00A701AF" w:rsidRPr="006D705D">
        <w:rPr>
          <w:rStyle w:val="FootnoteReference"/>
          <w:rFonts w:eastAsia="Arial" w:cs="Arial"/>
          <w:szCs w:val="24"/>
        </w:rPr>
        <w:footnoteReference w:id="8"/>
      </w:r>
      <w:r w:rsidRPr="005E1C4F">
        <w:rPr>
          <w:rStyle w:val="normaltextrun"/>
          <w:rFonts w:eastAsia="Arial" w:cs="Arial"/>
          <w:szCs w:val="24"/>
        </w:rPr>
        <w:t xml:space="preserve"> to determine the most appropriate method of EHC for the service user. This will allow pharmacists and/or service users to book an appointment at a sexual health clinic if the service user </w:t>
      </w:r>
      <w:r w:rsidR="084ECD60" w:rsidRPr="005E1C4F">
        <w:rPr>
          <w:rStyle w:val="normaltextrun"/>
          <w:rFonts w:eastAsia="Arial" w:cs="Arial"/>
          <w:szCs w:val="24"/>
        </w:rPr>
        <w:t>elects to have an emergency intrauterine device (IUD) fitted.</w:t>
      </w:r>
    </w:p>
    <w:p w14:paraId="253545A3" w14:textId="77777777" w:rsidR="005E1C4F" w:rsidRPr="005E1C4F" w:rsidRDefault="005E1C4F" w:rsidP="006D705D">
      <w:pPr>
        <w:rPr>
          <w:rFonts w:ascii="Arial" w:hAnsi="Arial" w:cs="Arial"/>
          <w:b/>
          <w:bCs/>
          <w:sz w:val="24"/>
          <w:szCs w:val="24"/>
        </w:rPr>
      </w:pPr>
    </w:p>
    <w:p w14:paraId="727F51B4" w14:textId="5B8A391C" w:rsidR="592E25A1" w:rsidRPr="005E1C4F" w:rsidRDefault="592E25A1" w:rsidP="006D705D">
      <w:pPr>
        <w:rPr>
          <w:rFonts w:ascii="Arial" w:hAnsi="Arial" w:cs="Arial"/>
          <w:b/>
          <w:bCs/>
          <w:sz w:val="24"/>
          <w:szCs w:val="24"/>
        </w:rPr>
      </w:pPr>
      <w:r w:rsidRPr="005E1C4F">
        <w:rPr>
          <w:rFonts w:ascii="Arial" w:hAnsi="Arial" w:cs="Arial"/>
          <w:b/>
          <w:bCs/>
          <w:sz w:val="24"/>
          <w:szCs w:val="24"/>
        </w:rPr>
        <w:t>Supply of emergency hormonal contraception</w:t>
      </w:r>
      <w:r w:rsidR="005E1C4F">
        <w:rPr>
          <w:rFonts w:ascii="Arial" w:hAnsi="Arial" w:cs="Arial"/>
          <w:b/>
          <w:bCs/>
          <w:sz w:val="24"/>
          <w:szCs w:val="24"/>
        </w:rPr>
        <w:t>:</w:t>
      </w:r>
    </w:p>
    <w:p w14:paraId="7DF33DE4" w14:textId="706B54A6" w:rsidR="592E25A1" w:rsidRPr="005E1C4F" w:rsidRDefault="26D23B16" w:rsidP="0012159B">
      <w:pPr>
        <w:pStyle w:val="ListParagraph"/>
        <w:numPr>
          <w:ilvl w:val="0"/>
          <w:numId w:val="14"/>
        </w:numPr>
        <w:rPr>
          <w:rFonts w:cs="Arial"/>
          <w:szCs w:val="24"/>
        </w:rPr>
      </w:pPr>
      <w:proofErr w:type="spellStart"/>
      <w:proofErr w:type="gramStart"/>
      <w:r w:rsidRPr="005E1C4F">
        <w:rPr>
          <w:rFonts w:cs="Arial"/>
          <w:szCs w:val="24"/>
        </w:rPr>
        <w:t>Levonorgestrel</w:t>
      </w:r>
      <w:proofErr w:type="spellEnd"/>
      <w:r w:rsidRPr="005E1C4F">
        <w:rPr>
          <w:rFonts w:cs="Arial"/>
          <w:szCs w:val="24"/>
        </w:rPr>
        <w:t xml:space="preserve"> o</w:t>
      </w:r>
      <w:r w:rsidR="592E25A1" w:rsidRPr="005E1C4F">
        <w:rPr>
          <w:rFonts w:cs="Arial"/>
          <w:szCs w:val="24"/>
        </w:rPr>
        <w:t xml:space="preserve">r </w:t>
      </w:r>
      <w:proofErr w:type="spellStart"/>
      <w:r w:rsidR="592E25A1" w:rsidRPr="005E1C4F">
        <w:rPr>
          <w:rFonts w:cs="Arial"/>
          <w:szCs w:val="24"/>
        </w:rPr>
        <w:t>U</w:t>
      </w:r>
      <w:r w:rsidR="000A0286" w:rsidRPr="005E1C4F">
        <w:rPr>
          <w:rFonts w:cs="Arial"/>
          <w:szCs w:val="24"/>
        </w:rPr>
        <w:t>li</w:t>
      </w:r>
      <w:r w:rsidR="6C3D6C16" w:rsidRPr="005E1C4F">
        <w:rPr>
          <w:rFonts w:cs="Arial"/>
          <w:szCs w:val="24"/>
        </w:rPr>
        <w:t>pristal</w:t>
      </w:r>
      <w:proofErr w:type="spellEnd"/>
      <w:r w:rsidR="6C3D6C16" w:rsidRPr="005E1C4F">
        <w:rPr>
          <w:rFonts w:cs="Arial"/>
          <w:szCs w:val="24"/>
        </w:rPr>
        <w:t xml:space="preserve"> Acetate </w:t>
      </w:r>
      <w:r w:rsidR="592E25A1" w:rsidRPr="005E1C4F">
        <w:rPr>
          <w:rFonts w:cs="Arial"/>
          <w:szCs w:val="24"/>
        </w:rPr>
        <w:t xml:space="preserve">will be </w:t>
      </w:r>
      <w:r w:rsidR="00B07171" w:rsidRPr="005E1C4F">
        <w:rPr>
          <w:rFonts w:cs="Arial"/>
          <w:szCs w:val="24"/>
        </w:rPr>
        <w:t xml:space="preserve">supplied </w:t>
      </w:r>
      <w:r w:rsidR="592E25A1" w:rsidRPr="005E1C4F">
        <w:rPr>
          <w:rFonts w:cs="Arial"/>
          <w:szCs w:val="24"/>
        </w:rPr>
        <w:t>by an authorised pharmacist under the relevant PGD</w:t>
      </w:r>
      <w:proofErr w:type="gramEnd"/>
      <w:r w:rsidR="592E25A1" w:rsidRPr="005E1C4F">
        <w:rPr>
          <w:rFonts w:cs="Arial"/>
          <w:szCs w:val="24"/>
        </w:rPr>
        <w:t>.</w:t>
      </w:r>
    </w:p>
    <w:p w14:paraId="62AE44E1" w14:textId="573B53CE" w:rsidR="592E25A1" w:rsidRPr="005E1C4F" w:rsidRDefault="00A701AF" w:rsidP="0012159B">
      <w:pPr>
        <w:pStyle w:val="ListParagraph"/>
        <w:numPr>
          <w:ilvl w:val="0"/>
          <w:numId w:val="14"/>
        </w:numPr>
        <w:rPr>
          <w:rFonts w:cs="Arial"/>
          <w:szCs w:val="24"/>
        </w:rPr>
      </w:pPr>
      <w:r w:rsidRPr="005E1C4F">
        <w:rPr>
          <w:rFonts w:cs="Arial"/>
          <w:szCs w:val="24"/>
        </w:rPr>
        <w:t>Service users</w:t>
      </w:r>
      <w:r w:rsidR="592E25A1" w:rsidRPr="005E1C4F">
        <w:rPr>
          <w:rFonts w:cs="Arial"/>
          <w:szCs w:val="24"/>
        </w:rPr>
        <w:t xml:space="preserve"> who </w:t>
      </w:r>
      <w:proofErr w:type="gramStart"/>
      <w:r w:rsidR="592E25A1" w:rsidRPr="005E1C4F">
        <w:rPr>
          <w:rFonts w:cs="Arial"/>
          <w:szCs w:val="24"/>
        </w:rPr>
        <w:t>are excluded</w:t>
      </w:r>
      <w:proofErr w:type="gramEnd"/>
      <w:r w:rsidR="592E25A1" w:rsidRPr="005E1C4F">
        <w:rPr>
          <w:rFonts w:cs="Arial"/>
          <w:szCs w:val="24"/>
        </w:rPr>
        <w:t xml:space="preserve"> under the PGD exclusion criteria </w:t>
      </w:r>
      <w:r w:rsidR="404817EF" w:rsidRPr="005E1C4F">
        <w:rPr>
          <w:rFonts w:cs="Arial"/>
          <w:szCs w:val="24"/>
        </w:rPr>
        <w:t>(see section</w:t>
      </w:r>
      <w:r w:rsidR="18AE7671" w:rsidRPr="005E1C4F">
        <w:rPr>
          <w:rFonts w:cs="Arial"/>
          <w:szCs w:val="24"/>
        </w:rPr>
        <w:t xml:space="preserve"> 7</w:t>
      </w:r>
      <w:r w:rsidR="404817EF" w:rsidRPr="005E1C4F">
        <w:rPr>
          <w:rFonts w:cs="Arial"/>
          <w:szCs w:val="24"/>
        </w:rPr>
        <w:t xml:space="preserve">) </w:t>
      </w:r>
      <w:r w:rsidR="592E25A1" w:rsidRPr="005E1C4F">
        <w:rPr>
          <w:rFonts w:cs="Arial"/>
          <w:szCs w:val="24"/>
        </w:rPr>
        <w:t xml:space="preserve">should be referred to an appropriate health service provider for </w:t>
      </w:r>
      <w:r w:rsidRPr="005E1C4F">
        <w:rPr>
          <w:rFonts w:cs="Arial"/>
          <w:szCs w:val="24"/>
        </w:rPr>
        <w:t xml:space="preserve">further investigation or assessment for supply of </w:t>
      </w:r>
      <w:r w:rsidR="592E25A1" w:rsidRPr="005E1C4F">
        <w:rPr>
          <w:rFonts w:cs="Arial"/>
          <w:szCs w:val="24"/>
        </w:rPr>
        <w:t>EHC.</w:t>
      </w:r>
    </w:p>
    <w:p w14:paraId="4D5F45EB" w14:textId="77777777" w:rsidR="005E1C4F" w:rsidRDefault="005E1C4F" w:rsidP="006D705D">
      <w:pPr>
        <w:rPr>
          <w:rStyle w:val="normaltextrun"/>
          <w:rFonts w:ascii="Arial" w:eastAsia="Arial" w:hAnsi="Arial" w:cs="Arial"/>
          <w:b/>
          <w:bCs/>
          <w:sz w:val="24"/>
          <w:szCs w:val="24"/>
        </w:rPr>
      </w:pPr>
    </w:p>
    <w:p w14:paraId="13E6C6D1" w14:textId="3C84C3BC" w:rsidR="0763958F" w:rsidRPr="006D705D" w:rsidRDefault="0763958F" w:rsidP="006D705D">
      <w:pPr>
        <w:rPr>
          <w:rStyle w:val="normaltextrun"/>
          <w:rFonts w:ascii="Arial" w:eastAsia="Arial" w:hAnsi="Arial" w:cs="Arial"/>
          <w:b/>
          <w:bCs/>
          <w:sz w:val="24"/>
          <w:szCs w:val="24"/>
        </w:rPr>
      </w:pPr>
      <w:r w:rsidRPr="006D705D">
        <w:rPr>
          <w:rStyle w:val="normaltextrun"/>
          <w:rFonts w:ascii="Arial" w:eastAsia="Arial" w:hAnsi="Arial" w:cs="Arial"/>
          <w:b/>
          <w:bCs/>
          <w:sz w:val="24"/>
          <w:szCs w:val="24"/>
        </w:rPr>
        <w:t>Support to access alt</w:t>
      </w:r>
      <w:r w:rsidR="005E1C4F">
        <w:rPr>
          <w:rStyle w:val="normaltextrun"/>
          <w:rFonts w:ascii="Arial" w:eastAsia="Arial" w:hAnsi="Arial" w:cs="Arial"/>
          <w:b/>
          <w:bCs/>
          <w:sz w:val="24"/>
          <w:szCs w:val="24"/>
        </w:rPr>
        <w:t>ernative forms of contraception:</w:t>
      </w:r>
    </w:p>
    <w:p w14:paraId="119367A6" w14:textId="70FB7C18" w:rsidR="000A0286" w:rsidRPr="005E1C4F" w:rsidRDefault="0763958F" w:rsidP="0012159B">
      <w:pPr>
        <w:pStyle w:val="ListParagraph"/>
        <w:numPr>
          <w:ilvl w:val="0"/>
          <w:numId w:val="15"/>
        </w:numPr>
        <w:rPr>
          <w:rStyle w:val="normaltextrun"/>
          <w:rFonts w:eastAsia="Arial" w:cs="Arial"/>
          <w:szCs w:val="24"/>
        </w:rPr>
      </w:pPr>
      <w:r w:rsidRPr="005E1C4F">
        <w:rPr>
          <w:rStyle w:val="normaltextrun"/>
          <w:rFonts w:eastAsia="Arial" w:cs="Arial"/>
          <w:szCs w:val="24"/>
        </w:rPr>
        <w:t xml:space="preserve">As part of the contraceptive consultation, service users </w:t>
      </w:r>
      <w:proofErr w:type="gramStart"/>
      <w:r w:rsidRPr="005E1C4F">
        <w:rPr>
          <w:rStyle w:val="normaltextrun"/>
          <w:rFonts w:eastAsia="Arial" w:cs="Arial"/>
          <w:szCs w:val="24"/>
        </w:rPr>
        <w:t>will be advised</w:t>
      </w:r>
      <w:proofErr w:type="gramEnd"/>
      <w:r w:rsidRPr="005E1C4F">
        <w:rPr>
          <w:rStyle w:val="normaltextrun"/>
          <w:rFonts w:eastAsia="Arial" w:cs="Arial"/>
          <w:szCs w:val="24"/>
        </w:rPr>
        <w:t xml:space="preserve"> on the availability of long-acting reversible contraception (LARC) and emergency intrauterine devices (IUDs)</w:t>
      </w:r>
      <w:r w:rsidR="000A0286" w:rsidRPr="005E1C4F">
        <w:rPr>
          <w:rStyle w:val="normaltextrun"/>
          <w:rFonts w:eastAsia="Arial" w:cs="Arial"/>
          <w:szCs w:val="24"/>
        </w:rPr>
        <w:t>, as well as OC under the NHSE Pharmacy Contraception Service.</w:t>
      </w:r>
    </w:p>
    <w:p w14:paraId="4FFF3D65" w14:textId="5748E365" w:rsidR="000A0286" w:rsidRPr="005E1C4F" w:rsidRDefault="000A0286" w:rsidP="0012159B">
      <w:pPr>
        <w:pStyle w:val="ListParagraph"/>
        <w:numPr>
          <w:ilvl w:val="0"/>
          <w:numId w:val="15"/>
        </w:numPr>
        <w:rPr>
          <w:rStyle w:val="normaltextrun"/>
          <w:rFonts w:eastAsia="Arial" w:cs="Arial"/>
          <w:szCs w:val="24"/>
        </w:rPr>
      </w:pPr>
      <w:r w:rsidRPr="005E1C4F">
        <w:rPr>
          <w:rStyle w:val="normaltextrun"/>
          <w:rFonts w:eastAsia="Arial" w:cs="Arial"/>
          <w:szCs w:val="24"/>
        </w:rPr>
        <w:lastRenderedPageBreak/>
        <w:t>Pharmacists will support service users wishing to start OC to access this via PGD under the NHSE Pharmacy Contraception Service.</w:t>
      </w:r>
    </w:p>
    <w:p w14:paraId="5483A644" w14:textId="446B5A7A" w:rsidR="0763958F" w:rsidRPr="005E1C4F" w:rsidRDefault="0763958F" w:rsidP="0012159B">
      <w:pPr>
        <w:pStyle w:val="ListParagraph"/>
        <w:numPr>
          <w:ilvl w:val="0"/>
          <w:numId w:val="15"/>
        </w:numPr>
        <w:rPr>
          <w:rStyle w:val="normaltextrun"/>
          <w:rFonts w:eastAsia="Arial" w:cs="Arial"/>
          <w:szCs w:val="24"/>
        </w:rPr>
      </w:pPr>
      <w:r w:rsidRPr="005E1C4F">
        <w:rPr>
          <w:rStyle w:val="normaltextrun"/>
          <w:rFonts w:eastAsia="Arial" w:cs="Arial"/>
          <w:szCs w:val="24"/>
        </w:rPr>
        <w:t xml:space="preserve">Pharmacists </w:t>
      </w:r>
      <w:r w:rsidR="000A0286" w:rsidRPr="005E1C4F">
        <w:rPr>
          <w:rStyle w:val="normaltextrun"/>
          <w:rFonts w:eastAsia="Arial" w:cs="Arial"/>
          <w:szCs w:val="24"/>
        </w:rPr>
        <w:t xml:space="preserve">or Pharmacy Technicians </w:t>
      </w:r>
      <w:r w:rsidRPr="005E1C4F">
        <w:rPr>
          <w:rStyle w:val="normaltextrun"/>
          <w:rFonts w:eastAsia="Arial" w:cs="Arial"/>
          <w:szCs w:val="24"/>
        </w:rPr>
        <w:t xml:space="preserve">will support service users to book </w:t>
      </w:r>
      <w:r w:rsidR="000A0286" w:rsidRPr="005E1C4F">
        <w:rPr>
          <w:rStyle w:val="normaltextrun"/>
          <w:rFonts w:eastAsia="Arial" w:cs="Arial"/>
          <w:szCs w:val="24"/>
        </w:rPr>
        <w:t xml:space="preserve">LARC </w:t>
      </w:r>
      <w:r w:rsidRPr="005E1C4F">
        <w:rPr>
          <w:rStyle w:val="normaltextrun"/>
          <w:rFonts w:eastAsia="Arial" w:cs="Arial"/>
          <w:szCs w:val="24"/>
        </w:rPr>
        <w:t xml:space="preserve">appointments at sexual health clinics or GP surgeries. Where available, online booking systems </w:t>
      </w:r>
      <w:proofErr w:type="gramStart"/>
      <w:r w:rsidRPr="005E1C4F">
        <w:rPr>
          <w:rStyle w:val="normaltextrun"/>
          <w:rFonts w:eastAsia="Arial" w:cs="Arial"/>
          <w:szCs w:val="24"/>
        </w:rPr>
        <w:t>will be used</w:t>
      </w:r>
      <w:proofErr w:type="gramEnd"/>
      <w:r w:rsidRPr="005E1C4F">
        <w:rPr>
          <w:rStyle w:val="normaltextrun"/>
          <w:rFonts w:eastAsia="Arial" w:cs="Arial"/>
          <w:szCs w:val="24"/>
        </w:rPr>
        <w:t>; if unavailable, pharmacists are expected to advise service users on accessing clinics</w:t>
      </w:r>
      <w:r w:rsidR="000A0286" w:rsidRPr="005E1C4F">
        <w:rPr>
          <w:rStyle w:val="normaltextrun"/>
          <w:rFonts w:eastAsia="Arial" w:cs="Arial"/>
          <w:szCs w:val="24"/>
        </w:rPr>
        <w:t xml:space="preserve"> or to submit a referral through PharmOutcomes</w:t>
      </w:r>
      <w:r w:rsidRPr="005E1C4F">
        <w:rPr>
          <w:rStyle w:val="normaltextrun"/>
          <w:rFonts w:eastAsia="Arial" w:cs="Arial"/>
          <w:szCs w:val="24"/>
        </w:rPr>
        <w:t>.</w:t>
      </w:r>
    </w:p>
    <w:p w14:paraId="24282275" w14:textId="77777777" w:rsidR="005E1C4F" w:rsidRDefault="005E1C4F" w:rsidP="006D705D">
      <w:pPr>
        <w:rPr>
          <w:rStyle w:val="normaltextrun"/>
          <w:rFonts w:ascii="Arial" w:eastAsia="Arial" w:hAnsi="Arial" w:cs="Arial"/>
          <w:b/>
          <w:bCs/>
          <w:sz w:val="24"/>
          <w:szCs w:val="24"/>
        </w:rPr>
      </w:pPr>
    </w:p>
    <w:p w14:paraId="24DE5B7A" w14:textId="5E226DF4" w:rsidR="29502BA5" w:rsidRPr="006D705D" w:rsidRDefault="005E1C4F" w:rsidP="006D705D">
      <w:pPr>
        <w:rPr>
          <w:rStyle w:val="normaltextrun"/>
          <w:rFonts w:ascii="Arial" w:eastAsia="Arial" w:hAnsi="Arial" w:cs="Arial"/>
          <w:b/>
          <w:bCs/>
          <w:sz w:val="24"/>
          <w:szCs w:val="24"/>
        </w:rPr>
      </w:pPr>
      <w:r>
        <w:rPr>
          <w:rStyle w:val="normaltextrun"/>
          <w:rFonts w:ascii="Arial" w:eastAsia="Arial" w:hAnsi="Arial" w:cs="Arial"/>
          <w:b/>
          <w:bCs/>
          <w:sz w:val="24"/>
          <w:szCs w:val="24"/>
        </w:rPr>
        <w:t>Supply of condoms:</w:t>
      </w:r>
    </w:p>
    <w:p w14:paraId="3C023081" w14:textId="7E6B7FC5" w:rsidR="29502BA5" w:rsidRPr="005E1C4F" w:rsidRDefault="29502BA5" w:rsidP="0012159B">
      <w:pPr>
        <w:pStyle w:val="ListParagraph"/>
        <w:numPr>
          <w:ilvl w:val="0"/>
          <w:numId w:val="16"/>
        </w:numPr>
        <w:rPr>
          <w:rStyle w:val="normaltextrun"/>
          <w:rFonts w:eastAsia="Arial" w:cs="Arial"/>
          <w:szCs w:val="24"/>
        </w:rPr>
      </w:pPr>
      <w:r w:rsidRPr="005E1C4F">
        <w:rPr>
          <w:rStyle w:val="normaltextrun"/>
          <w:rFonts w:eastAsia="Arial" w:cs="Arial"/>
          <w:szCs w:val="24"/>
        </w:rPr>
        <w:t xml:space="preserve">Pharmacies </w:t>
      </w:r>
      <w:proofErr w:type="gramStart"/>
      <w:r w:rsidRPr="005E1C4F">
        <w:rPr>
          <w:rStyle w:val="normaltextrun"/>
          <w:rFonts w:eastAsia="Arial" w:cs="Arial"/>
          <w:szCs w:val="24"/>
        </w:rPr>
        <w:t>will be required</w:t>
      </w:r>
      <w:proofErr w:type="gramEnd"/>
      <w:r w:rsidRPr="005E1C4F">
        <w:rPr>
          <w:rStyle w:val="normaltextrun"/>
          <w:rFonts w:eastAsia="Arial" w:cs="Arial"/>
          <w:szCs w:val="24"/>
        </w:rPr>
        <w:t xml:space="preserve"> to register with the prevailing local condom distribution scheme</w:t>
      </w:r>
      <w:r w:rsidR="00392521" w:rsidRPr="005E1C4F">
        <w:rPr>
          <w:rStyle w:val="normaltextrun"/>
          <w:rFonts w:eastAsia="Arial" w:cs="Arial"/>
          <w:szCs w:val="24"/>
        </w:rPr>
        <w:t xml:space="preserve"> as set out by the C</w:t>
      </w:r>
      <w:r w:rsidR="35224C4B" w:rsidRPr="005E1C4F">
        <w:rPr>
          <w:rStyle w:val="normaltextrun"/>
          <w:rFonts w:eastAsia="Arial" w:cs="Arial"/>
          <w:szCs w:val="24"/>
        </w:rPr>
        <w:t>ommissioners.</w:t>
      </w:r>
    </w:p>
    <w:p w14:paraId="265C4CF9" w14:textId="392E9BF2" w:rsidR="35224C4B" w:rsidRPr="005E1C4F" w:rsidRDefault="35224C4B" w:rsidP="0012159B">
      <w:pPr>
        <w:pStyle w:val="ListParagraph"/>
        <w:numPr>
          <w:ilvl w:val="0"/>
          <w:numId w:val="16"/>
        </w:numPr>
        <w:rPr>
          <w:rStyle w:val="normaltextrun"/>
          <w:rFonts w:eastAsia="Arial" w:cs="Arial"/>
          <w:szCs w:val="24"/>
        </w:rPr>
      </w:pPr>
      <w:r w:rsidRPr="005E1C4F">
        <w:rPr>
          <w:rStyle w:val="normaltextrun"/>
          <w:rFonts w:eastAsia="Arial" w:cs="Arial"/>
          <w:szCs w:val="24"/>
        </w:rPr>
        <w:t>Pharmacists</w:t>
      </w:r>
      <w:r w:rsidR="000A0286" w:rsidRPr="005E1C4F">
        <w:rPr>
          <w:rStyle w:val="normaltextrun"/>
          <w:rFonts w:eastAsia="Arial" w:cs="Arial"/>
          <w:szCs w:val="24"/>
        </w:rPr>
        <w:t xml:space="preserve"> or Pharmacy Technicians</w:t>
      </w:r>
      <w:r w:rsidRPr="005E1C4F">
        <w:rPr>
          <w:rStyle w:val="normaltextrun"/>
          <w:rFonts w:eastAsia="Arial" w:cs="Arial"/>
          <w:szCs w:val="24"/>
        </w:rPr>
        <w:t xml:space="preserve"> will supply condoms, information and advice to people who </w:t>
      </w:r>
      <w:proofErr w:type="gramStart"/>
      <w:r w:rsidRPr="005E1C4F">
        <w:rPr>
          <w:rStyle w:val="normaltextrun"/>
          <w:rFonts w:eastAsia="Arial" w:cs="Arial"/>
          <w:szCs w:val="24"/>
        </w:rPr>
        <w:t>are registered</w:t>
      </w:r>
      <w:proofErr w:type="gramEnd"/>
      <w:r w:rsidRPr="005E1C4F">
        <w:rPr>
          <w:rStyle w:val="normaltextrun"/>
          <w:rFonts w:eastAsia="Arial" w:cs="Arial"/>
          <w:szCs w:val="24"/>
        </w:rPr>
        <w:t xml:space="preserve"> as part of the scheme.</w:t>
      </w:r>
    </w:p>
    <w:p w14:paraId="3DC206F5" w14:textId="0F804144" w:rsidR="35224C4B" w:rsidRPr="005E1C4F" w:rsidRDefault="000A0286" w:rsidP="0012159B">
      <w:pPr>
        <w:pStyle w:val="ListParagraph"/>
        <w:numPr>
          <w:ilvl w:val="0"/>
          <w:numId w:val="16"/>
        </w:numPr>
        <w:rPr>
          <w:rStyle w:val="normaltextrun"/>
          <w:rFonts w:eastAsia="Arial" w:cs="Arial"/>
          <w:szCs w:val="24"/>
        </w:rPr>
      </w:pPr>
      <w:r w:rsidRPr="005E1C4F">
        <w:rPr>
          <w:rStyle w:val="normaltextrun"/>
          <w:rFonts w:eastAsia="Arial" w:cs="Arial"/>
          <w:szCs w:val="24"/>
        </w:rPr>
        <w:t xml:space="preserve">If service users are eligible and wish to access condoms, but </w:t>
      </w:r>
      <w:proofErr w:type="gramStart"/>
      <w:r w:rsidRPr="005E1C4F">
        <w:rPr>
          <w:rStyle w:val="normaltextrun"/>
          <w:rFonts w:eastAsia="Arial" w:cs="Arial"/>
          <w:szCs w:val="24"/>
        </w:rPr>
        <w:t>are not registered</w:t>
      </w:r>
      <w:proofErr w:type="gramEnd"/>
      <w:r w:rsidRPr="005E1C4F">
        <w:rPr>
          <w:rStyle w:val="normaltextrun"/>
          <w:rFonts w:eastAsia="Arial" w:cs="Arial"/>
          <w:szCs w:val="24"/>
        </w:rPr>
        <w:t xml:space="preserve"> under the scheme, </w:t>
      </w:r>
      <w:r w:rsidR="35224C4B" w:rsidRPr="005E1C4F">
        <w:rPr>
          <w:rStyle w:val="normaltextrun"/>
          <w:rFonts w:eastAsia="Arial" w:cs="Arial"/>
          <w:szCs w:val="24"/>
        </w:rPr>
        <w:t xml:space="preserve">Pharmacists </w:t>
      </w:r>
      <w:r w:rsidRPr="005E1C4F">
        <w:rPr>
          <w:rStyle w:val="normaltextrun"/>
          <w:rFonts w:eastAsia="Arial" w:cs="Arial"/>
          <w:szCs w:val="24"/>
        </w:rPr>
        <w:t>or Pharmacy Technicians must</w:t>
      </w:r>
      <w:r w:rsidR="35224C4B" w:rsidRPr="005E1C4F">
        <w:rPr>
          <w:rStyle w:val="normaltextrun"/>
          <w:rFonts w:eastAsia="Arial" w:cs="Arial"/>
          <w:szCs w:val="24"/>
        </w:rPr>
        <w:t xml:space="preserve"> register eligible service users </w:t>
      </w:r>
      <w:r w:rsidRPr="005E1C4F">
        <w:rPr>
          <w:rStyle w:val="normaltextrun"/>
          <w:rFonts w:eastAsia="Arial" w:cs="Arial"/>
          <w:szCs w:val="24"/>
        </w:rPr>
        <w:t>before supply of condoms is made</w:t>
      </w:r>
      <w:r w:rsidR="35224C4B" w:rsidRPr="005E1C4F">
        <w:rPr>
          <w:rStyle w:val="normaltextrun"/>
          <w:rFonts w:eastAsia="Arial" w:cs="Arial"/>
          <w:szCs w:val="24"/>
        </w:rPr>
        <w:t>.</w:t>
      </w:r>
    </w:p>
    <w:p w14:paraId="0451C49A" w14:textId="77777777" w:rsidR="005E1C4F" w:rsidRDefault="005E1C4F" w:rsidP="006D705D">
      <w:pPr>
        <w:rPr>
          <w:rStyle w:val="normaltextrun"/>
          <w:rFonts w:ascii="Arial" w:eastAsia="Arial" w:hAnsi="Arial" w:cs="Arial"/>
          <w:b/>
          <w:bCs/>
          <w:sz w:val="24"/>
          <w:szCs w:val="24"/>
        </w:rPr>
      </w:pPr>
    </w:p>
    <w:p w14:paraId="7464ADC1" w14:textId="5D9E52C7" w:rsidR="38C554F0" w:rsidRPr="006D705D" w:rsidRDefault="38C554F0" w:rsidP="006D705D">
      <w:pPr>
        <w:rPr>
          <w:rStyle w:val="normaltextrun"/>
          <w:rFonts w:ascii="Arial" w:eastAsia="Arial" w:hAnsi="Arial" w:cs="Arial"/>
          <w:b/>
          <w:bCs/>
          <w:sz w:val="24"/>
          <w:szCs w:val="24"/>
        </w:rPr>
      </w:pPr>
      <w:r w:rsidRPr="006D705D">
        <w:rPr>
          <w:rStyle w:val="normaltextrun"/>
          <w:rFonts w:ascii="Arial" w:eastAsia="Arial" w:hAnsi="Arial" w:cs="Arial"/>
          <w:b/>
          <w:bCs/>
          <w:sz w:val="24"/>
          <w:szCs w:val="24"/>
        </w:rPr>
        <w:t>Wider sexual a</w:t>
      </w:r>
      <w:r w:rsidR="005E1C4F">
        <w:rPr>
          <w:rStyle w:val="normaltextrun"/>
          <w:rFonts w:ascii="Arial" w:eastAsia="Arial" w:hAnsi="Arial" w:cs="Arial"/>
          <w:b/>
          <w:bCs/>
          <w:sz w:val="24"/>
          <w:szCs w:val="24"/>
        </w:rPr>
        <w:t>nd reproductive health services:</w:t>
      </w:r>
    </w:p>
    <w:p w14:paraId="07DABA4B" w14:textId="5A91EF24" w:rsidR="38C554F0" w:rsidRPr="005E1C4F" w:rsidRDefault="38C554F0" w:rsidP="0012159B">
      <w:pPr>
        <w:pStyle w:val="ListParagraph"/>
        <w:numPr>
          <w:ilvl w:val="0"/>
          <w:numId w:val="17"/>
        </w:numPr>
        <w:rPr>
          <w:rStyle w:val="normaltextrun"/>
          <w:rFonts w:eastAsia="Arial" w:cs="Arial"/>
          <w:szCs w:val="24"/>
        </w:rPr>
      </w:pPr>
      <w:r w:rsidRPr="005E1C4F">
        <w:rPr>
          <w:rStyle w:val="normaltextrun"/>
          <w:rFonts w:eastAsia="Arial" w:cs="Arial"/>
          <w:szCs w:val="24"/>
        </w:rPr>
        <w:t xml:space="preserve">Pharmacists </w:t>
      </w:r>
      <w:r w:rsidR="000A0286" w:rsidRPr="005E1C4F">
        <w:rPr>
          <w:rStyle w:val="normaltextrun"/>
          <w:rFonts w:eastAsia="Arial" w:cs="Arial"/>
          <w:szCs w:val="24"/>
        </w:rPr>
        <w:t xml:space="preserve">and Pharmacy Technicians </w:t>
      </w:r>
      <w:proofErr w:type="gramStart"/>
      <w:r w:rsidRPr="005E1C4F">
        <w:rPr>
          <w:rStyle w:val="normaltextrun"/>
          <w:rFonts w:eastAsia="Arial" w:cs="Arial"/>
          <w:szCs w:val="24"/>
        </w:rPr>
        <w:t>are expected</w:t>
      </w:r>
      <w:proofErr w:type="gramEnd"/>
      <w:r w:rsidRPr="005E1C4F">
        <w:rPr>
          <w:rStyle w:val="normaltextrun"/>
          <w:rFonts w:eastAsia="Arial" w:cs="Arial"/>
          <w:szCs w:val="24"/>
        </w:rPr>
        <w:t xml:space="preserve"> to signpost service users to relevant local sexual health services (including the Sexual Health London onlin</w:t>
      </w:r>
      <w:r w:rsidR="2EAE2BE0" w:rsidRPr="005E1C4F">
        <w:rPr>
          <w:rStyle w:val="normaltextrun"/>
          <w:rFonts w:eastAsia="Arial" w:cs="Arial"/>
          <w:szCs w:val="24"/>
        </w:rPr>
        <w:t xml:space="preserve">e STI testing service) </w:t>
      </w:r>
      <w:r w:rsidR="000A0286" w:rsidRPr="005E1C4F">
        <w:rPr>
          <w:rStyle w:val="normaltextrun"/>
          <w:rFonts w:eastAsia="Arial" w:cs="Arial"/>
          <w:szCs w:val="24"/>
        </w:rPr>
        <w:t>where appropriate.</w:t>
      </w:r>
    </w:p>
    <w:p w14:paraId="24EF2413" w14:textId="77777777" w:rsidR="005E1C4F" w:rsidRDefault="005E1C4F" w:rsidP="006D705D">
      <w:pPr>
        <w:rPr>
          <w:rStyle w:val="normaltextrun"/>
          <w:rFonts w:ascii="Arial" w:eastAsia="Arial" w:hAnsi="Arial" w:cs="Arial"/>
          <w:b/>
          <w:sz w:val="24"/>
          <w:szCs w:val="24"/>
        </w:rPr>
      </w:pPr>
    </w:p>
    <w:p w14:paraId="12034DC1" w14:textId="51CE4233" w:rsidR="00A701AF" w:rsidRPr="006D705D" w:rsidRDefault="00A701AF" w:rsidP="006D705D">
      <w:pPr>
        <w:rPr>
          <w:rStyle w:val="normaltextrun"/>
          <w:rFonts w:ascii="Arial" w:eastAsia="Arial" w:hAnsi="Arial" w:cs="Arial"/>
          <w:b/>
          <w:sz w:val="24"/>
          <w:szCs w:val="24"/>
        </w:rPr>
      </w:pPr>
      <w:r w:rsidRPr="006D705D">
        <w:rPr>
          <w:rStyle w:val="normaltextrun"/>
          <w:rFonts w:ascii="Arial" w:eastAsia="Arial" w:hAnsi="Arial" w:cs="Arial"/>
          <w:b/>
          <w:sz w:val="24"/>
          <w:szCs w:val="24"/>
        </w:rPr>
        <w:t>Pro</w:t>
      </w:r>
      <w:r w:rsidR="005E1C4F">
        <w:rPr>
          <w:rStyle w:val="normaltextrun"/>
          <w:rFonts w:ascii="Arial" w:eastAsia="Arial" w:hAnsi="Arial" w:cs="Arial"/>
          <w:b/>
          <w:sz w:val="24"/>
          <w:szCs w:val="24"/>
        </w:rPr>
        <w:t>motion of SRH Pharmacy services:</w:t>
      </w:r>
    </w:p>
    <w:p w14:paraId="14555871" w14:textId="3EFDF3AF" w:rsidR="00A701AF" w:rsidRDefault="00A701AF" w:rsidP="0012159B">
      <w:pPr>
        <w:pStyle w:val="ListParagraph"/>
        <w:numPr>
          <w:ilvl w:val="0"/>
          <w:numId w:val="17"/>
        </w:numPr>
        <w:rPr>
          <w:rStyle w:val="normaltextrun"/>
          <w:rFonts w:eastAsia="Arial" w:cs="Arial"/>
          <w:szCs w:val="24"/>
        </w:rPr>
      </w:pPr>
      <w:r w:rsidRPr="005E1C4F">
        <w:rPr>
          <w:rStyle w:val="normaltextrun"/>
          <w:rFonts w:eastAsia="Arial" w:cs="Arial"/>
          <w:szCs w:val="24"/>
        </w:rPr>
        <w:t xml:space="preserve">Pharmacies </w:t>
      </w:r>
      <w:proofErr w:type="gramStart"/>
      <w:r w:rsidRPr="005E1C4F">
        <w:rPr>
          <w:rStyle w:val="normaltextrun"/>
          <w:rFonts w:eastAsia="Arial" w:cs="Arial"/>
          <w:szCs w:val="24"/>
        </w:rPr>
        <w:t>are expected</w:t>
      </w:r>
      <w:proofErr w:type="gramEnd"/>
      <w:r w:rsidRPr="005E1C4F">
        <w:rPr>
          <w:rStyle w:val="normaltextrun"/>
          <w:rFonts w:eastAsia="Arial" w:cs="Arial"/>
          <w:szCs w:val="24"/>
        </w:rPr>
        <w:t xml:space="preserve"> to promote the SRH offer and the NHSE </w:t>
      </w:r>
      <w:r w:rsidR="00ED1247" w:rsidRPr="005E1C4F">
        <w:rPr>
          <w:rStyle w:val="normaltextrun"/>
          <w:rFonts w:eastAsia="Arial" w:cs="Arial"/>
          <w:szCs w:val="24"/>
        </w:rPr>
        <w:t>Pharmacy Contraception Service</w:t>
      </w:r>
      <w:r w:rsidRPr="005E1C4F">
        <w:rPr>
          <w:rStyle w:val="normaltextrun"/>
          <w:rFonts w:eastAsia="Arial" w:cs="Arial"/>
          <w:szCs w:val="24"/>
        </w:rPr>
        <w:t>. Promotion should be displayed within the pharmacy such that it is visible to the public (for example, in a window), and on the relevant websites.</w:t>
      </w:r>
    </w:p>
    <w:p w14:paraId="2F7A5758" w14:textId="77777777" w:rsidR="005E1C4F" w:rsidRPr="005E1C4F" w:rsidRDefault="005E1C4F" w:rsidP="005E1C4F">
      <w:pPr>
        <w:rPr>
          <w:rStyle w:val="normaltextrun"/>
          <w:rFonts w:ascii="Arial" w:eastAsia="Arial" w:hAnsi="Arial" w:cs="Arial"/>
          <w:sz w:val="24"/>
          <w:szCs w:val="24"/>
        </w:rPr>
      </w:pPr>
    </w:p>
    <w:p w14:paraId="7A4C99AE" w14:textId="203D4A8A" w:rsidR="5459CB39" w:rsidRPr="0012159B" w:rsidRDefault="5459CB39" w:rsidP="0012159B">
      <w:pPr>
        <w:pStyle w:val="ListParagraph"/>
        <w:numPr>
          <w:ilvl w:val="0"/>
          <w:numId w:val="1"/>
        </w:numPr>
        <w:rPr>
          <w:rFonts w:eastAsia="Arial" w:cs="Arial"/>
          <w:b/>
          <w:bCs/>
          <w:color w:val="0070C0"/>
          <w:szCs w:val="24"/>
        </w:rPr>
      </w:pPr>
      <w:r w:rsidRPr="0012159B">
        <w:rPr>
          <w:rFonts w:eastAsia="Arial" w:cs="Arial"/>
          <w:b/>
          <w:bCs/>
          <w:color w:val="0070C0"/>
          <w:szCs w:val="24"/>
        </w:rPr>
        <w:t>Inclusion Criteria</w:t>
      </w:r>
    </w:p>
    <w:p w14:paraId="7E8FA656" w14:textId="77777777" w:rsidR="0030740C" w:rsidRDefault="0030740C" w:rsidP="0030740C">
      <w:pPr>
        <w:pStyle w:val="ListParagraph"/>
        <w:rPr>
          <w:rFonts w:eastAsia="Arial" w:cs="Arial"/>
          <w:szCs w:val="24"/>
        </w:rPr>
      </w:pPr>
    </w:p>
    <w:p w14:paraId="1C52B7FD" w14:textId="4C875333" w:rsidR="5459CB39" w:rsidRPr="005E1C4F" w:rsidRDefault="5459CB39" w:rsidP="0012159B">
      <w:pPr>
        <w:pStyle w:val="ListParagraph"/>
        <w:numPr>
          <w:ilvl w:val="0"/>
          <w:numId w:val="10"/>
        </w:numPr>
        <w:rPr>
          <w:rFonts w:eastAsia="Arial" w:cs="Arial"/>
          <w:szCs w:val="24"/>
        </w:rPr>
      </w:pPr>
      <w:r w:rsidRPr="005E1C4F">
        <w:rPr>
          <w:rFonts w:eastAsia="Arial" w:cs="Arial"/>
          <w:szCs w:val="24"/>
        </w:rPr>
        <w:t xml:space="preserve">To be eligible to access EC service a person must: </w:t>
      </w:r>
    </w:p>
    <w:p w14:paraId="681CD6B8" w14:textId="60A4684F" w:rsidR="5459CB39" w:rsidRPr="005E1C4F" w:rsidRDefault="5459CB39" w:rsidP="0012159B">
      <w:pPr>
        <w:pStyle w:val="ListParagraph"/>
        <w:numPr>
          <w:ilvl w:val="1"/>
          <w:numId w:val="10"/>
        </w:numPr>
        <w:rPr>
          <w:rFonts w:eastAsia="Arial" w:cs="Arial"/>
          <w:szCs w:val="24"/>
        </w:rPr>
      </w:pPr>
      <w:r w:rsidRPr="005E1C4F">
        <w:rPr>
          <w:rFonts w:eastAsia="Arial" w:cs="Arial"/>
          <w:szCs w:val="24"/>
        </w:rPr>
        <w:t>Be a resident of Southwark.</w:t>
      </w:r>
    </w:p>
    <w:p w14:paraId="70152887" w14:textId="1C3E5CDE" w:rsidR="5459CB39" w:rsidRPr="005E1C4F" w:rsidRDefault="5459CB39" w:rsidP="0012159B">
      <w:pPr>
        <w:pStyle w:val="ListParagraph"/>
        <w:numPr>
          <w:ilvl w:val="1"/>
          <w:numId w:val="10"/>
        </w:numPr>
        <w:rPr>
          <w:rFonts w:eastAsia="Arial" w:cs="Arial"/>
          <w:szCs w:val="24"/>
        </w:rPr>
      </w:pPr>
      <w:r w:rsidRPr="005E1C4F">
        <w:rPr>
          <w:rFonts w:eastAsia="Arial" w:cs="Arial"/>
          <w:szCs w:val="24"/>
        </w:rPr>
        <w:t>Be over 13 years of age.</w:t>
      </w:r>
    </w:p>
    <w:p w14:paraId="28C3C1FA" w14:textId="04713140" w:rsidR="5459CB39" w:rsidRPr="005E1C4F" w:rsidRDefault="5459CB39" w:rsidP="0012159B">
      <w:pPr>
        <w:pStyle w:val="ListParagraph"/>
        <w:numPr>
          <w:ilvl w:val="1"/>
          <w:numId w:val="10"/>
        </w:numPr>
        <w:rPr>
          <w:rFonts w:eastAsia="Arial" w:cs="Arial"/>
          <w:szCs w:val="24"/>
        </w:rPr>
      </w:pPr>
      <w:r w:rsidRPr="005E1C4F">
        <w:rPr>
          <w:rFonts w:eastAsia="Arial" w:cs="Arial"/>
          <w:szCs w:val="24"/>
        </w:rPr>
        <w:t>Be able to understand any information or advice given during the assessment process as per the Fraser Guidelines (where service user is under the age of 1</w:t>
      </w:r>
      <w:r w:rsidR="00EA6C38" w:rsidRPr="005E1C4F">
        <w:rPr>
          <w:rFonts w:eastAsia="Arial" w:cs="Arial"/>
          <w:szCs w:val="24"/>
        </w:rPr>
        <w:t>6</w:t>
      </w:r>
      <w:r w:rsidRPr="005E1C4F">
        <w:rPr>
          <w:rFonts w:eastAsia="Arial" w:cs="Arial"/>
          <w:szCs w:val="24"/>
        </w:rPr>
        <w:t>).</w:t>
      </w:r>
    </w:p>
    <w:p w14:paraId="0E5C18E1" w14:textId="2479A907" w:rsidR="5459CB39" w:rsidRPr="005E1C4F" w:rsidRDefault="5459CB39" w:rsidP="0012159B">
      <w:pPr>
        <w:pStyle w:val="ListParagraph"/>
        <w:numPr>
          <w:ilvl w:val="1"/>
          <w:numId w:val="10"/>
        </w:numPr>
        <w:rPr>
          <w:rFonts w:eastAsia="Arial" w:cs="Arial"/>
          <w:szCs w:val="24"/>
        </w:rPr>
      </w:pPr>
      <w:r w:rsidRPr="005E1C4F">
        <w:rPr>
          <w:rFonts w:eastAsia="Arial" w:cs="Arial"/>
          <w:szCs w:val="24"/>
        </w:rPr>
        <w:t>Fulfil the inclusion criteria under the relevant PGD.</w:t>
      </w:r>
    </w:p>
    <w:p w14:paraId="3746DE79" w14:textId="185FAD64" w:rsidR="5459CB39" w:rsidRPr="005E1C4F" w:rsidRDefault="5459CB39" w:rsidP="0012159B">
      <w:pPr>
        <w:pStyle w:val="ListParagraph"/>
        <w:numPr>
          <w:ilvl w:val="0"/>
          <w:numId w:val="10"/>
        </w:numPr>
        <w:rPr>
          <w:rFonts w:eastAsia="Arial" w:cs="Arial"/>
          <w:szCs w:val="24"/>
        </w:rPr>
      </w:pPr>
      <w:r w:rsidRPr="005E1C4F">
        <w:rPr>
          <w:rFonts w:eastAsia="Arial" w:cs="Arial"/>
          <w:szCs w:val="24"/>
        </w:rPr>
        <w:t xml:space="preserve">To be eligible to access </w:t>
      </w:r>
      <w:r w:rsidR="351AB39C" w:rsidRPr="005E1C4F">
        <w:rPr>
          <w:rFonts w:eastAsia="Arial" w:cs="Arial"/>
          <w:szCs w:val="24"/>
        </w:rPr>
        <w:t>condom distribution</w:t>
      </w:r>
      <w:r w:rsidRPr="005E1C4F">
        <w:rPr>
          <w:rFonts w:eastAsia="Arial" w:cs="Arial"/>
          <w:szCs w:val="24"/>
        </w:rPr>
        <w:t xml:space="preserve"> services a person must:</w:t>
      </w:r>
    </w:p>
    <w:p w14:paraId="35D9CA11" w14:textId="7E3D6826" w:rsidR="5459CB39" w:rsidRPr="005E1C4F" w:rsidRDefault="5459CB39" w:rsidP="0012159B">
      <w:pPr>
        <w:pStyle w:val="ListParagraph"/>
        <w:numPr>
          <w:ilvl w:val="1"/>
          <w:numId w:val="10"/>
        </w:numPr>
        <w:rPr>
          <w:rFonts w:eastAsia="Arial" w:cs="Arial"/>
          <w:szCs w:val="24"/>
        </w:rPr>
      </w:pPr>
      <w:r w:rsidRPr="005E1C4F">
        <w:rPr>
          <w:rFonts w:eastAsia="Arial" w:cs="Arial"/>
          <w:szCs w:val="24"/>
        </w:rPr>
        <w:t>Be a resident of Southwark.</w:t>
      </w:r>
    </w:p>
    <w:p w14:paraId="5C869D71" w14:textId="0DAF772D" w:rsidR="5459CB39" w:rsidRPr="005E1C4F" w:rsidRDefault="5459CB39" w:rsidP="0012159B">
      <w:pPr>
        <w:pStyle w:val="ListParagraph"/>
        <w:numPr>
          <w:ilvl w:val="1"/>
          <w:numId w:val="10"/>
        </w:numPr>
        <w:rPr>
          <w:rFonts w:eastAsia="Arial" w:cs="Arial"/>
          <w:szCs w:val="24"/>
        </w:rPr>
      </w:pPr>
      <w:r w:rsidRPr="005E1C4F">
        <w:rPr>
          <w:rFonts w:eastAsia="Arial" w:cs="Arial"/>
          <w:szCs w:val="24"/>
        </w:rPr>
        <w:t>Be between the ages of 1</w:t>
      </w:r>
      <w:r w:rsidR="00EA6C38" w:rsidRPr="005E1C4F">
        <w:rPr>
          <w:rFonts w:eastAsia="Arial" w:cs="Arial"/>
          <w:szCs w:val="24"/>
        </w:rPr>
        <w:t>3</w:t>
      </w:r>
      <w:r w:rsidRPr="005E1C4F">
        <w:rPr>
          <w:rFonts w:eastAsia="Arial" w:cs="Arial"/>
          <w:szCs w:val="24"/>
        </w:rPr>
        <w:t xml:space="preserve"> and 24</w:t>
      </w:r>
      <w:r w:rsidR="00001F0E" w:rsidRPr="005E1C4F">
        <w:rPr>
          <w:rFonts w:eastAsia="Arial" w:cs="Arial"/>
          <w:szCs w:val="24"/>
        </w:rPr>
        <w:t xml:space="preserve"> (inclusive)</w:t>
      </w:r>
      <w:r w:rsidRPr="005E1C4F">
        <w:rPr>
          <w:rFonts w:eastAsia="Arial" w:cs="Arial"/>
          <w:szCs w:val="24"/>
        </w:rPr>
        <w:t>.</w:t>
      </w:r>
    </w:p>
    <w:p w14:paraId="1F7BA58F" w14:textId="5C55E2BE" w:rsidR="00EA6C38" w:rsidRPr="005E1C4F" w:rsidRDefault="00EA6C38" w:rsidP="0012159B">
      <w:pPr>
        <w:pStyle w:val="ListParagraph"/>
        <w:numPr>
          <w:ilvl w:val="1"/>
          <w:numId w:val="10"/>
        </w:numPr>
        <w:rPr>
          <w:rFonts w:eastAsia="Arial" w:cs="Arial"/>
          <w:szCs w:val="24"/>
        </w:rPr>
      </w:pPr>
      <w:r w:rsidRPr="005E1C4F">
        <w:rPr>
          <w:rFonts w:eastAsia="Arial" w:cs="Arial"/>
          <w:szCs w:val="24"/>
        </w:rPr>
        <w:t>If under 16 years old, be able to understand any information or advice given during the assessment process as per the Fraser Guidelines.</w:t>
      </w:r>
    </w:p>
    <w:p w14:paraId="0EF4E9D3" w14:textId="55038666" w:rsidR="5459CB39" w:rsidRDefault="5459CB39" w:rsidP="0012159B">
      <w:pPr>
        <w:pStyle w:val="ListParagraph"/>
        <w:numPr>
          <w:ilvl w:val="1"/>
          <w:numId w:val="10"/>
        </w:numPr>
        <w:rPr>
          <w:rFonts w:eastAsia="Arial" w:cs="Arial"/>
          <w:szCs w:val="24"/>
        </w:rPr>
      </w:pPr>
      <w:r w:rsidRPr="005E1C4F">
        <w:rPr>
          <w:rFonts w:eastAsia="Arial" w:cs="Arial"/>
          <w:szCs w:val="24"/>
        </w:rPr>
        <w:t xml:space="preserve">Be registered with the </w:t>
      </w:r>
      <w:r w:rsidR="4E870675" w:rsidRPr="005E1C4F">
        <w:rPr>
          <w:rFonts w:eastAsia="Arial" w:cs="Arial"/>
          <w:szCs w:val="24"/>
        </w:rPr>
        <w:t xml:space="preserve">prevailing condom distribution </w:t>
      </w:r>
      <w:r w:rsidRPr="005E1C4F">
        <w:rPr>
          <w:rFonts w:eastAsia="Arial" w:cs="Arial"/>
          <w:szCs w:val="24"/>
        </w:rPr>
        <w:t>schem</w:t>
      </w:r>
      <w:r w:rsidR="6E6926FE" w:rsidRPr="005E1C4F">
        <w:rPr>
          <w:rFonts w:eastAsia="Arial" w:cs="Arial"/>
          <w:szCs w:val="24"/>
        </w:rPr>
        <w:t xml:space="preserve">e, or consent to </w:t>
      </w:r>
      <w:proofErr w:type="gramStart"/>
      <w:r w:rsidR="6E6926FE" w:rsidRPr="005E1C4F">
        <w:rPr>
          <w:rFonts w:eastAsia="Arial" w:cs="Arial"/>
          <w:szCs w:val="24"/>
        </w:rPr>
        <w:t>being registered</w:t>
      </w:r>
      <w:proofErr w:type="gramEnd"/>
      <w:r w:rsidR="6E6926FE" w:rsidRPr="005E1C4F">
        <w:rPr>
          <w:rFonts w:eastAsia="Arial" w:cs="Arial"/>
          <w:szCs w:val="24"/>
        </w:rPr>
        <w:t xml:space="preserve"> by the pharmacy in their capacity as a distribution outlet</w:t>
      </w:r>
      <w:r w:rsidRPr="005E1C4F">
        <w:rPr>
          <w:rFonts w:eastAsia="Arial" w:cs="Arial"/>
          <w:szCs w:val="24"/>
        </w:rPr>
        <w:t>.</w:t>
      </w:r>
    </w:p>
    <w:p w14:paraId="3661A538" w14:textId="1BF3E424" w:rsidR="5459CB39" w:rsidRPr="0012159B" w:rsidRDefault="5459CB39" w:rsidP="0012159B">
      <w:pPr>
        <w:pStyle w:val="ListParagraph"/>
        <w:numPr>
          <w:ilvl w:val="0"/>
          <w:numId w:val="1"/>
        </w:numPr>
        <w:rPr>
          <w:rFonts w:eastAsia="Arial" w:cs="Arial"/>
          <w:b/>
          <w:bCs/>
          <w:color w:val="0070C0"/>
          <w:szCs w:val="24"/>
        </w:rPr>
      </w:pPr>
      <w:r w:rsidRPr="0012159B">
        <w:rPr>
          <w:rFonts w:eastAsia="Arial" w:cs="Arial"/>
          <w:b/>
          <w:bCs/>
          <w:color w:val="0070C0"/>
          <w:szCs w:val="24"/>
        </w:rPr>
        <w:lastRenderedPageBreak/>
        <w:t>Exclusion Criteria</w:t>
      </w:r>
    </w:p>
    <w:p w14:paraId="12692A56" w14:textId="77777777" w:rsidR="0030740C" w:rsidRDefault="0030740C" w:rsidP="0030740C">
      <w:pPr>
        <w:pStyle w:val="ListParagraph"/>
        <w:rPr>
          <w:rFonts w:eastAsia="Arial" w:cs="Arial"/>
          <w:szCs w:val="24"/>
        </w:rPr>
      </w:pPr>
    </w:p>
    <w:p w14:paraId="23371165" w14:textId="67ED3723" w:rsidR="5459CB39" w:rsidRPr="005E1C4F" w:rsidRDefault="5459CB39" w:rsidP="0012159B">
      <w:pPr>
        <w:pStyle w:val="ListParagraph"/>
        <w:numPr>
          <w:ilvl w:val="0"/>
          <w:numId w:val="9"/>
        </w:numPr>
        <w:rPr>
          <w:rFonts w:eastAsia="Arial" w:cs="Arial"/>
          <w:szCs w:val="24"/>
        </w:rPr>
      </w:pPr>
      <w:r w:rsidRPr="005E1C4F">
        <w:rPr>
          <w:rFonts w:eastAsia="Arial" w:cs="Arial"/>
          <w:szCs w:val="24"/>
        </w:rPr>
        <w:t xml:space="preserve">A person will not be eligible for </w:t>
      </w:r>
      <w:r w:rsidR="003B3036" w:rsidRPr="005E1C4F">
        <w:rPr>
          <w:rFonts w:eastAsia="Arial" w:cs="Arial"/>
          <w:szCs w:val="24"/>
        </w:rPr>
        <w:t xml:space="preserve">any aspects of </w:t>
      </w:r>
      <w:r w:rsidRPr="005E1C4F">
        <w:rPr>
          <w:rFonts w:eastAsia="Arial" w:cs="Arial"/>
          <w:szCs w:val="24"/>
        </w:rPr>
        <w:t xml:space="preserve">this service if they:  </w:t>
      </w:r>
    </w:p>
    <w:p w14:paraId="0D9E0E08" w14:textId="0C08545B" w:rsidR="5459CB39" w:rsidRPr="005E1C4F" w:rsidRDefault="5459CB39" w:rsidP="0012159B">
      <w:pPr>
        <w:pStyle w:val="ListParagraph"/>
        <w:numPr>
          <w:ilvl w:val="1"/>
          <w:numId w:val="9"/>
        </w:numPr>
        <w:rPr>
          <w:rFonts w:eastAsia="Arial" w:cs="Arial"/>
          <w:szCs w:val="24"/>
        </w:rPr>
      </w:pPr>
      <w:proofErr w:type="gramStart"/>
      <w:r w:rsidRPr="005E1C4F">
        <w:rPr>
          <w:rFonts w:eastAsia="Arial" w:cs="Arial"/>
          <w:szCs w:val="24"/>
        </w:rPr>
        <w:t>Are considered</w:t>
      </w:r>
      <w:proofErr w:type="gramEnd"/>
      <w:r w:rsidRPr="005E1C4F">
        <w:rPr>
          <w:rFonts w:eastAsia="Arial" w:cs="Arial"/>
          <w:szCs w:val="24"/>
        </w:rPr>
        <w:t xml:space="preserve"> clinically unsuitable </w:t>
      </w:r>
      <w:r w:rsidR="003B3036" w:rsidRPr="005E1C4F">
        <w:rPr>
          <w:rFonts w:eastAsia="Arial" w:cs="Arial"/>
          <w:szCs w:val="24"/>
        </w:rPr>
        <w:t>and/</w:t>
      </w:r>
      <w:r w:rsidRPr="005E1C4F">
        <w:rPr>
          <w:rFonts w:eastAsia="Arial" w:cs="Arial"/>
          <w:szCs w:val="24"/>
        </w:rPr>
        <w:t xml:space="preserve">or are excluded for supply of medicines according to </w:t>
      </w:r>
      <w:r w:rsidR="000A0286" w:rsidRPr="005E1C4F">
        <w:rPr>
          <w:rFonts w:eastAsia="Arial" w:cs="Arial"/>
          <w:szCs w:val="24"/>
        </w:rPr>
        <w:t xml:space="preserve">the relevant </w:t>
      </w:r>
      <w:r w:rsidRPr="005E1C4F">
        <w:rPr>
          <w:rFonts w:eastAsia="Arial" w:cs="Arial"/>
          <w:szCs w:val="24"/>
        </w:rPr>
        <w:t>PGD. This includes, but is not limited to:</w:t>
      </w:r>
    </w:p>
    <w:p w14:paraId="00404842" w14:textId="6197FDB3" w:rsidR="5459CB39" w:rsidRPr="005E1C4F" w:rsidRDefault="5459CB39" w:rsidP="0030740C">
      <w:pPr>
        <w:pStyle w:val="ListParagraph"/>
        <w:numPr>
          <w:ilvl w:val="2"/>
          <w:numId w:val="9"/>
        </w:numPr>
        <w:rPr>
          <w:rFonts w:eastAsia="Arial" w:cs="Arial"/>
          <w:szCs w:val="24"/>
        </w:rPr>
      </w:pPr>
      <w:r w:rsidRPr="005E1C4F">
        <w:rPr>
          <w:rFonts w:eastAsia="Arial" w:cs="Arial"/>
          <w:szCs w:val="24"/>
        </w:rPr>
        <w:t>Individuals under 16 years of age and assessed as not competent according to the Fraser Guidelines.</w:t>
      </w:r>
    </w:p>
    <w:p w14:paraId="383E9460" w14:textId="5BDD6E18" w:rsidR="5459CB39" w:rsidRPr="005E1C4F" w:rsidRDefault="5459CB39" w:rsidP="0030740C">
      <w:pPr>
        <w:pStyle w:val="ListParagraph"/>
        <w:numPr>
          <w:ilvl w:val="2"/>
          <w:numId w:val="9"/>
        </w:numPr>
        <w:rPr>
          <w:rFonts w:eastAsia="Arial" w:cs="Arial"/>
          <w:szCs w:val="24"/>
        </w:rPr>
      </w:pPr>
      <w:r w:rsidRPr="005E1C4F">
        <w:rPr>
          <w:rFonts w:eastAsia="Arial" w:cs="Arial"/>
          <w:szCs w:val="24"/>
        </w:rPr>
        <w:t>Individuals 16 years of age or over and assessed as lacking capacity to consent.</w:t>
      </w:r>
    </w:p>
    <w:p w14:paraId="14529A04" w14:textId="4954E56D" w:rsidR="1B679610" w:rsidRPr="005E1C4F" w:rsidRDefault="1B679610" w:rsidP="0012159B">
      <w:pPr>
        <w:pStyle w:val="ListParagraph"/>
        <w:numPr>
          <w:ilvl w:val="1"/>
          <w:numId w:val="9"/>
        </w:numPr>
        <w:rPr>
          <w:rFonts w:eastAsia="Arial" w:cs="Arial"/>
          <w:szCs w:val="24"/>
        </w:rPr>
      </w:pPr>
      <w:r w:rsidRPr="005E1C4F">
        <w:rPr>
          <w:rFonts w:eastAsia="Arial" w:cs="Arial"/>
          <w:szCs w:val="24"/>
        </w:rPr>
        <w:t>Are not a resident of Southwark.</w:t>
      </w:r>
    </w:p>
    <w:p w14:paraId="6ED87D92" w14:textId="47B04D73" w:rsidR="5459CB39" w:rsidRDefault="5459CB39" w:rsidP="0012159B">
      <w:pPr>
        <w:pStyle w:val="ListParagraph"/>
        <w:numPr>
          <w:ilvl w:val="0"/>
          <w:numId w:val="9"/>
        </w:numPr>
        <w:rPr>
          <w:rFonts w:eastAsia="Arial" w:cs="Arial"/>
          <w:szCs w:val="24"/>
        </w:rPr>
      </w:pPr>
      <w:r w:rsidRPr="005E1C4F">
        <w:rPr>
          <w:rFonts w:eastAsia="Arial" w:cs="Arial"/>
          <w:szCs w:val="24"/>
        </w:rPr>
        <w:t>Service users who a</w:t>
      </w:r>
      <w:r w:rsidR="6E915195" w:rsidRPr="005E1C4F">
        <w:rPr>
          <w:rFonts w:eastAsia="Arial" w:cs="Arial"/>
          <w:szCs w:val="24"/>
        </w:rPr>
        <w:t>re</w:t>
      </w:r>
      <w:r w:rsidRPr="005E1C4F">
        <w:rPr>
          <w:rFonts w:eastAsia="Arial" w:cs="Arial"/>
          <w:szCs w:val="24"/>
        </w:rPr>
        <w:t xml:space="preserve"> not eligible under the PGD exclusion criteria should be referred to an appropriate health service provider or offered alternative contraceptive methods if appropriate. </w:t>
      </w:r>
      <w:proofErr w:type="gramStart"/>
      <w:r w:rsidRPr="005E1C4F">
        <w:rPr>
          <w:rFonts w:eastAsia="Arial" w:cs="Arial"/>
          <w:szCs w:val="24"/>
        </w:rPr>
        <w:t>All actions taken must be documented by the pharmacist in PharmOutcomes</w:t>
      </w:r>
      <w:proofErr w:type="gramEnd"/>
      <w:r w:rsidRPr="005E1C4F">
        <w:rPr>
          <w:rFonts w:eastAsia="Arial" w:cs="Arial"/>
          <w:szCs w:val="24"/>
        </w:rPr>
        <w:t>.</w:t>
      </w:r>
    </w:p>
    <w:p w14:paraId="51981C67" w14:textId="77777777" w:rsidR="005E1C4F" w:rsidRPr="005E1C4F" w:rsidRDefault="005E1C4F" w:rsidP="005E1C4F">
      <w:pPr>
        <w:rPr>
          <w:rFonts w:eastAsia="Arial" w:cs="Arial"/>
          <w:szCs w:val="24"/>
        </w:rPr>
      </w:pPr>
    </w:p>
    <w:p w14:paraId="7DF07F12" w14:textId="60CFCE82" w:rsidR="005E1C4F" w:rsidRPr="0012159B" w:rsidRDefault="002858A8" w:rsidP="0012159B">
      <w:pPr>
        <w:pStyle w:val="ListParagraph"/>
        <w:numPr>
          <w:ilvl w:val="0"/>
          <w:numId w:val="1"/>
        </w:numPr>
        <w:rPr>
          <w:rFonts w:eastAsia="Arial" w:cs="Arial"/>
          <w:b/>
          <w:bCs/>
          <w:color w:val="0070C0"/>
          <w:szCs w:val="24"/>
        </w:rPr>
      </w:pPr>
      <w:r w:rsidRPr="0012159B">
        <w:rPr>
          <w:rFonts w:eastAsia="Arial" w:cs="Arial"/>
          <w:b/>
          <w:bCs/>
          <w:color w:val="0070C0"/>
          <w:szCs w:val="24"/>
        </w:rPr>
        <w:t>Consultation</w:t>
      </w:r>
      <w:r w:rsidR="000A0286" w:rsidRPr="0012159B">
        <w:rPr>
          <w:rFonts w:eastAsia="Arial" w:cs="Arial"/>
          <w:b/>
          <w:bCs/>
          <w:color w:val="0070C0"/>
          <w:szCs w:val="24"/>
        </w:rPr>
        <w:t xml:space="preserve"> Pathways</w:t>
      </w:r>
    </w:p>
    <w:p w14:paraId="1F324957" w14:textId="77777777" w:rsidR="005E1C4F" w:rsidRPr="005E1C4F" w:rsidRDefault="005E1C4F" w:rsidP="005E1C4F">
      <w:pPr>
        <w:pStyle w:val="ListParagraph"/>
        <w:ind w:left="360"/>
        <w:rPr>
          <w:rFonts w:eastAsia="Arial" w:cs="Arial"/>
          <w:bCs/>
          <w:color w:val="0070C0"/>
          <w:szCs w:val="24"/>
        </w:rPr>
      </w:pPr>
    </w:p>
    <w:p w14:paraId="01A398A1" w14:textId="72918C32" w:rsidR="000A0286" w:rsidRPr="005E1C4F" w:rsidRDefault="000A0286" w:rsidP="005E1C4F">
      <w:pPr>
        <w:ind w:left="360"/>
        <w:rPr>
          <w:rFonts w:ascii="Arial" w:eastAsia="Arial" w:hAnsi="Arial" w:cs="Arial"/>
          <w:sz w:val="24"/>
          <w:szCs w:val="24"/>
          <w:u w:val="single"/>
        </w:rPr>
      </w:pPr>
      <w:r w:rsidRPr="005E1C4F">
        <w:rPr>
          <w:rFonts w:ascii="Arial" w:eastAsia="Arial" w:hAnsi="Arial" w:cs="Arial"/>
          <w:sz w:val="24"/>
          <w:szCs w:val="24"/>
          <w:u w:val="single"/>
        </w:rPr>
        <w:t>Emergency Hormonal Contraception</w:t>
      </w:r>
    </w:p>
    <w:p w14:paraId="41674533" w14:textId="1A2F22C5" w:rsidR="00020346" w:rsidRPr="005E1C4F" w:rsidRDefault="00DF3E1A" w:rsidP="0012159B">
      <w:pPr>
        <w:pStyle w:val="ListParagraph"/>
        <w:numPr>
          <w:ilvl w:val="0"/>
          <w:numId w:val="8"/>
        </w:numPr>
        <w:rPr>
          <w:rFonts w:eastAsia="Arial" w:cs="Arial"/>
          <w:szCs w:val="24"/>
        </w:rPr>
      </w:pPr>
      <w:r w:rsidRPr="005E1C4F">
        <w:rPr>
          <w:rFonts w:eastAsia="Arial" w:cs="Arial"/>
          <w:szCs w:val="24"/>
        </w:rPr>
        <w:t xml:space="preserve">The pharmacy must respond to anybody requesting emergency contraception as soon as possible. If it is not </w:t>
      </w:r>
      <w:r w:rsidR="00020346" w:rsidRPr="005E1C4F">
        <w:rPr>
          <w:rFonts w:eastAsia="Arial" w:cs="Arial"/>
          <w:szCs w:val="24"/>
        </w:rPr>
        <w:t>possible to see the service user immediately</w:t>
      </w:r>
      <w:r w:rsidRPr="005E1C4F">
        <w:rPr>
          <w:rFonts w:eastAsia="Arial" w:cs="Arial"/>
          <w:szCs w:val="24"/>
        </w:rPr>
        <w:t>, the service user must be given a time to return that day or signposted to the nearest alternative provider</w:t>
      </w:r>
      <w:r w:rsidR="00020346" w:rsidRPr="005E1C4F">
        <w:rPr>
          <w:rFonts w:eastAsia="Arial" w:cs="Arial"/>
          <w:szCs w:val="24"/>
        </w:rPr>
        <w:t>.</w:t>
      </w:r>
      <w:r w:rsidR="003B3036" w:rsidRPr="005E1C4F">
        <w:rPr>
          <w:rFonts w:eastAsia="Arial" w:cs="Arial"/>
          <w:szCs w:val="24"/>
        </w:rPr>
        <w:t xml:space="preserve"> </w:t>
      </w:r>
      <w:r w:rsidR="00020346" w:rsidRPr="005E1C4F">
        <w:rPr>
          <w:rFonts w:eastAsia="Arial" w:cs="Arial"/>
          <w:szCs w:val="24"/>
        </w:rPr>
        <w:t>This may be either the SHL e-service or local sexual health clinic.</w:t>
      </w:r>
    </w:p>
    <w:p w14:paraId="74EF4BFA" w14:textId="60879E8E" w:rsidR="002258C3" w:rsidRPr="007628C0" w:rsidRDefault="002258C3" w:rsidP="0012159B">
      <w:pPr>
        <w:pStyle w:val="ListParagraph"/>
        <w:numPr>
          <w:ilvl w:val="0"/>
          <w:numId w:val="8"/>
        </w:numPr>
        <w:rPr>
          <w:rFonts w:eastAsia="Arial" w:cs="Arial"/>
          <w:szCs w:val="24"/>
        </w:rPr>
      </w:pPr>
      <w:r w:rsidRPr="005E1C4F">
        <w:rPr>
          <w:rFonts w:eastAsia="Arial" w:cs="Arial"/>
          <w:szCs w:val="24"/>
        </w:rPr>
        <w:t xml:space="preserve">Please refer to </w:t>
      </w:r>
      <w:r w:rsidR="007628C0" w:rsidRPr="007628C0">
        <w:rPr>
          <w:rFonts w:eastAsia="Arial" w:cs="Arial"/>
          <w:szCs w:val="24"/>
        </w:rPr>
        <w:t>appendix 1</w:t>
      </w:r>
      <w:r w:rsidRPr="007628C0">
        <w:rPr>
          <w:rFonts w:eastAsia="Arial" w:cs="Arial"/>
          <w:szCs w:val="24"/>
        </w:rPr>
        <w:t xml:space="preserve"> for the service pathway</w:t>
      </w:r>
      <w:r w:rsidR="007628C0" w:rsidRPr="007628C0">
        <w:rPr>
          <w:rFonts w:eastAsia="Arial" w:cs="Arial"/>
          <w:szCs w:val="24"/>
        </w:rPr>
        <w:t>s</w:t>
      </w:r>
      <w:r w:rsidRPr="007628C0">
        <w:rPr>
          <w:rFonts w:eastAsia="Arial" w:cs="Arial"/>
          <w:szCs w:val="24"/>
        </w:rPr>
        <w:t xml:space="preserve">. </w:t>
      </w:r>
    </w:p>
    <w:p w14:paraId="1997FC7E" w14:textId="77777777" w:rsidR="006D705D" w:rsidRPr="005E1C4F" w:rsidRDefault="006D705D" w:rsidP="0012159B">
      <w:pPr>
        <w:pStyle w:val="ListParagraph"/>
        <w:numPr>
          <w:ilvl w:val="0"/>
          <w:numId w:val="8"/>
        </w:numPr>
        <w:rPr>
          <w:rFonts w:eastAsia="Arial" w:cs="Arial"/>
          <w:szCs w:val="24"/>
        </w:rPr>
      </w:pPr>
      <w:r w:rsidRPr="005E1C4F">
        <w:rPr>
          <w:rFonts w:eastAsia="Arial" w:cs="Arial"/>
          <w:szCs w:val="24"/>
        </w:rPr>
        <w:t xml:space="preserve">Pharmacists are encouraged to complete the PharmOutcomes template during the consultation to ensure accuracy of reporting and avoid unnecessary delays in data submission. </w:t>
      </w:r>
    </w:p>
    <w:p w14:paraId="5CEC6AC0" w14:textId="766EBE0B" w:rsidR="00020346" w:rsidRPr="005E1C4F" w:rsidRDefault="002258C3" w:rsidP="0012159B">
      <w:pPr>
        <w:pStyle w:val="ListParagraph"/>
        <w:numPr>
          <w:ilvl w:val="0"/>
          <w:numId w:val="8"/>
        </w:numPr>
        <w:rPr>
          <w:rFonts w:eastAsia="Arial" w:cs="Arial"/>
          <w:szCs w:val="24"/>
        </w:rPr>
      </w:pPr>
      <w:r w:rsidRPr="005E1C4F">
        <w:rPr>
          <w:rFonts w:eastAsia="Arial" w:cs="Arial"/>
          <w:szCs w:val="24"/>
        </w:rPr>
        <w:t>Verbal c</w:t>
      </w:r>
      <w:r w:rsidR="00020346" w:rsidRPr="005E1C4F">
        <w:rPr>
          <w:rFonts w:eastAsia="Arial" w:cs="Arial"/>
          <w:szCs w:val="24"/>
        </w:rPr>
        <w:t xml:space="preserve">onsent </w:t>
      </w:r>
      <w:proofErr w:type="gramStart"/>
      <w:r w:rsidR="00020346" w:rsidRPr="005E1C4F">
        <w:rPr>
          <w:rFonts w:eastAsia="Arial" w:cs="Arial"/>
          <w:szCs w:val="24"/>
        </w:rPr>
        <w:t>must be obtained and recorded in the PharmOutcomes template</w:t>
      </w:r>
      <w:proofErr w:type="gramEnd"/>
      <w:r w:rsidR="00020346" w:rsidRPr="005E1C4F">
        <w:rPr>
          <w:rFonts w:eastAsia="Arial" w:cs="Arial"/>
          <w:szCs w:val="24"/>
        </w:rPr>
        <w:t>.</w:t>
      </w:r>
    </w:p>
    <w:p w14:paraId="7ECC8F93" w14:textId="6AAC8625" w:rsidR="00020346" w:rsidRPr="005E1C4F" w:rsidRDefault="00020346" w:rsidP="0012159B">
      <w:pPr>
        <w:pStyle w:val="ListParagraph"/>
        <w:numPr>
          <w:ilvl w:val="0"/>
          <w:numId w:val="8"/>
        </w:numPr>
        <w:rPr>
          <w:rFonts w:eastAsia="Arial" w:cs="Arial"/>
          <w:szCs w:val="24"/>
        </w:rPr>
      </w:pPr>
      <w:proofErr w:type="gramStart"/>
      <w:r w:rsidRPr="005E1C4F">
        <w:rPr>
          <w:rFonts w:eastAsia="Arial" w:cs="Arial"/>
          <w:szCs w:val="24"/>
        </w:rPr>
        <w:t>Either party may</w:t>
      </w:r>
      <w:proofErr w:type="gramEnd"/>
      <w:r w:rsidRPr="005E1C4F">
        <w:rPr>
          <w:rFonts w:eastAsia="Arial" w:cs="Arial"/>
          <w:szCs w:val="24"/>
        </w:rPr>
        <w:t xml:space="preserve"> request or offer a chaperone to be present during the consultation.</w:t>
      </w:r>
    </w:p>
    <w:p w14:paraId="4C461C58" w14:textId="40E9EE79" w:rsidR="002258C3" w:rsidRPr="005E1C4F" w:rsidRDefault="002258C3" w:rsidP="0012159B">
      <w:pPr>
        <w:pStyle w:val="ListParagraph"/>
        <w:numPr>
          <w:ilvl w:val="0"/>
          <w:numId w:val="8"/>
        </w:numPr>
        <w:rPr>
          <w:rFonts w:eastAsia="Arial" w:cs="Arial"/>
          <w:color w:val="202A30"/>
          <w:szCs w:val="24"/>
        </w:rPr>
      </w:pPr>
      <w:r w:rsidRPr="005E1C4F">
        <w:rPr>
          <w:rFonts w:eastAsia="Arial" w:cs="Arial"/>
          <w:color w:val="202A30"/>
          <w:szCs w:val="24"/>
          <w:shd w:val="clear" w:color="auto" w:fill="FFFFFF"/>
        </w:rPr>
        <w:t xml:space="preserve">More information regarding use of a chaperone </w:t>
      </w:r>
      <w:proofErr w:type="gramStart"/>
      <w:r w:rsidRPr="005E1C4F">
        <w:rPr>
          <w:rFonts w:eastAsia="Arial" w:cs="Arial"/>
          <w:color w:val="202A30"/>
          <w:szCs w:val="24"/>
          <w:shd w:val="clear" w:color="auto" w:fill="FFFFFF"/>
        </w:rPr>
        <w:t>can be found</w:t>
      </w:r>
      <w:proofErr w:type="gramEnd"/>
      <w:r w:rsidRPr="005E1C4F">
        <w:rPr>
          <w:rFonts w:eastAsia="Arial" w:cs="Arial"/>
          <w:color w:val="202A30"/>
          <w:szCs w:val="24"/>
          <w:shd w:val="clear" w:color="auto" w:fill="FFFFFF"/>
        </w:rPr>
        <w:t xml:space="preserve"> in the Clinical Governance section of the </w:t>
      </w:r>
      <w:r w:rsidRPr="005E1C4F">
        <w:rPr>
          <w:rFonts w:eastAsia="Arial" w:cs="Arial"/>
          <w:szCs w:val="24"/>
          <w:bdr w:val="none" w:sz="0" w:space="0" w:color="auto" w:frame="1"/>
          <w:shd w:val="clear" w:color="auto" w:fill="FFFFFF"/>
        </w:rPr>
        <w:t>Pharmaceutical Services Negotiating Committee (PSNC) website</w:t>
      </w:r>
      <w:r w:rsidRPr="006D705D">
        <w:rPr>
          <w:rStyle w:val="FootnoteReference"/>
          <w:rFonts w:eastAsia="Arial" w:cs="Arial"/>
          <w:szCs w:val="24"/>
          <w:bdr w:val="none" w:sz="0" w:space="0" w:color="auto" w:frame="1"/>
          <w:shd w:val="clear" w:color="auto" w:fill="FFFFFF"/>
        </w:rPr>
        <w:footnoteReference w:id="9"/>
      </w:r>
      <w:r w:rsidRPr="005E1C4F">
        <w:rPr>
          <w:rFonts w:eastAsia="Arial" w:cs="Arial"/>
          <w:color w:val="202A30"/>
          <w:szCs w:val="24"/>
          <w:shd w:val="clear" w:color="auto" w:fill="FFFFFF"/>
        </w:rPr>
        <w:t>.</w:t>
      </w:r>
    </w:p>
    <w:p w14:paraId="3D4C3E0D" w14:textId="05AF9021" w:rsidR="00020346" w:rsidRPr="005E1C4F" w:rsidRDefault="00020346" w:rsidP="0012159B">
      <w:pPr>
        <w:pStyle w:val="ListParagraph"/>
        <w:numPr>
          <w:ilvl w:val="0"/>
          <w:numId w:val="8"/>
        </w:numPr>
        <w:rPr>
          <w:rFonts w:eastAsia="Arial" w:cs="Arial"/>
          <w:szCs w:val="24"/>
        </w:rPr>
      </w:pPr>
      <w:r w:rsidRPr="005E1C4F">
        <w:rPr>
          <w:rFonts w:eastAsia="Arial" w:cs="Arial"/>
          <w:szCs w:val="24"/>
        </w:rPr>
        <w:t xml:space="preserve">If any concern arises </w:t>
      </w:r>
      <w:r w:rsidR="002258C3" w:rsidRPr="005E1C4F">
        <w:rPr>
          <w:rFonts w:eastAsia="Arial" w:cs="Arial"/>
          <w:szCs w:val="24"/>
        </w:rPr>
        <w:t>regarding</w:t>
      </w:r>
      <w:r w:rsidRPr="005E1C4F">
        <w:rPr>
          <w:rFonts w:eastAsia="Arial" w:cs="Arial"/>
          <w:szCs w:val="24"/>
        </w:rPr>
        <w:t xml:space="preserve"> potential safeguarding issues, appropriate action </w:t>
      </w:r>
      <w:proofErr w:type="gramStart"/>
      <w:r w:rsidRPr="005E1C4F">
        <w:rPr>
          <w:rFonts w:eastAsia="Arial" w:cs="Arial"/>
          <w:szCs w:val="24"/>
        </w:rPr>
        <w:t>should be taken</w:t>
      </w:r>
      <w:proofErr w:type="gramEnd"/>
      <w:r w:rsidRPr="005E1C4F">
        <w:rPr>
          <w:rFonts w:eastAsia="Arial" w:cs="Arial"/>
          <w:szCs w:val="24"/>
        </w:rPr>
        <w:t xml:space="preserve"> in line with local safeguarding processes</w:t>
      </w:r>
      <w:r w:rsidR="00C3792A" w:rsidRPr="006D705D">
        <w:rPr>
          <w:rStyle w:val="FootnoteReference"/>
          <w:rFonts w:eastAsia="Arial" w:cs="Arial"/>
          <w:szCs w:val="24"/>
        </w:rPr>
        <w:footnoteReference w:id="10"/>
      </w:r>
      <w:r w:rsidRPr="005E1C4F">
        <w:rPr>
          <w:rFonts w:eastAsia="Arial" w:cs="Arial"/>
          <w:szCs w:val="24"/>
        </w:rPr>
        <w:t>.</w:t>
      </w:r>
    </w:p>
    <w:p w14:paraId="72FF96DD" w14:textId="09C207B3" w:rsidR="00020346" w:rsidRPr="005E1C4F" w:rsidRDefault="008B3EE2" w:rsidP="0012159B">
      <w:pPr>
        <w:pStyle w:val="ListParagraph"/>
        <w:numPr>
          <w:ilvl w:val="0"/>
          <w:numId w:val="8"/>
        </w:numPr>
        <w:rPr>
          <w:rFonts w:eastAsia="Arial" w:cs="Arial"/>
          <w:szCs w:val="24"/>
        </w:rPr>
      </w:pPr>
      <w:r w:rsidRPr="005E1C4F">
        <w:rPr>
          <w:rFonts w:eastAsia="Arial" w:cs="Arial"/>
          <w:szCs w:val="24"/>
        </w:rPr>
        <w:t xml:space="preserve">The service will be free of charge to the service users </w:t>
      </w:r>
      <w:r w:rsidR="18F151B7" w:rsidRPr="005E1C4F">
        <w:rPr>
          <w:rFonts w:eastAsia="Arial" w:cs="Arial"/>
          <w:szCs w:val="24"/>
        </w:rPr>
        <w:t xml:space="preserve">who meet PGD </w:t>
      </w:r>
      <w:r w:rsidR="007012D3" w:rsidRPr="005E1C4F">
        <w:rPr>
          <w:rFonts w:eastAsia="Arial" w:cs="Arial"/>
          <w:szCs w:val="24"/>
        </w:rPr>
        <w:t>requirements</w:t>
      </w:r>
      <w:r w:rsidR="00020346" w:rsidRPr="005E1C4F">
        <w:rPr>
          <w:rFonts w:eastAsia="Arial" w:cs="Arial"/>
          <w:szCs w:val="24"/>
        </w:rPr>
        <w:t>, in accordance with the inclusion an</w:t>
      </w:r>
      <w:r w:rsidR="002258C3" w:rsidRPr="005E1C4F">
        <w:rPr>
          <w:rFonts w:eastAsia="Arial" w:cs="Arial"/>
          <w:szCs w:val="24"/>
        </w:rPr>
        <w:t xml:space="preserve">d exclusion criteria laid out </w:t>
      </w:r>
      <w:r w:rsidR="00020346" w:rsidRPr="005E1C4F">
        <w:rPr>
          <w:rFonts w:eastAsia="Arial" w:cs="Arial"/>
          <w:szCs w:val="24"/>
        </w:rPr>
        <w:t>this service specification.</w:t>
      </w:r>
    </w:p>
    <w:p w14:paraId="5E98F017" w14:textId="4759E73C" w:rsidR="00020346" w:rsidRPr="005E1C4F" w:rsidRDefault="00773292" w:rsidP="0012159B">
      <w:pPr>
        <w:pStyle w:val="ListParagraph"/>
        <w:numPr>
          <w:ilvl w:val="0"/>
          <w:numId w:val="8"/>
        </w:numPr>
        <w:rPr>
          <w:rFonts w:eastAsia="Arial" w:cs="Arial"/>
          <w:szCs w:val="24"/>
        </w:rPr>
      </w:pPr>
      <w:r w:rsidRPr="005E1C4F">
        <w:rPr>
          <w:rFonts w:eastAsia="Arial" w:cs="Arial"/>
          <w:szCs w:val="24"/>
        </w:rPr>
        <w:t xml:space="preserve">The consultation must </w:t>
      </w:r>
      <w:r w:rsidR="002258C3" w:rsidRPr="005E1C4F">
        <w:rPr>
          <w:rFonts w:eastAsia="Arial" w:cs="Arial"/>
          <w:szCs w:val="24"/>
        </w:rPr>
        <w:t xml:space="preserve">include a conversation with the service user that </w:t>
      </w:r>
      <w:r w:rsidRPr="005E1C4F">
        <w:rPr>
          <w:rFonts w:eastAsia="Arial" w:cs="Arial"/>
          <w:szCs w:val="24"/>
        </w:rPr>
        <w:t>provide</w:t>
      </w:r>
      <w:r w:rsidR="002258C3" w:rsidRPr="005E1C4F">
        <w:rPr>
          <w:rFonts w:eastAsia="Arial" w:cs="Arial"/>
          <w:szCs w:val="24"/>
        </w:rPr>
        <w:t>s</w:t>
      </w:r>
      <w:r w:rsidRPr="005E1C4F">
        <w:rPr>
          <w:rFonts w:eastAsia="Arial" w:cs="Arial"/>
          <w:szCs w:val="24"/>
        </w:rPr>
        <w:t xml:space="preserve"> information on all contraceptive options available</w:t>
      </w:r>
      <w:r w:rsidR="002258C3" w:rsidRPr="005E1C4F">
        <w:rPr>
          <w:rFonts w:eastAsia="Arial" w:cs="Arial"/>
          <w:szCs w:val="24"/>
        </w:rPr>
        <w:t>, including LARC.</w:t>
      </w:r>
    </w:p>
    <w:p w14:paraId="7FBEBFC8" w14:textId="2694C21C" w:rsidR="00773292" w:rsidRPr="005E1C4F" w:rsidRDefault="00773292" w:rsidP="0012159B">
      <w:pPr>
        <w:pStyle w:val="ListParagraph"/>
        <w:numPr>
          <w:ilvl w:val="0"/>
          <w:numId w:val="8"/>
        </w:numPr>
        <w:rPr>
          <w:rFonts w:eastAsia="Arial" w:cs="Arial"/>
          <w:szCs w:val="24"/>
        </w:rPr>
      </w:pPr>
      <w:r w:rsidRPr="005E1C4F">
        <w:rPr>
          <w:rFonts w:eastAsia="Arial" w:cs="Arial"/>
          <w:szCs w:val="24"/>
        </w:rPr>
        <w:t xml:space="preserve">Pharmacists </w:t>
      </w:r>
      <w:r w:rsidR="002258C3" w:rsidRPr="005E1C4F">
        <w:rPr>
          <w:rFonts w:eastAsia="Arial" w:cs="Arial"/>
          <w:szCs w:val="24"/>
        </w:rPr>
        <w:t>are encouraged to consider</w:t>
      </w:r>
      <w:r w:rsidRPr="005E1C4F">
        <w:rPr>
          <w:rFonts w:eastAsia="Arial" w:cs="Arial"/>
          <w:szCs w:val="24"/>
        </w:rPr>
        <w:t xml:space="preserve"> the 5 A’s approach during consultations with service users about contraception:</w:t>
      </w:r>
    </w:p>
    <w:p w14:paraId="02D18934" w14:textId="41E24331" w:rsidR="00773292" w:rsidRPr="005E1C4F" w:rsidRDefault="00773292" w:rsidP="0012159B">
      <w:pPr>
        <w:pStyle w:val="ListParagraph"/>
        <w:numPr>
          <w:ilvl w:val="1"/>
          <w:numId w:val="8"/>
        </w:numPr>
        <w:rPr>
          <w:rFonts w:eastAsia="Arial" w:cs="Arial"/>
          <w:szCs w:val="24"/>
        </w:rPr>
      </w:pPr>
      <w:r w:rsidRPr="005E1C4F">
        <w:rPr>
          <w:rFonts w:eastAsia="Arial" w:cs="Arial"/>
          <w:szCs w:val="24"/>
        </w:rPr>
        <w:lastRenderedPageBreak/>
        <w:t>Ask – ask about the service user’s current contraceptive methods and their understanding of what is available to them.</w:t>
      </w:r>
    </w:p>
    <w:p w14:paraId="20388EDC" w14:textId="1BAC7D58" w:rsidR="00773292" w:rsidRPr="005E1C4F" w:rsidRDefault="00773292" w:rsidP="0012159B">
      <w:pPr>
        <w:pStyle w:val="ListParagraph"/>
        <w:numPr>
          <w:ilvl w:val="1"/>
          <w:numId w:val="8"/>
        </w:numPr>
        <w:rPr>
          <w:rFonts w:eastAsia="Arial" w:cs="Arial"/>
          <w:szCs w:val="24"/>
        </w:rPr>
      </w:pPr>
      <w:r w:rsidRPr="005E1C4F">
        <w:rPr>
          <w:rFonts w:eastAsia="Arial" w:cs="Arial"/>
          <w:szCs w:val="24"/>
        </w:rPr>
        <w:t>Advise – provide high quality advice on the contraceptive methods available to service users.</w:t>
      </w:r>
    </w:p>
    <w:p w14:paraId="4C2DD662" w14:textId="70AA4CCD" w:rsidR="00773292" w:rsidRPr="005E1C4F" w:rsidRDefault="00773292" w:rsidP="0012159B">
      <w:pPr>
        <w:pStyle w:val="ListParagraph"/>
        <w:numPr>
          <w:ilvl w:val="1"/>
          <w:numId w:val="8"/>
        </w:numPr>
        <w:rPr>
          <w:rFonts w:eastAsia="Arial" w:cs="Arial"/>
          <w:szCs w:val="24"/>
        </w:rPr>
      </w:pPr>
      <w:r w:rsidRPr="005E1C4F">
        <w:rPr>
          <w:rFonts w:eastAsia="Arial" w:cs="Arial"/>
          <w:szCs w:val="24"/>
        </w:rPr>
        <w:t>Assess – assess service users’ readiness to adopt a method, including their clinical appropriateness and a review of the client’s historical use of EHC.</w:t>
      </w:r>
    </w:p>
    <w:p w14:paraId="505148B0" w14:textId="61FA2F71" w:rsidR="00773292" w:rsidRPr="005E1C4F" w:rsidRDefault="00773292" w:rsidP="0012159B">
      <w:pPr>
        <w:pStyle w:val="ListParagraph"/>
        <w:numPr>
          <w:ilvl w:val="1"/>
          <w:numId w:val="8"/>
        </w:numPr>
        <w:rPr>
          <w:rFonts w:eastAsia="Arial" w:cs="Arial"/>
          <w:szCs w:val="24"/>
        </w:rPr>
      </w:pPr>
      <w:r w:rsidRPr="005E1C4F">
        <w:rPr>
          <w:rFonts w:eastAsia="Arial" w:cs="Arial"/>
          <w:szCs w:val="24"/>
        </w:rPr>
        <w:t xml:space="preserve">Assist – support </w:t>
      </w:r>
      <w:r w:rsidR="002258C3" w:rsidRPr="005E1C4F">
        <w:rPr>
          <w:rFonts w:eastAsia="Arial" w:cs="Arial"/>
          <w:szCs w:val="24"/>
        </w:rPr>
        <w:t>access to</w:t>
      </w:r>
      <w:r w:rsidRPr="005E1C4F">
        <w:rPr>
          <w:rFonts w:eastAsia="Arial" w:cs="Arial"/>
          <w:szCs w:val="24"/>
        </w:rPr>
        <w:t xml:space="preserve"> </w:t>
      </w:r>
      <w:r w:rsidR="002258C3" w:rsidRPr="005E1C4F">
        <w:rPr>
          <w:rFonts w:eastAsia="Arial" w:cs="Arial"/>
          <w:szCs w:val="24"/>
        </w:rPr>
        <w:t>contraception</w:t>
      </w:r>
      <w:r w:rsidRPr="005E1C4F">
        <w:rPr>
          <w:rFonts w:eastAsia="Arial" w:cs="Arial"/>
          <w:szCs w:val="24"/>
        </w:rPr>
        <w:t>, including provision of condoms</w:t>
      </w:r>
      <w:r w:rsidR="00D8499C" w:rsidRPr="005E1C4F">
        <w:rPr>
          <w:rFonts w:eastAsia="Arial" w:cs="Arial"/>
          <w:szCs w:val="24"/>
        </w:rPr>
        <w:t xml:space="preserve"> and signposting to sexual health clinics.</w:t>
      </w:r>
    </w:p>
    <w:p w14:paraId="14182CE4" w14:textId="6372FD6A" w:rsidR="00D8499C" w:rsidRPr="005E1C4F" w:rsidRDefault="00D8499C" w:rsidP="0012159B">
      <w:pPr>
        <w:pStyle w:val="ListParagraph"/>
        <w:numPr>
          <w:ilvl w:val="1"/>
          <w:numId w:val="8"/>
        </w:numPr>
        <w:rPr>
          <w:rFonts w:eastAsia="Arial" w:cs="Arial"/>
          <w:szCs w:val="24"/>
        </w:rPr>
      </w:pPr>
      <w:r w:rsidRPr="005E1C4F">
        <w:rPr>
          <w:rFonts w:eastAsia="Arial" w:cs="Arial"/>
          <w:szCs w:val="24"/>
        </w:rPr>
        <w:t xml:space="preserve">Arrange – where service users consent to referrals, support with booking appointments for LARC or IUD fittings, or arrange for service users to </w:t>
      </w:r>
      <w:proofErr w:type="gramStart"/>
      <w:r w:rsidRPr="005E1C4F">
        <w:rPr>
          <w:rFonts w:eastAsia="Arial" w:cs="Arial"/>
          <w:szCs w:val="24"/>
        </w:rPr>
        <w:t>be started</w:t>
      </w:r>
      <w:proofErr w:type="gramEnd"/>
      <w:r w:rsidRPr="005E1C4F">
        <w:rPr>
          <w:rFonts w:eastAsia="Arial" w:cs="Arial"/>
          <w:szCs w:val="24"/>
        </w:rPr>
        <w:t xml:space="preserve"> on OC.</w:t>
      </w:r>
    </w:p>
    <w:p w14:paraId="69C54200" w14:textId="77777777" w:rsidR="00717500" w:rsidRPr="005E1C4F" w:rsidRDefault="00717500" w:rsidP="0012159B">
      <w:pPr>
        <w:pStyle w:val="ListParagraph"/>
        <w:numPr>
          <w:ilvl w:val="0"/>
          <w:numId w:val="8"/>
        </w:numPr>
        <w:rPr>
          <w:rFonts w:eastAsia="Arial" w:cs="Arial"/>
          <w:color w:val="202A30"/>
          <w:szCs w:val="24"/>
          <w:shd w:val="clear" w:color="auto" w:fill="FFFFFF"/>
        </w:rPr>
      </w:pPr>
      <w:r w:rsidRPr="005E1C4F">
        <w:rPr>
          <w:rFonts w:eastAsia="Arial" w:cs="Arial"/>
          <w:color w:val="202A30"/>
          <w:szCs w:val="24"/>
          <w:shd w:val="clear" w:color="auto" w:fill="FFFFFF"/>
        </w:rPr>
        <w:t xml:space="preserve">If the assessment criteria </w:t>
      </w:r>
      <w:proofErr w:type="gramStart"/>
      <w:r w:rsidRPr="005E1C4F">
        <w:rPr>
          <w:rFonts w:eastAsia="Arial" w:cs="Arial"/>
          <w:color w:val="202A30"/>
          <w:szCs w:val="24"/>
          <w:shd w:val="clear" w:color="auto" w:fill="FFFFFF"/>
        </w:rPr>
        <w:t>are met</w:t>
      </w:r>
      <w:proofErr w:type="gramEnd"/>
      <w:r w:rsidRPr="005E1C4F">
        <w:rPr>
          <w:rFonts w:eastAsia="Arial" w:cs="Arial"/>
          <w:color w:val="202A30"/>
          <w:szCs w:val="24"/>
          <w:shd w:val="clear" w:color="auto" w:fill="FFFFFF"/>
        </w:rPr>
        <w:t xml:space="preserve"> (including the eligibility criteria outlined in this service specification), supply of EHC should be made.</w:t>
      </w:r>
    </w:p>
    <w:p w14:paraId="07E0A7F0" w14:textId="767F3533" w:rsidR="00F752F9" w:rsidRPr="005E1C4F" w:rsidRDefault="00AD3660" w:rsidP="0012159B">
      <w:pPr>
        <w:pStyle w:val="ListParagraph"/>
        <w:numPr>
          <w:ilvl w:val="0"/>
          <w:numId w:val="8"/>
        </w:numPr>
        <w:rPr>
          <w:rFonts w:eastAsia="Arial" w:cs="Arial"/>
          <w:color w:val="202A30"/>
          <w:szCs w:val="24"/>
          <w:shd w:val="clear" w:color="auto" w:fill="FFFFFF"/>
        </w:rPr>
      </w:pPr>
      <w:r w:rsidRPr="005E1C4F">
        <w:rPr>
          <w:rFonts w:eastAsia="Arial" w:cs="Arial"/>
          <w:color w:val="202A30"/>
          <w:szCs w:val="24"/>
          <w:shd w:val="clear" w:color="auto" w:fill="FFFFFF"/>
        </w:rPr>
        <w:t>Pharmacists will use the SXT EC calculator to determine the best method of E</w:t>
      </w:r>
      <w:r w:rsidR="002258C3" w:rsidRPr="005E1C4F">
        <w:rPr>
          <w:rFonts w:eastAsia="Arial" w:cs="Arial"/>
          <w:color w:val="202A30"/>
          <w:szCs w:val="24"/>
          <w:shd w:val="clear" w:color="auto" w:fill="FFFFFF"/>
        </w:rPr>
        <w:t>H</w:t>
      </w:r>
      <w:r w:rsidRPr="005E1C4F">
        <w:rPr>
          <w:rFonts w:eastAsia="Arial" w:cs="Arial"/>
          <w:color w:val="202A30"/>
          <w:szCs w:val="24"/>
          <w:shd w:val="clear" w:color="auto" w:fill="FFFFFF"/>
        </w:rPr>
        <w:t xml:space="preserve">C for the </w:t>
      </w:r>
      <w:r w:rsidR="00F752F9" w:rsidRPr="005E1C4F">
        <w:rPr>
          <w:rFonts w:eastAsia="Arial" w:cs="Arial"/>
          <w:color w:val="202A30"/>
          <w:szCs w:val="24"/>
          <w:shd w:val="clear" w:color="auto" w:fill="FFFFFF"/>
        </w:rPr>
        <w:t>service user. This includes provision of emergency IUD as an alternative to oral EHC</w:t>
      </w:r>
      <w:r w:rsidR="00717500" w:rsidRPr="005E1C4F">
        <w:rPr>
          <w:rFonts w:eastAsia="Arial" w:cs="Arial"/>
          <w:color w:val="202A30"/>
          <w:szCs w:val="24"/>
          <w:shd w:val="clear" w:color="auto" w:fill="FFFFFF"/>
        </w:rPr>
        <w:t xml:space="preserve">, which </w:t>
      </w:r>
      <w:proofErr w:type="gramStart"/>
      <w:r w:rsidR="00717500" w:rsidRPr="005E1C4F">
        <w:rPr>
          <w:rFonts w:eastAsia="Arial" w:cs="Arial"/>
          <w:color w:val="202A30"/>
          <w:szCs w:val="24"/>
          <w:shd w:val="clear" w:color="auto" w:fill="FFFFFF"/>
        </w:rPr>
        <w:t>should be discussed</w:t>
      </w:r>
      <w:proofErr w:type="gramEnd"/>
      <w:r w:rsidR="00717500" w:rsidRPr="005E1C4F">
        <w:rPr>
          <w:rFonts w:eastAsia="Arial" w:cs="Arial"/>
          <w:color w:val="202A30"/>
          <w:szCs w:val="24"/>
          <w:shd w:val="clear" w:color="auto" w:fill="FFFFFF"/>
        </w:rPr>
        <w:t xml:space="preserve"> with the service user</w:t>
      </w:r>
      <w:r w:rsidR="00F752F9" w:rsidRPr="005E1C4F">
        <w:rPr>
          <w:rFonts w:eastAsia="Arial" w:cs="Arial"/>
          <w:color w:val="202A30"/>
          <w:szCs w:val="24"/>
          <w:shd w:val="clear" w:color="auto" w:fill="FFFFFF"/>
        </w:rPr>
        <w:t>.</w:t>
      </w:r>
    </w:p>
    <w:p w14:paraId="634B2F9B" w14:textId="052B7702" w:rsidR="001B19F0" w:rsidRPr="005E1C4F" w:rsidRDefault="00F752F9" w:rsidP="0012159B">
      <w:pPr>
        <w:pStyle w:val="ListParagraph"/>
        <w:numPr>
          <w:ilvl w:val="0"/>
          <w:numId w:val="8"/>
        </w:numPr>
        <w:rPr>
          <w:rFonts w:eastAsia="Arial" w:cs="Arial"/>
          <w:color w:val="202A30"/>
          <w:szCs w:val="24"/>
          <w:shd w:val="clear" w:color="auto" w:fill="FFFFFF"/>
        </w:rPr>
      </w:pPr>
      <w:r w:rsidRPr="005E1C4F">
        <w:rPr>
          <w:rFonts w:eastAsia="Arial" w:cs="Arial"/>
          <w:color w:val="202A30"/>
          <w:szCs w:val="24"/>
          <w:shd w:val="clear" w:color="auto" w:fill="FFFFFF"/>
        </w:rPr>
        <w:t xml:space="preserve">If the service user chooses to have an emergency IUD fitted, </w:t>
      </w:r>
      <w:r w:rsidR="00717500" w:rsidRPr="005E1C4F">
        <w:rPr>
          <w:rFonts w:eastAsia="Arial" w:cs="Arial"/>
          <w:color w:val="202A30"/>
          <w:szCs w:val="24"/>
          <w:shd w:val="clear" w:color="auto" w:fill="FFFFFF"/>
        </w:rPr>
        <w:t>the SXT EC</w:t>
      </w:r>
      <w:r w:rsidRPr="005E1C4F">
        <w:rPr>
          <w:rFonts w:eastAsia="Arial" w:cs="Arial"/>
          <w:color w:val="202A30"/>
          <w:szCs w:val="24"/>
          <w:shd w:val="clear" w:color="auto" w:fill="FFFFFF"/>
        </w:rPr>
        <w:t xml:space="preserve"> tool </w:t>
      </w:r>
      <w:proofErr w:type="gramStart"/>
      <w:r w:rsidR="002258C3" w:rsidRPr="005E1C4F">
        <w:rPr>
          <w:rFonts w:eastAsia="Arial" w:cs="Arial"/>
          <w:color w:val="202A30"/>
          <w:szCs w:val="24"/>
          <w:shd w:val="clear" w:color="auto" w:fill="FFFFFF"/>
        </w:rPr>
        <w:t>can</w:t>
      </w:r>
      <w:r w:rsidRPr="005E1C4F">
        <w:rPr>
          <w:rFonts w:eastAsia="Arial" w:cs="Arial"/>
          <w:color w:val="202A30"/>
          <w:szCs w:val="24"/>
          <w:shd w:val="clear" w:color="auto" w:fill="FFFFFF"/>
        </w:rPr>
        <w:t xml:space="preserve"> be used</w:t>
      </w:r>
      <w:proofErr w:type="gramEnd"/>
      <w:r w:rsidRPr="005E1C4F">
        <w:rPr>
          <w:rFonts w:eastAsia="Arial" w:cs="Arial"/>
          <w:color w:val="202A30"/>
          <w:szCs w:val="24"/>
          <w:shd w:val="clear" w:color="auto" w:fill="FFFFFF"/>
        </w:rPr>
        <w:t xml:space="preserve"> to book an appointment at a sexual health clinic.</w:t>
      </w:r>
    </w:p>
    <w:p w14:paraId="79E7597E" w14:textId="77777777" w:rsidR="005E1C4F" w:rsidRDefault="005E1C4F" w:rsidP="005E1C4F">
      <w:pPr>
        <w:pStyle w:val="ListParagraph"/>
        <w:rPr>
          <w:rFonts w:eastAsia="Arial" w:cs="Arial"/>
          <w:color w:val="202A30"/>
          <w:szCs w:val="24"/>
          <w:shd w:val="clear" w:color="auto" w:fill="FFFFFF"/>
        </w:rPr>
      </w:pPr>
    </w:p>
    <w:p w14:paraId="07B68971" w14:textId="36B06A2A" w:rsidR="003F49A9" w:rsidRDefault="003F49A9" w:rsidP="005E1C4F">
      <w:pPr>
        <w:pStyle w:val="ListParagraph"/>
        <w:ind w:left="360"/>
        <w:rPr>
          <w:rFonts w:eastAsia="Arial" w:cs="Arial"/>
          <w:color w:val="202A30"/>
          <w:szCs w:val="24"/>
          <w:u w:val="single"/>
          <w:shd w:val="clear" w:color="auto" w:fill="FFFFFF"/>
        </w:rPr>
      </w:pPr>
      <w:r w:rsidRPr="005E1C4F">
        <w:rPr>
          <w:rFonts w:eastAsia="Arial" w:cs="Arial"/>
          <w:color w:val="202A30"/>
          <w:szCs w:val="24"/>
          <w:u w:val="single"/>
          <w:shd w:val="clear" w:color="auto" w:fill="FFFFFF"/>
        </w:rPr>
        <w:t>Condom Distribution Scheme</w:t>
      </w:r>
    </w:p>
    <w:p w14:paraId="28E5A3F4" w14:textId="77777777" w:rsidR="005E1C4F" w:rsidRPr="005E1C4F" w:rsidRDefault="005E1C4F" w:rsidP="005E1C4F">
      <w:pPr>
        <w:pStyle w:val="ListParagraph"/>
        <w:ind w:left="360"/>
        <w:rPr>
          <w:rFonts w:eastAsia="Arial" w:cs="Arial"/>
          <w:color w:val="202A30"/>
          <w:szCs w:val="24"/>
          <w:u w:val="single"/>
          <w:shd w:val="clear" w:color="auto" w:fill="FFFFFF"/>
        </w:rPr>
      </w:pPr>
    </w:p>
    <w:p w14:paraId="28DE4198" w14:textId="7563B843" w:rsidR="006F0943" w:rsidRPr="005E1C4F" w:rsidRDefault="006F0943" w:rsidP="0012159B">
      <w:pPr>
        <w:pStyle w:val="ListParagraph"/>
        <w:numPr>
          <w:ilvl w:val="0"/>
          <w:numId w:val="8"/>
        </w:numPr>
        <w:rPr>
          <w:rFonts w:eastAsia="Arial" w:cs="Arial"/>
          <w:color w:val="202A30"/>
          <w:szCs w:val="24"/>
        </w:rPr>
      </w:pPr>
      <w:r w:rsidRPr="005E1C4F">
        <w:rPr>
          <w:rFonts w:eastAsia="Arial" w:cs="Arial"/>
          <w:szCs w:val="24"/>
        </w:rPr>
        <w:t xml:space="preserve">Pharmacists </w:t>
      </w:r>
      <w:proofErr w:type="gramStart"/>
      <w:r w:rsidRPr="005E1C4F">
        <w:rPr>
          <w:rFonts w:eastAsia="Arial" w:cs="Arial"/>
          <w:szCs w:val="24"/>
        </w:rPr>
        <w:t>are expected</w:t>
      </w:r>
      <w:proofErr w:type="gramEnd"/>
      <w:r w:rsidRPr="005E1C4F">
        <w:rPr>
          <w:rFonts w:eastAsia="Arial" w:cs="Arial"/>
          <w:szCs w:val="24"/>
        </w:rPr>
        <w:t xml:space="preserve"> to advise any eligible service users about the prevailing condom distribution scheme</w:t>
      </w:r>
      <w:r w:rsidRPr="005E1C4F">
        <w:rPr>
          <w:rFonts w:eastAsia="Arial" w:cs="Arial"/>
          <w:color w:val="202A30"/>
          <w:szCs w:val="24"/>
        </w:rPr>
        <w:t>.</w:t>
      </w:r>
    </w:p>
    <w:p w14:paraId="274258B3" w14:textId="77777777" w:rsidR="003F49A9" w:rsidRPr="005E1C4F" w:rsidRDefault="00717500" w:rsidP="0012159B">
      <w:pPr>
        <w:pStyle w:val="ListParagraph"/>
        <w:numPr>
          <w:ilvl w:val="0"/>
          <w:numId w:val="8"/>
        </w:numPr>
        <w:rPr>
          <w:rFonts w:eastAsia="Arial" w:cs="Arial"/>
          <w:color w:val="202A30"/>
          <w:szCs w:val="24"/>
        </w:rPr>
      </w:pPr>
      <w:r w:rsidRPr="005E1C4F">
        <w:rPr>
          <w:rFonts w:eastAsia="Arial" w:cs="Arial"/>
          <w:color w:val="202A30"/>
          <w:szCs w:val="24"/>
        </w:rPr>
        <w:t>Pharmacies must respond to any service users requesting condoms who fulfil the eligibility criteria for the scheme.</w:t>
      </w:r>
    </w:p>
    <w:p w14:paraId="746C1651" w14:textId="7BEBFC7E" w:rsidR="00717500" w:rsidRPr="005E1C4F" w:rsidRDefault="00717500" w:rsidP="0012159B">
      <w:pPr>
        <w:pStyle w:val="ListParagraph"/>
        <w:numPr>
          <w:ilvl w:val="0"/>
          <w:numId w:val="8"/>
        </w:numPr>
        <w:rPr>
          <w:rFonts w:eastAsia="Arial" w:cs="Arial"/>
          <w:color w:val="202A30"/>
          <w:szCs w:val="24"/>
        </w:rPr>
      </w:pPr>
      <w:r w:rsidRPr="005E1C4F">
        <w:rPr>
          <w:rFonts w:eastAsia="Arial" w:cs="Arial"/>
          <w:color w:val="202A30"/>
          <w:szCs w:val="24"/>
        </w:rPr>
        <w:t xml:space="preserve">Verbal consent </w:t>
      </w:r>
      <w:proofErr w:type="gramStart"/>
      <w:r w:rsidRPr="005E1C4F">
        <w:rPr>
          <w:rFonts w:eastAsia="Arial" w:cs="Arial"/>
          <w:color w:val="202A30"/>
          <w:szCs w:val="24"/>
        </w:rPr>
        <w:t>must be obtained from the service user, and recorded in the PharmOutcomes Condom consultation template and Therapy Audit template for the service</w:t>
      </w:r>
      <w:proofErr w:type="gramEnd"/>
      <w:r w:rsidRPr="005E1C4F">
        <w:rPr>
          <w:rFonts w:eastAsia="Arial" w:cs="Arial"/>
          <w:color w:val="202A30"/>
          <w:szCs w:val="24"/>
        </w:rPr>
        <w:t>.</w:t>
      </w:r>
    </w:p>
    <w:p w14:paraId="0DA0D25C" w14:textId="4F81DF87" w:rsidR="006F0943" w:rsidRPr="005E1C4F" w:rsidRDefault="006F0943" w:rsidP="0012159B">
      <w:pPr>
        <w:pStyle w:val="ListParagraph"/>
        <w:numPr>
          <w:ilvl w:val="0"/>
          <w:numId w:val="8"/>
        </w:numPr>
        <w:rPr>
          <w:rFonts w:eastAsia="Arial" w:cs="Arial"/>
          <w:color w:val="202A30"/>
          <w:szCs w:val="24"/>
        </w:rPr>
      </w:pPr>
      <w:r w:rsidRPr="005E1C4F">
        <w:rPr>
          <w:rFonts w:eastAsia="Arial" w:cs="Arial"/>
          <w:szCs w:val="24"/>
        </w:rPr>
        <w:t xml:space="preserve">Where the service user requests a supply of condoms, if they fulfil the eligibility criteria under section, a supply of condoms </w:t>
      </w:r>
      <w:proofErr w:type="gramStart"/>
      <w:r w:rsidRPr="005E1C4F">
        <w:rPr>
          <w:rFonts w:eastAsia="Arial" w:cs="Arial"/>
          <w:szCs w:val="24"/>
        </w:rPr>
        <w:t>should be made</w:t>
      </w:r>
      <w:proofErr w:type="gramEnd"/>
      <w:r w:rsidRPr="005E1C4F">
        <w:rPr>
          <w:rFonts w:eastAsia="Arial" w:cs="Arial"/>
          <w:color w:val="202A30"/>
          <w:szCs w:val="24"/>
        </w:rPr>
        <w:t>.</w:t>
      </w:r>
    </w:p>
    <w:p w14:paraId="25F9CFB0" w14:textId="11F16FEB" w:rsidR="006F0943" w:rsidRPr="005E1C4F" w:rsidRDefault="006F0943" w:rsidP="0012159B">
      <w:pPr>
        <w:pStyle w:val="ListParagraph"/>
        <w:numPr>
          <w:ilvl w:val="0"/>
          <w:numId w:val="8"/>
        </w:numPr>
        <w:rPr>
          <w:rFonts w:eastAsia="Arial" w:cs="Arial"/>
          <w:color w:val="202A30"/>
          <w:szCs w:val="24"/>
        </w:rPr>
      </w:pPr>
      <w:r w:rsidRPr="005E1C4F">
        <w:rPr>
          <w:rFonts w:eastAsia="Arial" w:cs="Arial"/>
          <w:szCs w:val="24"/>
        </w:rPr>
        <w:t>If the pharmacy does not have a supply of condoms available, they should direct the service user to the nearest available outlet</w:t>
      </w:r>
      <w:r w:rsidR="00717500" w:rsidRPr="005E1C4F">
        <w:rPr>
          <w:rFonts w:eastAsia="Arial" w:cs="Arial"/>
          <w:szCs w:val="24"/>
        </w:rPr>
        <w:t xml:space="preserve"> using the Come Correct website</w:t>
      </w:r>
      <w:r w:rsidR="00717500" w:rsidRPr="006D705D">
        <w:rPr>
          <w:rStyle w:val="FootnoteReference"/>
          <w:rFonts w:eastAsia="Arial" w:cs="Arial"/>
          <w:szCs w:val="24"/>
        </w:rPr>
        <w:footnoteReference w:id="11"/>
      </w:r>
      <w:r w:rsidRPr="005E1C4F">
        <w:rPr>
          <w:rFonts w:eastAsia="Arial" w:cs="Arial"/>
          <w:color w:val="202A30"/>
          <w:szCs w:val="24"/>
        </w:rPr>
        <w:t>.</w:t>
      </w:r>
    </w:p>
    <w:p w14:paraId="585132EE" w14:textId="7DC6C7C5" w:rsidR="006F0943" w:rsidRPr="005E1C4F" w:rsidRDefault="006F0943" w:rsidP="0012159B">
      <w:pPr>
        <w:pStyle w:val="ListParagraph"/>
        <w:numPr>
          <w:ilvl w:val="0"/>
          <w:numId w:val="8"/>
        </w:numPr>
        <w:rPr>
          <w:rFonts w:eastAsia="Arial" w:cs="Arial"/>
          <w:color w:val="202A30"/>
          <w:szCs w:val="24"/>
        </w:rPr>
      </w:pPr>
      <w:r w:rsidRPr="005E1C4F">
        <w:rPr>
          <w:rFonts w:eastAsia="Arial" w:cs="Arial"/>
          <w:szCs w:val="24"/>
        </w:rPr>
        <w:t xml:space="preserve">Service users requesting condoms </w:t>
      </w:r>
      <w:proofErr w:type="gramStart"/>
      <w:r w:rsidRPr="005E1C4F">
        <w:rPr>
          <w:rFonts w:eastAsia="Arial" w:cs="Arial"/>
          <w:szCs w:val="24"/>
        </w:rPr>
        <w:t>should be provided</w:t>
      </w:r>
      <w:proofErr w:type="gramEnd"/>
      <w:r w:rsidRPr="005E1C4F">
        <w:rPr>
          <w:rFonts w:eastAsia="Arial" w:cs="Arial"/>
          <w:szCs w:val="24"/>
        </w:rPr>
        <w:t xml:space="preserve"> with comprehensive advice on the contraceptive options available to them, along with brief advice on sexual and reproductive health (including the importance of STI testing)</w:t>
      </w:r>
      <w:r w:rsidRPr="005E1C4F">
        <w:rPr>
          <w:rFonts w:eastAsia="Arial" w:cs="Arial"/>
          <w:color w:val="202A30"/>
          <w:szCs w:val="24"/>
        </w:rPr>
        <w:t>.</w:t>
      </w:r>
    </w:p>
    <w:p w14:paraId="04E29814" w14:textId="3751864C" w:rsidR="007012D3" w:rsidRPr="005E1C4F" w:rsidRDefault="00B33E92" w:rsidP="0012159B">
      <w:pPr>
        <w:pStyle w:val="ListParagraph"/>
        <w:numPr>
          <w:ilvl w:val="0"/>
          <w:numId w:val="8"/>
        </w:numPr>
        <w:rPr>
          <w:rFonts w:eastAsia="Arial" w:cs="Arial"/>
          <w:szCs w:val="24"/>
        </w:rPr>
      </w:pPr>
      <w:r w:rsidRPr="005E1C4F">
        <w:rPr>
          <w:rFonts w:eastAsia="Arial" w:cs="Arial"/>
          <w:szCs w:val="24"/>
        </w:rPr>
        <w:t xml:space="preserve">This excludes the sale of condoms to those who do not meet the criteria for the </w:t>
      </w:r>
      <w:r w:rsidR="7297D2A4" w:rsidRPr="005E1C4F">
        <w:rPr>
          <w:rFonts w:eastAsia="Arial" w:cs="Arial"/>
          <w:szCs w:val="24"/>
        </w:rPr>
        <w:t>prevailing condom distribution</w:t>
      </w:r>
      <w:r w:rsidRPr="005E1C4F">
        <w:rPr>
          <w:rFonts w:eastAsia="Arial" w:cs="Arial"/>
          <w:szCs w:val="24"/>
        </w:rPr>
        <w:t xml:space="preserve"> scheme. </w:t>
      </w:r>
    </w:p>
    <w:p w14:paraId="0F9BD519" w14:textId="77777777" w:rsidR="005E1C4F" w:rsidRDefault="005E1C4F" w:rsidP="005E1C4F">
      <w:pPr>
        <w:pStyle w:val="ListParagraph"/>
        <w:ind w:left="360"/>
        <w:rPr>
          <w:rFonts w:eastAsia="Arial" w:cs="Arial"/>
          <w:color w:val="202A30"/>
          <w:szCs w:val="24"/>
          <w:u w:val="single"/>
          <w:shd w:val="clear" w:color="auto" w:fill="FFFFFF"/>
        </w:rPr>
      </w:pPr>
    </w:p>
    <w:p w14:paraId="122A757A" w14:textId="0CCF8130" w:rsidR="003F49A9" w:rsidRPr="005E1C4F" w:rsidRDefault="003F49A9" w:rsidP="005E1C4F">
      <w:pPr>
        <w:pStyle w:val="ListParagraph"/>
        <w:ind w:left="360"/>
        <w:rPr>
          <w:rFonts w:eastAsia="Arial" w:cs="Arial"/>
          <w:color w:val="202A30"/>
          <w:szCs w:val="24"/>
          <w:u w:val="single"/>
          <w:shd w:val="clear" w:color="auto" w:fill="FFFFFF"/>
        </w:rPr>
      </w:pPr>
      <w:r w:rsidRPr="005E1C4F">
        <w:rPr>
          <w:rFonts w:eastAsia="Arial" w:cs="Arial"/>
          <w:color w:val="202A30"/>
          <w:szCs w:val="24"/>
          <w:u w:val="single"/>
          <w:shd w:val="clear" w:color="auto" w:fill="FFFFFF"/>
        </w:rPr>
        <w:t>All consultations</w:t>
      </w:r>
    </w:p>
    <w:p w14:paraId="5792C53E" w14:textId="6647532F" w:rsidR="003F49A9" w:rsidRPr="005E1C4F" w:rsidRDefault="003F49A9" w:rsidP="0012159B">
      <w:pPr>
        <w:pStyle w:val="ListParagraph"/>
        <w:numPr>
          <w:ilvl w:val="0"/>
          <w:numId w:val="8"/>
        </w:numPr>
        <w:rPr>
          <w:rFonts w:eastAsia="Arial" w:cs="Arial"/>
          <w:szCs w:val="24"/>
        </w:rPr>
      </w:pPr>
      <w:r w:rsidRPr="005E1C4F">
        <w:rPr>
          <w:rFonts w:eastAsia="Arial" w:cs="Arial"/>
          <w:szCs w:val="24"/>
        </w:rPr>
        <w:t>During all consultations, service users should be made aware of the following local offers:</w:t>
      </w:r>
    </w:p>
    <w:p w14:paraId="594F29E2" w14:textId="28843026" w:rsidR="003F49A9" w:rsidRPr="005E1C4F" w:rsidRDefault="003F49A9" w:rsidP="0012159B">
      <w:pPr>
        <w:pStyle w:val="ListParagraph"/>
        <w:numPr>
          <w:ilvl w:val="1"/>
          <w:numId w:val="8"/>
        </w:numPr>
        <w:rPr>
          <w:rFonts w:eastAsia="Arial" w:cs="Arial"/>
          <w:szCs w:val="24"/>
        </w:rPr>
      </w:pPr>
      <w:proofErr w:type="spellStart"/>
      <w:r w:rsidRPr="005E1C4F">
        <w:rPr>
          <w:rFonts w:eastAsia="Arial" w:cs="Arial"/>
          <w:szCs w:val="24"/>
        </w:rPr>
        <w:t>FindSexualHealth</w:t>
      </w:r>
      <w:proofErr w:type="spellEnd"/>
      <w:r w:rsidRPr="006D705D">
        <w:rPr>
          <w:rStyle w:val="FootnoteReference"/>
          <w:rFonts w:eastAsia="Arial" w:cs="Arial"/>
          <w:szCs w:val="24"/>
        </w:rPr>
        <w:footnoteReference w:id="12"/>
      </w:r>
    </w:p>
    <w:p w14:paraId="0ACFC01E" w14:textId="6F8E35B1" w:rsidR="003F49A9" w:rsidRPr="005E1C4F" w:rsidRDefault="003F49A9" w:rsidP="0012159B">
      <w:pPr>
        <w:pStyle w:val="ListParagraph"/>
        <w:numPr>
          <w:ilvl w:val="1"/>
          <w:numId w:val="8"/>
        </w:numPr>
        <w:rPr>
          <w:rFonts w:eastAsia="Arial" w:cs="Arial"/>
          <w:szCs w:val="24"/>
        </w:rPr>
      </w:pPr>
      <w:r w:rsidRPr="005E1C4F">
        <w:rPr>
          <w:rFonts w:eastAsia="Arial" w:cs="Arial"/>
          <w:szCs w:val="24"/>
        </w:rPr>
        <w:t>Sexual Health London (SHL) e-service</w:t>
      </w:r>
      <w:r w:rsidR="005D0F8B" w:rsidRPr="006D705D">
        <w:rPr>
          <w:rStyle w:val="FootnoteReference"/>
          <w:rFonts w:eastAsia="Arial" w:cs="Arial"/>
          <w:szCs w:val="24"/>
        </w:rPr>
        <w:footnoteReference w:id="13"/>
      </w:r>
    </w:p>
    <w:p w14:paraId="2AE60B00" w14:textId="7DA26656" w:rsidR="003F49A9" w:rsidRPr="005E1C4F" w:rsidRDefault="003F49A9" w:rsidP="0012159B">
      <w:pPr>
        <w:pStyle w:val="ListParagraph"/>
        <w:numPr>
          <w:ilvl w:val="1"/>
          <w:numId w:val="8"/>
        </w:numPr>
        <w:rPr>
          <w:rFonts w:eastAsia="Arial" w:cs="Arial"/>
          <w:szCs w:val="24"/>
        </w:rPr>
      </w:pPr>
      <w:r w:rsidRPr="005E1C4F">
        <w:rPr>
          <w:rFonts w:eastAsia="Arial" w:cs="Arial"/>
          <w:szCs w:val="24"/>
        </w:rPr>
        <w:lastRenderedPageBreak/>
        <w:t>Council webpages</w:t>
      </w:r>
      <w:r w:rsidR="005D0F8B" w:rsidRPr="006D705D">
        <w:rPr>
          <w:rStyle w:val="FootnoteReference"/>
          <w:rFonts w:eastAsia="Arial" w:cs="Arial"/>
          <w:szCs w:val="24"/>
        </w:rPr>
        <w:footnoteReference w:id="14"/>
      </w:r>
    </w:p>
    <w:p w14:paraId="5A3CFE42" w14:textId="0860C952" w:rsidR="0011055C" w:rsidRPr="005E1C4F" w:rsidRDefault="0011055C" w:rsidP="0012159B">
      <w:pPr>
        <w:pStyle w:val="ListParagraph"/>
        <w:numPr>
          <w:ilvl w:val="1"/>
          <w:numId w:val="8"/>
        </w:numPr>
        <w:rPr>
          <w:rFonts w:eastAsia="Arial" w:cs="Arial"/>
          <w:szCs w:val="24"/>
        </w:rPr>
      </w:pPr>
      <w:r w:rsidRPr="005E1C4F">
        <w:rPr>
          <w:rFonts w:eastAsia="Arial" w:cs="Arial"/>
          <w:szCs w:val="24"/>
        </w:rPr>
        <w:t>MSI Reproductive Choices</w:t>
      </w:r>
      <w:r w:rsidRPr="006D705D">
        <w:rPr>
          <w:rStyle w:val="FootnoteReference"/>
          <w:rFonts w:eastAsia="Arial" w:cs="Arial"/>
          <w:szCs w:val="24"/>
        </w:rPr>
        <w:footnoteReference w:id="15"/>
      </w:r>
      <w:r w:rsidRPr="005E1C4F">
        <w:rPr>
          <w:rFonts w:eastAsia="Arial" w:cs="Arial"/>
          <w:szCs w:val="24"/>
        </w:rPr>
        <w:t xml:space="preserve"> (where service users can access terminations)</w:t>
      </w:r>
    </w:p>
    <w:p w14:paraId="35DD57FF" w14:textId="44B4A7EC" w:rsidR="003F49A9" w:rsidRPr="005E1C4F" w:rsidRDefault="003F49A9" w:rsidP="0012159B">
      <w:pPr>
        <w:pStyle w:val="ListParagraph"/>
        <w:numPr>
          <w:ilvl w:val="0"/>
          <w:numId w:val="8"/>
        </w:numPr>
        <w:rPr>
          <w:rFonts w:eastAsia="Arial" w:cs="Arial"/>
          <w:szCs w:val="24"/>
        </w:rPr>
      </w:pPr>
      <w:r w:rsidRPr="005E1C4F">
        <w:rPr>
          <w:rFonts w:eastAsia="Arial" w:cs="Arial"/>
          <w:szCs w:val="24"/>
        </w:rPr>
        <w:t xml:space="preserve">All appropriate clients </w:t>
      </w:r>
      <w:proofErr w:type="gramStart"/>
      <w:r w:rsidRPr="005E1C4F">
        <w:rPr>
          <w:rFonts w:eastAsia="Arial" w:cs="Arial"/>
          <w:szCs w:val="24"/>
        </w:rPr>
        <w:t>should be made</w:t>
      </w:r>
      <w:proofErr w:type="gramEnd"/>
      <w:r w:rsidRPr="005E1C4F">
        <w:rPr>
          <w:rFonts w:eastAsia="Arial" w:cs="Arial"/>
          <w:szCs w:val="24"/>
        </w:rPr>
        <w:t xml:space="preserve"> aware of emergency IUDs as an alternative to EHC. Referrals can be made using the SXT EC tool</w:t>
      </w:r>
      <w:r w:rsidR="00F614B3" w:rsidRPr="005E1C4F">
        <w:rPr>
          <w:rFonts w:eastAsia="Arial" w:cs="Arial"/>
          <w:szCs w:val="24"/>
        </w:rPr>
        <w:t xml:space="preserve"> where service users consent to this</w:t>
      </w:r>
      <w:r w:rsidRPr="005E1C4F">
        <w:rPr>
          <w:rFonts w:eastAsia="Arial" w:cs="Arial"/>
          <w:szCs w:val="24"/>
        </w:rPr>
        <w:t>.</w:t>
      </w:r>
    </w:p>
    <w:p w14:paraId="01E98A96" w14:textId="77AFB5BB" w:rsidR="003F49A9" w:rsidRPr="005E1C4F" w:rsidRDefault="003F49A9" w:rsidP="0012159B">
      <w:pPr>
        <w:pStyle w:val="ListParagraph"/>
        <w:numPr>
          <w:ilvl w:val="0"/>
          <w:numId w:val="8"/>
        </w:numPr>
        <w:rPr>
          <w:rFonts w:eastAsia="Arial" w:cs="Arial"/>
          <w:szCs w:val="24"/>
        </w:rPr>
      </w:pPr>
      <w:r w:rsidRPr="005E1C4F">
        <w:rPr>
          <w:rFonts w:eastAsia="Arial" w:cs="Arial"/>
          <w:szCs w:val="24"/>
        </w:rPr>
        <w:t xml:space="preserve">During the consultation, pharmacists should inform service users of the availability of OC. If the service user chooses to receive OC and assessment criteria </w:t>
      </w:r>
      <w:proofErr w:type="gramStart"/>
      <w:r w:rsidRPr="005E1C4F">
        <w:rPr>
          <w:rFonts w:eastAsia="Arial" w:cs="Arial"/>
          <w:szCs w:val="24"/>
        </w:rPr>
        <w:t>are met</w:t>
      </w:r>
      <w:proofErr w:type="gramEnd"/>
      <w:r w:rsidRPr="005E1C4F">
        <w:rPr>
          <w:rFonts w:eastAsia="Arial" w:cs="Arial"/>
          <w:szCs w:val="24"/>
        </w:rPr>
        <w:t xml:space="preserve"> for OC under the NHSE </w:t>
      </w:r>
      <w:r w:rsidR="00ED1247" w:rsidRPr="005E1C4F">
        <w:rPr>
          <w:rFonts w:eastAsia="Arial" w:cs="Arial"/>
          <w:szCs w:val="24"/>
        </w:rPr>
        <w:t>Pharmacy Contraception Service</w:t>
      </w:r>
      <w:r w:rsidRPr="005E1C4F">
        <w:rPr>
          <w:rFonts w:eastAsia="Arial" w:cs="Arial"/>
          <w:szCs w:val="24"/>
        </w:rPr>
        <w:t>, supply of ongoing OC should be made.</w:t>
      </w:r>
    </w:p>
    <w:p w14:paraId="777657FB" w14:textId="684ADE92" w:rsidR="003F49A9" w:rsidRDefault="003F49A9" w:rsidP="0012159B">
      <w:pPr>
        <w:pStyle w:val="ListParagraph"/>
        <w:numPr>
          <w:ilvl w:val="0"/>
          <w:numId w:val="8"/>
        </w:numPr>
        <w:rPr>
          <w:rFonts w:eastAsia="Arial" w:cs="Arial"/>
          <w:color w:val="202A30"/>
          <w:szCs w:val="24"/>
        </w:rPr>
      </w:pPr>
      <w:r w:rsidRPr="005E1C4F">
        <w:rPr>
          <w:rFonts w:eastAsia="Arial" w:cs="Arial"/>
          <w:szCs w:val="24"/>
        </w:rPr>
        <w:t>The pharmacy is required to report any patient safety incidents in line with t</w:t>
      </w:r>
      <w:r w:rsidRPr="005E1C4F">
        <w:rPr>
          <w:rFonts w:eastAsia="Arial" w:cs="Arial"/>
          <w:color w:val="202A30"/>
          <w:szCs w:val="24"/>
        </w:rPr>
        <w:t>he </w:t>
      </w:r>
      <w:r w:rsidRPr="005E1C4F">
        <w:rPr>
          <w:rFonts w:eastAsia="Arial" w:cs="Arial"/>
          <w:szCs w:val="24"/>
          <w:bdr w:val="none" w:sz="0" w:space="0" w:color="auto" w:frame="1"/>
        </w:rPr>
        <w:t>Clinical governance approved particulars for pharmacies</w:t>
      </w:r>
      <w:r w:rsidRPr="006D705D">
        <w:rPr>
          <w:rStyle w:val="FootnoteReference"/>
          <w:rFonts w:eastAsia="Arial" w:cs="Arial"/>
          <w:szCs w:val="24"/>
          <w:bdr w:val="none" w:sz="0" w:space="0" w:color="auto" w:frame="1"/>
        </w:rPr>
        <w:footnoteReference w:id="16"/>
      </w:r>
      <w:r w:rsidRPr="005E1C4F">
        <w:rPr>
          <w:rFonts w:eastAsia="Arial" w:cs="Arial"/>
          <w:color w:val="202A30"/>
          <w:szCs w:val="24"/>
        </w:rPr>
        <w:t>.</w:t>
      </w:r>
    </w:p>
    <w:p w14:paraId="1B49739D" w14:textId="77777777" w:rsidR="005E1C4F" w:rsidRPr="005E1C4F" w:rsidRDefault="005E1C4F" w:rsidP="005E1C4F">
      <w:pPr>
        <w:rPr>
          <w:rFonts w:eastAsia="Arial" w:cs="Arial"/>
          <w:color w:val="202A30"/>
          <w:szCs w:val="24"/>
        </w:rPr>
      </w:pPr>
    </w:p>
    <w:p w14:paraId="02AB33A4" w14:textId="42CE9205" w:rsidR="00281AF0" w:rsidRDefault="00656132" w:rsidP="0012159B">
      <w:pPr>
        <w:pStyle w:val="ListParagraph"/>
        <w:numPr>
          <w:ilvl w:val="0"/>
          <w:numId w:val="1"/>
        </w:numPr>
        <w:rPr>
          <w:rFonts w:eastAsia="Arial" w:cs="Arial"/>
          <w:b/>
          <w:bCs/>
          <w:color w:val="0070C0"/>
          <w:szCs w:val="24"/>
        </w:rPr>
      </w:pPr>
      <w:r w:rsidRPr="0012159B">
        <w:rPr>
          <w:rFonts w:eastAsia="Arial" w:cs="Arial"/>
          <w:b/>
          <w:bCs/>
          <w:color w:val="0070C0"/>
          <w:szCs w:val="24"/>
        </w:rPr>
        <w:t>Clinical skills and knowledge</w:t>
      </w:r>
    </w:p>
    <w:p w14:paraId="09C4A648" w14:textId="77777777" w:rsidR="00380A02" w:rsidRPr="0012159B" w:rsidRDefault="00380A02" w:rsidP="00380A02">
      <w:pPr>
        <w:pStyle w:val="ListParagraph"/>
        <w:ind w:left="360"/>
        <w:rPr>
          <w:rFonts w:eastAsia="Arial" w:cs="Arial"/>
          <w:b/>
          <w:bCs/>
          <w:color w:val="0070C0"/>
          <w:szCs w:val="24"/>
        </w:rPr>
      </w:pPr>
    </w:p>
    <w:p w14:paraId="0C96904D" w14:textId="728B5314" w:rsidR="6A14BF24" w:rsidRPr="005E1C4F" w:rsidRDefault="6A14BF24" w:rsidP="0012159B">
      <w:pPr>
        <w:pStyle w:val="ListParagraph"/>
        <w:numPr>
          <w:ilvl w:val="0"/>
          <w:numId w:val="7"/>
        </w:numPr>
        <w:rPr>
          <w:rFonts w:eastAsia="Arial" w:cs="Arial"/>
          <w:szCs w:val="24"/>
        </w:rPr>
      </w:pPr>
      <w:r w:rsidRPr="005E1C4F">
        <w:rPr>
          <w:rFonts w:eastAsia="Arial" w:cs="Arial"/>
          <w:szCs w:val="24"/>
        </w:rPr>
        <w:t xml:space="preserve">Prior to commencement of the service, the pharmacy contractor must ensure that all staff providing the service are competent to do so in line with the specific skills and knowledge outlined in </w:t>
      </w:r>
      <w:r w:rsidR="7800E909" w:rsidRPr="005E1C4F">
        <w:rPr>
          <w:rFonts w:eastAsia="Arial" w:cs="Arial"/>
          <w:szCs w:val="24"/>
        </w:rPr>
        <w:t xml:space="preserve">section 9 </w:t>
      </w:r>
      <w:r w:rsidRPr="005E1C4F">
        <w:rPr>
          <w:rFonts w:eastAsia="Arial" w:cs="Arial"/>
          <w:szCs w:val="24"/>
        </w:rPr>
        <w:t>and with the relevant PGDs.</w:t>
      </w:r>
    </w:p>
    <w:p w14:paraId="65FF256B" w14:textId="71396D82" w:rsidR="00EF7D98" w:rsidRPr="005E1C4F" w:rsidRDefault="00EF7D98" w:rsidP="0012159B">
      <w:pPr>
        <w:pStyle w:val="ListParagraph"/>
        <w:numPr>
          <w:ilvl w:val="0"/>
          <w:numId w:val="7"/>
        </w:numPr>
        <w:rPr>
          <w:rFonts w:eastAsia="Arial" w:cs="Arial"/>
          <w:szCs w:val="24"/>
        </w:rPr>
      </w:pPr>
      <w:r w:rsidRPr="005E1C4F">
        <w:rPr>
          <w:rFonts w:eastAsia="Arial" w:cs="Arial"/>
          <w:szCs w:val="24"/>
        </w:rPr>
        <w:t>It is the responsibility of the community pharmacy contractor to ensure that all members of the team including locum pharmacists, new pharmacists, pharmacy technicians and other staff are aware of the service and, if they are not able to deliver the service, are able to direct service users to the appropriate member of staff.</w:t>
      </w:r>
    </w:p>
    <w:p w14:paraId="432B19E7" w14:textId="7E1C98F7" w:rsidR="00EF7D98" w:rsidRPr="005E1C4F" w:rsidRDefault="00EF7D98" w:rsidP="0012159B">
      <w:pPr>
        <w:pStyle w:val="ListParagraph"/>
        <w:numPr>
          <w:ilvl w:val="0"/>
          <w:numId w:val="7"/>
        </w:numPr>
        <w:rPr>
          <w:rFonts w:eastAsia="Arial" w:cs="Arial"/>
          <w:szCs w:val="24"/>
        </w:rPr>
      </w:pPr>
      <w:r w:rsidRPr="005E1C4F">
        <w:rPr>
          <w:rFonts w:eastAsia="Arial" w:cs="Arial"/>
          <w:szCs w:val="24"/>
        </w:rPr>
        <w:t>The service should be available during all opening hours, and should not be dependent on the presence of one single accredited pharmacist.</w:t>
      </w:r>
    </w:p>
    <w:p w14:paraId="1BE51D97" w14:textId="084BDEFF" w:rsidR="00B35FB8" w:rsidRPr="005E1C4F" w:rsidRDefault="00C3792A" w:rsidP="0012159B">
      <w:pPr>
        <w:pStyle w:val="ListParagraph"/>
        <w:numPr>
          <w:ilvl w:val="0"/>
          <w:numId w:val="7"/>
        </w:numPr>
        <w:rPr>
          <w:rFonts w:eastAsia="Arial" w:cs="Arial"/>
          <w:szCs w:val="24"/>
        </w:rPr>
      </w:pPr>
      <w:r w:rsidRPr="005E1C4F">
        <w:rPr>
          <w:rFonts w:eastAsia="Arial" w:cs="Arial"/>
          <w:szCs w:val="24"/>
        </w:rPr>
        <w:t>All pharmacy</w:t>
      </w:r>
      <w:r w:rsidR="00281AF0" w:rsidRPr="005E1C4F">
        <w:rPr>
          <w:rFonts w:eastAsia="Arial" w:cs="Arial"/>
          <w:szCs w:val="24"/>
        </w:rPr>
        <w:t xml:space="preserve"> </w:t>
      </w:r>
      <w:r w:rsidRPr="005E1C4F">
        <w:rPr>
          <w:rFonts w:eastAsia="Arial" w:cs="Arial"/>
          <w:szCs w:val="24"/>
        </w:rPr>
        <w:t>staff</w:t>
      </w:r>
      <w:r w:rsidR="00B35FB8" w:rsidRPr="005E1C4F">
        <w:rPr>
          <w:rFonts w:eastAsia="Arial" w:cs="Arial"/>
          <w:szCs w:val="24"/>
        </w:rPr>
        <w:t xml:space="preserve"> </w:t>
      </w:r>
      <w:r w:rsidR="00281AF0" w:rsidRPr="005E1C4F">
        <w:rPr>
          <w:rFonts w:eastAsia="Arial" w:cs="Arial"/>
          <w:szCs w:val="24"/>
        </w:rPr>
        <w:t xml:space="preserve">delivering the service must attend applicable training and </w:t>
      </w:r>
      <w:r w:rsidR="63AE28C0" w:rsidRPr="005E1C4F">
        <w:rPr>
          <w:rFonts w:eastAsia="Arial" w:cs="Arial"/>
          <w:szCs w:val="24"/>
        </w:rPr>
        <w:t>n</w:t>
      </w:r>
      <w:r w:rsidR="00281AF0" w:rsidRPr="005E1C4F">
        <w:rPr>
          <w:rFonts w:eastAsia="Arial" w:cs="Arial"/>
          <w:szCs w:val="24"/>
        </w:rPr>
        <w:t>ecessary</w:t>
      </w:r>
      <w:r w:rsidR="00392521" w:rsidRPr="005E1C4F">
        <w:rPr>
          <w:rFonts w:eastAsia="Arial" w:cs="Arial"/>
          <w:szCs w:val="24"/>
        </w:rPr>
        <w:t xml:space="preserve"> updates as outlined by the C</w:t>
      </w:r>
      <w:r w:rsidR="10A4B0CE" w:rsidRPr="005E1C4F">
        <w:rPr>
          <w:rFonts w:eastAsia="Arial" w:cs="Arial"/>
          <w:szCs w:val="24"/>
        </w:rPr>
        <w:t>ommissioners</w:t>
      </w:r>
      <w:r w:rsidR="00B35FB8" w:rsidRPr="005E1C4F">
        <w:rPr>
          <w:rFonts w:eastAsia="Arial" w:cs="Arial"/>
          <w:szCs w:val="24"/>
        </w:rPr>
        <w:t>.</w:t>
      </w:r>
    </w:p>
    <w:p w14:paraId="5F098012" w14:textId="2CDD950E" w:rsidR="00630AD2" w:rsidRPr="005E1C4F" w:rsidRDefault="00B35FB8" w:rsidP="0012159B">
      <w:pPr>
        <w:pStyle w:val="ListParagraph"/>
        <w:numPr>
          <w:ilvl w:val="0"/>
          <w:numId w:val="7"/>
        </w:numPr>
        <w:rPr>
          <w:rFonts w:eastAsia="Arial" w:cs="Arial"/>
          <w:szCs w:val="24"/>
        </w:rPr>
      </w:pPr>
      <w:r w:rsidRPr="005E1C4F">
        <w:rPr>
          <w:rFonts w:eastAsia="Arial" w:cs="Arial"/>
          <w:szCs w:val="24"/>
        </w:rPr>
        <w:t>All s</w:t>
      </w:r>
      <w:r w:rsidR="0A1CCD05" w:rsidRPr="005E1C4F">
        <w:rPr>
          <w:rFonts w:eastAsia="Arial" w:cs="Arial"/>
          <w:szCs w:val="24"/>
        </w:rPr>
        <w:t xml:space="preserve">taff </w:t>
      </w:r>
      <w:r w:rsidRPr="005E1C4F">
        <w:rPr>
          <w:rFonts w:eastAsia="Arial" w:cs="Arial"/>
          <w:szCs w:val="24"/>
        </w:rPr>
        <w:t xml:space="preserve">providing any aspect of the service </w:t>
      </w:r>
      <w:r w:rsidR="00630AD2" w:rsidRPr="005E1C4F">
        <w:rPr>
          <w:rFonts w:eastAsia="Arial" w:cs="Arial"/>
          <w:szCs w:val="24"/>
        </w:rPr>
        <w:t>will be required to attend the following training</w:t>
      </w:r>
      <w:r w:rsidR="00392521" w:rsidRPr="005E1C4F">
        <w:rPr>
          <w:rFonts w:eastAsia="Arial" w:cs="Arial"/>
          <w:szCs w:val="24"/>
        </w:rPr>
        <w:t xml:space="preserve"> provided by the C</w:t>
      </w:r>
      <w:r w:rsidR="45B6D0F6" w:rsidRPr="005E1C4F">
        <w:rPr>
          <w:rFonts w:eastAsia="Arial" w:cs="Arial"/>
          <w:szCs w:val="24"/>
        </w:rPr>
        <w:t>ommissioners</w:t>
      </w:r>
      <w:r w:rsidR="00630AD2" w:rsidRPr="005E1C4F">
        <w:rPr>
          <w:rFonts w:eastAsia="Arial" w:cs="Arial"/>
          <w:szCs w:val="24"/>
        </w:rPr>
        <w:t>:</w:t>
      </w:r>
    </w:p>
    <w:p w14:paraId="0A8CB1F7" w14:textId="5753F1D7" w:rsidR="003226F0" w:rsidRPr="005E1C4F" w:rsidRDefault="2509438F" w:rsidP="0012159B">
      <w:pPr>
        <w:pStyle w:val="ListParagraph"/>
        <w:numPr>
          <w:ilvl w:val="1"/>
          <w:numId w:val="7"/>
        </w:numPr>
        <w:rPr>
          <w:rFonts w:eastAsia="Arial" w:cs="Arial"/>
          <w:szCs w:val="24"/>
        </w:rPr>
      </w:pPr>
      <w:r w:rsidRPr="005E1C4F">
        <w:rPr>
          <w:rFonts w:eastAsia="Arial" w:cs="Arial"/>
          <w:szCs w:val="24"/>
        </w:rPr>
        <w:t>SRH Pharmacy Service training.</w:t>
      </w:r>
      <w:r w:rsidR="00502DD2" w:rsidRPr="005E1C4F">
        <w:rPr>
          <w:rFonts w:eastAsia="Arial" w:cs="Arial"/>
          <w:szCs w:val="24"/>
        </w:rPr>
        <w:t xml:space="preserve"> </w:t>
      </w:r>
    </w:p>
    <w:p w14:paraId="65AA1941" w14:textId="3D134091" w:rsidR="003226F0" w:rsidRPr="005E1C4F" w:rsidRDefault="003226F0" w:rsidP="0012159B">
      <w:pPr>
        <w:pStyle w:val="ListParagraph"/>
        <w:numPr>
          <w:ilvl w:val="1"/>
          <w:numId w:val="7"/>
        </w:numPr>
        <w:rPr>
          <w:rFonts w:eastAsia="Arial" w:cs="Arial"/>
          <w:szCs w:val="24"/>
        </w:rPr>
      </w:pPr>
      <w:r w:rsidRPr="005E1C4F">
        <w:rPr>
          <w:rFonts w:eastAsia="Arial" w:cs="Arial"/>
          <w:szCs w:val="24"/>
        </w:rPr>
        <w:t>STI awareness and signposting training for phar</w:t>
      </w:r>
      <w:r w:rsidR="00B35FB8" w:rsidRPr="005E1C4F">
        <w:rPr>
          <w:rFonts w:eastAsia="Arial" w:cs="Arial"/>
          <w:szCs w:val="24"/>
        </w:rPr>
        <w:t>macists and non-clinical staff.</w:t>
      </w:r>
    </w:p>
    <w:p w14:paraId="26A0D797" w14:textId="5152F56D" w:rsidR="00B35FB8" w:rsidRPr="005E1C4F" w:rsidRDefault="00B35FB8" w:rsidP="0012159B">
      <w:pPr>
        <w:pStyle w:val="ListParagraph"/>
        <w:numPr>
          <w:ilvl w:val="1"/>
          <w:numId w:val="7"/>
        </w:numPr>
        <w:rPr>
          <w:rFonts w:eastAsia="Arial" w:cs="Arial"/>
          <w:szCs w:val="24"/>
        </w:rPr>
      </w:pPr>
      <w:r w:rsidRPr="005E1C4F">
        <w:rPr>
          <w:rFonts w:eastAsia="Arial" w:cs="Arial"/>
          <w:szCs w:val="24"/>
        </w:rPr>
        <w:t>Training to deliver the condom distribution scheme</w:t>
      </w:r>
      <w:r w:rsidR="00392521" w:rsidRPr="005E1C4F">
        <w:rPr>
          <w:rFonts w:eastAsia="Arial" w:cs="Arial"/>
          <w:szCs w:val="24"/>
        </w:rPr>
        <w:t xml:space="preserve"> as defined by the Commissioners and the Contract Support Provider</w:t>
      </w:r>
      <w:r w:rsidRPr="005E1C4F">
        <w:rPr>
          <w:rFonts w:eastAsia="Arial" w:cs="Arial"/>
          <w:szCs w:val="24"/>
        </w:rPr>
        <w:t>.</w:t>
      </w:r>
    </w:p>
    <w:p w14:paraId="2974C0FA" w14:textId="0FB82A06" w:rsidR="00C3792A" w:rsidRPr="005E1C4F" w:rsidRDefault="00C3792A" w:rsidP="0012159B">
      <w:pPr>
        <w:pStyle w:val="ListParagraph"/>
        <w:numPr>
          <w:ilvl w:val="0"/>
          <w:numId w:val="7"/>
        </w:numPr>
        <w:rPr>
          <w:rStyle w:val="eop"/>
          <w:rFonts w:eastAsia="Arial" w:cs="Arial"/>
          <w:szCs w:val="24"/>
        </w:rPr>
      </w:pPr>
      <w:r w:rsidRPr="005E1C4F">
        <w:rPr>
          <w:rStyle w:val="eop"/>
          <w:rFonts w:eastAsia="Arial" w:cs="Arial"/>
          <w:szCs w:val="24"/>
        </w:rPr>
        <w:t>The pharmacy must maintain documentary evidence that all staff provi</w:t>
      </w:r>
      <w:r w:rsidR="00454DAF" w:rsidRPr="005E1C4F">
        <w:rPr>
          <w:rStyle w:val="eop"/>
          <w:rFonts w:eastAsia="Arial" w:cs="Arial"/>
          <w:szCs w:val="24"/>
        </w:rPr>
        <w:t>ding the service have attended the relevant training and have evidence of the appropriate competencies.</w:t>
      </w:r>
    </w:p>
    <w:p w14:paraId="631B40CD" w14:textId="297931B5" w:rsidR="486FC9EE" w:rsidRPr="005E1C4F" w:rsidRDefault="00B35FB8" w:rsidP="0012159B">
      <w:pPr>
        <w:pStyle w:val="ListParagraph"/>
        <w:numPr>
          <w:ilvl w:val="0"/>
          <w:numId w:val="7"/>
        </w:numPr>
        <w:rPr>
          <w:rStyle w:val="eop"/>
          <w:rFonts w:eastAsia="Arial" w:cs="Arial"/>
          <w:szCs w:val="24"/>
        </w:rPr>
      </w:pPr>
      <w:r w:rsidRPr="005E1C4F">
        <w:rPr>
          <w:rStyle w:val="eop"/>
          <w:rFonts w:eastAsia="Arial" w:cs="Arial"/>
          <w:szCs w:val="24"/>
        </w:rPr>
        <w:t>Pharmacy staff</w:t>
      </w:r>
      <w:r w:rsidR="486FC9EE" w:rsidRPr="005E1C4F">
        <w:rPr>
          <w:rStyle w:val="eop"/>
          <w:rFonts w:eastAsia="Arial" w:cs="Arial"/>
          <w:szCs w:val="24"/>
        </w:rPr>
        <w:t xml:space="preserve"> should have evidence</w:t>
      </w:r>
      <w:r w:rsidR="45DAC99F" w:rsidRPr="005E1C4F">
        <w:rPr>
          <w:rStyle w:val="eop"/>
          <w:rFonts w:eastAsia="Arial" w:cs="Arial"/>
          <w:szCs w:val="24"/>
        </w:rPr>
        <w:t xml:space="preserve"> of competence in the clinical skills and knowledge covered in the following training modules delivered by the Centre for Pharmacy Postgraduate Education </w:t>
      </w:r>
      <w:r w:rsidR="18600F70" w:rsidRPr="005E1C4F">
        <w:rPr>
          <w:rStyle w:val="eop"/>
          <w:rFonts w:eastAsia="Arial" w:cs="Arial"/>
          <w:szCs w:val="24"/>
        </w:rPr>
        <w:t xml:space="preserve">(CPPE) and/or </w:t>
      </w:r>
      <w:r w:rsidR="70D708DC" w:rsidRPr="005E1C4F">
        <w:rPr>
          <w:rStyle w:val="eop"/>
          <w:rFonts w:eastAsia="Arial" w:cs="Arial"/>
          <w:szCs w:val="24"/>
        </w:rPr>
        <w:t>other relevant professional bodies</w:t>
      </w:r>
      <w:r w:rsidR="18600F70" w:rsidRPr="005E1C4F">
        <w:rPr>
          <w:rStyle w:val="eop"/>
          <w:rFonts w:eastAsia="Arial" w:cs="Arial"/>
          <w:szCs w:val="24"/>
        </w:rPr>
        <w:t>:</w:t>
      </w:r>
    </w:p>
    <w:p w14:paraId="44877956" w14:textId="705A093B" w:rsidR="4FC47FBC" w:rsidRPr="005E1C4F" w:rsidRDefault="4FC47FBC" w:rsidP="0012159B">
      <w:pPr>
        <w:pStyle w:val="ListParagraph"/>
        <w:numPr>
          <w:ilvl w:val="1"/>
          <w:numId w:val="7"/>
        </w:numPr>
        <w:rPr>
          <w:rStyle w:val="eop"/>
          <w:rFonts w:eastAsia="Arial" w:cs="Arial"/>
          <w:szCs w:val="24"/>
        </w:rPr>
      </w:pPr>
      <w:r w:rsidRPr="005E1C4F">
        <w:rPr>
          <w:rStyle w:val="eop"/>
          <w:rFonts w:eastAsia="Arial" w:cs="Arial"/>
          <w:szCs w:val="24"/>
        </w:rPr>
        <w:t>CPPE contraception.</w:t>
      </w:r>
    </w:p>
    <w:p w14:paraId="39010548" w14:textId="44D32570" w:rsidR="18600F70" w:rsidRPr="005E1C4F" w:rsidRDefault="18600F70" w:rsidP="0012159B">
      <w:pPr>
        <w:pStyle w:val="ListParagraph"/>
        <w:numPr>
          <w:ilvl w:val="1"/>
          <w:numId w:val="7"/>
        </w:numPr>
        <w:rPr>
          <w:rStyle w:val="eop"/>
          <w:rFonts w:eastAsia="Arial" w:cs="Arial"/>
          <w:szCs w:val="24"/>
        </w:rPr>
      </w:pPr>
      <w:r w:rsidRPr="005E1C4F">
        <w:rPr>
          <w:rStyle w:val="eop"/>
          <w:rFonts w:eastAsia="Arial" w:cs="Arial"/>
          <w:szCs w:val="24"/>
        </w:rPr>
        <w:t xml:space="preserve">CPPE </w:t>
      </w:r>
      <w:r w:rsidR="3B5E5D3F" w:rsidRPr="005E1C4F">
        <w:rPr>
          <w:rStyle w:val="eop"/>
          <w:rFonts w:eastAsia="Arial" w:cs="Arial"/>
          <w:szCs w:val="24"/>
        </w:rPr>
        <w:t>e</w:t>
      </w:r>
      <w:r w:rsidRPr="005E1C4F">
        <w:rPr>
          <w:rStyle w:val="eop"/>
          <w:rFonts w:eastAsia="Arial" w:cs="Arial"/>
          <w:szCs w:val="24"/>
        </w:rPr>
        <w:t>mergency hormonal contraception.</w:t>
      </w:r>
    </w:p>
    <w:p w14:paraId="26D639AF" w14:textId="658A9FCF" w:rsidR="2DC5D617" w:rsidRPr="005E1C4F" w:rsidRDefault="2DC5D617" w:rsidP="0012159B">
      <w:pPr>
        <w:pStyle w:val="ListParagraph"/>
        <w:numPr>
          <w:ilvl w:val="1"/>
          <w:numId w:val="7"/>
        </w:numPr>
        <w:rPr>
          <w:rStyle w:val="eop"/>
          <w:rFonts w:eastAsia="Arial" w:cs="Arial"/>
          <w:szCs w:val="24"/>
        </w:rPr>
      </w:pPr>
      <w:r w:rsidRPr="005E1C4F">
        <w:rPr>
          <w:rStyle w:val="eop"/>
          <w:rFonts w:eastAsia="Arial" w:cs="Arial"/>
          <w:szCs w:val="24"/>
        </w:rPr>
        <w:t>CPPE consultation skills for pharmacy practice.</w:t>
      </w:r>
    </w:p>
    <w:p w14:paraId="5BF242AF" w14:textId="66DEAD17" w:rsidR="59FB597E" w:rsidRPr="005E1C4F" w:rsidRDefault="59FB597E" w:rsidP="0012159B">
      <w:pPr>
        <w:pStyle w:val="ListParagraph"/>
        <w:numPr>
          <w:ilvl w:val="1"/>
          <w:numId w:val="7"/>
        </w:numPr>
        <w:rPr>
          <w:rStyle w:val="eop"/>
          <w:rFonts w:eastAsia="Arial" w:cs="Arial"/>
          <w:szCs w:val="24"/>
        </w:rPr>
      </w:pPr>
      <w:r w:rsidRPr="005E1C4F">
        <w:rPr>
          <w:rStyle w:val="eop"/>
          <w:rFonts w:eastAsia="Arial" w:cs="Arial"/>
          <w:szCs w:val="24"/>
        </w:rPr>
        <w:lastRenderedPageBreak/>
        <w:t>CPPE sexual health in pharmacies</w:t>
      </w:r>
      <w:r w:rsidR="5394C31A" w:rsidRPr="005E1C4F">
        <w:rPr>
          <w:rStyle w:val="eop"/>
          <w:rFonts w:eastAsia="Arial" w:cs="Arial"/>
          <w:szCs w:val="24"/>
        </w:rPr>
        <w:t>.</w:t>
      </w:r>
    </w:p>
    <w:p w14:paraId="50F20121" w14:textId="2C825B88" w:rsidR="34B8A99E" w:rsidRPr="005E1C4F" w:rsidRDefault="00454DAF" w:rsidP="0012159B">
      <w:pPr>
        <w:pStyle w:val="ListParagraph"/>
        <w:numPr>
          <w:ilvl w:val="1"/>
          <w:numId w:val="7"/>
        </w:numPr>
        <w:rPr>
          <w:rStyle w:val="eop"/>
          <w:rFonts w:eastAsia="Arial" w:cs="Arial"/>
          <w:szCs w:val="24"/>
        </w:rPr>
      </w:pPr>
      <w:r w:rsidRPr="005E1C4F">
        <w:rPr>
          <w:rStyle w:val="eop"/>
          <w:rFonts w:eastAsia="Arial" w:cs="Arial"/>
          <w:szCs w:val="24"/>
        </w:rPr>
        <w:t>Safeguarding Level 3</w:t>
      </w:r>
      <w:r w:rsidRPr="006D705D">
        <w:rPr>
          <w:rStyle w:val="FootnoteReference"/>
          <w:rFonts w:eastAsia="Arial" w:cs="Arial"/>
          <w:szCs w:val="24"/>
        </w:rPr>
        <w:footnoteReference w:id="17"/>
      </w:r>
      <w:r w:rsidR="34B8A99E" w:rsidRPr="005E1C4F">
        <w:rPr>
          <w:rStyle w:val="eop"/>
          <w:rFonts w:eastAsia="Arial" w:cs="Arial"/>
          <w:szCs w:val="24"/>
        </w:rPr>
        <w:t xml:space="preserve"> for children and adults.</w:t>
      </w:r>
    </w:p>
    <w:p w14:paraId="50F608B4" w14:textId="0740FCA4" w:rsidR="3030BFEA" w:rsidRPr="005E1C4F" w:rsidRDefault="3030BFEA" w:rsidP="0012159B">
      <w:pPr>
        <w:pStyle w:val="ListParagraph"/>
        <w:numPr>
          <w:ilvl w:val="1"/>
          <w:numId w:val="7"/>
        </w:numPr>
        <w:rPr>
          <w:rStyle w:val="eop"/>
          <w:rFonts w:eastAsia="Arial" w:cs="Arial"/>
          <w:szCs w:val="24"/>
        </w:rPr>
      </w:pPr>
      <w:r w:rsidRPr="005E1C4F">
        <w:rPr>
          <w:rStyle w:val="eop"/>
          <w:rFonts w:eastAsia="Arial" w:cs="Arial"/>
          <w:szCs w:val="24"/>
        </w:rPr>
        <w:t xml:space="preserve">Faculty of Sexual and Reproductive Health (FSRH) contraceptive counselling </w:t>
      </w:r>
      <w:proofErr w:type="gramStart"/>
      <w:r w:rsidRPr="005E1C4F">
        <w:rPr>
          <w:rStyle w:val="eop"/>
          <w:rFonts w:eastAsia="Arial" w:cs="Arial"/>
          <w:szCs w:val="24"/>
        </w:rPr>
        <w:t>e-learning</w:t>
      </w:r>
      <w:proofErr w:type="gramEnd"/>
      <w:r w:rsidRPr="005E1C4F">
        <w:rPr>
          <w:rStyle w:val="eop"/>
          <w:rFonts w:eastAsia="Arial" w:cs="Arial"/>
          <w:szCs w:val="24"/>
        </w:rPr>
        <w:t>.</w:t>
      </w:r>
    </w:p>
    <w:p w14:paraId="5CF364DE" w14:textId="7BED859A" w:rsidR="00B35FB8" w:rsidRPr="005E1C4F" w:rsidRDefault="00B35FB8" w:rsidP="0012159B">
      <w:pPr>
        <w:pStyle w:val="ListParagraph"/>
        <w:numPr>
          <w:ilvl w:val="0"/>
          <w:numId w:val="7"/>
        </w:numPr>
        <w:rPr>
          <w:rStyle w:val="normaltextrun"/>
          <w:rFonts w:eastAsia="Arial" w:cs="Arial"/>
          <w:szCs w:val="24"/>
        </w:rPr>
      </w:pPr>
      <w:r w:rsidRPr="005E1C4F">
        <w:rPr>
          <w:rStyle w:val="normaltextrun"/>
          <w:rFonts w:eastAsia="Arial" w:cs="Arial"/>
          <w:szCs w:val="24"/>
        </w:rPr>
        <w:t xml:space="preserve">If a pharmacy contractor has a change in staffing and the new pharmacist </w:t>
      </w:r>
      <w:proofErr w:type="gramStart"/>
      <w:r w:rsidRPr="005E1C4F">
        <w:rPr>
          <w:rStyle w:val="normaltextrun"/>
          <w:rFonts w:eastAsia="Arial" w:cs="Arial"/>
          <w:szCs w:val="24"/>
        </w:rPr>
        <w:t>has not been trained</w:t>
      </w:r>
      <w:proofErr w:type="gramEnd"/>
      <w:r w:rsidRPr="005E1C4F">
        <w:rPr>
          <w:rStyle w:val="normaltextrun"/>
          <w:rFonts w:eastAsia="Arial" w:cs="Arial"/>
          <w:szCs w:val="24"/>
        </w:rPr>
        <w:t>, they must inform the Contract Support Provider</w:t>
      </w:r>
      <w:r w:rsidR="00454DAF" w:rsidRPr="005E1C4F">
        <w:rPr>
          <w:rStyle w:val="normaltextrun"/>
          <w:rFonts w:eastAsia="Arial" w:cs="Arial"/>
          <w:szCs w:val="24"/>
        </w:rPr>
        <w:t xml:space="preserve"> as soon as possible</w:t>
      </w:r>
      <w:r w:rsidRPr="005E1C4F">
        <w:rPr>
          <w:rStyle w:val="normaltextrun"/>
          <w:rFonts w:eastAsia="Arial" w:cs="Arial"/>
          <w:szCs w:val="24"/>
        </w:rPr>
        <w:t>.</w:t>
      </w:r>
    </w:p>
    <w:p w14:paraId="00718945" w14:textId="5117EC6C" w:rsidR="00B35FB8" w:rsidRPr="005E1C4F" w:rsidRDefault="00B35FB8" w:rsidP="0012159B">
      <w:pPr>
        <w:pStyle w:val="ListParagraph"/>
        <w:numPr>
          <w:ilvl w:val="0"/>
          <w:numId w:val="7"/>
        </w:numPr>
        <w:rPr>
          <w:rStyle w:val="normaltextrun"/>
          <w:rFonts w:eastAsia="Arial" w:cs="Arial"/>
          <w:szCs w:val="24"/>
        </w:rPr>
      </w:pPr>
      <w:r w:rsidRPr="005E1C4F">
        <w:rPr>
          <w:rStyle w:val="normaltextrun"/>
          <w:rFonts w:eastAsia="Arial" w:cs="Arial"/>
          <w:szCs w:val="24"/>
        </w:rPr>
        <w:t>Pharmacists must ensure they are familiar with and meet the requirements of the relevant PGDs that relate to this service. Individual named pharmacists must</w:t>
      </w:r>
      <w:r w:rsidR="00392521" w:rsidRPr="005E1C4F">
        <w:rPr>
          <w:rStyle w:val="normaltextrun"/>
          <w:rFonts w:eastAsia="Arial" w:cs="Arial"/>
          <w:szCs w:val="24"/>
        </w:rPr>
        <w:t xml:space="preserve"> be formally authorised by the C</w:t>
      </w:r>
      <w:r w:rsidRPr="005E1C4F">
        <w:rPr>
          <w:rStyle w:val="normaltextrun"/>
          <w:rFonts w:eastAsia="Arial" w:cs="Arial"/>
          <w:szCs w:val="24"/>
        </w:rPr>
        <w:t>ommissioner</w:t>
      </w:r>
      <w:r w:rsidR="00392521" w:rsidRPr="005E1C4F">
        <w:rPr>
          <w:rStyle w:val="normaltextrun"/>
          <w:rFonts w:eastAsia="Arial" w:cs="Arial"/>
          <w:szCs w:val="24"/>
        </w:rPr>
        <w:t>s</w:t>
      </w:r>
      <w:r w:rsidRPr="005E1C4F">
        <w:rPr>
          <w:rStyle w:val="normaltextrun"/>
          <w:rFonts w:eastAsia="Arial" w:cs="Arial"/>
          <w:szCs w:val="24"/>
        </w:rPr>
        <w:t xml:space="preserve"> through completed and signed PGDs and Individual Practitioner Authorisation (IPA) forms.</w:t>
      </w:r>
    </w:p>
    <w:p w14:paraId="1EABCFC5" w14:textId="77777777" w:rsidR="00B35FB8" w:rsidRPr="005E1C4F" w:rsidRDefault="00B35FB8" w:rsidP="0012159B">
      <w:pPr>
        <w:pStyle w:val="ListParagraph"/>
        <w:numPr>
          <w:ilvl w:val="0"/>
          <w:numId w:val="7"/>
        </w:numPr>
        <w:rPr>
          <w:rStyle w:val="normaltextrun"/>
          <w:rFonts w:eastAsia="Arial" w:cs="Arial"/>
          <w:szCs w:val="24"/>
        </w:rPr>
      </w:pPr>
      <w:r w:rsidRPr="005E1C4F">
        <w:rPr>
          <w:rFonts w:eastAsia="Arial" w:cs="Arial"/>
          <w:szCs w:val="24"/>
        </w:rPr>
        <w:t>Pharmacists must ensure they attend annual refresher PGD training for staff providing the service under the EHC PGD.</w:t>
      </w:r>
    </w:p>
    <w:p w14:paraId="404E78C8" w14:textId="0CBD0223" w:rsidR="00B35FB8" w:rsidRDefault="00B35FB8" w:rsidP="0012159B">
      <w:pPr>
        <w:pStyle w:val="ListParagraph"/>
        <w:numPr>
          <w:ilvl w:val="0"/>
          <w:numId w:val="7"/>
        </w:numPr>
        <w:rPr>
          <w:rStyle w:val="normaltextrun"/>
          <w:rFonts w:eastAsia="Arial" w:cs="Arial"/>
          <w:szCs w:val="24"/>
        </w:rPr>
      </w:pPr>
      <w:r w:rsidRPr="005E1C4F">
        <w:rPr>
          <w:rStyle w:val="normaltextrun"/>
          <w:rFonts w:eastAsia="Arial" w:cs="Arial"/>
          <w:szCs w:val="24"/>
        </w:rPr>
        <w:t>Training related to new or upd</w:t>
      </w:r>
      <w:r w:rsidR="00392521" w:rsidRPr="005E1C4F">
        <w:rPr>
          <w:rStyle w:val="normaltextrun"/>
          <w:rFonts w:eastAsia="Arial" w:cs="Arial"/>
          <w:szCs w:val="24"/>
        </w:rPr>
        <w:t>ated PGDs will be organised by C</w:t>
      </w:r>
      <w:r w:rsidRPr="005E1C4F">
        <w:rPr>
          <w:rStyle w:val="normaltextrun"/>
          <w:rFonts w:eastAsia="Arial" w:cs="Arial"/>
          <w:szCs w:val="24"/>
        </w:rPr>
        <w:t xml:space="preserve">ommissioners and the Contract Support Provider in liaison with sexual health service clinicians and </w:t>
      </w:r>
      <w:proofErr w:type="gramStart"/>
      <w:r w:rsidRPr="005E1C4F">
        <w:rPr>
          <w:rStyle w:val="normaltextrun"/>
          <w:rFonts w:eastAsia="Arial" w:cs="Arial"/>
          <w:szCs w:val="24"/>
        </w:rPr>
        <w:t>must be attended</w:t>
      </w:r>
      <w:proofErr w:type="gramEnd"/>
      <w:r w:rsidRPr="005E1C4F">
        <w:rPr>
          <w:rStyle w:val="normaltextrun"/>
          <w:rFonts w:eastAsia="Arial" w:cs="Arial"/>
          <w:szCs w:val="24"/>
        </w:rPr>
        <w:t xml:space="preserve"> by all commissioned pharmacists.</w:t>
      </w:r>
    </w:p>
    <w:p w14:paraId="4A07C178" w14:textId="77777777" w:rsidR="005E1C4F" w:rsidRPr="0012159B" w:rsidRDefault="005E1C4F" w:rsidP="005E1C4F">
      <w:pPr>
        <w:rPr>
          <w:rStyle w:val="eop"/>
          <w:rFonts w:ascii="Arial" w:eastAsia="Arial" w:hAnsi="Arial" w:cs="Arial"/>
          <w:b/>
          <w:sz w:val="24"/>
          <w:szCs w:val="24"/>
        </w:rPr>
      </w:pPr>
    </w:p>
    <w:p w14:paraId="387526CB" w14:textId="618F883D" w:rsidR="00F4380E" w:rsidRDefault="004236C1" w:rsidP="0012159B">
      <w:pPr>
        <w:pStyle w:val="ListParagraph"/>
        <w:numPr>
          <w:ilvl w:val="0"/>
          <w:numId w:val="1"/>
        </w:numPr>
        <w:rPr>
          <w:rFonts w:eastAsia="Arial" w:cs="Arial"/>
          <w:b/>
          <w:bCs/>
          <w:color w:val="0070C0"/>
          <w:szCs w:val="24"/>
        </w:rPr>
      </w:pPr>
      <w:r w:rsidRPr="0012159B">
        <w:rPr>
          <w:rFonts w:eastAsia="Arial" w:cs="Arial"/>
          <w:b/>
          <w:bCs/>
          <w:color w:val="0070C0"/>
          <w:szCs w:val="24"/>
        </w:rPr>
        <w:t>Data and information management</w:t>
      </w:r>
    </w:p>
    <w:p w14:paraId="5A6A8073" w14:textId="77777777" w:rsidR="00380A02" w:rsidRPr="0012159B" w:rsidRDefault="00380A02" w:rsidP="00380A02">
      <w:pPr>
        <w:pStyle w:val="ListParagraph"/>
        <w:ind w:left="360"/>
        <w:rPr>
          <w:rFonts w:eastAsia="Arial" w:cs="Arial"/>
          <w:b/>
          <w:bCs/>
          <w:color w:val="0070C0"/>
          <w:szCs w:val="24"/>
        </w:rPr>
      </w:pPr>
    </w:p>
    <w:p w14:paraId="6E3E754D" w14:textId="1C8168D5" w:rsidR="418B06E2" w:rsidRPr="005E1C4F" w:rsidRDefault="418B06E2" w:rsidP="0012159B">
      <w:pPr>
        <w:pStyle w:val="ListParagraph"/>
        <w:numPr>
          <w:ilvl w:val="0"/>
          <w:numId w:val="6"/>
        </w:numPr>
        <w:rPr>
          <w:rFonts w:eastAsia="Arial" w:cs="Arial"/>
          <w:szCs w:val="24"/>
        </w:rPr>
      </w:pPr>
      <w:r w:rsidRPr="005E1C4F">
        <w:rPr>
          <w:rFonts w:eastAsia="Arial" w:cs="Arial"/>
          <w:szCs w:val="24"/>
        </w:rPr>
        <w:t>The provider must comply with their obligations under the Data Protection Act (2018) and all other relevant legislations in relation to the secure transfer, protection and storage of information.</w:t>
      </w:r>
    </w:p>
    <w:p w14:paraId="3BAC7EF9" w14:textId="6B6DD8E4" w:rsidR="00122F83" w:rsidRPr="005E1C4F" w:rsidRDefault="00122F83" w:rsidP="0012159B">
      <w:pPr>
        <w:pStyle w:val="ListParagraph"/>
        <w:numPr>
          <w:ilvl w:val="0"/>
          <w:numId w:val="6"/>
        </w:numPr>
        <w:rPr>
          <w:rFonts w:eastAsia="Arial" w:cs="Arial"/>
          <w:szCs w:val="24"/>
        </w:rPr>
      </w:pPr>
      <w:r w:rsidRPr="005E1C4F">
        <w:rPr>
          <w:rFonts w:eastAsia="Arial" w:cs="Arial"/>
          <w:color w:val="202A30"/>
          <w:szCs w:val="24"/>
          <w:shd w:val="clear" w:color="auto" w:fill="FFFFFF"/>
        </w:rPr>
        <w:t>The pharmacy contractor should maintain appropriate patient records to ensure effective ongoing service delivery and audit.</w:t>
      </w:r>
    </w:p>
    <w:p w14:paraId="630C13BA" w14:textId="0AA20B71" w:rsidR="000D22AC" w:rsidRPr="005E1C4F" w:rsidRDefault="000D22AC" w:rsidP="0012159B">
      <w:pPr>
        <w:pStyle w:val="ListParagraph"/>
        <w:numPr>
          <w:ilvl w:val="0"/>
          <w:numId w:val="6"/>
        </w:numPr>
        <w:rPr>
          <w:rFonts w:eastAsia="Arial" w:cs="Arial"/>
          <w:color w:val="202A30"/>
          <w:szCs w:val="24"/>
        </w:rPr>
      </w:pPr>
      <w:r w:rsidRPr="005E1C4F">
        <w:rPr>
          <w:rFonts w:eastAsia="Arial" w:cs="Arial"/>
          <w:color w:val="202A30"/>
          <w:szCs w:val="24"/>
          <w:shd w:val="clear" w:color="auto" w:fill="FFFFFF"/>
        </w:rPr>
        <w:t>The pharmacy contractor will be required to complete the PharmOutcomes template provided during each consultation.</w:t>
      </w:r>
      <w:r w:rsidR="3E26E8C8" w:rsidRPr="005E1C4F">
        <w:rPr>
          <w:rFonts w:eastAsia="Arial" w:cs="Arial"/>
          <w:color w:val="202A30"/>
          <w:szCs w:val="24"/>
          <w:shd w:val="clear" w:color="auto" w:fill="FFFFFF"/>
        </w:rPr>
        <w:t xml:space="preserve"> Commissioners will use PharmOutcomes to monitor anonymised service-level data</w:t>
      </w:r>
      <w:r w:rsidR="115AFEE1" w:rsidRPr="005E1C4F">
        <w:rPr>
          <w:rFonts w:eastAsia="Arial" w:cs="Arial"/>
          <w:color w:val="202A30"/>
          <w:szCs w:val="24"/>
          <w:shd w:val="clear" w:color="auto" w:fill="FFFFFF"/>
        </w:rPr>
        <w:t xml:space="preserve"> as set out in section</w:t>
      </w:r>
      <w:r w:rsidR="631163F9" w:rsidRPr="005E1C4F">
        <w:rPr>
          <w:rFonts w:eastAsia="Arial" w:cs="Arial"/>
          <w:color w:val="202A30"/>
          <w:szCs w:val="24"/>
          <w:shd w:val="clear" w:color="auto" w:fill="FFFFFF"/>
        </w:rPr>
        <w:t xml:space="preserve"> 13</w:t>
      </w:r>
      <w:r w:rsidR="115AFEE1" w:rsidRPr="005E1C4F">
        <w:rPr>
          <w:rFonts w:eastAsia="Arial" w:cs="Arial"/>
          <w:color w:val="202A30"/>
          <w:szCs w:val="24"/>
          <w:shd w:val="clear" w:color="auto" w:fill="FFFFFF"/>
        </w:rPr>
        <w:t>.</w:t>
      </w:r>
    </w:p>
    <w:p w14:paraId="2B022B93" w14:textId="605EAFAA" w:rsidR="000D22AC" w:rsidRPr="005E1C4F" w:rsidRDefault="00EF7D98" w:rsidP="0012159B">
      <w:pPr>
        <w:pStyle w:val="ListParagraph"/>
        <w:numPr>
          <w:ilvl w:val="0"/>
          <w:numId w:val="6"/>
        </w:numPr>
        <w:rPr>
          <w:rFonts w:cs="Arial"/>
          <w:szCs w:val="24"/>
        </w:rPr>
      </w:pPr>
      <w:proofErr w:type="spellStart"/>
      <w:r w:rsidRPr="005E1C4F">
        <w:rPr>
          <w:rFonts w:cs="Arial"/>
          <w:szCs w:val="24"/>
        </w:rPr>
        <w:t>Pseudonymised</w:t>
      </w:r>
      <w:proofErr w:type="spellEnd"/>
      <w:r w:rsidRPr="005E1C4F">
        <w:rPr>
          <w:rFonts w:cs="Arial"/>
          <w:szCs w:val="24"/>
        </w:rPr>
        <w:t xml:space="preserve"> d</w:t>
      </w:r>
      <w:r w:rsidR="3E26E8C8" w:rsidRPr="005E1C4F">
        <w:rPr>
          <w:rFonts w:cs="Arial"/>
          <w:szCs w:val="24"/>
        </w:rPr>
        <w:t xml:space="preserve">ata recorded via electronic clinical records systems </w:t>
      </w:r>
      <w:proofErr w:type="gramStart"/>
      <w:r w:rsidR="3E26E8C8" w:rsidRPr="005E1C4F">
        <w:rPr>
          <w:rFonts w:cs="Arial"/>
          <w:szCs w:val="24"/>
        </w:rPr>
        <w:t>may be shared</w:t>
      </w:r>
      <w:proofErr w:type="gramEnd"/>
      <w:r w:rsidR="3E26E8C8" w:rsidRPr="005E1C4F">
        <w:rPr>
          <w:rFonts w:cs="Arial"/>
          <w:szCs w:val="24"/>
        </w:rPr>
        <w:t xml:space="preserve"> with NHS England for service monitoring and evaluation purposes.</w:t>
      </w:r>
    </w:p>
    <w:p w14:paraId="02CD2C34" w14:textId="529E8672" w:rsidR="000D22AC" w:rsidRPr="005E1C4F" w:rsidRDefault="3E26E8C8" w:rsidP="0012159B">
      <w:pPr>
        <w:pStyle w:val="ListParagraph"/>
        <w:numPr>
          <w:ilvl w:val="0"/>
          <w:numId w:val="6"/>
        </w:numPr>
        <w:rPr>
          <w:rFonts w:cs="Arial"/>
          <w:szCs w:val="24"/>
        </w:rPr>
      </w:pPr>
      <w:r w:rsidRPr="005E1C4F">
        <w:rPr>
          <w:rFonts w:cs="Arial"/>
          <w:szCs w:val="24"/>
        </w:rPr>
        <w:t xml:space="preserve">All relevant records </w:t>
      </w:r>
      <w:proofErr w:type="gramStart"/>
      <w:r w:rsidRPr="005E1C4F">
        <w:rPr>
          <w:rFonts w:cs="Arial"/>
          <w:szCs w:val="24"/>
        </w:rPr>
        <w:t>must be managed</w:t>
      </w:r>
      <w:proofErr w:type="gramEnd"/>
      <w:r w:rsidRPr="005E1C4F">
        <w:rPr>
          <w:rFonts w:cs="Arial"/>
          <w:szCs w:val="24"/>
        </w:rPr>
        <w:t xml:space="preserve"> in line with the </w:t>
      </w:r>
      <w:r w:rsidR="00EF7D98" w:rsidRPr="005E1C4F">
        <w:rPr>
          <w:rFonts w:cs="Arial"/>
          <w:szCs w:val="24"/>
        </w:rPr>
        <w:t xml:space="preserve">2021 </w:t>
      </w:r>
      <w:r w:rsidRPr="005E1C4F">
        <w:rPr>
          <w:rFonts w:cs="Arial"/>
          <w:szCs w:val="24"/>
        </w:rPr>
        <w:t>Records management code of practice for health and social care</w:t>
      </w:r>
      <w:r w:rsidR="00EF7D98" w:rsidRPr="006D705D">
        <w:rPr>
          <w:rStyle w:val="FootnoteReference"/>
          <w:rFonts w:cs="Arial"/>
          <w:szCs w:val="24"/>
        </w:rPr>
        <w:footnoteReference w:id="18"/>
      </w:r>
      <w:r w:rsidRPr="005E1C4F">
        <w:rPr>
          <w:rFonts w:cs="Arial"/>
          <w:szCs w:val="24"/>
        </w:rPr>
        <w:t>.</w:t>
      </w:r>
    </w:p>
    <w:p w14:paraId="57B0ED2D" w14:textId="420343E0" w:rsidR="000D22AC" w:rsidRPr="005E1C4F" w:rsidRDefault="5BD1FDE5" w:rsidP="0012159B">
      <w:pPr>
        <w:pStyle w:val="ListParagraph"/>
        <w:numPr>
          <w:ilvl w:val="0"/>
          <w:numId w:val="6"/>
        </w:numPr>
        <w:rPr>
          <w:rFonts w:eastAsia="Arial" w:cs="Arial"/>
          <w:szCs w:val="24"/>
        </w:rPr>
      </w:pPr>
      <w:r w:rsidRPr="005E1C4F">
        <w:rPr>
          <w:rFonts w:eastAsia="Arial" w:cs="Arial"/>
          <w:szCs w:val="24"/>
        </w:rPr>
        <w:t>Contracted pharmacies are expected to provide relevant data to the SRH Pharmacy Support Provider (as identifi</w:t>
      </w:r>
      <w:r w:rsidR="1D2D18B4" w:rsidRPr="005E1C4F">
        <w:rPr>
          <w:rFonts w:eastAsia="Arial" w:cs="Arial"/>
          <w:szCs w:val="24"/>
        </w:rPr>
        <w:t xml:space="preserve">ed </w:t>
      </w:r>
      <w:r w:rsidR="00392521" w:rsidRPr="005E1C4F">
        <w:rPr>
          <w:rFonts w:eastAsia="Arial" w:cs="Arial"/>
          <w:szCs w:val="24"/>
        </w:rPr>
        <w:t>by the C</w:t>
      </w:r>
      <w:r w:rsidRPr="005E1C4F">
        <w:rPr>
          <w:rFonts w:eastAsia="Arial" w:cs="Arial"/>
          <w:szCs w:val="24"/>
        </w:rPr>
        <w:t>ommissioners</w:t>
      </w:r>
      <w:r w:rsidR="519B6609" w:rsidRPr="005E1C4F">
        <w:rPr>
          <w:rFonts w:eastAsia="Arial" w:cs="Arial"/>
          <w:szCs w:val="24"/>
        </w:rPr>
        <w:t>)</w:t>
      </w:r>
      <w:r w:rsidRPr="005E1C4F">
        <w:rPr>
          <w:rFonts w:eastAsia="Arial" w:cs="Arial"/>
          <w:szCs w:val="24"/>
        </w:rPr>
        <w:t xml:space="preserve"> to enable the completion of audits and service reviews.</w:t>
      </w:r>
    </w:p>
    <w:p w14:paraId="7753C31F" w14:textId="2E3E0098" w:rsidR="000D22AC" w:rsidRDefault="00392521" w:rsidP="0012159B">
      <w:pPr>
        <w:pStyle w:val="ListParagraph"/>
        <w:numPr>
          <w:ilvl w:val="0"/>
          <w:numId w:val="6"/>
        </w:numPr>
        <w:rPr>
          <w:rFonts w:eastAsia="Arial" w:cs="Arial"/>
          <w:color w:val="202A30"/>
          <w:szCs w:val="24"/>
        </w:rPr>
      </w:pPr>
      <w:r w:rsidRPr="005E1C4F">
        <w:rPr>
          <w:rFonts w:eastAsia="Arial" w:cs="Arial"/>
          <w:color w:val="202A30"/>
          <w:szCs w:val="24"/>
        </w:rPr>
        <w:t>The C</w:t>
      </w:r>
      <w:r w:rsidR="02E86F00" w:rsidRPr="005E1C4F">
        <w:rPr>
          <w:rFonts w:eastAsia="Arial" w:cs="Arial"/>
          <w:color w:val="202A30"/>
          <w:szCs w:val="24"/>
        </w:rPr>
        <w:t>ommissioner</w:t>
      </w:r>
      <w:r w:rsidRPr="005E1C4F">
        <w:rPr>
          <w:rFonts w:eastAsia="Arial" w:cs="Arial"/>
          <w:color w:val="202A30"/>
          <w:szCs w:val="24"/>
        </w:rPr>
        <w:t>s reserve</w:t>
      </w:r>
      <w:r w:rsidR="02E86F00" w:rsidRPr="005E1C4F">
        <w:rPr>
          <w:rFonts w:eastAsia="Arial" w:cs="Arial"/>
          <w:color w:val="202A30"/>
          <w:szCs w:val="24"/>
        </w:rPr>
        <w:t xml:space="preserve"> the right to audit the information and data held at the pharmacy in respect of this service.</w:t>
      </w:r>
    </w:p>
    <w:p w14:paraId="1BA98364" w14:textId="77777777" w:rsidR="005E1C4F" w:rsidRPr="005E1C4F" w:rsidRDefault="005E1C4F" w:rsidP="005E1C4F">
      <w:pPr>
        <w:rPr>
          <w:rFonts w:eastAsia="Arial" w:cs="Arial"/>
          <w:color w:val="202A30"/>
          <w:szCs w:val="24"/>
        </w:rPr>
      </w:pPr>
    </w:p>
    <w:p w14:paraId="3610EF65" w14:textId="582BD12D" w:rsidR="006868DD" w:rsidRDefault="009E5FD6" w:rsidP="0012159B">
      <w:pPr>
        <w:pStyle w:val="ListParagraph"/>
        <w:numPr>
          <w:ilvl w:val="0"/>
          <w:numId w:val="1"/>
        </w:numPr>
        <w:rPr>
          <w:rFonts w:eastAsia="Arial" w:cs="Arial"/>
          <w:b/>
          <w:bCs/>
          <w:color w:val="0070C0"/>
          <w:szCs w:val="24"/>
        </w:rPr>
      </w:pPr>
      <w:r w:rsidRPr="0012159B">
        <w:rPr>
          <w:rFonts w:eastAsia="Arial" w:cs="Arial"/>
          <w:b/>
          <w:bCs/>
          <w:color w:val="0070C0"/>
          <w:szCs w:val="24"/>
        </w:rPr>
        <w:t>Payment arrangements</w:t>
      </w:r>
    </w:p>
    <w:p w14:paraId="24048DF5" w14:textId="77777777" w:rsidR="00380A02" w:rsidRPr="0012159B" w:rsidRDefault="00380A02" w:rsidP="00380A02">
      <w:pPr>
        <w:pStyle w:val="ListParagraph"/>
        <w:ind w:left="360"/>
        <w:rPr>
          <w:rFonts w:eastAsia="Arial" w:cs="Arial"/>
          <w:b/>
          <w:bCs/>
          <w:color w:val="0070C0"/>
          <w:szCs w:val="24"/>
        </w:rPr>
      </w:pPr>
    </w:p>
    <w:p w14:paraId="564FF3C3" w14:textId="135749AA" w:rsidR="00737D34" w:rsidRPr="005E1C4F" w:rsidRDefault="002D374A" w:rsidP="0012159B">
      <w:pPr>
        <w:pStyle w:val="ListParagraph"/>
        <w:numPr>
          <w:ilvl w:val="0"/>
          <w:numId w:val="5"/>
        </w:numPr>
        <w:rPr>
          <w:rFonts w:eastAsia="Arial" w:cs="Arial"/>
          <w:szCs w:val="24"/>
          <w:lang w:eastAsia="en-GB"/>
        </w:rPr>
      </w:pPr>
      <w:r w:rsidRPr="005E1C4F">
        <w:rPr>
          <w:rFonts w:eastAsia="Arial" w:cs="Arial"/>
          <w:szCs w:val="24"/>
          <w:lang w:eastAsia="en-GB"/>
        </w:rPr>
        <w:t>Payment wi</w:t>
      </w:r>
      <w:r w:rsidR="00EF7D98" w:rsidRPr="005E1C4F">
        <w:rPr>
          <w:rFonts w:eastAsia="Arial" w:cs="Arial"/>
          <w:szCs w:val="24"/>
          <w:lang w:eastAsia="en-GB"/>
        </w:rPr>
        <w:t>ll be made quarterly in arrears</w:t>
      </w:r>
      <w:r w:rsidRPr="005E1C4F">
        <w:rPr>
          <w:rFonts w:eastAsia="Arial" w:cs="Arial"/>
          <w:szCs w:val="24"/>
          <w:lang w:eastAsia="en-GB"/>
        </w:rPr>
        <w:t xml:space="preserve"> for the</w:t>
      </w:r>
      <w:r w:rsidR="00737D34" w:rsidRPr="005E1C4F">
        <w:rPr>
          <w:rFonts w:eastAsia="Arial" w:cs="Arial"/>
          <w:szCs w:val="24"/>
          <w:lang w:eastAsia="en-GB"/>
        </w:rPr>
        <w:t xml:space="preserve"> </w:t>
      </w:r>
      <w:r w:rsidR="00726404" w:rsidRPr="005E1C4F">
        <w:rPr>
          <w:rFonts w:eastAsia="Arial" w:cs="Arial"/>
          <w:szCs w:val="24"/>
          <w:lang w:eastAsia="en-GB"/>
        </w:rPr>
        <w:t>claims</w:t>
      </w:r>
      <w:r w:rsidR="00737D34" w:rsidRPr="005E1C4F">
        <w:rPr>
          <w:rFonts w:eastAsia="Arial" w:cs="Arial"/>
          <w:szCs w:val="24"/>
          <w:lang w:eastAsia="en-GB"/>
        </w:rPr>
        <w:t xml:space="preserve"> inputted into PharmOutcomes. </w:t>
      </w:r>
    </w:p>
    <w:p w14:paraId="44B927B9" w14:textId="5FD9E344" w:rsidR="00737D34" w:rsidRPr="005E1C4F" w:rsidRDefault="00737D34" w:rsidP="0012159B">
      <w:pPr>
        <w:pStyle w:val="ListParagraph"/>
        <w:numPr>
          <w:ilvl w:val="0"/>
          <w:numId w:val="5"/>
        </w:numPr>
        <w:rPr>
          <w:rFonts w:eastAsia="Arial" w:cs="Arial"/>
          <w:szCs w:val="24"/>
          <w:lang w:eastAsia="en-GB"/>
        </w:rPr>
      </w:pPr>
      <w:r w:rsidRPr="005E1C4F">
        <w:rPr>
          <w:rFonts w:eastAsia="Arial" w:cs="Arial"/>
          <w:color w:val="202A30"/>
          <w:szCs w:val="24"/>
          <w:shd w:val="clear" w:color="auto" w:fill="FFFFFF"/>
        </w:rPr>
        <w:t xml:space="preserve">There will be </w:t>
      </w:r>
      <w:r w:rsidR="00BE03E2" w:rsidRPr="005E1C4F">
        <w:rPr>
          <w:rFonts w:eastAsia="Arial" w:cs="Arial"/>
          <w:color w:val="202A30"/>
          <w:szCs w:val="24"/>
          <w:shd w:val="clear" w:color="auto" w:fill="FFFFFF"/>
        </w:rPr>
        <w:t xml:space="preserve">a </w:t>
      </w:r>
      <w:proofErr w:type="gramStart"/>
      <w:r w:rsidR="009F36D4" w:rsidRPr="005E1C4F">
        <w:rPr>
          <w:rFonts w:eastAsia="Arial" w:cs="Arial"/>
          <w:color w:val="202A30"/>
          <w:szCs w:val="24"/>
          <w:shd w:val="clear" w:color="auto" w:fill="FFFFFF"/>
        </w:rPr>
        <w:t>one</w:t>
      </w:r>
      <w:r w:rsidR="00A41929" w:rsidRPr="005E1C4F">
        <w:rPr>
          <w:rFonts w:eastAsia="Arial" w:cs="Arial"/>
          <w:color w:val="202A30"/>
          <w:szCs w:val="24"/>
          <w:shd w:val="clear" w:color="auto" w:fill="FFFFFF"/>
        </w:rPr>
        <w:t xml:space="preserve"> month</w:t>
      </w:r>
      <w:proofErr w:type="gramEnd"/>
      <w:r w:rsidRPr="005E1C4F">
        <w:rPr>
          <w:rFonts w:eastAsia="Arial" w:cs="Arial"/>
          <w:color w:val="202A30"/>
          <w:szCs w:val="24"/>
          <w:shd w:val="clear" w:color="auto" w:fill="FFFFFF"/>
        </w:rPr>
        <w:t xml:space="preserve"> grace period</w:t>
      </w:r>
      <w:r w:rsidR="00BE03E2" w:rsidRPr="005E1C4F">
        <w:rPr>
          <w:rFonts w:eastAsia="Arial" w:cs="Arial"/>
          <w:color w:val="202A30"/>
          <w:szCs w:val="24"/>
          <w:shd w:val="clear" w:color="auto" w:fill="FFFFFF"/>
        </w:rPr>
        <w:t xml:space="preserve"> </w:t>
      </w:r>
      <w:r w:rsidR="00B35FB8" w:rsidRPr="005E1C4F">
        <w:rPr>
          <w:rFonts w:eastAsia="Arial" w:cs="Arial"/>
          <w:color w:val="202A30"/>
          <w:szCs w:val="24"/>
          <w:shd w:val="clear" w:color="auto" w:fill="FFFFFF"/>
        </w:rPr>
        <w:t>to submit any outstanding claims from the previous quarter</w:t>
      </w:r>
      <w:r w:rsidRPr="005E1C4F">
        <w:rPr>
          <w:rFonts w:eastAsia="Arial" w:cs="Arial"/>
          <w:color w:val="202A30"/>
          <w:szCs w:val="24"/>
          <w:shd w:val="clear" w:color="auto" w:fill="FFFFFF"/>
        </w:rPr>
        <w:t>.</w:t>
      </w:r>
    </w:p>
    <w:p w14:paraId="17F30457" w14:textId="77777777" w:rsidR="00BE03E2" w:rsidRPr="005E1C4F" w:rsidRDefault="00BE03E2" w:rsidP="0012159B">
      <w:pPr>
        <w:pStyle w:val="ListParagraph"/>
        <w:numPr>
          <w:ilvl w:val="0"/>
          <w:numId w:val="5"/>
        </w:numPr>
        <w:rPr>
          <w:rFonts w:eastAsia="Arial" w:cs="Arial"/>
          <w:szCs w:val="24"/>
          <w:lang w:eastAsia="en-GB"/>
        </w:rPr>
      </w:pPr>
      <w:r w:rsidRPr="005E1C4F">
        <w:rPr>
          <w:rFonts w:eastAsia="Arial" w:cs="Arial"/>
          <w:szCs w:val="24"/>
          <w:lang w:eastAsia="en-GB"/>
        </w:rPr>
        <w:lastRenderedPageBreak/>
        <w:t xml:space="preserve">Reimbursement </w:t>
      </w:r>
      <w:proofErr w:type="gramStart"/>
      <w:r w:rsidRPr="005E1C4F">
        <w:rPr>
          <w:rFonts w:eastAsia="Arial" w:cs="Arial"/>
          <w:szCs w:val="24"/>
          <w:lang w:eastAsia="en-GB"/>
        </w:rPr>
        <w:t>will be paid</w:t>
      </w:r>
      <w:proofErr w:type="gramEnd"/>
      <w:r w:rsidRPr="005E1C4F">
        <w:rPr>
          <w:rFonts w:eastAsia="Arial" w:cs="Arial"/>
          <w:szCs w:val="24"/>
          <w:lang w:eastAsia="en-GB"/>
        </w:rPr>
        <w:t xml:space="preserve"> on the condition that the pharmacy has provided the service in accordance with the service specification.</w:t>
      </w:r>
    </w:p>
    <w:p w14:paraId="17B4FAD8" w14:textId="2859D262" w:rsidR="008D5F97" w:rsidRPr="005E1C4F" w:rsidRDefault="008D5F97" w:rsidP="0012159B">
      <w:pPr>
        <w:pStyle w:val="ListParagraph"/>
        <w:numPr>
          <w:ilvl w:val="0"/>
          <w:numId w:val="5"/>
        </w:numPr>
        <w:rPr>
          <w:rFonts w:eastAsia="Arial" w:cs="Arial"/>
          <w:szCs w:val="24"/>
          <w:lang w:eastAsia="en-GB"/>
        </w:rPr>
      </w:pPr>
      <w:r w:rsidRPr="005E1C4F">
        <w:rPr>
          <w:rFonts w:eastAsia="Arial" w:cs="Arial"/>
          <w:szCs w:val="24"/>
          <w:lang w:eastAsia="en-GB"/>
        </w:rPr>
        <w:t>The fee structure for the provision of each service is outlined as follows (Pharm</w:t>
      </w:r>
      <w:r w:rsidR="59464776" w:rsidRPr="005E1C4F">
        <w:rPr>
          <w:rFonts w:eastAsia="Arial" w:cs="Arial"/>
          <w:szCs w:val="24"/>
          <w:lang w:eastAsia="en-GB"/>
        </w:rPr>
        <w:t>O</w:t>
      </w:r>
      <w:r w:rsidRPr="005E1C4F">
        <w:rPr>
          <w:rFonts w:eastAsia="Arial" w:cs="Arial"/>
          <w:szCs w:val="24"/>
          <w:lang w:eastAsia="en-GB"/>
        </w:rPr>
        <w:t xml:space="preserve">utcomes will capture </w:t>
      </w:r>
      <w:r w:rsidR="00A5343F" w:rsidRPr="005E1C4F">
        <w:rPr>
          <w:rFonts w:eastAsia="Arial" w:cs="Arial"/>
          <w:szCs w:val="24"/>
          <w:lang w:eastAsia="en-GB"/>
        </w:rPr>
        <w:t xml:space="preserve">all </w:t>
      </w:r>
      <w:r w:rsidRPr="005E1C4F">
        <w:rPr>
          <w:rFonts w:eastAsia="Arial" w:cs="Arial"/>
          <w:szCs w:val="24"/>
          <w:lang w:eastAsia="en-GB"/>
        </w:rPr>
        <w:t>appropriate parts of the patient</w:t>
      </w:r>
      <w:r w:rsidR="00BE03E2" w:rsidRPr="005E1C4F">
        <w:rPr>
          <w:rFonts w:eastAsia="Arial" w:cs="Arial"/>
          <w:szCs w:val="24"/>
          <w:lang w:eastAsia="en-GB"/>
        </w:rPr>
        <w:t xml:space="preserve"> pathway to support payments).</w:t>
      </w:r>
    </w:p>
    <w:p w14:paraId="424AB236" w14:textId="400FC788" w:rsidR="38C05A47" w:rsidRPr="006D705D" w:rsidRDefault="00A5343F" w:rsidP="006D705D">
      <w:pPr>
        <w:rPr>
          <w:rFonts w:ascii="Arial" w:eastAsia="Arial" w:hAnsi="Arial" w:cs="Arial"/>
          <w:sz w:val="24"/>
          <w:szCs w:val="24"/>
          <w:lang w:eastAsia="en-GB"/>
        </w:rPr>
      </w:pPr>
      <w:r w:rsidRPr="006D705D">
        <w:rPr>
          <w:rFonts w:ascii="Arial" w:eastAsia="Arial" w:hAnsi="Arial" w:cs="Arial"/>
          <w:sz w:val="24"/>
          <w:szCs w:val="24"/>
          <w:lang w:eastAsia="en-GB"/>
        </w:rPr>
        <w:t>Payments</w:t>
      </w:r>
      <w:r w:rsidR="0010723D" w:rsidRPr="006D705D">
        <w:rPr>
          <w:rFonts w:ascii="Arial" w:eastAsia="Arial" w:hAnsi="Arial" w:cs="Arial"/>
          <w:sz w:val="24"/>
          <w:szCs w:val="24"/>
          <w:lang w:eastAsia="en-GB"/>
        </w:rPr>
        <w:t xml:space="preserve"> </w:t>
      </w:r>
      <w:proofErr w:type="gramStart"/>
      <w:r w:rsidR="00D65080" w:rsidRPr="006D705D">
        <w:rPr>
          <w:rFonts w:ascii="Arial" w:eastAsia="Arial" w:hAnsi="Arial" w:cs="Arial"/>
          <w:sz w:val="24"/>
          <w:szCs w:val="24"/>
          <w:lang w:eastAsia="en-GB"/>
        </w:rPr>
        <w:t xml:space="preserve">will be </w:t>
      </w:r>
      <w:r w:rsidR="0012159B">
        <w:rPr>
          <w:rFonts w:ascii="Arial" w:eastAsia="Arial" w:hAnsi="Arial" w:cs="Arial"/>
          <w:sz w:val="24"/>
          <w:szCs w:val="24"/>
          <w:lang w:eastAsia="en-GB"/>
        </w:rPr>
        <w:t>made</w:t>
      </w:r>
      <w:proofErr w:type="gramEnd"/>
      <w:r w:rsidR="00D65080" w:rsidRPr="006D705D">
        <w:rPr>
          <w:rFonts w:ascii="Arial" w:eastAsia="Arial" w:hAnsi="Arial" w:cs="Arial"/>
          <w:sz w:val="24"/>
          <w:szCs w:val="24"/>
          <w:lang w:eastAsia="en-GB"/>
        </w:rPr>
        <w:t xml:space="preserve"> in ac</w:t>
      </w:r>
      <w:r w:rsidR="005E1C4F">
        <w:rPr>
          <w:rFonts w:ascii="Arial" w:eastAsia="Arial" w:hAnsi="Arial" w:cs="Arial"/>
          <w:sz w:val="24"/>
          <w:szCs w:val="24"/>
          <w:lang w:eastAsia="en-GB"/>
        </w:rPr>
        <w:t>cordance with the tariffs below:</w:t>
      </w:r>
    </w:p>
    <w:p w14:paraId="05356627" w14:textId="648A5E8F" w:rsidR="00ED1247" w:rsidRPr="0012159B" w:rsidRDefault="00ED1247" w:rsidP="006D705D">
      <w:pPr>
        <w:rPr>
          <w:rFonts w:ascii="Arial" w:eastAsia="Arial" w:hAnsi="Arial" w:cs="Arial"/>
          <w:b/>
          <w:sz w:val="24"/>
          <w:szCs w:val="24"/>
          <w:lang w:eastAsia="en-GB"/>
        </w:rPr>
      </w:pPr>
      <w:r w:rsidRPr="0012159B">
        <w:rPr>
          <w:rFonts w:ascii="Arial" w:eastAsia="Arial" w:hAnsi="Arial" w:cs="Arial"/>
          <w:b/>
          <w:bCs/>
          <w:color w:val="0070C0"/>
          <w:sz w:val="24"/>
          <w:szCs w:val="24"/>
        </w:rPr>
        <w:t xml:space="preserve">EHC and Contraception </w:t>
      </w:r>
      <w:r w:rsidR="00454DAF" w:rsidRPr="0012159B">
        <w:rPr>
          <w:rFonts w:ascii="Arial" w:eastAsia="Arial" w:hAnsi="Arial" w:cs="Arial"/>
          <w:b/>
          <w:bCs/>
          <w:color w:val="0070C0"/>
          <w:sz w:val="24"/>
          <w:szCs w:val="24"/>
        </w:rPr>
        <w:t>Consultations</w:t>
      </w:r>
      <w:r w:rsidRPr="0012159B">
        <w:rPr>
          <w:rFonts w:ascii="Arial" w:eastAsia="Arial" w:hAnsi="Arial" w:cs="Arial"/>
          <w:b/>
          <w:color w:val="1F497D"/>
          <w:sz w:val="24"/>
          <w:szCs w:val="24"/>
          <w:lang w:eastAsia="en-GB"/>
        </w:rPr>
        <w:t> </w:t>
      </w:r>
      <w:r w:rsidRPr="0012159B">
        <w:rPr>
          <w:rFonts w:ascii="Arial" w:eastAsia="Arial" w:hAnsi="Arial" w:cs="Arial"/>
          <w:b/>
          <w:color w:val="2F5496" w:themeColor="accent1" w:themeShade="BF"/>
          <w:sz w:val="24"/>
          <w:szCs w:val="24"/>
          <w:lang w:eastAsia="en-GB"/>
        </w:rPr>
        <w:tab/>
      </w:r>
    </w:p>
    <w:p w14:paraId="6C9C8FAD" w14:textId="619AD2D6" w:rsidR="00ED1247" w:rsidRPr="006D705D" w:rsidRDefault="00ED1247" w:rsidP="006D705D">
      <w:pPr>
        <w:rPr>
          <w:rFonts w:ascii="Arial" w:eastAsia="Arial" w:hAnsi="Arial" w:cs="Arial"/>
          <w:sz w:val="24"/>
          <w:szCs w:val="24"/>
          <w:lang w:eastAsia="en-GB"/>
        </w:rPr>
      </w:pPr>
      <w:r w:rsidRPr="006D705D">
        <w:rPr>
          <w:rFonts w:ascii="Arial" w:eastAsia="Arial" w:hAnsi="Arial" w:cs="Arial"/>
          <w:sz w:val="24"/>
          <w:szCs w:val="24"/>
          <w:lang w:eastAsia="en-GB"/>
        </w:rPr>
        <w:t>Consultation fee   </w:t>
      </w:r>
      <w:r w:rsidRPr="006D705D">
        <w:rPr>
          <w:rFonts w:ascii="Arial" w:eastAsia="Arial" w:hAnsi="Arial" w:cs="Arial"/>
          <w:sz w:val="24"/>
          <w:szCs w:val="24"/>
          <w:lang w:eastAsia="en-GB"/>
        </w:rPr>
        <w:tab/>
      </w:r>
      <w:r w:rsidRPr="006D705D">
        <w:rPr>
          <w:rFonts w:ascii="Arial" w:eastAsia="Arial" w:hAnsi="Arial" w:cs="Arial"/>
          <w:sz w:val="24"/>
          <w:szCs w:val="24"/>
          <w:lang w:eastAsia="en-GB"/>
        </w:rPr>
        <w:tab/>
      </w:r>
      <w:r w:rsidRPr="006D705D">
        <w:rPr>
          <w:rFonts w:ascii="Arial" w:eastAsia="Arial" w:hAnsi="Arial" w:cs="Arial"/>
          <w:sz w:val="24"/>
          <w:szCs w:val="24"/>
          <w:lang w:eastAsia="en-GB"/>
        </w:rPr>
        <w:tab/>
      </w:r>
      <w:r w:rsidR="00F614B3" w:rsidRPr="006D705D">
        <w:rPr>
          <w:rFonts w:ascii="Arial" w:eastAsia="Arial" w:hAnsi="Arial" w:cs="Arial"/>
          <w:sz w:val="24"/>
          <w:szCs w:val="24"/>
          <w:lang w:eastAsia="en-GB"/>
        </w:rPr>
        <w:tab/>
      </w:r>
      <w:r w:rsidRPr="0012159B">
        <w:rPr>
          <w:rFonts w:ascii="Arial" w:eastAsia="Arial" w:hAnsi="Arial" w:cs="Arial"/>
          <w:b/>
          <w:bCs/>
          <w:color w:val="000000" w:themeColor="text1"/>
          <w:sz w:val="24"/>
          <w:szCs w:val="24"/>
          <w:lang w:eastAsia="en-GB"/>
        </w:rPr>
        <w:t>£18</w:t>
      </w:r>
      <w:r w:rsidR="00BF0995" w:rsidRPr="0012159B">
        <w:rPr>
          <w:rFonts w:ascii="Arial" w:eastAsia="Arial" w:hAnsi="Arial" w:cs="Arial"/>
          <w:b/>
          <w:color w:val="000000" w:themeColor="text1"/>
          <w:sz w:val="24"/>
          <w:szCs w:val="24"/>
          <w:lang w:eastAsia="en-GB"/>
        </w:rPr>
        <w:t>.00</w:t>
      </w:r>
    </w:p>
    <w:p w14:paraId="4D40D1D0" w14:textId="6CA5770B" w:rsidR="00ED1247" w:rsidRPr="006D705D" w:rsidRDefault="00ED1247" w:rsidP="006D705D">
      <w:pPr>
        <w:rPr>
          <w:rFonts w:ascii="Arial" w:eastAsia="Arial" w:hAnsi="Arial" w:cs="Arial"/>
          <w:sz w:val="24"/>
          <w:szCs w:val="24"/>
          <w:lang w:eastAsia="en-GB"/>
        </w:rPr>
      </w:pPr>
      <w:proofErr w:type="spellStart"/>
      <w:r w:rsidRPr="006D705D">
        <w:rPr>
          <w:rFonts w:ascii="Arial" w:eastAsia="Arial" w:hAnsi="Arial" w:cs="Arial"/>
          <w:color w:val="000000" w:themeColor="text1"/>
          <w:sz w:val="24"/>
          <w:szCs w:val="24"/>
          <w:lang w:eastAsia="en-GB"/>
        </w:rPr>
        <w:t>Levonorgestrel</w:t>
      </w:r>
      <w:proofErr w:type="spellEnd"/>
      <w:r w:rsidRPr="006D705D">
        <w:rPr>
          <w:rFonts w:ascii="Arial" w:eastAsia="Arial" w:hAnsi="Arial" w:cs="Arial"/>
          <w:color w:val="000000" w:themeColor="text1"/>
          <w:sz w:val="24"/>
          <w:szCs w:val="24"/>
          <w:lang w:eastAsia="en-GB"/>
        </w:rPr>
        <w:t xml:space="preserve"> drug cost - 1.5mg</w:t>
      </w:r>
      <w:r w:rsidRPr="006D705D">
        <w:rPr>
          <w:rFonts w:ascii="Arial" w:eastAsia="Arial" w:hAnsi="Arial" w:cs="Arial"/>
          <w:color w:val="000000" w:themeColor="text1"/>
          <w:sz w:val="24"/>
          <w:szCs w:val="24"/>
          <w:lang w:eastAsia="en-GB"/>
        </w:rPr>
        <w:tab/>
        <w:t> </w:t>
      </w:r>
      <w:r w:rsidRPr="006D705D">
        <w:rPr>
          <w:rFonts w:ascii="Arial" w:eastAsia="Arial" w:hAnsi="Arial" w:cs="Arial"/>
          <w:sz w:val="24"/>
          <w:szCs w:val="24"/>
          <w:lang w:eastAsia="en-GB"/>
        </w:rPr>
        <w:tab/>
      </w:r>
      <w:r w:rsidR="00454DAF" w:rsidRPr="0012159B">
        <w:rPr>
          <w:rFonts w:ascii="Arial" w:eastAsia="Arial" w:hAnsi="Arial" w:cs="Arial"/>
          <w:b/>
          <w:sz w:val="24"/>
          <w:szCs w:val="24"/>
          <w:lang w:eastAsia="en-GB"/>
        </w:rPr>
        <w:t>£5.20</w:t>
      </w:r>
      <w:r w:rsidR="00380A02">
        <w:rPr>
          <w:rFonts w:ascii="Arial" w:eastAsia="Arial" w:hAnsi="Arial" w:cs="Arial"/>
          <w:b/>
          <w:sz w:val="24"/>
          <w:szCs w:val="24"/>
          <w:lang w:eastAsia="en-GB"/>
        </w:rPr>
        <w:t xml:space="preserve"> (as per NHS Drug Tariff)</w:t>
      </w:r>
      <w:r w:rsidR="00F614B3" w:rsidRPr="0012159B">
        <w:rPr>
          <w:rFonts w:ascii="Arial" w:eastAsia="Arial" w:hAnsi="Arial" w:cs="Arial"/>
          <w:b/>
          <w:sz w:val="24"/>
          <w:szCs w:val="24"/>
          <w:lang w:eastAsia="en-GB"/>
        </w:rPr>
        <w:t>*</w:t>
      </w:r>
    </w:p>
    <w:p w14:paraId="4ABDFD0A" w14:textId="23AD0093" w:rsidR="00ED1247" w:rsidRPr="006D705D" w:rsidRDefault="00ED1247" w:rsidP="006D705D">
      <w:pPr>
        <w:rPr>
          <w:rFonts w:ascii="Arial" w:eastAsia="Arial" w:hAnsi="Arial" w:cs="Arial"/>
          <w:sz w:val="24"/>
          <w:szCs w:val="24"/>
          <w:lang w:eastAsia="en-GB"/>
        </w:rPr>
      </w:pPr>
      <w:proofErr w:type="spellStart"/>
      <w:r w:rsidRPr="006D705D">
        <w:rPr>
          <w:rFonts w:ascii="Arial" w:eastAsia="Arial" w:hAnsi="Arial" w:cs="Arial"/>
          <w:color w:val="000000" w:themeColor="text1"/>
          <w:sz w:val="24"/>
          <w:szCs w:val="24"/>
          <w:lang w:eastAsia="en-GB"/>
        </w:rPr>
        <w:t>Levonorgestrel</w:t>
      </w:r>
      <w:proofErr w:type="spellEnd"/>
      <w:r w:rsidRPr="006D705D">
        <w:rPr>
          <w:rFonts w:ascii="Arial" w:eastAsia="Arial" w:hAnsi="Arial" w:cs="Arial"/>
          <w:color w:val="000000" w:themeColor="text1"/>
          <w:sz w:val="24"/>
          <w:szCs w:val="24"/>
          <w:lang w:eastAsia="en-GB"/>
        </w:rPr>
        <w:t xml:space="preserve"> drug cost - 3.0mg </w:t>
      </w:r>
      <w:r w:rsidRPr="006D705D">
        <w:rPr>
          <w:rFonts w:ascii="Arial" w:eastAsia="Arial" w:hAnsi="Arial" w:cs="Arial"/>
          <w:sz w:val="24"/>
          <w:szCs w:val="24"/>
          <w:lang w:eastAsia="en-GB"/>
        </w:rPr>
        <w:tab/>
      </w:r>
      <w:r w:rsidRPr="006D705D">
        <w:rPr>
          <w:rFonts w:ascii="Arial" w:eastAsia="Arial" w:hAnsi="Arial" w:cs="Arial"/>
          <w:sz w:val="24"/>
          <w:szCs w:val="24"/>
          <w:lang w:eastAsia="en-GB"/>
        </w:rPr>
        <w:tab/>
      </w:r>
      <w:r w:rsidR="00454DAF" w:rsidRPr="0012159B">
        <w:rPr>
          <w:rFonts w:ascii="Arial" w:eastAsia="Arial" w:hAnsi="Arial" w:cs="Arial"/>
          <w:b/>
          <w:sz w:val="24"/>
          <w:szCs w:val="24"/>
          <w:lang w:eastAsia="en-GB"/>
        </w:rPr>
        <w:t>£10.40</w:t>
      </w:r>
      <w:r w:rsidR="00380A02">
        <w:rPr>
          <w:rFonts w:ascii="Arial" w:eastAsia="Arial" w:hAnsi="Arial" w:cs="Arial"/>
          <w:b/>
          <w:sz w:val="24"/>
          <w:szCs w:val="24"/>
          <w:lang w:eastAsia="en-GB"/>
        </w:rPr>
        <w:t xml:space="preserve"> </w:t>
      </w:r>
      <w:r w:rsidR="00380A02">
        <w:rPr>
          <w:rFonts w:ascii="Arial" w:eastAsia="Arial" w:hAnsi="Arial" w:cs="Arial"/>
          <w:b/>
          <w:sz w:val="24"/>
          <w:szCs w:val="24"/>
          <w:lang w:eastAsia="en-GB"/>
        </w:rPr>
        <w:t>(as per NHS Drug Tariff)</w:t>
      </w:r>
      <w:r w:rsidR="00454DAF" w:rsidRPr="0012159B">
        <w:rPr>
          <w:rFonts w:ascii="Arial" w:eastAsia="Arial" w:hAnsi="Arial" w:cs="Arial"/>
          <w:b/>
          <w:sz w:val="24"/>
          <w:szCs w:val="24"/>
          <w:lang w:eastAsia="en-GB"/>
        </w:rPr>
        <w:t>*</w:t>
      </w:r>
    </w:p>
    <w:p w14:paraId="75A158B9" w14:textId="367DCF57" w:rsidR="00ED1247" w:rsidRPr="006D705D" w:rsidRDefault="00ED1247" w:rsidP="006D705D">
      <w:pPr>
        <w:rPr>
          <w:rFonts w:ascii="Arial" w:eastAsia="Arial" w:hAnsi="Arial" w:cs="Arial"/>
          <w:sz w:val="24"/>
          <w:szCs w:val="24"/>
          <w:lang w:eastAsia="en-GB"/>
        </w:rPr>
      </w:pPr>
      <w:proofErr w:type="spellStart"/>
      <w:r w:rsidRPr="006D705D">
        <w:rPr>
          <w:rFonts w:ascii="Arial" w:eastAsia="Arial" w:hAnsi="Arial" w:cs="Arial"/>
          <w:color w:val="000000" w:themeColor="text1"/>
          <w:sz w:val="24"/>
          <w:szCs w:val="24"/>
          <w:lang w:eastAsia="en-GB"/>
        </w:rPr>
        <w:t>Ulipristal</w:t>
      </w:r>
      <w:proofErr w:type="spellEnd"/>
      <w:r w:rsidRPr="006D705D">
        <w:rPr>
          <w:rFonts w:ascii="Arial" w:eastAsia="Arial" w:hAnsi="Arial" w:cs="Arial"/>
          <w:color w:val="000000" w:themeColor="text1"/>
          <w:sz w:val="24"/>
          <w:szCs w:val="24"/>
          <w:lang w:eastAsia="en-GB"/>
        </w:rPr>
        <w:t xml:space="preserve"> acetate drug cost </w:t>
      </w:r>
      <w:r w:rsidRPr="006D705D">
        <w:rPr>
          <w:rFonts w:ascii="Arial" w:eastAsia="Arial" w:hAnsi="Arial" w:cs="Arial"/>
          <w:sz w:val="24"/>
          <w:szCs w:val="24"/>
          <w:lang w:eastAsia="en-GB"/>
        </w:rPr>
        <w:tab/>
      </w:r>
      <w:r w:rsidR="005E1C4F">
        <w:rPr>
          <w:rFonts w:ascii="Arial" w:eastAsia="Arial" w:hAnsi="Arial" w:cs="Arial"/>
          <w:sz w:val="24"/>
          <w:szCs w:val="24"/>
          <w:lang w:eastAsia="en-GB"/>
        </w:rPr>
        <w:tab/>
      </w:r>
      <w:r w:rsidR="00380A02">
        <w:rPr>
          <w:rFonts w:ascii="Arial" w:eastAsia="Arial" w:hAnsi="Arial" w:cs="Arial"/>
          <w:b/>
          <w:sz w:val="24"/>
          <w:szCs w:val="24"/>
          <w:lang w:eastAsia="en-GB"/>
        </w:rPr>
        <w:t xml:space="preserve">£14.05 </w:t>
      </w:r>
      <w:r w:rsidR="00380A02">
        <w:rPr>
          <w:rFonts w:ascii="Arial" w:eastAsia="Arial" w:hAnsi="Arial" w:cs="Arial"/>
          <w:b/>
          <w:sz w:val="24"/>
          <w:szCs w:val="24"/>
          <w:lang w:eastAsia="en-GB"/>
        </w:rPr>
        <w:t>(as per NHS Drug Tariff)</w:t>
      </w:r>
      <w:r w:rsidR="00380A02" w:rsidRPr="0012159B">
        <w:rPr>
          <w:rFonts w:ascii="Arial" w:eastAsia="Arial" w:hAnsi="Arial" w:cs="Arial"/>
          <w:b/>
          <w:sz w:val="24"/>
          <w:szCs w:val="24"/>
          <w:lang w:eastAsia="en-GB"/>
        </w:rPr>
        <w:t>*</w:t>
      </w:r>
    </w:p>
    <w:p w14:paraId="49D5A738" w14:textId="46515708" w:rsidR="00ED1247" w:rsidRPr="006D705D" w:rsidRDefault="00ED1247" w:rsidP="006D705D">
      <w:pPr>
        <w:rPr>
          <w:rFonts w:ascii="Arial" w:eastAsia="Arial" w:hAnsi="Arial" w:cs="Arial"/>
          <w:sz w:val="24"/>
          <w:szCs w:val="24"/>
          <w:lang w:eastAsia="en-GB"/>
        </w:rPr>
      </w:pPr>
      <w:r w:rsidRPr="006D705D">
        <w:rPr>
          <w:rFonts w:ascii="Arial" w:eastAsia="Arial" w:hAnsi="Arial" w:cs="Arial"/>
          <w:color w:val="000000" w:themeColor="text1"/>
          <w:sz w:val="24"/>
          <w:szCs w:val="24"/>
          <w:lang w:eastAsia="en-GB"/>
        </w:rPr>
        <w:t xml:space="preserve">LARC booking or referral </w:t>
      </w:r>
      <w:r w:rsidRPr="006D705D">
        <w:rPr>
          <w:rFonts w:ascii="Arial" w:eastAsia="Arial" w:hAnsi="Arial" w:cs="Arial"/>
          <w:color w:val="000000"/>
          <w:sz w:val="24"/>
          <w:szCs w:val="24"/>
          <w:lang w:eastAsia="en-GB"/>
        </w:rPr>
        <w:tab/>
      </w:r>
      <w:r w:rsidRPr="006D705D">
        <w:rPr>
          <w:rFonts w:ascii="Arial" w:eastAsia="Arial" w:hAnsi="Arial" w:cs="Arial"/>
          <w:color w:val="000000"/>
          <w:sz w:val="24"/>
          <w:szCs w:val="24"/>
          <w:lang w:eastAsia="en-GB"/>
        </w:rPr>
        <w:tab/>
      </w:r>
      <w:r w:rsidRPr="006D705D">
        <w:rPr>
          <w:rFonts w:ascii="Arial" w:eastAsia="Arial" w:hAnsi="Arial" w:cs="Arial"/>
          <w:color w:val="000000"/>
          <w:sz w:val="24"/>
          <w:szCs w:val="24"/>
          <w:lang w:eastAsia="en-GB"/>
        </w:rPr>
        <w:tab/>
      </w:r>
      <w:r w:rsidRPr="0012159B">
        <w:rPr>
          <w:rFonts w:ascii="Arial" w:eastAsia="Arial" w:hAnsi="Arial" w:cs="Arial"/>
          <w:b/>
          <w:bCs/>
          <w:color w:val="000000" w:themeColor="text1"/>
          <w:sz w:val="24"/>
          <w:szCs w:val="24"/>
          <w:lang w:eastAsia="en-GB"/>
        </w:rPr>
        <w:t>£5.00</w:t>
      </w:r>
      <w:r w:rsidRPr="006D705D">
        <w:rPr>
          <w:rFonts w:ascii="Arial" w:eastAsia="Arial" w:hAnsi="Arial" w:cs="Arial"/>
          <w:color w:val="000000" w:themeColor="text1"/>
          <w:sz w:val="24"/>
          <w:szCs w:val="24"/>
          <w:lang w:eastAsia="en-GB"/>
        </w:rPr>
        <w:t> </w:t>
      </w:r>
    </w:p>
    <w:p w14:paraId="247CEC7B" w14:textId="68D7051C" w:rsidR="00ED1247" w:rsidRPr="006D705D" w:rsidRDefault="00454DAF" w:rsidP="006D705D">
      <w:pPr>
        <w:rPr>
          <w:rFonts w:ascii="Arial" w:eastAsia="Arial" w:hAnsi="Arial" w:cs="Arial"/>
          <w:i/>
          <w:sz w:val="24"/>
          <w:szCs w:val="24"/>
          <w:lang w:eastAsia="en-GB"/>
        </w:rPr>
      </w:pPr>
      <w:r w:rsidRPr="006D705D">
        <w:rPr>
          <w:rFonts w:ascii="Arial" w:eastAsia="Arial" w:hAnsi="Arial" w:cs="Arial"/>
          <w:i/>
          <w:sz w:val="24"/>
          <w:szCs w:val="24"/>
          <w:lang w:eastAsia="en-GB"/>
        </w:rPr>
        <w:t xml:space="preserve">*Drug costs </w:t>
      </w:r>
      <w:proofErr w:type="gramStart"/>
      <w:r w:rsidR="00F614B3" w:rsidRPr="006D705D">
        <w:rPr>
          <w:rFonts w:ascii="Arial" w:eastAsia="Arial" w:hAnsi="Arial" w:cs="Arial"/>
          <w:i/>
          <w:sz w:val="24"/>
          <w:szCs w:val="24"/>
          <w:lang w:eastAsia="en-GB"/>
        </w:rPr>
        <w:t>will be matched</w:t>
      </w:r>
      <w:proofErr w:type="gramEnd"/>
      <w:r w:rsidR="00F614B3" w:rsidRPr="006D705D">
        <w:rPr>
          <w:rFonts w:ascii="Arial" w:eastAsia="Arial" w:hAnsi="Arial" w:cs="Arial"/>
          <w:i/>
          <w:sz w:val="24"/>
          <w:szCs w:val="24"/>
          <w:lang w:eastAsia="en-GB"/>
        </w:rPr>
        <w:t xml:space="preserve"> to the NHS Drug Tariff and are thus</w:t>
      </w:r>
      <w:r w:rsidRPr="006D705D">
        <w:rPr>
          <w:rFonts w:ascii="Arial" w:eastAsia="Arial" w:hAnsi="Arial" w:cs="Arial"/>
          <w:i/>
          <w:sz w:val="24"/>
          <w:szCs w:val="24"/>
          <w:lang w:eastAsia="en-GB"/>
        </w:rPr>
        <w:t xml:space="preserve"> s</w:t>
      </w:r>
      <w:r w:rsidR="00F614B3" w:rsidRPr="006D705D">
        <w:rPr>
          <w:rFonts w:ascii="Arial" w:eastAsia="Arial" w:hAnsi="Arial" w:cs="Arial"/>
          <w:i/>
          <w:sz w:val="24"/>
          <w:szCs w:val="24"/>
          <w:lang w:eastAsia="en-GB"/>
        </w:rPr>
        <w:t xml:space="preserve">ubject to fluctuation in prices, which </w:t>
      </w:r>
      <w:r w:rsidRPr="006D705D">
        <w:rPr>
          <w:rFonts w:ascii="Arial" w:eastAsia="Arial" w:hAnsi="Arial" w:cs="Arial"/>
          <w:i/>
          <w:sz w:val="24"/>
          <w:szCs w:val="24"/>
          <w:lang w:eastAsia="en-GB"/>
        </w:rPr>
        <w:t>will be updated automatically on PharmOutcomes. It is the responsibility of the commissioned pharmacies to work with Commissioners and the Contract Support Provider to ensure reimbursement is accurate.</w:t>
      </w:r>
    </w:p>
    <w:p w14:paraId="6788FC0E" w14:textId="1BF5E3D7" w:rsidR="00ED1247" w:rsidRPr="0012159B" w:rsidRDefault="00ED1247" w:rsidP="006D705D">
      <w:pPr>
        <w:rPr>
          <w:rFonts w:ascii="Arial" w:eastAsia="Arial" w:hAnsi="Arial" w:cs="Arial"/>
          <w:b/>
          <w:sz w:val="24"/>
          <w:szCs w:val="24"/>
          <w:lang w:eastAsia="en-GB"/>
        </w:rPr>
      </w:pPr>
      <w:r w:rsidRPr="0012159B">
        <w:rPr>
          <w:rFonts w:ascii="Arial" w:eastAsia="Arial" w:hAnsi="Arial" w:cs="Arial"/>
          <w:b/>
          <w:bCs/>
          <w:color w:val="0070C0"/>
          <w:sz w:val="24"/>
          <w:szCs w:val="24"/>
        </w:rPr>
        <w:t>Condom pathway</w:t>
      </w:r>
      <w:r w:rsidRPr="0012159B">
        <w:rPr>
          <w:rFonts w:ascii="Arial" w:eastAsia="Arial" w:hAnsi="Arial" w:cs="Arial"/>
          <w:b/>
          <w:color w:val="1F497D"/>
          <w:sz w:val="24"/>
          <w:szCs w:val="24"/>
          <w:lang w:eastAsia="en-GB"/>
        </w:rPr>
        <w:t> </w:t>
      </w:r>
      <w:r w:rsidRPr="0012159B">
        <w:rPr>
          <w:rFonts w:ascii="Arial" w:eastAsia="Arial" w:hAnsi="Arial" w:cs="Arial"/>
          <w:b/>
          <w:color w:val="2F5496" w:themeColor="accent1" w:themeShade="BF"/>
          <w:sz w:val="24"/>
          <w:szCs w:val="24"/>
          <w:lang w:eastAsia="en-GB"/>
        </w:rPr>
        <w:tab/>
      </w:r>
      <w:r w:rsidRPr="0012159B">
        <w:rPr>
          <w:rFonts w:ascii="Arial" w:eastAsia="Arial" w:hAnsi="Arial" w:cs="Arial"/>
          <w:b/>
          <w:bCs/>
          <w:color w:val="000000" w:themeColor="text1"/>
          <w:sz w:val="24"/>
          <w:szCs w:val="24"/>
          <w:lang w:eastAsia="en-GB"/>
        </w:rPr>
        <w:t> </w:t>
      </w:r>
      <w:r w:rsidRPr="0012159B">
        <w:rPr>
          <w:rFonts w:ascii="Arial" w:eastAsia="Arial" w:hAnsi="Arial" w:cs="Arial"/>
          <w:b/>
          <w:color w:val="000000" w:themeColor="text1"/>
          <w:sz w:val="24"/>
          <w:szCs w:val="24"/>
          <w:lang w:eastAsia="en-GB"/>
        </w:rPr>
        <w:t> </w:t>
      </w:r>
    </w:p>
    <w:p w14:paraId="0D3A88F8" w14:textId="49743019" w:rsidR="00ED1247" w:rsidRPr="006D705D" w:rsidRDefault="00ED1247" w:rsidP="006D705D">
      <w:pPr>
        <w:rPr>
          <w:rFonts w:ascii="Arial" w:eastAsia="Arial" w:hAnsi="Arial" w:cs="Arial"/>
          <w:color w:val="000000"/>
          <w:sz w:val="24"/>
          <w:szCs w:val="24"/>
          <w:lang w:eastAsia="en-GB"/>
        </w:rPr>
      </w:pPr>
      <w:r w:rsidRPr="006D705D">
        <w:rPr>
          <w:rFonts w:ascii="Arial" w:eastAsia="Arial" w:hAnsi="Arial" w:cs="Arial"/>
          <w:color w:val="000000" w:themeColor="text1"/>
          <w:sz w:val="24"/>
          <w:szCs w:val="24"/>
          <w:lang w:eastAsia="en-GB"/>
        </w:rPr>
        <w:t>Supply of condoms (6-12 condoms)</w:t>
      </w:r>
      <w:r w:rsidRPr="006D705D">
        <w:rPr>
          <w:rFonts w:ascii="Arial" w:eastAsia="Arial" w:hAnsi="Arial" w:cs="Arial"/>
          <w:color w:val="000000" w:themeColor="text1"/>
          <w:sz w:val="24"/>
          <w:szCs w:val="24"/>
          <w:lang w:eastAsia="en-GB"/>
        </w:rPr>
        <w:tab/>
      </w:r>
      <w:r w:rsidRPr="0012159B">
        <w:rPr>
          <w:rFonts w:ascii="Arial" w:eastAsia="Arial" w:hAnsi="Arial" w:cs="Arial"/>
          <w:b/>
          <w:bCs/>
          <w:color w:val="000000" w:themeColor="text1"/>
          <w:sz w:val="24"/>
          <w:szCs w:val="24"/>
          <w:lang w:eastAsia="en-GB"/>
        </w:rPr>
        <w:t>£1.50</w:t>
      </w:r>
      <w:r w:rsidRPr="006D705D">
        <w:rPr>
          <w:rFonts w:ascii="Arial" w:eastAsia="Arial" w:hAnsi="Arial" w:cs="Arial"/>
          <w:bCs/>
          <w:color w:val="000000" w:themeColor="text1"/>
          <w:sz w:val="24"/>
          <w:szCs w:val="24"/>
          <w:lang w:eastAsia="en-GB"/>
        </w:rPr>
        <w:t> </w:t>
      </w:r>
    </w:p>
    <w:p w14:paraId="03FC2787" w14:textId="77777777" w:rsidR="00ED1247" w:rsidRPr="006D705D" w:rsidRDefault="00ED1247" w:rsidP="006D705D">
      <w:pPr>
        <w:rPr>
          <w:rFonts w:ascii="Arial" w:eastAsia="Arial" w:hAnsi="Arial" w:cs="Arial"/>
          <w:sz w:val="24"/>
          <w:szCs w:val="24"/>
          <w:lang w:eastAsia="en-GB"/>
        </w:rPr>
      </w:pPr>
      <w:r w:rsidRPr="006D705D">
        <w:rPr>
          <w:rFonts w:ascii="Arial" w:eastAsia="Arial" w:hAnsi="Arial" w:cs="Arial"/>
          <w:color w:val="000000" w:themeColor="text1"/>
          <w:sz w:val="24"/>
          <w:szCs w:val="24"/>
          <w:lang w:eastAsia="en-GB"/>
        </w:rPr>
        <w:t>Registration with Come Correct</w:t>
      </w:r>
      <w:r w:rsidRPr="006D705D">
        <w:rPr>
          <w:rFonts w:ascii="Arial" w:eastAsia="Arial" w:hAnsi="Arial" w:cs="Arial"/>
          <w:sz w:val="24"/>
          <w:szCs w:val="24"/>
          <w:lang w:eastAsia="en-GB"/>
        </w:rPr>
        <w:tab/>
      </w:r>
      <w:r w:rsidRPr="006D705D">
        <w:rPr>
          <w:rFonts w:ascii="Arial" w:eastAsia="Arial" w:hAnsi="Arial" w:cs="Arial"/>
          <w:sz w:val="24"/>
          <w:szCs w:val="24"/>
          <w:lang w:eastAsia="en-GB"/>
        </w:rPr>
        <w:tab/>
      </w:r>
      <w:r w:rsidRPr="0012159B">
        <w:rPr>
          <w:rFonts w:ascii="Arial" w:eastAsia="Arial" w:hAnsi="Arial" w:cs="Arial"/>
          <w:b/>
          <w:bCs/>
          <w:sz w:val="24"/>
          <w:szCs w:val="24"/>
          <w:lang w:eastAsia="en-GB"/>
        </w:rPr>
        <w:t>£5.00</w:t>
      </w:r>
    </w:p>
    <w:p w14:paraId="7A7804C7" w14:textId="235A0830" w:rsidR="00ED1247" w:rsidRPr="0012159B" w:rsidRDefault="00ED1247" w:rsidP="006D705D">
      <w:pPr>
        <w:rPr>
          <w:rFonts w:ascii="Arial" w:eastAsia="Arial" w:hAnsi="Arial" w:cs="Arial"/>
          <w:b/>
          <w:sz w:val="24"/>
          <w:szCs w:val="24"/>
          <w:lang w:eastAsia="en-GB"/>
        </w:rPr>
      </w:pPr>
      <w:r w:rsidRPr="0012159B">
        <w:rPr>
          <w:rFonts w:ascii="Arial" w:eastAsia="Arial" w:hAnsi="Arial" w:cs="Arial"/>
          <w:b/>
          <w:bCs/>
          <w:color w:val="0070C0"/>
          <w:sz w:val="24"/>
          <w:szCs w:val="24"/>
        </w:rPr>
        <w:t>Other</w:t>
      </w:r>
      <w:r w:rsidRPr="0012159B">
        <w:rPr>
          <w:rFonts w:ascii="Arial" w:eastAsia="Arial" w:hAnsi="Arial" w:cs="Arial"/>
          <w:b/>
          <w:bCs/>
          <w:color w:val="1F497D"/>
          <w:sz w:val="24"/>
          <w:szCs w:val="24"/>
          <w:lang w:eastAsia="en-GB"/>
        </w:rPr>
        <w:t> </w:t>
      </w:r>
      <w:r w:rsidRPr="0012159B">
        <w:rPr>
          <w:rFonts w:ascii="Arial" w:eastAsia="Arial" w:hAnsi="Arial" w:cs="Arial"/>
          <w:b/>
          <w:color w:val="1F497D"/>
          <w:sz w:val="24"/>
          <w:szCs w:val="24"/>
          <w:lang w:eastAsia="en-GB"/>
        </w:rPr>
        <w:t> </w:t>
      </w:r>
      <w:r w:rsidRPr="0012159B">
        <w:rPr>
          <w:rFonts w:ascii="Arial" w:eastAsia="Arial" w:hAnsi="Arial" w:cs="Arial"/>
          <w:b/>
          <w:color w:val="2F5496" w:themeColor="accent1" w:themeShade="BF"/>
          <w:sz w:val="24"/>
          <w:szCs w:val="24"/>
          <w:lang w:eastAsia="en-GB"/>
        </w:rPr>
        <w:tab/>
      </w:r>
      <w:r w:rsidRPr="0012159B">
        <w:rPr>
          <w:rFonts w:ascii="Arial" w:eastAsia="Arial" w:hAnsi="Arial" w:cs="Arial"/>
          <w:b/>
          <w:bCs/>
          <w:color w:val="000000" w:themeColor="text1"/>
          <w:sz w:val="24"/>
          <w:szCs w:val="24"/>
          <w:lang w:eastAsia="en-GB"/>
        </w:rPr>
        <w:t> </w:t>
      </w:r>
      <w:r w:rsidRPr="0012159B">
        <w:rPr>
          <w:rFonts w:ascii="Arial" w:eastAsia="Arial" w:hAnsi="Arial" w:cs="Arial"/>
          <w:b/>
          <w:color w:val="000000" w:themeColor="text1"/>
          <w:sz w:val="24"/>
          <w:szCs w:val="24"/>
          <w:lang w:eastAsia="en-GB"/>
        </w:rPr>
        <w:t> </w:t>
      </w:r>
    </w:p>
    <w:p w14:paraId="695C479E" w14:textId="04F5251D" w:rsidR="00ED1247" w:rsidRPr="006D705D" w:rsidRDefault="00ED1247" w:rsidP="006D705D">
      <w:pPr>
        <w:rPr>
          <w:rFonts w:ascii="Arial" w:eastAsia="Arial" w:hAnsi="Arial" w:cs="Arial"/>
          <w:color w:val="000000"/>
          <w:sz w:val="24"/>
          <w:szCs w:val="24"/>
          <w:lang w:eastAsia="en-GB"/>
        </w:rPr>
      </w:pPr>
      <w:r w:rsidRPr="006D705D">
        <w:rPr>
          <w:rFonts w:ascii="Arial" w:eastAsia="Arial" w:hAnsi="Arial" w:cs="Arial"/>
          <w:color w:val="000000" w:themeColor="text1"/>
          <w:sz w:val="24"/>
          <w:szCs w:val="24"/>
          <w:lang w:eastAsia="en-GB"/>
        </w:rPr>
        <w:t xml:space="preserve">Annual </w:t>
      </w:r>
      <w:r w:rsidR="00F614B3" w:rsidRPr="006D705D">
        <w:rPr>
          <w:rFonts w:ascii="Arial" w:eastAsia="Arial" w:hAnsi="Arial" w:cs="Arial"/>
          <w:color w:val="000000" w:themeColor="text1"/>
          <w:sz w:val="24"/>
          <w:szCs w:val="24"/>
          <w:lang w:eastAsia="en-GB"/>
        </w:rPr>
        <w:t>EHC</w:t>
      </w:r>
      <w:r w:rsidRPr="006D705D">
        <w:rPr>
          <w:rFonts w:ascii="Arial" w:eastAsia="Arial" w:hAnsi="Arial" w:cs="Arial"/>
          <w:color w:val="000000" w:themeColor="text1"/>
          <w:sz w:val="24"/>
          <w:szCs w:val="24"/>
          <w:lang w:eastAsia="en-GB"/>
        </w:rPr>
        <w:t xml:space="preserve"> </w:t>
      </w:r>
      <w:r w:rsidR="000D309B">
        <w:rPr>
          <w:rFonts w:ascii="Arial" w:eastAsia="Arial" w:hAnsi="Arial" w:cs="Arial"/>
          <w:color w:val="000000" w:themeColor="text1"/>
          <w:sz w:val="24"/>
          <w:szCs w:val="24"/>
          <w:lang w:eastAsia="en-GB"/>
        </w:rPr>
        <w:t xml:space="preserve">activity </w:t>
      </w:r>
      <w:r w:rsidRPr="006D705D">
        <w:rPr>
          <w:rFonts w:ascii="Arial" w:eastAsia="Arial" w:hAnsi="Arial" w:cs="Arial"/>
          <w:color w:val="000000" w:themeColor="text1"/>
          <w:sz w:val="24"/>
          <w:szCs w:val="24"/>
          <w:lang w:eastAsia="en-GB"/>
        </w:rPr>
        <w:t>payment*</w:t>
      </w:r>
      <w:r w:rsidRPr="006D705D">
        <w:rPr>
          <w:rFonts w:ascii="Arial" w:eastAsia="Arial" w:hAnsi="Arial" w:cs="Arial"/>
          <w:color w:val="000000" w:themeColor="text1"/>
          <w:sz w:val="24"/>
          <w:szCs w:val="24"/>
          <w:lang w:eastAsia="en-GB"/>
        </w:rPr>
        <w:tab/>
      </w:r>
      <w:r w:rsidRPr="006D705D">
        <w:rPr>
          <w:rFonts w:ascii="Arial" w:eastAsia="Arial" w:hAnsi="Arial" w:cs="Arial"/>
          <w:color w:val="000000" w:themeColor="text1"/>
          <w:sz w:val="24"/>
          <w:szCs w:val="24"/>
          <w:lang w:eastAsia="en-GB"/>
        </w:rPr>
        <w:tab/>
      </w:r>
      <w:r w:rsidRPr="0012159B">
        <w:rPr>
          <w:rFonts w:ascii="Arial" w:eastAsia="Arial" w:hAnsi="Arial" w:cs="Arial"/>
          <w:b/>
          <w:bCs/>
          <w:color w:val="000000" w:themeColor="text1"/>
          <w:sz w:val="24"/>
          <w:szCs w:val="24"/>
          <w:lang w:eastAsia="en-GB"/>
        </w:rPr>
        <w:t>£200.00</w:t>
      </w:r>
      <w:r w:rsidRPr="006D705D">
        <w:rPr>
          <w:rFonts w:ascii="Arial" w:eastAsia="Arial" w:hAnsi="Arial" w:cs="Arial"/>
          <w:color w:val="000000" w:themeColor="text1"/>
          <w:sz w:val="24"/>
          <w:szCs w:val="24"/>
          <w:lang w:eastAsia="en-GB"/>
        </w:rPr>
        <w:t> </w:t>
      </w:r>
    </w:p>
    <w:p w14:paraId="1DDC690E" w14:textId="5FFC8C67" w:rsidR="00ED1247" w:rsidRPr="006D705D" w:rsidRDefault="00ED1247" w:rsidP="006D705D">
      <w:pPr>
        <w:rPr>
          <w:rFonts w:ascii="Arial" w:eastAsia="Arial" w:hAnsi="Arial" w:cs="Arial"/>
          <w:sz w:val="24"/>
          <w:szCs w:val="24"/>
          <w:lang w:eastAsia="en-GB"/>
        </w:rPr>
      </w:pPr>
      <w:r w:rsidRPr="006D705D">
        <w:rPr>
          <w:rFonts w:ascii="Arial" w:eastAsia="Arial" w:hAnsi="Arial" w:cs="Arial"/>
          <w:sz w:val="24"/>
          <w:szCs w:val="24"/>
          <w:lang w:eastAsia="en-GB"/>
        </w:rPr>
        <w:t xml:space="preserve">Annual </w:t>
      </w:r>
      <w:r w:rsidR="00F614B3" w:rsidRPr="006D705D">
        <w:rPr>
          <w:rFonts w:ascii="Arial" w:eastAsia="Arial" w:hAnsi="Arial" w:cs="Arial"/>
          <w:sz w:val="24"/>
          <w:szCs w:val="24"/>
          <w:lang w:eastAsia="en-GB"/>
        </w:rPr>
        <w:t>EHC enhanced</w:t>
      </w:r>
      <w:r w:rsidRPr="006D705D">
        <w:rPr>
          <w:rFonts w:ascii="Arial" w:eastAsia="Arial" w:hAnsi="Arial" w:cs="Arial"/>
          <w:sz w:val="24"/>
          <w:szCs w:val="24"/>
          <w:lang w:eastAsia="en-GB"/>
        </w:rPr>
        <w:t xml:space="preserve"> payment**</w:t>
      </w:r>
      <w:r w:rsidR="005E1C4F">
        <w:rPr>
          <w:rFonts w:ascii="Arial" w:eastAsia="Arial" w:hAnsi="Arial" w:cs="Arial"/>
          <w:sz w:val="24"/>
          <w:szCs w:val="24"/>
          <w:lang w:eastAsia="en-GB"/>
        </w:rPr>
        <w:tab/>
      </w:r>
      <w:r w:rsidRPr="0012159B">
        <w:rPr>
          <w:rFonts w:ascii="Arial" w:eastAsia="Arial" w:hAnsi="Arial" w:cs="Arial"/>
          <w:b/>
          <w:sz w:val="24"/>
          <w:szCs w:val="24"/>
          <w:lang w:eastAsia="en-GB"/>
        </w:rPr>
        <w:t>£150.00</w:t>
      </w:r>
    </w:p>
    <w:p w14:paraId="5E1AB274" w14:textId="3AEF2B7D" w:rsidR="00ED1247" w:rsidRPr="006D705D" w:rsidRDefault="00ED1247" w:rsidP="006D705D">
      <w:pPr>
        <w:rPr>
          <w:rFonts w:ascii="Arial" w:eastAsia="Arial" w:hAnsi="Arial" w:cs="Arial"/>
          <w:i/>
          <w:sz w:val="24"/>
          <w:szCs w:val="24"/>
          <w:lang w:eastAsia="en-GB"/>
        </w:rPr>
      </w:pPr>
      <w:r w:rsidRPr="006D705D">
        <w:rPr>
          <w:rFonts w:ascii="Arial" w:eastAsia="Arial" w:hAnsi="Arial" w:cs="Arial"/>
          <w:i/>
          <w:sz w:val="24"/>
          <w:szCs w:val="24"/>
          <w:lang w:eastAsia="en-GB"/>
        </w:rPr>
        <w:t>*Payment to be made at th</w:t>
      </w:r>
      <w:r w:rsidR="00F614B3" w:rsidRPr="006D705D">
        <w:rPr>
          <w:rFonts w:ascii="Arial" w:eastAsia="Arial" w:hAnsi="Arial" w:cs="Arial"/>
          <w:i/>
          <w:sz w:val="24"/>
          <w:szCs w:val="24"/>
          <w:lang w:eastAsia="en-GB"/>
        </w:rPr>
        <w:t>e end of the financial year should the pharmacy have made a minimum of 50 supplies of EHC.</w:t>
      </w:r>
    </w:p>
    <w:p w14:paraId="675D4992" w14:textId="241AE780" w:rsidR="00ED1247" w:rsidRDefault="00ED1247" w:rsidP="006D705D">
      <w:pPr>
        <w:rPr>
          <w:rFonts w:ascii="Arial" w:eastAsia="Arial" w:hAnsi="Arial" w:cs="Arial"/>
          <w:i/>
          <w:sz w:val="24"/>
          <w:szCs w:val="24"/>
          <w:lang w:eastAsia="en-GB"/>
        </w:rPr>
      </w:pPr>
      <w:r w:rsidRPr="006D705D">
        <w:rPr>
          <w:rFonts w:ascii="Arial" w:eastAsia="Arial" w:hAnsi="Arial" w:cs="Arial"/>
          <w:i/>
          <w:sz w:val="24"/>
          <w:szCs w:val="24"/>
          <w:lang w:eastAsia="en-GB"/>
        </w:rPr>
        <w:t>**</w:t>
      </w:r>
      <w:r w:rsidR="00F614B3" w:rsidRPr="006D705D">
        <w:rPr>
          <w:rFonts w:ascii="Arial" w:eastAsia="Arial" w:hAnsi="Arial" w:cs="Arial"/>
          <w:i/>
          <w:sz w:val="24"/>
          <w:szCs w:val="24"/>
          <w:lang w:eastAsia="en-GB"/>
        </w:rPr>
        <w:t>Payment to be made at the end of the financial year should the ph</w:t>
      </w:r>
      <w:r w:rsidR="0042445D">
        <w:rPr>
          <w:rFonts w:ascii="Arial" w:eastAsia="Arial" w:hAnsi="Arial" w:cs="Arial"/>
          <w:i/>
          <w:sz w:val="24"/>
          <w:szCs w:val="24"/>
          <w:lang w:eastAsia="en-GB"/>
        </w:rPr>
        <w:t>armacy have made a minimum of 15</w:t>
      </w:r>
      <w:r w:rsidR="00F614B3" w:rsidRPr="006D705D">
        <w:rPr>
          <w:rFonts w:ascii="Arial" w:eastAsia="Arial" w:hAnsi="Arial" w:cs="Arial"/>
          <w:i/>
          <w:sz w:val="24"/>
          <w:szCs w:val="24"/>
          <w:lang w:eastAsia="en-GB"/>
        </w:rPr>
        <w:t>0 supplies of EHC.</w:t>
      </w:r>
    </w:p>
    <w:p w14:paraId="70AD2F09" w14:textId="77777777" w:rsidR="005E1C4F" w:rsidRPr="006D705D" w:rsidRDefault="005E1C4F" w:rsidP="006D705D">
      <w:pPr>
        <w:rPr>
          <w:rFonts w:ascii="Arial" w:eastAsia="Arial" w:hAnsi="Arial" w:cs="Arial"/>
          <w:i/>
          <w:sz w:val="24"/>
          <w:szCs w:val="24"/>
          <w:lang w:eastAsia="en-GB"/>
        </w:rPr>
      </w:pPr>
    </w:p>
    <w:p w14:paraId="2DF68B76" w14:textId="13881F97" w:rsidR="00DA7C8C" w:rsidRDefault="009E5FD6" w:rsidP="0012159B">
      <w:pPr>
        <w:pStyle w:val="ListParagraph"/>
        <w:numPr>
          <w:ilvl w:val="0"/>
          <w:numId w:val="1"/>
        </w:numPr>
        <w:rPr>
          <w:rFonts w:eastAsia="Arial" w:cs="Arial"/>
          <w:b/>
          <w:bCs/>
          <w:color w:val="0070C0"/>
          <w:szCs w:val="24"/>
        </w:rPr>
      </w:pPr>
      <w:r w:rsidRPr="0012159B">
        <w:rPr>
          <w:rFonts w:eastAsia="Arial" w:cs="Arial"/>
          <w:b/>
          <w:bCs/>
          <w:color w:val="0070C0"/>
          <w:szCs w:val="24"/>
        </w:rPr>
        <w:t>Withdrawal from the service</w:t>
      </w:r>
    </w:p>
    <w:p w14:paraId="6830954E" w14:textId="77777777" w:rsidR="00380A02" w:rsidRPr="0012159B" w:rsidRDefault="00380A02" w:rsidP="00380A02">
      <w:pPr>
        <w:pStyle w:val="ListParagraph"/>
        <w:ind w:left="360"/>
        <w:rPr>
          <w:rFonts w:eastAsia="Arial" w:cs="Arial"/>
          <w:b/>
          <w:bCs/>
          <w:color w:val="0070C0"/>
          <w:szCs w:val="24"/>
        </w:rPr>
      </w:pPr>
    </w:p>
    <w:p w14:paraId="1E34389C" w14:textId="4A35161F" w:rsidR="001F46E2" w:rsidRPr="005E1C4F" w:rsidRDefault="001F46E2" w:rsidP="0012159B">
      <w:pPr>
        <w:pStyle w:val="ListParagraph"/>
        <w:numPr>
          <w:ilvl w:val="0"/>
          <w:numId w:val="4"/>
        </w:numPr>
        <w:rPr>
          <w:rFonts w:eastAsia="Arial" w:cs="Arial"/>
          <w:szCs w:val="24"/>
        </w:rPr>
      </w:pPr>
      <w:r w:rsidRPr="005E1C4F">
        <w:rPr>
          <w:rFonts w:eastAsia="Arial" w:cs="Arial"/>
          <w:color w:val="202A30"/>
          <w:szCs w:val="24"/>
          <w:shd w:val="clear" w:color="auto" w:fill="FFFFFF"/>
        </w:rPr>
        <w:t>If the pharmacy contractor wishes to stop providing the service, they must notify the Commissioner</w:t>
      </w:r>
      <w:r w:rsidR="00834261" w:rsidRPr="005E1C4F">
        <w:rPr>
          <w:rFonts w:eastAsia="Arial" w:cs="Arial"/>
          <w:color w:val="202A30"/>
          <w:szCs w:val="24"/>
          <w:shd w:val="clear" w:color="auto" w:fill="FFFFFF"/>
        </w:rPr>
        <w:t xml:space="preserve"> and the Contract Support Provider</w:t>
      </w:r>
      <w:r w:rsidRPr="005E1C4F">
        <w:rPr>
          <w:rFonts w:eastAsia="Arial" w:cs="Arial"/>
          <w:color w:val="202A30"/>
          <w:szCs w:val="24"/>
          <w:shd w:val="clear" w:color="auto" w:fill="FFFFFF"/>
        </w:rPr>
        <w:t xml:space="preserve">, giving at least </w:t>
      </w:r>
      <w:proofErr w:type="gramStart"/>
      <w:r w:rsidRPr="005E1C4F">
        <w:rPr>
          <w:rFonts w:eastAsia="Arial" w:cs="Arial"/>
          <w:color w:val="202A30"/>
          <w:szCs w:val="24"/>
          <w:shd w:val="clear" w:color="auto" w:fill="FFFFFF"/>
        </w:rPr>
        <w:t xml:space="preserve">one </w:t>
      </w:r>
      <w:r w:rsidR="007C3B00" w:rsidRPr="005E1C4F">
        <w:rPr>
          <w:rFonts w:eastAsia="Arial" w:cs="Arial"/>
          <w:color w:val="202A30"/>
          <w:szCs w:val="24"/>
          <w:shd w:val="clear" w:color="auto" w:fill="FFFFFF"/>
        </w:rPr>
        <w:t>m</w:t>
      </w:r>
      <w:r w:rsidRPr="005E1C4F">
        <w:rPr>
          <w:rFonts w:eastAsia="Arial" w:cs="Arial"/>
          <w:color w:val="202A30"/>
          <w:szCs w:val="24"/>
          <w:shd w:val="clear" w:color="auto" w:fill="FFFFFF"/>
        </w:rPr>
        <w:t>onth’s</w:t>
      </w:r>
      <w:proofErr w:type="gramEnd"/>
      <w:r w:rsidRPr="005E1C4F">
        <w:rPr>
          <w:rFonts w:eastAsia="Arial" w:cs="Arial"/>
          <w:color w:val="202A30"/>
          <w:szCs w:val="24"/>
          <w:shd w:val="clear" w:color="auto" w:fill="FFFFFF"/>
        </w:rPr>
        <w:t xml:space="preserve"> notice prior to the cessation of the service. The pharmacy contractor </w:t>
      </w:r>
      <w:proofErr w:type="gramStart"/>
      <w:r w:rsidRPr="005E1C4F">
        <w:rPr>
          <w:rFonts w:eastAsia="Arial" w:cs="Arial"/>
          <w:color w:val="202A30"/>
          <w:szCs w:val="24"/>
          <w:shd w:val="clear" w:color="auto" w:fill="FFFFFF"/>
        </w:rPr>
        <w:t>may be asked</w:t>
      </w:r>
      <w:proofErr w:type="gramEnd"/>
      <w:r w:rsidRPr="005E1C4F">
        <w:rPr>
          <w:rFonts w:eastAsia="Arial" w:cs="Arial"/>
          <w:color w:val="202A30"/>
          <w:szCs w:val="24"/>
          <w:shd w:val="clear" w:color="auto" w:fill="FFFFFF"/>
        </w:rPr>
        <w:t xml:space="preserve"> for their reason for withdrawal from the </w:t>
      </w:r>
      <w:r w:rsidR="007C3B00" w:rsidRPr="005E1C4F">
        <w:rPr>
          <w:rFonts w:eastAsia="Arial" w:cs="Arial"/>
          <w:color w:val="202A30"/>
          <w:szCs w:val="24"/>
          <w:shd w:val="clear" w:color="auto" w:fill="FFFFFF"/>
        </w:rPr>
        <w:t>service</w:t>
      </w:r>
      <w:r w:rsidR="00ED1247" w:rsidRPr="005E1C4F">
        <w:rPr>
          <w:rFonts w:eastAsia="Arial" w:cs="Arial"/>
          <w:color w:val="202A30"/>
          <w:szCs w:val="24"/>
          <w:shd w:val="clear" w:color="auto" w:fill="FFFFFF"/>
        </w:rPr>
        <w:t xml:space="preserve"> to support future commissioning</w:t>
      </w:r>
      <w:r w:rsidRPr="005E1C4F">
        <w:rPr>
          <w:rFonts w:eastAsia="Arial" w:cs="Arial"/>
          <w:color w:val="202A30"/>
          <w:szCs w:val="24"/>
          <w:shd w:val="clear" w:color="auto" w:fill="FFFFFF"/>
        </w:rPr>
        <w:t>.  </w:t>
      </w:r>
      <w:r w:rsidRPr="005E1C4F">
        <w:rPr>
          <w:rFonts w:eastAsia="Arial" w:cs="Arial"/>
          <w:szCs w:val="24"/>
        </w:rPr>
        <w:t xml:space="preserve"> </w:t>
      </w:r>
    </w:p>
    <w:p w14:paraId="187E7E9D" w14:textId="3E2ED8F0" w:rsidR="00DA7C8C" w:rsidRDefault="00DA7C8C" w:rsidP="0012159B">
      <w:pPr>
        <w:pStyle w:val="ListParagraph"/>
        <w:numPr>
          <w:ilvl w:val="0"/>
          <w:numId w:val="4"/>
        </w:numPr>
        <w:rPr>
          <w:rFonts w:eastAsia="Arial" w:cs="Arial"/>
          <w:szCs w:val="24"/>
        </w:rPr>
      </w:pPr>
      <w:r w:rsidRPr="005E1C4F">
        <w:rPr>
          <w:rFonts w:eastAsia="Arial" w:cs="Arial"/>
          <w:szCs w:val="24"/>
        </w:rPr>
        <w:t xml:space="preserve">If a pharmacist leaves or changes the branch they work in, the pharmacy owner </w:t>
      </w:r>
      <w:r w:rsidR="00ED1247" w:rsidRPr="005E1C4F">
        <w:rPr>
          <w:rFonts w:eastAsia="Arial" w:cs="Arial"/>
          <w:szCs w:val="24"/>
        </w:rPr>
        <w:t>must</w:t>
      </w:r>
      <w:r w:rsidR="00392521" w:rsidRPr="005E1C4F">
        <w:rPr>
          <w:rFonts w:eastAsia="Arial" w:cs="Arial"/>
          <w:szCs w:val="24"/>
        </w:rPr>
        <w:t xml:space="preserve"> inform C</w:t>
      </w:r>
      <w:r w:rsidRPr="005E1C4F">
        <w:rPr>
          <w:rFonts w:eastAsia="Arial" w:cs="Arial"/>
          <w:szCs w:val="24"/>
        </w:rPr>
        <w:t>ommissione</w:t>
      </w:r>
      <w:r w:rsidR="005E1C4F">
        <w:rPr>
          <w:rFonts w:eastAsia="Arial" w:cs="Arial"/>
          <w:szCs w:val="24"/>
        </w:rPr>
        <w:t>rs at the earliest opportunity.</w:t>
      </w:r>
    </w:p>
    <w:p w14:paraId="264556D1" w14:textId="4DDA943D" w:rsidR="005E1C4F" w:rsidRDefault="005E1C4F" w:rsidP="005E1C4F">
      <w:pPr>
        <w:rPr>
          <w:rFonts w:eastAsia="Arial" w:cs="Arial"/>
          <w:szCs w:val="24"/>
        </w:rPr>
      </w:pPr>
    </w:p>
    <w:p w14:paraId="5575BC27" w14:textId="77777777" w:rsidR="007628C0" w:rsidRPr="005E1C4F" w:rsidRDefault="007628C0" w:rsidP="005E1C4F">
      <w:pPr>
        <w:rPr>
          <w:rFonts w:eastAsia="Arial" w:cs="Arial"/>
          <w:szCs w:val="24"/>
        </w:rPr>
      </w:pPr>
    </w:p>
    <w:p w14:paraId="1E0B6ACF" w14:textId="20C015C3" w:rsidR="007B5730" w:rsidRDefault="00CD6425" w:rsidP="0012159B">
      <w:pPr>
        <w:pStyle w:val="ListParagraph"/>
        <w:numPr>
          <w:ilvl w:val="0"/>
          <w:numId w:val="1"/>
        </w:numPr>
        <w:rPr>
          <w:rFonts w:eastAsia="Arial" w:cs="Arial"/>
          <w:b/>
          <w:bCs/>
          <w:color w:val="0070C0"/>
          <w:szCs w:val="24"/>
        </w:rPr>
      </w:pPr>
      <w:r w:rsidRPr="0012159B">
        <w:rPr>
          <w:rFonts w:eastAsia="Arial" w:cs="Arial"/>
          <w:b/>
          <w:bCs/>
          <w:color w:val="0070C0"/>
          <w:szCs w:val="24"/>
        </w:rPr>
        <w:lastRenderedPageBreak/>
        <w:t>Monitoring</w:t>
      </w:r>
    </w:p>
    <w:p w14:paraId="040F9B68" w14:textId="77777777" w:rsidR="007628C0" w:rsidRPr="0012159B" w:rsidRDefault="007628C0" w:rsidP="007628C0">
      <w:pPr>
        <w:pStyle w:val="ListParagraph"/>
        <w:ind w:left="360"/>
        <w:rPr>
          <w:rFonts w:eastAsia="Arial" w:cs="Arial"/>
          <w:b/>
          <w:bCs/>
          <w:color w:val="0070C0"/>
          <w:szCs w:val="24"/>
        </w:rPr>
      </w:pPr>
    </w:p>
    <w:p w14:paraId="7C4AE963" w14:textId="4324511C" w:rsidR="00885572" w:rsidRPr="005E1C4F" w:rsidRDefault="77411421" w:rsidP="0012159B">
      <w:pPr>
        <w:pStyle w:val="ListParagraph"/>
        <w:numPr>
          <w:ilvl w:val="0"/>
          <w:numId w:val="3"/>
        </w:numPr>
        <w:rPr>
          <w:rFonts w:eastAsia="Arial" w:cs="Arial"/>
          <w:color w:val="202A30"/>
          <w:szCs w:val="24"/>
        </w:rPr>
      </w:pPr>
      <w:r w:rsidRPr="005E1C4F">
        <w:rPr>
          <w:rFonts w:eastAsia="Arial" w:cs="Arial"/>
          <w:color w:val="202A30"/>
          <w:szCs w:val="24"/>
        </w:rPr>
        <w:t xml:space="preserve">Commissioners </w:t>
      </w:r>
      <w:r w:rsidR="00ED1247" w:rsidRPr="005E1C4F">
        <w:rPr>
          <w:rFonts w:eastAsia="Arial" w:cs="Arial"/>
          <w:color w:val="202A30"/>
          <w:szCs w:val="24"/>
        </w:rPr>
        <w:t xml:space="preserve">and the Contract Support Provider </w:t>
      </w:r>
      <w:r w:rsidRPr="005E1C4F">
        <w:rPr>
          <w:rFonts w:eastAsia="Arial" w:cs="Arial"/>
          <w:color w:val="202A30"/>
          <w:szCs w:val="24"/>
        </w:rPr>
        <w:t xml:space="preserve">will use PharmOutcomes to monitor </w:t>
      </w:r>
      <w:proofErr w:type="spellStart"/>
      <w:r w:rsidR="00ED1247" w:rsidRPr="005E1C4F">
        <w:rPr>
          <w:rFonts w:eastAsia="Arial" w:cs="Arial"/>
          <w:color w:val="202A30"/>
          <w:szCs w:val="24"/>
        </w:rPr>
        <w:t>pseudonymised</w:t>
      </w:r>
      <w:proofErr w:type="spellEnd"/>
      <w:r w:rsidRPr="005E1C4F">
        <w:rPr>
          <w:rFonts w:eastAsia="Arial" w:cs="Arial"/>
          <w:color w:val="202A30"/>
          <w:szCs w:val="24"/>
        </w:rPr>
        <w:t xml:space="preserve"> service-level data, including but not limited to:</w:t>
      </w:r>
    </w:p>
    <w:p w14:paraId="2738F513" w14:textId="7BCEF093" w:rsidR="00885572" w:rsidRPr="005E1C4F" w:rsidRDefault="77411421" w:rsidP="0012159B">
      <w:pPr>
        <w:pStyle w:val="ListParagraph"/>
        <w:numPr>
          <w:ilvl w:val="0"/>
          <w:numId w:val="3"/>
        </w:numPr>
        <w:rPr>
          <w:rFonts w:eastAsia="Arial" w:cs="Arial"/>
          <w:bCs/>
          <w:color w:val="202A30"/>
          <w:szCs w:val="24"/>
        </w:rPr>
      </w:pPr>
      <w:r w:rsidRPr="005E1C4F">
        <w:rPr>
          <w:rFonts w:eastAsia="Arial" w:cs="Arial"/>
          <w:bCs/>
          <w:color w:val="202A30"/>
          <w:szCs w:val="24"/>
        </w:rPr>
        <w:t>Under the SRH Pharmacy Service:</w:t>
      </w:r>
    </w:p>
    <w:p w14:paraId="537D798A" w14:textId="7AADEABA" w:rsidR="00885572" w:rsidRPr="005E1C4F" w:rsidRDefault="77411421" w:rsidP="0012159B">
      <w:pPr>
        <w:pStyle w:val="ListParagraph"/>
        <w:numPr>
          <w:ilvl w:val="1"/>
          <w:numId w:val="3"/>
        </w:numPr>
        <w:rPr>
          <w:rFonts w:eastAsia="Arial" w:cs="Arial"/>
          <w:color w:val="202A30"/>
          <w:szCs w:val="24"/>
        </w:rPr>
      </w:pPr>
      <w:r w:rsidRPr="005E1C4F">
        <w:rPr>
          <w:rFonts w:eastAsia="Arial" w:cs="Arial"/>
          <w:color w:val="202A30"/>
          <w:szCs w:val="24"/>
        </w:rPr>
        <w:t>Number of service users presenting for EHC.</w:t>
      </w:r>
    </w:p>
    <w:p w14:paraId="4D7813FD" w14:textId="2710454D" w:rsidR="00885572" w:rsidRPr="005E1C4F" w:rsidRDefault="77411421" w:rsidP="0012159B">
      <w:pPr>
        <w:pStyle w:val="ListParagraph"/>
        <w:numPr>
          <w:ilvl w:val="1"/>
          <w:numId w:val="3"/>
        </w:numPr>
        <w:rPr>
          <w:rFonts w:eastAsia="Arial" w:cs="Arial"/>
          <w:color w:val="202A30"/>
          <w:szCs w:val="24"/>
        </w:rPr>
      </w:pPr>
      <w:r w:rsidRPr="005E1C4F">
        <w:rPr>
          <w:rFonts w:eastAsia="Arial" w:cs="Arial"/>
          <w:color w:val="202A30"/>
          <w:szCs w:val="24"/>
        </w:rPr>
        <w:t>History of previous EHC use in the last 12 months.</w:t>
      </w:r>
    </w:p>
    <w:p w14:paraId="25520401" w14:textId="0DD86140" w:rsidR="00885572" w:rsidRPr="005E1C4F" w:rsidRDefault="77411421" w:rsidP="0012159B">
      <w:pPr>
        <w:pStyle w:val="ListParagraph"/>
        <w:numPr>
          <w:ilvl w:val="1"/>
          <w:numId w:val="3"/>
        </w:numPr>
        <w:rPr>
          <w:rFonts w:eastAsia="Arial" w:cs="Arial"/>
          <w:color w:val="202A30"/>
          <w:szCs w:val="24"/>
        </w:rPr>
      </w:pPr>
      <w:r w:rsidRPr="005E1C4F">
        <w:rPr>
          <w:rFonts w:eastAsia="Arial" w:cs="Arial"/>
          <w:color w:val="202A30"/>
          <w:szCs w:val="24"/>
        </w:rPr>
        <w:t>Number and type of EHC provisions made.</w:t>
      </w:r>
    </w:p>
    <w:p w14:paraId="51828930" w14:textId="292E8AA2" w:rsidR="00885572" w:rsidRPr="005E1C4F" w:rsidRDefault="77411421" w:rsidP="0012159B">
      <w:pPr>
        <w:pStyle w:val="ListParagraph"/>
        <w:numPr>
          <w:ilvl w:val="1"/>
          <w:numId w:val="3"/>
        </w:numPr>
        <w:rPr>
          <w:rFonts w:eastAsia="Arial" w:cs="Arial"/>
          <w:color w:val="202A30"/>
          <w:szCs w:val="24"/>
        </w:rPr>
      </w:pPr>
      <w:r w:rsidRPr="005E1C4F">
        <w:rPr>
          <w:rFonts w:eastAsia="Arial" w:cs="Arial"/>
          <w:color w:val="202A30"/>
          <w:szCs w:val="24"/>
        </w:rPr>
        <w:t>Number of referrals made for LARC and</w:t>
      </w:r>
      <w:r w:rsidR="00834261" w:rsidRPr="005E1C4F">
        <w:rPr>
          <w:rFonts w:eastAsia="Arial" w:cs="Arial"/>
          <w:color w:val="202A30"/>
          <w:szCs w:val="24"/>
        </w:rPr>
        <w:t xml:space="preserve"> emergency</w:t>
      </w:r>
      <w:r w:rsidRPr="005E1C4F">
        <w:rPr>
          <w:rFonts w:eastAsia="Arial" w:cs="Arial"/>
          <w:color w:val="202A30"/>
          <w:szCs w:val="24"/>
        </w:rPr>
        <w:t xml:space="preserve"> IUDs.</w:t>
      </w:r>
    </w:p>
    <w:p w14:paraId="2DF88AD9" w14:textId="1B355E51" w:rsidR="00885572" w:rsidRPr="005E1C4F" w:rsidRDefault="00ED1247" w:rsidP="0012159B">
      <w:pPr>
        <w:pStyle w:val="ListParagraph"/>
        <w:numPr>
          <w:ilvl w:val="0"/>
          <w:numId w:val="3"/>
        </w:numPr>
        <w:rPr>
          <w:rFonts w:eastAsia="Arial" w:cs="Arial"/>
          <w:bCs/>
          <w:color w:val="202A30"/>
          <w:szCs w:val="24"/>
        </w:rPr>
      </w:pPr>
      <w:r w:rsidRPr="005E1C4F">
        <w:rPr>
          <w:rFonts w:eastAsia="Arial" w:cs="Arial"/>
          <w:bCs/>
          <w:color w:val="202A30"/>
          <w:szCs w:val="24"/>
        </w:rPr>
        <w:t>Under the NHSE Pharmacy Contraception Service</w:t>
      </w:r>
      <w:r w:rsidR="77411421" w:rsidRPr="005E1C4F">
        <w:rPr>
          <w:rFonts w:eastAsia="Arial" w:cs="Arial"/>
          <w:bCs/>
          <w:color w:val="202A30"/>
          <w:szCs w:val="24"/>
        </w:rPr>
        <w:t>:</w:t>
      </w:r>
    </w:p>
    <w:p w14:paraId="7F88F5E6" w14:textId="3808986C" w:rsidR="00885572" w:rsidRPr="005E1C4F" w:rsidRDefault="77411421" w:rsidP="0012159B">
      <w:pPr>
        <w:pStyle w:val="ListParagraph"/>
        <w:numPr>
          <w:ilvl w:val="1"/>
          <w:numId w:val="3"/>
        </w:numPr>
        <w:rPr>
          <w:rFonts w:eastAsia="Arial" w:cs="Arial"/>
          <w:color w:val="202A30"/>
          <w:szCs w:val="24"/>
        </w:rPr>
      </w:pPr>
      <w:r w:rsidRPr="005E1C4F">
        <w:rPr>
          <w:rFonts w:eastAsia="Arial" w:cs="Arial"/>
          <w:color w:val="202A30"/>
          <w:szCs w:val="24"/>
        </w:rPr>
        <w:t xml:space="preserve">Number of people presenting for </w:t>
      </w:r>
      <w:proofErr w:type="spellStart"/>
      <w:r w:rsidR="00ED1247" w:rsidRPr="005E1C4F">
        <w:rPr>
          <w:rFonts w:eastAsia="Arial" w:cs="Arial"/>
          <w:color w:val="202A30"/>
          <w:szCs w:val="24"/>
        </w:rPr>
        <w:t>initation</w:t>
      </w:r>
      <w:proofErr w:type="spellEnd"/>
      <w:r w:rsidR="00ED1247" w:rsidRPr="005E1C4F">
        <w:rPr>
          <w:rFonts w:eastAsia="Arial" w:cs="Arial"/>
          <w:color w:val="202A30"/>
          <w:szCs w:val="24"/>
        </w:rPr>
        <w:t xml:space="preserve"> and/or ongoing supply of</w:t>
      </w:r>
      <w:r w:rsidRPr="005E1C4F">
        <w:rPr>
          <w:rFonts w:eastAsia="Arial" w:cs="Arial"/>
          <w:color w:val="202A30"/>
          <w:szCs w:val="24"/>
        </w:rPr>
        <w:t xml:space="preserve"> oral contraception.</w:t>
      </w:r>
    </w:p>
    <w:p w14:paraId="52CCD0DD" w14:textId="746888A3" w:rsidR="00885572" w:rsidRPr="005E1C4F" w:rsidRDefault="77411421" w:rsidP="0012159B">
      <w:pPr>
        <w:pStyle w:val="ListParagraph"/>
        <w:numPr>
          <w:ilvl w:val="1"/>
          <w:numId w:val="3"/>
        </w:numPr>
        <w:rPr>
          <w:rFonts w:eastAsia="Arial" w:cs="Arial"/>
          <w:color w:val="202A30"/>
          <w:szCs w:val="24"/>
        </w:rPr>
      </w:pPr>
      <w:r w:rsidRPr="005E1C4F">
        <w:rPr>
          <w:rFonts w:eastAsia="Arial" w:cs="Arial"/>
          <w:color w:val="202A30"/>
          <w:szCs w:val="24"/>
        </w:rPr>
        <w:t xml:space="preserve">Number of provisions made </w:t>
      </w:r>
      <w:r w:rsidR="00ED1247" w:rsidRPr="005E1C4F">
        <w:rPr>
          <w:rFonts w:eastAsia="Arial" w:cs="Arial"/>
          <w:color w:val="202A30"/>
          <w:szCs w:val="24"/>
        </w:rPr>
        <w:t>of</w:t>
      </w:r>
      <w:r w:rsidRPr="005E1C4F">
        <w:rPr>
          <w:rFonts w:eastAsia="Arial" w:cs="Arial"/>
          <w:color w:val="202A30"/>
          <w:szCs w:val="24"/>
        </w:rPr>
        <w:t xml:space="preserve"> ongoing oral contraception.</w:t>
      </w:r>
    </w:p>
    <w:p w14:paraId="10B188DF" w14:textId="22C35948" w:rsidR="00885572" w:rsidRPr="005E1C4F" w:rsidRDefault="77411421" w:rsidP="0012159B">
      <w:pPr>
        <w:pStyle w:val="ListParagraph"/>
        <w:numPr>
          <w:ilvl w:val="0"/>
          <w:numId w:val="3"/>
        </w:numPr>
        <w:rPr>
          <w:rFonts w:eastAsia="Arial" w:cs="Arial"/>
          <w:bCs/>
          <w:color w:val="202A30"/>
          <w:szCs w:val="24"/>
        </w:rPr>
      </w:pPr>
      <w:r w:rsidRPr="005E1C4F">
        <w:rPr>
          <w:rFonts w:eastAsia="Arial" w:cs="Arial"/>
          <w:bCs/>
          <w:color w:val="202A30"/>
          <w:szCs w:val="24"/>
        </w:rPr>
        <w:t>Under the prevailing condom distribution scheme:</w:t>
      </w:r>
    </w:p>
    <w:p w14:paraId="45B128D2" w14:textId="7C93F573" w:rsidR="00885572" w:rsidRPr="005E1C4F" w:rsidRDefault="77411421" w:rsidP="0012159B">
      <w:pPr>
        <w:pStyle w:val="ListParagraph"/>
        <w:numPr>
          <w:ilvl w:val="1"/>
          <w:numId w:val="3"/>
        </w:numPr>
        <w:rPr>
          <w:rFonts w:eastAsia="Arial" w:cs="Arial"/>
          <w:color w:val="202A30"/>
          <w:szCs w:val="24"/>
        </w:rPr>
      </w:pPr>
      <w:r w:rsidRPr="005E1C4F">
        <w:rPr>
          <w:rFonts w:eastAsia="Arial" w:cs="Arial"/>
          <w:color w:val="202A30"/>
          <w:szCs w:val="24"/>
        </w:rPr>
        <w:t>Number of provisions of condoms made.</w:t>
      </w:r>
    </w:p>
    <w:p w14:paraId="64DE08CC" w14:textId="507AA928" w:rsidR="00885572" w:rsidRPr="005E1C4F" w:rsidRDefault="77411421" w:rsidP="0012159B">
      <w:pPr>
        <w:pStyle w:val="ListParagraph"/>
        <w:numPr>
          <w:ilvl w:val="1"/>
          <w:numId w:val="3"/>
        </w:numPr>
        <w:rPr>
          <w:rFonts w:eastAsia="Arial" w:cs="Arial"/>
          <w:color w:val="202A30"/>
          <w:szCs w:val="24"/>
        </w:rPr>
      </w:pPr>
      <w:r w:rsidRPr="005E1C4F">
        <w:rPr>
          <w:rFonts w:eastAsia="Arial" w:cs="Arial"/>
          <w:color w:val="202A30"/>
          <w:szCs w:val="24"/>
        </w:rPr>
        <w:t>Number of new registrations of service users.</w:t>
      </w:r>
    </w:p>
    <w:p w14:paraId="0585F71C" w14:textId="3F286E5D" w:rsidR="00885572" w:rsidRPr="005E1C4F" w:rsidRDefault="77411421" w:rsidP="0012159B">
      <w:pPr>
        <w:pStyle w:val="ListParagraph"/>
        <w:numPr>
          <w:ilvl w:val="1"/>
          <w:numId w:val="3"/>
        </w:numPr>
        <w:rPr>
          <w:rFonts w:eastAsia="Arial" w:cs="Arial"/>
          <w:color w:val="202A30"/>
          <w:szCs w:val="24"/>
        </w:rPr>
      </w:pPr>
      <w:r w:rsidRPr="005E1C4F">
        <w:rPr>
          <w:rFonts w:eastAsia="Arial" w:cs="Arial"/>
          <w:color w:val="202A30"/>
          <w:szCs w:val="24"/>
        </w:rPr>
        <w:t>Number of repeat visits.</w:t>
      </w:r>
      <w:r w:rsidRPr="005E1C4F">
        <w:rPr>
          <w:rFonts w:eastAsia="Arial" w:cs="Arial"/>
          <w:szCs w:val="24"/>
        </w:rPr>
        <w:t xml:space="preserve"> </w:t>
      </w:r>
    </w:p>
    <w:p w14:paraId="20100155" w14:textId="794DC707" w:rsidR="00885572" w:rsidRPr="005E1C4F" w:rsidRDefault="4C490C43" w:rsidP="0012159B">
      <w:pPr>
        <w:pStyle w:val="ListParagraph"/>
        <w:numPr>
          <w:ilvl w:val="0"/>
          <w:numId w:val="3"/>
        </w:numPr>
        <w:rPr>
          <w:rFonts w:eastAsia="Arial" w:cs="Arial"/>
          <w:szCs w:val="24"/>
        </w:rPr>
      </w:pPr>
      <w:r w:rsidRPr="005E1C4F">
        <w:rPr>
          <w:rFonts w:eastAsia="Arial" w:cs="Arial"/>
          <w:szCs w:val="24"/>
        </w:rPr>
        <w:t xml:space="preserve">Contracted pharmacies </w:t>
      </w:r>
      <w:proofErr w:type="gramStart"/>
      <w:r w:rsidRPr="005E1C4F">
        <w:rPr>
          <w:rFonts w:eastAsia="Arial" w:cs="Arial"/>
          <w:szCs w:val="24"/>
        </w:rPr>
        <w:t>are expected</w:t>
      </w:r>
      <w:proofErr w:type="gramEnd"/>
      <w:r w:rsidRPr="005E1C4F">
        <w:rPr>
          <w:rFonts w:eastAsia="Arial" w:cs="Arial"/>
          <w:szCs w:val="24"/>
        </w:rPr>
        <w:t xml:space="preserve"> to work with the </w:t>
      </w:r>
      <w:r w:rsidR="00ED1247" w:rsidRPr="005E1C4F">
        <w:rPr>
          <w:rFonts w:eastAsia="Arial" w:cs="Arial"/>
          <w:szCs w:val="24"/>
        </w:rPr>
        <w:t xml:space="preserve">Contract </w:t>
      </w:r>
      <w:r w:rsidRPr="005E1C4F">
        <w:rPr>
          <w:rFonts w:eastAsia="Arial" w:cs="Arial"/>
          <w:szCs w:val="24"/>
        </w:rPr>
        <w:t>Support Provider in the ongoing monitoring of the SRH Pharmacy Service. This may include, but is not limited to:</w:t>
      </w:r>
    </w:p>
    <w:p w14:paraId="3941F8AE" w14:textId="47003DEB" w:rsidR="00885572" w:rsidRPr="005E1C4F" w:rsidRDefault="4C490C43" w:rsidP="0012159B">
      <w:pPr>
        <w:pStyle w:val="ListParagraph"/>
        <w:numPr>
          <w:ilvl w:val="1"/>
          <w:numId w:val="3"/>
        </w:numPr>
        <w:rPr>
          <w:rFonts w:eastAsia="Arial" w:cs="Arial"/>
          <w:szCs w:val="24"/>
        </w:rPr>
      </w:pPr>
      <w:r w:rsidRPr="005E1C4F">
        <w:rPr>
          <w:rFonts w:eastAsia="Arial" w:cs="Arial"/>
          <w:szCs w:val="24"/>
        </w:rPr>
        <w:t>Annual reviews of the service.</w:t>
      </w:r>
    </w:p>
    <w:p w14:paraId="328096CE" w14:textId="5025244C" w:rsidR="00885572" w:rsidRPr="005E1C4F" w:rsidRDefault="4C490C43" w:rsidP="0012159B">
      <w:pPr>
        <w:pStyle w:val="ListParagraph"/>
        <w:numPr>
          <w:ilvl w:val="1"/>
          <w:numId w:val="3"/>
        </w:numPr>
        <w:rPr>
          <w:rFonts w:eastAsia="Arial" w:cs="Arial"/>
          <w:szCs w:val="24"/>
        </w:rPr>
      </w:pPr>
      <w:r w:rsidRPr="005E1C4F">
        <w:rPr>
          <w:rFonts w:eastAsia="Arial" w:cs="Arial"/>
          <w:szCs w:val="24"/>
        </w:rPr>
        <w:t>Quarterly performance monitoring.</w:t>
      </w:r>
    </w:p>
    <w:p w14:paraId="71414941" w14:textId="40BBE321" w:rsidR="00885572" w:rsidRPr="005E1C4F" w:rsidRDefault="4C490C43" w:rsidP="0012159B">
      <w:pPr>
        <w:pStyle w:val="ListParagraph"/>
        <w:numPr>
          <w:ilvl w:val="1"/>
          <w:numId w:val="3"/>
        </w:numPr>
        <w:rPr>
          <w:rFonts w:eastAsia="Arial" w:cs="Arial"/>
          <w:szCs w:val="24"/>
        </w:rPr>
      </w:pPr>
      <w:r w:rsidRPr="005E1C4F">
        <w:rPr>
          <w:rFonts w:eastAsia="Arial" w:cs="Arial"/>
          <w:szCs w:val="24"/>
        </w:rPr>
        <w:t>Mystery shopping exercises.</w:t>
      </w:r>
    </w:p>
    <w:p w14:paraId="7CB00347" w14:textId="570B7116" w:rsidR="00885572" w:rsidRPr="005E1C4F" w:rsidRDefault="55F1E6F2" w:rsidP="0012159B">
      <w:pPr>
        <w:pStyle w:val="ListParagraph"/>
        <w:numPr>
          <w:ilvl w:val="1"/>
          <w:numId w:val="3"/>
        </w:numPr>
        <w:rPr>
          <w:rFonts w:eastAsia="Arial" w:cs="Arial"/>
          <w:szCs w:val="24"/>
        </w:rPr>
      </w:pPr>
      <w:r w:rsidRPr="005E1C4F">
        <w:rPr>
          <w:rFonts w:eastAsia="Arial" w:cs="Arial"/>
          <w:szCs w:val="24"/>
        </w:rPr>
        <w:t>Service audits.</w:t>
      </w:r>
    </w:p>
    <w:p w14:paraId="54486F6D" w14:textId="47586CA8" w:rsidR="15FF4990" w:rsidRDefault="15FF4990" w:rsidP="0012159B">
      <w:pPr>
        <w:pStyle w:val="ListParagraph"/>
        <w:numPr>
          <w:ilvl w:val="0"/>
          <w:numId w:val="3"/>
        </w:numPr>
        <w:rPr>
          <w:rFonts w:eastAsia="Arial" w:cs="Arial"/>
          <w:szCs w:val="24"/>
        </w:rPr>
      </w:pPr>
      <w:r w:rsidRPr="005E1C4F">
        <w:rPr>
          <w:rFonts w:eastAsia="Arial" w:cs="Arial"/>
          <w:szCs w:val="24"/>
        </w:rPr>
        <w:t xml:space="preserve">The service </w:t>
      </w:r>
      <w:proofErr w:type="gramStart"/>
      <w:r w:rsidRPr="005E1C4F">
        <w:rPr>
          <w:rFonts w:eastAsia="Arial" w:cs="Arial"/>
          <w:szCs w:val="24"/>
        </w:rPr>
        <w:t>will be evaluated</w:t>
      </w:r>
      <w:proofErr w:type="gramEnd"/>
      <w:r w:rsidRPr="005E1C4F">
        <w:rPr>
          <w:rFonts w:eastAsia="Arial" w:cs="Arial"/>
          <w:szCs w:val="24"/>
        </w:rPr>
        <w:t xml:space="preserve"> against a number of KPIs, which will be agreed between the Commissioners</w:t>
      </w:r>
      <w:r w:rsidR="006D705D" w:rsidRPr="005E1C4F">
        <w:rPr>
          <w:rFonts w:eastAsia="Arial" w:cs="Arial"/>
          <w:szCs w:val="24"/>
        </w:rPr>
        <w:t>, the Contract Support Provider</w:t>
      </w:r>
      <w:r w:rsidRPr="005E1C4F">
        <w:rPr>
          <w:rFonts w:eastAsia="Arial" w:cs="Arial"/>
          <w:szCs w:val="24"/>
        </w:rPr>
        <w:t xml:space="preserve"> and the contracted pharmacies during the mobi</w:t>
      </w:r>
      <w:r w:rsidR="006D705D" w:rsidRPr="005E1C4F">
        <w:rPr>
          <w:rFonts w:eastAsia="Arial" w:cs="Arial"/>
          <w:szCs w:val="24"/>
        </w:rPr>
        <w:t>lisation period of the service.</w:t>
      </w:r>
    </w:p>
    <w:p w14:paraId="264D51DC" w14:textId="77777777" w:rsidR="005E1C4F" w:rsidRPr="005E1C4F" w:rsidRDefault="005E1C4F" w:rsidP="005E1C4F">
      <w:pPr>
        <w:rPr>
          <w:rFonts w:eastAsia="Arial" w:cs="Arial"/>
          <w:szCs w:val="24"/>
        </w:rPr>
      </w:pPr>
    </w:p>
    <w:p w14:paraId="34479015" w14:textId="2ADCCD0B" w:rsidR="01CE1279" w:rsidRDefault="01CE1279" w:rsidP="0012159B">
      <w:pPr>
        <w:pStyle w:val="ListParagraph"/>
        <w:numPr>
          <w:ilvl w:val="0"/>
          <w:numId w:val="1"/>
        </w:numPr>
        <w:rPr>
          <w:rFonts w:eastAsia="Arial" w:cs="Arial"/>
          <w:b/>
          <w:bCs/>
          <w:color w:val="0070C0"/>
          <w:szCs w:val="24"/>
        </w:rPr>
      </w:pPr>
      <w:r w:rsidRPr="0012159B">
        <w:rPr>
          <w:rFonts w:eastAsia="Arial" w:cs="Arial"/>
          <w:b/>
          <w:bCs/>
          <w:color w:val="0070C0"/>
          <w:szCs w:val="24"/>
        </w:rPr>
        <w:t>Tackling Health Inequalities</w:t>
      </w:r>
    </w:p>
    <w:p w14:paraId="73B2F490" w14:textId="77777777" w:rsidR="00380A02" w:rsidRPr="0012159B" w:rsidRDefault="00380A02" w:rsidP="00380A02">
      <w:pPr>
        <w:pStyle w:val="ListParagraph"/>
        <w:ind w:left="360"/>
        <w:rPr>
          <w:rFonts w:eastAsia="Arial" w:cs="Arial"/>
          <w:b/>
          <w:bCs/>
          <w:color w:val="0070C0"/>
          <w:szCs w:val="24"/>
        </w:rPr>
      </w:pPr>
    </w:p>
    <w:p w14:paraId="6F1887F5" w14:textId="61D52688" w:rsidR="01CE1279" w:rsidRPr="005E1C4F" w:rsidRDefault="01CE1279" w:rsidP="0012159B">
      <w:pPr>
        <w:pStyle w:val="ListParagraph"/>
        <w:numPr>
          <w:ilvl w:val="0"/>
          <w:numId w:val="2"/>
        </w:numPr>
        <w:rPr>
          <w:rFonts w:eastAsia="Arial" w:cs="Arial"/>
          <w:szCs w:val="24"/>
        </w:rPr>
      </w:pPr>
      <w:r w:rsidRPr="005E1C4F">
        <w:rPr>
          <w:rFonts w:eastAsia="Arial" w:cs="Arial"/>
          <w:szCs w:val="24"/>
        </w:rPr>
        <w:t>Southwark Council is committed to addressing all forms of inequality in the borough. We have developed a series of anti-racist pledges as part of the broader Southwark Stands Together programme of work to tackle racism within the borough.</w:t>
      </w:r>
    </w:p>
    <w:p w14:paraId="6491843B" w14:textId="335D22C9" w:rsidR="01CE1279" w:rsidRDefault="01CE1279" w:rsidP="0012159B">
      <w:pPr>
        <w:pStyle w:val="ListParagraph"/>
        <w:numPr>
          <w:ilvl w:val="0"/>
          <w:numId w:val="2"/>
        </w:numPr>
        <w:rPr>
          <w:rFonts w:eastAsia="Arial" w:cs="Arial"/>
          <w:szCs w:val="24"/>
        </w:rPr>
      </w:pPr>
      <w:r w:rsidRPr="005E1C4F">
        <w:rPr>
          <w:rFonts w:eastAsia="Arial" w:cs="Arial"/>
          <w:szCs w:val="24"/>
        </w:rPr>
        <w:t>It is required that all contracted pharmacies work in alignment with the pledges of Southwark Stands Together, ensuring the project upholds these anti-racist values. Contracted pharmacies must ensure all staff are familiar with and</w:t>
      </w:r>
      <w:r w:rsidR="63D6BAAE" w:rsidRPr="005E1C4F">
        <w:rPr>
          <w:rFonts w:eastAsia="Arial" w:cs="Arial"/>
          <w:szCs w:val="24"/>
        </w:rPr>
        <w:t xml:space="preserve"> working</w:t>
      </w:r>
      <w:r w:rsidRPr="005E1C4F">
        <w:rPr>
          <w:rFonts w:eastAsia="Arial" w:cs="Arial"/>
          <w:szCs w:val="24"/>
        </w:rPr>
        <w:t xml:space="preserve"> in alignment with Southwark Stands Together</w:t>
      </w:r>
      <w:r w:rsidRPr="006D705D">
        <w:rPr>
          <w:rStyle w:val="FootnoteReference"/>
          <w:rFonts w:eastAsia="Arial" w:cs="Arial"/>
          <w:szCs w:val="24"/>
        </w:rPr>
        <w:footnoteReference w:id="19"/>
      </w:r>
      <w:r w:rsidR="6BDCFE31" w:rsidRPr="005E1C4F">
        <w:rPr>
          <w:rFonts w:eastAsia="Arial" w:cs="Arial"/>
          <w:szCs w:val="24"/>
        </w:rPr>
        <w:t>.</w:t>
      </w:r>
    </w:p>
    <w:p w14:paraId="170C5735" w14:textId="04178419" w:rsidR="00380A02" w:rsidRDefault="00380A02" w:rsidP="00380A02">
      <w:pPr>
        <w:rPr>
          <w:rFonts w:eastAsia="Arial" w:cs="Arial"/>
          <w:szCs w:val="24"/>
        </w:rPr>
      </w:pPr>
    </w:p>
    <w:p w14:paraId="15335E78" w14:textId="6EBBDB96" w:rsidR="00380A02" w:rsidRDefault="00380A02" w:rsidP="00380A02">
      <w:pPr>
        <w:rPr>
          <w:rFonts w:eastAsia="Arial" w:cs="Arial"/>
          <w:szCs w:val="24"/>
        </w:rPr>
      </w:pPr>
    </w:p>
    <w:p w14:paraId="37E3F9F6" w14:textId="3FF91E92" w:rsidR="00380A02" w:rsidRDefault="00380A02" w:rsidP="00380A02">
      <w:pPr>
        <w:rPr>
          <w:rFonts w:eastAsia="Arial" w:cs="Arial"/>
          <w:szCs w:val="24"/>
        </w:rPr>
      </w:pPr>
    </w:p>
    <w:p w14:paraId="53169676" w14:textId="24971B63" w:rsidR="00380A02" w:rsidRDefault="00380A02" w:rsidP="00380A02">
      <w:pPr>
        <w:rPr>
          <w:rFonts w:eastAsia="Arial" w:cs="Arial"/>
          <w:szCs w:val="24"/>
        </w:rPr>
      </w:pPr>
    </w:p>
    <w:p w14:paraId="1946F65C" w14:textId="7515AD85" w:rsidR="00380A02" w:rsidRDefault="0023306D" w:rsidP="00380A02">
      <w:pPr>
        <w:rPr>
          <w:rFonts w:ascii="Arial" w:eastAsia="Arial" w:hAnsi="Arial" w:cs="Arial"/>
          <w:b/>
          <w:color w:val="4472C4" w:themeColor="accent1"/>
          <w:sz w:val="24"/>
          <w:szCs w:val="24"/>
        </w:rPr>
      </w:pPr>
      <w:r>
        <w:rPr>
          <w:rFonts w:ascii="Arial" w:eastAsia="Arial" w:hAnsi="Arial" w:cs="Arial"/>
          <w:b/>
          <w:color w:val="4472C4" w:themeColor="accent1"/>
          <w:sz w:val="24"/>
          <w:szCs w:val="24"/>
        </w:rPr>
        <w:lastRenderedPageBreak/>
        <w:t>Appendix 1: Service Pathways</w:t>
      </w:r>
    </w:p>
    <w:p w14:paraId="4D0072D6" w14:textId="14064EC9" w:rsidR="0023306D" w:rsidRPr="0023306D" w:rsidRDefault="007628C0" w:rsidP="0023306D">
      <w:pPr>
        <w:jc w:val="center"/>
        <w:rPr>
          <w:rFonts w:ascii="Arial" w:eastAsia="Arial" w:hAnsi="Arial" w:cs="Arial"/>
          <w:b/>
          <w:sz w:val="24"/>
          <w:szCs w:val="24"/>
          <w:u w:val="single"/>
        </w:rPr>
      </w:pPr>
      <w:r>
        <w:rPr>
          <w:b/>
          <w:noProof/>
          <w:u w:val="single"/>
          <w:lang w:eastAsia="en-GB"/>
        </w:rPr>
        <mc:AlternateContent>
          <mc:Choice Requires="wpg">
            <w:drawing>
              <wp:anchor distT="0" distB="0" distL="114300" distR="114300" simplePos="0" relativeHeight="251659264" behindDoc="0" locked="0" layoutInCell="1" allowOverlap="1" wp14:anchorId="3BCA423D" wp14:editId="0333FD38">
                <wp:simplePos x="0" y="0"/>
                <wp:positionH relativeFrom="margin">
                  <wp:posOffset>-279400</wp:posOffset>
                </wp:positionH>
                <wp:positionV relativeFrom="paragraph">
                  <wp:posOffset>236220</wp:posOffset>
                </wp:positionV>
                <wp:extent cx="6268085" cy="8693150"/>
                <wp:effectExtent l="0" t="0" r="18415" b="12700"/>
                <wp:wrapNone/>
                <wp:docPr id="226" name="Group 226"/>
                <wp:cNvGraphicFramePr/>
                <a:graphic xmlns:a="http://schemas.openxmlformats.org/drawingml/2006/main">
                  <a:graphicData uri="http://schemas.microsoft.com/office/word/2010/wordprocessingGroup">
                    <wpg:wgp>
                      <wpg:cNvGrpSpPr/>
                      <wpg:grpSpPr>
                        <a:xfrm>
                          <a:off x="0" y="0"/>
                          <a:ext cx="6268085" cy="8693150"/>
                          <a:chOff x="0" y="0"/>
                          <a:chExt cx="6432550" cy="8920691"/>
                        </a:xfrm>
                      </wpg:grpSpPr>
                      <wps:wsp>
                        <wps:cNvPr id="16" name="Text Box 2"/>
                        <wps:cNvSpPr txBox="1">
                          <a:spLocks noChangeArrowheads="1"/>
                        </wps:cNvSpPr>
                        <wps:spPr bwMode="auto">
                          <a:xfrm>
                            <a:off x="177767" y="7772400"/>
                            <a:ext cx="5281930" cy="685388"/>
                          </a:xfrm>
                          <a:prstGeom prst="rect">
                            <a:avLst/>
                          </a:prstGeom>
                          <a:solidFill>
                            <a:schemeClr val="accent1">
                              <a:lumMod val="20000"/>
                              <a:lumOff val="80000"/>
                            </a:schemeClr>
                          </a:solidFill>
                          <a:ln w="12700">
                            <a:solidFill>
                              <a:srgbClr val="000000"/>
                            </a:solidFill>
                            <a:miter lim="800000"/>
                            <a:headEnd/>
                            <a:tailEnd/>
                          </a:ln>
                        </wps:spPr>
                        <wps:txbx>
                          <w:txbxContent>
                            <w:p w14:paraId="7F06B691" w14:textId="402A5A1D" w:rsidR="0023306D" w:rsidRPr="0023306D" w:rsidRDefault="0023306D" w:rsidP="0023306D">
                              <w:pPr>
                                <w:pStyle w:val="NoSpacing"/>
                                <w:jc w:val="center"/>
                                <w:rPr>
                                  <w:rFonts w:cs="Arial"/>
                                  <w:sz w:val="18"/>
                                </w:rPr>
                              </w:pPr>
                              <w:r w:rsidRPr="0023306D">
                                <w:rPr>
                                  <w:rFonts w:cs="Arial"/>
                                  <w:sz w:val="18"/>
                                </w:rPr>
                                <w:t>Offer purchase of pregnancy test (to be used no sooner than 21 days after last UPSI)</w:t>
                              </w:r>
                              <w:r>
                                <w:rPr>
                                  <w:rFonts w:cs="Arial"/>
                                  <w:sz w:val="18"/>
                                </w:rPr>
                                <w:t xml:space="preserve"> </w:t>
                              </w:r>
                              <w:r w:rsidRPr="0023306D">
                                <w:rPr>
                                  <w:rFonts w:cs="Arial"/>
                                  <w:b/>
                                  <w:sz w:val="18"/>
                                </w:rPr>
                                <w:t>AND</w:t>
                              </w:r>
                            </w:p>
                            <w:p w14:paraId="1969DD25" w14:textId="57095387" w:rsidR="0023306D" w:rsidRPr="0023306D" w:rsidRDefault="0023306D" w:rsidP="0023306D">
                              <w:pPr>
                                <w:pStyle w:val="NoSpacing"/>
                                <w:jc w:val="center"/>
                                <w:rPr>
                                  <w:rFonts w:cs="Arial"/>
                                  <w:sz w:val="18"/>
                                </w:rPr>
                              </w:pPr>
                              <w:r w:rsidRPr="0023306D">
                                <w:rPr>
                                  <w:rFonts w:cs="Arial"/>
                                  <w:sz w:val="18"/>
                                </w:rPr>
                                <w:t>Offer condoms (via C-card if under 25 years, or to be purchased; as per pathway below)</w:t>
                              </w:r>
                              <w:r>
                                <w:rPr>
                                  <w:rFonts w:cs="Arial"/>
                                  <w:sz w:val="18"/>
                                </w:rPr>
                                <w:t xml:space="preserve"> </w:t>
                              </w:r>
                              <w:r w:rsidRPr="0023306D">
                                <w:rPr>
                                  <w:rFonts w:cs="Arial"/>
                                  <w:b/>
                                  <w:sz w:val="18"/>
                                </w:rPr>
                                <w:t>AND</w:t>
                              </w:r>
                            </w:p>
                            <w:p w14:paraId="27D896B0" w14:textId="07172402" w:rsidR="0023306D" w:rsidRPr="0023306D" w:rsidRDefault="0023306D" w:rsidP="0023306D">
                              <w:pPr>
                                <w:pStyle w:val="NoSpacing"/>
                                <w:jc w:val="center"/>
                                <w:rPr>
                                  <w:rFonts w:cs="Arial"/>
                                  <w:b/>
                                  <w:sz w:val="18"/>
                                </w:rPr>
                              </w:pPr>
                              <w:r w:rsidRPr="0023306D">
                                <w:rPr>
                                  <w:rFonts w:cs="Arial"/>
                                  <w:sz w:val="18"/>
                                </w:rPr>
                                <w:t>Signpost to STI testing at clinics or through SHL e-service due to risk through UPSI</w:t>
                              </w:r>
                              <w:r>
                                <w:rPr>
                                  <w:rFonts w:cs="Arial"/>
                                  <w:sz w:val="18"/>
                                </w:rPr>
                                <w:t xml:space="preserve"> </w:t>
                              </w:r>
                              <w:r w:rsidRPr="0023306D">
                                <w:rPr>
                                  <w:rFonts w:cs="Arial"/>
                                  <w:b/>
                                  <w:sz w:val="18"/>
                                </w:rPr>
                                <w:t xml:space="preserve">AND </w:t>
                              </w:r>
                            </w:p>
                            <w:p w14:paraId="3B19A891" w14:textId="77777777" w:rsidR="0023306D" w:rsidRPr="0023306D" w:rsidRDefault="0023306D" w:rsidP="0023306D">
                              <w:pPr>
                                <w:pStyle w:val="NoSpacing"/>
                                <w:jc w:val="center"/>
                                <w:rPr>
                                  <w:rFonts w:cs="Arial"/>
                                  <w:sz w:val="18"/>
                                </w:rPr>
                              </w:pPr>
                              <w:r w:rsidRPr="0023306D">
                                <w:rPr>
                                  <w:rFonts w:cs="Arial"/>
                                  <w:sz w:val="18"/>
                                </w:rPr>
                                <w:t xml:space="preserve">Offer brief SRH advice </w:t>
                              </w:r>
                            </w:p>
                          </w:txbxContent>
                        </wps:txbx>
                        <wps:bodyPr rot="0" vert="horz" wrap="square" lIns="91440" tIns="45720" rIns="91440" bIns="45720" anchor="t" anchorCtr="0">
                          <a:noAutofit/>
                        </wps:bodyPr>
                      </wps:wsp>
                      <wps:wsp>
                        <wps:cNvPr id="18" name="Text Box 2"/>
                        <wps:cNvSpPr txBox="1">
                          <a:spLocks noChangeArrowheads="1"/>
                        </wps:cNvSpPr>
                        <wps:spPr bwMode="auto">
                          <a:xfrm>
                            <a:off x="139866" y="8666559"/>
                            <a:ext cx="5382895" cy="254132"/>
                          </a:xfrm>
                          <a:prstGeom prst="rect">
                            <a:avLst/>
                          </a:prstGeom>
                          <a:solidFill>
                            <a:schemeClr val="accent1">
                              <a:lumMod val="20000"/>
                              <a:lumOff val="80000"/>
                            </a:schemeClr>
                          </a:solidFill>
                          <a:ln w="12700">
                            <a:solidFill>
                              <a:srgbClr val="000000"/>
                            </a:solidFill>
                            <a:miter lim="800000"/>
                            <a:headEnd/>
                            <a:tailEnd/>
                          </a:ln>
                        </wps:spPr>
                        <wps:txbx>
                          <w:txbxContent>
                            <w:p w14:paraId="62649937" w14:textId="62057A81" w:rsidR="0023306D" w:rsidRPr="00053511" w:rsidRDefault="0023306D" w:rsidP="0023306D">
                              <w:pPr>
                                <w:pStyle w:val="NoSpacing"/>
                                <w:jc w:val="center"/>
                                <w:rPr>
                                  <w:rFonts w:cs="Arial"/>
                                  <w:sz w:val="20"/>
                                </w:rPr>
                              </w:pPr>
                              <w:r w:rsidRPr="00053511">
                                <w:rPr>
                                  <w:rFonts w:cs="Arial"/>
                                  <w:sz w:val="20"/>
                                </w:rPr>
                                <w:t xml:space="preserve">Pharmacist uploads to PharmOutcomes and </w:t>
                              </w:r>
                              <w:r w:rsidR="00DD33CE" w:rsidRPr="00053511">
                                <w:rPr>
                                  <w:rFonts w:cs="Arial"/>
                                  <w:sz w:val="20"/>
                                </w:rPr>
                                <w:t>is reimbursed by Local Authority</w:t>
                              </w:r>
                            </w:p>
                            <w:p w14:paraId="4856CB51" w14:textId="77777777" w:rsidR="0023306D" w:rsidRPr="00053511" w:rsidRDefault="0023306D" w:rsidP="0023306D">
                              <w:pPr>
                                <w:rPr>
                                  <w:rFonts w:ascii="Arial" w:hAnsi="Arial" w:cs="Arial"/>
                                  <w:sz w:val="20"/>
                                </w:rPr>
                              </w:pPr>
                            </w:p>
                          </w:txbxContent>
                        </wps:txbx>
                        <wps:bodyPr rot="0" vert="horz" wrap="square" lIns="91440" tIns="45720" rIns="91440" bIns="45720" anchor="t" anchorCtr="0">
                          <a:noAutofit/>
                        </wps:bodyPr>
                      </wps:wsp>
                      <wps:wsp>
                        <wps:cNvPr id="287" name="Straight Arrow Connector 287"/>
                        <wps:cNvCnPr/>
                        <wps:spPr>
                          <a:xfrm>
                            <a:off x="2825916" y="8449901"/>
                            <a:ext cx="0" cy="1847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3" name="Straight Arrow Connector 303"/>
                        <wps:cNvCnPr/>
                        <wps:spPr>
                          <a:xfrm>
                            <a:off x="527050" y="7372350"/>
                            <a:ext cx="0" cy="36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5" name="Straight Arrow Connector 305"/>
                        <wps:cNvCnPr/>
                        <wps:spPr>
                          <a:xfrm>
                            <a:off x="1720850" y="7626350"/>
                            <a:ext cx="0" cy="120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9" name="Straight Arrow Connector 309"/>
                        <wps:cNvCnPr/>
                        <wps:spPr>
                          <a:xfrm>
                            <a:off x="3028950" y="7359650"/>
                            <a:ext cx="0" cy="34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1" name="Straight Arrow Connector 311"/>
                        <wps:cNvCnPr/>
                        <wps:spPr>
                          <a:xfrm>
                            <a:off x="4311650" y="7493000"/>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25" name="Group 225"/>
                        <wpg:cNvGrpSpPr/>
                        <wpg:grpSpPr>
                          <a:xfrm>
                            <a:off x="0" y="0"/>
                            <a:ext cx="6432550" cy="7620000"/>
                            <a:chOff x="0" y="0"/>
                            <a:chExt cx="6432550" cy="7620000"/>
                          </a:xfrm>
                        </wpg:grpSpPr>
                        <wps:wsp>
                          <wps:cNvPr id="9" name="Text Box 2"/>
                          <wps:cNvSpPr txBox="1">
                            <a:spLocks noChangeArrowheads="1"/>
                          </wps:cNvSpPr>
                          <wps:spPr bwMode="auto">
                            <a:xfrm>
                              <a:off x="889000" y="5359399"/>
                              <a:ext cx="1483995" cy="791902"/>
                            </a:xfrm>
                            <a:prstGeom prst="rect">
                              <a:avLst/>
                            </a:prstGeom>
                            <a:solidFill>
                              <a:schemeClr val="accent1">
                                <a:lumMod val="20000"/>
                                <a:lumOff val="80000"/>
                              </a:schemeClr>
                            </a:solidFill>
                            <a:ln w="12700">
                              <a:solidFill>
                                <a:schemeClr val="accent6"/>
                              </a:solidFill>
                              <a:miter lim="800000"/>
                              <a:headEnd/>
                              <a:tailEnd/>
                            </a:ln>
                          </wps:spPr>
                          <wps:txbx>
                            <w:txbxContent>
                              <w:p w14:paraId="44C2B153" w14:textId="77777777" w:rsidR="0023306D" w:rsidRPr="0023306D" w:rsidRDefault="0023306D" w:rsidP="0023306D">
                                <w:pPr>
                                  <w:pStyle w:val="NoSpacing"/>
                                  <w:jc w:val="center"/>
                                  <w:rPr>
                                    <w:rFonts w:cs="Arial"/>
                                    <w:sz w:val="18"/>
                                    <w:szCs w:val="16"/>
                                  </w:rPr>
                                </w:pPr>
                                <w:r w:rsidRPr="0023306D">
                                  <w:rPr>
                                    <w:rFonts w:cs="Arial"/>
                                    <w:sz w:val="18"/>
                                    <w:szCs w:val="16"/>
                                  </w:rPr>
                                  <w:t xml:space="preserve">Supply </w:t>
                                </w:r>
                                <w:proofErr w:type="spellStart"/>
                                <w:r w:rsidRPr="0023306D">
                                  <w:rPr>
                                    <w:rFonts w:cs="Arial"/>
                                    <w:sz w:val="18"/>
                                    <w:szCs w:val="16"/>
                                  </w:rPr>
                                  <w:t>levonorgestrel</w:t>
                                </w:r>
                                <w:proofErr w:type="spellEnd"/>
                                <w:r w:rsidRPr="0023306D">
                                  <w:rPr>
                                    <w:rFonts w:cs="Arial"/>
                                    <w:sz w:val="18"/>
                                    <w:szCs w:val="16"/>
                                  </w:rPr>
                                  <w:t xml:space="preserve"> 3.0mg (double dose) and advise to start contraception immediately</w:t>
                                </w:r>
                              </w:p>
                            </w:txbxContent>
                          </wps:txbx>
                          <wps:bodyPr rot="0" vert="horz" wrap="square" lIns="91440" tIns="45720" rIns="91440" bIns="45720" anchor="t" anchorCtr="0">
                            <a:noAutofit/>
                          </wps:bodyPr>
                        </wps:wsp>
                        <wps:wsp>
                          <wps:cNvPr id="14" name="Text Box 2"/>
                          <wps:cNvSpPr txBox="1">
                            <a:spLocks noChangeArrowheads="1"/>
                          </wps:cNvSpPr>
                          <wps:spPr bwMode="auto">
                            <a:xfrm>
                              <a:off x="0" y="6318250"/>
                              <a:ext cx="5781675" cy="391160"/>
                            </a:xfrm>
                            <a:prstGeom prst="rect">
                              <a:avLst/>
                            </a:prstGeom>
                            <a:solidFill>
                              <a:schemeClr val="accent1">
                                <a:lumMod val="20000"/>
                                <a:lumOff val="80000"/>
                              </a:schemeClr>
                            </a:solidFill>
                            <a:ln w="12700">
                              <a:solidFill>
                                <a:srgbClr val="000000"/>
                              </a:solidFill>
                              <a:miter lim="800000"/>
                              <a:headEnd/>
                              <a:tailEnd/>
                            </a:ln>
                          </wps:spPr>
                          <wps:txbx>
                            <w:txbxContent>
                              <w:p w14:paraId="7C19A141" w14:textId="77777777" w:rsidR="0023306D" w:rsidRPr="0023306D" w:rsidRDefault="0023306D" w:rsidP="0023306D">
                                <w:pPr>
                                  <w:pStyle w:val="NoSpacing"/>
                                  <w:jc w:val="center"/>
                                  <w:rPr>
                                    <w:rFonts w:cs="Arial"/>
                                    <w:sz w:val="18"/>
                                  </w:rPr>
                                </w:pPr>
                                <w:r w:rsidRPr="0023306D">
                                  <w:rPr>
                                    <w:rFonts w:cs="Arial"/>
                                    <w:sz w:val="18"/>
                                  </w:rPr>
                                  <w:t>Offer contraception consultation; if service user consents, deliver consultation and suitable ongoing contraception (as per pathway below)</w:t>
                                </w:r>
                              </w:p>
                            </w:txbxContent>
                          </wps:txbx>
                          <wps:bodyPr rot="0" vert="horz" wrap="square" lIns="91440" tIns="45720" rIns="91440" bIns="45720" anchor="t" anchorCtr="0">
                            <a:noAutofit/>
                          </wps:bodyPr>
                        </wps:wsp>
                        <wps:wsp>
                          <wps:cNvPr id="15" name="Text Box 2"/>
                          <wps:cNvSpPr txBox="1">
                            <a:spLocks noChangeArrowheads="1"/>
                          </wps:cNvSpPr>
                          <wps:spPr bwMode="auto">
                            <a:xfrm>
                              <a:off x="2520950" y="5359400"/>
                              <a:ext cx="1272540" cy="780415"/>
                            </a:xfrm>
                            <a:prstGeom prst="rect">
                              <a:avLst/>
                            </a:prstGeom>
                            <a:solidFill>
                              <a:schemeClr val="accent1">
                                <a:lumMod val="20000"/>
                                <a:lumOff val="80000"/>
                              </a:schemeClr>
                            </a:solidFill>
                            <a:ln w="12700">
                              <a:solidFill>
                                <a:schemeClr val="accent6"/>
                              </a:solidFill>
                              <a:miter lim="800000"/>
                              <a:headEnd/>
                              <a:tailEnd/>
                            </a:ln>
                          </wps:spPr>
                          <wps:txbx>
                            <w:txbxContent>
                              <w:p w14:paraId="7E4C2E39" w14:textId="77777777" w:rsidR="0023306D" w:rsidRPr="0023306D" w:rsidRDefault="0023306D" w:rsidP="0023306D">
                                <w:pPr>
                                  <w:pStyle w:val="NoSpacing"/>
                                  <w:jc w:val="center"/>
                                  <w:rPr>
                                    <w:rFonts w:cs="Arial"/>
                                    <w:sz w:val="18"/>
                                  </w:rPr>
                                </w:pPr>
                                <w:r w:rsidRPr="0023306D">
                                  <w:rPr>
                                    <w:rFonts w:cs="Arial"/>
                                    <w:sz w:val="18"/>
                                  </w:rPr>
                                  <w:t xml:space="preserve">Supply </w:t>
                                </w:r>
                                <w:proofErr w:type="spellStart"/>
                                <w:r w:rsidRPr="0023306D">
                                  <w:rPr>
                                    <w:rFonts w:cs="Arial"/>
                                    <w:sz w:val="18"/>
                                  </w:rPr>
                                  <w:t>levonorgestrel</w:t>
                                </w:r>
                                <w:proofErr w:type="spellEnd"/>
                                <w:r w:rsidRPr="0023306D">
                                  <w:rPr>
                                    <w:rFonts w:cs="Arial"/>
                                    <w:sz w:val="18"/>
                                  </w:rPr>
                                  <w:t xml:space="preserve"> 1.5mg and advise to start contraception immediately</w:t>
                                </w:r>
                              </w:p>
                            </w:txbxContent>
                          </wps:txbx>
                          <wps:bodyPr rot="0" vert="horz" wrap="square" lIns="91440" tIns="45720" rIns="91440" bIns="45720" anchor="t" anchorCtr="0">
                            <a:noAutofit/>
                          </wps:bodyPr>
                        </wps:wsp>
                        <wps:wsp>
                          <wps:cNvPr id="210" name="Straight Arrow Connector 210"/>
                          <wps:cNvCnPr/>
                          <wps:spPr>
                            <a:xfrm>
                              <a:off x="533400" y="6718300"/>
                              <a:ext cx="0" cy="158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1" name="Straight Arrow Connector 211"/>
                          <wps:cNvCnPr/>
                          <wps:spPr>
                            <a:xfrm>
                              <a:off x="1746250" y="6711950"/>
                              <a:ext cx="0" cy="149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2" name="Straight Arrow Connector 212"/>
                          <wps:cNvCnPr/>
                          <wps:spPr>
                            <a:xfrm>
                              <a:off x="3067050" y="670560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4" name="Straight Arrow Connector 214"/>
                          <wps:cNvCnPr/>
                          <wps:spPr>
                            <a:xfrm>
                              <a:off x="4311650" y="6705600"/>
                              <a:ext cx="0" cy="158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0" name="Straight Arrow Connector 250"/>
                          <wps:cNvCnPr/>
                          <wps:spPr>
                            <a:xfrm>
                              <a:off x="1454150" y="6154147"/>
                              <a:ext cx="0" cy="1477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Arrow Connector 274"/>
                          <wps:cNvCnPr/>
                          <wps:spPr>
                            <a:xfrm>
                              <a:off x="2857500" y="6140450"/>
                              <a:ext cx="0" cy="16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8" name="Text Box 2"/>
                          <wps:cNvSpPr txBox="1">
                            <a:spLocks noChangeArrowheads="1"/>
                          </wps:cNvSpPr>
                          <wps:spPr bwMode="auto">
                            <a:xfrm>
                              <a:off x="63500" y="6978650"/>
                              <a:ext cx="965200" cy="393700"/>
                            </a:xfrm>
                            <a:prstGeom prst="rect">
                              <a:avLst/>
                            </a:prstGeom>
                            <a:solidFill>
                              <a:schemeClr val="accent1">
                                <a:lumMod val="20000"/>
                                <a:lumOff val="80000"/>
                              </a:schemeClr>
                            </a:solidFill>
                            <a:ln w="12700">
                              <a:solidFill>
                                <a:srgbClr val="000000"/>
                              </a:solidFill>
                              <a:miter lim="800000"/>
                              <a:headEnd/>
                              <a:tailEnd/>
                            </a:ln>
                          </wps:spPr>
                          <wps:txbx>
                            <w:txbxContent>
                              <w:p w14:paraId="4B964B66" w14:textId="77777777" w:rsidR="0023306D" w:rsidRPr="0023306D" w:rsidRDefault="0023306D" w:rsidP="0023306D">
                                <w:pPr>
                                  <w:pStyle w:val="NoSpacing"/>
                                  <w:jc w:val="center"/>
                                  <w:rPr>
                                    <w:rFonts w:cs="Arial"/>
                                    <w:sz w:val="20"/>
                                  </w:rPr>
                                </w:pPr>
                                <w:r w:rsidRPr="0023306D">
                                  <w:rPr>
                                    <w:rFonts w:cs="Arial"/>
                                    <w:sz w:val="20"/>
                                  </w:rPr>
                                  <w:t>Service user declines</w:t>
                                </w:r>
                              </w:p>
                            </w:txbxContent>
                          </wps:txbx>
                          <wps:bodyPr rot="0" vert="horz" wrap="square" lIns="91440" tIns="45720" rIns="91440" bIns="45720" anchor="t" anchorCtr="0">
                            <a:noAutofit/>
                          </wps:bodyPr>
                        </wps:wsp>
                        <wps:wsp>
                          <wps:cNvPr id="279" name="Text Box 2"/>
                          <wps:cNvSpPr txBox="1">
                            <a:spLocks noChangeArrowheads="1"/>
                          </wps:cNvSpPr>
                          <wps:spPr bwMode="auto">
                            <a:xfrm>
                              <a:off x="1123950" y="6978650"/>
                              <a:ext cx="1231900" cy="641350"/>
                            </a:xfrm>
                            <a:prstGeom prst="rect">
                              <a:avLst/>
                            </a:prstGeom>
                            <a:solidFill>
                              <a:schemeClr val="accent1">
                                <a:lumMod val="20000"/>
                                <a:lumOff val="80000"/>
                              </a:schemeClr>
                            </a:solidFill>
                            <a:ln w="12700">
                              <a:solidFill>
                                <a:srgbClr val="000000"/>
                              </a:solidFill>
                              <a:miter lim="800000"/>
                              <a:headEnd/>
                              <a:tailEnd/>
                            </a:ln>
                          </wps:spPr>
                          <wps:txbx>
                            <w:txbxContent>
                              <w:p w14:paraId="5FD76A49" w14:textId="77777777" w:rsidR="0023306D" w:rsidRPr="0023306D" w:rsidRDefault="0023306D" w:rsidP="0023306D">
                                <w:pPr>
                                  <w:pStyle w:val="NoSpacing"/>
                                  <w:jc w:val="center"/>
                                  <w:rPr>
                                    <w:rFonts w:cs="Arial"/>
                                    <w:sz w:val="18"/>
                                  </w:rPr>
                                </w:pPr>
                                <w:r w:rsidRPr="0023306D">
                                  <w:rPr>
                                    <w:rFonts w:cs="Arial"/>
                                    <w:sz w:val="18"/>
                                  </w:rPr>
                                  <w:t>Deliver NHSE Pharmacy Contraception Service</w:t>
                                </w:r>
                              </w:p>
                            </w:txbxContent>
                          </wps:txbx>
                          <wps:bodyPr rot="0" vert="horz" wrap="square" lIns="91440" tIns="45720" rIns="91440" bIns="45720" anchor="t" anchorCtr="0">
                            <a:noAutofit/>
                          </wps:bodyPr>
                        </wps:wsp>
                        <wps:wsp>
                          <wps:cNvPr id="282" name="Text Box 2"/>
                          <wps:cNvSpPr txBox="1">
                            <a:spLocks noChangeArrowheads="1"/>
                          </wps:cNvSpPr>
                          <wps:spPr bwMode="auto">
                            <a:xfrm>
                              <a:off x="2432050" y="6978650"/>
                              <a:ext cx="1244600" cy="387350"/>
                            </a:xfrm>
                            <a:prstGeom prst="rect">
                              <a:avLst/>
                            </a:prstGeom>
                            <a:solidFill>
                              <a:schemeClr val="accent1">
                                <a:lumMod val="20000"/>
                                <a:lumOff val="80000"/>
                              </a:schemeClr>
                            </a:solidFill>
                            <a:ln w="12700">
                              <a:solidFill>
                                <a:srgbClr val="000000"/>
                              </a:solidFill>
                              <a:miter lim="800000"/>
                              <a:headEnd/>
                              <a:tailEnd/>
                            </a:ln>
                          </wps:spPr>
                          <wps:txbx>
                            <w:txbxContent>
                              <w:p w14:paraId="66155160" w14:textId="77777777" w:rsidR="0023306D" w:rsidRPr="0023306D" w:rsidRDefault="0023306D" w:rsidP="0023306D">
                                <w:pPr>
                                  <w:jc w:val="center"/>
                                  <w:rPr>
                                    <w:rFonts w:ascii="Arial" w:hAnsi="Arial" w:cs="Arial"/>
                                    <w:sz w:val="18"/>
                                  </w:rPr>
                                </w:pPr>
                                <w:r w:rsidRPr="0023306D">
                                  <w:rPr>
                                    <w:rFonts w:ascii="Arial" w:hAnsi="Arial" w:cs="Arial"/>
                                    <w:sz w:val="18"/>
                                  </w:rPr>
                                  <w:t>Provide condoms as per pathway below</w:t>
                                </w:r>
                              </w:p>
                            </w:txbxContent>
                          </wps:txbx>
                          <wps:bodyPr rot="0" vert="horz" wrap="square" lIns="91440" tIns="45720" rIns="91440" bIns="45720" anchor="t" anchorCtr="0">
                            <a:noAutofit/>
                          </wps:bodyPr>
                        </wps:wsp>
                        <wps:wsp>
                          <wps:cNvPr id="286" name="Text Box 2"/>
                          <wps:cNvSpPr txBox="1">
                            <a:spLocks noChangeArrowheads="1"/>
                          </wps:cNvSpPr>
                          <wps:spPr bwMode="auto">
                            <a:xfrm>
                              <a:off x="3803650" y="6978650"/>
                              <a:ext cx="1251585" cy="514350"/>
                            </a:xfrm>
                            <a:prstGeom prst="rect">
                              <a:avLst/>
                            </a:prstGeom>
                            <a:solidFill>
                              <a:schemeClr val="accent1">
                                <a:lumMod val="20000"/>
                                <a:lumOff val="80000"/>
                              </a:schemeClr>
                            </a:solidFill>
                            <a:ln w="12700">
                              <a:solidFill>
                                <a:srgbClr val="000000"/>
                              </a:solidFill>
                              <a:miter lim="800000"/>
                              <a:headEnd/>
                              <a:tailEnd/>
                            </a:ln>
                          </wps:spPr>
                          <wps:txbx>
                            <w:txbxContent>
                              <w:p w14:paraId="5ADFCE6D" w14:textId="77777777" w:rsidR="0023306D" w:rsidRPr="0023306D" w:rsidRDefault="0023306D" w:rsidP="0023306D">
                                <w:pPr>
                                  <w:pStyle w:val="NoSpacing"/>
                                  <w:jc w:val="center"/>
                                  <w:rPr>
                                    <w:rFonts w:cs="Arial"/>
                                    <w:sz w:val="18"/>
                                  </w:rPr>
                                </w:pPr>
                                <w:r w:rsidRPr="0023306D">
                                  <w:rPr>
                                    <w:rFonts w:cs="Arial"/>
                                    <w:sz w:val="18"/>
                                  </w:rPr>
                                  <w:t xml:space="preserve">LARC referral at service </w:t>
                                </w:r>
                                <w:proofErr w:type="gramStart"/>
                                <w:r w:rsidRPr="0023306D">
                                  <w:rPr>
                                    <w:rFonts w:cs="Arial"/>
                                    <w:sz w:val="18"/>
                                  </w:rPr>
                                  <w:t>user’s</w:t>
                                </w:r>
                                <w:proofErr w:type="gramEnd"/>
                                <w:r w:rsidRPr="0023306D">
                                  <w:rPr>
                                    <w:rFonts w:cs="Arial"/>
                                    <w:sz w:val="18"/>
                                  </w:rPr>
                                  <w:t xml:space="preserve"> preferred clinic</w:t>
                                </w:r>
                              </w:p>
                            </w:txbxContent>
                          </wps:txbx>
                          <wps:bodyPr rot="0" vert="horz" wrap="square" lIns="91440" tIns="45720" rIns="91440" bIns="45720" anchor="t" anchorCtr="0">
                            <a:noAutofit/>
                          </wps:bodyPr>
                        </wps:wsp>
                        <wpg:grpSp>
                          <wpg:cNvPr id="224" name="Group 224"/>
                          <wpg:cNvGrpSpPr/>
                          <wpg:grpSpPr>
                            <a:xfrm>
                              <a:off x="63500" y="0"/>
                              <a:ext cx="6369050" cy="6314282"/>
                              <a:chOff x="0" y="0"/>
                              <a:chExt cx="6369050" cy="6314282"/>
                            </a:xfrm>
                          </wpg:grpSpPr>
                          <wps:wsp>
                            <wps:cNvPr id="11" name="Text Box 2"/>
                            <wps:cNvSpPr txBox="1">
                              <a:spLocks noChangeArrowheads="1"/>
                            </wps:cNvSpPr>
                            <wps:spPr bwMode="auto">
                              <a:xfrm>
                                <a:off x="3136900" y="3441700"/>
                                <a:ext cx="1511300" cy="1558925"/>
                              </a:xfrm>
                              <a:prstGeom prst="rect">
                                <a:avLst/>
                              </a:prstGeom>
                              <a:solidFill>
                                <a:schemeClr val="accent1">
                                  <a:lumMod val="20000"/>
                                  <a:lumOff val="80000"/>
                                </a:schemeClr>
                              </a:solidFill>
                              <a:ln w="12700">
                                <a:solidFill>
                                  <a:srgbClr val="FF0000"/>
                                </a:solidFill>
                                <a:miter lim="800000"/>
                                <a:headEnd/>
                                <a:tailEnd/>
                              </a:ln>
                            </wps:spPr>
                            <wps:txbx>
                              <w:txbxContent>
                                <w:p w14:paraId="56FF23C8" w14:textId="77777777" w:rsidR="0023306D" w:rsidRPr="0023306D" w:rsidRDefault="0023306D" w:rsidP="0023306D">
                                  <w:pPr>
                                    <w:pStyle w:val="NoSpacing"/>
                                    <w:jc w:val="center"/>
                                    <w:rPr>
                                      <w:rFonts w:cs="Arial"/>
                                      <w:sz w:val="20"/>
                                    </w:rPr>
                                  </w:pPr>
                                  <w:r w:rsidRPr="0023306D">
                                    <w:rPr>
                                      <w:rFonts w:cs="Arial"/>
                                      <w:sz w:val="20"/>
                                    </w:rPr>
                                    <w:t xml:space="preserve">Supply </w:t>
                                  </w:r>
                                  <w:proofErr w:type="spellStart"/>
                                  <w:r w:rsidRPr="0023306D">
                                    <w:rPr>
                                      <w:rFonts w:cs="Arial"/>
                                      <w:sz w:val="20"/>
                                    </w:rPr>
                                    <w:t>ulipristal</w:t>
                                  </w:r>
                                  <w:proofErr w:type="spellEnd"/>
                                  <w:r w:rsidRPr="0023306D">
                                    <w:rPr>
                                      <w:rFonts w:cs="Arial"/>
                                      <w:sz w:val="20"/>
                                    </w:rPr>
                                    <w:t xml:space="preserve"> acetate 30mg and advise to start contraception after 5 days</w:t>
                                  </w:r>
                                </w:p>
                                <w:p w14:paraId="150C96FC" w14:textId="77777777" w:rsidR="0023306D" w:rsidRPr="0023306D" w:rsidRDefault="0023306D" w:rsidP="0023306D">
                                  <w:pPr>
                                    <w:pStyle w:val="NoSpacing"/>
                                    <w:jc w:val="center"/>
                                    <w:rPr>
                                      <w:rFonts w:cs="Arial"/>
                                      <w:b/>
                                      <w:sz w:val="14"/>
                                    </w:rPr>
                                  </w:pPr>
                                  <w:r w:rsidRPr="0023306D">
                                    <w:rPr>
                                      <w:rFonts w:cs="Arial"/>
                                      <w:b/>
                                      <w:sz w:val="14"/>
                                    </w:rPr>
                                    <w:t>IF CONTRAINDICATED:</w:t>
                                  </w:r>
                                </w:p>
                                <w:p w14:paraId="1F090788" w14:textId="77777777" w:rsidR="0023306D" w:rsidRPr="0023306D" w:rsidRDefault="0023306D" w:rsidP="0023306D">
                                  <w:pPr>
                                    <w:pStyle w:val="NoSpacing"/>
                                    <w:jc w:val="center"/>
                                    <w:rPr>
                                      <w:rFonts w:cs="Arial"/>
                                      <w:sz w:val="20"/>
                                      <w:szCs w:val="20"/>
                                    </w:rPr>
                                  </w:pPr>
                                  <w:r w:rsidRPr="0023306D">
                                    <w:rPr>
                                      <w:rFonts w:cs="Arial"/>
                                      <w:sz w:val="20"/>
                                      <w:szCs w:val="20"/>
                                    </w:rPr>
                                    <w:t xml:space="preserve">Supply </w:t>
                                  </w:r>
                                  <w:proofErr w:type="spellStart"/>
                                  <w:r w:rsidRPr="0023306D">
                                    <w:rPr>
                                      <w:rFonts w:cs="Arial"/>
                                      <w:sz w:val="20"/>
                                      <w:szCs w:val="20"/>
                                    </w:rPr>
                                    <w:t>levonorgestrel</w:t>
                                  </w:r>
                                  <w:proofErr w:type="spellEnd"/>
                                  <w:r w:rsidRPr="0023306D">
                                    <w:rPr>
                                      <w:rFonts w:cs="Arial"/>
                                      <w:sz w:val="20"/>
                                      <w:szCs w:val="20"/>
                                    </w:rPr>
                                    <w:t xml:space="preserve"> 1.5mg and advise to start contraception immediately</w:t>
                                  </w:r>
                                </w:p>
                              </w:txbxContent>
                            </wps:txbx>
                            <wps:bodyPr rot="0" vert="horz" wrap="square" lIns="91440" tIns="45720" rIns="91440" bIns="45720" anchor="t" anchorCtr="0">
                              <a:noAutofit/>
                            </wps:bodyPr>
                          </wps:wsp>
                          <wps:wsp>
                            <wps:cNvPr id="12" name="Text Box 2"/>
                            <wps:cNvSpPr txBox="1">
                              <a:spLocks noChangeArrowheads="1"/>
                            </wps:cNvSpPr>
                            <wps:spPr bwMode="auto">
                              <a:xfrm>
                                <a:off x="4559300" y="2876549"/>
                                <a:ext cx="1809750" cy="440201"/>
                              </a:xfrm>
                              <a:prstGeom prst="rect">
                                <a:avLst/>
                              </a:prstGeom>
                              <a:solidFill>
                                <a:schemeClr val="accent1">
                                  <a:lumMod val="20000"/>
                                  <a:lumOff val="80000"/>
                                </a:schemeClr>
                              </a:solidFill>
                              <a:ln w="12700">
                                <a:solidFill>
                                  <a:schemeClr val="accent5">
                                    <a:lumMod val="75000"/>
                                  </a:schemeClr>
                                </a:solidFill>
                                <a:miter lim="800000"/>
                                <a:headEnd/>
                                <a:tailEnd/>
                              </a:ln>
                            </wps:spPr>
                            <wps:txbx>
                              <w:txbxContent>
                                <w:p w14:paraId="3872B8E9" w14:textId="77777777" w:rsidR="0023306D" w:rsidRPr="0023306D" w:rsidRDefault="0023306D" w:rsidP="0023306D">
                                  <w:pPr>
                                    <w:pStyle w:val="NoSpacing"/>
                                    <w:jc w:val="center"/>
                                    <w:rPr>
                                      <w:rFonts w:cs="Arial"/>
                                      <w:sz w:val="16"/>
                                    </w:rPr>
                                  </w:pPr>
                                  <w:r w:rsidRPr="0023306D">
                                    <w:rPr>
                                      <w:rFonts w:cs="Arial"/>
                                      <w:sz w:val="16"/>
                                    </w:rPr>
                                    <w:t>No suitable EC due to date of UPSI or service user changed mind</w:t>
                                  </w:r>
                                </w:p>
                              </w:txbxContent>
                            </wps:txbx>
                            <wps:bodyPr rot="0" vert="horz" wrap="square" lIns="91440" tIns="45720" rIns="91440" bIns="45720" anchor="t" anchorCtr="0">
                              <a:noAutofit/>
                            </wps:bodyPr>
                          </wps:wsp>
                          <wps:wsp>
                            <wps:cNvPr id="13" name="Text Box 2"/>
                            <wps:cNvSpPr txBox="1">
                              <a:spLocks noChangeArrowheads="1"/>
                            </wps:cNvSpPr>
                            <wps:spPr bwMode="auto">
                              <a:xfrm>
                                <a:off x="0" y="3396419"/>
                                <a:ext cx="1202055" cy="773955"/>
                              </a:xfrm>
                              <a:prstGeom prst="rect">
                                <a:avLst/>
                              </a:prstGeom>
                              <a:solidFill>
                                <a:schemeClr val="accent1">
                                  <a:lumMod val="20000"/>
                                  <a:lumOff val="80000"/>
                                </a:schemeClr>
                              </a:solidFill>
                              <a:ln w="12700">
                                <a:solidFill>
                                  <a:schemeClr val="accent4"/>
                                </a:solidFill>
                                <a:miter lim="800000"/>
                                <a:headEnd/>
                                <a:tailEnd/>
                              </a:ln>
                            </wps:spPr>
                            <wps:txbx>
                              <w:txbxContent>
                                <w:p w14:paraId="242C8795" w14:textId="6027E3D5" w:rsidR="0023306D" w:rsidRPr="0023306D" w:rsidRDefault="0023306D" w:rsidP="0023306D">
                                  <w:pPr>
                                    <w:pStyle w:val="NoSpacing"/>
                                    <w:jc w:val="center"/>
                                    <w:rPr>
                                      <w:rFonts w:cs="Arial"/>
                                      <w:sz w:val="18"/>
                                      <w:szCs w:val="20"/>
                                    </w:rPr>
                                  </w:pPr>
                                  <w:r w:rsidRPr="0023306D">
                                    <w:rPr>
                                      <w:rFonts w:cs="Arial"/>
                                      <w:sz w:val="18"/>
                                      <w:szCs w:val="20"/>
                                    </w:rPr>
                                    <w:t xml:space="preserve">Book or refer service user for IUD at the service </w:t>
                                  </w:r>
                                  <w:proofErr w:type="gramStart"/>
                                  <w:r w:rsidRPr="0023306D">
                                    <w:rPr>
                                      <w:rFonts w:cs="Arial"/>
                                      <w:sz w:val="18"/>
                                      <w:szCs w:val="20"/>
                                    </w:rPr>
                                    <w:t>user</w:t>
                                  </w:r>
                                  <w:r w:rsidR="00053511">
                                    <w:rPr>
                                      <w:rFonts w:cs="Arial"/>
                                      <w:sz w:val="18"/>
                                      <w:szCs w:val="20"/>
                                    </w:rPr>
                                    <w:t>’</w:t>
                                  </w:r>
                                  <w:r w:rsidRPr="0023306D">
                                    <w:rPr>
                                      <w:rFonts w:cs="Arial"/>
                                      <w:sz w:val="18"/>
                                      <w:szCs w:val="20"/>
                                    </w:rPr>
                                    <w:t>s</w:t>
                                  </w:r>
                                  <w:proofErr w:type="gramEnd"/>
                                  <w:r w:rsidRPr="0023306D">
                                    <w:rPr>
                                      <w:rFonts w:cs="Arial"/>
                                      <w:sz w:val="18"/>
                                      <w:szCs w:val="20"/>
                                    </w:rPr>
                                    <w:t xml:space="preserve"> preferred SH clinic</w:t>
                                  </w:r>
                                </w:p>
                              </w:txbxContent>
                            </wps:txbx>
                            <wps:bodyPr rot="0" vert="horz" wrap="square" lIns="91440" tIns="45720" rIns="91440" bIns="45720" anchor="t" anchorCtr="0">
                              <a:noAutofit/>
                            </wps:bodyPr>
                          </wps:wsp>
                          <wps:wsp>
                            <wps:cNvPr id="17" name="Text Box 2"/>
                            <wps:cNvSpPr txBox="1">
                              <a:spLocks noChangeArrowheads="1"/>
                            </wps:cNvSpPr>
                            <wps:spPr bwMode="auto">
                              <a:xfrm>
                                <a:off x="1574800" y="3441700"/>
                                <a:ext cx="1202690" cy="771525"/>
                              </a:xfrm>
                              <a:prstGeom prst="rect">
                                <a:avLst/>
                              </a:prstGeom>
                              <a:solidFill>
                                <a:schemeClr val="accent1">
                                  <a:lumMod val="20000"/>
                                  <a:lumOff val="80000"/>
                                </a:schemeClr>
                              </a:solidFill>
                              <a:ln w="12700">
                                <a:solidFill>
                                  <a:schemeClr val="accent6"/>
                                </a:solidFill>
                                <a:miter lim="800000"/>
                                <a:headEnd/>
                                <a:tailEnd/>
                              </a:ln>
                            </wps:spPr>
                            <wps:txbx>
                              <w:txbxContent>
                                <w:p w14:paraId="5B5A16CD" w14:textId="77777777" w:rsidR="0023306D" w:rsidRPr="0023306D" w:rsidRDefault="0023306D" w:rsidP="0023306D">
                                  <w:pPr>
                                    <w:pStyle w:val="NoSpacing"/>
                                    <w:jc w:val="center"/>
                                    <w:rPr>
                                      <w:rFonts w:cs="Arial"/>
                                      <w:sz w:val="18"/>
                                    </w:rPr>
                                  </w:pPr>
                                  <w:r w:rsidRPr="0023306D">
                                    <w:rPr>
                                      <w:rFonts w:cs="Arial"/>
                                      <w:sz w:val="18"/>
                                    </w:rPr>
                                    <w:t>Weigh/measure service user</w:t>
                                  </w:r>
                                </w:p>
                                <w:p w14:paraId="2A298EBD" w14:textId="77777777" w:rsidR="0023306D" w:rsidRPr="0023306D" w:rsidRDefault="0023306D" w:rsidP="0023306D">
                                  <w:pPr>
                                    <w:pStyle w:val="NoSpacing"/>
                                    <w:jc w:val="center"/>
                                    <w:rPr>
                                      <w:rFonts w:cs="Arial"/>
                                      <w:b/>
                                      <w:sz w:val="18"/>
                                    </w:rPr>
                                  </w:pPr>
                                  <w:r w:rsidRPr="0023306D">
                                    <w:rPr>
                                      <w:rFonts w:cs="Arial"/>
                                      <w:b/>
                                      <w:sz w:val="18"/>
                                    </w:rPr>
                                    <w:t>OR</w:t>
                                  </w:r>
                                </w:p>
                                <w:p w14:paraId="1755C174" w14:textId="77777777" w:rsidR="0023306D" w:rsidRPr="0023306D" w:rsidRDefault="0023306D" w:rsidP="0023306D">
                                  <w:pPr>
                                    <w:pStyle w:val="NoSpacing"/>
                                    <w:jc w:val="center"/>
                                    <w:rPr>
                                      <w:rFonts w:cs="Arial"/>
                                      <w:sz w:val="18"/>
                                    </w:rPr>
                                  </w:pPr>
                                  <w:r w:rsidRPr="0023306D">
                                    <w:rPr>
                                      <w:rFonts w:cs="Arial"/>
                                      <w:sz w:val="18"/>
                                    </w:rPr>
                                    <w:t>Ask service user’s weight/height</w:t>
                                  </w:r>
                                </w:p>
                              </w:txbxContent>
                            </wps:txbx>
                            <wps:bodyPr rot="0" vert="horz" wrap="square" lIns="91440" tIns="45720" rIns="91440" bIns="45720" anchor="t" anchorCtr="0">
                              <a:noAutofit/>
                            </wps:bodyPr>
                          </wps:wsp>
                          <wpg:grpSp>
                            <wpg:cNvPr id="245" name="Group 245"/>
                            <wpg:cNvGrpSpPr/>
                            <wpg:grpSpPr>
                              <a:xfrm>
                                <a:off x="107950" y="2889250"/>
                                <a:ext cx="971550" cy="509406"/>
                                <a:chOff x="0" y="0"/>
                                <a:chExt cx="971550" cy="509406"/>
                              </a:xfrm>
                            </wpg:grpSpPr>
                            <wps:wsp>
                              <wps:cNvPr id="6" name="Text Box 2"/>
                              <wps:cNvSpPr txBox="1">
                                <a:spLocks noChangeArrowheads="1"/>
                              </wps:cNvSpPr>
                              <wps:spPr bwMode="auto">
                                <a:xfrm>
                                  <a:off x="0" y="0"/>
                                  <a:ext cx="971550" cy="393700"/>
                                </a:xfrm>
                                <a:prstGeom prst="rect">
                                  <a:avLst/>
                                </a:prstGeom>
                                <a:solidFill>
                                  <a:schemeClr val="accent1">
                                    <a:lumMod val="20000"/>
                                    <a:lumOff val="80000"/>
                                  </a:schemeClr>
                                </a:solidFill>
                                <a:ln w="12700">
                                  <a:solidFill>
                                    <a:schemeClr val="accent4"/>
                                  </a:solidFill>
                                  <a:miter lim="800000"/>
                                  <a:headEnd/>
                                  <a:tailEnd/>
                                </a:ln>
                              </wps:spPr>
                              <wps:txbx>
                                <w:txbxContent>
                                  <w:p w14:paraId="4FEB3BFB" w14:textId="77777777" w:rsidR="0023306D" w:rsidRPr="0023306D" w:rsidRDefault="0023306D" w:rsidP="0023306D">
                                    <w:pPr>
                                      <w:pStyle w:val="NoSpacing"/>
                                      <w:jc w:val="center"/>
                                      <w:rPr>
                                        <w:rFonts w:cs="Arial"/>
                                        <w:sz w:val="18"/>
                                        <w:szCs w:val="20"/>
                                      </w:rPr>
                                    </w:pPr>
                                    <w:r w:rsidRPr="0023306D">
                                      <w:rPr>
                                        <w:rFonts w:cs="Arial"/>
                                        <w:sz w:val="18"/>
                                        <w:szCs w:val="20"/>
                                      </w:rPr>
                                      <w:t>Copper IUD</w:t>
                                    </w:r>
                                  </w:p>
                                  <w:p w14:paraId="0E68F8E8" w14:textId="77777777" w:rsidR="0023306D" w:rsidRPr="0023306D" w:rsidRDefault="0023306D" w:rsidP="0023306D">
                                    <w:pPr>
                                      <w:pStyle w:val="NoSpacing"/>
                                      <w:jc w:val="center"/>
                                      <w:rPr>
                                        <w:rFonts w:cs="Arial"/>
                                        <w:sz w:val="18"/>
                                        <w:szCs w:val="20"/>
                                      </w:rPr>
                                    </w:pPr>
                                    <w:r w:rsidRPr="0023306D">
                                      <w:rPr>
                                        <w:rFonts w:cs="Arial"/>
                                        <w:sz w:val="18"/>
                                        <w:szCs w:val="20"/>
                                      </w:rPr>
                                      <w:t>(Cu-IUD)</w:t>
                                    </w:r>
                                  </w:p>
                                  <w:p w14:paraId="6C21A542" w14:textId="77777777" w:rsidR="0023306D" w:rsidRPr="0023306D" w:rsidRDefault="0023306D" w:rsidP="0023306D">
                                    <w:pPr>
                                      <w:pStyle w:val="NoSpacing"/>
                                      <w:rPr>
                                        <w:rFonts w:cs="Arial"/>
                                        <w:sz w:val="20"/>
                                        <w:szCs w:val="20"/>
                                      </w:rPr>
                                    </w:pPr>
                                  </w:p>
                                </w:txbxContent>
                              </wps:txbx>
                              <wps:bodyPr rot="0" vert="horz" wrap="square" lIns="91440" tIns="45720" rIns="91440" bIns="45720" anchor="t" anchorCtr="0">
                                <a:noAutofit/>
                              </wps:bodyPr>
                            </wps:wsp>
                            <wps:wsp>
                              <wps:cNvPr id="192" name="Straight Arrow Connector 192"/>
                              <wps:cNvCnPr/>
                              <wps:spPr>
                                <a:xfrm>
                                  <a:off x="443986" y="396416"/>
                                  <a:ext cx="0" cy="1129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94" name="Straight Arrow Connector 194"/>
                            <wps:cNvCnPr/>
                            <wps:spPr>
                              <a:xfrm flipH="1">
                                <a:off x="558800" y="4172282"/>
                                <a:ext cx="17145" cy="214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68" name="Group 268"/>
                            <wpg:cNvGrpSpPr/>
                            <wpg:grpSpPr>
                              <a:xfrm>
                                <a:off x="1454150" y="4496182"/>
                                <a:ext cx="583565" cy="848279"/>
                                <a:chOff x="0" y="-31383"/>
                                <a:chExt cx="583565" cy="848702"/>
                              </a:xfrm>
                            </wpg:grpSpPr>
                            <wps:wsp>
                              <wps:cNvPr id="10" name="Text Box 2"/>
                              <wps:cNvSpPr txBox="1">
                                <a:spLocks noChangeArrowheads="1"/>
                              </wps:cNvSpPr>
                              <wps:spPr bwMode="auto">
                                <a:xfrm>
                                  <a:off x="0" y="-31383"/>
                                  <a:ext cx="583565" cy="720360"/>
                                </a:xfrm>
                                <a:prstGeom prst="rect">
                                  <a:avLst/>
                                </a:prstGeom>
                                <a:solidFill>
                                  <a:schemeClr val="accent1">
                                    <a:lumMod val="20000"/>
                                    <a:lumOff val="80000"/>
                                  </a:schemeClr>
                                </a:solidFill>
                                <a:ln w="12700">
                                  <a:solidFill>
                                    <a:schemeClr val="accent6"/>
                                  </a:solidFill>
                                  <a:miter lim="800000"/>
                                  <a:headEnd/>
                                  <a:tailEnd/>
                                </a:ln>
                              </wps:spPr>
                              <wps:txbx>
                                <w:txbxContent>
                                  <w:p w14:paraId="61CDD208" w14:textId="77777777" w:rsidR="0023306D" w:rsidRPr="0023306D" w:rsidRDefault="0023306D" w:rsidP="0023306D">
                                    <w:pPr>
                                      <w:pStyle w:val="NoSpacing"/>
                                      <w:rPr>
                                        <w:rFonts w:cs="Arial"/>
                                        <w:sz w:val="20"/>
                                      </w:rPr>
                                    </w:pPr>
                                    <w:r w:rsidRPr="0023306D">
                                      <w:rPr>
                                        <w:rFonts w:cs="Arial"/>
                                        <w:sz w:val="20"/>
                                      </w:rPr>
                                      <w:t>BMI &gt;26 or weight &gt;70kg</w:t>
                                    </w:r>
                                  </w:p>
                                </w:txbxContent>
                              </wps:txbx>
                              <wps:bodyPr rot="0" vert="horz" wrap="square" lIns="91440" tIns="45720" rIns="91440" bIns="45720" anchor="t" anchorCtr="0">
                                <a:noAutofit/>
                              </wps:bodyPr>
                            </wps:wsp>
                            <wps:wsp>
                              <wps:cNvPr id="205" name="Straight Arrow Connector 205"/>
                              <wps:cNvCnPr/>
                              <wps:spPr>
                                <a:xfrm>
                                  <a:off x="163002" y="682699"/>
                                  <a:ext cx="0" cy="134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61" name="Group 261"/>
                            <wpg:cNvGrpSpPr/>
                            <wpg:grpSpPr>
                              <a:xfrm>
                                <a:off x="1746250" y="4222750"/>
                                <a:ext cx="911860" cy="255905"/>
                                <a:chOff x="0" y="0"/>
                                <a:chExt cx="912025" cy="255933"/>
                              </a:xfrm>
                            </wpg:grpSpPr>
                            <wps:wsp>
                              <wps:cNvPr id="197" name="Straight Connector 197"/>
                              <wps:cNvCnPr/>
                              <wps:spPr>
                                <a:xfrm>
                                  <a:off x="457200" y="0"/>
                                  <a:ext cx="0" cy="107605"/>
                                </a:xfrm>
                                <a:prstGeom prst="line">
                                  <a:avLst/>
                                </a:prstGeom>
                              </wps:spPr>
                              <wps:style>
                                <a:lnRef idx="1">
                                  <a:schemeClr val="dk1"/>
                                </a:lnRef>
                                <a:fillRef idx="0">
                                  <a:schemeClr val="dk1"/>
                                </a:fillRef>
                                <a:effectRef idx="0">
                                  <a:schemeClr val="dk1"/>
                                </a:effectRef>
                                <a:fontRef idx="minor">
                                  <a:schemeClr val="tx1"/>
                                </a:fontRef>
                              </wps:style>
                              <wps:bodyPr/>
                            </wps:wsp>
                            <wps:wsp>
                              <wps:cNvPr id="199" name="Straight Connector 199"/>
                              <wps:cNvCnPr/>
                              <wps:spPr>
                                <a:xfrm>
                                  <a:off x="3975" y="107343"/>
                                  <a:ext cx="908050" cy="0"/>
                                </a:xfrm>
                                <a:prstGeom prst="line">
                                  <a:avLst/>
                                </a:prstGeom>
                              </wps:spPr>
                              <wps:style>
                                <a:lnRef idx="1">
                                  <a:schemeClr val="dk1"/>
                                </a:lnRef>
                                <a:fillRef idx="0">
                                  <a:schemeClr val="dk1"/>
                                </a:fillRef>
                                <a:effectRef idx="0">
                                  <a:schemeClr val="dk1"/>
                                </a:effectRef>
                                <a:fontRef idx="minor">
                                  <a:schemeClr val="tx1"/>
                                </a:fontRef>
                              </wps:style>
                              <wps:bodyPr/>
                            </wps:wsp>
                            <wps:wsp>
                              <wps:cNvPr id="252" name="Straight Arrow Connector 252"/>
                              <wps:cNvCnPr/>
                              <wps:spPr>
                                <a:xfrm>
                                  <a:off x="906448" y="107343"/>
                                  <a:ext cx="0" cy="148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4" name="Straight Arrow Connector 254"/>
                              <wps:cNvCnPr/>
                              <wps:spPr>
                                <a:xfrm>
                                  <a:off x="0" y="103367"/>
                                  <a:ext cx="0" cy="148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66" name="Group 266"/>
                            <wpg:cNvGrpSpPr/>
                            <wpg:grpSpPr>
                              <a:xfrm>
                                <a:off x="2362199" y="4496182"/>
                                <a:ext cx="641351" cy="861313"/>
                                <a:chOff x="-1" y="-25020"/>
                                <a:chExt cx="641351" cy="861398"/>
                              </a:xfrm>
                            </wpg:grpSpPr>
                            <wps:wsp>
                              <wps:cNvPr id="3" name="Text Box 2"/>
                              <wps:cNvSpPr txBox="1">
                                <a:spLocks noChangeArrowheads="1"/>
                              </wps:cNvSpPr>
                              <wps:spPr bwMode="auto">
                                <a:xfrm>
                                  <a:off x="-1" y="-25020"/>
                                  <a:ext cx="641351" cy="713359"/>
                                </a:xfrm>
                                <a:prstGeom prst="rect">
                                  <a:avLst/>
                                </a:prstGeom>
                                <a:solidFill>
                                  <a:schemeClr val="accent1">
                                    <a:lumMod val="20000"/>
                                    <a:lumOff val="80000"/>
                                  </a:schemeClr>
                                </a:solidFill>
                                <a:ln w="12700">
                                  <a:solidFill>
                                    <a:schemeClr val="accent6"/>
                                  </a:solidFill>
                                  <a:miter lim="800000"/>
                                  <a:headEnd/>
                                  <a:tailEnd/>
                                </a:ln>
                              </wps:spPr>
                              <wps:txbx>
                                <w:txbxContent>
                                  <w:p w14:paraId="2FFF5CE4" w14:textId="77777777" w:rsidR="0023306D" w:rsidRPr="0023306D" w:rsidRDefault="0023306D" w:rsidP="0023306D">
                                    <w:pPr>
                                      <w:pStyle w:val="NoSpacing"/>
                                      <w:rPr>
                                        <w:rFonts w:cs="Arial"/>
                                        <w:sz w:val="20"/>
                                      </w:rPr>
                                    </w:pPr>
                                    <w:r w:rsidRPr="0023306D">
                                      <w:rPr>
                                        <w:rFonts w:cs="Arial"/>
                                        <w:sz w:val="20"/>
                                      </w:rPr>
                                      <w:t>BMI &lt;26 or weight &lt;70kg</w:t>
                                    </w:r>
                                  </w:p>
                                </w:txbxContent>
                              </wps:txbx>
                              <wps:bodyPr rot="0" vert="horz" wrap="square" lIns="91440" tIns="45720" rIns="91440" bIns="45720" anchor="t" anchorCtr="0">
                                <a:noAutofit/>
                              </wps:bodyPr>
                            </wps:wsp>
                            <wps:wsp>
                              <wps:cNvPr id="257" name="Straight Arrow Connector 257"/>
                              <wps:cNvCnPr/>
                              <wps:spPr>
                                <a:xfrm>
                                  <a:off x="282272" y="687788"/>
                                  <a:ext cx="0" cy="148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55" name="Group 255"/>
                            <wpg:cNvGrpSpPr/>
                            <wpg:grpSpPr>
                              <a:xfrm>
                                <a:off x="3155950" y="2882900"/>
                                <a:ext cx="1153198" cy="513293"/>
                                <a:chOff x="0" y="0"/>
                                <a:chExt cx="1153198" cy="513293"/>
                              </a:xfrm>
                            </wpg:grpSpPr>
                            <wps:wsp>
                              <wps:cNvPr id="7" name="Text Box 2"/>
                              <wps:cNvSpPr txBox="1">
                                <a:spLocks noChangeArrowheads="1"/>
                              </wps:cNvSpPr>
                              <wps:spPr bwMode="auto">
                                <a:xfrm>
                                  <a:off x="0" y="0"/>
                                  <a:ext cx="1153198" cy="368300"/>
                                </a:xfrm>
                                <a:prstGeom prst="rect">
                                  <a:avLst/>
                                </a:prstGeom>
                                <a:solidFill>
                                  <a:schemeClr val="accent1">
                                    <a:lumMod val="20000"/>
                                    <a:lumOff val="80000"/>
                                  </a:schemeClr>
                                </a:solidFill>
                                <a:ln w="12700">
                                  <a:solidFill>
                                    <a:srgbClr val="FF0000"/>
                                  </a:solidFill>
                                  <a:miter lim="800000"/>
                                  <a:headEnd/>
                                  <a:tailEnd/>
                                </a:ln>
                              </wps:spPr>
                              <wps:txbx>
                                <w:txbxContent>
                                  <w:p w14:paraId="729B6473" w14:textId="77777777" w:rsidR="0023306D" w:rsidRPr="0023306D" w:rsidRDefault="0023306D" w:rsidP="0023306D">
                                    <w:pPr>
                                      <w:pStyle w:val="NoSpacing"/>
                                      <w:jc w:val="center"/>
                                      <w:rPr>
                                        <w:rFonts w:cs="Arial"/>
                                        <w:sz w:val="18"/>
                                      </w:rPr>
                                    </w:pPr>
                                    <w:proofErr w:type="spellStart"/>
                                    <w:r w:rsidRPr="0023306D">
                                      <w:rPr>
                                        <w:rFonts w:cs="Arial"/>
                                        <w:sz w:val="18"/>
                                      </w:rPr>
                                      <w:t>Ulipristal</w:t>
                                    </w:r>
                                    <w:proofErr w:type="spellEnd"/>
                                    <w:r w:rsidRPr="0023306D">
                                      <w:rPr>
                                        <w:rFonts w:cs="Arial"/>
                                        <w:sz w:val="18"/>
                                      </w:rPr>
                                      <w:t xml:space="preserve"> acetate (UC-EC)</w:t>
                                    </w:r>
                                  </w:p>
                                </w:txbxContent>
                              </wps:txbx>
                              <wps:bodyPr rot="0" vert="horz" wrap="square" lIns="91440" tIns="45720" rIns="91440" bIns="45720" anchor="t" anchorCtr="0">
                                <a:noAutofit/>
                              </wps:bodyPr>
                            </wps:wsp>
                            <wps:wsp>
                              <wps:cNvPr id="270" name="Straight Arrow Connector 270"/>
                              <wps:cNvCnPr/>
                              <wps:spPr>
                                <a:xfrm>
                                  <a:off x="480984" y="364703"/>
                                  <a:ext cx="0" cy="148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49" name="Group 249"/>
                            <wpg:cNvGrpSpPr/>
                            <wpg:grpSpPr>
                              <a:xfrm>
                                <a:off x="1644650" y="2876550"/>
                                <a:ext cx="1073150" cy="523864"/>
                                <a:chOff x="0" y="0"/>
                                <a:chExt cx="1073150" cy="523864"/>
                              </a:xfrm>
                            </wpg:grpSpPr>
                            <wps:wsp>
                              <wps:cNvPr id="8" name="Text Box 2"/>
                              <wps:cNvSpPr txBox="1">
                                <a:spLocks noChangeArrowheads="1"/>
                              </wps:cNvSpPr>
                              <wps:spPr bwMode="auto">
                                <a:xfrm>
                                  <a:off x="0" y="0"/>
                                  <a:ext cx="1073150" cy="368300"/>
                                </a:xfrm>
                                <a:prstGeom prst="rect">
                                  <a:avLst/>
                                </a:prstGeom>
                                <a:solidFill>
                                  <a:schemeClr val="accent1">
                                    <a:lumMod val="20000"/>
                                    <a:lumOff val="80000"/>
                                  </a:schemeClr>
                                </a:solidFill>
                                <a:ln w="12700">
                                  <a:solidFill>
                                    <a:schemeClr val="accent6"/>
                                  </a:solidFill>
                                  <a:miter lim="800000"/>
                                  <a:headEnd/>
                                  <a:tailEnd/>
                                </a:ln>
                              </wps:spPr>
                              <wps:txbx>
                                <w:txbxContent>
                                  <w:p w14:paraId="4E6996DF" w14:textId="77777777" w:rsidR="0023306D" w:rsidRPr="0023306D" w:rsidRDefault="0023306D" w:rsidP="0023306D">
                                    <w:pPr>
                                      <w:pStyle w:val="NoSpacing"/>
                                      <w:jc w:val="center"/>
                                      <w:rPr>
                                        <w:rFonts w:cs="Arial"/>
                                        <w:sz w:val="18"/>
                                        <w:szCs w:val="20"/>
                                      </w:rPr>
                                    </w:pPr>
                                    <w:proofErr w:type="spellStart"/>
                                    <w:r w:rsidRPr="0023306D">
                                      <w:rPr>
                                        <w:rFonts w:cs="Arial"/>
                                        <w:sz w:val="18"/>
                                        <w:szCs w:val="20"/>
                                      </w:rPr>
                                      <w:t>Levonorgestrel</w:t>
                                    </w:r>
                                    <w:proofErr w:type="spellEnd"/>
                                    <w:r w:rsidRPr="0023306D">
                                      <w:rPr>
                                        <w:rFonts w:cs="Arial"/>
                                        <w:sz w:val="18"/>
                                        <w:szCs w:val="20"/>
                                      </w:rPr>
                                      <w:t xml:space="preserve"> EHC (LNG-EC)</w:t>
                                    </w:r>
                                  </w:p>
                                </w:txbxContent>
                              </wps:txbx>
                              <wps:bodyPr rot="0" vert="horz" wrap="square" lIns="91440" tIns="45720" rIns="91440" bIns="45720" anchor="t" anchorCtr="0">
                                <a:noAutofit/>
                              </wps:bodyPr>
                            </wps:wsp>
                            <wps:wsp>
                              <wps:cNvPr id="273" name="Straight Arrow Connector 273"/>
                              <wps:cNvCnPr/>
                              <wps:spPr>
                                <a:xfrm>
                                  <a:off x="528555" y="375274"/>
                                  <a:ext cx="0" cy="148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31" name="Straight Arrow Connector 31"/>
                            <wps:cNvCnPr/>
                            <wps:spPr>
                              <a:xfrm>
                                <a:off x="3892550" y="4997450"/>
                                <a:ext cx="0" cy="1288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3" name="Straight Arrow Connector 293"/>
                            <wps:cNvCnPr/>
                            <wps:spPr>
                              <a:xfrm>
                                <a:off x="5289550" y="3323212"/>
                                <a:ext cx="0" cy="2955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4" name="Group 4"/>
                            <wpg:cNvGrpSpPr/>
                            <wpg:grpSpPr>
                              <a:xfrm>
                                <a:off x="184150" y="0"/>
                                <a:ext cx="5645150" cy="2832735"/>
                                <a:chOff x="0" y="0"/>
                                <a:chExt cx="5645150" cy="2832735"/>
                              </a:xfrm>
                            </wpg:grpSpPr>
                            <wps:wsp>
                              <wps:cNvPr id="217" name="Text Box 2"/>
                              <wps:cNvSpPr txBox="1">
                                <a:spLocks noChangeArrowheads="1"/>
                              </wps:cNvSpPr>
                              <wps:spPr bwMode="auto">
                                <a:xfrm>
                                  <a:off x="127000" y="0"/>
                                  <a:ext cx="5486400" cy="316230"/>
                                </a:xfrm>
                                <a:prstGeom prst="rect">
                                  <a:avLst/>
                                </a:prstGeom>
                                <a:solidFill>
                                  <a:schemeClr val="accent1">
                                    <a:lumMod val="20000"/>
                                    <a:lumOff val="80000"/>
                                  </a:schemeClr>
                                </a:solidFill>
                                <a:ln w="12700">
                                  <a:solidFill>
                                    <a:srgbClr val="000000"/>
                                  </a:solidFill>
                                  <a:miter lim="800000"/>
                                  <a:headEnd/>
                                  <a:tailEnd/>
                                </a:ln>
                              </wps:spPr>
                              <wps:txbx>
                                <w:txbxContent>
                                  <w:p w14:paraId="43CDD608" w14:textId="77777777" w:rsidR="0023306D" w:rsidRPr="0023306D" w:rsidRDefault="0023306D" w:rsidP="0023306D">
                                    <w:pPr>
                                      <w:jc w:val="center"/>
                                      <w:rPr>
                                        <w:rFonts w:ascii="Arial" w:hAnsi="Arial" w:cs="Arial"/>
                                      </w:rPr>
                                    </w:pPr>
                                    <w:r w:rsidRPr="0023306D">
                                      <w:rPr>
                                        <w:rFonts w:ascii="Arial" w:hAnsi="Arial" w:cs="Arial"/>
                                      </w:rPr>
                                      <w:t xml:space="preserve">Service user attends for emergency contraception </w:t>
                                    </w:r>
                                  </w:p>
                                </w:txbxContent>
                              </wps:txbx>
                              <wps:bodyPr rot="0" vert="horz" wrap="square" lIns="91440" tIns="45720" rIns="91440" bIns="45720" anchor="t" anchorCtr="0">
                                <a:noAutofit/>
                              </wps:bodyPr>
                            </wps:wsp>
                            <wps:wsp>
                              <wps:cNvPr id="1" name="Text Box 2"/>
                              <wps:cNvSpPr txBox="1">
                                <a:spLocks noChangeArrowheads="1"/>
                              </wps:cNvSpPr>
                              <wps:spPr bwMode="auto">
                                <a:xfrm>
                                  <a:off x="95250" y="501650"/>
                                  <a:ext cx="5549900" cy="419100"/>
                                </a:xfrm>
                                <a:prstGeom prst="rect">
                                  <a:avLst/>
                                </a:prstGeom>
                                <a:solidFill>
                                  <a:schemeClr val="accent1">
                                    <a:lumMod val="20000"/>
                                    <a:lumOff val="80000"/>
                                  </a:schemeClr>
                                </a:solidFill>
                                <a:ln w="12700">
                                  <a:solidFill>
                                    <a:srgbClr val="000000"/>
                                  </a:solidFill>
                                  <a:miter lim="800000"/>
                                  <a:headEnd/>
                                  <a:tailEnd/>
                                </a:ln>
                              </wps:spPr>
                              <wps:txbx>
                                <w:txbxContent>
                                  <w:p w14:paraId="4A98D5C2" w14:textId="77777777" w:rsidR="0023306D" w:rsidRPr="0023306D" w:rsidRDefault="0023306D" w:rsidP="0023306D">
                                    <w:pPr>
                                      <w:pStyle w:val="NoSpacing"/>
                                      <w:jc w:val="center"/>
                                      <w:rPr>
                                        <w:rFonts w:cs="Arial"/>
                                        <w:sz w:val="20"/>
                                        <w:szCs w:val="20"/>
                                      </w:rPr>
                                    </w:pPr>
                                    <w:r w:rsidRPr="0023306D">
                                      <w:rPr>
                                        <w:rFonts w:cs="Arial"/>
                                        <w:sz w:val="20"/>
                                        <w:szCs w:val="20"/>
                                      </w:rPr>
                                      <w:t>Service user</w:t>
                                    </w:r>
                                    <w:r w:rsidRPr="0023306D">
                                      <w:rPr>
                                        <w:rFonts w:cs="Arial"/>
                                        <w:b/>
                                        <w:sz w:val="20"/>
                                        <w:szCs w:val="20"/>
                                      </w:rPr>
                                      <w:t xml:space="preserve"> </w:t>
                                    </w:r>
                                    <w:r w:rsidRPr="0023306D">
                                      <w:rPr>
                                        <w:rFonts w:cs="Arial"/>
                                        <w:sz w:val="20"/>
                                        <w:szCs w:val="20"/>
                                      </w:rPr>
                                      <w:t xml:space="preserve">and pharmacist to use SXT emergency contraception calculator: </w:t>
                                    </w:r>
                                    <w:r w:rsidRPr="0023306D">
                                      <w:rPr>
                                        <w:rFonts w:cs="Arial"/>
                                        <w:b/>
                                        <w:sz w:val="20"/>
                                        <w:szCs w:val="20"/>
                                      </w:rPr>
                                      <w:t>[https://sxt.org.uk/service]</w:t>
                                    </w:r>
                                  </w:p>
                                  <w:p w14:paraId="644D600C" w14:textId="77777777" w:rsidR="0023306D" w:rsidRPr="0023306D" w:rsidRDefault="0023306D" w:rsidP="0023306D">
                                    <w:pPr>
                                      <w:pStyle w:val="NoSpacing"/>
                                      <w:rPr>
                                        <w:rFonts w:cs="Arial"/>
                                        <w:sz w:val="20"/>
                                        <w:szCs w:val="20"/>
                                      </w:rPr>
                                    </w:pPr>
                                  </w:p>
                                </w:txbxContent>
                              </wps:txbx>
                              <wps:bodyPr rot="0" vert="horz" wrap="square" lIns="91440" tIns="45720" rIns="91440" bIns="45720" anchor="t" anchorCtr="0">
                                <a:noAutofit/>
                              </wps:bodyPr>
                            </wps:wsp>
                            <wps:wsp>
                              <wps:cNvPr id="2" name="Text Box 2"/>
                              <wps:cNvSpPr txBox="1">
                                <a:spLocks noChangeArrowheads="1"/>
                              </wps:cNvSpPr>
                              <wps:spPr bwMode="auto">
                                <a:xfrm>
                                  <a:off x="19026" y="1073117"/>
                                  <a:ext cx="5600699" cy="901235"/>
                                </a:xfrm>
                                <a:prstGeom prst="rect">
                                  <a:avLst/>
                                </a:prstGeom>
                                <a:solidFill>
                                  <a:schemeClr val="accent1">
                                    <a:lumMod val="20000"/>
                                    <a:lumOff val="80000"/>
                                  </a:schemeClr>
                                </a:solidFill>
                                <a:ln w="12700">
                                  <a:solidFill>
                                    <a:srgbClr val="000000"/>
                                  </a:solidFill>
                                  <a:miter lim="800000"/>
                                  <a:headEnd/>
                                  <a:tailEnd/>
                                </a:ln>
                              </wps:spPr>
                              <wps:txbx>
                                <w:txbxContent>
                                  <w:p w14:paraId="076A8DC5" w14:textId="77777777" w:rsidR="0023306D" w:rsidRPr="0023306D" w:rsidRDefault="0023306D" w:rsidP="0023306D">
                                    <w:pPr>
                                      <w:pStyle w:val="NoSpacing"/>
                                      <w:jc w:val="center"/>
                                      <w:rPr>
                                        <w:rFonts w:cs="Arial"/>
                                        <w:sz w:val="18"/>
                                        <w:szCs w:val="18"/>
                                      </w:rPr>
                                    </w:pPr>
                                    <w:r w:rsidRPr="0023306D">
                                      <w:rPr>
                                        <w:rFonts w:cs="Arial"/>
                                        <w:sz w:val="18"/>
                                        <w:szCs w:val="18"/>
                                      </w:rPr>
                                      <w:t>Pharmacist discusses options with service user in consultation room, and delivers consultation as per the service specification (5 A’s approach). Records the following information:</w:t>
                                    </w:r>
                                  </w:p>
                                  <w:p w14:paraId="1DCD7724" w14:textId="77777777" w:rsidR="0023306D" w:rsidRPr="0023306D" w:rsidRDefault="0023306D" w:rsidP="0023306D">
                                    <w:pPr>
                                      <w:pStyle w:val="NoSpacing"/>
                                      <w:rPr>
                                        <w:rFonts w:cs="Arial"/>
                                        <w:sz w:val="18"/>
                                        <w:szCs w:val="18"/>
                                      </w:rPr>
                                    </w:pPr>
                                    <w:r w:rsidRPr="0023306D">
                                      <w:rPr>
                                        <w:rFonts w:cs="Arial"/>
                                        <w:sz w:val="18"/>
                                        <w:szCs w:val="18"/>
                                      </w:rPr>
                                      <w:t>• Age</w:t>
                                    </w:r>
                                  </w:p>
                                  <w:p w14:paraId="6E6058DF" w14:textId="77777777" w:rsidR="0023306D" w:rsidRPr="0023306D" w:rsidRDefault="0023306D" w:rsidP="0023306D">
                                    <w:pPr>
                                      <w:pStyle w:val="NoSpacing"/>
                                      <w:rPr>
                                        <w:rFonts w:cs="Arial"/>
                                        <w:sz w:val="18"/>
                                        <w:szCs w:val="18"/>
                                      </w:rPr>
                                    </w:pPr>
                                    <w:r w:rsidRPr="0023306D">
                                      <w:rPr>
                                        <w:rFonts w:cs="Arial"/>
                                        <w:sz w:val="18"/>
                                        <w:szCs w:val="18"/>
                                      </w:rPr>
                                      <w:t xml:space="preserve">• Confirm </w:t>
                                    </w:r>
                                    <w:proofErr w:type="spellStart"/>
                                    <w:r w:rsidRPr="0023306D">
                                      <w:rPr>
                                        <w:rFonts w:cs="Arial"/>
                                        <w:sz w:val="18"/>
                                        <w:szCs w:val="18"/>
                                      </w:rPr>
                                      <w:t>Gillick</w:t>
                                    </w:r>
                                    <w:proofErr w:type="spellEnd"/>
                                    <w:r w:rsidRPr="0023306D">
                                      <w:rPr>
                                        <w:rFonts w:cs="Arial"/>
                                        <w:sz w:val="18"/>
                                        <w:szCs w:val="18"/>
                                      </w:rPr>
                                      <w:t xml:space="preserve"> competent / meets Fraser guidelines (where service user under 16 years old)</w:t>
                                    </w:r>
                                  </w:p>
                                  <w:p w14:paraId="013E5714" w14:textId="77777777" w:rsidR="0023306D" w:rsidRPr="0023306D" w:rsidRDefault="0023306D" w:rsidP="0023306D">
                                    <w:pPr>
                                      <w:pStyle w:val="NoSpacing"/>
                                      <w:rPr>
                                        <w:rFonts w:cs="Arial"/>
                                        <w:sz w:val="18"/>
                                        <w:szCs w:val="18"/>
                                      </w:rPr>
                                    </w:pPr>
                                    <w:r w:rsidRPr="0023306D">
                                      <w:rPr>
                                        <w:rFonts w:cs="Arial"/>
                                        <w:sz w:val="18"/>
                                        <w:szCs w:val="18"/>
                                      </w:rPr>
                                      <w:t>• Partial postcode (e.g. SE1 2)</w:t>
                                    </w:r>
                                  </w:p>
                                  <w:p w14:paraId="4F9F5BAD" w14:textId="77777777" w:rsidR="0023306D" w:rsidRPr="0023306D" w:rsidRDefault="0023306D" w:rsidP="0023306D">
                                    <w:pPr>
                                      <w:pStyle w:val="NoSpacing"/>
                                      <w:rPr>
                                        <w:rFonts w:cs="Arial"/>
                                        <w:sz w:val="18"/>
                                        <w:szCs w:val="18"/>
                                      </w:rPr>
                                    </w:pPr>
                                    <w:r w:rsidRPr="0023306D">
                                      <w:rPr>
                                        <w:rFonts w:cs="Arial"/>
                                        <w:sz w:val="18"/>
                                        <w:szCs w:val="18"/>
                                      </w:rPr>
                                      <w:t xml:space="preserve">• Service </w:t>
                                    </w:r>
                                    <w:proofErr w:type="gramStart"/>
                                    <w:r w:rsidRPr="0023306D">
                                      <w:rPr>
                                        <w:rFonts w:cs="Arial"/>
                                        <w:sz w:val="18"/>
                                        <w:szCs w:val="18"/>
                                      </w:rPr>
                                      <w:t>user’s</w:t>
                                    </w:r>
                                    <w:proofErr w:type="gramEnd"/>
                                    <w:r w:rsidRPr="0023306D">
                                      <w:rPr>
                                        <w:rFonts w:cs="Arial"/>
                                        <w:sz w:val="18"/>
                                        <w:szCs w:val="18"/>
                                      </w:rPr>
                                      <w:t xml:space="preserve"> (self-declared) previous use of EC</w:t>
                                    </w:r>
                                  </w:p>
                                </w:txbxContent>
                              </wps:txbx>
                              <wps:bodyPr rot="0" vert="horz" wrap="square" lIns="91440" tIns="45720" rIns="91440" bIns="45720" anchor="t" anchorCtr="0">
                                <a:noAutofit/>
                              </wps:bodyPr>
                            </wps:wsp>
                            <wps:wsp>
                              <wps:cNvPr id="20" name="Straight Arrow Connector 20"/>
                              <wps:cNvCnPr/>
                              <wps:spPr>
                                <a:xfrm>
                                  <a:off x="2755900" y="317500"/>
                                  <a:ext cx="0" cy="1688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2749550" y="920750"/>
                                  <a:ext cx="0" cy="1403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69" name="Group 269"/>
                              <wpg:cNvGrpSpPr/>
                              <wpg:grpSpPr>
                                <a:xfrm>
                                  <a:off x="406400" y="2546350"/>
                                  <a:ext cx="4693285" cy="286385"/>
                                  <a:chOff x="0" y="0"/>
                                  <a:chExt cx="4693285" cy="286385"/>
                                </a:xfrm>
                              </wpg:grpSpPr>
                              <wps:wsp>
                                <wps:cNvPr id="23" name="Straight Connector 23"/>
                                <wps:cNvCnPr/>
                                <wps:spPr>
                                  <a:xfrm>
                                    <a:off x="0" y="126609"/>
                                    <a:ext cx="4693285" cy="0"/>
                                  </a:xfrm>
                                  <a:prstGeom prst="line">
                                    <a:avLst/>
                                  </a:prstGeom>
                                  <a:ln/>
                                </wps:spPr>
                                <wps:style>
                                  <a:lnRef idx="1">
                                    <a:schemeClr val="dk1"/>
                                  </a:lnRef>
                                  <a:fillRef idx="0">
                                    <a:schemeClr val="dk1"/>
                                  </a:fillRef>
                                  <a:effectRef idx="0">
                                    <a:schemeClr val="dk1"/>
                                  </a:effectRef>
                                  <a:fontRef idx="minor">
                                    <a:schemeClr val="tx1"/>
                                  </a:fontRef>
                                </wps:style>
                                <wps:bodyPr/>
                              </wps:wsp>
                              <wpg:grpSp>
                                <wpg:cNvPr id="29" name="Group 29"/>
                                <wpg:cNvGrpSpPr/>
                                <wpg:grpSpPr>
                                  <a:xfrm>
                                    <a:off x="0" y="0"/>
                                    <a:ext cx="4688205" cy="286385"/>
                                    <a:chOff x="0" y="0"/>
                                    <a:chExt cx="4688282" cy="286873"/>
                                  </a:xfrm>
                                </wpg:grpSpPr>
                                <wps:wsp>
                                  <wps:cNvPr id="22" name="Straight Connector 22"/>
                                  <wps:cNvCnPr/>
                                  <wps:spPr>
                                    <a:xfrm>
                                      <a:off x="2299214" y="0"/>
                                      <a:ext cx="0" cy="123809"/>
                                    </a:xfrm>
                                    <a:prstGeom prst="line">
                                      <a:avLst/>
                                    </a:prstGeom>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0" y="126853"/>
                                      <a:ext cx="0" cy="1562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1590950" y="126853"/>
                                      <a:ext cx="0" cy="148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a:off x="3018048" y="132139"/>
                                      <a:ext cx="0" cy="1543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a:off x="4688282" y="126853"/>
                                      <a:ext cx="0" cy="160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5" name="Text Box 2"/>
                              <wps:cNvSpPr txBox="1">
                                <a:spLocks noChangeArrowheads="1"/>
                              </wps:cNvSpPr>
                              <wps:spPr bwMode="auto">
                                <a:xfrm>
                                  <a:off x="0" y="2146300"/>
                                  <a:ext cx="5600700" cy="396875"/>
                                </a:xfrm>
                                <a:prstGeom prst="rect">
                                  <a:avLst/>
                                </a:prstGeom>
                                <a:solidFill>
                                  <a:schemeClr val="accent1">
                                    <a:lumMod val="20000"/>
                                    <a:lumOff val="80000"/>
                                  </a:schemeClr>
                                </a:solidFill>
                                <a:ln w="28575">
                                  <a:solidFill>
                                    <a:srgbClr val="000000"/>
                                  </a:solidFill>
                                  <a:miter lim="800000"/>
                                  <a:headEnd/>
                                  <a:tailEnd/>
                                </a:ln>
                              </wps:spPr>
                              <wps:txbx>
                                <w:txbxContent>
                                  <w:p w14:paraId="2F8CEBA5" w14:textId="77777777" w:rsidR="0023306D" w:rsidRPr="0023306D" w:rsidRDefault="0023306D" w:rsidP="0023306D">
                                    <w:pPr>
                                      <w:pStyle w:val="NoSpacing"/>
                                      <w:jc w:val="center"/>
                                      <w:rPr>
                                        <w:rFonts w:cs="Arial"/>
                                        <w:sz w:val="18"/>
                                      </w:rPr>
                                    </w:pPr>
                                    <w:r w:rsidRPr="0023306D">
                                      <w:rPr>
                                        <w:rFonts w:cs="Arial"/>
                                        <w:sz w:val="18"/>
                                      </w:rPr>
                                      <w:t>Potential safeguarding concerns identified via clinical assessment and managed through local safeguarding procedures</w:t>
                                    </w:r>
                                  </w:p>
                                </w:txbxContent>
                              </wps:txbx>
                              <wps:bodyPr rot="0" vert="horz" wrap="square" lIns="91440" tIns="45720" rIns="91440" bIns="45720" anchor="t" anchorCtr="0">
                                <a:noAutofit/>
                              </wps:bodyPr>
                            </wps:wsp>
                            <wps:wsp>
                              <wps:cNvPr id="28" name="Straight Arrow Connector 28"/>
                              <wps:cNvCnPr/>
                              <wps:spPr>
                                <a:xfrm>
                                  <a:off x="2762250" y="1975183"/>
                                  <a:ext cx="0" cy="1403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3BCA423D" id="Group 226" o:spid="_x0000_s1026" style="position:absolute;left:0;text-align:left;margin-left:-22pt;margin-top:18.6pt;width:493.55pt;height:684.5pt;z-index:251659264;mso-position-horizontal-relative:margin;mso-width-relative:margin;mso-height-relative:margin" coordsize="64325,89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">
                <v:shapetype id="_x0000_t202" coordsize="21600,21600" o:spt="202" path="m,l,21600r21600,l21600,xe">
                  <v:stroke joinstyle="miter"/>
                  <v:path gradientshapeok="t" o:connecttype="rect"/>
                </v:shapetype>
                <v:shape id="Text Box 2" o:spid="_x0000_s1027" type="#_x0000_t202" style="position:absolute;left:1777;top:77724;width:52819;height:6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" fillcolor="#d9e2f3 [660]" strokeweight="1pt">
                  <v:textbox>
                    <w:txbxContent>
                      <w:p w14:paraId="7F06B691" w14:textId="402A5A1D" w:rsidR="0023306D" w:rsidRPr="0023306D" w:rsidRDefault="0023306D" w:rsidP="0023306D">
                        <w:pPr>
                          <w:pStyle w:val="NoSpacing"/>
                          <w:jc w:val="center"/>
                          <w:rPr>
                            <w:rFonts w:cs="Arial"/>
                            <w:sz w:val="18"/>
                          </w:rPr>
                        </w:pPr>
                        <w:r w:rsidRPr="0023306D">
                          <w:rPr>
                            <w:rFonts w:cs="Arial"/>
                            <w:sz w:val="18"/>
                          </w:rPr>
                          <w:t>Offer purchase of pregnancy test (to be used no sooner than 21 days after last UPSI)</w:t>
                        </w:r>
                        <w:r>
                          <w:rPr>
                            <w:rFonts w:cs="Arial"/>
                            <w:sz w:val="18"/>
                          </w:rPr>
                          <w:t xml:space="preserve"> </w:t>
                        </w:r>
                        <w:r w:rsidRPr="0023306D">
                          <w:rPr>
                            <w:rFonts w:cs="Arial"/>
                            <w:b/>
                            <w:sz w:val="18"/>
                          </w:rPr>
                          <w:t>AND</w:t>
                        </w:r>
                      </w:p>
                      <w:p w14:paraId="1969DD25" w14:textId="57095387" w:rsidR="0023306D" w:rsidRPr="0023306D" w:rsidRDefault="0023306D" w:rsidP="0023306D">
                        <w:pPr>
                          <w:pStyle w:val="NoSpacing"/>
                          <w:jc w:val="center"/>
                          <w:rPr>
                            <w:rFonts w:cs="Arial"/>
                            <w:sz w:val="18"/>
                          </w:rPr>
                        </w:pPr>
                        <w:r w:rsidRPr="0023306D">
                          <w:rPr>
                            <w:rFonts w:cs="Arial"/>
                            <w:sz w:val="18"/>
                          </w:rPr>
                          <w:t>Offer condoms (via C-card if under 25 years, or to be purchased; as per pathway below)</w:t>
                        </w:r>
                        <w:r>
                          <w:rPr>
                            <w:rFonts w:cs="Arial"/>
                            <w:sz w:val="18"/>
                          </w:rPr>
                          <w:t xml:space="preserve"> </w:t>
                        </w:r>
                        <w:r w:rsidRPr="0023306D">
                          <w:rPr>
                            <w:rFonts w:cs="Arial"/>
                            <w:b/>
                            <w:sz w:val="18"/>
                          </w:rPr>
                          <w:t>AND</w:t>
                        </w:r>
                      </w:p>
                      <w:p w14:paraId="27D896B0" w14:textId="07172402" w:rsidR="0023306D" w:rsidRPr="0023306D" w:rsidRDefault="0023306D" w:rsidP="0023306D">
                        <w:pPr>
                          <w:pStyle w:val="NoSpacing"/>
                          <w:jc w:val="center"/>
                          <w:rPr>
                            <w:rFonts w:cs="Arial"/>
                            <w:b/>
                            <w:sz w:val="18"/>
                          </w:rPr>
                        </w:pPr>
                        <w:r w:rsidRPr="0023306D">
                          <w:rPr>
                            <w:rFonts w:cs="Arial"/>
                            <w:sz w:val="18"/>
                          </w:rPr>
                          <w:t>Signpost to STI testing at clinics or through SHL e-service due to risk through UPSI</w:t>
                        </w:r>
                        <w:r>
                          <w:rPr>
                            <w:rFonts w:cs="Arial"/>
                            <w:sz w:val="18"/>
                          </w:rPr>
                          <w:t xml:space="preserve"> </w:t>
                        </w:r>
                        <w:r w:rsidRPr="0023306D">
                          <w:rPr>
                            <w:rFonts w:cs="Arial"/>
                            <w:b/>
                            <w:sz w:val="18"/>
                          </w:rPr>
                          <w:t xml:space="preserve">AND </w:t>
                        </w:r>
                      </w:p>
                      <w:p w14:paraId="3B19A891" w14:textId="77777777" w:rsidR="0023306D" w:rsidRPr="0023306D" w:rsidRDefault="0023306D" w:rsidP="0023306D">
                        <w:pPr>
                          <w:pStyle w:val="NoSpacing"/>
                          <w:jc w:val="center"/>
                          <w:rPr>
                            <w:rFonts w:cs="Arial"/>
                            <w:sz w:val="18"/>
                          </w:rPr>
                        </w:pPr>
                        <w:r w:rsidRPr="0023306D">
                          <w:rPr>
                            <w:rFonts w:cs="Arial"/>
                            <w:sz w:val="18"/>
                          </w:rPr>
                          <w:t xml:space="preserve">Offer brief SRH advice </w:t>
                        </w:r>
                      </w:p>
                    </w:txbxContent>
                  </v:textbox>
                </v:shape>
                <v:shape id="Text Box 2" o:spid="_x0000_s1028" type="#_x0000_t202" style="position:absolute;left:1398;top:86665;width:53829;height:2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" fillcolor="#d9e2f3 [660]" strokeweight="1pt">
                  <v:textbox>
                    <w:txbxContent>
                      <w:p w14:paraId="62649937" w14:textId="62057A81" w:rsidR="0023306D" w:rsidRPr="00053511" w:rsidRDefault="0023306D" w:rsidP="0023306D">
                        <w:pPr>
                          <w:pStyle w:val="NoSpacing"/>
                          <w:jc w:val="center"/>
                          <w:rPr>
                            <w:rFonts w:cs="Arial"/>
                            <w:sz w:val="20"/>
                          </w:rPr>
                        </w:pPr>
                        <w:r w:rsidRPr="00053511">
                          <w:rPr>
                            <w:rFonts w:cs="Arial"/>
                            <w:sz w:val="20"/>
                          </w:rPr>
                          <w:t xml:space="preserve">Pharmacist uploads to PharmOutcomes and </w:t>
                        </w:r>
                        <w:r w:rsidR="00DD33CE" w:rsidRPr="00053511">
                          <w:rPr>
                            <w:rFonts w:cs="Arial"/>
                            <w:sz w:val="20"/>
                          </w:rPr>
                          <w:t>is reimbursed by Local Authority</w:t>
                        </w:r>
                      </w:p>
                      <w:p w14:paraId="4856CB51" w14:textId="77777777" w:rsidR="0023306D" w:rsidRPr="00053511" w:rsidRDefault="0023306D" w:rsidP="0023306D">
                        <w:pPr>
                          <w:rPr>
                            <w:rFonts w:ascii="Arial" w:hAnsi="Arial" w:cs="Arial"/>
                            <w:sz w:val="20"/>
                          </w:rPr>
                        </w:pPr>
                      </w:p>
                    </w:txbxContent>
                  </v:textbox>
                </v:shape>
                <v:shapetype id="_x0000_t32" coordsize="21600,21600" o:spt="32" o:oned="t" path="m,l21600,21600e" filled="f">
                  <v:path arrowok="t" fillok="f" o:connecttype="none"/>
                  <o:lock v:ext="edit" shapetype="t"/>
                </v:shapetype>
                <v:shape id="Straight Arrow Connector 287" o:spid="_x0000_s1029" type="#_x0000_t32" style="position:absolute;left:28259;top:84499;width:0;height:18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" strokecolor="black [3200]" strokeweight=".5pt">
                  <v:stroke endarrow="block" joinstyle="miter"/>
                </v:shape>
                <v:shape id="Straight Arrow Connector 303" o:spid="_x0000_s1030" type="#_x0000_t32" style="position:absolute;left:5270;top:73723;width:0;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" strokecolor="black [3200]" strokeweight=".5pt">
                  <v:stroke endarrow="block" joinstyle="miter"/>
                </v:shape>
                <v:shape id="Straight Arrow Connector 305" o:spid="_x0000_s1031" type="#_x0000_t32" style="position:absolute;left:17208;top:76263;width:0;height:1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" strokecolor="black [3200]" strokeweight=".5pt">
                  <v:stroke endarrow="block" joinstyle="miter"/>
                </v:shape>
                <v:shape id="Straight Arrow Connector 309" o:spid="_x0000_s1032" type="#_x0000_t32" style="position:absolute;left:30289;top:73596;width:0;height:3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" strokecolor="black [3200]" strokeweight=".5pt">
                  <v:stroke endarrow="block" joinstyle="miter"/>
                </v:shape>
                <v:shape id="Straight Arrow Connector 311" o:spid="_x0000_s1033" type="#_x0000_t32" style="position:absolute;left:43116;top:74930;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" strokecolor="black [3200]" strokeweight=".5pt">
                  <v:stroke endarrow="block" joinstyle="miter"/>
                </v:shape>
                <v:group id="Group 225" o:spid="_x0000_s1034" style="position:absolute;width:64325;height:76200" coordsize="6432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Text Box 2" o:spid="_x0000_s1035" type="#_x0000_t202" style="position:absolute;left:8890;top:53593;width:14839;height:7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" fillcolor="#d9e2f3 [660]" strokecolor="#70ad47 [3209]" strokeweight="1pt">
                    <v:textbox>
                      <w:txbxContent>
                        <w:p w14:paraId="44C2B153" w14:textId="77777777" w:rsidR="0023306D" w:rsidRPr="0023306D" w:rsidRDefault="0023306D" w:rsidP="0023306D">
                          <w:pPr>
                            <w:pStyle w:val="NoSpacing"/>
                            <w:jc w:val="center"/>
                            <w:rPr>
                              <w:rFonts w:cs="Arial"/>
                              <w:sz w:val="18"/>
                              <w:szCs w:val="16"/>
                            </w:rPr>
                          </w:pPr>
                          <w:r w:rsidRPr="0023306D">
                            <w:rPr>
                              <w:rFonts w:cs="Arial"/>
                              <w:sz w:val="18"/>
                              <w:szCs w:val="16"/>
                            </w:rPr>
                            <w:t xml:space="preserve">Supply </w:t>
                          </w:r>
                          <w:proofErr w:type="spellStart"/>
                          <w:r w:rsidRPr="0023306D">
                            <w:rPr>
                              <w:rFonts w:cs="Arial"/>
                              <w:sz w:val="18"/>
                              <w:szCs w:val="16"/>
                            </w:rPr>
                            <w:t>levonorgestrel</w:t>
                          </w:r>
                          <w:proofErr w:type="spellEnd"/>
                          <w:r w:rsidRPr="0023306D">
                            <w:rPr>
                              <w:rFonts w:cs="Arial"/>
                              <w:sz w:val="18"/>
                              <w:szCs w:val="16"/>
                            </w:rPr>
                            <w:t xml:space="preserve"> 3.0mg (double dose) and advise to start contraception immediately</w:t>
                          </w:r>
                        </w:p>
                      </w:txbxContent>
                    </v:textbox>
                  </v:shape>
                  <v:shape id="Text Box 2" o:spid="_x0000_s1036" type="#_x0000_t202" style="position:absolute;top:63182;width:57816;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" fillcolor="#d9e2f3 [660]" strokeweight="1pt">
                    <v:textbox>
                      <w:txbxContent>
                        <w:p w14:paraId="7C19A141" w14:textId="77777777" w:rsidR="0023306D" w:rsidRPr="0023306D" w:rsidRDefault="0023306D" w:rsidP="0023306D">
                          <w:pPr>
                            <w:pStyle w:val="NoSpacing"/>
                            <w:jc w:val="center"/>
                            <w:rPr>
                              <w:rFonts w:cs="Arial"/>
                              <w:sz w:val="18"/>
                            </w:rPr>
                          </w:pPr>
                          <w:r w:rsidRPr="0023306D">
                            <w:rPr>
                              <w:rFonts w:cs="Arial"/>
                              <w:sz w:val="18"/>
                            </w:rPr>
                            <w:t>Offer contraception consultation; if service user consents, deliver consultation and suitable ongoing contraception (as per pathway below)</w:t>
                          </w:r>
                        </w:p>
                      </w:txbxContent>
                    </v:textbox>
                  </v:shape>
                  <v:shape id="Text Box 2" o:spid="_x0000_s1037" type="#_x0000_t202" style="position:absolute;left:25209;top:53594;width:12725;height:7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" fillcolor="#d9e2f3 [660]" strokecolor="#70ad47 [3209]" strokeweight="1pt">
                    <v:textbox>
                      <w:txbxContent>
                        <w:p w14:paraId="7E4C2E39" w14:textId="77777777" w:rsidR="0023306D" w:rsidRPr="0023306D" w:rsidRDefault="0023306D" w:rsidP="0023306D">
                          <w:pPr>
                            <w:pStyle w:val="NoSpacing"/>
                            <w:jc w:val="center"/>
                            <w:rPr>
                              <w:rFonts w:cs="Arial"/>
                              <w:sz w:val="18"/>
                            </w:rPr>
                          </w:pPr>
                          <w:r w:rsidRPr="0023306D">
                            <w:rPr>
                              <w:rFonts w:cs="Arial"/>
                              <w:sz w:val="18"/>
                            </w:rPr>
                            <w:t xml:space="preserve">Supply </w:t>
                          </w:r>
                          <w:proofErr w:type="spellStart"/>
                          <w:r w:rsidRPr="0023306D">
                            <w:rPr>
                              <w:rFonts w:cs="Arial"/>
                              <w:sz w:val="18"/>
                            </w:rPr>
                            <w:t>levonorgestrel</w:t>
                          </w:r>
                          <w:proofErr w:type="spellEnd"/>
                          <w:r w:rsidRPr="0023306D">
                            <w:rPr>
                              <w:rFonts w:cs="Arial"/>
                              <w:sz w:val="18"/>
                            </w:rPr>
                            <w:t xml:space="preserve"> 1.5mg and advise to start contraception immediately</w:t>
                          </w:r>
                        </w:p>
                      </w:txbxContent>
                    </v:textbox>
                  </v:shape>
                  <v:shape id="Straight Arrow Connector 210" o:spid="_x0000_s1038" type="#_x0000_t32" style="position:absolute;left:5334;top:67183;width:0;height:15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" strokecolor="black [3200]" strokeweight=".5pt">
                    <v:stroke endarrow="block" joinstyle="miter"/>
                  </v:shape>
                  <v:shape id="Straight Arrow Connector 211" o:spid="_x0000_s1039" type="#_x0000_t32" style="position:absolute;left:17462;top:67119;width:0;height:1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" strokecolor="black [3200]" strokeweight=".5pt">
                    <v:stroke endarrow="block" joinstyle="miter"/>
                  </v:shape>
                  <v:shape id="Straight Arrow Connector 212" o:spid="_x0000_s1040" type="#_x0000_t32" style="position:absolute;left:30670;top:67056;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" strokecolor="black [3200]" strokeweight=".5pt">
                    <v:stroke endarrow="block" joinstyle="miter"/>
                  </v:shape>
                  <v:shape id="Straight Arrow Connector 214" o:spid="_x0000_s1041" type="#_x0000_t32" style="position:absolute;left:43116;top:67056;width:0;height:15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" strokecolor="black [3200]" strokeweight=".5pt">
                    <v:stroke endarrow="block" joinstyle="miter"/>
                  </v:shape>
                  <v:shape id="Straight Arrow Connector 250" o:spid="_x0000_s1042" type="#_x0000_t32" style="position:absolute;left:14541;top:61541;width:0;height:14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" strokecolor="black [3200]" strokeweight=".5pt">
                    <v:stroke endarrow="block" joinstyle="miter"/>
                  </v:shape>
                  <v:shape id="Straight Arrow Connector 274" o:spid="_x0000_s1043" type="#_x0000_t32" style="position:absolute;left:28575;top:61404;width:0;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" strokecolor="black [3200]" strokeweight=".5pt">
                    <v:stroke endarrow="block" joinstyle="miter"/>
                  </v:shape>
                  <v:shape id="Text Box 2" o:spid="_x0000_s1044" type="#_x0000_t202" style="position:absolute;left:635;top:69786;width:9652;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" fillcolor="#d9e2f3 [660]" strokeweight="1pt">
                    <v:textbox>
                      <w:txbxContent>
                        <w:p w14:paraId="4B964B66" w14:textId="77777777" w:rsidR="0023306D" w:rsidRPr="0023306D" w:rsidRDefault="0023306D" w:rsidP="0023306D">
                          <w:pPr>
                            <w:pStyle w:val="NoSpacing"/>
                            <w:jc w:val="center"/>
                            <w:rPr>
                              <w:rFonts w:cs="Arial"/>
                              <w:sz w:val="20"/>
                            </w:rPr>
                          </w:pPr>
                          <w:r w:rsidRPr="0023306D">
                            <w:rPr>
                              <w:rFonts w:cs="Arial"/>
                              <w:sz w:val="20"/>
                            </w:rPr>
                            <w:t>Service user declines</w:t>
                          </w:r>
                        </w:p>
                      </w:txbxContent>
                    </v:textbox>
                  </v:shape>
                  <v:shape id="Text Box 2" o:spid="_x0000_s1045" type="#_x0000_t202" style="position:absolute;left:11239;top:69786;width:12319;height:6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" fillcolor="#d9e2f3 [660]" strokeweight="1pt">
                    <v:textbox>
                      <w:txbxContent>
                        <w:p w14:paraId="5FD76A49" w14:textId="77777777" w:rsidR="0023306D" w:rsidRPr="0023306D" w:rsidRDefault="0023306D" w:rsidP="0023306D">
                          <w:pPr>
                            <w:pStyle w:val="NoSpacing"/>
                            <w:jc w:val="center"/>
                            <w:rPr>
                              <w:rFonts w:cs="Arial"/>
                              <w:sz w:val="18"/>
                            </w:rPr>
                          </w:pPr>
                          <w:r w:rsidRPr="0023306D">
                            <w:rPr>
                              <w:rFonts w:cs="Arial"/>
                              <w:sz w:val="18"/>
                            </w:rPr>
                            <w:t>Deliver NHSE Pharmacy Contraception Service</w:t>
                          </w:r>
                        </w:p>
                      </w:txbxContent>
                    </v:textbox>
                  </v:shape>
                  <v:shape id="Text Box 2" o:spid="_x0000_s1046" type="#_x0000_t202" style="position:absolute;left:24320;top:69786;width:12446;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" fillcolor="#d9e2f3 [660]" strokeweight="1pt">
                    <v:textbox>
                      <w:txbxContent>
                        <w:p w14:paraId="66155160" w14:textId="77777777" w:rsidR="0023306D" w:rsidRPr="0023306D" w:rsidRDefault="0023306D" w:rsidP="0023306D">
                          <w:pPr>
                            <w:jc w:val="center"/>
                            <w:rPr>
                              <w:rFonts w:ascii="Arial" w:hAnsi="Arial" w:cs="Arial"/>
                              <w:sz w:val="18"/>
                            </w:rPr>
                          </w:pPr>
                          <w:r w:rsidRPr="0023306D">
                            <w:rPr>
                              <w:rFonts w:ascii="Arial" w:hAnsi="Arial" w:cs="Arial"/>
                              <w:sz w:val="18"/>
                            </w:rPr>
                            <w:t>Provide condoms as per pathway below</w:t>
                          </w:r>
                        </w:p>
                      </w:txbxContent>
                    </v:textbox>
                  </v:shape>
                  <v:shape id="Text Box 2" o:spid="_x0000_s1047" type="#_x0000_t202" style="position:absolute;left:38036;top:69786;width:12516;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" fillcolor="#d9e2f3 [660]" strokeweight="1pt">
                    <v:textbox>
                      <w:txbxContent>
                        <w:p w14:paraId="5ADFCE6D" w14:textId="77777777" w:rsidR="0023306D" w:rsidRPr="0023306D" w:rsidRDefault="0023306D" w:rsidP="0023306D">
                          <w:pPr>
                            <w:pStyle w:val="NoSpacing"/>
                            <w:jc w:val="center"/>
                            <w:rPr>
                              <w:rFonts w:cs="Arial"/>
                              <w:sz w:val="18"/>
                            </w:rPr>
                          </w:pPr>
                          <w:r w:rsidRPr="0023306D">
                            <w:rPr>
                              <w:rFonts w:cs="Arial"/>
                              <w:sz w:val="18"/>
                            </w:rPr>
                            <w:t xml:space="preserve">LARC referral at service </w:t>
                          </w:r>
                          <w:proofErr w:type="gramStart"/>
                          <w:r w:rsidRPr="0023306D">
                            <w:rPr>
                              <w:rFonts w:cs="Arial"/>
                              <w:sz w:val="18"/>
                            </w:rPr>
                            <w:t>user’s</w:t>
                          </w:r>
                          <w:proofErr w:type="gramEnd"/>
                          <w:r w:rsidRPr="0023306D">
                            <w:rPr>
                              <w:rFonts w:cs="Arial"/>
                              <w:sz w:val="18"/>
                            </w:rPr>
                            <w:t xml:space="preserve"> preferred clinic</w:t>
                          </w:r>
                        </w:p>
                      </w:txbxContent>
                    </v:textbox>
                  </v:shape>
                  <v:group id="Group 224" o:spid="_x0000_s1048" style="position:absolute;left:635;width:63690;height:63142" coordsize="63690,6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Text Box 2" o:spid="_x0000_s1049" type="#_x0000_t202" style="position:absolute;left:31369;top:34417;width:15113;height:15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" fillcolor="#d9e2f3 [660]" strokecolor="red" strokeweight="1pt">
                      <v:textbox>
                        <w:txbxContent>
                          <w:p w14:paraId="56FF23C8" w14:textId="77777777" w:rsidR="0023306D" w:rsidRPr="0023306D" w:rsidRDefault="0023306D" w:rsidP="0023306D">
                            <w:pPr>
                              <w:pStyle w:val="NoSpacing"/>
                              <w:jc w:val="center"/>
                              <w:rPr>
                                <w:rFonts w:cs="Arial"/>
                                <w:sz w:val="20"/>
                              </w:rPr>
                            </w:pPr>
                            <w:r w:rsidRPr="0023306D">
                              <w:rPr>
                                <w:rFonts w:cs="Arial"/>
                                <w:sz w:val="20"/>
                              </w:rPr>
                              <w:t xml:space="preserve">Supply </w:t>
                            </w:r>
                            <w:proofErr w:type="spellStart"/>
                            <w:r w:rsidRPr="0023306D">
                              <w:rPr>
                                <w:rFonts w:cs="Arial"/>
                                <w:sz w:val="20"/>
                              </w:rPr>
                              <w:t>ulipristal</w:t>
                            </w:r>
                            <w:proofErr w:type="spellEnd"/>
                            <w:r w:rsidRPr="0023306D">
                              <w:rPr>
                                <w:rFonts w:cs="Arial"/>
                                <w:sz w:val="20"/>
                              </w:rPr>
                              <w:t xml:space="preserve"> acetate 30mg and advise to start contraception after 5 days</w:t>
                            </w:r>
                          </w:p>
                          <w:p w14:paraId="150C96FC" w14:textId="77777777" w:rsidR="0023306D" w:rsidRPr="0023306D" w:rsidRDefault="0023306D" w:rsidP="0023306D">
                            <w:pPr>
                              <w:pStyle w:val="NoSpacing"/>
                              <w:jc w:val="center"/>
                              <w:rPr>
                                <w:rFonts w:cs="Arial"/>
                                <w:b/>
                                <w:sz w:val="14"/>
                              </w:rPr>
                            </w:pPr>
                            <w:r w:rsidRPr="0023306D">
                              <w:rPr>
                                <w:rFonts w:cs="Arial"/>
                                <w:b/>
                                <w:sz w:val="14"/>
                              </w:rPr>
                              <w:t>IF CONTRAINDICATED:</w:t>
                            </w:r>
                          </w:p>
                          <w:p w14:paraId="1F090788" w14:textId="77777777" w:rsidR="0023306D" w:rsidRPr="0023306D" w:rsidRDefault="0023306D" w:rsidP="0023306D">
                            <w:pPr>
                              <w:pStyle w:val="NoSpacing"/>
                              <w:jc w:val="center"/>
                              <w:rPr>
                                <w:rFonts w:cs="Arial"/>
                                <w:sz w:val="20"/>
                                <w:szCs w:val="20"/>
                              </w:rPr>
                            </w:pPr>
                            <w:r w:rsidRPr="0023306D">
                              <w:rPr>
                                <w:rFonts w:cs="Arial"/>
                                <w:sz w:val="20"/>
                                <w:szCs w:val="20"/>
                              </w:rPr>
                              <w:t xml:space="preserve">Supply </w:t>
                            </w:r>
                            <w:proofErr w:type="spellStart"/>
                            <w:r w:rsidRPr="0023306D">
                              <w:rPr>
                                <w:rFonts w:cs="Arial"/>
                                <w:sz w:val="20"/>
                                <w:szCs w:val="20"/>
                              </w:rPr>
                              <w:t>levonorgestrel</w:t>
                            </w:r>
                            <w:proofErr w:type="spellEnd"/>
                            <w:r w:rsidRPr="0023306D">
                              <w:rPr>
                                <w:rFonts w:cs="Arial"/>
                                <w:sz w:val="20"/>
                                <w:szCs w:val="20"/>
                              </w:rPr>
                              <w:t xml:space="preserve"> 1.5mg and advise to start contraception immediately</w:t>
                            </w:r>
                          </w:p>
                        </w:txbxContent>
                      </v:textbox>
                    </v:shape>
                    <v:shape id="Text Box 2" o:spid="_x0000_s1050" type="#_x0000_t202" style="position:absolute;left:45593;top:28765;width:18097;height: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" fillcolor="#d9e2f3 [660]" strokecolor="#2e74b5 [2408]" strokeweight="1pt">
                      <v:textbox>
                        <w:txbxContent>
                          <w:p w14:paraId="3872B8E9" w14:textId="77777777" w:rsidR="0023306D" w:rsidRPr="0023306D" w:rsidRDefault="0023306D" w:rsidP="0023306D">
                            <w:pPr>
                              <w:pStyle w:val="NoSpacing"/>
                              <w:jc w:val="center"/>
                              <w:rPr>
                                <w:rFonts w:cs="Arial"/>
                                <w:sz w:val="16"/>
                              </w:rPr>
                            </w:pPr>
                            <w:r w:rsidRPr="0023306D">
                              <w:rPr>
                                <w:rFonts w:cs="Arial"/>
                                <w:sz w:val="16"/>
                              </w:rPr>
                              <w:t>No suitable EC due to date of UPSI or service user changed mind</w:t>
                            </w:r>
                          </w:p>
                        </w:txbxContent>
                      </v:textbox>
                    </v:shape>
                    <v:shape id="Text Box 2" o:spid="_x0000_s1051" type="#_x0000_t202" style="position:absolute;top:33964;width:12020;height:7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" fillcolor="#d9e2f3 [660]" strokecolor="#ffc000 [3207]" strokeweight="1pt">
                      <v:textbox>
                        <w:txbxContent>
                          <w:p w14:paraId="242C8795" w14:textId="6027E3D5" w:rsidR="0023306D" w:rsidRPr="0023306D" w:rsidRDefault="0023306D" w:rsidP="0023306D">
                            <w:pPr>
                              <w:pStyle w:val="NoSpacing"/>
                              <w:jc w:val="center"/>
                              <w:rPr>
                                <w:rFonts w:cs="Arial"/>
                                <w:sz w:val="18"/>
                                <w:szCs w:val="20"/>
                              </w:rPr>
                            </w:pPr>
                            <w:r w:rsidRPr="0023306D">
                              <w:rPr>
                                <w:rFonts w:cs="Arial"/>
                                <w:sz w:val="18"/>
                                <w:szCs w:val="20"/>
                              </w:rPr>
                              <w:t xml:space="preserve">Book or refer service user for IUD at the service </w:t>
                            </w:r>
                            <w:proofErr w:type="gramStart"/>
                            <w:r w:rsidRPr="0023306D">
                              <w:rPr>
                                <w:rFonts w:cs="Arial"/>
                                <w:sz w:val="18"/>
                                <w:szCs w:val="20"/>
                              </w:rPr>
                              <w:t>user</w:t>
                            </w:r>
                            <w:r w:rsidR="00053511">
                              <w:rPr>
                                <w:rFonts w:cs="Arial"/>
                                <w:sz w:val="18"/>
                                <w:szCs w:val="20"/>
                              </w:rPr>
                              <w:t>’</w:t>
                            </w:r>
                            <w:r w:rsidRPr="0023306D">
                              <w:rPr>
                                <w:rFonts w:cs="Arial"/>
                                <w:sz w:val="18"/>
                                <w:szCs w:val="20"/>
                              </w:rPr>
                              <w:t>s</w:t>
                            </w:r>
                            <w:proofErr w:type="gramEnd"/>
                            <w:r w:rsidRPr="0023306D">
                              <w:rPr>
                                <w:rFonts w:cs="Arial"/>
                                <w:sz w:val="18"/>
                                <w:szCs w:val="20"/>
                              </w:rPr>
                              <w:t xml:space="preserve"> preferred SH clinic</w:t>
                            </w:r>
                          </w:p>
                        </w:txbxContent>
                      </v:textbox>
                    </v:shape>
                    <v:shape id="Text Box 2" o:spid="_x0000_s1052" type="#_x0000_t202" style="position:absolute;left:15748;top:34417;width:12026;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" fillcolor="#d9e2f3 [660]" strokecolor="#70ad47 [3209]" strokeweight="1pt">
                      <v:textbox>
                        <w:txbxContent>
                          <w:p w14:paraId="5B5A16CD" w14:textId="77777777" w:rsidR="0023306D" w:rsidRPr="0023306D" w:rsidRDefault="0023306D" w:rsidP="0023306D">
                            <w:pPr>
                              <w:pStyle w:val="NoSpacing"/>
                              <w:jc w:val="center"/>
                              <w:rPr>
                                <w:rFonts w:cs="Arial"/>
                                <w:sz w:val="18"/>
                              </w:rPr>
                            </w:pPr>
                            <w:r w:rsidRPr="0023306D">
                              <w:rPr>
                                <w:rFonts w:cs="Arial"/>
                                <w:sz w:val="18"/>
                              </w:rPr>
                              <w:t>Weigh/measure service user</w:t>
                            </w:r>
                          </w:p>
                          <w:p w14:paraId="2A298EBD" w14:textId="77777777" w:rsidR="0023306D" w:rsidRPr="0023306D" w:rsidRDefault="0023306D" w:rsidP="0023306D">
                            <w:pPr>
                              <w:pStyle w:val="NoSpacing"/>
                              <w:jc w:val="center"/>
                              <w:rPr>
                                <w:rFonts w:cs="Arial"/>
                                <w:b/>
                                <w:sz w:val="18"/>
                              </w:rPr>
                            </w:pPr>
                            <w:r w:rsidRPr="0023306D">
                              <w:rPr>
                                <w:rFonts w:cs="Arial"/>
                                <w:b/>
                                <w:sz w:val="18"/>
                              </w:rPr>
                              <w:t>OR</w:t>
                            </w:r>
                          </w:p>
                          <w:p w14:paraId="1755C174" w14:textId="77777777" w:rsidR="0023306D" w:rsidRPr="0023306D" w:rsidRDefault="0023306D" w:rsidP="0023306D">
                            <w:pPr>
                              <w:pStyle w:val="NoSpacing"/>
                              <w:jc w:val="center"/>
                              <w:rPr>
                                <w:rFonts w:cs="Arial"/>
                                <w:sz w:val="18"/>
                              </w:rPr>
                            </w:pPr>
                            <w:r w:rsidRPr="0023306D">
                              <w:rPr>
                                <w:rFonts w:cs="Arial"/>
                                <w:sz w:val="18"/>
                              </w:rPr>
                              <w:t>Ask service user’s weight/height</w:t>
                            </w:r>
                          </w:p>
                        </w:txbxContent>
                      </v:textbox>
                    </v:shape>
                    <v:group id="Group 245" o:spid="_x0000_s1053" style="position:absolute;left:1079;top:28892;width:9716;height:5094" coordsize="9715,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Text Box 2" o:spid="_x0000_s1054" type="#_x0000_t202" style="position:absolute;width:9715;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" fillcolor="#d9e2f3 [660]" strokecolor="#ffc000 [3207]" strokeweight="1pt">
                        <v:textbox>
                          <w:txbxContent>
                            <w:p w14:paraId="4FEB3BFB" w14:textId="77777777" w:rsidR="0023306D" w:rsidRPr="0023306D" w:rsidRDefault="0023306D" w:rsidP="0023306D">
                              <w:pPr>
                                <w:pStyle w:val="NoSpacing"/>
                                <w:jc w:val="center"/>
                                <w:rPr>
                                  <w:rFonts w:cs="Arial"/>
                                  <w:sz w:val="18"/>
                                  <w:szCs w:val="20"/>
                                </w:rPr>
                              </w:pPr>
                              <w:r w:rsidRPr="0023306D">
                                <w:rPr>
                                  <w:rFonts w:cs="Arial"/>
                                  <w:sz w:val="18"/>
                                  <w:szCs w:val="20"/>
                                </w:rPr>
                                <w:t>Copper IUD</w:t>
                              </w:r>
                            </w:p>
                            <w:p w14:paraId="0E68F8E8" w14:textId="77777777" w:rsidR="0023306D" w:rsidRPr="0023306D" w:rsidRDefault="0023306D" w:rsidP="0023306D">
                              <w:pPr>
                                <w:pStyle w:val="NoSpacing"/>
                                <w:jc w:val="center"/>
                                <w:rPr>
                                  <w:rFonts w:cs="Arial"/>
                                  <w:sz w:val="18"/>
                                  <w:szCs w:val="20"/>
                                </w:rPr>
                              </w:pPr>
                              <w:r w:rsidRPr="0023306D">
                                <w:rPr>
                                  <w:rFonts w:cs="Arial"/>
                                  <w:sz w:val="18"/>
                                  <w:szCs w:val="20"/>
                                </w:rPr>
                                <w:t>(Cu-IUD)</w:t>
                              </w:r>
                            </w:p>
                            <w:p w14:paraId="6C21A542" w14:textId="77777777" w:rsidR="0023306D" w:rsidRPr="0023306D" w:rsidRDefault="0023306D" w:rsidP="0023306D">
                              <w:pPr>
                                <w:pStyle w:val="NoSpacing"/>
                                <w:rPr>
                                  <w:rFonts w:cs="Arial"/>
                                  <w:sz w:val="20"/>
                                  <w:szCs w:val="20"/>
                                </w:rPr>
                              </w:pPr>
                            </w:p>
                          </w:txbxContent>
                        </v:textbox>
                      </v:shape>
                      <v:shape id="Straight Arrow Connector 192" o:spid="_x0000_s1055" type="#_x0000_t32" style="position:absolute;left:4439;top:3964;width:0;height:1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" strokecolor="black [3200]" strokeweight=".5pt">
                        <v:stroke endarrow="block" joinstyle="miter"/>
                      </v:shape>
                    </v:group>
                    <v:shape id="Straight Arrow Connector 194" o:spid="_x0000_s1056" type="#_x0000_t32" style="position:absolute;left:5588;top:41722;width:171;height:214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" strokecolor="black [3200]" strokeweight=".5pt">
                      <v:stroke endarrow="block" joinstyle="miter"/>
                    </v:shape>
                    <v:group id="Group 268" o:spid="_x0000_s1057" style="position:absolute;left:14541;top:44961;width:5836;height:8483" coordorigin=",-313" coordsize="5835,8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Text Box 2" o:spid="_x0000_s1058" type="#_x0000_t202" style="position:absolute;top:-313;width:5835;height:7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" fillcolor="#d9e2f3 [660]" strokecolor="#70ad47 [3209]" strokeweight="1pt">
                        <v:textbox>
                          <w:txbxContent>
                            <w:p w14:paraId="61CDD208" w14:textId="77777777" w:rsidR="0023306D" w:rsidRPr="0023306D" w:rsidRDefault="0023306D" w:rsidP="0023306D">
                              <w:pPr>
                                <w:pStyle w:val="NoSpacing"/>
                                <w:rPr>
                                  <w:rFonts w:cs="Arial"/>
                                  <w:sz w:val="20"/>
                                </w:rPr>
                              </w:pPr>
                              <w:r w:rsidRPr="0023306D">
                                <w:rPr>
                                  <w:rFonts w:cs="Arial"/>
                                  <w:sz w:val="20"/>
                                </w:rPr>
                                <w:t>BMI &gt;26 or weight &gt;70kg</w:t>
                              </w:r>
                            </w:p>
                          </w:txbxContent>
                        </v:textbox>
                      </v:shape>
                      <v:shape id="Straight Arrow Connector 205" o:spid="_x0000_s1059" type="#_x0000_t32" style="position:absolute;left:1630;top:6826;width:0;height:1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" strokecolor="black [3200]" strokeweight=".5pt">
                        <v:stroke endarrow="block" joinstyle="miter"/>
                      </v:shape>
                    </v:group>
                    <v:group id="Group 261" o:spid="_x0000_s1060" style="position:absolute;left:17462;top:42227;width:9119;height:2559" coordsize="9120,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line id="Straight Connector 197" o:spid="_x0000_s1061" style="position:absolute;visibility:visible;mso-wrap-style:square" from="4572,0" to="4572,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" strokecolor="black [3200]" strokeweight=".5pt">
                        <v:stroke joinstyle="miter"/>
                      </v:line>
                      <v:line id="Straight Connector 199" o:spid="_x0000_s1062" style="position:absolute;visibility:visible;mso-wrap-style:square" from="39,1073" to="9120,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" strokecolor="black [3200]" strokeweight=".5pt">
                        <v:stroke joinstyle="miter"/>
                      </v:line>
                      <v:shape id="Straight Arrow Connector 252" o:spid="_x0000_s1063" type="#_x0000_t32" style="position:absolute;left:9064;top:1073;width:0;height:1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" strokecolor="black [3200]" strokeweight=".5pt">
                        <v:stroke endarrow="block" joinstyle="miter"/>
                      </v:shape>
                      <v:shape id="Straight Arrow Connector 254" o:spid="_x0000_s1064" type="#_x0000_t32" style="position:absolute;top:1033;width:0;height:1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" strokecolor="black [3200]" strokeweight=".5pt">
                        <v:stroke endarrow="block" joinstyle="miter"/>
                      </v:shape>
                    </v:group>
                    <v:group id="Group 266" o:spid="_x0000_s1065" style="position:absolute;left:23621;top:44961;width:6414;height:8613" coordorigin=",-250" coordsize="6413,8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Text Box 2" o:spid="_x0000_s1066" type="#_x0000_t202" style="position:absolute;top:-250;width:6413;height:7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" fillcolor="#d9e2f3 [660]" strokecolor="#70ad47 [3209]" strokeweight="1pt">
                        <v:textbox>
                          <w:txbxContent>
                            <w:p w14:paraId="2FFF5CE4" w14:textId="77777777" w:rsidR="0023306D" w:rsidRPr="0023306D" w:rsidRDefault="0023306D" w:rsidP="0023306D">
                              <w:pPr>
                                <w:pStyle w:val="NoSpacing"/>
                                <w:rPr>
                                  <w:rFonts w:cs="Arial"/>
                                  <w:sz w:val="20"/>
                                </w:rPr>
                              </w:pPr>
                              <w:r w:rsidRPr="0023306D">
                                <w:rPr>
                                  <w:rFonts w:cs="Arial"/>
                                  <w:sz w:val="20"/>
                                </w:rPr>
                                <w:t>BMI &lt;26 or weight &lt;70kg</w:t>
                              </w:r>
                            </w:p>
                          </w:txbxContent>
                        </v:textbox>
                      </v:shape>
                      <v:shape id="Straight Arrow Connector 257" o:spid="_x0000_s1067" type="#_x0000_t32" style="position:absolute;left:2822;top:6877;width:0;height:1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" strokecolor="black [3200]" strokeweight=".5pt">
                        <v:stroke endarrow="block" joinstyle="miter"/>
                      </v:shape>
                    </v:group>
                    <v:group id="Group 255" o:spid="_x0000_s1068" style="position:absolute;left:31559;top:28829;width:11532;height:5132" coordsize="11531,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Text Box 2" o:spid="_x0000_s1069" type="#_x0000_t202" style="position:absolute;width:11531;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" fillcolor="#d9e2f3 [660]" strokecolor="red" strokeweight="1pt">
                        <v:textbox>
                          <w:txbxContent>
                            <w:p w14:paraId="729B6473" w14:textId="77777777" w:rsidR="0023306D" w:rsidRPr="0023306D" w:rsidRDefault="0023306D" w:rsidP="0023306D">
                              <w:pPr>
                                <w:pStyle w:val="NoSpacing"/>
                                <w:jc w:val="center"/>
                                <w:rPr>
                                  <w:rFonts w:cs="Arial"/>
                                  <w:sz w:val="18"/>
                                </w:rPr>
                              </w:pPr>
                              <w:proofErr w:type="spellStart"/>
                              <w:r w:rsidRPr="0023306D">
                                <w:rPr>
                                  <w:rFonts w:cs="Arial"/>
                                  <w:sz w:val="18"/>
                                </w:rPr>
                                <w:t>Ulipristal</w:t>
                              </w:r>
                              <w:proofErr w:type="spellEnd"/>
                              <w:r w:rsidRPr="0023306D">
                                <w:rPr>
                                  <w:rFonts w:cs="Arial"/>
                                  <w:sz w:val="18"/>
                                </w:rPr>
                                <w:t xml:space="preserve"> acetate (UC-EC)</w:t>
                              </w:r>
                            </w:p>
                          </w:txbxContent>
                        </v:textbox>
                      </v:shape>
                      <v:shape id="Straight Arrow Connector 270" o:spid="_x0000_s1070" type="#_x0000_t32" style="position:absolute;left:4809;top:3647;width:0;height:1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" strokecolor="black [3200]" strokeweight=".5pt">
                        <v:stroke endarrow="block" joinstyle="miter"/>
                      </v:shape>
                    </v:group>
                    <v:group id="Group 249" o:spid="_x0000_s1071" style="position:absolute;left:16446;top:28765;width:10732;height:5239" coordsize="10731,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Text Box 2" o:spid="_x0000_s1072" type="#_x0000_t202" style="position:absolute;width:10731;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" fillcolor="#d9e2f3 [660]" strokecolor="#70ad47 [3209]" strokeweight="1pt">
                        <v:textbox>
                          <w:txbxContent>
                            <w:p w14:paraId="4E6996DF" w14:textId="77777777" w:rsidR="0023306D" w:rsidRPr="0023306D" w:rsidRDefault="0023306D" w:rsidP="0023306D">
                              <w:pPr>
                                <w:pStyle w:val="NoSpacing"/>
                                <w:jc w:val="center"/>
                                <w:rPr>
                                  <w:rFonts w:cs="Arial"/>
                                  <w:sz w:val="18"/>
                                  <w:szCs w:val="20"/>
                                </w:rPr>
                              </w:pPr>
                              <w:proofErr w:type="spellStart"/>
                              <w:r w:rsidRPr="0023306D">
                                <w:rPr>
                                  <w:rFonts w:cs="Arial"/>
                                  <w:sz w:val="18"/>
                                  <w:szCs w:val="20"/>
                                </w:rPr>
                                <w:t>Levonorgestrel</w:t>
                              </w:r>
                              <w:proofErr w:type="spellEnd"/>
                              <w:r w:rsidRPr="0023306D">
                                <w:rPr>
                                  <w:rFonts w:cs="Arial"/>
                                  <w:sz w:val="18"/>
                                  <w:szCs w:val="20"/>
                                </w:rPr>
                                <w:t xml:space="preserve"> EHC (LNG-EC)</w:t>
                              </w:r>
                            </w:p>
                          </w:txbxContent>
                        </v:textbox>
                      </v:shape>
                      <v:shape id="Straight Arrow Connector 273" o:spid="_x0000_s1073" type="#_x0000_t32" style="position:absolute;left:5285;top:3752;width:0;height:1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" strokecolor="black [3200]" strokeweight=".5pt">
                        <v:stroke endarrow="block" joinstyle="miter"/>
                      </v:shape>
                    </v:group>
                    <v:shape id="Straight Arrow Connector 31" o:spid="_x0000_s1074" type="#_x0000_t32" style="position:absolute;left:38925;top:49974;width:0;height:128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CZwgAAANsAAAAPAAAAZHJzL2Rvd25yZXYueG1sRI9Lq8Iw&#10;FIT3F/wP4QjurqmK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AWkXCZwgAAANsAAAAPAAAA&#10;AAAAAAAAAAAAAAcCAABkcnMvZG93bnJldi54bWxQSwUGAAAAAAMAAwC3AAAA9gIAAAAA&#10;" strokecolor="black [3200]" strokeweight=".5pt">
                      <v:stroke endarrow="block" joinstyle="miter"/>
                    </v:shape>
                    <v:shape id="Straight Arrow Connector 293" o:spid="_x0000_s1075" type="#_x0000_t32" style="position:absolute;left:52895;top:33232;width:0;height:29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" strokecolor="black [3200]" strokeweight=".5pt">
                      <v:stroke endarrow="block" joinstyle="miter"/>
                    </v:shape>
                    <v:group id="Group 4" o:spid="_x0000_s1076" style="position:absolute;left:1841;width:56452;height:28327" coordsize="56451,2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2" o:spid="_x0000_s1077" type="#_x0000_t202" style="position:absolute;left:1270;width:54864;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" fillcolor="#d9e2f3 [660]" strokeweight="1pt">
                        <v:textbox>
                          <w:txbxContent>
                            <w:p w14:paraId="43CDD608" w14:textId="77777777" w:rsidR="0023306D" w:rsidRPr="0023306D" w:rsidRDefault="0023306D" w:rsidP="0023306D">
                              <w:pPr>
                                <w:jc w:val="center"/>
                                <w:rPr>
                                  <w:rFonts w:ascii="Arial" w:hAnsi="Arial" w:cs="Arial"/>
                                </w:rPr>
                              </w:pPr>
                              <w:r w:rsidRPr="0023306D">
                                <w:rPr>
                                  <w:rFonts w:ascii="Arial" w:hAnsi="Arial" w:cs="Arial"/>
                                </w:rPr>
                                <w:t xml:space="preserve">Service user attends for emergency contraception </w:t>
                              </w:r>
                            </w:p>
                          </w:txbxContent>
                        </v:textbox>
                      </v:shape>
                      <v:shape id="Text Box 2" o:spid="_x0000_s1078" type="#_x0000_t202" style="position:absolute;left:952;top:5016;width:5549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" fillcolor="#d9e2f3 [660]" strokeweight="1pt">
                        <v:textbox>
                          <w:txbxContent>
                            <w:p w14:paraId="4A98D5C2" w14:textId="77777777" w:rsidR="0023306D" w:rsidRPr="0023306D" w:rsidRDefault="0023306D" w:rsidP="0023306D">
                              <w:pPr>
                                <w:pStyle w:val="NoSpacing"/>
                                <w:jc w:val="center"/>
                                <w:rPr>
                                  <w:rFonts w:cs="Arial"/>
                                  <w:sz w:val="20"/>
                                  <w:szCs w:val="20"/>
                                </w:rPr>
                              </w:pPr>
                              <w:r w:rsidRPr="0023306D">
                                <w:rPr>
                                  <w:rFonts w:cs="Arial"/>
                                  <w:sz w:val="20"/>
                                  <w:szCs w:val="20"/>
                                </w:rPr>
                                <w:t>Service user</w:t>
                              </w:r>
                              <w:r w:rsidRPr="0023306D">
                                <w:rPr>
                                  <w:rFonts w:cs="Arial"/>
                                  <w:b/>
                                  <w:sz w:val="20"/>
                                  <w:szCs w:val="20"/>
                                </w:rPr>
                                <w:t xml:space="preserve"> </w:t>
                              </w:r>
                              <w:r w:rsidRPr="0023306D">
                                <w:rPr>
                                  <w:rFonts w:cs="Arial"/>
                                  <w:sz w:val="20"/>
                                  <w:szCs w:val="20"/>
                                </w:rPr>
                                <w:t xml:space="preserve">and pharmacist to use SXT emergency contraception calculator: </w:t>
                              </w:r>
                              <w:r w:rsidRPr="0023306D">
                                <w:rPr>
                                  <w:rFonts w:cs="Arial"/>
                                  <w:b/>
                                  <w:sz w:val="20"/>
                                  <w:szCs w:val="20"/>
                                </w:rPr>
                                <w:t>[https://sxt.org.uk/service]</w:t>
                              </w:r>
                            </w:p>
                            <w:p w14:paraId="644D600C" w14:textId="77777777" w:rsidR="0023306D" w:rsidRPr="0023306D" w:rsidRDefault="0023306D" w:rsidP="0023306D">
                              <w:pPr>
                                <w:pStyle w:val="NoSpacing"/>
                                <w:rPr>
                                  <w:rFonts w:cs="Arial"/>
                                  <w:sz w:val="20"/>
                                  <w:szCs w:val="20"/>
                                </w:rPr>
                              </w:pPr>
                            </w:p>
                          </w:txbxContent>
                        </v:textbox>
                      </v:shape>
                      <v:shape id="Text Box 2" o:spid="_x0000_s1079" type="#_x0000_t202" style="position:absolute;left:190;top:10731;width:56007;height:9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" fillcolor="#d9e2f3 [660]" strokeweight="1pt">
                        <v:textbox>
                          <w:txbxContent>
                            <w:p w14:paraId="076A8DC5" w14:textId="77777777" w:rsidR="0023306D" w:rsidRPr="0023306D" w:rsidRDefault="0023306D" w:rsidP="0023306D">
                              <w:pPr>
                                <w:pStyle w:val="NoSpacing"/>
                                <w:jc w:val="center"/>
                                <w:rPr>
                                  <w:rFonts w:cs="Arial"/>
                                  <w:sz w:val="18"/>
                                  <w:szCs w:val="18"/>
                                </w:rPr>
                              </w:pPr>
                              <w:r w:rsidRPr="0023306D">
                                <w:rPr>
                                  <w:rFonts w:cs="Arial"/>
                                  <w:sz w:val="18"/>
                                  <w:szCs w:val="18"/>
                                </w:rPr>
                                <w:t>Pharmacist discusses options with service user in consultation room, and delivers consultation as per the service specification (5 A’s approach). Records the following information:</w:t>
                              </w:r>
                            </w:p>
                            <w:p w14:paraId="1DCD7724" w14:textId="77777777" w:rsidR="0023306D" w:rsidRPr="0023306D" w:rsidRDefault="0023306D" w:rsidP="0023306D">
                              <w:pPr>
                                <w:pStyle w:val="NoSpacing"/>
                                <w:rPr>
                                  <w:rFonts w:cs="Arial"/>
                                  <w:sz w:val="18"/>
                                  <w:szCs w:val="18"/>
                                </w:rPr>
                              </w:pPr>
                              <w:r w:rsidRPr="0023306D">
                                <w:rPr>
                                  <w:rFonts w:cs="Arial"/>
                                  <w:sz w:val="18"/>
                                  <w:szCs w:val="18"/>
                                </w:rPr>
                                <w:t>• Age</w:t>
                              </w:r>
                            </w:p>
                            <w:p w14:paraId="6E6058DF" w14:textId="77777777" w:rsidR="0023306D" w:rsidRPr="0023306D" w:rsidRDefault="0023306D" w:rsidP="0023306D">
                              <w:pPr>
                                <w:pStyle w:val="NoSpacing"/>
                                <w:rPr>
                                  <w:rFonts w:cs="Arial"/>
                                  <w:sz w:val="18"/>
                                  <w:szCs w:val="18"/>
                                </w:rPr>
                              </w:pPr>
                              <w:r w:rsidRPr="0023306D">
                                <w:rPr>
                                  <w:rFonts w:cs="Arial"/>
                                  <w:sz w:val="18"/>
                                  <w:szCs w:val="18"/>
                                </w:rPr>
                                <w:t xml:space="preserve">• Confirm </w:t>
                              </w:r>
                              <w:proofErr w:type="spellStart"/>
                              <w:r w:rsidRPr="0023306D">
                                <w:rPr>
                                  <w:rFonts w:cs="Arial"/>
                                  <w:sz w:val="18"/>
                                  <w:szCs w:val="18"/>
                                </w:rPr>
                                <w:t>Gillick</w:t>
                              </w:r>
                              <w:proofErr w:type="spellEnd"/>
                              <w:r w:rsidRPr="0023306D">
                                <w:rPr>
                                  <w:rFonts w:cs="Arial"/>
                                  <w:sz w:val="18"/>
                                  <w:szCs w:val="18"/>
                                </w:rPr>
                                <w:t xml:space="preserve"> competent / meets Fraser guidelines (where service user under 16 years old)</w:t>
                              </w:r>
                            </w:p>
                            <w:p w14:paraId="013E5714" w14:textId="77777777" w:rsidR="0023306D" w:rsidRPr="0023306D" w:rsidRDefault="0023306D" w:rsidP="0023306D">
                              <w:pPr>
                                <w:pStyle w:val="NoSpacing"/>
                                <w:rPr>
                                  <w:rFonts w:cs="Arial"/>
                                  <w:sz w:val="18"/>
                                  <w:szCs w:val="18"/>
                                </w:rPr>
                              </w:pPr>
                              <w:r w:rsidRPr="0023306D">
                                <w:rPr>
                                  <w:rFonts w:cs="Arial"/>
                                  <w:sz w:val="18"/>
                                  <w:szCs w:val="18"/>
                                </w:rPr>
                                <w:t>• Partial postcode (e.g. SE1 2)</w:t>
                              </w:r>
                            </w:p>
                            <w:p w14:paraId="4F9F5BAD" w14:textId="77777777" w:rsidR="0023306D" w:rsidRPr="0023306D" w:rsidRDefault="0023306D" w:rsidP="0023306D">
                              <w:pPr>
                                <w:pStyle w:val="NoSpacing"/>
                                <w:rPr>
                                  <w:rFonts w:cs="Arial"/>
                                  <w:sz w:val="18"/>
                                  <w:szCs w:val="18"/>
                                </w:rPr>
                              </w:pPr>
                              <w:r w:rsidRPr="0023306D">
                                <w:rPr>
                                  <w:rFonts w:cs="Arial"/>
                                  <w:sz w:val="18"/>
                                  <w:szCs w:val="18"/>
                                </w:rPr>
                                <w:t xml:space="preserve">• Service </w:t>
                              </w:r>
                              <w:proofErr w:type="gramStart"/>
                              <w:r w:rsidRPr="0023306D">
                                <w:rPr>
                                  <w:rFonts w:cs="Arial"/>
                                  <w:sz w:val="18"/>
                                  <w:szCs w:val="18"/>
                                </w:rPr>
                                <w:t>user’s</w:t>
                              </w:r>
                              <w:proofErr w:type="gramEnd"/>
                              <w:r w:rsidRPr="0023306D">
                                <w:rPr>
                                  <w:rFonts w:cs="Arial"/>
                                  <w:sz w:val="18"/>
                                  <w:szCs w:val="18"/>
                                </w:rPr>
                                <w:t xml:space="preserve"> (self-declared) previous use of EC</w:t>
                              </w:r>
                            </w:p>
                          </w:txbxContent>
                        </v:textbox>
                      </v:shape>
                      <v:shape id="Straight Arrow Connector 20" o:spid="_x0000_s1080" type="#_x0000_t32" style="position:absolute;left:27559;top:3175;width:0;height:16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" strokecolor="black [3200]" strokeweight=".5pt">
                        <v:stroke endarrow="block" joinstyle="miter"/>
                      </v:shape>
                      <v:shape id="Straight Arrow Connector 21" o:spid="_x0000_s1081" type="#_x0000_t32" style="position:absolute;left:27495;top:9207;width:0;height:1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group id="Group 269" o:spid="_x0000_s1082" style="position:absolute;left:4064;top:25463;width:46932;height:2864" coordsize="469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line id="Straight Connector 23" o:spid="_x0000_s1083" style="position:absolute;visibility:visible;mso-wrap-style:square" from="0,1266" to="46932,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" strokecolor="black [3200]" strokeweight=".5pt">
                          <v:stroke joinstyle="miter"/>
                        </v:line>
                        <v:group id="Group 29" o:spid="_x0000_s1084" style="position:absolute;width:46882;height:2863" coordsize="46882,2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Straight Connector 22" o:spid="_x0000_s1085" style="position:absolute;visibility:visible;mso-wrap-style:square" from="22992,0" to="22992,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" strokecolor="black [3200]" strokeweight=".5pt">
                            <v:stroke joinstyle="miter"/>
                          </v:line>
                          <v:shape id="Straight Arrow Connector 24" o:spid="_x0000_s1086" type="#_x0000_t32" style="position:absolute;top:1268;width:0;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shape id="Straight Arrow Connector 25" o:spid="_x0000_s1087" type="#_x0000_t32" style="position:absolute;left:15909;top:1268;width:0;height:1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" strokecolor="black [3200]" strokeweight=".5pt">
                            <v:stroke endarrow="block" joinstyle="miter"/>
                          </v:shape>
                          <v:shape id="Straight Arrow Connector 26" o:spid="_x0000_s1088" type="#_x0000_t32" style="position:absolute;left:30180;top:1321;width:0;height:15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shape id="Straight Arrow Connector 27" o:spid="_x0000_s1089" type="#_x0000_t32" style="position:absolute;left:46882;top:1268;width:0;height:1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" strokecolor="black [3200]" strokeweight=".5pt">
                            <v:stroke endarrow="block" joinstyle="miter"/>
                          </v:shape>
                        </v:group>
                      </v:group>
                      <v:shape id="Text Box 2" o:spid="_x0000_s1090" type="#_x0000_t202" style="position:absolute;top:21463;width:5600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" fillcolor="#d9e2f3 [660]" strokeweight="2.25pt">
                        <v:textbox>
                          <w:txbxContent>
                            <w:p w14:paraId="2F8CEBA5" w14:textId="77777777" w:rsidR="0023306D" w:rsidRPr="0023306D" w:rsidRDefault="0023306D" w:rsidP="0023306D">
                              <w:pPr>
                                <w:pStyle w:val="NoSpacing"/>
                                <w:jc w:val="center"/>
                                <w:rPr>
                                  <w:rFonts w:cs="Arial"/>
                                  <w:sz w:val="18"/>
                                </w:rPr>
                              </w:pPr>
                              <w:r w:rsidRPr="0023306D">
                                <w:rPr>
                                  <w:rFonts w:cs="Arial"/>
                                  <w:sz w:val="18"/>
                                </w:rPr>
                                <w:t>Potential safeguarding concerns identified via clinical assessment and managed through local safeguarding procedures</w:t>
                              </w:r>
                            </w:p>
                          </w:txbxContent>
                        </v:textbox>
                      </v:shape>
                      <v:shape id="Straight Arrow Connector 28" o:spid="_x0000_s1091" type="#_x0000_t32" style="position:absolute;left:27622;top:19751;width:0;height:1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group>
                  </v:group>
                </v:group>
                <w10:wrap anchorx="margin"/>
              </v:group>
            </w:pict>
          </mc:Fallback>
        </mc:AlternateContent>
      </w:r>
      <w:r w:rsidR="0023306D" w:rsidRPr="0023306D">
        <w:rPr>
          <w:rFonts w:ascii="Arial" w:eastAsia="Arial" w:hAnsi="Arial" w:cs="Arial"/>
          <w:b/>
          <w:sz w:val="24"/>
          <w:szCs w:val="24"/>
          <w:u w:val="single"/>
        </w:rPr>
        <w:t>EHC PATHWAY</w:t>
      </w:r>
    </w:p>
    <w:p w14:paraId="0C51E6B1" w14:textId="2BDE8E50" w:rsidR="0023306D" w:rsidRDefault="0023306D" w:rsidP="0023306D">
      <w:pPr>
        <w:jc w:val="center"/>
        <w:rPr>
          <w:rFonts w:ascii="Arial" w:eastAsia="Arial" w:hAnsi="Arial" w:cs="Arial"/>
          <w:b/>
          <w:sz w:val="24"/>
          <w:szCs w:val="24"/>
        </w:rPr>
      </w:pPr>
    </w:p>
    <w:p w14:paraId="0A51D412" w14:textId="00415C62" w:rsidR="0023306D" w:rsidRDefault="0023306D" w:rsidP="0023306D">
      <w:pPr>
        <w:jc w:val="center"/>
        <w:rPr>
          <w:rFonts w:ascii="Arial" w:eastAsia="Arial" w:hAnsi="Arial" w:cs="Arial"/>
          <w:b/>
          <w:sz w:val="24"/>
          <w:szCs w:val="24"/>
        </w:rPr>
      </w:pPr>
    </w:p>
    <w:p w14:paraId="6681C4A9" w14:textId="1B6275EB" w:rsidR="0023306D" w:rsidRDefault="0023306D" w:rsidP="0023306D">
      <w:pPr>
        <w:jc w:val="center"/>
        <w:rPr>
          <w:rFonts w:ascii="Arial" w:eastAsia="Arial" w:hAnsi="Arial" w:cs="Arial"/>
          <w:b/>
          <w:sz w:val="24"/>
          <w:szCs w:val="24"/>
        </w:rPr>
      </w:pPr>
    </w:p>
    <w:p w14:paraId="2B52772A" w14:textId="15B241FB" w:rsidR="0023306D" w:rsidRDefault="0023306D" w:rsidP="0023306D">
      <w:pPr>
        <w:jc w:val="center"/>
        <w:rPr>
          <w:rFonts w:ascii="Arial" w:eastAsia="Arial" w:hAnsi="Arial" w:cs="Arial"/>
          <w:b/>
          <w:sz w:val="24"/>
          <w:szCs w:val="24"/>
        </w:rPr>
      </w:pPr>
    </w:p>
    <w:p w14:paraId="7299E4BD" w14:textId="14E92D76" w:rsidR="0023306D" w:rsidRDefault="0023306D" w:rsidP="0023306D">
      <w:pPr>
        <w:jc w:val="center"/>
        <w:rPr>
          <w:rFonts w:ascii="Arial" w:eastAsia="Arial" w:hAnsi="Arial" w:cs="Arial"/>
          <w:b/>
          <w:sz w:val="24"/>
          <w:szCs w:val="24"/>
        </w:rPr>
      </w:pPr>
    </w:p>
    <w:p w14:paraId="5081B2A7" w14:textId="1AAF7FA5" w:rsidR="0023306D" w:rsidRDefault="0023306D" w:rsidP="0023306D">
      <w:pPr>
        <w:jc w:val="center"/>
        <w:rPr>
          <w:rFonts w:ascii="Arial" w:eastAsia="Arial" w:hAnsi="Arial" w:cs="Arial"/>
          <w:b/>
          <w:sz w:val="24"/>
          <w:szCs w:val="24"/>
        </w:rPr>
      </w:pPr>
    </w:p>
    <w:p w14:paraId="59C0A1A6" w14:textId="4E064CCC" w:rsidR="0023306D" w:rsidRDefault="0023306D" w:rsidP="0023306D">
      <w:pPr>
        <w:jc w:val="center"/>
        <w:rPr>
          <w:rFonts w:ascii="Arial" w:eastAsia="Arial" w:hAnsi="Arial" w:cs="Arial"/>
          <w:b/>
          <w:sz w:val="24"/>
          <w:szCs w:val="24"/>
        </w:rPr>
      </w:pPr>
    </w:p>
    <w:p w14:paraId="62BD12BC" w14:textId="0A84B454" w:rsidR="0023306D" w:rsidRDefault="0023306D" w:rsidP="0023306D">
      <w:pPr>
        <w:jc w:val="center"/>
        <w:rPr>
          <w:rFonts w:ascii="Arial" w:eastAsia="Arial" w:hAnsi="Arial" w:cs="Arial"/>
          <w:b/>
          <w:sz w:val="24"/>
          <w:szCs w:val="24"/>
        </w:rPr>
      </w:pPr>
    </w:p>
    <w:p w14:paraId="2006C1ED" w14:textId="3E4A588C" w:rsidR="0023306D" w:rsidRDefault="0023306D" w:rsidP="0023306D">
      <w:pPr>
        <w:jc w:val="center"/>
        <w:rPr>
          <w:rFonts w:ascii="Arial" w:eastAsia="Arial" w:hAnsi="Arial" w:cs="Arial"/>
          <w:b/>
          <w:sz w:val="24"/>
          <w:szCs w:val="24"/>
        </w:rPr>
      </w:pPr>
    </w:p>
    <w:p w14:paraId="4533B638" w14:textId="6BE2677F" w:rsidR="0023306D" w:rsidRDefault="0023306D" w:rsidP="0023306D">
      <w:pPr>
        <w:jc w:val="center"/>
        <w:rPr>
          <w:rFonts w:ascii="Arial" w:eastAsia="Arial" w:hAnsi="Arial" w:cs="Arial"/>
          <w:b/>
          <w:sz w:val="24"/>
          <w:szCs w:val="24"/>
        </w:rPr>
      </w:pPr>
    </w:p>
    <w:p w14:paraId="67A95537" w14:textId="66371657" w:rsidR="0023306D" w:rsidRDefault="0023306D" w:rsidP="0023306D">
      <w:pPr>
        <w:jc w:val="center"/>
        <w:rPr>
          <w:rFonts w:ascii="Arial" w:eastAsia="Arial" w:hAnsi="Arial" w:cs="Arial"/>
          <w:b/>
          <w:sz w:val="24"/>
          <w:szCs w:val="24"/>
        </w:rPr>
      </w:pPr>
    </w:p>
    <w:p w14:paraId="6A60EF01" w14:textId="23BDECAE" w:rsidR="0023306D" w:rsidRDefault="0023306D" w:rsidP="0023306D">
      <w:pPr>
        <w:jc w:val="center"/>
        <w:rPr>
          <w:rFonts w:ascii="Arial" w:eastAsia="Arial" w:hAnsi="Arial" w:cs="Arial"/>
          <w:b/>
          <w:sz w:val="24"/>
          <w:szCs w:val="24"/>
        </w:rPr>
      </w:pPr>
    </w:p>
    <w:p w14:paraId="482D9797" w14:textId="181D6788" w:rsidR="0023306D" w:rsidRDefault="0023306D" w:rsidP="0023306D">
      <w:pPr>
        <w:jc w:val="center"/>
        <w:rPr>
          <w:rFonts w:ascii="Arial" w:eastAsia="Arial" w:hAnsi="Arial" w:cs="Arial"/>
          <w:b/>
          <w:sz w:val="24"/>
          <w:szCs w:val="24"/>
        </w:rPr>
      </w:pPr>
    </w:p>
    <w:p w14:paraId="3B19808F" w14:textId="5C65B19C" w:rsidR="0023306D" w:rsidRDefault="0023306D" w:rsidP="0023306D">
      <w:pPr>
        <w:jc w:val="center"/>
        <w:rPr>
          <w:rFonts w:ascii="Arial" w:eastAsia="Arial" w:hAnsi="Arial" w:cs="Arial"/>
          <w:b/>
          <w:sz w:val="24"/>
          <w:szCs w:val="24"/>
        </w:rPr>
      </w:pPr>
    </w:p>
    <w:p w14:paraId="445B8856" w14:textId="068A1CD8" w:rsidR="0023306D" w:rsidRDefault="0023306D" w:rsidP="0023306D">
      <w:pPr>
        <w:jc w:val="center"/>
        <w:rPr>
          <w:rFonts w:ascii="Arial" w:eastAsia="Arial" w:hAnsi="Arial" w:cs="Arial"/>
          <w:b/>
          <w:sz w:val="24"/>
          <w:szCs w:val="24"/>
        </w:rPr>
      </w:pPr>
    </w:p>
    <w:p w14:paraId="7B813686" w14:textId="2715AB64" w:rsidR="0023306D" w:rsidRDefault="0023306D" w:rsidP="0023306D">
      <w:pPr>
        <w:jc w:val="center"/>
        <w:rPr>
          <w:rFonts w:ascii="Arial" w:eastAsia="Arial" w:hAnsi="Arial" w:cs="Arial"/>
          <w:b/>
          <w:sz w:val="24"/>
          <w:szCs w:val="24"/>
        </w:rPr>
      </w:pPr>
    </w:p>
    <w:p w14:paraId="055CE6C9" w14:textId="580E5D1F" w:rsidR="0023306D" w:rsidRDefault="0023306D" w:rsidP="0023306D">
      <w:pPr>
        <w:jc w:val="center"/>
        <w:rPr>
          <w:rFonts w:ascii="Arial" w:eastAsia="Arial" w:hAnsi="Arial" w:cs="Arial"/>
          <w:b/>
          <w:sz w:val="24"/>
          <w:szCs w:val="24"/>
        </w:rPr>
      </w:pPr>
    </w:p>
    <w:p w14:paraId="3A175FA1" w14:textId="2DBC7683" w:rsidR="0023306D" w:rsidRDefault="0023306D" w:rsidP="0023306D">
      <w:pPr>
        <w:jc w:val="center"/>
        <w:rPr>
          <w:rFonts w:ascii="Arial" w:eastAsia="Arial" w:hAnsi="Arial" w:cs="Arial"/>
          <w:b/>
          <w:sz w:val="24"/>
          <w:szCs w:val="24"/>
        </w:rPr>
      </w:pPr>
    </w:p>
    <w:p w14:paraId="321B3CF5" w14:textId="59FE53C6" w:rsidR="0023306D" w:rsidRDefault="0023306D" w:rsidP="0023306D">
      <w:pPr>
        <w:jc w:val="center"/>
        <w:rPr>
          <w:rFonts w:ascii="Arial" w:eastAsia="Arial" w:hAnsi="Arial" w:cs="Arial"/>
          <w:b/>
          <w:sz w:val="24"/>
          <w:szCs w:val="24"/>
        </w:rPr>
      </w:pPr>
    </w:p>
    <w:p w14:paraId="0CE0CBCB" w14:textId="26F6DDB3" w:rsidR="0023306D" w:rsidRDefault="0023306D" w:rsidP="0023306D">
      <w:pPr>
        <w:jc w:val="center"/>
        <w:rPr>
          <w:rFonts w:ascii="Arial" w:eastAsia="Arial" w:hAnsi="Arial" w:cs="Arial"/>
          <w:b/>
          <w:sz w:val="24"/>
          <w:szCs w:val="24"/>
        </w:rPr>
      </w:pPr>
    </w:p>
    <w:p w14:paraId="67A3E348" w14:textId="15533765" w:rsidR="0023306D" w:rsidRDefault="0023306D" w:rsidP="0023306D">
      <w:pPr>
        <w:jc w:val="center"/>
        <w:rPr>
          <w:rFonts w:ascii="Arial" w:eastAsia="Arial" w:hAnsi="Arial" w:cs="Arial"/>
          <w:b/>
          <w:sz w:val="24"/>
          <w:szCs w:val="24"/>
        </w:rPr>
      </w:pPr>
    </w:p>
    <w:p w14:paraId="3480E94C" w14:textId="5082C6A6" w:rsidR="0023306D" w:rsidRDefault="0023306D" w:rsidP="0023306D">
      <w:pPr>
        <w:jc w:val="center"/>
        <w:rPr>
          <w:rFonts w:ascii="Arial" w:eastAsia="Arial" w:hAnsi="Arial" w:cs="Arial"/>
          <w:b/>
          <w:sz w:val="24"/>
          <w:szCs w:val="24"/>
        </w:rPr>
      </w:pPr>
    </w:p>
    <w:p w14:paraId="440BB76E" w14:textId="1088CABC" w:rsidR="0023306D" w:rsidRDefault="0023306D" w:rsidP="0023306D">
      <w:pPr>
        <w:jc w:val="center"/>
        <w:rPr>
          <w:rFonts w:ascii="Arial" w:eastAsia="Arial" w:hAnsi="Arial" w:cs="Arial"/>
          <w:b/>
          <w:sz w:val="24"/>
          <w:szCs w:val="24"/>
        </w:rPr>
      </w:pPr>
    </w:p>
    <w:p w14:paraId="6AD6449E" w14:textId="391355B0" w:rsidR="0023306D" w:rsidRDefault="0023306D" w:rsidP="0023306D">
      <w:pPr>
        <w:jc w:val="center"/>
        <w:rPr>
          <w:rFonts w:ascii="Arial" w:eastAsia="Arial" w:hAnsi="Arial" w:cs="Arial"/>
          <w:b/>
          <w:sz w:val="24"/>
          <w:szCs w:val="24"/>
        </w:rPr>
      </w:pPr>
    </w:p>
    <w:p w14:paraId="35CB172E" w14:textId="4B451C2C" w:rsidR="0023306D" w:rsidRDefault="0023306D" w:rsidP="0023306D">
      <w:pPr>
        <w:jc w:val="center"/>
        <w:rPr>
          <w:rFonts w:ascii="Arial" w:eastAsia="Arial" w:hAnsi="Arial" w:cs="Arial"/>
          <w:b/>
          <w:sz w:val="24"/>
          <w:szCs w:val="24"/>
        </w:rPr>
      </w:pPr>
    </w:p>
    <w:p w14:paraId="3556A35E" w14:textId="57C62FC1" w:rsidR="0023306D" w:rsidRDefault="0023306D" w:rsidP="0023306D">
      <w:pPr>
        <w:jc w:val="center"/>
        <w:rPr>
          <w:rFonts w:ascii="Arial" w:eastAsia="Arial" w:hAnsi="Arial" w:cs="Arial"/>
          <w:b/>
          <w:sz w:val="24"/>
          <w:szCs w:val="24"/>
        </w:rPr>
      </w:pPr>
    </w:p>
    <w:p w14:paraId="6922DA73" w14:textId="792357B9" w:rsidR="0023306D" w:rsidRDefault="0023306D" w:rsidP="0023306D">
      <w:pPr>
        <w:jc w:val="center"/>
        <w:rPr>
          <w:rFonts w:ascii="Arial" w:eastAsia="Arial" w:hAnsi="Arial" w:cs="Arial"/>
          <w:b/>
          <w:sz w:val="24"/>
          <w:szCs w:val="24"/>
        </w:rPr>
      </w:pPr>
    </w:p>
    <w:p w14:paraId="5BE94E44" w14:textId="206C5C80" w:rsidR="0023306D" w:rsidRDefault="0023306D" w:rsidP="0023306D">
      <w:pPr>
        <w:jc w:val="center"/>
        <w:rPr>
          <w:rFonts w:ascii="Arial" w:eastAsia="Arial" w:hAnsi="Arial" w:cs="Arial"/>
          <w:b/>
          <w:sz w:val="24"/>
          <w:szCs w:val="24"/>
        </w:rPr>
      </w:pPr>
    </w:p>
    <w:p w14:paraId="082FCB72" w14:textId="2C193335" w:rsidR="0023306D" w:rsidRPr="0023306D" w:rsidRDefault="0023306D" w:rsidP="0023306D">
      <w:pPr>
        <w:jc w:val="center"/>
        <w:rPr>
          <w:rFonts w:ascii="Arial" w:eastAsia="Arial" w:hAnsi="Arial" w:cs="Arial"/>
          <w:b/>
          <w:sz w:val="24"/>
          <w:szCs w:val="24"/>
          <w:u w:val="single"/>
        </w:rPr>
      </w:pPr>
      <w:r w:rsidRPr="0023306D">
        <w:rPr>
          <w:b/>
          <w:noProof/>
          <w:u w:val="single"/>
          <w:lang w:eastAsia="en-GB"/>
        </w:rPr>
        <w:lastRenderedPageBreak/>
        <mc:AlternateContent>
          <mc:Choice Requires="wpg">
            <w:drawing>
              <wp:anchor distT="0" distB="0" distL="114300" distR="114300" simplePos="0" relativeHeight="251661312" behindDoc="0" locked="0" layoutInCell="1" allowOverlap="1" wp14:anchorId="5B46D1AA" wp14:editId="68D73013">
                <wp:simplePos x="0" y="0"/>
                <wp:positionH relativeFrom="margin">
                  <wp:posOffset>-666750</wp:posOffset>
                </wp:positionH>
                <wp:positionV relativeFrom="paragraph">
                  <wp:posOffset>342900</wp:posOffset>
                </wp:positionV>
                <wp:extent cx="7049135" cy="8757285"/>
                <wp:effectExtent l="0" t="0" r="18415" b="24765"/>
                <wp:wrapNone/>
                <wp:docPr id="290" name="Group 290"/>
                <wp:cNvGraphicFramePr/>
                <a:graphic xmlns:a="http://schemas.openxmlformats.org/drawingml/2006/main">
                  <a:graphicData uri="http://schemas.microsoft.com/office/word/2010/wordprocessingGroup">
                    <wpg:wgp>
                      <wpg:cNvGrpSpPr/>
                      <wpg:grpSpPr>
                        <a:xfrm>
                          <a:off x="0" y="0"/>
                          <a:ext cx="7049135" cy="8757285"/>
                          <a:chOff x="0" y="0"/>
                          <a:chExt cx="7049135" cy="8757285"/>
                        </a:xfrm>
                      </wpg:grpSpPr>
                      <wps:wsp>
                        <wps:cNvPr id="243" name="Text Box 2"/>
                        <wps:cNvSpPr txBox="1">
                          <a:spLocks noChangeArrowheads="1"/>
                        </wps:cNvSpPr>
                        <wps:spPr bwMode="auto">
                          <a:xfrm>
                            <a:off x="4362450" y="6985000"/>
                            <a:ext cx="2044700" cy="273050"/>
                          </a:xfrm>
                          <a:prstGeom prst="rect">
                            <a:avLst/>
                          </a:prstGeom>
                          <a:solidFill>
                            <a:schemeClr val="accent1">
                              <a:lumMod val="20000"/>
                              <a:lumOff val="80000"/>
                            </a:schemeClr>
                          </a:solidFill>
                          <a:ln w="12700">
                            <a:solidFill>
                              <a:srgbClr val="000000"/>
                            </a:solidFill>
                            <a:miter lim="800000"/>
                            <a:headEnd/>
                            <a:tailEnd/>
                          </a:ln>
                        </wps:spPr>
                        <wps:txbx>
                          <w:txbxContent>
                            <w:p w14:paraId="77AA4F3F" w14:textId="77777777" w:rsidR="0023306D" w:rsidRDefault="0023306D" w:rsidP="0023306D">
                              <w:pPr>
                                <w:pStyle w:val="NoSpacing"/>
                                <w:jc w:val="center"/>
                              </w:pPr>
                              <w:r>
                                <w:t>Offer sale of condoms</w:t>
                              </w:r>
                            </w:p>
                          </w:txbxContent>
                        </wps:txbx>
                        <wps:bodyPr rot="0" vert="horz" wrap="square" lIns="91440" tIns="45720" rIns="91440" bIns="45720" anchor="t" anchorCtr="0">
                          <a:noAutofit/>
                        </wps:bodyPr>
                      </wps:wsp>
                      <wps:wsp>
                        <wps:cNvPr id="244" name="Text Box 2"/>
                        <wps:cNvSpPr txBox="1">
                          <a:spLocks noChangeArrowheads="1"/>
                        </wps:cNvSpPr>
                        <wps:spPr bwMode="auto">
                          <a:xfrm>
                            <a:off x="584200" y="6978650"/>
                            <a:ext cx="3613150" cy="570230"/>
                          </a:xfrm>
                          <a:prstGeom prst="rect">
                            <a:avLst/>
                          </a:prstGeom>
                          <a:solidFill>
                            <a:schemeClr val="accent1">
                              <a:lumMod val="20000"/>
                              <a:lumOff val="80000"/>
                            </a:schemeClr>
                          </a:solidFill>
                          <a:ln w="12700">
                            <a:solidFill>
                              <a:srgbClr val="000000"/>
                            </a:solidFill>
                            <a:miter lim="800000"/>
                            <a:headEnd/>
                            <a:tailEnd/>
                          </a:ln>
                        </wps:spPr>
                        <wps:txbx>
                          <w:txbxContent>
                            <w:p w14:paraId="5BAF249D" w14:textId="77777777" w:rsidR="0023306D" w:rsidRPr="00FA7195" w:rsidRDefault="0023306D" w:rsidP="0023306D">
                              <w:pPr>
                                <w:pStyle w:val="NoSpacing"/>
                                <w:jc w:val="center"/>
                                <w:rPr>
                                  <w:sz w:val="20"/>
                                </w:rPr>
                              </w:pPr>
                              <w:r w:rsidRPr="00FA7195">
                                <w:rPr>
                                  <w:sz w:val="20"/>
                                </w:rPr>
                                <w:t xml:space="preserve">Provide free condoms as part of C-Card scheme to </w:t>
                              </w:r>
                              <w:r>
                                <w:rPr>
                                  <w:sz w:val="20"/>
                                </w:rPr>
                                <w:t>service user</w:t>
                              </w:r>
                              <w:r w:rsidRPr="00FA7195">
                                <w:rPr>
                                  <w:sz w:val="20"/>
                                </w:rPr>
                                <w:t xml:space="preserve"> (following relevant proces</w:t>
                              </w:r>
                              <w:r>
                                <w:rPr>
                                  <w:sz w:val="20"/>
                                </w:rPr>
                                <w:t>ses if under 16 years</w:t>
                              </w:r>
                              <w:r w:rsidRPr="00FA7195">
                                <w:rPr>
                                  <w:sz w:val="20"/>
                                </w:rPr>
                                <w:t xml:space="preserve"> of age)</w:t>
                              </w:r>
                              <w:r>
                                <w:rPr>
                                  <w:b/>
                                  <w:sz w:val="20"/>
                                </w:rPr>
                                <w:t xml:space="preserve"> </w:t>
                              </w:r>
                              <w:r w:rsidRPr="00FA7195">
                                <w:rPr>
                                  <w:b/>
                                  <w:sz w:val="20"/>
                                </w:rPr>
                                <w:t>and</w:t>
                              </w:r>
                              <w:r>
                                <w:rPr>
                                  <w:sz w:val="20"/>
                                </w:rPr>
                                <w:t xml:space="preserve"> </w:t>
                              </w:r>
                              <w:r w:rsidRPr="00FA7195">
                                <w:rPr>
                                  <w:sz w:val="20"/>
                                </w:rPr>
                                <w:t xml:space="preserve">record encounter on </w:t>
                              </w:r>
                              <w:r>
                                <w:rPr>
                                  <w:sz w:val="20"/>
                                </w:rPr>
                                <w:t>Therapy Audit</w:t>
                              </w:r>
                            </w:p>
                          </w:txbxContent>
                        </wps:txbx>
                        <wps:bodyPr rot="0" vert="horz" wrap="square" lIns="91440" tIns="45720" rIns="91440" bIns="45720" anchor="t" anchorCtr="0">
                          <a:noAutofit/>
                        </wps:bodyPr>
                      </wps:wsp>
                      <wps:wsp>
                        <wps:cNvPr id="19" name="Text Box 2"/>
                        <wps:cNvSpPr txBox="1">
                          <a:spLocks noChangeArrowheads="1"/>
                        </wps:cNvSpPr>
                        <wps:spPr bwMode="auto">
                          <a:xfrm>
                            <a:off x="254000" y="8470900"/>
                            <a:ext cx="6591300" cy="286385"/>
                          </a:xfrm>
                          <a:prstGeom prst="rect">
                            <a:avLst/>
                          </a:prstGeom>
                          <a:solidFill>
                            <a:srgbClr val="5B9BD5">
                              <a:lumMod val="20000"/>
                              <a:lumOff val="80000"/>
                            </a:srgbClr>
                          </a:solidFill>
                          <a:ln w="12700">
                            <a:solidFill>
                              <a:srgbClr val="000000"/>
                            </a:solidFill>
                            <a:miter lim="800000"/>
                            <a:headEnd/>
                            <a:tailEnd/>
                          </a:ln>
                        </wps:spPr>
                        <wps:txbx>
                          <w:txbxContent>
                            <w:p w14:paraId="691C7745" w14:textId="7ADFBB56" w:rsidR="0023306D" w:rsidRPr="002D391C" w:rsidRDefault="0023306D" w:rsidP="0023306D">
                              <w:pPr>
                                <w:pStyle w:val="NoSpacing"/>
                                <w:jc w:val="center"/>
                                <w:rPr>
                                  <w:sz w:val="22"/>
                                </w:rPr>
                              </w:pPr>
                              <w:r w:rsidRPr="002D391C">
                                <w:rPr>
                                  <w:sz w:val="22"/>
                                </w:rPr>
                                <w:t>Pharmacist uploads to Pharm</w:t>
                              </w:r>
                              <w:r>
                                <w:rPr>
                                  <w:sz w:val="22"/>
                                </w:rPr>
                                <w:t>O</w:t>
                              </w:r>
                              <w:r w:rsidRPr="002D391C">
                                <w:rPr>
                                  <w:sz w:val="22"/>
                                </w:rPr>
                                <w:t xml:space="preserve">utcomes and </w:t>
                              </w:r>
                              <w:r>
                                <w:rPr>
                                  <w:sz w:val="22"/>
                                </w:rPr>
                                <w:t xml:space="preserve">is reimbursed by Local </w:t>
                              </w:r>
                              <w:r>
                                <w:rPr>
                                  <w:sz w:val="22"/>
                                </w:rPr>
                                <w:t>Authority</w:t>
                              </w:r>
                            </w:p>
                          </w:txbxContent>
                        </wps:txbx>
                        <wps:bodyPr rot="0" vert="horz" wrap="square" lIns="91440" tIns="45720" rIns="91440" bIns="45720" anchor="t" anchorCtr="0">
                          <a:noAutofit/>
                        </wps:bodyPr>
                      </wps:wsp>
                      <wps:wsp>
                        <wps:cNvPr id="349" name="Straight Arrow Connector 349"/>
                        <wps:cNvCnPr/>
                        <wps:spPr>
                          <a:xfrm>
                            <a:off x="3594100" y="825500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89" name="Group 289"/>
                        <wpg:cNvGrpSpPr/>
                        <wpg:grpSpPr>
                          <a:xfrm>
                            <a:off x="0" y="0"/>
                            <a:ext cx="7049135" cy="6950200"/>
                            <a:chOff x="0" y="0"/>
                            <a:chExt cx="7049135" cy="6950200"/>
                          </a:xfrm>
                        </wpg:grpSpPr>
                        <wps:wsp>
                          <wps:cNvPr id="241" name="Text Box 2"/>
                          <wps:cNvSpPr txBox="1">
                            <a:spLocks noChangeArrowheads="1"/>
                          </wps:cNvSpPr>
                          <wps:spPr bwMode="auto">
                            <a:xfrm>
                              <a:off x="2438400" y="6381750"/>
                              <a:ext cx="842645" cy="293370"/>
                            </a:xfrm>
                            <a:prstGeom prst="rect">
                              <a:avLst/>
                            </a:prstGeom>
                            <a:solidFill>
                              <a:schemeClr val="accent1">
                                <a:lumMod val="20000"/>
                                <a:lumOff val="80000"/>
                              </a:schemeClr>
                            </a:solidFill>
                            <a:ln w="12700">
                              <a:solidFill>
                                <a:schemeClr val="accent6"/>
                              </a:solidFill>
                              <a:miter lim="800000"/>
                              <a:headEnd/>
                              <a:tailEnd/>
                            </a:ln>
                          </wps:spPr>
                          <wps:txbx>
                            <w:txbxContent>
                              <w:p w14:paraId="041882EA" w14:textId="1D4C5266" w:rsidR="0023306D" w:rsidRPr="00053511" w:rsidRDefault="0023306D" w:rsidP="00053511">
                                <w:pPr>
                                  <w:jc w:val="center"/>
                                  <w:rPr>
                                    <w:rFonts w:ascii="Arial" w:hAnsi="Arial" w:cs="Arial"/>
                                  </w:rPr>
                                </w:pPr>
                                <w:r w:rsidRPr="00053511">
                                  <w:rPr>
                                    <w:rFonts w:ascii="Arial" w:hAnsi="Arial" w:cs="Arial"/>
                                  </w:rPr>
                                  <w:t>Accepted</w:t>
                                </w:r>
                              </w:p>
                            </w:txbxContent>
                          </wps:txbx>
                          <wps:bodyPr rot="0" vert="horz" wrap="square" lIns="91440" tIns="45720" rIns="91440" bIns="45720" anchor="t" anchorCtr="0">
                            <a:noAutofit/>
                          </wps:bodyPr>
                        </wps:wsp>
                        <wps:wsp>
                          <wps:cNvPr id="242" name="Text Box 2"/>
                          <wps:cNvSpPr txBox="1">
                            <a:spLocks noChangeArrowheads="1"/>
                          </wps:cNvSpPr>
                          <wps:spPr bwMode="auto">
                            <a:xfrm>
                              <a:off x="3962400" y="6394450"/>
                              <a:ext cx="810895" cy="285750"/>
                            </a:xfrm>
                            <a:prstGeom prst="rect">
                              <a:avLst/>
                            </a:prstGeom>
                            <a:solidFill>
                              <a:schemeClr val="accent1">
                                <a:lumMod val="20000"/>
                                <a:lumOff val="80000"/>
                              </a:schemeClr>
                            </a:solidFill>
                            <a:ln w="12700">
                              <a:solidFill>
                                <a:schemeClr val="accent6"/>
                              </a:solidFill>
                              <a:miter lim="800000"/>
                              <a:headEnd/>
                              <a:tailEnd/>
                            </a:ln>
                          </wps:spPr>
                          <wps:txbx>
                            <w:txbxContent>
                              <w:p w14:paraId="3B62ED40" w14:textId="6FB11F30" w:rsidR="0023306D" w:rsidRDefault="0023306D" w:rsidP="00053511">
                                <w:pPr>
                                  <w:pStyle w:val="NoSpacing"/>
                                  <w:jc w:val="center"/>
                                </w:pPr>
                                <w:r>
                                  <w:t>Declined</w:t>
                                </w:r>
                              </w:p>
                            </w:txbxContent>
                          </wps:txbx>
                          <wps:bodyPr rot="0" vert="horz" wrap="square" lIns="91440" tIns="45720" rIns="91440" bIns="45720" anchor="t" anchorCtr="0">
                            <a:noAutofit/>
                          </wps:bodyPr>
                        </wps:wsp>
                        <wps:wsp>
                          <wps:cNvPr id="272" name="Straight Connector 272"/>
                          <wps:cNvCnPr/>
                          <wps:spPr>
                            <a:xfrm>
                              <a:off x="2844800" y="6146800"/>
                              <a:ext cx="1518285" cy="0"/>
                            </a:xfrm>
                            <a:prstGeom prst="line">
                              <a:avLst/>
                            </a:prstGeom>
                          </wps:spPr>
                          <wps:style>
                            <a:lnRef idx="1">
                              <a:schemeClr val="dk1"/>
                            </a:lnRef>
                            <a:fillRef idx="0">
                              <a:schemeClr val="dk1"/>
                            </a:fillRef>
                            <a:effectRef idx="0">
                              <a:schemeClr val="dk1"/>
                            </a:effectRef>
                            <a:fontRef idx="minor">
                              <a:schemeClr val="tx1"/>
                            </a:fontRef>
                          </wps:style>
                          <wps:bodyPr/>
                        </wps:wsp>
                        <wps:wsp>
                          <wps:cNvPr id="339" name="Straight Arrow Connector 339"/>
                          <wps:cNvCnPr/>
                          <wps:spPr>
                            <a:xfrm>
                              <a:off x="4362450" y="6140450"/>
                              <a:ext cx="0" cy="165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2" name="Straight Arrow Connector 342"/>
                          <wps:cNvCnPr/>
                          <wps:spPr>
                            <a:xfrm>
                              <a:off x="2851150" y="6680200"/>
                              <a:ext cx="0" cy="27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84" name="Group 284"/>
                          <wpg:cNvGrpSpPr/>
                          <wpg:grpSpPr>
                            <a:xfrm>
                              <a:off x="0" y="0"/>
                              <a:ext cx="7049135" cy="6937000"/>
                              <a:chOff x="0" y="0"/>
                              <a:chExt cx="7049135" cy="6937000"/>
                            </a:xfrm>
                          </wpg:grpSpPr>
                          <wps:wsp>
                            <wps:cNvPr id="271" name="Straight Connector 271"/>
                            <wps:cNvCnPr/>
                            <wps:spPr>
                              <a:xfrm>
                                <a:off x="3594100" y="6051550"/>
                                <a:ext cx="0" cy="97155"/>
                              </a:xfrm>
                              <a:prstGeom prst="line">
                                <a:avLst/>
                              </a:prstGeom>
                            </wps:spPr>
                            <wps:style>
                              <a:lnRef idx="1">
                                <a:schemeClr val="dk1"/>
                              </a:lnRef>
                              <a:fillRef idx="0">
                                <a:schemeClr val="dk1"/>
                              </a:fillRef>
                              <a:effectRef idx="0">
                                <a:schemeClr val="dk1"/>
                              </a:effectRef>
                              <a:fontRef idx="minor">
                                <a:schemeClr val="tx1"/>
                              </a:fontRef>
                            </wps:style>
                            <wps:bodyPr/>
                          </wps:wsp>
                          <wpg:grpSp>
                            <wpg:cNvPr id="231" name="Group 231"/>
                            <wpg:cNvGrpSpPr/>
                            <wpg:grpSpPr>
                              <a:xfrm>
                                <a:off x="0" y="0"/>
                                <a:ext cx="7049135" cy="6937000"/>
                                <a:chOff x="0" y="0"/>
                                <a:chExt cx="7049135" cy="6937000"/>
                              </a:xfrm>
                            </wpg:grpSpPr>
                            <wps:wsp>
                              <wps:cNvPr id="238" name="Text Box 2"/>
                              <wps:cNvSpPr txBox="1">
                                <a:spLocks noChangeArrowheads="1"/>
                              </wps:cNvSpPr>
                              <wps:spPr bwMode="auto">
                                <a:xfrm>
                                  <a:off x="2876550" y="5137150"/>
                                  <a:ext cx="1478915" cy="285750"/>
                                </a:xfrm>
                                <a:prstGeom prst="rect">
                                  <a:avLst/>
                                </a:prstGeom>
                                <a:solidFill>
                                  <a:schemeClr val="accent1">
                                    <a:lumMod val="20000"/>
                                    <a:lumOff val="80000"/>
                                  </a:schemeClr>
                                </a:solidFill>
                                <a:ln w="12700">
                                  <a:solidFill>
                                    <a:schemeClr val="accent6"/>
                                  </a:solidFill>
                                  <a:miter lim="800000"/>
                                  <a:headEnd/>
                                  <a:tailEnd/>
                                </a:ln>
                              </wps:spPr>
                              <wps:txbx>
                                <w:txbxContent>
                                  <w:p w14:paraId="5D348A76" w14:textId="77777777" w:rsidR="0023306D" w:rsidRPr="00BB2BAB" w:rsidRDefault="0023306D" w:rsidP="0023306D">
                                    <w:pPr>
                                      <w:pStyle w:val="NoSpacing"/>
                                      <w:jc w:val="center"/>
                                      <w:rPr>
                                        <w:sz w:val="22"/>
                                      </w:rPr>
                                    </w:pPr>
                                    <w:r w:rsidRPr="00BB2BAB">
                                      <w:rPr>
                                        <w:sz w:val="22"/>
                                      </w:rPr>
                                      <w:t>24 years or younger</w:t>
                                    </w:r>
                                  </w:p>
                                </w:txbxContent>
                              </wps:txbx>
                              <wps:bodyPr rot="0" vert="horz" wrap="square" lIns="91440" tIns="45720" rIns="91440" bIns="45720" anchor="t" anchorCtr="0">
                                <a:noAutofit/>
                              </wps:bodyPr>
                            </wps:wsp>
                            <wps:wsp>
                              <wps:cNvPr id="239" name="Text Box 2"/>
                              <wps:cNvSpPr txBox="1">
                                <a:spLocks noChangeArrowheads="1"/>
                              </wps:cNvSpPr>
                              <wps:spPr bwMode="auto">
                                <a:xfrm>
                                  <a:off x="5416550" y="5168900"/>
                                  <a:ext cx="1375410" cy="294005"/>
                                </a:xfrm>
                                <a:prstGeom prst="rect">
                                  <a:avLst/>
                                </a:prstGeom>
                                <a:solidFill>
                                  <a:schemeClr val="accent1">
                                    <a:lumMod val="20000"/>
                                    <a:lumOff val="80000"/>
                                  </a:schemeClr>
                                </a:solidFill>
                                <a:ln w="12700">
                                  <a:solidFill>
                                    <a:schemeClr val="accent6"/>
                                  </a:solidFill>
                                  <a:miter lim="800000"/>
                                  <a:headEnd/>
                                  <a:tailEnd/>
                                </a:ln>
                              </wps:spPr>
                              <wps:txbx>
                                <w:txbxContent>
                                  <w:p w14:paraId="43B0C561" w14:textId="77777777" w:rsidR="0023306D" w:rsidRPr="00BB2BAB" w:rsidRDefault="0023306D" w:rsidP="0023306D">
                                    <w:pPr>
                                      <w:pStyle w:val="NoSpacing"/>
                                      <w:jc w:val="center"/>
                                      <w:rPr>
                                        <w:sz w:val="22"/>
                                      </w:rPr>
                                    </w:pPr>
                                    <w:r w:rsidRPr="00BB2BAB">
                                      <w:rPr>
                                        <w:sz w:val="22"/>
                                      </w:rPr>
                                      <w:t>25 years or older</w:t>
                                    </w:r>
                                  </w:p>
                                </w:txbxContent>
                              </wps:txbx>
                              <wps:bodyPr rot="0" vert="horz" wrap="square" lIns="91440" tIns="45720" rIns="91440" bIns="45720" anchor="t" anchorCtr="0">
                                <a:noAutofit/>
                              </wps:bodyPr>
                            </wps:wsp>
                            <wps:wsp>
                              <wps:cNvPr id="240" name="Text Box 2"/>
                              <wps:cNvSpPr txBox="1">
                                <a:spLocks noChangeArrowheads="1"/>
                              </wps:cNvSpPr>
                              <wps:spPr bwMode="auto">
                                <a:xfrm>
                                  <a:off x="2489200" y="5778500"/>
                                  <a:ext cx="2289810" cy="269875"/>
                                </a:xfrm>
                                <a:prstGeom prst="rect">
                                  <a:avLst/>
                                </a:prstGeom>
                                <a:solidFill>
                                  <a:schemeClr val="accent1">
                                    <a:lumMod val="20000"/>
                                    <a:lumOff val="80000"/>
                                  </a:schemeClr>
                                </a:solidFill>
                                <a:ln w="12700">
                                  <a:solidFill>
                                    <a:schemeClr val="accent6"/>
                                  </a:solidFill>
                                  <a:miter lim="800000"/>
                                  <a:headEnd/>
                                  <a:tailEnd/>
                                </a:ln>
                              </wps:spPr>
                              <wps:txbx>
                                <w:txbxContent>
                                  <w:p w14:paraId="6F910562" w14:textId="77777777" w:rsidR="0023306D" w:rsidRPr="00BB2BAB" w:rsidRDefault="0023306D" w:rsidP="0023306D">
                                    <w:pPr>
                                      <w:pStyle w:val="NoSpacing"/>
                                      <w:jc w:val="center"/>
                                      <w:rPr>
                                        <w:sz w:val="20"/>
                                      </w:rPr>
                                    </w:pPr>
                                    <w:r w:rsidRPr="00BB2BAB">
                                      <w:rPr>
                                        <w:sz w:val="20"/>
                                      </w:rPr>
                                      <w:t>Advise to register for C-Card scheme</w:t>
                                    </w:r>
                                  </w:p>
                                </w:txbxContent>
                              </wps:txbx>
                              <wps:bodyPr rot="0" vert="horz" wrap="square" lIns="91440" tIns="45720" rIns="91440" bIns="45720" anchor="t" anchorCtr="0">
                                <a:noAutofit/>
                              </wps:bodyPr>
                            </wps:wsp>
                            <wps:wsp>
                              <wps:cNvPr id="291" name="Straight Arrow Connector 291"/>
                              <wps:cNvCnPr/>
                              <wps:spPr>
                                <a:xfrm>
                                  <a:off x="6146800" y="5461000"/>
                                  <a:ext cx="12700" cy="147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6" name="Straight Arrow Connector 336"/>
                              <wps:cNvCnPr/>
                              <wps:spPr>
                                <a:xfrm>
                                  <a:off x="3619500" y="5429250"/>
                                  <a:ext cx="0" cy="258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30" name="Group 230"/>
                              <wpg:cNvGrpSpPr/>
                              <wpg:grpSpPr>
                                <a:xfrm>
                                  <a:off x="0" y="0"/>
                                  <a:ext cx="7049135" cy="6935350"/>
                                  <a:chOff x="0" y="0"/>
                                  <a:chExt cx="7049135" cy="6935350"/>
                                </a:xfrm>
                              </wpg:grpSpPr>
                              <wps:wsp>
                                <wps:cNvPr id="235" name="Text Box 2"/>
                                <wps:cNvSpPr txBox="1">
                                  <a:spLocks noChangeArrowheads="1"/>
                                </wps:cNvSpPr>
                                <wps:spPr bwMode="auto">
                                  <a:xfrm>
                                    <a:off x="2216150" y="3981450"/>
                                    <a:ext cx="492760" cy="294005"/>
                                  </a:xfrm>
                                  <a:prstGeom prst="rect">
                                    <a:avLst/>
                                  </a:prstGeom>
                                  <a:solidFill>
                                    <a:schemeClr val="accent1">
                                      <a:lumMod val="20000"/>
                                      <a:lumOff val="80000"/>
                                    </a:schemeClr>
                                  </a:solidFill>
                                  <a:ln w="12700">
                                    <a:solidFill>
                                      <a:srgbClr val="FF0000"/>
                                    </a:solidFill>
                                    <a:miter lim="800000"/>
                                    <a:headEnd/>
                                    <a:tailEnd/>
                                  </a:ln>
                                </wps:spPr>
                                <wps:txbx>
                                  <w:txbxContent>
                                    <w:p w14:paraId="29887711" w14:textId="77777777" w:rsidR="0023306D" w:rsidRDefault="0023306D" w:rsidP="0023306D">
                                      <w:pPr>
                                        <w:pStyle w:val="NoSpacing"/>
                                      </w:pPr>
                                      <w:r>
                                        <w:t xml:space="preserve">Yes </w:t>
                                      </w:r>
                                    </w:p>
                                  </w:txbxContent>
                                </wps:txbx>
                                <wps:bodyPr rot="0" vert="horz" wrap="square" lIns="91440" tIns="45720" rIns="91440" bIns="45720" anchor="t" anchorCtr="0">
                                  <a:noAutofit/>
                                </wps:bodyPr>
                              </wps:wsp>
                              <wps:wsp>
                                <wps:cNvPr id="236" name="Text Box 2"/>
                                <wps:cNvSpPr txBox="1">
                                  <a:spLocks noChangeArrowheads="1"/>
                                </wps:cNvSpPr>
                                <wps:spPr bwMode="auto">
                                  <a:xfrm>
                                    <a:off x="3879850" y="3994150"/>
                                    <a:ext cx="405130" cy="257175"/>
                                  </a:xfrm>
                                  <a:prstGeom prst="rect">
                                    <a:avLst/>
                                  </a:prstGeom>
                                  <a:solidFill>
                                    <a:schemeClr val="accent1">
                                      <a:lumMod val="20000"/>
                                      <a:lumOff val="80000"/>
                                    </a:schemeClr>
                                  </a:solidFill>
                                  <a:ln w="12700">
                                    <a:solidFill>
                                      <a:schemeClr val="accent6"/>
                                    </a:solidFill>
                                    <a:miter lim="800000"/>
                                    <a:headEnd/>
                                    <a:tailEnd/>
                                  </a:ln>
                                </wps:spPr>
                                <wps:txbx>
                                  <w:txbxContent>
                                    <w:p w14:paraId="734C8164" w14:textId="77777777" w:rsidR="0023306D" w:rsidRDefault="0023306D" w:rsidP="0023306D">
                                      <w:pPr>
                                        <w:pStyle w:val="NoSpacing"/>
                                      </w:pPr>
                                      <w:r>
                                        <w:t>No</w:t>
                                      </w:r>
                                    </w:p>
                                  </w:txbxContent>
                                </wps:txbx>
                                <wps:bodyPr rot="0" vert="horz" wrap="square" lIns="91440" tIns="45720" rIns="91440" bIns="45720" anchor="t" anchorCtr="0">
                                  <a:noAutofit/>
                                </wps:bodyPr>
                              </wps:wsp>
                              <wps:wsp>
                                <wps:cNvPr id="237" name="Text Box 2"/>
                                <wps:cNvSpPr txBox="1">
                                  <a:spLocks noChangeArrowheads="1"/>
                                </wps:cNvSpPr>
                                <wps:spPr bwMode="auto">
                                  <a:xfrm>
                                    <a:off x="4140200" y="4546600"/>
                                    <a:ext cx="1384300" cy="260350"/>
                                  </a:xfrm>
                                  <a:prstGeom prst="rect">
                                    <a:avLst/>
                                  </a:prstGeom>
                                  <a:solidFill>
                                    <a:schemeClr val="accent1">
                                      <a:lumMod val="20000"/>
                                      <a:lumOff val="80000"/>
                                    </a:schemeClr>
                                  </a:solidFill>
                                  <a:ln w="12700">
                                    <a:solidFill>
                                      <a:schemeClr val="accent6"/>
                                    </a:solidFill>
                                    <a:miter lim="800000"/>
                                    <a:headEnd/>
                                    <a:tailEnd/>
                                  </a:ln>
                                </wps:spPr>
                                <wps:txbx>
                                  <w:txbxContent>
                                    <w:p w14:paraId="590CDEB3" w14:textId="20F5783E" w:rsidR="0023306D" w:rsidRPr="00053511" w:rsidRDefault="0023306D" w:rsidP="0023306D">
                                      <w:pPr>
                                        <w:rPr>
                                          <w:rFonts w:ascii="Arial" w:hAnsi="Arial" w:cs="Arial"/>
                                          <w:sz w:val="20"/>
                                        </w:rPr>
                                      </w:pPr>
                                      <w:r w:rsidRPr="00053511">
                                        <w:rPr>
                                          <w:rFonts w:ascii="Arial" w:hAnsi="Arial" w:cs="Arial"/>
                                          <w:sz w:val="20"/>
                                        </w:rPr>
                                        <w:t>Service user’s age</w:t>
                                      </w:r>
                                      <w:r w:rsidR="00053511">
                                        <w:rPr>
                                          <w:rFonts w:ascii="Arial" w:hAnsi="Arial" w:cs="Arial"/>
                                          <w:sz w:val="20"/>
                                        </w:rPr>
                                        <w:t>?</w:t>
                                      </w:r>
                                    </w:p>
                                  </w:txbxContent>
                                </wps:txbx>
                                <wps:bodyPr rot="0" vert="horz" wrap="square" lIns="91440" tIns="45720" rIns="91440" bIns="45720" anchor="t" anchorCtr="0">
                                  <a:noAutofit/>
                                </wps:bodyPr>
                              </wps:wsp>
                              <wps:wsp>
                                <wps:cNvPr id="260" name="Elbow Connector 260"/>
                                <wps:cNvCnPr/>
                                <wps:spPr>
                                  <a:xfrm>
                                    <a:off x="4051300" y="4368800"/>
                                    <a:ext cx="619760" cy="158750"/>
                                  </a:xfrm>
                                  <a:prstGeom prst="bentConnector3">
                                    <a:avLst>
                                      <a:gd name="adj1" fmla="val 99964"/>
                                    </a:avLst>
                                  </a:prstGeom>
                                  <a:ln>
                                    <a:tailEnd type="triangle"/>
                                  </a:ln>
                                </wps:spPr>
                                <wps:style>
                                  <a:lnRef idx="1">
                                    <a:schemeClr val="dk1"/>
                                  </a:lnRef>
                                  <a:fillRef idx="0">
                                    <a:schemeClr val="dk1"/>
                                  </a:fillRef>
                                  <a:effectRef idx="0">
                                    <a:schemeClr val="dk1"/>
                                  </a:effectRef>
                                  <a:fontRef idx="minor">
                                    <a:schemeClr val="tx1"/>
                                  </a:fontRef>
                                </wps:style>
                                <wps:bodyPr/>
                              </wps:wsp>
                              <wps:wsp>
                                <wps:cNvPr id="262" name="Straight Connector 262"/>
                                <wps:cNvCnPr/>
                                <wps:spPr>
                                  <a:xfrm>
                                    <a:off x="4051300" y="4254500"/>
                                    <a:ext cx="0" cy="107950"/>
                                  </a:xfrm>
                                  <a:prstGeom prst="line">
                                    <a:avLst/>
                                  </a:prstGeom>
                                </wps:spPr>
                                <wps:style>
                                  <a:lnRef idx="1">
                                    <a:schemeClr val="dk1"/>
                                  </a:lnRef>
                                  <a:fillRef idx="0">
                                    <a:schemeClr val="dk1"/>
                                  </a:fillRef>
                                  <a:effectRef idx="0">
                                    <a:schemeClr val="dk1"/>
                                  </a:effectRef>
                                  <a:fontRef idx="minor">
                                    <a:schemeClr val="tx1"/>
                                  </a:fontRef>
                                </wps:style>
                                <wps:bodyPr/>
                              </wps:wsp>
                              <wps:wsp>
                                <wps:cNvPr id="263" name="Straight Connector 263"/>
                                <wps:cNvCnPr/>
                                <wps:spPr>
                                  <a:xfrm>
                                    <a:off x="3606800" y="4984750"/>
                                    <a:ext cx="2496185" cy="0"/>
                                  </a:xfrm>
                                  <a:prstGeom prst="line">
                                    <a:avLst/>
                                  </a:prstGeom>
                                </wps:spPr>
                                <wps:style>
                                  <a:lnRef idx="1">
                                    <a:schemeClr val="dk1"/>
                                  </a:lnRef>
                                  <a:fillRef idx="0">
                                    <a:schemeClr val="dk1"/>
                                  </a:fillRef>
                                  <a:effectRef idx="0">
                                    <a:schemeClr val="dk1"/>
                                  </a:effectRef>
                                  <a:fontRef idx="minor">
                                    <a:schemeClr val="tx1"/>
                                  </a:fontRef>
                                </wps:style>
                                <wps:bodyPr/>
                              </wps:wsp>
                              <wps:wsp>
                                <wps:cNvPr id="264" name="Straight Connector 264"/>
                                <wps:cNvCnPr/>
                                <wps:spPr>
                                  <a:xfrm>
                                    <a:off x="4768850" y="4806950"/>
                                    <a:ext cx="0" cy="179705"/>
                                  </a:xfrm>
                                  <a:prstGeom prst="line">
                                    <a:avLst/>
                                  </a:prstGeom>
                                </wps:spPr>
                                <wps:style>
                                  <a:lnRef idx="1">
                                    <a:schemeClr val="dk1"/>
                                  </a:lnRef>
                                  <a:fillRef idx="0">
                                    <a:schemeClr val="dk1"/>
                                  </a:fillRef>
                                  <a:effectRef idx="0">
                                    <a:schemeClr val="dk1"/>
                                  </a:effectRef>
                                  <a:fontRef idx="minor">
                                    <a:schemeClr val="tx1"/>
                                  </a:fontRef>
                                </wps:style>
                                <wps:bodyPr/>
                              </wps:wsp>
                              <wps:wsp>
                                <wps:cNvPr id="265" name="Straight Arrow Connector 265"/>
                                <wps:cNvCnPr/>
                                <wps:spPr>
                                  <a:xfrm>
                                    <a:off x="3606800" y="4984750"/>
                                    <a:ext cx="0" cy="119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7" name="Straight Arrow Connector 267"/>
                                <wps:cNvCnPr/>
                                <wps:spPr>
                                  <a:xfrm>
                                    <a:off x="6096000" y="4984750"/>
                                    <a:ext cx="0" cy="119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4" name="Straight Connector 344"/>
                                <wps:cNvCnPr/>
                                <wps:spPr>
                                  <a:xfrm>
                                    <a:off x="2451100" y="4286250"/>
                                    <a:ext cx="0" cy="163195"/>
                                  </a:xfrm>
                                  <a:prstGeom prst="line">
                                    <a:avLst/>
                                  </a:prstGeom>
                                </wps:spPr>
                                <wps:style>
                                  <a:lnRef idx="1">
                                    <a:schemeClr val="dk1"/>
                                  </a:lnRef>
                                  <a:fillRef idx="0">
                                    <a:schemeClr val="dk1"/>
                                  </a:fillRef>
                                  <a:effectRef idx="0">
                                    <a:schemeClr val="dk1"/>
                                  </a:effectRef>
                                  <a:fontRef idx="minor">
                                    <a:schemeClr val="tx1"/>
                                  </a:fontRef>
                                </wps:style>
                                <wps:bodyPr/>
                              </wps:wsp>
                              <wps:wsp>
                                <wps:cNvPr id="346" name="Elbow Connector 346"/>
                                <wps:cNvCnPr/>
                                <wps:spPr>
                                  <a:xfrm flipH="1">
                                    <a:off x="1346200" y="4451350"/>
                                    <a:ext cx="1104900" cy="2484000"/>
                                  </a:xfrm>
                                  <a:prstGeom prst="bentConnector3">
                                    <a:avLst>
                                      <a:gd name="adj1" fmla="val 100000"/>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29" name="Group 229"/>
                                <wpg:cNvGrpSpPr/>
                                <wpg:grpSpPr>
                                  <a:xfrm>
                                    <a:off x="0" y="0"/>
                                    <a:ext cx="7049135" cy="3958590"/>
                                    <a:chOff x="0" y="0"/>
                                    <a:chExt cx="7049135" cy="3958590"/>
                                  </a:xfrm>
                                </wpg:grpSpPr>
                                <wps:wsp>
                                  <wps:cNvPr id="256" name="Straight Connector 256"/>
                                  <wps:cNvCnPr/>
                                  <wps:spPr>
                                    <a:xfrm>
                                      <a:off x="2476500" y="3816350"/>
                                      <a:ext cx="1582310" cy="0"/>
                                    </a:xfrm>
                                    <a:prstGeom prst="line">
                                      <a:avLst/>
                                    </a:prstGeom>
                                  </wps:spPr>
                                  <wps:style>
                                    <a:lnRef idx="1">
                                      <a:schemeClr val="dk1"/>
                                    </a:lnRef>
                                    <a:fillRef idx="0">
                                      <a:schemeClr val="dk1"/>
                                    </a:fillRef>
                                    <a:effectRef idx="0">
                                      <a:schemeClr val="dk1"/>
                                    </a:effectRef>
                                    <a:fontRef idx="minor">
                                      <a:schemeClr val="tx1"/>
                                    </a:fontRef>
                                  </wps:style>
                                  <wps:bodyPr/>
                                </wps:wsp>
                                <wps:wsp>
                                  <wps:cNvPr id="258" name="Straight Arrow Connector 258"/>
                                  <wps:cNvCnPr/>
                                  <wps:spPr>
                                    <a:xfrm>
                                      <a:off x="2470150" y="3816350"/>
                                      <a:ext cx="0" cy="134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9" name="Straight Arrow Connector 259"/>
                                  <wps:cNvCnPr/>
                                  <wps:spPr>
                                    <a:xfrm>
                                      <a:off x="4057650" y="3816350"/>
                                      <a:ext cx="0" cy="142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3" name="Straight Connector 333"/>
                                  <wps:cNvCnPr/>
                                  <wps:spPr>
                                    <a:xfrm>
                                      <a:off x="3194050" y="3683000"/>
                                      <a:ext cx="0" cy="139700"/>
                                    </a:xfrm>
                                    <a:prstGeom prst="line">
                                      <a:avLst/>
                                    </a:prstGeom>
                                  </wps:spPr>
                                  <wps:style>
                                    <a:lnRef idx="1">
                                      <a:schemeClr val="dk1"/>
                                    </a:lnRef>
                                    <a:fillRef idx="0">
                                      <a:schemeClr val="dk1"/>
                                    </a:fillRef>
                                    <a:effectRef idx="0">
                                      <a:schemeClr val="dk1"/>
                                    </a:effectRef>
                                    <a:fontRef idx="minor">
                                      <a:schemeClr val="tx1"/>
                                    </a:fontRef>
                                  </wps:style>
                                  <wps:bodyPr/>
                                </wps:wsp>
                                <wpg:grpSp>
                                  <wpg:cNvPr id="228" name="Group 228"/>
                                  <wpg:cNvGrpSpPr/>
                                  <wpg:grpSpPr>
                                    <a:xfrm>
                                      <a:off x="0" y="0"/>
                                      <a:ext cx="7049135" cy="3682365"/>
                                      <a:chOff x="0" y="0"/>
                                      <a:chExt cx="7049135" cy="3682365"/>
                                    </a:xfrm>
                                  </wpg:grpSpPr>
                                  <wps:wsp>
                                    <wps:cNvPr id="234" name="Text Box 2"/>
                                    <wps:cNvSpPr txBox="1">
                                      <a:spLocks noChangeArrowheads="1"/>
                                    </wps:cNvSpPr>
                                    <wps:spPr bwMode="auto">
                                      <a:xfrm>
                                        <a:off x="1498600" y="3422650"/>
                                        <a:ext cx="4536440" cy="259715"/>
                                      </a:xfrm>
                                      <a:prstGeom prst="rect">
                                        <a:avLst/>
                                      </a:prstGeom>
                                      <a:solidFill>
                                        <a:schemeClr val="accent1">
                                          <a:lumMod val="20000"/>
                                          <a:lumOff val="80000"/>
                                        </a:schemeClr>
                                      </a:solidFill>
                                      <a:ln w="12700">
                                        <a:solidFill>
                                          <a:srgbClr val="000000"/>
                                        </a:solidFill>
                                        <a:miter lim="800000"/>
                                        <a:headEnd/>
                                        <a:tailEnd/>
                                      </a:ln>
                                    </wps:spPr>
                                    <wps:txbx>
                                      <w:txbxContent>
                                        <w:p w14:paraId="5DC85F27" w14:textId="0A290039" w:rsidR="0023306D" w:rsidRPr="00FA7195" w:rsidRDefault="0023306D" w:rsidP="0023306D">
                                          <w:pPr>
                                            <w:pStyle w:val="NoSpacing"/>
                                            <w:jc w:val="center"/>
                                            <w:rPr>
                                              <w:sz w:val="22"/>
                                            </w:rPr>
                                          </w:pPr>
                                          <w:r w:rsidRPr="00FA7195">
                                            <w:rPr>
                                              <w:sz w:val="22"/>
                                            </w:rPr>
                                            <w:t xml:space="preserve">Is </w:t>
                                          </w:r>
                                          <w:r>
                                            <w:rPr>
                                              <w:sz w:val="22"/>
                                            </w:rPr>
                                            <w:t>service user</w:t>
                                          </w:r>
                                          <w:r w:rsidRPr="00FA7195">
                                            <w:rPr>
                                              <w:sz w:val="22"/>
                                            </w:rPr>
                                            <w:t xml:space="preserve"> part of the Come Correct C-Card scheme?</w:t>
                                          </w:r>
                                        </w:p>
                                      </w:txbxContent>
                                    </wps:txbx>
                                    <wps:bodyPr rot="0" vert="horz" wrap="square" lIns="91440" tIns="45720" rIns="91440" bIns="45720" anchor="t" anchorCtr="0">
                                      <a:noAutofit/>
                                    </wps:bodyPr>
                                  </wps:wsp>
                                  <wps:wsp>
                                    <wps:cNvPr id="248" name="Text Box 2"/>
                                    <wps:cNvSpPr txBox="1">
                                      <a:spLocks noChangeArrowheads="1"/>
                                    </wps:cNvSpPr>
                                    <wps:spPr bwMode="auto">
                                      <a:xfrm>
                                        <a:off x="1409700" y="1828800"/>
                                        <a:ext cx="2043285" cy="390365"/>
                                      </a:xfrm>
                                      <a:prstGeom prst="rect">
                                        <a:avLst/>
                                      </a:prstGeom>
                                      <a:solidFill>
                                        <a:schemeClr val="accent1">
                                          <a:lumMod val="20000"/>
                                          <a:lumOff val="80000"/>
                                        </a:schemeClr>
                                      </a:solidFill>
                                      <a:ln w="12700">
                                        <a:solidFill>
                                          <a:srgbClr val="000000"/>
                                        </a:solidFill>
                                        <a:miter lim="800000"/>
                                        <a:headEnd/>
                                        <a:tailEnd/>
                                      </a:ln>
                                    </wps:spPr>
                                    <wps:txbx>
                                      <w:txbxContent>
                                        <w:p w14:paraId="6AF74B1C" w14:textId="77777777" w:rsidR="0023306D" w:rsidRPr="00FA7195" w:rsidRDefault="0023306D" w:rsidP="0023306D">
                                          <w:pPr>
                                            <w:pStyle w:val="NoSpacing"/>
                                            <w:jc w:val="center"/>
                                            <w:rPr>
                                              <w:sz w:val="18"/>
                                            </w:rPr>
                                          </w:pPr>
                                          <w:r w:rsidRPr="00FA7195">
                                            <w:rPr>
                                              <w:sz w:val="18"/>
                                            </w:rPr>
                                            <w:t>Assessment for comp</w:t>
                                          </w:r>
                                          <w:r>
                                            <w:rPr>
                                              <w:sz w:val="18"/>
                                            </w:rPr>
                                            <w:t xml:space="preserve">etency according to </w:t>
                                          </w:r>
                                          <w:r w:rsidRPr="00FA7195">
                                            <w:rPr>
                                              <w:sz w:val="18"/>
                                            </w:rPr>
                                            <w:t>Fraser Guidelines</w:t>
                                          </w:r>
                                        </w:p>
                                      </w:txbxContent>
                                    </wps:txbx>
                                    <wps:bodyPr rot="0" vert="horz" wrap="square" lIns="91440" tIns="45720" rIns="91440" bIns="45720" anchor="t" anchorCtr="0">
                                      <a:noAutofit/>
                                    </wps:bodyPr>
                                  </wps:wsp>
                                  <wps:wsp>
                                    <wps:cNvPr id="251" name="Text Box 2"/>
                                    <wps:cNvSpPr txBox="1">
                                      <a:spLocks noChangeArrowheads="1"/>
                                    </wps:cNvSpPr>
                                    <wps:spPr bwMode="auto">
                                      <a:xfrm>
                                        <a:off x="0" y="1905000"/>
                                        <a:ext cx="1089583" cy="420832"/>
                                      </a:xfrm>
                                      <a:prstGeom prst="rect">
                                        <a:avLst/>
                                      </a:prstGeom>
                                      <a:solidFill>
                                        <a:schemeClr val="accent1">
                                          <a:lumMod val="20000"/>
                                          <a:lumOff val="80000"/>
                                        </a:schemeClr>
                                      </a:solidFill>
                                      <a:ln w="19050">
                                        <a:solidFill>
                                          <a:srgbClr val="000000"/>
                                        </a:solidFill>
                                        <a:miter lim="800000"/>
                                        <a:headEnd/>
                                        <a:tailEnd/>
                                      </a:ln>
                                    </wps:spPr>
                                    <wps:txbx>
                                      <w:txbxContent>
                                        <w:p w14:paraId="2C095940" w14:textId="77777777" w:rsidR="0023306D" w:rsidRPr="00FA7195" w:rsidRDefault="0023306D" w:rsidP="0023306D">
                                          <w:pPr>
                                            <w:pStyle w:val="NoSpacing"/>
                                            <w:jc w:val="center"/>
                                            <w:rPr>
                                              <w:sz w:val="20"/>
                                              <w:szCs w:val="20"/>
                                            </w:rPr>
                                          </w:pPr>
                                          <w:r>
                                            <w:rPr>
                                              <w:sz w:val="20"/>
                                              <w:szCs w:val="20"/>
                                            </w:rPr>
                                            <w:t>Service user</w:t>
                                          </w:r>
                                          <w:r w:rsidRPr="00FA7195">
                                            <w:rPr>
                                              <w:sz w:val="20"/>
                                              <w:szCs w:val="20"/>
                                            </w:rPr>
                                            <w:t xml:space="preserve"> </w:t>
                                          </w:r>
                                          <w:r w:rsidRPr="00FA7195">
                                            <w:rPr>
                                              <w:b/>
                                              <w:sz w:val="20"/>
                                              <w:szCs w:val="20"/>
                                            </w:rPr>
                                            <w:t>lacks</w:t>
                                          </w:r>
                                          <w:r w:rsidRPr="00FA7195">
                                            <w:rPr>
                                              <w:sz w:val="20"/>
                                              <w:szCs w:val="20"/>
                                            </w:rPr>
                                            <w:t xml:space="preserve"> capacity</w:t>
                                          </w:r>
                                        </w:p>
                                      </w:txbxContent>
                                    </wps:txbx>
                                    <wps:bodyPr rot="0" vert="horz" wrap="square" lIns="91440" tIns="45720" rIns="91440" bIns="45720" anchor="t" anchorCtr="0">
                                      <a:noAutofit/>
                                    </wps:bodyPr>
                                  </wps:wsp>
                                  <wps:wsp>
                                    <wps:cNvPr id="253" name="Text Box 2"/>
                                    <wps:cNvSpPr txBox="1">
                                      <a:spLocks noChangeArrowheads="1"/>
                                    </wps:cNvSpPr>
                                    <wps:spPr bwMode="auto">
                                      <a:xfrm>
                                        <a:off x="19050" y="2552700"/>
                                        <a:ext cx="946083" cy="707100"/>
                                      </a:xfrm>
                                      <a:prstGeom prst="rect">
                                        <a:avLst/>
                                      </a:prstGeom>
                                      <a:solidFill>
                                        <a:schemeClr val="accent1">
                                          <a:lumMod val="20000"/>
                                          <a:lumOff val="80000"/>
                                        </a:schemeClr>
                                      </a:solidFill>
                                      <a:ln w="19050">
                                        <a:solidFill>
                                          <a:srgbClr val="000000"/>
                                        </a:solidFill>
                                        <a:miter lim="800000"/>
                                        <a:headEnd/>
                                        <a:tailEnd/>
                                      </a:ln>
                                    </wps:spPr>
                                    <wps:txbx>
                                      <w:txbxContent>
                                        <w:p w14:paraId="7DB1AB43" w14:textId="77777777" w:rsidR="0023306D" w:rsidRPr="00FA7195" w:rsidRDefault="0023306D" w:rsidP="0023306D">
                                          <w:pPr>
                                            <w:pStyle w:val="NoSpacing"/>
                                            <w:jc w:val="center"/>
                                            <w:rPr>
                                              <w:sz w:val="20"/>
                                            </w:rPr>
                                          </w:pPr>
                                          <w:r w:rsidRPr="00FA7195">
                                            <w:rPr>
                                              <w:sz w:val="20"/>
                                            </w:rPr>
                                            <w:t>Refer to local safeguarding procedure</w:t>
                                          </w:r>
                                        </w:p>
                                      </w:txbxContent>
                                    </wps:txbx>
                                    <wps:bodyPr rot="0" vert="horz" wrap="square" lIns="91440" tIns="45720" rIns="91440" bIns="45720" anchor="t" anchorCtr="0">
                                      <a:noAutofit/>
                                    </wps:bodyPr>
                                  </wps:wsp>
                                  <wps:wsp>
                                    <wps:cNvPr id="275" name="Text Box 2"/>
                                    <wps:cNvSpPr txBox="1">
                                      <a:spLocks noChangeArrowheads="1"/>
                                    </wps:cNvSpPr>
                                    <wps:spPr bwMode="auto">
                                      <a:xfrm>
                                        <a:off x="1568450" y="2400300"/>
                                        <a:ext cx="1685806" cy="267225"/>
                                      </a:xfrm>
                                      <a:prstGeom prst="rect">
                                        <a:avLst/>
                                      </a:prstGeom>
                                      <a:solidFill>
                                        <a:schemeClr val="accent1">
                                          <a:lumMod val="20000"/>
                                          <a:lumOff val="80000"/>
                                        </a:schemeClr>
                                      </a:solidFill>
                                      <a:ln w="19050">
                                        <a:solidFill>
                                          <a:srgbClr val="000000"/>
                                        </a:solidFill>
                                        <a:miter lim="800000"/>
                                        <a:headEnd/>
                                        <a:tailEnd/>
                                      </a:ln>
                                    </wps:spPr>
                                    <wps:txbx>
                                      <w:txbxContent>
                                        <w:p w14:paraId="24042054" w14:textId="77777777" w:rsidR="0023306D" w:rsidRPr="00FA7195" w:rsidRDefault="0023306D" w:rsidP="0023306D">
                                          <w:pPr>
                                            <w:pStyle w:val="NoSpacing"/>
                                            <w:jc w:val="center"/>
                                            <w:rPr>
                                              <w:sz w:val="20"/>
                                              <w:szCs w:val="20"/>
                                            </w:rPr>
                                          </w:pPr>
                                          <w:r>
                                            <w:rPr>
                                              <w:sz w:val="20"/>
                                              <w:szCs w:val="20"/>
                                            </w:rPr>
                                            <w:t xml:space="preserve">Service user </w:t>
                                          </w:r>
                                          <w:r>
                                            <w:rPr>
                                              <w:b/>
                                              <w:sz w:val="20"/>
                                              <w:szCs w:val="20"/>
                                            </w:rPr>
                                            <w:t>has</w:t>
                                          </w:r>
                                          <w:r w:rsidRPr="00FA7195">
                                            <w:rPr>
                                              <w:sz w:val="20"/>
                                              <w:szCs w:val="20"/>
                                            </w:rPr>
                                            <w:t xml:space="preserve"> capacity</w:t>
                                          </w:r>
                                        </w:p>
                                      </w:txbxContent>
                                    </wps:txbx>
                                    <wps:bodyPr rot="0" vert="horz" wrap="square" lIns="91440" tIns="45720" rIns="91440" bIns="45720" anchor="t" anchorCtr="0">
                                      <a:noAutofit/>
                                    </wps:bodyPr>
                                  </wps:wsp>
                                  <wps:wsp>
                                    <wps:cNvPr id="323" name="Straight Arrow Connector 323"/>
                                    <wps:cNvCnPr/>
                                    <wps:spPr>
                                      <a:xfrm flipH="1">
                                        <a:off x="1149350" y="2006600"/>
                                        <a:ext cx="24763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5" name="Straight Arrow Connector 325"/>
                                    <wps:cNvCnPr/>
                                    <wps:spPr>
                                      <a:xfrm>
                                        <a:off x="457200" y="2330450"/>
                                        <a:ext cx="0" cy="1454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0" name="Straight Arrow Connector 280"/>
                                    <wps:cNvCnPr/>
                                    <wps:spPr>
                                      <a:xfrm>
                                        <a:off x="2324100" y="2216150"/>
                                        <a:ext cx="0" cy="14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5" name="Straight Arrow Connector 285"/>
                                    <wps:cNvCnPr/>
                                    <wps:spPr>
                                      <a:xfrm>
                                        <a:off x="2355850" y="2667000"/>
                                        <a:ext cx="0" cy="1504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3" name="Straight Arrow Connector 283"/>
                                    <wps:cNvCnPr/>
                                    <wps:spPr>
                                      <a:xfrm>
                                        <a:off x="4318000" y="1670050"/>
                                        <a:ext cx="0" cy="10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27" name="Group 227"/>
                                    <wpg:cNvGrpSpPr/>
                                    <wpg:grpSpPr>
                                      <a:xfrm>
                                        <a:off x="1028700" y="0"/>
                                        <a:ext cx="4166235" cy="1797050"/>
                                        <a:chOff x="0" y="0"/>
                                        <a:chExt cx="4166235" cy="1797050"/>
                                      </a:xfrm>
                                    </wpg:grpSpPr>
                                    <wps:wsp>
                                      <wps:cNvPr id="232" name="Text Box 2"/>
                                      <wps:cNvSpPr txBox="1">
                                        <a:spLocks noChangeArrowheads="1"/>
                                      </wps:cNvSpPr>
                                      <wps:spPr bwMode="auto">
                                        <a:xfrm>
                                          <a:off x="0" y="0"/>
                                          <a:ext cx="2226945" cy="625475"/>
                                        </a:xfrm>
                                        <a:prstGeom prst="rect">
                                          <a:avLst/>
                                        </a:prstGeom>
                                        <a:solidFill>
                                          <a:schemeClr val="accent1">
                                            <a:lumMod val="20000"/>
                                            <a:lumOff val="80000"/>
                                          </a:schemeClr>
                                        </a:solidFill>
                                        <a:ln w="12700">
                                          <a:solidFill>
                                            <a:schemeClr val="tx1"/>
                                          </a:solidFill>
                                          <a:miter lim="800000"/>
                                          <a:headEnd/>
                                          <a:tailEnd/>
                                        </a:ln>
                                      </wps:spPr>
                                      <wps:txbx>
                                        <w:txbxContent>
                                          <w:p w14:paraId="4D58FB13" w14:textId="77777777" w:rsidR="0023306D" w:rsidRPr="00DB54DD" w:rsidRDefault="0023306D" w:rsidP="0023306D">
                                            <w:pPr>
                                              <w:pStyle w:val="NoSpacing"/>
                                              <w:jc w:val="center"/>
                                              <w:rPr>
                                                <w:sz w:val="22"/>
                                              </w:rPr>
                                            </w:pPr>
                                            <w:r>
                                              <w:rPr>
                                                <w:sz w:val="22"/>
                                              </w:rPr>
                                              <w:t>Service user</w:t>
                                            </w:r>
                                            <w:r w:rsidRPr="00DB54DD">
                                              <w:rPr>
                                                <w:sz w:val="22"/>
                                              </w:rPr>
                                              <w:t xml:space="preserve"> attend</w:t>
                                            </w:r>
                                            <w:r>
                                              <w:rPr>
                                                <w:sz w:val="22"/>
                                              </w:rPr>
                                              <w:t>s for other pharmacy services (i</w:t>
                                            </w:r>
                                            <w:r w:rsidRPr="00DB54DD">
                                              <w:rPr>
                                                <w:sz w:val="22"/>
                                              </w:rPr>
                                              <w:t>ncluding EHC, contraception etc.)</w:t>
                                            </w:r>
                                          </w:p>
                                        </w:txbxContent>
                                      </wps:txbx>
                                      <wps:bodyPr rot="0" vert="horz" wrap="square" lIns="91440" tIns="45720" rIns="91440" bIns="45720" anchor="t" anchorCtr="0">
                                        <a:noAutofit/>
                                      </wps:bodyPr>
                                    </wps:wsp>
                                    <wps:wsp>
                                      <wps:cNvPr id="233" name="Text Box 2"/>
                                      <wps:cNvSpPr txBox="1">
                                        <a:spLocks noChangeArrowheads="1"/>
                                      </wps:cNvSpPr>
                                      <wps:spPr bwMode="auto">
                                        <a:xfrm>
                                          <a:off x="2787650" y="0"/>
                                          <a:ext cx="1378585" cy="609600"/>
                                        </a:xfrm>
                                        <a:prstGeom prst="rect">
                                          <a:avLst/>
                                        </a:prstGeom>
                                        <a:solidFill>
                                          <a:schemeClr val="accent1">
                                            <a:lumMod val="20000"/>
                                            <a:lumOff val="80000"/>
                                          </a:schemeClr>
                                        </a:solidFill>
                                        <a:ln w="12700">
                                          <a:solidFill>
                                            <a:srgbClr val="000000"/>
                                          </a:solidFill>
                                          <a:miter lim="800000"/>
                                          <a:headEnd/>
                                          <a:tailEnd/>
                                        </a:ln>
                                      </wps:spPr>
                                      <wps:txbx>
                                        <w:txbxContent>
                                          <w:p w14:paraId="69A4E975" w14:textId="77777777" w:rsidR="0023306D" w:rsidRPr="00DB54DD" w:rsidRDefault="0023306D" w:rsidP="0023306D">
                                            <w:pPr>
                                              <w:pStyle w:val="NoSpacing"/>
                                              <w:jc w:val="center"/>
                                              <w:rPr>
                                                <w:sz w:val="22"/>
                                              </w:rPr>
                                            </w:pPr>
                                            <w:r>
                                              <w:rPr>
                                                <w:sz w:val="22"/>
                                              </w:rPr>
                                              <w:t>Service user</w:t>
                                            </w:r>
                                            <w:r w:rsidRPr="00DB54DD">
                                              <w:rPr>
                                                <w:sz w:val="22"/>
                                              </w:rPr>
                                              <w:t xml:space="preserve"> attends requesting condoms</w:t>
                                            </w:r>
                                          </w:p>
                                        </w:txbxContent>
                                      </wps:txbx>
                                      <wps:bodyPr rot="0" vert="horz" wrap="square" lIns="91440" tIns="45720" rIns="91440" bIns="45720" anchor="t" anchorCtr="0">
                                        <a:noAutofit/>
                                      </wps:bodyPr>
                                    </wps:wsp>
                                    <wps:wsp>
                                      <wps:cNvPr id="30" name="Text Box 2"/>
                                      <wps:cNvSpPr txBox="1">
                                        <a:spLocks noChangeArrowheads="1"/>
                                      </wps:cNvSpPr>
                                      <wps:spPr bwMode="auto">
                                        <a:xfrm>
                                          <a:off x="927100" y="838200"/>
                                          <a:ext cx="3073400" cy="294005"/>
                                        </a:xfrm>
                                        <a:prstGeom prst="rect">
                                          <a:avLst/>
                                        </a:prstGeom>
                                        <a:solidFill>
                                          <a:schemeClr val="accent1">
                                            <a:lumMod val="20000"/>
                                            <a:lumOff val="80000"/>
                                          </a:schemeClr>
                                        </a:solidFill>
                                        <a:ln w="19050">
                                          <a:solidFill>
                                            <a:srgbClr val="000000"/>
                                          </a:solidFill>
                                          <a:miter lim="800000"/>
                                          <a:headEnd/>
                                          <a:tailEnd/>
                                        </a:ln>
                                      </wps:spPr>
                                      <wps:txbx>
                                        <w:txbxContent>
                                          <w:p w14:paraId="769D1A5F" w14:textId="77777777" w:rsidR="0023306D" w:rsidRPr="0023306D" w:rsidRDefault="0023306D" w:rsidP="0023306D">
                                            <w:pPr>
                                              <w:jc w:val="center"/>
                                              <w:rPr>
                                                <w:rFonts w:ascii="Arial" w:hAnsi="Arial" w:cs="Arial"/>
                                              </w:rPr>
                                            </w:pPr>
                                            <w:r w:rsidRPr="0023306D">
                                              <w:rPr>
                                                <w:rFonts w:ascii="Arial" w:hAnsi="Arial" w:cs="Arial"/>
                                              </w:rPr>
                                              <w:t xml:space="preserve">Is the service user </w:t>
                                            </w:r>
                                            <w:r w:rsidRPr="0023306D">
                                              <w:rPr>
                                                <w:rFonts w:ascii="Arial" w:hAnsi="Arial" w:cs="Arial"/>
                                                <w:b/>
                                                <w:u w:val="single"/>
                                              </w:rPr>
                                              <w:t>under 16</w:t>
                                            </w:r>
                                            <w:r w:rsidRPr="0023306D">
                                              <w:rPr>
                                                <w:rFonts w:ascii="Arial" w:hAnsi="Arial" w:cs="Arial"/>
                                              </w:rPr>
                                              <w:t xml:space="preserve"> years of age?</w:t>
                                            </w:r>
                                          </w:p>
                                        </w:txbxContent>
                                      </wps:txbx>
                                      <wps:bodyPr rot="0" vert="horz" wrap="square" lIns="91440" tIns="45720" rIns="91440" bIns="45720" anchor="t" anchorCtr="0">
                                        <a:noAutofit/>
                                      </wps:bodyPr>
                                    </wps:wsp>
                                    <wps:wsp>
                                      <wps:cNvPr id="246" name="Text Box 2"/>
                                      <wps:cNvSpPr txBox="1">
                                        <a:spLocks noChangeArrowheads="1"/>
                                      </wps:cNvSpPr>
                                      <wps:spPr bwMode="auto">
                                        <a:xfrm>
                                          <a:off x="1517650" y="1365250"/>
                                          <a:ext cx="476885" cy="301625"/>
                                        </a:xfrm>
                                        <a:prstGeom prst="rect">
                                          <a:avLst/>
                                        </a:prstGeom>
                                        <a:solidFill>
                                          <a:schemeClr val="accent1">
                                            <a:lumMod val="20000"/>
                                            <a:lumOff val="80000"/>
                                          </a:schemeClr>
                                        </a:solidFill>
                                        <a:ln w="19050">
                                          <a:solidFill>
                                            <a:srgbClr val="000000"/>
                                          </a:solidFill>
                                          <a:miter lim="800000"/>
                                          <a:headEnd/>
                                          <a:tailEnd/>
                                        </a:ln>
                                      </wps:spPr>
                                      <wps:txbx>
                                        <w:txbxContent>
                                          <w:p w14:paraId="0409ABCC" w14:textId="77777777" w:rsidR="0023306D" w:rsidRDefault="0023306D" w:rsidP="0023306D">
                                            <w:pPr>
                                              <w:pStyle w:val="NoSpacing"/>
                                            </w:pPr>
                                            <w:r>
                                              <w:t>Yes</w:t>
                                            </w:r>
                                          </w:p>
                                        </w:txbxContent>
                                      </wps:txbx>
                                      <wps:bodyPr rot="0" vert="horz" wrap="square" lIns="91440" tIns="45720" rIns="91440" bIns="45720" anchor="t" anchorCtr="0">
                                        <a:noAutofit/>
                                      </wps:bodyPr>
                                    </wps:wsp>
                                    <wps:wsp>
                                      <wps:cNvPr id="247" name="Text Box 2"/>
                                      <wps:cNvSpPr txBox="1">
                                        <a:spLocks noChangeArrowheads="1"/>
                                      </wps:cNvSpPr>
                                      <wps:spPr bwMode="auto">
                                        <a:xfrm>
                                          <a:off x="3067050" y="1377950"/>
                                          <a:ext cx="413385" cy="301625"/>
                                        </a:xfrm>
                                        <a:prstGeom prst="rect">
                                          <a:avLst/>
                                        </a:prstGeom>
                                        <a:solidFill>
                                          <a:schemeClr val="accent1">
                                            <a:lumMod val="20000"/>
                                            <a:lumOff val="80000"/>
                                          </a:schemeClr>
                                        </a:solidFill>
                                        <a:ln w="19050">
                                          <a:solidFill>
                                            <a:srgbClr val="000000"/>
                                          </a:solidFill>
                                          <a:miter lim="800000"/>
                                          <a:headEnd/>
                                          <a:tailEnd/>
                                        </a:ln>
                                      </wps:spPr>
                                      <wps:txbx>
                                        <w:txbxContent>
                                          <w:p w14:paraId="02105933" w14:textId="77777777" w:rsidR="0023306D" w:rsidRDefault="0023306D" w:rsidP="0023306D">
                                            <w:pPr>
                                              <w:pStyle w:val="NoSpacing"/>
                                              <w:jc w:val="center"/>
                                            </w:pPr>
                                            <w:r>
                                              <w:t>No</w:t>
                                            </w:r>
                                          </w:p>
                                        </w:txbxContent>
                                      </wps:txbx>
                                      <wps:bodyPr rot="0" vert="horz" wrap="square" lIns="91440" tIns="45720" rIns="91440" bIns="45720" anchor="t" anchorCtr="0">
                                        <a:noAutofit/>
                                      </wps:bodyPr>
                                    </wps:wsp>
                                    <wps:wsp>
                                      <wps:cNvPr id="315" name="Straight Arrow Connector 315"/>
                                      <wps:cNvCnPr/>
                                      <wps:spPr>
                                        <a:xfrm>
                                          <a:off x="1276350" y="628650"/>
                                          <a:ext cx="0" cy="177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6" name="Straight Arrow Connector 276"/>
                                      <wps:cNvCnPr/>
                                      <wps:spPr>
                                        <a:xfrm>
                                          <a:off x="1758950" y="1143000"/>
                                          <a:ext cx="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7" name="Straight Arrow Connector 277"/>
                                      <wps:cNvCnPr/>
                                      <wps:spPr>
                                        <a:xfrm>
                                          <a:off x="3441700" y="615950"/>
                                          <a:ext cx="0" cy="177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1" name="Straight Arrow Connector 281"/>
                                      <wps:cNvCnPr/>
                                      <wps:spPr>
                                        <a:xfrm>
                                          <a:off x="3270250" y="1149350"/>
                                          <a:ext cx="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8" name="Straight Arrow Connector 288"/>
                                      <wps:cNvCnPr/>
                                      <wps:spPr>
                                        <a:xfrm>
                                          <a:off x="1746250" y="1663700"/>
                                          <a:ext cx="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302" name="Text Box 2"/>
                                    <wps:cNvSpPr txBox="1">
                                      <a:spLocks noChangeArrowheads="1"/>
                                    </wps:cNvSpPr>
                                    <wps:spPr bwMode="auto">
                                      <a:xfrm>
                                        <a:off x="1130300" y="2838450"/>
                                        <a:ext cx="5918835" cy="412750"/>
                                      </a:xfrm>
                                      <a:prstGeom prst="rect">
                                        <a:avLst/>
                                      </a:prstGeom>
                                      <a:solidFill>
                                        <a:schemeClr val="accent1">
                                          <a:lumMod val="20000"/>
                                          <a:lumOff val="80000"/>
                                        </a:schemeClr>
                                      </a:solidFill>
                                      <a:ln w="28575">
                                        <a:solidFill>
                                          <a:srgbClr val="000000"/>
                                        </a:solidFill>
                                        <a:miter lim="800000"/>
                                        <a:headEnd/>
                                        <a:tailEnd/>
                                      </a:ln>
                                    </wps:spPr>
                                    <wps:txbx>
                                      <w:txbxContent>
                                        <w:p w14:paraId="483AB3D2" w14:textId="5F6D9639" w:rsidR="0023306D" w:rsidRPr="00FA7195" w:rsidRDefault="0023306D" w:rsidP="0023306D">
                                          <w:pPr>
                                            <w:pStyle w:val="NoSpacing"/>
                                            <w:jc w:val="center"/>
                                            <w:rPr>
                                              <w:sz w:val="20"/>
                                            </w:rPr>
                                          </w:pPr>
                                          <w:r w:rsidRPr="00FA7195">
                                            <w:rPr>
                                              <w:sz w:val="20"/>
                                            </w:rPr>
                                            <w:t>Potential safeguarding concerns identified via clinical assessment and managed throug</w:t>
                                          </w:r>
                                          <w:r>
                                            <w:rPr>
                                              <w:sz w:val="20"/>
                                            </w:rPr>
                                            <w:t>h local safeguarding procedures</w:t>
                                          </w:r>
                                        </w:p>
                                      </w:txbxContent>
                                    </wps:txbx>
                                    <wps:bodyPr rot="0" vert="horz" wrap="square" lIns="91440" tIns="45720" rIns="91440" bIns="45720" anchor="t" anchorCtr="0">
                                      <a:noAutofit/>
                                    </wps:bodyPr>
                                  </wps:wsp>
                                  <wps:wsp>
                                    <wps:cNvPr id="295" name="Straight Arrow Connector 295"/>
                                    <wps:cNvCnPr/>
                                    <wps:spPr>
                                      <a:xfrm>
                                        <a:off x="3505200" y="3263900"/>
                                        <a:ext cx="0" cy="134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grpSp>
                        </wpg:grpSp>
                        <wps:wsp>
                          <wps:cNvPr id="300" name="Straight Arrow Connector 300"/>
                          <wps:cNvCnPr/>
                          <wps:spPr>
                            <a:xfrm>
                              <a:off x="2851150" y="6146800"/>
                              <a:ext cx="0" cy="165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8" name="Straight Arrow Connector 308"/>
                          <wps:cNvCnPr/>
                          <wps:spPr>
                            <a:xfrm>
                              <a:off x="4667250" y="6680200"/>
                              <a:ext cx="0" cy="27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341" name="Text Box 2"/>
                        <wps:cNvSpPr txBox="1">
                          <a:spLocks noChangeArrowheads="1"/>
                        </wps:cNvSpPr>
                        <wps:spPr bwMode="auto">
                          <a:xfrm>
                            <a:off x="438150" y="7721600"/>
                            <a:ext cx="6274435" cy="571500"/>
                          </a:xfrm>
                          <a:prstGeom prst="rect">
                            <a:avLst/>
                          </a:prstGeom>
                          <a:solidFill>
                            <a:schemeClr val="accent1">
                              <a:lumMod val="20000"/>
                              <a:lumOff val="80000"/>
                            </a:schemeClr>
                          </a:solidFill>
                          <a:ln w="12700">
                            <a:solidFill>
                              <a:srgbClr val="000000"/>
                            </a:solidFill>
                            <a:miter lim="800000"/>
                            <a:headEnd/>
                            <a:tailEnd/>
                          </a:ln>
                        </wps:spPr>
                        <wps:txbx>
                          <w:txbxContent>
                            <w:p w14:paraId="0F116546" w14:textId="77777777" w:rsidR="0023306D" w:rsidRPr="00834598" w:rsidRDefault="0023306D" w:rsidP="0023306D">
                              <w:pPr>
                                <w:pStyle w:val="NoSpacing"/>
                                <w:jc w:val="center"/>
                                <w:rPr>
                                  <w:sz w:val="20"/>
                                </w:rPr>
                              </w:pPr>
                              <w:r w:rsidRPr="00834598">
                                <w:rPr>
                                  <w:sz w:val="20"/>
                                </w:rPr>
                                <w:t>Provide condom demonstration as required (all new service users</w:t>
                              </w:r>
                              <w:r>
                                <w:rPr>
                                  <w:sz w:val="20"/>
                                </w:rPr>
                                <w:t xml:space="preserve"> and those under 16 years of age</w:t>
                              </w:r>
                              <w:r w:rsidRPr="00834598">
                                <w:rPr>
                                  <w:sz w:val="20"/>
                                </w:rPr>
                                <w:t>)</w:t>
                              </w:r>
                            </w:p>
                            <w:p w14:paraId="2966DAB7" w14:textId="77777777" w:rsidR="0023306D" w:rsidRPr="00834598" w:rsidRDefault="0023306D" w:rsidP="0023306D">
                              <w:pPr>
                                <w:pStyle w:val="NoSpacing"/>
                                <w:jc w:val="center"/>
                                <w:rPr>
                                  <w:b/>
                                  <w:sz w:val="20"/>
                                </w:rPr>
                              </w:pPr>
                              <w:r w:rsidRPr="00834598">
                                <w:rPr>
                                  <w:b/>
                                  <w:sz w:val="20"/>
                                </w:rPr>
                                <w:t>AND</w:t>
                              </w:r>
                            </w:p>
                            <w:p w14:paraId="69E15F5E" w14:textId="77777777" w:rsidR="0023306D" w:rsidRPr="00834598" w:rsidRDefault="0023306D" w:rsidP="0023306D">
                              <w:pPr>
                                <w:pStyle w:val="NoSpacing"/>
                                <w:jc w:val="center"/>
                                <w:rPr>
                                  <w:sz w:val="20"/>
                                </w:rPr>
                              </w:pPr>
                              <w:r w:rsidRPr="00834598">
                                <w:rPr>
                                  <w:sz w:val="20"/>
                                </w:rPr>
                                <w:t>Brief SRH advice including advice on STI testing</w:t>
                              </w:r>
                            </w:p>
                          </w:txbxContent>
                        </wps:txbx>
                        <wps:bodyPr rot="0" vert="horz" wrap="square" lIns="91440" tIns="45720" rIns="91440" bIns="45720" anchor="t" anchorCtr="0">
                          <a:noAutofit/>
                        </wps:bodyPr>
                      </wps:wsp>
                      <wps:wsp>
                        <wps:cNvPr id="312" name="Straight Arrow Connector 312"/>
                        <wps:cNvCnPr/>
                        <wps:spPr>
                          <a:xfrm>
                            <a:off x="2114550" y="7548880"/>
                            <a:ext cx="0" cy="14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5B46D1AA" id="Group 290" o:spid="_x0000_s1092" style="position:absolute;left:0;text-align:left;margin-left:-52.5pt;margin-top:27pt;width:555.05pt;height:689.55pt;z-index:251661312;mso-position-horizontal-relative:margin;mso-height-relative:margin" coordsize="70491,87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">
                <v:shape id="Text Box 2" o:spid="_x0000_s1093" type="#_x0000_t202" style="position:absolute;left:43624;top:69850;width:2044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" fillcolor="#d9e2f3 [660]" strokeweight="1pt">
                  <v:textbox>
                    <w:txbxContent>
                      <w:p w14:paraId="77AA4F3F" w14:textId="77777777" w:rsidR="0023306D" w:rsidRDefault="0023306D" w:rsidP="0023306D">
                        <w:pPr>
                          <w:pStyle w:val="NoSpacing"/>
                          <w:jc w:val="center"/>
                        </w:pPr>
                        <w:r>
                          <w:t>Offer sale of condoms</w:t>
                        </w:r>
                      </w:p>
                    </w:txbxContent>
                  </v:textbox>
                </v:shape>
                <v:shape id="Text Box 2" o:spid="_x0000_s1094" type="#_x0000_t202" style="position:absolute;left:5842;top:69786;width:36131;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" fillcolor="#d9e2f3 [660]" strokeweight="1pt">
                  <v:textbox>
                    <w:txbxContent>
                      <w:p w14:paraId="5BAF249D" w14:textId="77777777" w:rsidR="0023306D" w:rsidRPr="00FA7195" w:rsidRDefault="0023306D" w:rsidP="0023306D">
                        <w:pPr>
                          <w:pStyle w:val="NoSpacing"/>
                          <w:jc w:val="center"/>
                          <w:rPr>
                            <w:sz w:val="20"/>
                          </w:rPr>
                        </w:pPr>
                        <w:r w:rsidRPr="00FA7195">
                          <w:rPr>
                            <w:sz w:val="20"/>
                          </w:rPr>
                          <w:t xml:space="preserve">Provide free condoms as part of C-Card scheme to </w:t>
                        </w:r>
                        <w:r>
                          <w:rPr>
                            <w:sz w:val="20"/>
                          </w:rPr>
                          <w:t>service user</w:t>
                        </w:r>
                        <w:r w:rsidRPr="00FA7195">
                          <w:rPr>
                            <w:sz w:val="20"/>
                          </w:rPr>
                          <w:t xml:space="preserve"> (following relevant proces</w:t>
                        </w:r>
                        <w:r>
                          <w:rPr>
                            <w:sz w:val="20"/>
                          </w:rPr>
                          <w:t>ses if under 16 years</w:t>
                        </w:r>
                        <w:r w:rsidRPr="00FA7195">
                          <w:rPr>
                            <w:sz w:val="20"/>
                          </w:rPr>
                          <w:t xml:space="preserve"> of age)</w:t>
                        </w:r>
                        <w:r>
                          <w:rPr>
                            <w:b/>
                            <w:sz w:val="20"/>
                          </w:rPr>
                          <w:t xml:space="preserve"> </w:t>
                        </w:r>
                        <w:r w:rsidRPr="00FA7195">
                          <w:rPr>
                            <w:b/>
                            <w:sz w:val="20"/>
                          </w:rPr>
                          <w:t>and</w:t>
                        </w:r>
                        <w:r>
                          <w:rPr>
                            <w:sz w:val="20"/>
                          </w:rPr>
                          <w:t xml:space="preserve"> </w:t>
                        </w:r>
                        <w:r w:rsidRPr="00FA7195">
                          <w:rPr>
                            <w:sz w:val="20"/>
                          </w:rPr>
                          <w:t xml:space="preserve">record encounter on </w:t>
                        </w:r>
                        <w:r>
                          <w:rPr>
                            <w:sz w:val="20"/>
                          </w:rPr>
                          <w:t>Therapy Audit</w:t>
                        </w:r>
                      </w:p>
                    </w:txbxContent>
                  </v:textbox>
                </v:shape>
                <v:shape id="Text Box 2" o:spid="_x0000_s1095" type="#_x0000_t202" style="position:absolute;left:2540;top:84709;width:65913;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" fillcolor="#deebf7" strokeweight="1pt">
                  <v:textbox>
                    <w:txbxContent>
                      <w:p w14:paraId="691C7745" w14:textId="7ADFBB56" w:rsidR="0023306D" w:rsidRPr="002D391C" w:rsidRDefault="0023306D" w:rsidP="0023306D">
                        <w:pPr>
                          <w:pStyle w:val="NoSpacing"/>
                          <w:jc w:val="center"/>
                          <w:rPr>
                            <w:sz w:val="22"/>
                          </w:rPr>
                        </w:pPr>
                        <w:r w:rsidRPr="002D391C">
                          <w:rPr>
                            <w:sz w:val="22"/>
                          </w:rPr>
                          <w:t>Pharmacist uploads to Pharm</w:t>
                        </w:r>
                        <w:r>
                          <w:rPr>
                            <w:sz w:val="22"/>
                          </w:rPr>
                          <w:t>O</w:t>
                        </w:r>
                        <w:r w:rsidRPr="002D391C">
                          <w:rPr>
                            <w:sz w:val="22"/>
                          </w:rPr>
                          <w:t xml:space="preserve">utcomes and </w:t>
                        </w:r>
                        <w:r>
                          <w:rPr>
                            <w:sz w:val="22"/>
                          </w:rPr>
                          <w:t xml:space="preserve">is reimbursed by Local </w:t>
                        </w:r>
                        <w:r>
                          <w:rPr>
                            <w:sz w:val="22"/>
                          </w:rPr>
                          <w:t>Authority</w:t>
                        </w:r>
                      </w:p>
                    </w:txbxContent>
                  </v:textbox>
                </v:shape>
                <v:shape id="Straight Arrow Connector 349" o:spid="_x0000_s1096" type="#_x0000_t32" style="position:absolute;left:35941;top:82550;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" strokecolor="black [3200]" strokeweight=".5pt">
                  <v:stroke endarrow="block" joinstyle="miter"/>
                </v:shape>
                <v:group id="Group 289" o:spid="_x0000_s1097" style="position:absolute;width:70491;height:69502" coordsize="70491,6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Text Box 2" o:spid="_x0000_s1098" type="#_x0000_t202" style="position:absolute;left:24384;top:63817;width:8426;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" fillcolor="#d9e2f3 [660]" strokecolor="#70ad47 [3209]" strokeweight="1pt">
                    <v:textbox>
                      <w:txbxContent>
                        <w:p w14:paraId="041882EA" w14:textId="1D4C5266" w:rsidR="0023306D" w:rsidRPr="00053511" w:rsidRDefault="0023306D" w:rsidP="00053511">
                          <w:pPr>
                            <w:jc w:val="center"/>
                            <w:rPr>
                              <w:rFonts w:ascii="Arial" w:hAnsi="Arial" w:cs="Arial"/>
                            </w:rPr>
                          </w:pPr>
                          <w:r w:rsidRPr="00053511">
                            <w:rPr>
                              <w:rFonts w:ascii="Arial" w:hAnsi="Arial" w:cs="Arial"/>
                            </w:rPr>
                            <w:t>Accepted</w:t>
                          </w:r>
                        </w:p>
                      </w:txbxContent>
                    </v:textbox>
                  </v:shape>
                  <v:shape id="Text Box 2" o:spid="_x0000_s1099" type="#_x0000_t202" style="position:absolute;left:39624;top:63944;width:810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" fillcolor="#d9e2f3 [660]" strokecolor="#70ad47 [3209]" strokeweight="1pt">
                    <v:textbox>
                      <w:txbxContent>
                        <w:p w14:paraId="3B62ED40" w14:textId="6FB11F30" w:rsidR="0023306D" w:rsidRDefault="0023306D" w:rsidP="00053511">
                          <w:pPr>
                            <w:pStyle w:val="NoSpacing"/>
                            <w:jc w:val="center"/>
                          </w:pPr>
                          <w:r>
                            <w:t>Declined</w:t>
                          </w:r>
                        </w:p>
                      </w:txbxContent>
                    </v:textbox>
                  </v:shape>
                  <v:line id="Straight Connector 272" o:spid="_x0000_s1100" style="position:absolute;visibility:visible;mso-wrap-style:square" from="28448,61468" to="43630,6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" strokecolor="black [3200]" strokeweight=".5pt">
                    <v:stroke joinstyle="miter"/>
                  </v:line>
                  <v:shape id="Straight Arrow Connector 339" o:spid="_x0000_s1101" type="#_x0000_t32" style="position:absolute;left:43624;top:61404;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" strokecolor="black [3200]" strokeweight=".5pt">
                    <v:stroke endarrow="block" joinstyle="miter"/>
                  </v:shape>
                  <v:shape id="Straight Arrow Connector 342" o:spid="_x0000_s1102" type="#_x0000_t32" style="position:absolute;left:28511;top:66802;width:0;height:2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" strokecolor="black [3200]" strokeweight=".5pt">
                    <v:stroke endarrow="block" joinstyle="miter"/>
                  </v:shape>
                  <v:group id="Group 284" o:spid="_x0000_s1103" style="position:absolute;width:70491;height:69370" coordsize="70491,6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line id="Straight Connector 271" o:spid="_x0000_s1104" style="position:absolute;visibility:visible;mso-wrap-style:square" from="35941,60515" to="35941,6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" strokecolor="black [3200]" strokeweight=".5pt">
                      <v:stroke joinstyle="miter"/>
                    </v:line>
                    <v:group id="Group 231" o:spid="_x0000_s1105" style="position:absolute;width:70491;height:69370" coordsize="70491,6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Text Box 2" o:spid="_x0000_s1106" type="#_x0000_t202" style="position:absolute;left:28765;top:51371;width:1478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" fillcolor="#d9e2f3 [660]" strokecolor="#70ad47 [3209]" strokeweight="1pt">
                        <v:textbox>
                          <w:txbxContent>
                            <w:p w14:paraId="5D348A76" w14:textId="77777777" w:rsidR="0023306D" w:rsidRPr="00BB2BAB" w:rsidRDefault="0023306D" w:rsidP="0023306D">
                              <w:pPr>
                                <w:pStyle w:val="NoSpacing"/>
                                <w:jc w:val="center"/>
                                <w:rPr>
                                  <w:sz w:val="22"/>
                                </w:rPr>
                              </w:pPr>
                              <w:r w:rsidRPr="00BB2BAB">
                                <w:rPr>
                                  <w:sz w:val="22"/>
                                </w:rPr>
                                <w:t>24 years or younger</w:t>
                              </w:r>
                            </w:p>
                          </w:txbxContent>
                        </v:textbox>
                      </v:shape>
                      <v:shape id="Text Box 2" o:spid="_x0000_s1107" type="#_x0000_t202" style="position:absolute;left:54165;top:51689;width:13754;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" fillcolor="#d9e2f3 [660]" strokecolor="#70ad47 [3209]" strokeweight="1pt">
                        <v:textbox>
                          <w:txbxContent>
                            <w:p w14:paraId="43B0C561" w14:textId="77777777" w:rsidR="0023306D" w:rsidRPr="00BB2BAB" w:rsidRDefault="0023306D" w:rsidP="0023306D">
                              <w:pPr>
                                <w:pStyle w:val="NoSpacing"/>
                                <w:jc w:val="center"/>
                                <w:rPr>
                                  <w:sz w:val="22"/>
                                </w:rPr>
                              </w:pPr>
                              <w:r w:rsidRPr="00BB2BAB">
                                <w:rPr>
                                  <w:sz w:val="22"/>
                                </w:rPr>
                                <w:t>25 years or older</w:t>
                              </w:r>
                            </w:p>
                          </w:txbxContent>
                        </v:textbox>
                      </v:shape>
                      <v:shape id="Text Box 2" o:spid="_x0000_s1108" type="#_x0000_t202" style="position:absolute;left:24892;top:57785;width:22898;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" fillcolor="#d9e2f3 [660]" strokecolor="#70ad47 [3209]" strokeweight="1pt">
                        <v:textbox>
                          <w:txbxContent>
                            <w:p w14:paraId="6F910562" w14:textId="77777777" w:rsidR="0023306D" w:rsidRPr="00BB2BAB" w:rsidRDefault="0023306D" w:rsidP="0023306D">
                              <w:pPr>
                                <w:pStyle w:val="NoSpacing"/>
                                <w:jc w:val="center"/>
                                <w:rPr>
                                  <w:sz w:val="20"/>
                                </w:rPr>
                              </w:pPr>
                              <w:r w:rsidRPr="00BB2BAB">
                                <w:rPr>
                                  <w:sz w:val="20"/>
                                </w:rPr>
                                <w:t>Advise to register for C-Card scheme</w:t>
                              </w:r>
                            </w:p>
                          </w:txbxContent>
                        </v:textbox>
                      </v:shape>
                      <v:shape id="Straight Arrow Connector 291" o:spid="_x0000_s1109" type="#_x0000_t32" style="position:absolute;left:61468;top:54610;width:127;height:14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" strokecolor="black [3200]" strokeweight=".5pt">
                        <v:stroke endarrow="block" joinstyle="miter"/>
                      </v:shape>
                      <v:shape id="Straight Arrow Connector 336" o:spid="_x0000_s1110" type="#_x0000_t32" style="position:absolute;left:36195;top:54292;width:0;height:25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" strokecolor="black [3200]" strokeweight=".5pt">
                        <v:stroke endarrow="block" joinstyle="miter"/>
                      </v:shape>
                      <v:group id="Group 230" o:spid="_x0000_s1111" style="position:absolute;width:70491;height:69353" coordsize="70491,69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Text Box 2" o:spid="_x0000_s1112" type="#_x0000_t202" style="position:absolute;left:22161;top:39814;width:4928;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" fillcolor="#d9e2f3 [660]" strokecolor="red" strokeweight="1pt">
                          <v:textbox>
                            <w:txbxContent>
                              <w:p w14:paraId="29887711" w14:textId="77777777" w:rsidR="0023306D" w:rsidRDefault="0023306D" w:rsidP="0023306D">
                                <w:pPr>
                                  <w:pStyle w:val="NoSpacing"/>
                                </w:pPr>
                                <w:r>
                                  <w:t xml:space="preserve">Yes </w:t>
                                </w:r>
                              </w:p>
                            </w:txbxContent>
                          </v:textbox>
                        </v:shape>
                        <v:shape id="Text Box 2" o:spid="_x0000_s1113" type="#_x0000_t202" style="position:absolute;left:38798;top:39941;width:405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" fillcolor="#d9e2f3 [660]" strokecolor="#70ad47 [3209]" strokeweight="1pt">
                          <v:textbox>
                            <w:txbxContent>
                              <w:p w14:paraId="734C8164" w14:textId="77777777" w:rsidR="0023306D" w:rsidRDefault="0023306D" w:rsidP="0023306D">
                                <w:pPr>
                                  <w:pStyle w:val="NoSpacing"/>
                                </w:pPr>
                                <w:r>
                                  <w:t>No</w:t>
                                </w:r>
                              </w:p>
                            </w:txbxContent>
                          </v:textbox>
                        </v:shape>
                        <v:shape id="Text Box 2" o:spid="_x0000_s1114" type="#_x0000_t202" style="position:absolute;left:41402;top:45466;width:13843;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" fillcolor="#d9e2f3 [660]" strokecolor="#70ad47 [3209]" strokeweight="1pt">
                          <v:textbox>
                            <w:txbxContent>
                              <w:p w14:paraId="590CDEB3" w14:textId="20F5783E" w:rsidR="0023306D" w:rsidRPr="00053511" w:rsidRDefault="0023306D" w:rsidP="0023306D">
                                <w:pPr>
                                  <w:rPr>
                                    <w:rFonts w:ascii="Arial" w:hAnsi="Arial" w:cs="Arial"/>
                                    <w:sz w:val="20"/>
                                  </w:rPr>
                                </w:pPr>
                                <w:r w:rsidRPr="00053511">
                                  <w:rPr>
                                    <w:rFonts w:ascii="Arial" w:hAnsi="Arial" w:cs="Arial"/>
                                    <w:sz w:val="20"/>
                                  </w:rPr>
                                  <w:t>Service user’s age</w:t>
                                </w:r>
                                <w:r w:rsidR="00053511">
                                  <w:rPr>
                                    <w:rFonts w:ascii="Arial" w:hAnsi="Arial" w:cs="Arial"/>
                                    <w:sz w:val="20"/>
                                  </w:rPr>
                                  <w: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0" o:spid="_x0000_s1115" type="#_x0000_t34" style="position:absolute;left:40513;top:43688;width:6197;height:15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" adj="21592" strokecolor="black [3200]" strokeweight=".5pt">
                          <v:stroke endarrow="block"/>
                        </v:shape>
                        <v:line id="Straight Connector 262" o:spid="_x0000_s1116" style="position:absolute;visibility:visible;mso-wrap-style:square" from="40513,42545" to="40513,4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" strokecolor="black [3200]" strokeweight=".5pt">
                          <v:stroke joinstyle="miter"/>
                        </v:line>
                        <v:line id="Straight Connector 263" o:spid="_x0000_s1117" style="position:absolute;visibility:visible;mso-wrap-style:square" from="36068,49847" to="61029,4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" strokecolor="black [3200]" strokeweight=".5pt">
                          <v:stroke joinstyle="miter"/>
                        </v:line>
                        <v:line id="Straight Connector 264" o:spid="_x0000_s1118" style="position:absolute;visibility:visible;mso-wrap-style:square" from="47688,48069" to="47688,4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" strokecolor="black [3200]" strokeweight=".5pt">
                          <v:stroke joinstyle="miter"/>
                        </v:line>
                        <v:shape id="Straight Arrow Connector 265" o:spid="_x0000_s1119" type="#_x0000_t32" style="position:absolute;left:36068;top:49847;width:0;height:1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" strokecolor="black [3200]" strokeweight=".5pt">
                          <v:stroke endarrow="block" joinstyle="miter"/>
                        </v:shape>
                        <v:shape id="Straight Arrow Connector 267" o:spid="_x0000_s1120" type="#_x0000_t32" style="position:absolute;left:60960;top:49847;width:0;height:1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" strokecolor="black [3200]" strokeweight=".5pt">
                          <v:stroke endarrow="block" joinstyle="miter"/>
                        </v:shape>
                        <v:line id="Straight Connector 344" o:spid="_x0000_s1121" style="position:absolute;visibility:visible;mso-wrap-style:square" from="24511,42862" to="24511,4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" strokecolor="black [3200]" strokeweight=".5pt">
                          <v:stroke joinstyle="miter"/>
                        </v:line>
                        <v:shape id="Elbow Connector 346" o:spid="_x0000_s1122" type="#_x0000_t34" style="position:absolute;left:13462;top:44513;width:11049;height:2484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" adj="21600" strokecolor="black [3200]" strokeweight=".5pt">
                          <v:stroke endarrow="block"/>
                        </v:shape>
                        <v:group id="Group 229" o:spid="_x0000_s1123" style="position:absolute;width:70491;height:39585" coordsize="70491,39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line id="Straight Connector 256" o:spid="_x0000_s1124" style="position:absolute;visibility:visible;mso-wrap-style:square" from="24765,38163" to="40588,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" strokecolor="black [3200]" strokeweight=".5pt">
                            <v:stroke joinstyle="miter"/>
                          </v:line>
                          <v:shape id="Straight Arrow Connector 258" o:spid="_x0000_s1125" type="#_x0000_t32" style="position:absolute;left:24701;top:38163;width:0;height:1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" strokecolor="black [3200]" strokeweight=".5pt">
                            <v:stroke endarrow="block" joinstyle="miter"/>
                          </v:shape>
                          <v:shape id="Straight Arrow Connector 259" o:spid="_x0000_s1126" type="#_x0000_t32" style="position:absolute;left:40576;top:3816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" strokecolor="black [3200]" strokeweight=".5pt">
                            <v:stroke endarrow="block" joinstyle="miter"/>
                          </v:shape>
                          <v:line id="Straight Connector 333" o:spid="_x0000_s1127" style="position:absolute;visibility:visible;mso-wrap-style:square" from="31940,36830" to="31940,38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" strokecolor="black [3200]" strokeweight=".5pt">
                            <v:stroke joinstyle="miter"/>
                          </v:line>
                          <v:group id="Group 228" o:spid="_x0000_s1128" style="position:absolute;width:70491;height:36823" coordsize="70491,36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Text Box 2" o:spid="_x0000_s1129" type="#_x0000_t202" style="position:absolute;left:14986;top:34226;width:45364;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" fillcolor="#d9e2f3 [660]" strokeweight="1pt">
                              <v:textbox>
                                <w:txbxContent>
                                  <w:p w14:paraId="5DC85F27" w14:textId="0A290039" w:rsidR="0023306D" w:rsidRPr="00FA7195" w:rsidRDefault="0023306D" w:rsidP="0023306D">
                                    <w:pPr>
                                      <w:pStyle w:val="NoSpacing"/>
                                      <w:jc w:val="center"/>
                                      <w:rPr>
                                        <w:sz w:val="22"/>
                                      </w:rPr>
                                    </w:pPr>
                                    <w:r w:rsidRPr="00FA7195">
                                      <w:rPr>
                                        <w:sz w:val="22"/>
                                      </w:rPr>
                                      <w:t xml:space="preserve">Is </w:t>
                                    </w:r>
                                    <w:r>
                                      <w:rPr>
                                        <w:sz w:val="22"/>
                                      </w:rPr>
                                      <w:t>service user</w:t>
                                    </w:r>
                                    <w:r w:rsidRPr="00FA7195">
                                      <w:rPr>
                                        <w:sz w:val="22"/>
                                      </w:rPr>
                                      <w:t xml:space="preserve"> part of the Come Correct C-Card scheme?</w:t>
                                    </w:r>
                                  </w:p>
                                </w:txbxContent>
                              </v:textbox>
                            </v:shape>
                            <v:shape id="Text Box 2" o:spid="_x0000_s1130" type="#_x0000_t202" style="position:absolute;left:14097;top:18288;width:20432;height:3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" fillcolor="#d9e2f3 [660]" strokeweight="1pt">
                              <v:textbox>
                                <w:txbxContent>
                                  <w:p w14:paraId="6AF74B1C" w14:textId="77777777" w:rsidR="0023306D" w:rsidRPr="00FA7195" w:rsidRDefault="0023306D" w:rsidP="0023306D">
                                    <w:pPr>
                                      <w:pStyle w:val="NoSpacing"/>
                                      <w:jc w:val="center"/>
                                      <w:rPr>
                                        <w:sz w:val="18"/>
                                      </w:rPr>
                                    </w:pPr>
                                    <w:r w:rsidRPr="00FA7195">
                                      <w:rPr>
                                        <w:sz w:val="18"/>
                                      </w:rPr>
                                      <w:t>Assessment for comp</w:t>
                                    </w:r>
                                    <w:r>
                                      <w:rPr>
                                        <w:sz w:val="18"/>
                                      </w:rPr>
                                      <w:t xml:space="preserve">etency according to </w:t>
                                    </w:r>
                                    <w:r w:rsidRPr="00FA7195">
                                      <w:rPr>
                                        <w:sz w:val="18"/>
                                      </w:rPr>
                                      <w:t>Fraser Guidelines</w:t>
                                    </w:r>
                                  </w:p>
                                </w:txbxContent>
                              </v:textbox>
                            </v:shape>
                            <v:shape id="Text Box 2" o:spid="_x0000_s1131" type="#_x0000_t202" style="position:absolute;top:19050;width:10895;height:4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" fillcolor="#d9e2f3 [660]" strokeweight="1.5pt">
                              <v:textbox>
                                <w:txbxContent>
                                  <w:p w14:paraId="2C095940" w14:textId="77777777" w:rsidR="0023306D" w:rsidRPr="00FA7195" w:rsidRDefault="0023306D" w:rsidP="0023306D">
                                    <w:pPr>
                                      <w:pStyle w:val="NoSpacing"/>
                                      <w:jc w:val="center"/>
                                      <w:rPr>
                                        <w:sz w:val="20"/>
                                        <w:szCs w:val="20"/>
                                      </w:rPr>
                                    </w:pPr>
                                    <w:r>
                                      <w:rPr>
                                        <w:sz w:val="20"/>
                                        <w:szCs w:val="20"/>
                                      </w:rPr>
                                      <w:t>Service user</w:t>
                                    </w:r>
                                    <w:r w:rsidRPr="00FA7195">
                                      <w:rPr>
                                        <w:sz w:val="20"/>
                                        <w:szCs w:val="20"/>
                                      </w:rPr>
                                      <w:t xml:space="preserve"> </w:t>
                                    </w:r>
                                    <w:r w:rsidRPr="00FA7195">
                                      <w:rPr>
                                        <w:b/>
                                        <w:sz w:val="20"/>
                                        <w:szCs w:val="20"/>
                                      </w:rPr>
                                      <w:t>lacks</w:t>
                                    </w:r>
                                    <w:r w:rsidRPr="00FA7195">
                                      <w:rPr>
                                        <w:sz w:val="20"/>
                                        <w:szCs w:val="20"/>
                                      </w:rPr>
                                      <w:t xml:space="preserve"> capacity</w:t>
                                    </w:r>
                                  </w:p>
                                </w:txbxContent>
                              </v:textbox>
                            </v:shape>
                            <v:shape id="Text Box 2" o:spid="_x0000_s1132" type="#_x0000_t202" style="position:absolute;left:190;top:25527;width:9461;height:7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" fillcolor="#d9e2f3 [660]" strokeweight="1.5pt">
                              <v:textbox>
                                <w:txbxContent>
                                  <w:p w14:paraId="7DB1AB43" w14:textId="77777777" w:rsidR="0023306D" w:rsidRPr="00FA7195" w:rsidRDefault="0023306D" w:rsidP="0023306D">
                                    <w:pPr>
                                      <w:pStyle w:val="NoSpacing"/>
                                      <w:jc w:val="center"/>
                                      <w:rPr>
                                        <w:sz w:val="20"/>
                                      </w:rPr>
                                    </w:pPr>
                                    <w:r w:rsidRPr="00FA7195">
                                      <w:rPr>
                                        <w:sz w:val="20"/>
                                      </w:rPr>
                                      <w:t>Refer to local safeguarding procedure</w:t>
                                    </w:r>
                                  </w:p>
                                </w:txbxContent>
                              </v:textbox>
                            </v:shape>
                            <v:shape id="Text Box 2" o:spid="_x0000_s1133" type="#_x0000_t202" style="position:absolute;left:15684;top:24003;width:16858;height: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" fillcolor="#d9e2f3 [660]" strokeweight="1.5pt">
                              <v:textbox>
                                <w:txbxContent>
                                  <w:p w14:paraId="24042054" w14:textId="77777777" w:rsidR="0023306D" w:rsidRPr="00FA7195" w:rsidRDefault="0023306D" w:rsidP="0023306D">
                                    <w:pPr>
                                      <w:pStyle w:val="NoSpacing"/>
                                      <w:jc w:val="center"/>
                                      <w:rPr>
                                        <w:sz w:val="20"/>
                                        <w:szCs w:val="20"/>
                                      </w:rPr>
                                    </w:pPr>
                                    <w:r>
                                      <w:rPr>
                                        <w:sz w:val="20"/>
                                        <w:szCs w:val="20"/>
                                      </w:rPr>
                                      <w:t xml:space="preserve">Service user </w:t>
                                    </w:r>
                                    <w:r>
                                      <w:rPr>
                                        <w:b/>
                                        <w:sz w:val="20"/>
                                        <w:szCs w:val="20"/>
                                      </w:rPr>
                                      <w:t>has</w:t>
                                    </w:r>
                                    <w:r w:rsidRPr="00FA7195">
                                      <w:rPr>
                                        <w:sz w:val="20"/>
                                        <w:szCs w:val="20"/>
                                      </w:rPr>
                                      <w:t xml:space="preserve"> capacity</w:t>
                                    </w:r>
                                  </w:p>
                                </w:txbxContent>
                              </v:textbox>
                            </v:shape>
                            <v:shape id="Straight Arrow Connector 323" o:spid="_x0000_s1134" type="#_x0000_t32" style="position:absolute;left:11493;top:20066;width:247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" strokecolor="black [3200]" strokeweight=".5pt">
                              <v:stroke endarrow="block" joinstyle="miter"/>
                            </v:shape>
                            <v:shape id="Straight Arrow Connector 325" o:spid="_x0000_s1135" type="#_x0000_t32" style="position:absolute;left:4572;top:23304;width:0;height:1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" strokecolor="black [3200]" strokeweight=".5pt">
                              <v:stroke endarrow="block" joinstyle="miter"/>
                            </v:shape>
                            <v:shape id="Straight Arrow Connector 280" o:spid="_x0000_s1136" type="#_x0000_t32" style="position:absolute;left:23241;top:22161;width:0;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" strokecolor="black [3200]" strokeweight=".5pt">
                              <v:stroke endarrow="block" joinstyle="miter"/>
                            </v:shape>
                            <v:shape id="Straight Arrow Connector 285" o:spid="_x0000_s1137" type="#_x0000_t32" style="position:absolute;left:23558;top:26670;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" strokecolor="black [3200]" strokeweight=".5pt">
                              <v:stroke endarrow="block" joinstyle="miter"/>
                            </v:shape>
                            <v:shape id="Straight Arrow Connector 283" o:spid="_x0000_s1138" type="#_x0000_t32" style="position:absolute;left:43180;top:16700;width:0;height:10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" strokecolor="black [3200]" strokeweight=".5pt">
                              <v:stroke endarrow="block" joinstyle="miter"/>
                            </v:shape>
                            <v:group id="Group 227" o:spid="_x0000_s1139" style="position:absolute;left:10287;width:41662;height:17970" coordsize="41662,1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Text Box 2" o:spid="_x0000_s1140" type="#_x0000_t202" style="position:absolute;width:22269;height:6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" fillcolor="#d9e2f3 [660]" strokecolor="black [3213]" strokeweight="1pt">
                                <v:textbox>
                                  <w:txbxContent>
                                    <w:p w14:paraId="4D58FB13" w14:textId="77777777" w:rsidR="0023306D" w:rsidRPr="00DB54DD" w:rsidRDefault="0023306D" w:rsidP="0023306D">
                                      <w:pPr>
                                        <w:pStyle w:val="NoSpacing"/>
                                        <w:jc w:val="center"/>
                                        <w:rPr>
                                          <w:sz w:val="22"/>
                                        </w:rPr>
                                      </w:pPr>
                                      <w:r>
                                        <w:rPr>
                                          <w:sz w:val="22"/>
                                        </w:rPr>
                                        <w:t>Service user</w:t>
                                      </w:r>
                                      <w:r w:rsidRPr="00DB54DD">
                                        <w:rPr>
                                          <w:sz w:val="22"/>
                                        </w:rPr>
                                        <w:t xml:space="preserve"> attend</w:t>
                                      </w:r>
                                      <w:r>
                                        <w:rPr>
                                          <w:sz w:val="22"/>
                                        </w:rPr>
                                        <w:t>s for other pharmacy services (i</w:t>
                                      </w:r>
                                      <w:r w:rsidRPr="00DB54DD">
                                        <w:rPr>
                                          <w:sz w:val="22"/>
                                        </w:rPr>
                                        <w:t>ncluding EHC, contraception etc.)</w:t>
                                      </w:r>
                                    </w:p>
                                  </w:txbxContent>
                                </v:textbox>
                              </v:shape>
                              <v:shape id="Text Box 2" o:spid="_x0000_s1141" type="#_x0000_t202" style="position:absolute;left:27876;width:1378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" fillcolor="#d9e2f3 [660]" strokeweight="1pt">
                                <v:textbox>
                                  <w:txbxContent>
                                    <w:p w14:paraId="69A4E975" w14:textId="77777777" w:rsidR="0023306D" w:rsidRPr="00DB54DD" w:rsidRDefault="0023306D" w:rsidP="0023306D">
                                      <w:pPr>
                                        <w:pStyle w:val="NoSpacing"/>
                                        <w:jc w:val="center"/>
                                        <w:rPr>
                                          <w:sz w:val="22"/>
                                        </w:rPr>
                                      </w:pPr>
                                      <w:r>
                                        <w:rPr>
                                          <w:sz w:val="22"/>
                                        </w:rPr>
                                        <w:t>Service user</w:t>
                                      </w:r>
                                      <w:r w:rsidRPr="00DB54DD">
                                        <w:rPr>
                                          <w:sz w:val="22"/>
                                        </w:rPr>
                                        <w:t xml:space="preserve"> attends requesting condoms</w:t>
                                      </w:r>
                                    </w:p>
                                  </w:txbxContent>
                                </v:textbox>
                              </v:shape>
                              <v:shape id="Text Box 2" o:spid="_x0000_s1142" type="#_x0000_t202" style="position:absolute;left:9271;top:8382;width:30734;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" fillcolor="#d9e2f3 [660]" strokeweight="1.5pt">
                                <v:textbox>
                                  <w:txbxContent>
                                    <w:p w14:paraId="769D1A5F" w14:textId="77777777" w:rsidR="0023306D" w:rsidRPr="0023306D" w:rsidRDefault="0023306D" w:rsidP="0023306D">
                                      <w:pPr>
                                        <w:jc w:val="center"/>
                                        <w:rPr>
                                          <w:rFonts w:ascii="Arial" w:hAnsi="Arial" w:cs="Arial"/>
                                        </w:rPr>
                                      </w:pPr>
                                      <w:r w:rsidRPr="0023306D">
                                        <w:rPr>
                                          <w:rFonts w:ascii="Arial" w:hAnsi="Arial" w:cs="Arial"/>
                                        </w:rPr>
                                        <w:t xml:space="preserve">Is the service user </w:t>
                                      </w:r>
                                      <w:r w:rsidRPr="0023306D">
                                        <w:rPr>
                                          <w:rFonts w:ascii="Arial" w:hAnsi="Arial" w:cs="Arial"/>
                                          <w:b/>
                                          <w:u w:val="single"/>
                                        </w:rPr>
                                        <w:t>under 16</w:t>
                                      </w:r>
                                      <w:r w:rsidRPr="0023306D">
                                        <w:rPr>
                                          <w:rFonts w:ascii="Arial" w:hAnsi="Arial" w:cs="Arial"/>
                                        </w:rPr>
                                        <w:t xml:space="preserve"> years of age?</w:t>
                                      </w:r>
                                    </w:p>
                                  </w:txbxContent>
                                </v:textbox>
                              </v:shape>
                              <v:shape id="Text Box 2" o:spid="_x0000_s1143" type="#_x0000_t202" style="position:absolute;left:15176;top:13652;width:4769;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" fillcolor="#d9e2f3 [660]" strokeweight="1.5pt">
                                <v:textbox>
                                  <w:txbxContent>
                                    <w:p w14:paraId="0409ABCC" w14:textId="77777777" w:rsidR="0023306D" w:rsidRDefault="0023306D" w:rsidP="0023306D">
                                      <w:pPr>
                                        <w:pStyle w:val="NoSpacing"/>
                                      </w:pPr>
                                      <w:r>
                                        <w:t>Yes</w:t>
                                      </w:r>
                                    </w:p>
                                  </w:txbxContent>
                                </v:textbox>
                              </v:shape>
                              <v:shape id="Text Box 2" o:spid="_x0000_s1144" type="#_x0000_t202" style="position:absolute;left:30670;top:13779;width:4134;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" fillcolor="#d9e2f3 [660]" strokeweight="1.5pt">
                                <v:textbox>
                                  <w:txbxContent>
                                    <w:p w14:paraId="02105933" w14:textId="77777777" w:rsidR="0023306D" w:rsidRDefault="0023306D" w:rsidP="0023306D">
                                      <w:pPr>
                                        <w:pStyle w:val="NoSpacing"/>
                                        <w:jc w:val="center"/>
                                      </w:pPr>
                                      <w:r>
                                        <w:t>No</w:t>
                                      </w:r>
                                    </w:p>
                                  </w:txbxContent>
                                </v:textbox>
                              </v:shape>
                              <v:shape id="Straight Arrow Connector 315" o:spid="_x0000_s1145" type="#_x0000_t32" style="position:absolute;left:12763;top:6286;width:0;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" strokecolor="black [3200]" strokeweight=".5pt">
                                <v:stroke endarrow="block" joinstyle="miter"/>
                              </v:shape>
                              <v:shape id="Straight Arrow Connector 276" o:spid="_x0000_s1146" type="#_x0000_t32" style="position:absolute;left:17589;top:11430;width:0;height:1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" strokecolor="black [3200]" strokeweight=".5pt">
                                <v:stroke endarrow="block" joinstyle="miter"/>
                              </v:shape>
                              <v:shape id="Straight Arrow Connector 277" o:spid="_x0000_s1147" type="#_x0000_t32" style="position:absolute;left:34417;top:6159;width:0;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" strokecolor="black [3200]" strokeweight=".5pt">
                                <v:stroke endarrow="block" joinstyle="miter"/>
                              </v:shape>
                              <v:shape id="Straight Arrow Connector 281" o:spid="_x0000_s1148" type="#_x0000_t32" style="position:absolute;left:32702;top:11493;width:0;height:1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" strokecolor="black [3200]" strokeweight=".5pt">
                                <v:stroke endarrow="block" joinstyle="miter"/>
                              </v:shape>
                              <v:shape id="Straight Arrow Connector 288" o:spid="_x0000_s1149" type="#_x0000_t32" style="position:absolute;left:17462;top:16637;width:0;height:1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" strokecolor="black [3200]" strokeweight=".5pt">
                                <v:stroke endarrow="block" joinstyle="miter"/>
                              </v:shape>
                            </v:group>
                            <v:shape id="Text Box 2" o:spid="_x0000_s1150" type="#_x0000_t202" style="position:absolute;left:11303;top:28384;width:59188;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" fillcolor="#d9e2f3 [660]" strokeweight="2.25pt">
                              <v:textbox>
                                <w:txbxContent>
                                  <w:p w14:paraId="483AB3D2" w14:textId="5F6D9639" w:rsidR="0023306D" w:rsidRPr="00FA7195" w:rsidRDefault="0023306D" w:rsidP="0023306D">
                                    <w:pPr>
                                      <w:pStyle w:val="NoSpacing"/>
                                      <w:jc w:val="center"/>
                                      <w:rPr>
                                        <w:sz w:val="20"/>
                                      </w:rPr>
                                    </w:pPr>
                                    <w:r w:rsidRPr="00FA7195">
                                      <w:rPr>
                                        <w:sz w:val="20"/>
                                      </w:rPr>
                                      <w:t>Potential safeguarding concerns identified via clinical assessment and managed throug</w:t>
                                    </w:r>
                                    <w:r>
                                      <w:rPr>
                                        <w:sz w:val="20"/>
                                      </w:rPr>
                                      <w:t>h local safeguarding procedures</w:t>
                                    </w:r>
                                  </w:p>
                                </w:txbxContent>
                              </v:textbox>
                            </v:shape>
                            <v:shape id="Straight Arrow Connector 295" o:spid="_x0000_s1151" type="#_x0000_t32" style="position:absolute;left:35052;top:32639;width:0;height:1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" strokecolor="black [3200]" strokeweight=".5pt">
                              <v:stroke endarrow="block" joinstyle="miter"/>
                            </v:shape>
                          </v:group>
                        </v:group>
                      </v:group>
                    </v:group>
                  </v:group>
                  <v:shape id="Straight Arrow Connector 300" o:spid="_x0000_s1152" type="#_x0000_t32" style="position:absolute;left:28511;top:6146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" strokecolor="black [3200]" strokeweight=".5pt">
                    <v:stroke endarrow="block" joinstyle="miter"/>
                  </v:shape>
                  <v:shape id="Straight Arrow Connector 308" o:spid="_x0000_s1153" type="#_x0000_t32" style="position:absolute;left:46672;top:66802;width:0;height:2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" strokecolor="black [3200]" strokeweight=".5pt">
                    <v:stroke endarrow="block" joinstyle="miter"/>
                  </v:shape>
                </v:group>
                <v:shape id="Text Box 2" o:spid="_x0000_s1154" type="#_x0000_t202" style="position:absolute;left:4381;top:77216;width:6274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" fillcolor="#d9e2f3 [660]" strokeweight="1pt">
                  <v:textbox>
                    <w:txbxContent>
                      <w:p w14:paraId="0F116546" w14:textId="77777777" w:rsidR="0023306D" w:rsidRPr="00834598" w:rsidRDefault="0023306D" w:rsidP="0023306D">
                        <w:pPr>
                          <w:pStyle w:val="NoSpacing"/>
                          <w:jc w:val="center"/>
                          <w:rPr>
                            <w:sz w:val="20"/>
                          </w:rPr>
                        </w:pPr>
                        <w:r w:rsidRPr="00834598">
                          <w:rPr>
                            <w:sz w:val="20"/>
                          </w:rPr>
                          <w:t>Provide condom demonstration as required (all new service users</w:t>
                        </w:r>
                        <w:r>
                          <w:rPr>
                            <w:sz w:val="20"/>
                          </w:rPr>
                          <w:t xml:space="preserve"> and those under 16 years of age</w:t>
                        </w:r>
                        <w:r w:rsidRPr="00834598">
                          <w:rPr>
                            <w:sz w:val="20"/>
                          </w:rPr>
                          <w:t>)</w:t>
                        </w:r>
                      </w:p>
                      <w:p w14:paraId="2966DAB7" w14:textId="77777777" w:rsidR="0023306D" w:rsidRPr="00834598" w:rsidRDefault="0023306D" w:rsidP="0023306D">
                        <w:pPr>
                          <w:pStyle w:val="NoSpacing"/>
                          <w:jc w:val="center"/>
                          <w:rPr>
                            <w:b/>
                            <w:sz w:val="20"/>
                          </w:rPr>
                        </w:pPr>
                        <w:r w:rsidRPr="00834598">
                          <w:rPr>
                            <w:b/>
                            <w:sz w:val="20"/>
                          </w:rPr>
                          <w:t>AND</w:t>
                        </w:r>
                      </w:p>
                      <w:p w14:paraId="69E15F5E" w14:textId="77777777" w:rsidR="0023306D" w:rsidRPr="00834598" w:rsidRDefault="0023306D" w:rsidP="0023306D">
                        <w:pPr>
                          <w:pStyle w:val="NoSpacing"/>
                          <w:jc w:val="center"/>
                          <w:rPr>
                            <w:sz w:val="20"/>
                          </w:rPr>
                        </w:pPr>
                        <w:r w:rsidRPr="00834598">
                          <w:rPr>
                            <w:sz w:val="20"/>
                          </w:rPr>
                          <w:t>Brief SRH advice including advice on STI testing</w:t>
                        </w:r>
                      </w:p>
                    </w:txbxContent>
                  </v:textbox>
                </v:shape>
                <v:shape id="Straight Arrow Connector 312" o:spid="_x0000_s1155" type="#_x0000_t32" style="position:absolute;left:21145;top:75488;width:0;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" strokecolor="black [3200]" strokeweight=".5pt">
                  <v:stroke endarrow="block" joinstyle="miter"/>
                </v:shape>
                <w10:wrap anchorx="margin"/>
              </v:group>
            </w:pict>
          </mc:Fallback>
        </mc:AlternateContent>
      </w:r>
      <w:r w:rsidRPr="0023306D">
        <w:rPr>
          <w:rFonts w:ascii="Arial" w:eastAsia="Arial" w:hAnsi="Arial" w:cs="Arial"/>
          <w:b/>
          <w:sz w:val="24"/>
          <w:szCs w:val="24"/>
          <w:u w:val="single"/>
        </w:rPr>
        <w:t>CONDOM PATHWAY</w:t>
      </w:r>
    </w:p>
    <w:p w14:paraId="6A3CC5E0" w14:textId="0AB3BAFD" w:rsidR="0023306D" w:rsidRPr="0023306D" w:rsidRDefault="0023306D" w:rsidP="0023306D">
      <w:pPr>
        <w:jc w:val="center"/>
        <w:rPr>
          <w:rFonts w:ascii="Arial" w:eastAsia="Arial" w:hAnsi="Arial" w:cs="Arial"/>
          <w:b/>
          <w:sz w:val="24"/>
          <w:szCs w:val="24"/>
        </w:rPr>
      </w:pPr>
      <w:bookmarkStart w:id="1" w:name="_GoBack"/>
      <w:bookmarkEnd w:id="1"/>
    </w:p>
    <w:sectPr w:rsidR="0023306D" w:rsidRPr="0023306D" w:rsidSect="00053511">
      <w:footerReference w:type="default" r:id="rId11"/>
      <w:pgSz w:w="11906" w:h="16838"/>
      <w:pgMar w:top="1440" w:right="1440" w:bottom="1440" w:left="1440" w:header="708" w:footer="283"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986E17" w16cex:dateUtc="2023-08-29T12:16:00Z"/>
  <w16cex:commentExtensible w16cex:durableId="28986E60" w16cex:dateUtc="2023-08-29T12:17:00Z"/>
  <w16cex:commentExtensible w16cex:durableId="28986EDB" w16cex:dateUtc="2023-08-29T12:19:00Z"/>
  <w16cex:commentExtensible w16cex:durableId="28986EF8" w16cex:dateUtc="2023-08-29T12:19:00Z"/>
  <w16cex:commentExtensible w16cex:durableId="28A5B3E8" w16cex:dateUtc="2023-09-08T13:53:00Z"/>
  <w16cex:commentExtensible w16cex:durableId="28D3AD2C" w16cex:dateUtc="2023-10-13T10:49:00Z"/>
  <w16cex:commentExtensible w16cex:durableId="1B2B5A30" w16cex:dateUtc="2023-11-16T15:27:00Z"/>
  <w16cex:commentExtensible w16cex:durableId="29074494" w16cex:dateUtc="2023-11-21T15:00:00Z"/>
  <w16cex:commentExtensible w16cex:durableId="5CF8F9D7" w16cex:dateUtc="2023-11-24T17:02:52.867Z"/>
  <w16cex:commentExtensible w16cex:durableId="7A73E811" w16cex:dateUtc="2023-11-24T16:58:43.182Z"/>
  <w16cex:commentExtensible w16cex:durableId="29074585" w16cex:dateUtc="2023-11-21T15:04:00Z"/>
  <w16cex:commentExtensible w16cex:durableId="3DB9D283" w16cex:dateUtc="2023-11-24T16:57:18.847Z"/>
  <w16cex:commentExtensible w16cex:durableId="2907461B" w16cex:dateUtc="2023-11-21T15:07:00Z"/>
  <w16cex:commentExtensible w16cex:durableId="6D66DEE4" w16cex:dateUtc="2023-11-23T10:24:00Z"/>
  <w16cex:commentExtensible w16cex:durableId="4C9C5974" w16cex:dateUtc="2023-11-24T14:56:46.632Z"/>
  <w16cex:commentExtensible w16cex:durableId="282B4739" w16cex:dateUtc="2023-06-07T17:13:00Z"/>
  <w16cex:commentExtensible w16cex:durableId="282B4E22" w16cex:dateUtc="2023-06-07T17:42:00Z"/>
  <w16cex:commentExtensible w16cex:durableId="29074D15" w16cex:dateUtc="2023-11-21T15:36:00Z"/>
  <w16cex:commentExtensible w16cex:durableId="67205A7B" w16cex:dateUtc="2023-11-24T13:38:51.975Z"/>
  <w16cex:commentExtensible w16cex:durableId="31C110BE" w16cex:dateUtc="2023-11-24T13:00:22.235Z"/>
  <w16cex:commentExtensible w16cex:durableId="07B9E588" w16cex:dateUtc="2023-11-10T08:38:00Z"/>
  <w16cex:commentExtensible w16cex:durableId="29074459" w16cex:dateUtc="2023-11-21T14:59:00Z"/>
</w16cex:commentsExtensible>
</file>

<file path=word/commentsIds.xml><?xml version="1.0" encoding="utf-8"?>
<w16cid:commentsIds xmlns:mc="http://schemas.openxmlformats.org/markup-compatibility/2006" xmlns:w16cid="http://schemas.microsoft.com/office/word/2016/wordml/cid" mc:Ignorable="w16cid">
  <w16cid:commentId w16cid:paraId="105DA12B" w16cid:durableId="28986E17"/>
  <w16cid:commentId w16cid:paraId="0E15BE0F" w16cid:durableId="28986E60"/>
  <w16cid:commentId w16cid:paraId="6513316D" w16cid:durableId="28986EDB"/>
  <w16cid:commentId w16cid:paraId="529892BE" w16cid:durableId="28986EF8"/>
  <w16cid:commentId w16cid:paraId="6FA98EEA" w16cid:durableId="28A5B3E8"/>
  <w16cid:commentId w16cid:paraId="40EAE27F" w16cid:durableId="28D3AD2C"/>
  <w16cid:commentId w16cid:paraId="3EC52AAD" w16cid:durableId="1B2B5A30"/>
  <w16cid:commentId w16cid:paraId="291B4CB3" w16cid:durableId="29074494"/>
  <w16cid:commentId w16cid:paraId="2A996416" w16cid:durableId="29074585"/>
  <w16cid:commentId w16cid:paraId="0FD6B066" w16cid:durableId="2907461B"/>
  <w16cid:commentId w16cid:paraId="4E01B96F" w16cid:durableId="6D66DEE4"/>
  <w16cid:commentId w16cid:paraId="45F94448" w16cid:durableId="282B4739"/>
  <w16cid:commentId w16cid:paraId="17A7526F" w16cid:durableId="282B4E22"/>
  <w16cid:commentId w16cid:paraId="7A09A334" w16cid:durableId="29074D15"/>
  <w16cid:commentId w16cid:paraId="79A419CD" w16cid:durableId="07B9E588"/>
  <w16cid:commentId w16cid:paraId="07A41ACB" w16cid:durableId="29074459"/>
  <w16cid:commentId w16cid:paraId="2433BB31" w16cid:durableId="31C110BE"/>
  <w16cid:commentId w16cid:paraId="39707BFA" w16cid:durableId="67205A7B"/>
  <w16cid:commentId w16cid:paraId="3C5EBE57" w16cid:durableId="4C9C5974"/>
  <w16cid:commentId w16cid:paraId="56A921B7" w16cid:durableId="3DB9D283"/>
  <w16cid:commentId w16cid:paraId="6CCF5DCA" w16cid:durableId="7A73E811"/>
  <w16cid:commentId w16cid:paraId="7E6B18C6" w16cid:durableId="5CF8F9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5BC41" w14:textId="77777777" w:rsidR="0044719E" w:rsidRDefault="0044719E" w:rsidP="00BF0127">
      <w:pPr>
        <w:spacing w:after="0" w:line="240" w:lineRule="auto"/>
      </w:pPr>
      <w:r>
        <w:separator/>
      </w:r>
    </w:p>
  </w:endnote>
  <w:endnote w:type="continuationSeparator" w:id="0">
    <w:p w14:paraId="7A34E9FA" w14:textId="77777777" w:rsidR="0044719E" w:rsidRDefault="0044719E" w:rsidP="00BF0127">
      <w:pPr>
        <w:spacing w:after="0" w:line="240" w:lineRule="auto"/>
      </w:pPr>
      <w:r>
        <w:continuationSeparator/>
      </w:r>
    </w:p>
  </w:endnote>
  <w:endnote w:type="continuationNotice" w:id="1">
    <w:p w14:paraId="53E7CC00" w14:textId="77777777" w:rsidR="0044719E" w:rsidRDefault="004471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140811884"/>
      <w:docPartObj>
        <w:docPartGallery w:val="Page Numbers (Bottom of Page)"/>
        <w:docPartUnique/>
      </w:docPartObj>
    </w:sdtPr>
    <w:sdtEndPr>
      <w:rPr>
        <w:noProof/>
      </w:rPr>
    </w:sdtEndPr>
    <w:sdtContent>
      <w:p w14:paraId="30F436DD" w14:textId="580BD81D" w:rsidR="007628C0" w:rsidRPr="007628C0" w:rsidRDefault="007628C0">
        <w:pPr>
          <w:pStyle w:val="Footer"/>
          <w:jc w:val="center"/>
          <w:rPr>
            <w:rFonts w:ascii="Arial" w:hAnsi="Arial" w:cs="Arial"/>
            <w:sz w:val="24"/>
          </w:rPr>
        </w:pPr>
        <w:r w:rsidRPr="007628C0">
          <w:rPr>
            <w:rFonts w:ascii="Arial" w:hAnsi="Arial" w:cs="Arial"/>
            <w:sz w:val="24"/>
          </w:rPr>
          <w:fldChar w:fldCharType="begin"/>
        </w:r>
        <w:r w:rsidRPr="007628C0">
          <w:rPr>
            <w:rFonts w:ascii="Arial" w:hAnsi="Arial" w:cs="Arial"/>
            <w:sz w:val="24"/>
          </w:rPr>
          <w:instrText xml:space="preserve"> PAGE   \* MERGEFORMAT </w:instrText>
        </w:r>
        <w:r w:rsidRPr="007628C0">
          <w:rPr>
            <w:rFonts w:ascii="Arial" w:hAnsi="Arial" w:cs="Arial"/>
            <w:sz w:val="24"/>
          </w:rPr>
          <w:fldChar w:fldCharType="separate"/>
        </w:r>
        <w:r w:rsidR="00892C27">
          <w:rPr>
            <w:rFonts w:ascii="Arial" w:hAnsi="Arial" w:cs="Arial"/>
            <w:noProof/>
            <w:sz w:val="24"/>
          </w:rPr>
          <w:t>14</w:t>
        </w:r>
        <w:r w:rsidRPr="007628C0">
          <w:rPr>
            <w:rFonts w:ascii="Arial" w:hAnsi="Arial" w:cs="Arial"/>
            <w:noProof/>
            <w:sz w:val="24"/>
          </w:rPr>
          <w:fldChar w:fldCharType="end"/>
        </w:r>
      </w:p>
    </w:sdtContent>
  </w:sdt>
  <w:p w14:paraId="31567C1A" w14:textId="77777777" w:rsidR="007628C0" w:rsidRPr="007628C0" w:rsidRDefault="007628C0">
    <w:pPr>
      <w:pStyle w:val="Footer"/>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15F49" w14:textId="77777777" w:rsidR="0044719E" w:rsidRDefault="0044719E" w:rsidP="00BF0127">
      <w:pPr>
        <w:spacing w:after="0" w:line="240" w:lineRule="auto"/>
      </w:pPr>
      <w:r>
        <w:separator/>
      </w:r>
    </w:p>
  </w:footnote>
  <w:footnote w:type="continuationSeparator" w:id="0">
    <w:p w14:paraId="181F686B" w14:textId="77777777" w:rsidR="0044719E" w:rsidRDefault="0044719E" w:rsidP="00BF0127">
      <w:pPr>
        <w:spacing w:after="0" w:line="240" w:lineRule="auto"/>
      </w:pPr>
      <w:r>
        <w:continuationSeparator/>
      </w:r>
    </w:p>
  </w:footnote>
  <w:footnote w:type="continuationNotice" w:id="1">
    <w:p w14:paraId="710B5A31" w14:textId="77777777" w:rsidR="0044719E" w:rsidRDefault="0044719E">
      <w:pPr>
        <w:spacing w:after="0" w:line="240" w:lineRule="auto"/>
      </w:pPr>
    </w:p>
  </w:footnote>
  <w:footnote w:id="2">
    <w:p w14:paraId="04FB5DFE" w14:textId="00B269C8" w:rsidR="00C676B7" w:rsidRDefault="00C676B7">
      <w:pPr>
        <w:pStyle w:val="FootnoteText"/>
      </w:pPr>
      <w:r>
        <w:rPr>
          <w:rStyle w:val="FootnoteReference"/>
        </w:rPr>
        <w:footnoteRef/>
      </w:r>
      <w:r>
        <w:t xml:space="preserve"> </w:t>
      </w:r>
      <w:hyperlink r:id="rId1" w:history="1">
        <w:r>
          <w:rPr>
            <w:rStyle w:val="Hyperlink"/>
          </w:rPr>
          <w:t>Overview | Community pharmacies: promoting health and wellbeing | Guidance | NICE</w:t>
        </w:r>
      </w:hyperlink>
    </w:p>
  </w:footnote>
  <w:footnote w:id="3">
    <w:p w14:paraId="1CF8CD0B" w14:textId="37A5CF7A" w:rsidR="00E50392" w:rsidRDefault="00E50392">
      <w:pPr>
        <w:pStyle w:val="FootnoteText"/>
      </w:pPr>
      <w:r>
        <w:rPr>
          <w:rStyle w:val="FootnoteReference"/>
        </w:rPr>
        <w:footnoteRef/>
      </w:r>
      <w:r>
        <w:t xml:space="preserve"> </w:t>
      </w:r>
      <w:r w:rsidRPr="00E50392">
        <w:t>https://www.gov.uk/government/publications/establishing-youth-friendly-health-and-care-services</w:t>
      </w:r>
    </w:p>
  </w:footnote>
  <w:footnote w:id="4">
    <w:p w14:paraId="157ADAF9" w14:textId="765D7F92" w:rsidR="006F0943" w:rsidRDefault="006F0943">
      <w:pPr>
        <w:pStyle w:val="FootnoteText"/>
      </w:pPr>
      <w:r>
        <w:rPr>
          <w:rStyle w:val="FootnoteReference"/>
        </w:rPr>
        <w:footnoteRef/>
      </w:r>
      <w:r>
        <w:t xml:space="preserve"> </w:t>
      </w:r>
      <w:r w:rsidRPr="006F0943">
        <w:t>https://www.gov.uk/government/publications/establishing-youth-friendly-health-and-care-services</w:t>
      </w:r>
    </w:p>
  </w:footnote>
  <w:footnote w:id="5">
    <w:p w14:paraId="102C0083" w14:textId="702F7893" w:rsidR="38C05A47" w:rsidRDefault="38C05A47" w:rsidP="38C05A47">
      <w:pPr>
        <w:pStyle w:val="FootnoteText"/>
      </w:pPr>
      <w:r w:rsidRPr="38C05A47">
        <w:rPr>
          <w:rStyle w:val="FootnoteReference"/>
        </w:rPr>
        <w:footnoteRef/>
      </w:r>
      <w:r>
        <w:t xml:space="preserve"> NHS England. </w:t>
      </w:r>
      <w:r w:rsidRPr="38C05A47">
        <w:rPr>
          <w:i/>
          <w:iCs/>
        </w:rPr>
        <w:t xml:space="preserve">NHS Pharmacy Contraception Service. Community pharmacy advanced service specification. </w:t>
      </w:r>
      <w:r>
        <w:t>2023. [</w:t>
      </w:r>
      <w:proofErr w:type="gramStart"/>
      <w:r>
        <w:t>available</w:t>
      </w:r>
      <w:proofErr w:type="gramEnd"/>
      <w:r>
        <w:t xml:space="preserve"> at https://england.nhs.uk/long-read/nhs-pharmacy-contraception-service/].</w:t>
      </w:r>
    </w:p>
  </w:footnote>
  <w:footnote w:id="6">
    <w:p w14:paraId="7A9C9FD5" w14:textId="505DBEAC" w:rsidR="00001F0E" w:rsidRDefault="00001F0E">
      <w:pPr>
        <w:pStyle w:val="FootnoteText"/>
      </w:pPr>
      <w:r>
        <w:rPr>
          <w:rStyle w:val="FootnoteReference"/>
        </w:rPr>
        <w:footnoteRef/>
      </w:r>
      <w:r w:rsidRPr="00001F0E">
        <w:t>https://www.southwark.gov.uk/social-care-and-support/adult-social-care/safeguarding-adults/safeguarding-adults</w:t>
      </w:r>
    </w:p>
  </w:footnote>
  <w:footnote w:id="7">
    <w:p w14:paraId="1EA028C3" w14:textId="2874786B" w:rsidR="00C3792A" w:rsidRDefault="00C3792A">
      <w:pPr>
        <w:pStyle w:val="FootnoteText"/>
      </w:pPr>
      <w:r>
        <w:rPr>
          <w:rStyle w:val="FootnoteReference"/>
        </w:rPr>
        <w:footnoteRef/>
      </w:r>
      <w:r>
        <w:t xml:space="preserve"> </w:t>
      </w:r>
      <w:r w:rsidRPr="00C3792A">
        <w:t>https://safeguarding.southwark.gov.uk/asking-for-help/</w:t>
      </w:r>
    </w:p>
  </w:footnote>
  <w:footnote w:id="8">
    <w:p w14:paraId="2B432613" w14:textId="66DC078C" w:rsidR="00A701AF" w:rsidRDefault="00A701AF">
      <w:pPr>
        <w:pStyle w:val="FootnoteText"/>
      </w:pPr>
      <w:r>
        <w:rPr>
          <w:rStyle w:val="FootnoteReference"/>
        </w:rPr>
        <w:footnoteRef/>
      </w:r>
      <w:r>
        <w:t xml:space="preserve"> </w:t>
      </w:r>
      <w:r w:rsidRPr="00A701AF">
        <w:t>https://sxt.health/us/ec/surveys/65771c9575f76301592180f2/edit</w:t>
      </w:r>
    </w:p>
  </w:footnote>
  <w:footnote w:id="9">
    <w:p w14:paraId="696E6EDF" w14:textId="60477ADA" w:rsidR="002258C3" w:rsidRDefault="002258C3">
      <w:pPr>
        <w:pStyle w:val="FootnoteText"/>
      </w:pPr>
      <w:r>
        <w:rPr>
          <w:rStyle w:val="FootnoteReference"/>
        </w:rPr>
        <w:footnoteRef/>
      </w:r>
      <w:r>
        <w:t xml:space="preserve"> </w:t>
      </w:r>
      <w:r w:rsidRPr="002258C3">
        <w:t>https://cpe.org.uk/quality-and-regulations/clinical-governance/</w:t>
      </w:r>
    </w:p>
  </w:footnote>
  <w:footnote w:id="10">
    <w:p w14:paraId="3B38FF21" w14:textId="0EC72EFA" w:rsidR="00C3792A" w:rsidRDefault="00C3792A">
      <w:pPr>
        <w:pStyle w:val="FootnoteText"/>
      </w:pPr>
      <w:r>
        <w:rPr>
          <w:rStyle w:val="FootnoteReference"/>
        </w:rPr>
        <w:footnoteRef/>
      </w:r>
      <w:r>
        <w:t xml:space="preserve"> </w:t>
      </w:r>
      <w:r w:rsidRPr="00C3792A">
        <w:t>https://safeguarding.southwark.gov.uk/asking-for-help/</w:t>
      </w:r>
    </w:p>
  </w:footnote>
  <w:footnote w:id="11">
    <w:p w14:paraId="765F5512" w14:textId="3346AEE6" w:rsidR="00717500" w:rsidRDefault="00717500">
      <w:pPr>
        <w:pStyle w:val="FootnoteText"/>
      </w:pPr>
      <w:r>
        <w:rPr>
          <w:rStyle w:val="FootnoteReference"/>
        </w:rPr>
        <w:footnoteRef/>
      </w:r>
      <w:r>
        <w:t xml:space="preserve"> </w:t>
      </w:r>
      <w:r w:rsidRPr="00717500">
        <w:t>https://comecorrect.org.uk/</w:t>
      </w:r>
    </w:p>
  </w:footnote>
  <w:footnote w:id="12">
    <w:p w14:paraId="7237DBDF" w14:textId="7865AC41" w:rsidR="003F49A9" w:rsidRDefault="003F49A9">
      <w:pPr>
        <w:pStyle w:val="FootnoteText"/>
      </w:pPr>
      <w:r>
        <w:rPr>
          <w:rStyle w:val="FootnoteReference"/>
        </w:rPr>
        <w:footnoteRef/>
      </w:r>
      <w:r>
        <w:t xml:space="preserve"> </w:t>
      </w:r>
      <w:r w:rsidR="005D0F8B" w:rsidRPr="005D0F8B">
        <w:t>https://findsexualhealth.co.uk/</w:t>
      </w:r>
    </w:p>
  </w:footnote>
  <w:footnote w:id="13">
    <w:p w14:paraId="3DAEBFB6" w14:textId="26FDE050" w:rsidR="005D0F8B" w:rsidRDefault="005D0F8B">
      <w:pPr>
        <w:pStyle w:val="FootnoteText"/>
      </w:pPr>
      <w:r>
        <w:rPr>
          <w:rStyle w:val="FootnoteReference"/>
        </w:rPr>
        <w:footnoteRef/>
      </w:r>
      <w:r>
        <w:t xml:space="preserve"> </w:t>
      </w:r>
      <w:r w:rsidRPr="005D0F8B">
        <w:t>https://www.shl.uk/</w:t>
      </w:r>
    </w:p>
  </w:footnote>
  <w:footnote w:id="14">
    <w:p w14:paraId="5C58469B" w14:textId="48164C9F" w:rsidR="005D0F8B" w:rsidRDefault="005D0F8B">
      <w:pPr>
        <w:pStyle w:val="FootnoteText"/>
      </w:pPr>
      <w:r>
        <w:rPr>
          <w:rStyle w:val="FootnoteReference"/>
        </w:rPr>
        <w:footnoteRef/>
      </w:r>
      <w:r>
        <w:t xml:space="preserve"> </w:t>
      </w:r>
      <w:r w:rsidRPr="005D0F8B">
        <w:t>https://www.southwark.gov.uk/health-and-wellbeing/health-advice-and-support/safe-sex</w:t>
      </w:r>
    </w:p>
  </w:footnote>
  <w:footnote w:id="15">
    <w:p w14:paraId="350BC46D" w14:textId="77777777" w:rsidR="0011055C" w:rsidRDefault="0011055C" w:rsidP="0011055C">
      <w:pPr>
        <w:pStyle w:val="FootnoteText"/>
      </w:pPr>
      <w:r>
        <w:rPr>
          <w:rStyle w:val="FootnoteReference"/>
        </w:rPr>
        <w:footnoteRef/>
      </w:r>
      <w:r>
        <w:t xml:space="preserve"> </w:t>
      </w:r>
      <w:r w:rsidRPr="005D0F8B">
        <w:t>https://www.msichoices.org.uk/find-us/</w:t>
      </w:r>
    </w:p>
  </w:footnote>
  <w:footnote w:id="16">
    <w:p w14:paraId="121A40EF" w14:textId="77777777" w:rsidR="003F49A9" w:rsidRDefault="003F49A9" w:rsidP="003F49A9">
      <w:pPr>
        <w:pStyle w:val="FootnoteText"/>
      </w:pPr>
      <w:r>
        <w:rPr>
          <w:rStyle w:val="FootnoteReference"/>
        </w:rPr>
        <w:footnoteRef/>
      </w:r>
      <w:r>
        <w:t xml:space="preserve"> </w:t>
      </w:r>
      <w:r w:rsidRPr="002258C3">
        <w:t>https://www.england.nhs.uk/publication/approved-particulars/</w:t>
      </w:r>
    </w:p>
  </w:footnote>
  <w:footnote w:id="17">
    <w:p w14:paraId="1FFE47B3" w14:textId="7CD48A74" w:rsidR="00454DAF" w:rsidRDefault="00454DAF">
      <w:pPr>
        <w:pStyle w:val="FootnoteText"/>
      </w:pPr>
      <w:r>
        <w:rPr>
          <w:rStyle w:val="FootnoteReference"/>
        </w:rPr>
        <w:footnoteRef/>
      </w:r>
      <w:r>
        <w:t xml:space="preserve"> </w:t>
      </w:r>
      <w:r w:rsidRPr="00454DAF">
        <w:t>https://portal.e-lfh.org.uk/Component/Details/767185</w:t>
      </w:r>
    </w:p>
  </w:footnote>
  <w:footnote w:id="18">
    <w:p w14:paraId="269893AA" w14:textId="5C2DD228" w:rsidR="00EF7D98" w:rsidRDefault="00EF7D98">
      <w:pPr>
        <w:pStyle w:val="FootnoteText"/>
      </w:pPr>
      <w:r>
        <w:rPr>
          <w:rStyle w:val="FootnoteReference"/>
        </w:rPr>
        <w:footnoteRef/>
      </w:r>
      <w:r>
        <w:t xml:space="preserve"> </w:t>
      </w:r>
      <w:r w:rsidRPr="00EF7D98">
        <w:t>https://www.gov.uk/government/publications/records-management-code-of-practice-for-health-and-social-care</w:t>
      </w:r>
    </w:p>
  </w:footnote>
  <w:footnote w:id="19">
    <w:p w14:paraId="2627A935" w14:textId="5A6A0015" w:rsidR="38C05A47" w:rsidRDefault="38C05A47" w:rsidP="004C0130">
      <w:pPr>
        <w:pStyle w:val="FootnoteText"/>
        <w:jc w:val="left"/>
      </w:pPr>
      <w:r w:rsidRPr="38C05A47">
        <w:rPr>
          <w:rStyle w:val="FootnoteReference"/>
        </w:rPr>
        <w:footnoteRef/>
      </w:r>
      <w:r>
        <w:t xml:space="preserve"> Southwark Council. Southwark Stands Together. 2023. [available at https://www.southwark.gov.uk/engagement-and-consultations/southwark-stands-together]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9F6"/>
    <w:multiLevelType w:val="hybridMultilevel"/>
    <w:tmpl w:val="6B02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087F"/>
    <w:multiLevelType w:val="hybridMultilevel"/>
    <w:tmpl w:val="5C30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52946"/>
    <w:multiLevelType w:val="hybridMultilevel"/>
    <w:tmpl w:val="50E2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B46CB"/>
    <w:multiLevelType w:val="multilevel"/>
    <w:tmpl w:val="0BB8F326"/>
    <w:lvl w:ilvl="0">
      <w:start w:val="1"/>
      <w:numFmt w:val="decimal"/>
      <w:lvlText w:val="%1)"/>
      <w:lvlJc w:val="left"/>
      <w:pPr>
        <w:ind w:left="360" w:hanging="360"/>
      </w:pPr>
      <w:rPr>
        <w:rFonts w:hint="default"/>
        <w:color w:val="4472C4"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DA62A6"/>
    <w:multiLevelType w:val="hybridMultilevel"/>
    <w:tmpl w:val="E19A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C0830"/>
    <w:multiLevelType w:val="hybridMultilevel"/>
    <w:tmpl w:val="8966B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40198"/>
    <w:multiLevelType w:val="hybridMultilevel"/>
    <w:tmpl w:val="927C3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E5660"/>
    <w:multiLevelType w:val="hybridMultilevel"/>
    <w:tmpl w:val="CC98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1740C"/>
    <w:multiLevelType w:val="hybridMultilevel"/>
    <w:tmpl w:val="75DE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9403D"/>
    <w:multiLevelType w:val="hybridMultilevel"/>
    <w:tmpl w:val="3B0C8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814FF"/>
    <w:multiLevelType w:val="multilevel"/>
    <w:tmpl w:val="3D3220C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28094A"/>
    <w:multiLevelType w:val="hybridMultilevel"/>
    <w:tmpl w:val="028CF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512E3"/>
    <w:multiLevelType w:val="hybridMultilevel"/>
    <w:tmpl w:val="8884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102749"/>
    <w:multiLevelType w:val="multilevel"/>
    <w:tmpl w:val="3D3220C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4419F9"/>
    <w:multiLevelType w:val="hybridMultilevel"/>
    <w:tmpl w:val="3BCC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375106"/>
    <w:multiLevelType w:val="hybridMultilevel"/>
    <w:tmpl w:val="33384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BC6A81"/>
    <w:multiLevelType w:val="hybridMultilevel"/>
    <w:tmpl w:val="6B0C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071557"/>
    <w:multiLevelType w:val="hybridMultilevel"/>
    <w:tmpl w:val="AC0C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A3BBE"/>
    <w:multiLevelType w:val="multilevel"/>
    <w:tmpl w:val="3D3220C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6505304"/>
    <w:multiLevelType w:val="hybridMultilevel"/>
    <w:tmpl w:val="E8F4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623D3"/>
    <w:multiLevelType w:val="hybridMultilevel"/>
    <w:tmpl w:val="09404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13"/>
  </w:num>
  <w:num w:numId="5">
    <w:abstractNumId w:val="1"/>
  </w:num>
  <w:num w:numId="6">
    <w:abstractNumId w:val="8"/>
  </w:num>
  <w:num w:numId="7">
    <w:abstractNumId w:val="9"/>
  </w:num>
  <w:num w:numId="8">
    <w:abstractNumId w:val="6"/>
  </w:num>
  <w:num w:numId="9">
    <w:abstractNumId w:val="11"/>
  </w:num>
  <w:num w:numId="10">
    <w:abstractNumId w:val="5"/>
  </w:num>
  <w:num w:numId="11">
    <w:abstractNumId w:val="14"/>
  </w:num>
  <w:num w:numId="12">
    <w:abstractNumId w:val="15"/>
  </w:num>
  <w:num w:numId="13">
    <w:abstractNumId w:val="2"/>
  </w:num>
  <w:num w:numId="14">
    <w:abstractNumId w:val="16"/>
  </w:num>
  <w:num w:numId="15">
    <w:abstractNumId w:val="12"/>
  </w:num>
  <w:num w:numId="16">
    <w:abstractNumId w:val="7"/>
  </w:num>
  <w:num w:numId="17">
    <w:abstractNumId w:val="4"/>
  </w:num>
  <w:num w:numId="18">
    <w:abstractNumId w:val="19"/>
  </w:num>
  <w:num w:numId="19">
    <w:abstractNumId w:val="0"/>
  </w:num>
  <w:num w:numId="20">
    <w:abstractNumId w:val="17"/>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27"/>
    <w:rsid w:val="00001F0E"/>
    <w:rsid w:val="00002575"/>
    <w:rsid w:val="000039AA"/>
    <w:rsid w:val="00011EB6"/>
    <w:rsid w:val="000128A9"/>
    <w:rsid w:val="00015A41"/>
    <w:rsid w:val="00020346"/>
    <w:rsid w:val="00020591"/>
    <w:rsid w:val="00021AA8"/>
    <w:rsid w:val="0003221B"/>
    <w:rsid w:val="0005350E"/>
    <w:rsid w:val="00053511"/>
    <w:rsid w:val="00067FD9"/>
    <w:rsid w:val="000700D3"/>
    <w:rsid w:val="000751C4"/>
    <w:rsid w:val="00076DD8"/>
    <w:rsid w:val="00083D59"/>
    <w:rsid w:val="00095CF9"/>
    <w:rsid w:val="000A0286"/>
    <w:rsid w:val="000D10CF"/>
    <w:rsid w:val="000D15FD"/>
    <w:rsid w:val="000D22AC"/>
    <w:rsid w:val="000D309B"/>
    <w:rsid w:val="000D3FE3"/>
    <w:rsid w:val="000F2878"/>
    <w:rsid w:val="000F4E9D"/>
    <w:rsid w:val="001001A7"/>
    <w:rsid w:val="00105EFE"/>
    <w:rsid w:val="0010723D"/>
    <w:rsid w:val="0011055C"/>
    <w:rsid w:val="001134EC"/>
    <w:rsid w:val="00120E81"/>
    <w:rsid w:val="0012159B"/>
    <w:rsid w:val="00122F83"/>
    <w:rsid w:val="00130940"/>
    <w:rsid w:val="0014292B"/>
    <w:rsid w:val="001454AC"/>
    <w:rsid w:val="001508D3"/>
    <w:rsid w:val="00163D95"/>
    <w:rsid w:val="00165846"/>
    <w:rsid w:val="00166941"/>
    <w:rsid w:val="00176CA3"/>
    <w:rsid w:val="00186AB6"/>
    <w:rsid w:val="001913D3"/>
    <w:rsid w:val="00191C09"/>
    <w:rsid w:val="00195213"/>
    <w:rsid w:val="001B19F0"/>
    <w:rsid w:val="001B1AF4"/>
    <w:rsid w:val="001B736D"/>
    <w:rsid w:val="001B7E19"/>
    <w:rsid w:val="001D7A9A"/>
    <w:rsid w:val="001F2ECA"/>
    <w:rsid w:val="001F2FAD"/>
    <w:rsid w:val="001F46E2"/>
    <w:rsid w:val="001F7DC5"/>
    <w:rsid w:val="00202DDE"/>
    <w:rsid w:val="00210BA0"/>
    <w:rsid w:val="00215129"/>
    <w:rsid w:val="0021627F"/>
    <w:rsid w:val="002214C3"/>
    <w:rsid w:val="0022159D"/>
    <w:rsid w:val="002258C3"/>
    <w:rsid w:val="00231750"/>
    <w:rsid w:val="0023306D"/>
    <w:rsid w:val="00241098"/>
    <w:rsid w:val="00245D17"/>
    <w:rsid w:val="0025235A"/>
    <w:rsid w:val="00255A8A"/>
    <w:rsid w:val="002675C0"/>
    <w:rsid w:val="00274EFD"/>
    <w:rsid w:val="002754DA"/>
    <w:rsid w:val="0027685E"/>
    <w:rsid w:val="00281AF0"/>
    <w:rsid w:val="002858A8"/>
    <w:rsid w:val="00291925"/>
    <w:rsid w:val="00295F12"/>
    <w:rsid w:val="002A4532"/>
    <w:rsid w:val="002B111C"/>
    <w:rsid w:val="002B1A55"/>
    <w:rsid w:val="002B3299"/>
    <w:rsid w:val="002C4C55"/>
    <w:rsid w:val="002D374A"/>
    <w:rsid w:val="002E37E1"/>
    <w:rsid w:val="002F422F"/>
    <w:rsid w:val="002F5823"/>
    <w:rsid w:val="00305697"/>
    <w:rsid w:val="00305B95"/>
    <w:rsid w:val="0030740C"/>
    <w:rsid w:val="003226F0"/>
    <w:rsid w:val="0032346B"/>
    <w:rsid w:val="0034447B"/>
    <w:rsid w:val="003462EE"/>
    <w:rsid w:val="00351DDC"/>
    <w:rsid w:val="0035579F"/>
    <w:rsid w:val="0036319C"/>
    <w:rsid w:val="00364A9A"/>
    <w:rsid w:val="00374C5B"/>
    <w:rsid w:val="00380A02"/>
    <w:rsid w:val="00392521"/>
    <w:rsid w:val="003A59E2"/>
    <w:rsid w:val="003B3036"/>
    <w:rsid w:val="003C4754"/>
    <w:rsid w:val="003D30C0"/>
    <w:rsid w:val="003E12F3"/>
    <w:rsid w:val="003F49A9"/>
    <w:rsid w:val="00407F3F"/>
    <w:rsid w:val="004137A4"/>
    <w:rsid w:val="00413A03"/>
    <w:rsid w:val="00420778"/>
    <w:rsid w:val="004236C1"/>
    <w:rsid w:val="0042445D"/>
    <w:rsid w:val="00426A5B"/>
    <w:rsid w:val="00427975"/>
    <w:rsid w:val="0043288B"/>
    <w:rsid w:val="00441A81"/>
    <w:rsid w:val="00444FD1"/>
    <w:rsid w:val="0044719E"/>
    <w:rsid w:val="00454DAF"/>
    <w:rsid w:val="00455C44"/>
    <w:rsid w:val="004564A4"/>
    <w:rsid w:val="004627F7"/>
    <w:rsid w:val="0046547E"/>
    <w:rsid w:val="00474090"/>
    <w:rsid w:val="00480415"/>
    <w:rsid w:val="00487D5E"/>
    <w:rsid w:val="00491F59"/>
    <w:rsid w:val="00493F58"/>
    <w:rsid w:val="004A5383"/>
    <w:rsid w:val="004B377E"/>
    <w:rsid w:val="004B46D1"/>
    <w:rsid w:val="004B6073"/>
    <w:rsid w:val="004C0130"/>
    <w:rsid w:val="004D623D"/>
    <w:rsid w:val="004E40B5"/>
    <w:rsid w:val="004F7C43"/>
    <w:rsid w:val="00500331"/>
    <w:rsid w:val="00502DD2"/>
    <w:rsid w:val="0051224F"/>
    <w:rsid w:val="005476BC"/>
    <w:rsid w:val="0056459B"/>
    <w:rsid w:val="00575BCC"/>
    <w:rsid w:val="00576E4B"/>
    <w:rsid w:val="00582234"/>
    <w:rsid w:val="00593F14"/>
    <w:rsid w:val="005A337B"/>
    <w:rsid w:val="005D0F8B"/>
    <w:rsid w:val="005D3516"/>
    <w:rsid w:val="005D4AE8"/>
    <w:rsid w:val="005D5E90"/>
    <w:rsid w:val="005E1C4F"/>
    <w:rsid w:val="005E56D1"/>
    <w:rsid w:val="005F297C"/>
    <w:rsid w:val="005F2B24"/>
    <w:rsid w:val="00600E7A"/>
    <w:rsid w:val="00602F96"/>
    <w:rsid w:val="00603C19"/>
    <w:rsid w:val="00617456"/>
    <w:rsid w:val="00630AD2"/>
    <w:rsid w:val="00634752"/>
    <w:rsid w:val="006431E3"/>
    <w:rsid w:val="006444AC"/>
    <w:rsid w:val="00652FEF"/>
    <w:rsid w:val="00656132"/>
    <w:rsid w:val="006763C7"/>
    <w:rsid w:val="006868DD"/>
    <w:rsid w:val="00687610"/>
    <w:rsid w:val="006A4FBF"/>
    <w:rsid w:val="006B09E6"/>
    <w:rsid w:val="006B1944"/>
    <w:rsid w:val="006B1C3F"/>
    <w:rsid w:val="006C31E0"/>
    <w:rsid w:val="006D1E05"/>
    <w:rsid w:val="006D705D"/>
    <w:rsid w:val="006E48E4"/>
    <w:rsid w:val="006E7D8D"/>
    <w:rsid w:val="006F0943"/>
    <w:rsid w:val="006F650C"/>
    <w:rsid w:val="007012D3"/>
    <w:rsid w:val="007172CC"/>
    <w:rsid w:val="00717500"/>
    <w:rsid w:val="00726404"/>
    <w:rsid w:val="00737D34"/>
    <w:rsid w:val="00754C67"/>
    <w:rsid w:val="007628C0"/>
    <w:rsid w:val="00773292"/>
    <w:rsid w:val="007765DD"/>
    <w:rsid w:val="007922D4"/>
    <w:rsid w:val="00794448"/>
    <w:rsid w:val="007A3C1E"/>
    <w:rsid w:val="007B5730"/>
    <w:rsid w:val="007C3B00"/>
    <w:rsid w:val="007C4057"/>
    <w:rsid w:val="007D2AE9"/>
    <w:rsid w:val="007D3C03"/>
    <w:rsid w:val="007D7D87"/>
    <w:rsid w:val="007E6C4B"/>
    <w:rsid w:val="007E7512"/>
    <w:rsid w:val="00817D19"/>
    <w:rsid w:val="00834261"/>
    <w:rsid w:val="00845C9F"/>
    <w:rsid w:val="008474E3"/>
    <w:rsid w:val="00850BE9"/>
    <w:rsid w:val="008513F3"/>
    <w:rsid w:val="00851E8D"/>
    <w:rsid w:val="008617DD"/>
    <w:rsid w:val="00866568"/>
    <w:rsid w:val="00877639"/>
    <w:rsid w:val="008842C5"/>
    <w:rsid w:val="00885572"/>
    <w:rsid w:val="00892AD8"/>
    <w:rsid w:val="00892C27"/>
    <w:rsid w:val="00893D50"/>
    <w:rsid w:val="00895BC8"/>
    <w:rsid w:val="0089619F"/>
    <w:rsid w:val="008B05B8"/>
    <w:rsid w:val="008B3EE2"/>
    <w:rsid w:val="008D1597"/>
    <w:rsid w:val="008D56CC"/>
    <w:rsid w:val="008D5F97"/>
    <w:rsid w:val="008E6838"/>
    <w:rsid w:val="0090698A"/>
    <w:rsid w:val="00914E28"/>
    <w:rsid w:val="0092664D"/>
    <w:rsid w:val="00926ECD"/>
    <w:rsid w:val="00930572"/>
    <w:rsid w:val="0093780B"/>
    <w:rsid w:val="00937F10"/>
    <w:rsid w:val="009451BE"/>
    <w:rsid w:val="00955934"/>
    <w:rsid w:val="009661A3"/>
    <w:rsid w:val="00966C39"/>
    <w:rsid w:val="00966CCE"/>
    <w:rsid w:val="0097524D"/>
    <w:rsid w:val="00975AF9"/>
    <w:rsid w:val="00980472"/>
    <w:rsid w:val="00992829"/>
    <w:rsid w:val="009D4A33"/>
    <w:rsid w:val="009E1C67"/>
    <w:rsid w:val="009E3567"/>
    <w:rsid w:val="009E3A3B"/>
    <w:rsid w:val="009E5FD6"/>
    <w:rsid w:val="009F36D4"/>
    <w:rsid w:val="009F4ED8"/>
    <w:rsid w:val="009F564D"/>
    <w:rsid w:val="00A028EF"/>
    <w:rsid w:val="00A41929"/>
    <w:rsid w:val="00A42BB8"/>
    <w:rsid w:val="00A5343F"/>
    <w:rsid w:val="00A701AF"/>
    <w:rsid w:val="00AA0799"/>
    <w:rsid w:val="00AC1134"/>
    <w:rsid w:val="00AC30F4"/>
    <w:rsid w:val="00AD3660"/>
    <w:rsid w:val="00AD5220"/>
    <w:rsid w:val="00AD6CE5"/>
    <w:rsid w:val="00AF0222"/>
    <w:rsid w:val="00AF6240"/>
    <w:rsid w:val="00AF775B"/>
    <w:rsid w:val="00B00593"/>
    <w:rsid w:val="00B07171"/>
    <w:rsid w:val="00B0719E"/>
    <w:rsid w:val="00B22292"/>
    <w:rsid w:val="00B24EF0"/>
    <w:rsid w:val="00B33E92"/>
    <w:rsid w:val="00B35FB8"/>
    <w:rsid w:val="00B41E01"/>
    <w:rsid w:val="00B46247"/>
    <w:rsid w:val="00B526DB"/>
    <w:rsid w:val="00B62CC5"/>
    <w:rsid w:val="00B6305E"/>
    <w:rsid w:val="00B67D9A"/>
    <w:rsid w:val="00B7133F"/>
    <w:rsid w:val="00B81F0F"/>
    <w:rsid w:val="00B92DC0"/>
    <w:rsid w:val="00B966A3"/>
    <w:rsid w:val="00BB0033"/>
    <w:rsid w:val="00BB3C71"/>
    <w:rsid w:val="00BC0FBF"/>
    <w:rsid w:val="00BE03E2"/>
    <w:rsid w:val="00BF009F"/>
    <w:rsid w:val="00BF0127"/>
    <w:rsid w:val="00BF0995"/>
    <w:rsid w:val="00C052B6"/>
    <w:rsid w:val="00C309D6"/>
    <w:rsid w:val="00C32884"/>
    <w:rsid w:val="00C350B2"/>
    <w:rsid w:val="00C359D4"/>
    <w:rsid w:val="00C36B55"/>
    <w:rsid w:val="00C3792A"/>
    <w:rsid w:val="00C65C9D"/>
    <w:rsid w:val="00C676B7"/>
    <w:rsid w:val="00C74102"/>
    <w:rsid w:val="00C954AF"/>
    <w:rsid w:val="00C967AE"/>
    <w:rsid w:val="00C97EFA"/>
    <w:rsid w:val="00CA2529"/>
    <w:rsid w:val="00CA27D0"/>
    <w:rsid w:val="00CA3D3B"/>
    <w:rsid w:val="00CA6DE4"/>
    <w:rsid w:val="00CB038B"/>
    <w:rsid w:val="00CB1FEF"/>
    <w:rsid w:val="00CC3A5A"/>
    <w:rsid w:val="00CC6BC4"/>
    <w:rsid w:val="00CD6425"/>
    <w:rsid w:val="00CE0954"/>
    <w:rsid w:val="00CF1694"/>
    <w:rsid w:val="00CF1A55"/>
    <w:rsid w:val="00D14849"/>
    <w:rsid w:val="00D23911"/>
    <w:rsid w:val="00D30839"/>
    <w:rsid w:val="00D45EEC"/>
    <w:rsid w:val="00D65080"/>
    <w:rsid w:val="00D67804"/>
    <w:rsid w:val="00D8499C"/>
    <w:rsid w:val="00D910A6"/>
    <w:rsid w:val="00DA0441"/>
    <w:rsid w:val="00DA2A3B"/>
    <w:rsid w:val="00DA75F0"/>
    <w:rsid w:val="00DA7C8C"/>
    <w:rsid w:val="00DB7DB9"/>
    <w:rsid w:val="00DC4050"/>
    <w:rsid w:val="00DD33CE"/>
    <w:rsid w:val="00DD4792"/>
    <w:rsid w:val="00DD6DA5"/>
    <w:rsid w:val="00DE5663"/>
    <w:rsid w:val="00DF3E1A"/>
    <w:rsid w:val="00E0370E"/>
    <w:rsid w:val="00E12815"/>
    <w:rsid w:val="00E139DA"/>
    <w:rsid w:val="00E21E35"/>
    <w:rsid w:val="00E2637A"/>
    <w:rsid w:val="00E27F34"/>
    <w:rsid w:val="00E337DC"/>
    <w:rsid w:val="00E35112"/>
    <w:rsid w:val="00E441C8"/>
    <w:rsid w:val="00E47A1F"/>
    <w:rsid w:val="00E50392"/>
    <w:rsid w:val="00E73D07"/>
    <w:rsid w:val="00E768F7"/>
    <w:rsid w:val="00E878D2"/>
    <w:rsid w:val="00E9500E"/>
    <w:rsid w:val="00E96A2D"/>
    <w:rsid w:val="00EA54BB"/>
    <w:rsid w:val="00EA6C38"/>
    <w:rsid w:val="00EB6DDA"/>
    <w:rsid w:val="00EC2E86"/>
    <w:rsid w:val="00EC5848"/>
    <w:rsid w:val="00EC6A12"/>
    <w:rsid w:val="00EC7AB1"/>
    <w:rsid w:val="00ED1247"/>
    <w:rsid w:val="00EE1FAF"/>
    <w:rsid w:val="00EE2BA0"/>
    <w:rsid w:val="00EE7381"/>
    <w:rsid w:val="00EF2E08"/>
    <w:rsid w:val="00EF4D53"/>
    <w:rsid w:val="00EF7D98"/>
    <w:rsid w:val="00F07B6F"/>
    <w:rsid w:val="00F07CEC"/>
    <w:rsid w:val="00F11F38"/>
    <w:rsid w:val="00F13191"/>
    <w:rsid w:val="00F23D99"/>
    <w:rsid w:val="00F24841"/>
    <w:rsid w:val="00F25845"/>
    <w:rsid w:val="00F4380E"/>
    <w:rsid w:val="00F471BD"/>
    <w:rsid w:val="00F535E2"/>
    <w:rsid w:val="00F54764"/>
    <w:rsid w:val="00F614B3"/>
    <w:rsid w:val="00F66DC5"/>
    <w:rsid w:val="00F752F9"/>
    <w:rsid w:val="00F76B81"/>
    <w:rsid w:val="00FA5357"/>
    <w:rsid w:val="00FB2DB3"/>
    <w:rsid w:val="00FC0DE6"/>
    <w:rsid w:val="00FE1943"/>
    <w:rsid w:val="00FE396E"/>
    <w:rsid w:val="00FF2ADE"/>
    <w:rsid w:val="00FF35DA"/>
    <w:rsid w:val="00FF36ED"/>
    <w:rsid w:val="00FF5A7B"/>
    <w:rsid w:val="010A5422"/>
    <w:rsid w:val="019E7EE7"/>
    <w:rsid w:val="01CE1279"/>
    <w:rsid w:val="02095533"/>
    <w:rsid w:val="02A62483"/>
    <w:rsid w:val="02E86F00"/>
    <w:rsid w:val="03902DEF"/>
    <w:rsid w:val="0411A500"/>
    <w:rsid w:val="0429E3D0"/>
    <w:rsid w:val="0487EBF6"/>
    <w:rsid w:val="0537F8B3"/>
    <w:rsid w:val="0563342F"/>
    <w:rsid w:val="05A12487"/>
    <w:rsid w:val="05BC2AD5"/>
    <w:rsid w:val="05CC7252"/>
    <w:rsid w:val="0603AA22"/>
    <w:rsid w:val="06ACF16E"/>
    <w:rsid w:val="06C7CEB1"/>
    <w:rsid w:val="0763958F"/>
    <w:rsid w:val="07AEFF84"/>
    <w:rsid w:val="07BF8CB8"/>
    <w:rsid w:val="07D97BAE"/>
    <w:rsid w:val="08434F74"/>
    <w:rsid w:val="084ECD60"/>
    <w:rsid w:val="084FA74D"/>
    <w:rsid w:val="089AD4F1"/>
    <w:rsid w:val="091B5E58"/>
    <w:rsid w:val="09DF1FD5"/>
    <w:rsid w:val="09E81317"/>
    <w:rsid w:val="09FFBD02"/>
    <w:rsid w:val="0A1CCD05"/>
    <w:rsid w:val="0B87480F"/>
    <w:rsid w:val="0BD7E033"/>
    <w:rsid w:val="0BE36889"/>
    <w:rsid w:val="0C724E95"/>
    <w:rsid w:val="0CE8D18E"/>
    <w:rsid w:val="0CEDDACF"/>
    <w:rsid w:val="0D38BE9A"/>
    <w:rsid w:val="0D74B38A"/>
    <w:rsid w:val="0DED48F3"/>
    <w:rsid w:val="0E0B95B8"/>
    <w:rsid w:val="0E0E1EF6"/>
    <w:rsid w:val="0E0E7406"/>
    <w:rsid w:val="0EA89565"/>
    <w:rsid w:val="0FE07854"/>
    <w:rsid w:val="10A4B0CE"/>
    <w:rsid w:val="111D6B73"/>
    <w:rsid w:val="115AFEE1"/>
    <w:rsid w:val="116C746F"/>
    <w:rsid w:val="1178C838"/>
    <w:rsid w:val="1200EFAE"/>
    <w:rsid w:val="122AFECD"/>
    <w:rsid w:val="128F4950"/>
    <w:rsid w:val="12A31FF0"/>
    <w:rsid w:val="12BC7F22"/>
    <w:rsid w:val="131AD1BD"/>
    <w:rsid w:val="135D546B"/>
    <w:rsid w:val="14584F83"/>
    <w:rsid w:val="15FF4990"/>
    <w:rsid w:val="171D15E0"/>
    <w:rsid w:val="17F618EE"/>
    <w:rsid w:val="18600F70"/>
    <w:rsid w:val="186A5406"/>
    <w:rsid w:val="18AA8F4E"/>
    <w:rsid w:val="18AE7671"/>
    <w:rsid w:val="18B8E641"/>
    <w:rsid w:val="18F151B7"/>
    <w:rsid w:val="19C44A0E"/>
    <w:rsid w:val="1A3B7EAE"/>
    <w:rsid w:val="1ABC981C"/>
    <w:rsid w:val="1AF02DD3"/>
    <w:rsid w:val="1B153ECA"/>
    <w:rsid w:val="1B679610"/>
    <w:rsid w:val="1C15097C"/>
    <w:rsid w:val="1C4BEFDC"/>
    <w:rsid w:val="1C6F4A02"/>
    <w:rsid w:val="1C79B7A7"/>
    <w:rsid w:val="1CD7CA54"/>
    <w:rsid w:val="1D2D18B4"/>
    <w:rsid w:val="1D3B9096"/>
    <w:rsid w:val="1E0EA638"/>
    <w:rsid w:val="1E4CDF8C"/>
    <w:rsid w:val="1F7C1C70"/>
    <w:rsid w:val="1F83909E"/>
    <w:rsid w:val="1F8D42AF"/>
    <w:rsid w:val="1FD8969B"/>
    <w:rsid w:val="1FDB7CB1"/>
    <w:rsid w:val="1FDFF4A7"/>
    <w:rsid w:val="21089893"/>
    <w:rsid w:val="2142FB05"/>
    <w:rsid w:val="216586DE"/>
    <w:rsid w:val="22B20A52"/>
    <w:rsid w:val="22DC670B"/>
    <w:rsid w:val="23E052B2"/>
    <w:rsid w:val="2460A183"/>
    <w:rsid w:val="247A9BC7"/>
    <w:rsid w:val="249D27A0"/>
    <w:rsid w:val="24BC2110"/>
    <w:rsid w:val="2509438F"/>
    <w:rsid w:val="2519B915"/>
    <w:rsid w:val="26D23B16"/>
    <w:rsid w:val="27807234"/>
    <w:rsid w:val="27D4C862"/>
    <w:rsid w:val="2816D990"/>
    <w:rsid w:val="291C4295"/>
    <w:rsid w:val="29310941"/>
    <w:rsid w:val="29502BA5"/>
    <w:rsid w:val="2B080002"/>
    <w:rsid w:val="2BD1726C"/>
    <w:rsid w:val="2C004724"/>
    <w:rsid w:val="2C02929C"/>
    <w:rsid w:val="2DC5D617"/>
    <w:rsid w:val="2DD9790E"/>
    <w:rsid w:val="2DEF2A17"/>
    <w:rsid w:val="2DEFDAF6"/>
    <w:rsid w:val="2EAE2BE0"/>
    <w:rsid w:val="2F81735F"/>
    <w:rsid w:val="3030BFEA"/>
    <w:rsid w:val="30973A88"/>
    <w:rsid w:val="31817BBB"/>
    <w:rsid w:val="32552C79"/>
    <w:rsid w:val="32C324DB"/>
    <w:rsid w:val="34400F72"/>
    <w:rsid w:val="34B8A99E"/>
    <w:rsid w:val="351AB39C"/>
    <w:rsid w:val="35224C4B"/>
    <w:rsid w:val="359CC61E"/>
    <w:rsid w:val="35D9FCAA"/>
    <w:rsid w:val="364FB152"/>
    <w:rsid w:val="36A3A187"/>
    <w:rsid w:val="36CD0B0B"/>
    <w:rsid w:val="37072A88"/>
    <w:rsid w:val="3771765D"/>
    <w:rsid w:val="38506C4B"/>
    <w:rsid w:val="3872271A"/>
    <w:rsid w:val="38C05A47"/>
    <w:rsid w:val="38C554F0"/>
    <w:rsid w:val="393F5D26"/>
    <w:rsid w:val="39AD1D1B"/>
    <w:rsid w:val="3B5E5D3F"/>
    <w:rsid w:val="3B6C8BA2"/>
    <w:rsid w:val="3BBCB1FE"/>
    <w:rsid w:val="3C25C037"/>
    <w:rsid w:val="3C76FDE8"/>
    <w:rsid w:val="3CA30272"/>
    <w:rsid w:val="3D46224A"/>
    <w:rsid w:val="3E26E8C8"/>
    <w:rsid w:val="3EF91410"/>
    <w:rsid w:val="3F01A509"/>
    <w:rsid w:val="3F8A5B8C"/>
    <w:rsid w:val="404817EF"/>
    <w:rsid w:val="4053D1EA"/>
    <w:rsid w:val="4138E9A9"/>
    <w:rsid w:val="418B06E2"/>
    <w:rsid w:val="419F06A3"/>
    <w:rsid w:val="421561E7"/>
    <w:rsid w:val="424DF8D1"/>
    <w:rsid w:val="4391088A"/>
    <w:rsid w:val="43CC8533"/>
    <w:rsid w:val="440E0A7C"/>
    <w:rsid w:val="4423F852"/>
    <w:rsid w:val="4485C726"/>
    <w:rsid w:val="45946099"/>
    <w:rsid w:val="459FA0A8"/>
    <w:rsid w:val="45B6D0F6"/>
    <w:rsid w:val="45DAC99F"/>
    <w:rsid w:val="4618FE2B"/>
    <w:rsid w:val="46FCA7B3"/>
    <w:rsid w:val="474934F6"/>
    <w:rsid w:val="485D75C8"/>
    <w:rsid w:val="486FC9EE"/>
    <w:rsid w:val="48877B9C"/>
    <w:rsid w:val="48CC015B"/>
    <w:rsid w:val="491D2095"/>
    <w:rsid w:val="4A201A37"/>
    <w:rsid w:val="4A32D808"/>
    <w:rsid w:val="4A520379"/>
    <w:rsid w:val="4AF13F5C"/>
    <w:rsid w:val="4B74E5FA"/>
    <w:rsid w:val="4BF86D1B"/>
    <w:rsid w:val="4C012988"/>
    <w:rsid w:val="4C3FE38A"/>
    <w:rsid w:val="4C490C43"/>
    <w:rsid w:val="4C494F3A"/>
    <w:rsid w:val="4D251CA2"/>
    <w:rsid w:val="4D95F352"/>
    <w:rsid w:val="4D97C951"/>
    <w:rsid w:val="4D9CF9E9"/>
    <w:rsid w:val="4E64E7B6"/>
    <w:rsid w:val="4E870675"/>
    <w:rsid w:val="4ED39CF7"/>
    <w:rsid w:val="4F3399B2"/>
    <w:rsid w:val="4F64F7EA"/>
    <w:rsid w:val="4FBFA9E7"/>
    <w:rsid w:val="4FC47FBC"/>
    <w:rsid w:val="4FC92D83"/>
    <w:rsid w:val="519B6609"/>
    <w:rsid w:val="51DCBC20"/>
    <w:rsid w:val="51EDF924"/>
    <w:rsid w:val="5394C31A"/>
    <w:rsid w:val="53CF220F"/>
    <w:rsid w:val="5459CB39"/>
    <w:rsid w:val="547C310C"/>
    <w:rsid w:val="54A0C0B6"/>
    <w:rsid w:val="55BDB1F8"/>
    <w:rsid w:val="55F1E6F2"/>
    <w:rsid w:val="5664D2C8"/>
    <w:rsid w:val="5695CFDC"/>
    <w:rsid w:val="5704F4A1"/>
    <w:rsid w:val="57598259"/>
    <w:rsid w:val="57A8416B"/>
    <w:rsid w:val="57D86178"/>
    <w:rsid w:val="57E49DDE"/>
    <w:rsid w:val="57F77F6C"/>
    <w:rsid w:val="583F04C7"/>
    <w:rsid w:val="588783DB"/>
    <w:rsid w:val="588B577D"/>
    <w:rsid w:val="58B68964"/>
    <w:rsid w:val="58BA2C5A"/>
    <w:rsid w:val="592E25A1"/>
    <w:rsid w:val="59464776"/>
    <w:rsid w:val="597431D9"/>
    <w:rsid w:val="59A9DD13"/>
    <w:rsid w:val="59B3B8B6"/>
    <w:rsid w:val="59DAD528"/>
    <w:rsid w:val="59FB597E"/>
    <w:rsid w:val="5A3B96D8"/>
    <w:rsid w:val="5A41360F"/>
    <w:rsid w:val="5B1F059D"/>
    <w:rsid w:val="5BAA8399"/>
    <w:rsid w:val="5BD1FDE5"/>
    <w:rsid w:val="5BDD0670"/>
    <w:rsid w:val="5C121CBA"/>
    <w:rsid w:val="5C183441"/>
    <w:rsid w:val="5C21B36D"/>
    <w:rsid w:val="5DC327C9"/>
    <w:rsid w:val="5F14A732"/>
    <w:rsid w:val="5F2D492A"/>
    <w:rsid w:val="5F4FD503"/>
    <w:rsid w:val="61065F67"/>
    <w:rsid w:val="61932BC4"/>
    <w:rsid w:val="6305A760"/>
    <w:rsid w:val="631163F9"/>
    <w:rsid w:val="63AE28C0"/>
    <w:rsid w:val="63D6BAAE"/>
    <w:rsid w:val="644D5397"/>
    <w:rsid w:val="652745E0"/>
    <w:rsid w:val="65C61D1E"/>
    <w:rsid w:val="677AA494"/>
    <w:rsid w:val="682E2B70"/>
    <w:rsid w:val="68FDBDE0"/>
    <w:rsid w:val="69CB3A58"/>
    <w:rsid w:val="6A14BF24"/>
    <w:rsid w:val="6A7FFEF8"/>
    <w:rsid w:val="6AB25B94"/>
    <w:rsid w:val="6B26FC61"/>
    <w:rsid w:val="6B670AB9"/>
    <w:rsid w:val="6BDCFE31"/>
    <w:rsid w:val="6C1BCF59"/>
    <w:rsid w:val="6C3D6C16"/>
    <w:rsid w:val="6CC2CCC2"/>
    <w:rsid w:val="6E35943F"/>
    <w:rsid w:val="6E6926FE"/>
    <w:rsid w:val="6E823729"/>
    <w:rsid w:val="6E915195"/>
    <w:rsid w:val="6F08414F"/>
    <w:rsid w:val="6F30107A"/>
    <w:rsid w:val="6F507270"/>
    <w:rsid w:val="6FD164A0"/>
    <w:rsid w:val="6FFA6D84"/>
    <w:rsid w:val="701BA32F"/>
    <w:rsid w:val="703A7BDC"/>
    <w:rsid w:val="70D708DC"/>
    <w:rsid w:val="712829BC"/>
    <w:rsid w:val="7153C4A3"/>
    <w:rsid w:val="716D3501"/>
    <w:rsid w:val="71A135F3"/>
    <w:rsid w:val="71B77390"/>
    <w:rsid w:val="71BB5E73"/>
    <w:rsid w:val="7297D2A4"/>
    <w:rsid w:val="72AD5903"/>
    <w:rsid w:val="72C74E58"/>
    <w:rsid w:val="72DC4EE9"/>
    <w:rsid w:val="73320E46"/>
    <w:rsid w:val="735343F1"/>
    <w:rsid w:val="73972D95"/>
    <w:rsid w:val="74732754"/>
    <w:rsid w:val="74CDDEA7"/>
    <w:rsid w:val="75146B62"/>
    <w:rsid w:val="7608D223"/>
    <w:rsid w:val="76262EE9"/>
    <w:rsid w:val="7674A716"/>
    <w:rsid w:val="768C61B1"/>
    <w:rsid w:val="772C33D3"/>
    <w:rsid w:val="77411421"/>
    <w:rsid w:val="776487B5"/>
    <w:rsid w:val="778AF001"/>
    <w:rsid w:val="779E76C3"/>
    <w:rsid w:val="77D6F9CC"/>
    <w:rsid w:val="77E386AC"/>
    <w:rsid w:val="7800E909"/>
    <w:rsid w:val="782F0946"/>
    <w:rsid w:val="78C1034F"/>
    <w:rsid w:val="792CBE94"/>
    <w:rsid w:val="798D782E"/>
    <w:rsid w:val="7A0BE902"/>
    <w:rsid w:val="7A262D07"/>
    <w:rsid w:val="7A7A5B95"/>
    <w:rsid w:val="7AB86CE3"/>
    <w:rsid w:val="7ACAA568"/>
    <w:rsid w:val="7B450DB1"/>
    <w:rsid w:val="7BE530C0"/>
    <w:rsid w:val="7CE0DE12"/>
    <w:rsid w:val="7D582249"/>
    <w:rsid w:val="7D92B3DB"/>
    <w:rsid w:val="7E301A17"/>
    <w:rsid w:val="7E328FAC"/>
    <w:rsid w:val="7E77B454"/>
    <w:rsid w:val="7E7CAE73"/>
    <w:rsid w:val="7EBB7E44"/>
    <w:rsid w:val="7EF3F2AA"/>
    <w:rsid w:val="7F283F7D"/>
    <w:rsid w:val="7F9720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54409"/>
  <w15:docId w15:val="{AF7AD8FD-0869-46D0-9AC4-A14C5A26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56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F01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F012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012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F012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F01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0127"/>
    <w:rPr>
      <w:color w:val="0000FF"/>
      <w:u w:val="single"/>
    </w:rPr>
  </w:style>
  <w:style w:type="character" w:styleId="Emphasis">
    <w:name w:val="Emphasis"/>
    <w:basedOn w:val="DefaultParagraphFont"/>
    <w:uiPriority w:val="20"/>
    <w:qFormat/>
    <w:rsid w:val="00BF0127"/>
    <w:rPr>
      <w:i/>
      <w:iCs/>
    </w:rPr>
  </w:style>
  <w:style w:type="character" w:styleId="Strong">
    <w:name w:val="Strong"/>
    <w:basedOn w:val="DefaultParagraphFont"/>
    <w:uiPriority w:val="22"/>
    <w:qFormat/>
    <w:rsid w:val="00BF0127"/>
    <w:rPr>
      <w:b/>
      <w:bCs/>
    </w:rPr>
  </w:style>
  <w:style w:type="paragraph" w:styleId="BodyText">
    <w:name w:val="Body Text"/>
    <w:basedOn w:val="Normal"/>
    <w:link w:val="BodyTextChar1"/>
    <w:semiHidden/>
    <w:unhideWhenUsed/>
    <w:rsid w:val="00BF0127"/>
    <w:pPr>
      <w:spacing w:after="0" w:line="240" w:lineRule="auto"/>
    </w:pPr>
    <w:rPr>
      <w:rFonts w:ascii="Arial" w:eastAsia="Times New Roman" w:hAnsi="Arial" w:cs="Arial"/>
    </w:rPr>
  </w:style>
  <w:style w:type="character" w:customStyle="1" w:styleId="BodyTextChar">
    <w:name w:val="Body Text Char"/>
    <w:basedOn w:val="DefaultParagraphFont"/>
    <w:uiPriority w:val="99"/>
    <w:semiHidden/>
    <w:rsid w:val="00BF0127"/>
  </w:style>
  <w:style w:type="character" w:customStyle="1" w:styleId="ListParagraphChar">
    <w:name w:val="List Paragraph Char"/>
    <w:basedOn w:val="DefaultParagraphFont"/>
    <w:link w:val="ListParagraph"/>
    <w:uiPriority w:val="34"/>
    <w:locked/>
    <w:rsid w:val="00BF0127"/>
    <w:rPr>
      <w:rFonts w:ascii="Arial" w:eastAsia="Times New Roman" w:hAnsi="Arial" w:cs="Times New Roman"/>
      <w:sz w:val="24"/>
    </w:rPr>
  </w:style>
  <w:style w:type="paragraph" w:styleId="ListParagraph">
    <w:name w:val="List Paragraph"/>
    <w:basedOn w:val="Normal"/>
    <w:link w:val="ListParagraphChar"/>
    <w:uiPriority w:val="34"/>
    <w:qFormat/>
    <w:rsid w:val="00BF0127"/>
    <w:pPr>
      <w:suppressAutoHyphens/>
      <w:spacing w:after="0" w:line="240" w:lineRule="auto"/>
      <w:ind w:left="720"/>
      <w:contextualSpacing/>
      <w:jc w:val="both"/>
    </w:pPr>
    <w:rPr>
      <w:rFonts w:ascii="Arial" w:eastAsia="Times New Roman" w:hAnsi="Arial" w:cs="Times New Roman"/>
      <w:sz w:val="24"/>
    </w:rPr>
  </w:style>
  <w:style w:type="paragraph" w:customStyle="1" w:styleId="Default">
    <w:name w:val="Default"/>
    <w:rsid w:val="00BF0127"/>
    <w:pPr>
      <w:autoSpaceDE w:val="0"/>
      <w:autoSpaceDN w:val="0"/>
      <w:adjustRightInd w:val="0"/>
      <w:spacing w:after="0" w:line="240" w:lineRule="auto"/>
    </w:pPr>
    <w:rPr>
      <w:rFonts w:ascii="Arial" w:hAnsi="Arial" w:cs="Arial"/>
      <w:color w:val="000000"/>
      <w:sz w:val="24"/>
      <w:szCs w:val="24"/>
    </w:rPr>
  </w:style>
  <w:style w:type="character" w:customStyle="1" w:styleId="BodyTextChar1">
    <w:name w:val="Body Text Char1"/>
    <w:basedOn w:val="DefaultParagraphFont"/>
    <w:link w:val="BodyText"/>
    <w:semiHidden/>
    <w:locked/>
    <w:rsid w:val="00BF0127"/>
    <w:rPr>
      <w:rFonts w:ascii="Arial" w:eastAsia="Times New Roman" w:hAnsi="Arial" w:cs="Arial"/>
    </w:rPr>
  </w:style>
  <w:style w:type="paragraph" w:styleId="FootnoteText">
    <w:name w:val="footnote text"/>
    <w:basedOn w:val="Normal"/>
    <w:link w:val="FootnoteTextChar"/>
    <w:uiPriority w:val="99"/>
    <w:semiHidden/>
    <w:unhideWhenUsed/>
    <w:rsid w:val="00BF0127"/>
    <w:pPr>
      <w:suppressAutoHyphens/>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BF0127"/>
    <w:rPr>
      <w:rFonts w:ascii="Arial" w:eastAsia="Times New Roman" w:hAnsi="Arial" w:cs="Times New Roman"/>
      <w:sz w:val="20"/>
      <w:szCs w:val="20"/>
    </w:rPr>
  </w:style>
  <w:style w:type="paragraph" w:styleId="CommentText">
    <w:name w:val="annotation text"/>
    <w:basedOn w:val="Normal"/>
    <w:link w:val="CommentTextChar"/>
    <w:uiPriority w:val="99"/>
    <w:unhideWhenUsed/>
    <w:rsid w:val="00BF0127"/>
    <w:pPr>
      <w:suppressAutoHyphens/>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BF0127"/>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F0127"/>
    <w:rPr>
      <w:vertAlign w:val="superscript"/>
    </w:rPr>
  </w:style>
  <w:style w:type="character" w:styleId="CommentReference">
    <w:name w:val="annotation reference"/>
    <w:basedOn w:val="DefaultParagraphFont"/>
    <w:uiPriority w:val="99"/>
    <w:semiHidden/>
    <w:unhideWhenUsed/>
    <w:rsid w:val="00BF0127"/>
    <w:rPr>
      <w:sz w:val="16"/>
      <w:szCs w:val="16"/>
    </w:rPr>
  </w:style>
  <w:style w:type="character" w:customStyle="1" w:styleId="Heading1Char">
    <w:name w:val="Heading 1 Char"/>
    <w:basedOn w:val="DefaultParagraphFont"/>
    <w:link w:val="Heading1"/>
    <w:uiPriority w:val="9"/>
    <w:rsid w:val="005E56D1"/>
    <w:rPr>
      <w:rFonts w:asciiTheme="majorHAnsi" w:eastAsiaTheme="majorEastAsia" w:hAnsiTheme="majorHAnsi" w:cstheme="majorBidi"/>
      <w:color w:val="2F5496" w:themeColor="accent1" w:themeShade="BF"/>
      <w:sz w:val="32"/>
      <w:szCs w:val="32"/>
    </w:rPr>
  </w:style>
  <w:style w:type="paragraph" w:customStyle="1" w:styleId="Style1">
    <w:name w:val="Style1"/>
    <w:basedOn w:val="Heading1"/>
    <w:link w:val="Style1Char"/>
    <w:qFormat/>
    <w:rsid w:val="005E56D1"/>
  </w:style>
  <w:style w:type="character" w:styleId="FollowedHyperlink">
    <w:name w:val="FollowedHyperlink"/>
    <w:basedOn w:val="DefaultParagraphFont"/>
    <w:uiPriority w:val="99"/>
    <w:semiHidden/>
    <w:unhideWhenUsed/>
    <w:rsid w:val="00600E7A"/>
    <w:rPr>
      <w:color w:val="954F72" w:themeColor="followedHyperlink"/>
      <w:u w:val="single"/>
    </w:rPr>
  </w:style>
  <w:style w:type="character" w:customStyle="1" w:styleId="Style1Char">
    <w:name w:val="Style1 Char"/>
    <w:basedOn w:val="Heading1Char"/>
    <w:link w:val="Style1"/>
    <w:rsid w:val="005E56D1"/>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600E7A"/>
    <w:rPr>
      <w:color w:val="605E5C"/>
      <w:shd w:val="clear" w:color="auto" w:fill="E1DFDD"/>
    </w:rPr>
  </w:style>
  <w:style w:type="paragraph" w:customStyle="1" w:styleId="ColorfulList-Accent11">
    <w:name w:val="Colorful List - Accent 11"/>
    <w:basedOn w:val="Normal"/>
    <w:uiPriority w:val="99"/>
    <w:rsid w:val="009F564D"/>
    <w:pPr>
      <w:spacing w:after="200" w:line="276" w:lineRule="auto"/>
      <w:ind w:left="720"/>
    </w:pPr>
    <w:rPr>
      <w:rFonts w:ascii="Calibri" w:hAnsi="Calibri" w:cs="Calibri"/>
    </w:rPr>
  </w:style>
  <w:style w:type="paragraph" w:styleId="CommentSubject">
    <w:name w:val="annotation subject"/>
    <w:basedOn w:val="CommentText"/>
    <w:next w:val="CommentText"/>
    <w:link w:val="CommentSubjectChar"/>
    <w:uiPriority w:val="99"/>
    <w:semiHidden/>
    <w:unhideWhenUsed/>
    <w:rsid w:val="00634752"/>
    <w:pPr>
      <w:suppressAutoHyphens w:val="0"/>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34752"/>
    <w:rPr>
      <w:rFonts w:ascii="Arial" w:eastAsia="Times New Roman" w:hAnsi="Arial" w:cs="Times New Roman"/>
      <w:b/>
      <w:bCs/>
      <w:sz w:val="20"/>
      <w:szCs w:val="20"/>
    </w:rPr>
  </w:style>
  <w:style w:type="paragraph" w:styleId="Header">
    <w:name w:val="header"/>
    <w:basedOn w:val="Normal"/>
    <w:link w:val="HeaderChar"/>
    <w:uiPriority w:val="99"/>
    <w:unhideWhenUsed/>
    <w:rsid w:val="006F6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50C"/>
  </w:style>
  <w:style w:type="paragraph" w:styleId="Footer">
    <w:name w:val="footer"/>
    <w:basedOn w:val="Normal"/>
    <w:link w:val="FooterChar"/>
    <w:uiPriority w:val="99"/>
    <w:unhideWhenUsed/>
    <w:rsid w:val="006F6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50C"/>
  </w:style>
  <w:style w:type="character" w:customStyle="1" w:styleId="normaltextrun">
    <w:name w:val="normaltextrun"/>
    <w:basedOn w:val="DefaultParagraphFont"/>
    <w:rsid w:val="004F7C43"/>
  </w:style>
  <w:style w:type="character" w:customStyle="1" w:styleId="eop">
    <w:name w:val="eop"/>
    <w:basedOn w:val="DefaultParagraphFont"/>
    <w:rsid w:val="004F7C43"/>
  </w:style>
  <w:style w:type="paragraph" w:customStyle="1" w:styleId="paragraph">
    <w:name w:val="paragraph"/>
    <w:basedOn w:val="Normal"/>
    <w:rsid w:val="00305B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
    <w:name w:val="Mention"/>
    <w:basedOn w:val="DefaultParagraphFont"/>
    <w:uiPriority w:val="99"/>
    <w:unhideWhenUsed/>
    <w:rsid w:val="00845C9F"/>
    <w:rPr>
      <w:color w:val="2B579A"/>
      <w:shd w:val="clear" w:color="auto" w:fill="E1DFDD"/>
    </w:rPr>
  </w:style>
  <w:style w:type="paragraph" w:styleId="Revision">
    <w:name w:val="Revision"/>
    <w:hidden/>
    <w:uiPriority w:val="99"/>
    <w:semiHidden/>
    <w:rsid w:val="00893D50"/>
    <w:pPr>
      <w:spacing w:after="0" w:line="240" w:lineRule="auto"/>
    </w:pPr>
  </w:style>
  <w:style w:type="paragraph" w:styleId="BalloonText">
    <w:name w:val="Balloon Text"/>
    <w:basedOn w:val="Normal"/>
    <w:link w:val="BalloonTextChar"/>
    <w:uiPriority w:val="99"/>
    <w:semiHidden/>
    <w:unhideWhenUsed/>
    <w:rsid w:val="00455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C44"/>
    <w:rPr>
      <w:rFonts w:ascii="Segoe UI" w:hAnsi="Segoe UI" w:cs="Segoe UI"/>
      <w:sz w:val="18"/>
      <w:szCs w:val="18"/>
    </w:rPr>
  </w:style>
  <w:style w:type="table" w:styleId="GridTable1Light">
    <w:name w:val="Grid Table 1 Light"/>
    <w:basedOn w:val="TableNormal"/>
    <w:uiPriority w:val="46"/>
    <w:rsid w:val="00B35F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B35FB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35F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23306D"/>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806">
      <w:bodyDiv w:val="1"/>
      <w:marLeft w:val="0"/>
      <w:marRight w:val="0"/>
      <w:marTop w:val="0"/>
      <w:marBottom w:val="0"/>
      <w:divBdr>
        <w:top w:val="none" w:sz="0" w:space="0" w:color="auto"/>
        <w:left w:val="none" w:sz="0" w:space="0" w:color="auto"/>
        <w:bottom w:val="none" w:sz="0" w:space="0" w:color="auto"/>
        <w:right w:val="none" w:sz="0" w:space="0" w:color="auto"/>
      </w:divBdr>
    </w:div>
    <w:div w:id="155343552">
      <w:bodyDiv w:val="1"/>
      <w:marLeft w:val="0"/>
      <w:marRight w:val="0"/>
      <w:marTop w:val="0"/>
      <w:marBottom w:val="0"/>
      <w:divBdr>
        <w:top w:val="none" w:sz="0" w:space="0" w:color="auto"/>
        <w:left w:val="none" w:sz="0" w:space="0" w:color="auto"/>
        <w:bottom w:val="none" w:sz="0" w:space="0" w:color="auto"/>
        <w:right w:val="none" w:sz="0" w:space="0" w:color="auto"/>
      </w:divBdr>
    </w:div>
    <w:div w:id="199052240">
      <w:bodyDiv w:val="1"/>
      <w:marLeft w:val="0"/>
      <w:marRight w:val="0"/>
      <w:marTop w:val="0"/>
      <w:marBottom w:val="0"/>
      <w:divBdr>
        <w:top w:val="none" w:sz="0" w:space="0" w:color="auto"/>
        <w:left w:val="none" w:sz="0" w:space="0" w:color="auto"/>
        <w:bottom w:val="none" w:sz="0" w:space="0" w:color="auto"/>
        <w:right w:val="none" w:sz="0" w:space="0" w:color="auto"/>
      </w:divBdr>
    </w:div>
    <w:div w:id="243729693">
      <w:bodyDiv w:val="1"/>
      <w:marLeft w:val="0"/>
      <w:marRight w:val="0"/>
      <w:marTop w:val="0"/>
      <w:marBottom w:val="0"/>
      <w:divBdr>
        <w:top w:val="none" w:sz="0" w:space="0" w:color="auto"/>
        <w:left w:val="none" w:sz="0" w:space="0" w:color="auto"/>
        <w:bottom w:val="none" w:sz="0" w:space="0" w:color="auto"/>
        <w:right w:val="none" w:sz="0" w:space="0" w:color="auto"/>
      </w:divBdr>
    </w:div>
    <w:div w:id="358702059">
      <w:bodyDiv w:val="1"/>
      <w:marLeft w:val="0"/>
      <w:marRight w:val="0"/>
      <w:marTop w:val="0"/>
      <w:marBottom w:val="0"/>
      <w:divBdr>
        <w:top w:val="none" w:sz="0" w:space="0" w:color="auto"/>
        <w:left w:val="none" w:sz="0" w:space="0" w:color="auto"/>
        <w:bottom w:val="none" w:sz="0" w:space="0" w:color="auto"/>
        <w:right w:val="none" w:sz="0" w:space="0" w:color="auto"/>
      </w:divBdr>
    </w:div>
    <w:div w:id="366877870">
      <w:bodyDiv w:val="1"/>
      <w:marLeft w:val="0"/>
      <w:marRight w:val="0"/>
      <w:marTop w:val="0"/>
      <w:marBottom w:val="0"/>
      <w:divBdr>
        <w:top w:val="none" w:sz="0" w:space="0" w:color="auto"/>
        <w:left w:val="none" w:sz="0" w:space="0" w:color="auto"/>
        <w:bottom w:val="none" w:sz="0" w:space="0" w:color="auto"/>
        <w:right w:val="none" w:sz="0" w:space="0" w:color="auto"/>
      </w:divBdr>
    </w:div>
    <w:div w:id="482084445">
      <w:bodyDiv w:val="1"/>
      <w:marLeft w:val="0"/>
      <w:marRight w:val="0"/>
      <w:marTop w:val="0"/>
      <w:marBottom w:val="0"/>
      <w:divBdr>
        <w:top w:val="none" w:sz="0" w:space="0" w:color="auto"/>
        <w:left w:val="none" w:sz="0" w:space="0" w:color="auto"/>
        <w:bottom w:val="none" w:sz="0" w:space="0" w:color="auto"/>
        <w:right w:val="none" w:sz="0" w:space="0" w:color="auto"/>
      </w:divBdr>
    </w:div>
    <w:div w:id="521478137">
      <w:bodyDiv w:val="1"/>
      <w:marLeft w:val="0"/>
      <w:marRight w:val="0"/>
      <w:marTop w:val="0"/>
      <w:marBottom w:val="0"/>
      <w:divBdr>
        <w:top w:val="none" w:sz="0" w:space="0" w:color="auto"/>
        <w:left w:val="none" w:sz="0" w:space="0" w:color="auto"/>
        <w:bottom w:val="none" w:sz="0" w:space="0" w:color="auto"/>
        <w:right w:val="none" w:sz="0" w:space="0" w:color="auto"/>
      </w:divBdr>
      <w:divsChild>
        <w:div w:id="83306614">
          <w:marLeft w:val="0"/>
          <w:marRight w:val="0"/>
          <w:marTop w:val="0"/>
          <w:marBottom w:val="0"/>
          <w:divBdr>
            <w:top w:val="none" w:sz="0" w:space="0" w:color="auto"/>
            <w:left w:val="none" w:sz="0" w:space="0" w:color="auto"/>
            <w:bottom w:val="none" w:sz="0" w:space="0" w:color="auto"/>
            <w:right w:val="none" w:sz="0" w:space="0" w:color="auto"/>
          </w:divBdr>
        </w:div>
        <w:div w:id="335765490">
          <w:marLeft w:val="0"/>
          <w:marRight w:val="0"/>
          <w:marTop w:val="0"/>
          <w:marBottom w:val="0"/>
          <w:divBdr>
            <w:top w:val="none" w:sz="0" w:space="0" w:color="auto"/>
            <w:left w:val="none" w:sz="0" w:space="0" w:color="auto"/>
            <w:bottom w:val="none" w:sz="0" w:space="0" w:color="auto"/>
            <w:right w:val="none" w:sz="0" w:space="0" w:color="auto"/>
          </w:divBdr>
        </w:div>
        <w:div w:id="824736664">
          <w:marLeft w:val="0"/>
          <w:marRight w:val="0"/>
          <w:marTop w:val="0"/>
          <w:marBottom w:val="0"/>
          <w:divBdr>
            <w:top w:val="none" w:sz="0" w:space="0" w:color="auto"/>
            <w:left w:val="none" w:sz="0" w:space="0" w:color="auto"/>
            <w:bottom w:val="none" w:sz="0" w:space="0" w:color="auto"/>
            <w:right w:val="none" w:sz="0" w:space="0" w:color="auto"/>
          </w:divBdr>
        </w:div>
        <w:div w:id="1118062117">
          <w:marLeft w:val="0"/>
          <w:marRight w:val="0"/>
          <w:marTop w:val="0"/>
          <w:marBottom w:val="0"/>
          <w:divBdr>
            <w:top w:val="none" w:sz="0" w:space="0" w:color="auto"/>
            <w:left w:val="none" w:sz="0" w:space="0" w:color="auto"/>
            <w:bottom w:val="none" w:sz="0" w:space="0" w:color="auto"/>
            <w:right w:val="none" w:sz="0" w:space="0" w:color="auto"/>
          </w:divBdr>
        </w:div>
        <w:div w:id="1120879123">
          <w:marLeft w:val="0"/>
          <w:marRight w:val="0"/>
          <w:marTop w:val="0"/>
          <w:marBottom w:val="0"/>
          <w:divBdr>
            <w:top w:val="none" w:sz="0" w:space="0" w:color="auto"/>
            <w:left w:val="none" w:sz="0" w:space="0" w:color="auto"/>
            <w:bottom w:val="none" w:sz="0" w:space="0" w:color="auto"/>
            <w:right w:val="none" w:sz="0" w:space="0" w:color="auto"/>
          </w:divBdr>
        </w:div>
        <w:div w:id="1127160654">
          <w:marLeft w:val="0"/>
          <w:marRight w:val="0"/>
          <w:marTop w:val="0"/>
          <w:marBottom w:val="0"/>
          <w:divBdr>
            <w:top w:val="none" w:sz="0" w:space="0" w:color="auto"/>
            <w:left w:val="none" w:sz="0" w:space="0" w:color="auto"/>
            <w:bottom w:val="none" w:sz="0" w:space="0" w:color="auto"/>
            <w:right w:val="none" w:sz="0" w:space="0" w:color="auto"/>
          </w:divBdr>
        </w:div>
        <w:div w:id="1275481814">
          <w:marLeft w:val="0"/>
          <w:marRight w:val="0"/>
          <w:marTop w:val="0"/>
          <w:marBottom w:val="0"/>
          <w:divBdr>
            <w:top w:val="none" w:sz="0" w:space="0" w:color="auto"/>
            <w:left w:val="none" w:sz="0" w:space="0" w:color="auto"/>
            <w:bottom w:val="none" w:sz="0" w:space="0" w:color="auto"/>
            <w:right w:val="none" w:sz="0" w:space="0" w:color="auto"/>
          </w:divBdr>
        </w:div>
        <w:div w:id="1278223225">
          <w:marLeft w:val="0"/>
          <w:marRight w:val="0"/>
          <w:marTop w:val="0"/>
          <w:marBottom w:val="0"/>
          <w:divBdr>
            <w:top w:val="none" w:sz="0" w:space="0" w:color="auto"/>
            <w:left w:val="none" w:sz="0" w:space="0" w:color="auto"/>
            <w:bottom w:val="none" w:sz="0" w:space="0" w:color="auto"/>
            <w:right w:val="none" w:sz="0" w:space="0" w:color="auto"/>
          </w:divBdr>
        </w:div>
        <w:div w:id="1332637307">
          <w:marLeft w:val="0"/>
          <w:marRight w:val="0"/>
          <w:marTop w:val="0"/>
          <w:marBottom w:val="0"/>
          <w:divBdr>
            <w:top w:val="none" w:sz="0" w:space="0" w:color="auto"/>
            <w:left w:val="none" w:sz="0" w:space="0" w:color="auto"/>
            <w:bottom w:val="none" w:sz="0" w:space="0" w:color="auto"/>
            <w:right w:val="none" w:sz="0" w:space="0" w:color="auto"/>
          </w:divBdr>
        </w:div>
        <w:div w:id="1332761771">
          <w:marLeft w:val="0"/>
          <w:marRight w:val="0"/>
          <w:marTop w:val="0"/>
          <w:marBottom w:val="0"/>
          <w:divBdr>
            <w:top w:val="none" w:sz="0" w:space="0" w:color="auto"/>
            <w:left w:val="none" w:sz="0" w:space="0" w:color="auto"/>
            <w:bottom w:val="none" w:sz="0" w:space="0" w:color="auto"/>
            <w:right w:val="none" w:sz="0" w:space="0" w:color="auto"/>
          </w:divBdr>
        </w:div>
        <w:div w:id="1634404328">
          <w:marLeft w:val="0"/>
          <w:marRight w:val="0"/>
          <w:marTop w:val="0"/>
          <w:marBottom w:val="0"/>
          <w:divBdr>
            <w:top w:val="none" w:sz="0" w:space="0" w:color="auto"/>
            <w:left w:val="none" w:sz="0" w:space="0" w:color="auto"/>
            <w:bottom w:val="none" w:sz="0" w:space="0" w:color="auto"/>
            <w:right w:val="none" w:sz="0" w:space="0" w:color="auto"/>
          </w:divBdr>
        </w:div>
        <w:div w:id="1635401260">
          <w:marLeft w:val="0"/>
          <w:marRight w:val="0"/>
          <w:marTop w:val="0"/>
          <w:marBottom w:val="0"/>
          <w:divBdr>
            <w:top w:val="none" w:sz="0" w:space="0" w:color="auto"/>
            <w:left w:val="none" w:sz="0" w:space="0" w:color="auto"/>
            <w:bottom w:val="none" w:sz="0" w:space="0" w:color="auto"/>
            <w:right w:val="none" w:sz="0" w:space="0" w:color="auto"/>
          </w:divBdr>
        </w:div>
        <w:div w:id="1844009425">
          <w:marLeft w:val="0"/>
          <w:marRight w:val="0"/>
          <w:marTop w:val="0"/>
          <w:marBottom w:val="0"/>
          <w:divBdr>
            <w:top w:val="none" w:sz="0" w:space="0" w:color="auto"/>
            <w:left w:val="none" w:sz="0" w:space="0" w:color="auto"/>
            <w:bottom w:val="none" w:sz="0" w:space="0" w:color="auto"/>
            <w:right w:val="none" w:sz="0" w:space="0" w:color="auto"/>
          </w:divBdr>
        </w:div>
        <w:div w:id="1981493734">
          <w:marLeft w:val="0"/>
          <w:marRight w:val="0"/>
          <w:marTop w:val="0"/>
          <w:marBottom w:val="0"/>
          <w:divBdr>
            <w:top w:val="none" w:sz="0" w:space="0" w:color="auto"/>
            <w:left w:val="none" w:sz="0" w:space="0" w:color="auto"/>
            <w:bottom w:val="none" w:sz="0" w:space="0" w:color="auto"/>
            <w:right w:val="none" w:sz="0" w:space="0" w:color="auto"/>
          </w:divBdr>
        </w:div>
        <w:div w:id="2106880045">
          <w:marLeft w:val="0"/>
          <w:marRight w:val="0"/>
          <w:marTop w:val="0"/>
          <w:marBottom w:val="0"/>
          <w:divBdr>
            <w:top w:val="none" w:sz="0" w:space="0" w:color="auto"/>
            <w:left w:val="none" w:sz="0" w:space="0" w:color="auto"/>
            <w:bottom w:val="none" w:sz="0" w:space="0" w:color="auto"/>
            <w:right w:val="none" w:sz="0" w:space="0" w:color="auto"/>
          </w:divBdr>
        </w:div>
      </w:divsChild>
    </w:div>
    <w:div w:id="557788152">
      <w:bodyDiv w:val="1"/>
      <w:marLeft w:val="0"/>
      <w:marRight w:val="0"/>
      <w:marTop w:val="0"/>
      <w:marBottom w:val="0"/>
      <w:divBdr>
        <w:top w:val="none" w:sz="0" w:space="0" w:color="auto"/>
        <w:left w:val="none" w:sz="0" w:space="0" w:color="auto"/>
        <w:bottom w:val="none" w:sz="0" w:space="0" w:color="auto"/>
        <w:right w:val="none" w:sz="0" w:space="0" w:color="auto"/>
      </w:divBdr>
    </w:div>
    <w:div w:id="619723440">
      <w:bodyDiv w:val="1"/>
      <w:marLeft w:val="0"/>
      <w:marRight w:val="0"/>
      <w:marTop w:val="0"/>
      <w:marBottom w:val="0"/>
      <w:divBdr>
        <w:top w:val="none" w:sz="0" w:space="0" w:color="auto"/>
        <w:left w:val="none" w:sz="0" w:space="0" w:color="auto"/>
        <w:bottom w:val="none" w:sz="0" w:space="0" w:color="auto"/>
        <w:right w:val="none" w:sz="0" w:space="0" w:color="auto"/>
      </w:divBdr>
    </w:div>
    <w:div w:id="696541371">
      <w:bodyDiv w:val="1"/>
      <w:marLeft w:val="0"/>
      <w:marRight w:val="0"/>
      <w:marTop w:val="0"/>
      <w:marBottom w:val="0"/>
      <w:divBdr>
        <w:top w:val="none" w:sz="0" w:space="0" w:color="auto"/>
        <w:left w:val="none" w:sz="0" w:space="0" w:color="auto"/>
        <w:bottom w:val="none" w:sz="0" w:space="0" w:color="auto"/>
        <w:right w:val="none" w:sz="0" w:space="0" w:color="auto"/>
      </w:divBdr>
    </w:div>
    <w:div w:id="912739191">
      <w:bodyDiv w:val="1"/>
      <w:marLeft w:val="0"/>
      <w:marRight w:val="0"/>
      <w:marTop w:val="0"/>
      <w:marBottom w:val="0"/>
      <w:divBdr>
        <w:top w:val="none" w:sz="0" w:space="0" w:color="auto"/>
        <w:left w:val="none" w:sz="0" w:space="0" w:color="auto"/>
        <w:bottom w:val="none" w:sz="0" w:space="0" w:color="auto"/>
        <w:right w:val="none" w:sz="0" w:space="0" w:color="auto"/>
      </w:divBdr>
    </w:div>
    <w:div w:id="920914845">
      <w:bodyDiv w:val="1"/>
      <w:marLeft w:val="0"/>
      <w:marRight w:val="0"/>
      <w:marTop w:val="0"/>
      <w:marBottom w:val="0"/>
      <w:divBdr>
        <w:top w:val="none" w:sz="0" w:space="0" w:color="auto"/>
        <w:left w:val="none" w:sz="0" w:space="0" w:color="auto"/>
        <w:bottom w:val="none" w:sz="0" w:space="0" w:color="auto"/>
        <w:right w:val="none" w:sz="0" w:space="0" w:color="auto"/>
      </w:divBdr>
    </w:div>
    <w:div w:id="927732537">
      <w:bodyDiv w:val="1"/>
      <w:marLeft w:val="0"/>
      <w:marRight w:val="0"/>
      <w:marTop w:val="0"/>
      <w:marBottom w:val="0"/>
      <w:divBdr>
        <w:top w:val="none" w:sz="0" w:space="0" w:color="auto"/>
        <w:left w:val="none" w:sz="0" w:space="0" w:color="auto"/>
        <w:bottom w:val="none" w:sz="0" w:space="0" w:color="auto"/>
        <w:right w:val="none" w:sz="0" w:space="0" w:color="auto"/>
      </w:divBdr>
    </w:div>
    <w:div w:id="974069198">
      <w:bodyDiv w:val="1"/>
      <w:marLeft w:val="0"/>
      <w:marRight w:val="0"/>
      <w:marTop w:val="0"/>
      <w:marBottom w:val="0"/>
      <w:divBdr>
        <w:top w:val="none" w:sz="0" w:space="0" w:color="auto"/>
        <w:left w:val="none" w:sz="0" w:space="0" w:color="auto"/>
        <w:bottom w:val="none" w:sz="0" w:space="0" w:color="auto"/>
        <w:right w:val="none" w:sz="0" w:space="0" w:color="auto"/>
      </w:divBdr>
    </w:div>
    <w:div w:id="995643344">
      <w:bodyDiv w:val="1"/>
      <w:marLeft w:val="0"/>
      <w:marRight w:val="0"/>
      <w:marTop w:val="0"/>
      <w:marBottom w:val="0"/>
      <w:divBdr>
        <w:top w:val="none" w:sz="0" w:space="0" w:color="auto"/>
        <w:left w:val="none" w:sz="0" w:space="0" w:color="auto"/>
        <w:bottom w:val="none" w:sz="0" w:space="0" w:color="auto"/>
        <w:right w:val="none" w:sz="0" w:space="0" w:color="auto"/>
      </w:divBdr>
    </w:div>
    <w:div w:id="1089304411">
      <w:bodyDiv w:val="1"/>
      <w:marLeft w:val="0"/>
      <w:marRight w:val="0"/>
      <w:marTop w:val="0"/>
      <w:marBottom w:val="0"/>
      <w:divBdr>
        <w:top w:val="none" w:sz="0" w:space="0" w:color="auto"/>
        <w:left w:val="none" w:sz="0" w:space="0" w:color="auto"/>
        <w:bottom w:val="none" w:sz="0" w:space="0" w:color="auto"/>
        <w:right w:val="none" w:sz="0" w:space="0" w:color="auto"/>
      </w:divBdr>
    </w:div>
    <w:div w:id="1132671144">
      <w:bodyDiv w:val="1"/>
      <w:marLeft w:val="0"/>
      <w:marRight w:val="0"/>
      <w:marTop w:val="0"/>
      <w:marBottom w:val="0"/>
      <w:divBdr>
        <w:top w:val="none" w:sz="0" w:space="0" w:color="auto"/>
        <w:left w:val="none" w:sz="0" w:space="0" w:color="auto"/>
        <w:bottom w:val="none" w:sz="0" w:space="0" w:color="auto"/>
        <w:right w:val="none" w:sz="0" w:space="0" w:color="auto"/>
      </w:divBdr>
      <w:divsChild>
        <w:div w:id="175853180">
          <w:marLeft w:val="0"/>
          <w:marRight w:val="0"/>
          <w:marTop w:val="0"/>
          <w:marBottom w:val="0"/>
          <w:divBdr>
            <w:top w:val="none" w:sz="0" w:space="0" w:color="auto"/>
            <w:left w:val="none" w:sz="0" w:space="0" w:color="auto"/>
            <w:bottom w:val="none" w:sz="0" w:space="0" w:color="auto"/>
            <w:right w:val="none" w:sz="0" w:space="0" w:color="auto"/>
          </w:divBdr>
        </w:div>
        <w:div w:id="197469792">
          <w:marLeft w:val="0"/>
          <w:marRight w:val="0"/>
          <w:marTop w:val="0"/>
          <w:marBottom w:val="0"/>
          <w:divBdr>
            <w:top w:val="none" w:sz="0" w:space="0" w:color="auto"/>
            <w:left w:val="none" w:sz="0" w:space="0" w:color="auto"/>
            <w:bottom w:val="none" w:sz="0" w:space="0" w:color="auto"/>
            <w:right w:val="none" w:sz="0" w:space="0" w:color="auto"/>
          </w:divBdr>
        </w:div>
        <w:div w:id="389499584">
          <w:marLeft w:val="0"/>
          <w:marRight w:val="0"/>
          <w:marTop w:val="0"/>
          <w:marBottom w:val="0"/>
          <w:divBdr>
            <w:top w:val="none" w:sz="0" w:space="0" w:color="auto"/>
            <w:left w:val="none" w:sz="0" w:space="0" w:color="auto"/>
            <w:bottom w:val="none" w:sz="0" w:space="0" w:color="auto"/>
            <w:right w:val="none" w:sz="0" w:space="0" w:color="auto"/>
          </w:divBdr>
        </w:div>
        <w:div w:id="407844334">
          <w:marLeft w:val="0"/>
          <w:marRight w:val="0"/>
          <w:marTop w:val="0"/>
          <w:marBottom w:val="0"/>
          <w:divBdr>
            <w:top w:val="none" w:sz="0" w:space="0" w:color="auto"/>
            <w:left w:val="none" w:sz="0" w:space="0" w:color="auto"/>
            <w:bottom w:val="none" w:sz="0" w:space="0" w:color="auto"/>
            <w:right w:val="none" w:sz="0" w:space="0" w:color="auto"/>
          </w:divBdr>
        </w:div>
        <w:div w:id="631790553">
          <w:marLeft w:val="0"/>
          <w:marRight w:val="0"/>
          <w:marTop w:val="0"/>
          <w:marBottom w:val="0"/>
          <w:divBdr>
            <w:top w:val="none" w:sz="0" w:space="0" w:color="auto"/>
            <w:left w:val="none" w:sz="0" w:space="0" w:color="auto"/>
            <w:bottom w:val="none" w:sz="0" w:space="0" w:color="auto"/>
            <w:right w:val="none" w:sz="0" w:space="0" w:color="auto"/>
          </w:divBdr>
        </w:div>
        <w:div w:id="754785230">
          <w:marLeft w:val="0"/>
          <w:marRight w:val="0"/>
          <w:marTop w:val="0"/>
          <w:marBottom w:val="0"/>
          <w:divBdr>
            <w:top w:val="none" w:sz="0" w:space="0" w:color="auto"/>
            <w:left w:val="none" w:sz="0" w:space="0" w:color="auto"/>
            <w:bottom w:val="none" w:sz="0" w:space="0" w:color="auto"/>
            <w:right w:val="none" w:sz="0" w:space="0" w:color="auto"/>
          </w:divBdr>
        </w:div>
        <w:div w:id="792016518">
          <w:marLeft w:val="0"/>
          <w:marRight w:val="0"/>
          <w:marTop w:val="0"/>
          <w:marBottom w:val="0"/>
          <w:divBdr>
            <w:top w:val="none" w:sz="0" w:space="0" w:color="auto"/>
            <w:left w:val="none" w:sz="0" w:space="0" w:color="auto"/>
            <w:bottom w:val="none" w:sz="0" w:space="0" w:color="auto"/>
            <w:right w:val="none" w:sz="0" w:space="0" w:color="auto"/>
          </w:divBdr>
        </w:div>
        <w:div w:id="798837107">
          <w:marLeft w:val="0"/>
          <w:marRight w:val="0"/>
          <w:marTop w:val="0"/>
          <w:marBottom w:val="0"/>
          <w:divBdr>
            <w:top w:val="none" w:sz="0" w:space="0" w:color="auto"/>
            <w:left w:val="none" w:sz="0" w:space="0" w:color="auto"/>
            <w:bottom w:val="none" w:sz="0" w:space="0" w:color="auto"/>
            <w:right w:val="none" w:sz="0" w:space="0" w:color="auto"/>
          </w:divBdr>
        </w:div>
        <w:div w:id="1078598654">
          <w:marLeft w:val="0"/>
          <w:marRight w:val="0"/>
          <w:marTop w:val="0"/>
          <w:marBottom w:val="0"/>
          <w:divBdr>
            <w:top w:val="none" w:sz="0" w:space="0" w:color="auto"/>
            <w:left w:val="none" w:sz="0" w:space="0" w:color="auto"/>
            <w:bottom w:val="none" w:sz="0" w:space="0" w:color="auto"/>
            <w:right w:val="none" w:sz="0" w:space="0" w:color="auto"/>
          </w:divBdr>
        </w:div>
        <w:div w:id="1271550735">
          <w:marLeft w:val="0"/>
          <w:marRight w:val="0"/>
          <w:marTop w:val="0"/>
          <w:marBottom w:val="0"/>
          <w:divBdr>
            <w:top w:val="none" w:sz="0" w:space="0" w:color="auto"/>
            <w:left w:val="none" w:sz="0" w:space="0" w:color="auto"/>
            <w:bottom w:val="none" w:sz="0" w:space="0" w:color="auto"/>
            <w:right w:val="none" w:sz="0" w:space="0" w:color="auto"/>
          </w:divBdr>
        </w:div>
        <w:div w:id="1316030788">
          <w:marLeft w:val="0"/>
          <w:marRight w:val="0"/>
          <w:marTop w:val="0"/>
          <w:marBottom w:val="0"/>
          <w:divBdr>
            <w:top w:val="none" w:sz="0" w:space="0" w:color="auto"/>
            <w:left w:val="none" w:sz="0" w:space="0" w:color="auto"/>
            <w:bottom w:val="none" w:sz="0" w:space="0" w:color="auto"/>
            <w:right w:val="none" w:sz="0" w:space="0" w:color="auto"/>
          </w:divBdr>
        </w:div>
        <w:div w:id="1948196918">
          <w:marLeft w:val="0"/>
          <w:marRight w:val="0"/>
          <w:marTop w:val="0"/>
          <w:marBottom w:val="0"/>
          <w:divBdr>
            <w:top w:val="none" w:sz="0" w:space="0" w:color="auto"/>
            <w:left w:val="none" w:sz="0" w:space="0" w:color="auto"/>
            <w:bottom w:val="none" w:sz="0" w:space="0" w:color="auto"/>
            <w:right w:val="none" w:sz="0" w:space="0" w:color="auto"/>
          </w:divBdr>
        </w:div>
        <w:div w:id="1979139934">
          <w:marLeft w:val="0"/>
          <w:marRight w:val="0"/>
          <w:marTop w:val="0"/>
          <w:marBottom w:val="0"/>
          <w:divBdr>
            <w:top w:val="none" w:sz="0" w:space="0" w:color="auto"/>
            <w:left w:val="none" w:sz="0" w:space="0" w:color="auto"/>
            <w:bottom w:val="none" w:sz="0" w:space="0" w:color="auto"/>
            <w:right w:val="none" w:sz="0" w:space="0" w:color="auto"/>
          </w:divBdr>
        </w:div>
        <w:div w:id="1989283153">
          <w:marLeft w:val="0"/>
          <w:marRight w:val="0"/>
          <w:marTop w:val="0"/>
          <w:marBottom w:val="0"/>
          <w:divBdr>
            <w:top w:val="none" w:sz="0" w:space="0" w:color="auto"/>
            <w:left w:val="none" w:sz="0" w:space="0" w:color="auto"/>
            <w:bottom w:val="none" w:sz="0" w:space="0" w:color="auto"/>
            <w:right w:val="none" w:sz="0" w:space="0" w:color="auto"/>
          </w:divBdr>
        </w:div>
        <w:div w:id="1994068613">
          <w:marLeft w:val="0"/>
          <w:marRight w:val="0"/>
          <w:marTop w:val="0"/>
          <w:marBottom w:val="0"/>
          <w:divBdr>
            <w:top w:val="none" w:sz="0" w:space="0" w:color="auto"/>
            <w:left w:val="none" w:sz="0" w:space="0" w:color="auto"/>
            <w:bottom w:val="none" w:sz="0" w:space="0" w:color="auto"/>
            <w:right w:val="none" w:sz="0" w:space="0" w:color="auto"/>
          </w:divBdr>
        </w:div>
      </w:divsChild>
    </w:div>
    <w:div w:id="1184826720">
      <w:bodyDiv w:val="1"/>
      <w:marLeft w:val="0"/>
      <w:marRight w:val="0"/>
      <w:marTop w:val="0"/>
      <w:marBottom w:val="0"/>
      <w:divBdr>
        <w:top w:val="none" w:sz="0" w:space="0" w:color="auto"/>
        <w:left w:val="none" w:sz="0" w:space="0" w:color="auto"/>
        <w:bottom w:val="none" w:sz="0" w:space="0" w:color="auto"/>
        <w:right w:val="none" w:sz="0" w:space="0" w:color="auto"/>
      </w:divBdr>
    </w:div>
    <w:div w:id="1232471502">
      <w:bodyDiv w:val="1"/>
      <w:marLeft w:val="0"/>
      <w:marRight w:val="0"/>
      <w:marTop w:val="0"/>
      <w:marBottom w:val="0"/>
      <w:divBdr>
        <w:top w:val="none" w:sz="0" w:space="0" w:color="auto"/>
        <w:left w:val="none" w:sz="0" w:space="0" w:color="auto"/>
        <w:bottom w:val="none" w:sz="0" w:space="0" w:color="auto"/>
        <w:right w:val="none" w:sz="0" w:space="0" w:color="auto"/>
      </w:divBdr>
      <w:divsChild>
        <w:div w:id="930316035">
          <w:marLeft w:val="0"/>
          <w:marRight w:val="0"/>
          <w:marTop w:val="0"/>
          <w:marBottom w:val="0"/>
          <w:divBdr>
            <w:top w:val="none" w:sz="0" w:space="0" w:color="auto"/>
            <w:left w:val="none" w:sz="0" w:space="0" w:color="auto"/>
            <w:bottom w:val="none" w:sz="0" w:space="0" w:color="auto"/>
            <w:right w:val="none" w:sz="0" w:space="0" w:color="auto"/>
          </w:divBdr>
        </w:div>
        <w:div w:id="1251769394">
          <w:marLeft w:val="0"/>
          <w:marRight w:val="0"/>
          <w:marTop w:val="0"/>
          <w:marBottom w:val="0"/>
          <w:divBdr>
            <w:top w:val="none" w:sz="0" w:space="0" w:color="auto"/>
            <w:left w:val="none" w:sz="0" w:space="0" w:color="auto"/>
            <w:bottom w:val="none" w:sz="0" w:space="0" w:color="auto"/>
            <w:right w:val="none" w:sz="0" w:space="0" w:color="auto"/>
          </w:divBdr>
        </w:div>
      </w:divsChild>
    </w:div>
    <w:div w:id="1247761785">
      <w:bodyDiv w:val="1"/>
      <w:marLeft w:val="0"/>
      <w:marRight w:val="0"/>
      <w:marTop w:val="0"/>
      <w:marBottom w:val="0"/>
      <w:divBdr>
        <w:top w:val="none" w:sz="0" w:space="0" w:color="auto"/>
        <w:left w:val="none" w:sz="0" w:space="0" w:color="auto"/>
        <w:bottom w:val="none" w:sz="0" w:space="0" w:color="auto"/>
        <w:right w:val="none" w:sz="0" w:space="0" w:color="auto"/>
      </w:divBdr>
      <w:divsChild>
        <w:div w:id="412240680">
          <w:marLeft w:val="0"/>
          <w:marRight w:val="0"/>
          <w:marTop w:val="0"/>
          <w:marBottom w:val="0"/>
          <w:divBdr>
            <w:top w:val="none" w:sz="0" w:space="0" w:color="auto"/>
            <w:left w:val="none" w:sz="0" w:space="0" w:color="auto"/>
            <w:bottom w:val="none" w:sz="0" w:space="0" w:color="auto"/>
            <w:right w:val="none" w:sz="0" w:space="0" w:color="auto"/>
          </w:divBdr>
        </w:div>
        <w:div w:id="944770715">
          <w:marLeft w:val="0"/>
          <w:marRight w:val="0"/>
          <w:marTop w:val="0"/>
          <w:marBottom w:val="0"/>
          <w:divBdr>
            <w:top w:val="none" w:sz="0" w:space="0" w:color="auto"/>
            <w:left w:val="none" w:sz="0" w:space="0" w:color="auto"/>
            <w:bottom w:val="none" w:sz="0" w:space="0" w:color="auto"/>
            <w:right w:val="none" w:sz="0" w:space="0" w:color="auto"/>
          </w:divBdr>
        </w:div>
        <w:div w:id="1027877541">
          <w:marLeft w:val="0"/>
          <w:marRight w:val="0"/>
          <w:marTop w:val="0"/>
          <w:marBottom w:val="0"/>
          <w:divBdr>
            <w:top w:val="none" w:sz="0" w:space="0" w:color="auto"/>
            <w:left w:val="none" w:sz="0" w:space="0" w:color="auto"/>
            <w:bottom w:val="none" w:sz="0" w:space="0" w:color="auto"/>
            <w:right w:val="none" w:sz="0" w:space="0" w:color="auto"/>
          </w:divBdr>
        </w:div>
        <w:div w:id="1056196915">
          <w:marLeft w:val="0"/>
          <w:marRight w:val="0"/>
          <w:marTop w:val="0"/>
          <w:marBottom w:val="0"/>
          <w:divBdr>
            <w:top w:val="none" w:sz="0" w:space="0" w:color="auto"/>
            <w:left w:val="none" w:sz="0" w:space="0" w:color="auto"/>
            <w:bottom w:val="none" w:sz="0" w:space="0" w:color="auto"/>
            <w:right w:val="none" w:sz="0" w:space="0" w:color="auto"/>
          </w:divBdr>
        </w:div>
        <w:div w:id="1167402908">
          <w:marLeft w:val="0"/>
          <w:marRight w:val="0"/>
          <w:marTop w:val="0"/>
          <w:marBottom w:val="0"/>
          <w:divBdr>
            <w:top w:val="none" w:sz="0" w:space="0" w:color="auto"/>
            <w:left w:val="none" w:sz="0" w:space="0" w:color="auto"/>
            <w:bottom w:val="none" w:sz="0" w:space="0" w:color="auto"/>
            <w:right w:val="none" w:sz="0" w:space="0" w:color="auto"/>
          </w:divBdr>
        </w:div>
        <w:div w:id="1174108747">
          <w:marLeft w:val="0"/>
          <w:marRight w:val="0"/>
          <w:marTop w:val="0"/>
          <w:marBottom w:val="0"/>
          <w:divBdr>
            <w:top w:val="none" w:sz="0" w:space="0" w:color="auto"/>
            <w:left w:val="none" w:sz="0" w:space="0" w:color="auto"/>
            <w:bottom w:val="none" w:sz="0" w:space="0" w:color="auto"/>
            <w:right w:val="none" w:sz="0" w:space="0" w:color="auto"/>
          </w:divBdr>
        </w:div>
      </w:divsChild>
    </w:div>
    <w:div w:id="1274899250">
      <w:bodyDiv w:val="1"/>
      <w:marLeft w:val="0"/>
      <w:marRight w:val="0"/>
      <w:marTop w:val="0"/>
      <w:marBottom w:val="0"/>
      <w:divBdr>
        <w:top w:val="none" w:sz="0" w:space="0" w:color="auto"/>
        <w:left w:val="none" w:sz="0" w:space="0" w:color="auto"/>
        <w:bottom w:val="none" w:sz="0" w:space="0" w:color="auto"/>
        <w:right w:val="none" w:sz="0" w:space="0" w:color="auto"/>
      </w:divBdr>
      <w:divsChild>
        <w:div w:id="25494404">
          <w:marLeft w:val="0"/>
          <w:marRight w:val="0"/>
          <w:marTop w:val="0"/>
          <w:marBottom w:val="0"/>
          <w:divBdr>
            <w:top w:val="none" w:sz="0" w:space="0" w:color="auto"/>
            <w:left w:val="none" w:sz="0" w:space="0" w:color="auto"/>
            <w:bottom w:val="none" w:sz="0" w:space="0" w:color="auto"/>
            <w:right w:val="none" w:sz="0" w:space="0" w:color="auto"/>
          </w:divBdr>
        </w:div>
        <w:div w:id="31079700">
          <w:marLeft w:val="0"/>
          <w:marRight w:val="0"/>
          <w:marTop w:val="0"/>
          <w:marBottom w:val="0"/>
          <w:divBdr>
            <w:top w:val="none" w:sz="0" w:space="0" w:color="auto"/>
            <w:left w:val="none" w:sz="0" w:space="0" w:color="auto"/>
            <w:bottom w:val="none" w:sz="0" w:space="0" w:color="auto"/>
            <w:right w:val="none" w:sz="0" w:space="0" w:color="auto"/>
          </w:divBdr>
        </w:div>
        <w:div w:id="101922235">
          <w:marLeft w:val="0"/>
          <w:marRight w:val="0"/>
          <w:marTop w:val="0"/>
          <w:marBottom w:val="0"/>
          <w:divBdr>
            <w:top w:val="none" w:sz="0" w:space="0" w:color="auto"/>
            <w:left w:val="none" w:sz="0" w:space="0" w:color="auto"/>
            <w:bottom w:val="none" w:sz="0" w:space="0" w:color="auto"/>
            <w:right w:val="none" w:sz="0" w:space="0" w:color="auto"/>
          </w:divBdr>
        </w:div>
        <w:div w:id="325787982">
          <w:marLeft w:val="0"/>
          <w:marRight w:val="0"/>
          <w:marTop w:val="0"/>
          <w:marBottom w:val="0"/>
          <w:divBdr>
            <w:top w:val="none" w:sz="0" w:space="0" w:color="auto"/>
            <w:left w:val="none" w:sz="0" w:space="0" w:color="auto"/>
            <w:bottom w:val="none" w:sz="0" w:space="0" w:color="auto"/>
            <w:right w:val="none" w:sz="0" w:space="0" w:color="auto"/>
          </w:divBdr>
        </w:div>
        <w:div w:id="723530262">
          <w:marLeft w:val="0"/>
          <w:marRight w:val="0"/>
          <w:marTop w:val="0"/>
          <w:marBottom w:val="0"/>
          <w:divBdr>
            <w:top w:val="none" w:sz="0" w:space="0" w:color="auto"/>
            <w:left w:val="none" w:sz="0" w:space="0" w:color="auto"/>
            <w:bottom w:val="none" w:sz="0" w:space="0" w:color="auto"/>
            <w:right w:val="none" w:sz="0" w:space="0" w:color="auto"/>
          </w:divBdr>
        </w:div>
        <w:div w:id="1163469419">
          <w:marLeft w:val="0"/>
          <w:marRight w:val="0"/>
          <w:marTop w:val="0"/>
          <w:marBottom w:val="0"/>
          <w:divBdr>
            <w:top w:val="none" w:sz="0" w:space="0" w:color="auto"/>
            <w:left w:val="none" w:sz="0" w:space="0" w:color="auto"/>
            <w:bottom w:val="none" w:sz="0" w:space="0" w:color="auto"/>
            <w:right w:val="none" w:sz="0" w:space="0" w:color="auto"/>
          </w:divBdr>
        </w:div>
        <w:div w:id="1204294958">
          <w:marLeft w:val="0"/>
          <w:marRight w:val="0"/>
          <w:marTop w:val="0"/>
          <w:marBottom w:val="0"/>
          <w:divBdr>
            <w:top w:val="none" w:sz="0" w:space="0" w:color="auto"/>
            <w:left w:val="none" w:sz="0" w:space="0" w:color="auto"/>
            <w:bottom w:val="none" w:sz="0" w:space="0" w:color="auto"/>
            <w:right w:val="none" w:sz="0" w:space="0" w:color="auto"/>
          </w:divBdr>
        </w:div>
        <w:div w:id="1351763545">
          <w:marLeft w:val="0"/>
          <w:marRight w:val="0"/>
          <w:marTop w:val="0"/>
          <w:marBottom w:val="0"/>
          <w:divBdr>
            <w:top w:val="none" w:sz="0" w:space="0" w:color="auto"/>
            <w:left w:val="none" w:sz="0" w:space="0" w:color="auto"/>
            <w:bottom w:val="none" w:sz="0" w:space="0" w:color="auto"/>
            <w:right w:val="none" w:sz="0" w:space="0" w:color="auto"/>
          </w:divBdr>
        </w:div>
        <w:div w:id="1430736808">
          <w:marLeft w:val="0"/>
          <w:marRight w:val="0"/>
          <w:marTop w:val="0"/>
          <w:marBottom w:val="0"/>
          <w:divBdr>
            <w:top w:val="none" w:sz="0" w:space="0" w:color="auto"/>
            <w:left w:val="none" w:sz="0" w:space="0" w:color="auto"/>
            <w:bottom w:val="none" w:sz="0" w:space="0" w:color="auto"/>
            <w:right w:val="none" w:sz="0" w:space="0" w:color="auto"/>
          </w:divBdr>
        </w:div>
        <w:div w:id="1515194788">
          <w:marLeft w:val="0"/>
          <w:marRight w:val="0"/>
          <w:marTop w:val="0"/>
          <w:marBottom w:val="0"/>
          <w:divBdr>
            <w:top w:val="none" w:sz="0" w:space="0" w:color="auto"/>
            <w:left w:val="none" w:sz="0" w:space="0" w:color="auto"/>
            <w:bottom w:val="none" w:sz="0" w:space="0" w:color="auto"/>
            <w:right w:val="none" w:sz="0" w:space="0" w:color="auto"/>
          </w:divBdr>
        </w:div>
        <w:div w:id="1559625970">
          <w:marLeft w:val="0"/>
          <w:marRight w:val="0"/>
          <w:marTop w:val="0"/>
          <w:marBottom w:val="0"/>
          <w:divBdr>
            <w:top w:val="none" w:sz="0" w:space="0" w:color="auto"/>
            <w:left w:val="none" w:sz="0" w:space="0" w:color="auto"/>
            <w:bottom w:val="none" w:sz="0" w:space="0" w:color="auto"/>
            <w:right w:val="none" w:sz="0" w:space="0" w:color="auto"/>
          </w:divBdr>
        </w:div>
        <w:div w:id="1577588786">
          <w:marLeft w:val="0"/>
          <w:marRight w:val="0"/>
          <w:marTop w:val="0"/>
          <w:marBottom w:val="0"/>
          <w:divBdr>
            <w:top w:val="none" w:sz="0" w:space="0" w:color="auto"/>
            <w:left w:val="none" w:sz="0" w:space="0" w:color="auto"/>
            <w:bottom w:val="none" w:sz="0" w:space="0" w:color="auto"/>
            <w:right w:val="none" w:sz="0" w:space="0" w:color="auto"/>
          </w:divBdr>
        </w:div>
        <w:div w:id="1828739748">
          <w:marLeft w:val="0"/>
          <w:marRight w:val="0"/>
          <w:marTop w:val="0"/>
          <w:marBottom w:val="0"/>
          <w:divBdr>
            <w:top w:val="none" w:sz="0" w:space="0" w:color="auto"/>
            <w:left w:val="none" w:sz="0" w:space="0" w:color="auto"/>
            <w:bottom w:val="none" w:sz="0" w:space="0" w:color="auto"/>
            <w:right w:val="none" w:sz="0" w:space="0" w:color="auto"/>
          </w:divBdr>
        </w:div>
        <w:div w:id="1919246532">
          <w:marLeft w:val="0"/>
          <w:marRight w:val="0"/>
          <w:marTop w:val="0"/>
          <w:marBottom w:val="0"/>
          <w:divBdr>
            <w:top w:val="none" w:sz="0" w:space="0" w:color="auto"/>
            <w:left w:val="none" w:sz="0" w:space="0" w:color="auto"/>
            <w:bottom w:val="none" w:sz="0" w:space="0" w:color="auto"/>
            <w:right w:val="none" w:sz="0" w:space="0" w:color="auto"/>
          </w:divBdr>
        </w:div>
        <w:div w:id="2050180464">
          <w:marLeft w:val="0"/>
          <w:marRight w:val="0"/>
          <w:marTop w:val="0"/>
          <w:marBottom w:val="0"/>
          <w:divBdr>
            <w:top w:val="none" w:sz="0" w:space="0" w:color="auto"/>
            <w:left w:val="none" w:sz="0" w:space="0" w:color="auto"/>
            <w:bottom w:val="none" w:sz="0" w:space="0" w:color="auto"/>
            <w:right w:val="none" w:sz="0" w:space="0" w:color="auto"/>
          </w:divBdr>
        </w:div>
      </w:divsChild>
    </w:div>
    <w:div w:id="1294948888">
      <w:bodyDiv w:val="1"/>
      <w:marLeft w:val="0"/>
      <w:marRight w:val="0"/>
      <w:marTop w:val="0"/>
      <w:marBottom w:val="0"/>
      <w:divBdr>
        <w:top w:val="none" w:sz="0" w:space="0" w:color="auto"/>
        <w:left w:val="none" w:sz="0" w:space="0" w:color="auto"/>
        <w:bottom w:val="none" w:sz="0" w:space="0" w:color="auto"/>
        <w:right w:val="none" w:sz="0" w:space="0" w:color="auto"/>
      </w:divBdr>
    </w:div>
    <w:div w:id="1312979807">
      <w:bodyDiv w:val="1"/>
      <w:marLeft w:val="0"/>
      <w:marRight w:val="0"/>
      <w:marTop w:val="0"/>
      <w:marBottom w:val="0"/>
      <w:divBdr>
        <w:top w:val="none" w:sz="0" w:space="0" w:color="auto"/>
        <w:left w:val="none" w:sz="0" w:space="0" w:color="auto"/>
        <w:bottom w:val="none" w:sz="0" w:space="0" w:color="auto"/>
        <w:right w:val="none" w:sz="0" w:space="0" w:color="auto"/>
      </w:divBdr>
    </w:div>
    <w:div w:id="1379739027">
      <w:bodyDiv w:val="1"/>
      <w:marLeft w:val="0"/>
      <w:marRight w:val="0"/>
      <w:marTop w:val="0"/>
      <w:marBottom w:val="0"/>
      <w:divBdr>
        <w:top w:val="none" w:sz="0" w:space="0" w:color="auto"/>
        <w:left w:val="none" w:sz="0" w:space="0" w:color="auto"/>
        <w:bottom w:val="none" w:sz="0" w:space="0" w:color="auto"/>
        <w:right w:val="none" w:sz="0" w:space="0" w:color="auto"/>
      </w:divBdr>
    </w:div>
    <w:div w:id="1390572504">
      <w:bodyDiv w:val="1"/>
      <w:marLeft w:val="0"/>
      <w:marRight w:val="0"/>
      <w:marTop w:val="0"/>
      <w:marBottom w:val="0"/>
      <w:divBdr>
        <w:top w:val="none" w:sz="0" w:space="0" w:color="auto"/>
        <w:left w:val="none" w:sz="0" w:space="0" w:color="auto"/>
        <w:bottom w:val="none" w:sz="0" w:space="0" w:color="auto"/>
        <w:right w:val="none" w:sz="0" w:space="0" w:color="auto"/>
      </w:divBdr>
    </w:div>
    <w:div w:id="1444300607">
      <w:bodyDiv w:val="1"/>
      <w:marLeft w:val="0"/>
      <w:marRight w:val="0"/>
      <w:marTop w:val="0"/>
      <w:marBottom w:val="0"/>
      <w:divBdr>
        <w:top w:val="none" w:sz="0" w:space="0" w:color="auto"/>
        <w:left w:val="none" w:sz="0" w:space="0" w:color="auto"/>
        <w:bottom w:val="none" w:sz="0" w:space="0" w:color="auto"/>
        <w:right w:val="none" w:sz="0" w:space="0" w:color="auto"/>
      </w:divBdr>
    </w:div>
    <w:div w:id="1452479289">
      <w:bodyDiv w:val="1"/>
      <w:marLeft w:val="0"/>
      <w:marRight w:val="0"/>
      <w:marTop w:val="0"/>
      <w:marBottom w:val="0"/>
      <w:divBdr>
        <w:top w:val="none" w:sz="0" w:space="0" w:color="auto"/>
        <w:left w:val="none" w:sz="0" w:space="0" w:color="auto"/>
        <w:bottom w:val="none" w:sz="0" w:space="0" w:color="auto"/>
        <w:right w:val="none" w:sz="0" w:space="0" w:color="auto"/>
      </w:divBdr>
    </w:div>
    <w:div w:id="1473643703">
      <w:bodyDiv w:val="1"/>
      <w:marLeft w:val="0"/>
      <w:marRight w:val="0"/>
      <w:marTop w:val="0"/>
      <w:marBottom w:val="0"/>
      <w:divBdr>
        <w:top w:val="none" w:sz="0" w:space="0" w:color="auto"/>
        <w:left w:val="none" w:sz="0" w:space="0" w:color="auto"/>
        <w:bottom w:val="none" w:sz="0" w:space="0" w:color="auto"/>
        <w:right w:val="none" w:sz="0" w:space="0" w:color="auto"/>
      </w:divBdr>
    </w:div>
    <w:div w:id="1473793584">
      <w:bodyDiv w:val="1"/>
      <w:marLeft w:val="0"/>
      <w:marRight w:val="0"/>
      <w:marTop w:val="0"/>
      <w:marBottom w:val="0"/>
      <w:divBdr>
        <w:top w:val="none" w:sz="0" w:space="0" w:color="auto"/>
        <w:left w:val="none" w:sz="0" w:space="0" w:color="auto"/>
        <w:bottom w:val="none" w:sz="0" w:space="0" w:color="auto"/>
        <w:right w:val="none" w:sz="0" w:space="0" w:color="auto"/>
      </w:divBdr>
    </w:div>
    <w:div w:id="1512177834">
      <w:bodyDiv w:val="1"/>
      <w:marLeft w:val="0"/>
      <w:marRight w:val="0"/>
      <w:marTop w:val="0"/>
      <w:marBottom w:val="0"/>
      <w:divBdr>
        <w:top w:val="none" w:sz="0" w:space="0" w:color="auto"/>
        <w:left w:val="none" w:sz="0" w:space="0" w:color="auto"/>
        <w:bottom w:val="none" w:sz="0" w:space="0" w:color="auto"/>
        <w:right w:val="none" w:sz="0" w:space="0" w:color="auto"/>
      </w:divBdr>
    </w:div>
    <w:div w:id="1512793498">
      <w:bodyDiv w:val="1"/>
      <w:marLeft w:val="0"/>
      <w:marRight w:val="0"/>
      <w:marTop w:val="0"/>
      <w:marBottom w:val="0"/>
      <w:divBdr>
        <w:top w:val="none" w:sz="0" w:space="0" w:color="auto"/>
        <w:left w:val="none" w:sz="0" w:space="0" w:color="auto"/>
        <w:bottom w:val="none" w:sz="0" w:space="0" w:color="auto"/>
        <w:right w:val="none" w:sz="0" w:space="0" w:color="auto"/>
      </w:divBdr>
      <w:divsChild>
        <w:div w:id="29304258">
          <w:marLeft w:val="0"/>
          <w:marRight w:val="0"/>
          <w:marTop w:val="0"/>
          <w:marBottom w:val="0"/>
          <w:divBdr>
            <w:top w:val="none" w:sz="0" w:space="0" w:color="auto"/>
            <w:left w:val="none" w:sz="0" w:space="0" w:color="auto"/>
            <w:bottom w:val="none" w:sz="0" w:space="0" w:color="auto"/>
            <w:right w:val="none" w:sz="0" w:space="0" w:color="auto"/>
          </w:divBdr>
        </w:div>
        <w:div w:id="90980587">
          <w:marLeft w:val="0"/>
          <w:marRight w:val="0"/>
          <w:marTop w:val="0"/>
          <w:marBottom w:val="0"/>
          <w:divBdr>
            <w:top w:val="none" w:sz="0" w:space="0" w:color="auto"/>
            <w:left w:val="none" w:sz="0" w:space="0" w:color="auto"/>
            <w:bottom w:val="none" w:sz="0" w:space="0" w:color="auto"/>
            <w:right w:val="none" w:sz="0" w:space="0" w:color="auto"/>
          </w:divBdr>
        </w:div>
        <w:div w:id="169105404">
          <w:marLeft w:val="0"/>
          <w:marRight w:val="0"/>
          <w:marTop w:val="0"/>
          <w:marBottom w:val="0"/>
          <w:divBdr>
            <w:top w:val="none" w:sz="0" w:space="0" w:color="auto"/>
            <w:left w:val="none" w:sz="0" w:space="0" w:color="auto"/>
            <w:bottom w:val="none" w:sz="0" w:space="0" w:color="auto"/>
            <w:right w:val="none" w:sz="0" w:space="0" w:color="auto"/>
          </w:divBdr>
        </w:div>
        <w:div w:id="183173860">
          <w:marLeft w:val="0"/>
          <w:marRight w:val="0"/>
          <w:marTop w:val="0"/>
          <w:marBottom w:val="0"/>
          <w:divBdr>
            <w:top w:val="none" w:sz="0" w:space="0" w:color="auto"/>
            <w:left w:val="none" w:sz="0" w:space="0" w:color="auto"/>
            <w:bottom w:val="none" w:sz="0" w:space="0" w:color="auto"/>
            <w:right w:val="none" w:sz="0" w:space="0" w:color="auto"/>
          </w:divBdr>
        </w:div>
        <w:div w:id="208613015">
          <w:marLeft w:val="0"/>
          <w:marRight w:val="0"/>
          <w:marTop w:val="0"/>
          <w:marBottom w:val="0"/>
          <w:divBdr>
            <w:top w:val="none" w:sz="0" w:space="0" w:color="auto"/>
            <w:left w:val="none" w:sz="0" w:space="0" w:color="auto"/>
            <w:bottom w:val="none" w:sz="0" w:space="0" w:color="auto"/>
            <w:right w:val="none" w:sz="0" w:space="0" w:color="auto"/>
          </w:divBdr>
        </w:div>
        <w:div w:id="721176893">
          <w:marLeft w:val="0"/>
          <w:marRight w:val="0"/>
          <w:marTop w:val="0"/>
          <w:marBottom w:val="0"/>
          <w:divBdr>
            <w:top w:val="none" w:sz="0" w:space="0" w:color="auto"/>
            <w:left w:val="none" w:sz="0" w:space="0" w:color="auto"/>
            <w:bottom w:val="none" w:sz="0" w:space="0" w:color="auto"/>
            <w:right w:val="none" w:sz="0" w:space="0" w:color="auto"/>
          </w:divBdr>
        </w:div>
        <w:div w:id="727150980">
          <w:marLeft w:val="0"/>
          <w:marRight w:val="0"/>
          <w:marTop w:val="0"/>
          <w:marBottom w:val="0"/>
          <w:divBdr>
            <w:top w:val="none" w:sz="0" w:space="0" w:color="auto"/>
            <w:left w:val="none" w:sz="0" w:space="0" w:color="auto"/>
            <w:bottom w:val="none" w:sz="0" w:space="0" w:color="auto"/>
            <w:right w:val="none" w:sz="0" w:space="0" w:color="auto"/>
          </w:divBdr>
        </w:div>
        <w:div w:id="1114910367">
          <w:marLeft w:val="0"/>
          <w:marRight w:val="0"/>
          <w:marTop w:val="0"/>
          <w:marBottom w:val="0"/>
          <w:divBdr>
            <w:top w:val="none" w:sz="0" w:space="0" w:color="auto"/>
            <w:left w:val="none" w:sz="0" w:space="0" w:color="auto"/>
            <w:bottom w:val="none" w:sz="0" w:space="0" w:color="auto"/>
            <w:right w:val="none" w:sz="0" w:space="0" w:color="auto"/>
          </w:divBdr>
        </w:div>
        <w:div w:id="1202861872">
          <w:marLeft w:val="0"/>
          <w:marRight w:val="0"/>
          <w:marTop w:val="0"/>
          <w:marBottom w:val="0"/>
          <w:divBdr>
            <w:top w:val="none" w:sz="0" w:space="0" w:color="auto"/>
            <w:left w:val="none" w:sz="0" w:space="0" w:color="auto"/>
            <w:bottom w:val="none" w:sz="0" w:space="0" w:color="auto"/>
            <w:right w:val="none" w:sz="0" w:space="0" w:color="auto"/>
          </w:divBdr>
        </w:div>
        <w:div w:id="1277829795">
          <w:marLeft w:val="0"/>
          <w:marRight w:val="0"/>
          <w:marTop w:val="0"/>
          <w:marBottom w:val="0"/>
          <w:divBdr>
            <w:top w:val="none" w:sz="0" w:space="0" w:color="auto"/>
            <w:left w:val="none" w:sz="0" w:space="0" w:color="auto"/>
            <w:bottom w:val="none" w:sz="0" w:space="0" w:color="auto"/>
            <w:right w:val="none" w:sz="0" w:space="0" w:color="auto"/>
          </w:divBdr>
        </w:div>
        <w:div w:id="1794054390">
          <w:marLeft w:val="0"/>
          <w:marRight w:val="0"/>
          <w:marTop w:val="0"/>
          <w:marBottom w:val="0"/>
          <w:divBdr>
            <w:top w:val="none" w:sz="0" w:space="0" w:color="auto"/>
            <w:left w:val="none" w:sz="0" w:space="0" w:color="auto"/>
            <w:bottom w:val="none" w:sz="0" w:space="0" w:color="auto"/>
            <w:right w:val="none" w:sz="0" w:space="0" w:color="auto"/>
          </w:divBdr>
        </w:div>
        <w:div w:id="1827819500">
          <w:marLeft w:val="0"/>
          <w:marRight w:val="0"/>
          <w:marTop w:val="0"/>
          <w:marBottom w:val="0"/>
          <w:divBdr>
            <w:top w:val="none" w:sz="0" w:space="0" w:color="auto"/>
            <w:left w:val="none" w:sz="0" w:space="0" w:color="auto"/>
            <w:bottom w:val="none" w:sz="0" w:space="0" w:color="auto"/>
            <w:right w:val="none" w:sz="0" w:space="0" w:color="auto"/>
          </w:divBdr>
        </w:div>
        <w:div w:id="1938561652">
          <w:marLeft w:val="0"/>
          <w:marRight w:val="0"/>
          <w:marTop w:val="0"/>
          <w:marBottom w:val="0"/>
          <w:divBdr>
            <w:top w:val="none" w:sz="0" w:space="0" w:color="auto"/>
            <w:left w:val="none" w:sz="0" w:space="0" w:color="auto"/>
            <w:bottom w:val="none" w:sz="0" w:space="0" w:color="auto"/>
            <w:right w:val="none" w:sz="0" w:space="0" w:color="auto"/>
          </w:divBdr>
        </w:div>
        <w:div w:id="1991443273">
          <w:marLeft w:val="0"/>
          <w:marRight w:val="0"/>
          <w:marTop w:val="0"/>
          <w:marBottom w:val="0"/>
          <w:divBdr>
            <w:top w:val="none" w:sz="0" w:space="0" w:color="auto"/>
            <w:left w:val="none" w:sz="0" w:space="0" w:color="auto"/>
            <w:bottom w:val="none" w:sz="0" w:space="0" w:color="auto"/>
            <w:right w:val="none" w:sz="0" w:space="0" w:color="auto"/>
          </w:divBdr>
        </w:div>
        <w:div w:id="2020542824">
          <w:marLeft w:val="0"/>
          <w:marRight w:val="0"/>
          <w:marTop w:val="0"/>
          <w:marBottom w:val="0"/>
          <w:divBdr>
            <w:top w:val="none" w:sz="0" w:space="0" w:color="auto"/>
            <w:left w:val="none" w:sz="0" w:space="0" w:color="auto"/>
            <w:bottom w:val="none" w:sz="0" w:space="0" w:color="auto"/>
            <w:right w:val="none" w:sz="0" w:space="0" w:color="auto"/>
          </w:divBdr>
        </w:div>
      </w:divsChild>
    </w:div>
    <w:div w:id="1519078789">
      <w:bodyDiv w:val="1"/>
      <w:marLeft w:val="0"/>
      <w:marRight w:val="0"/>
      <w:marTop w:val="0"/>
      <w:marBottom w:val="0"/>
      <w:divBdr>
        <w:top w:val="none" w:sz="0" w:space="0" w:color="auto"/>
        <w:left w:val="none" w:sz="0" w:space="0" w:color="auto"/>
        <w:bottom w:val="none" w:sz="0" w:space="0" w:color="auto"/>
        <w:right w:val="none" w:sz="0" w:space="0" w:color="auto"/>
      </w:divBdr>
    </w:div>
    <w:div w:id="1521553641">
      <w:bodyDiv w:val="1"/>
      <w:marLeft w:val="0"/>
      <w:marRight w:val="0"/>
      <w:marTop w:val="0"/>
      <w:marBottom w:val="0"/>
      <w:divBdr>
        <w:top w:val="none" w:sz="0" w:space="0" w:color="auto"/>
        <w:left w:val="none" w:sz="0" w:space="0" w:color="auto"/>
        <w:bottom w:val="none" w:sz="0" w:space="0" w:color="auto"/>
        <w:right w:val="none" w:sz="0" w:space="0" w:color="auto"/>
      </w:divBdr>
    </w:div>
    <w:div w:id="1590039676">
      <w:bodyDiv w:val="1"/>
      <w:marLeft w:val="0"/>
      <w:marRight w:val="0"/>
      <w:marTop w:val="0"/>
      <w:marBottom w:val="0"/>
      <w:divBdr>
        <w:top w:val="none" w:sz="0" w:space="0" w:color="auto"/>
        <w:left w:val="none" w:sz="0" w:space="0" w:color="auto"/>
        <w:bottom w:val="none" w:sz="0" w:space="0" w:color="auto"/>
        <w:right w:val="none" w:sz="0" w:space="0" w:color="auto"/>
      </w:divBdr>
      <w:divsChild>
        <w:div w:id="396244866">
          <w:marLeft w:val="0"/>
          <w:marRight w:val="0"/>
          <w:marTop w:val="0"/>
          <w:marBottom w:val="0"/>
          <w:divBdr>
            <w:top w:val="none" w:sz="0" w:space="0" w:color="auto"/>
            <w:left w:val="none" w:sz="0" w:space="0" w:color="auto"/>
            <w:bottom w:val="none" w:sz="0" w:space="0" w:color="auto"/>
            <w:right w:val="none" w:sz="0" w:space="0" w:color="auto"/>
          </w:divBdr>
        </w:div>
        <w:div w:id="454328126">
          <w:marLeft w:val="0"/>
          <w:marRight w:val="0"/>
          <w:marTop w:val="0"/>
          <w:marBottom w:val="0"/>
          <w:divBdr>
            <w:top w:val="none" w:sz="0" w:space="0" w:color="auto"/>
            <w:left w:val="none" w:sz="0" w:space="0" w:color="auto"/>
            <w:bottom w:val="none" w:sz="0" w:space="0" w:color="auto"/>
            <w:right w:val="none" w:sz="0" w:space="0" w:color="auto"/>
          </w:divBdr>
        </w:div>
        <w:div w:id="481393740">
          <w:marLeft w:val="0"/>
          <w:marRight w:val="0"/>
          <w:marTop w:val="0"/>
          <w:marBottom w:val="0"/>
          <w:divBdr>
            <w:top w:val="none" w:sz="0" w:space="0" w:color="auto"/>
            <w:left w:val="none" w:sz="0" w:space="0" w:color="auto"/>
            <w:bottom w:val="none" w:sz="0" w:space="0" w:color="auto"/>
            <w:right w:val="none" w:sz="0" w:space="0" w:color="auto"/>
          </w:divBdr>
        </w:div>
        <w:div w:id="610891943">
          <w:marLeft w:val="0"/>
          <w:marRight w:val="0"/>
          <w:marTop w:val="0"/>
          <w:marBottom w:val="0"/>
          <w:divBdr>
            <w:top w:val="none" w:sz="0" w:space="0" w:color="auto"/>
            <w:left w:val="none" w:sz="0" w:space="0" w:color="auto"/>
            <w:bottom w:val="none" w:sz="0" w:space="0" w:color="auto"/>
            <w:right w:val="none" w:sz="0" w:space="0" w:color="auto"/>
          </w:divBdr>
        </w:div>
        <w:div w:id="764615011">
          <w:marLeft w:val="0"/>
          <w:marRight w:val="0"/>
          <w:marTop w:val="0"/>
          <w:marBottom w:val="0"/>
          <w:divBdr>
            <w:top w:val="none" w:sz="0" w:space="0" w:color="auto"/>
            <w:left w:val="none" w:sz="0" w:space="0" w:color="auto"/>
            <w:bottom w:val="none" w:sz="0" w:space="0" w:color="auto"/>
            <w:right w:val="none" w:sz="0" w:space="0" w:color="auto"/>
          </w:divBdr>
        </w:div>
        <w:div w:id="1065877750">
          <w:marLeft w:val="0"/>
          <w:marRight w:val="0"/>
          <w:marTop w:val="0"/>
          <w:marBottom w:val="0"/>
          <w:divBdr>
            <w:top w:val="none" w:sz="0" w:space="0" w:color="auto"/>
            <w:left w:val="none" w:sz="0" w:space="0" w:color="auto"/>
            <w:bottom w:val="none" w:sz="0" w:space="0" w:color="auto"/>
            <w:right w:val="none" w:sz="0" w:space="0" w:color="auto"/>
          </w:divBdr>
        </w:div>
        <w:div w:id="1110663370">
          <w:marLeft w:val="0"/>
          <w:marRight w:val="0"/>
          <w:marTop w:val="0"/>
          <w:marBottom w:val="0"/>
          <w:divBdr>
            <w:top w:val="none" w:sz="0" w:space="0" w:color="auto"/>
            <w:left w:val="none" w:sz="0" w:space="0" w:color="auto"/>
            <w:bottom w:val="none" w:sz="0" w:space="0" w:color="auto"/>
            <w:right w:val="none" w:sz="0" w:space="0" w:color="auto"/>
          </w:divBdr>
        </w:div>
        <w:div w:id="1186553989">
          <w:marLeft w:val="0"/>
          <w:marRight w:val="0"/>
          <w:marTop w:val="0"/>
          <w:marBottom w:val="0"/>
          <w:divBdr>
            <w:top w:val="none" w:sz="0" w:space="0" w:color="auto"/>
            <w:left w:val="none" w:sz="0" w:space="0" w:color="auto"/>
            <w:bottom w:val="none" w:sz="0" w:space="0" w:color="auto"/>
            <w:right w:val="none" w:sz="0" w:space="0" w:color="auto"/>
          </w:divBdr>
        </w:div>
        <w:div w:id="1208564148">
          <w:marLeft w:val="0"/>
          <w:marRight w:val="0"/>
          <w:marTop w:val="0"/>
          <w:marBottom w:val="0"/>
          <w:divBdr>
            <w:top w:val="none" w:sz="0" w:space="0" w:color="auto"/>
            <w:left w:val="none" w:sz="0" w:space="0" w:color="auto"/>
            <w:bottom w:val="none" w:sz="0" w:space="0" w:color="auto"/>
            <w:right w:val="none" w:sz="0" w:space="0" w:color="auto"/>
          </w:divBdr>
        </w:div>
        <w:div w:id="1247954917">
          <w:marLeft w:val="0"/>
          <w:marRight w:val="0"/>
          <w:marTop w:val="0"/>
          <w:marBottom w:val="0"/>
          <w:divBdr>
            <w:top w:val="none" w:sz="0" w:space="0" w:color="auto"/>
            <w:left w:val="none" w:sz="0" w:space="0" w:color="auto"/>
            <w:bottom w:val="none" w:sz="0" w:space="0" w:color="auto"/>
            <w:right w:val="none" w:sz="0" w:space="0" w:color="auto"/>
          </w:divBdr>
        </w:div>
        <w:div w:id="1279723717">
          <w:marLeft w:val="0"/>
          <w:marRight w:val="0"/>
          <w:marTop w:val="0"/>
          <w:marBottom w:val="0"/>
          <w:divBdr>
            <w:top w:val="none" w:sz="0" w:space="0" w:color="auto"/>
            <w:left w:val="none" w:sz="0" w:space="0" w:color="auto"/>
            <w:bottom w:val="none" w:sz="0" w:space="0" w:color="auto"/>
            <w:right w:val="none" w:sz="0" w:space="0" w:color="auto"/>
          </w:divBdr>
        </w:div>
        <w:div w:id="1517310620">
          <w:marLeft w:val="0"/>
          <w:marRight w:val="0"/>
          <w:marTop w:val="0"/>
          <w:marBottom w:val="0"/>
          <w:divBdr>
            <w:top w:val="none" w:sz="0" w:space="0" w:color="auto"/>
            <w:left w:val="none" w:sz="0" w:space="0" w:color="auto"/>
            <w:bottom w:val="none" w:sz="0" w:space="0" w:color="auto"/>
            <w:right w:val="none" w:sz="0" w:space="0" w:color="auto"/>
          </w:divBdr>
        </w:div>
        <w:div w:id="1710912400">
          <w:marLeft w:val="0"/>
          <w:marRight w:val="0"/>
          <w:marTop w:val="0"/>
          <w:marBottom w:val="0"/>
          <w:divBdr>
            <w:top w:val="none" w:sz="0" w:space="0" w:color="auto"/>
            <w:left w:val="none" w:sz="0" w:space="0" w:color="auto"/>
            <w:bottom w:val="none" w:sz="0" w:space="0" w:color="auto"/>
            <w:right w:val="none" w:sz="0" w:space="0" w:color="auto"/>
          </w:divBdr>
        </w:div>
        <w:div w:id="1757822354">
          <w:marLeft w:val="0"/>
          <w:marRight w:val="0"/>
          <w:marTop w:val="0"/>
          <w:marBottom w:val="0"/>
          <w:divBdr>
            <w:top w:val="none" w:sz="0" w:space="0" w:color="auto"/>
            <w:left w:val="none" w:sz="0" w:space="0" w:color="auto"/>
            <w:bottom w:val="none" w:sz="0" w:space="0" w:color="auto"/>
            <w:right w:val="none" w:sz="0" w:space="0" w:color="auto"/>
          </w:divBdr>
        </w:div>
        <w:div w:id="1901281081">
          <w:marLeft w:val="0"/>
          <w:marRight w:val="0"/>
          <w:marTop w:val="0"/>
          <w:marBottom w:val="0"/>
          <w:divBdr>
            <w:top w:val="none" w:sz="0" w:space="0" w:color="auto"/>
            <w:left w:val="none" w:sz="0" w:space="0" w:color="auto"/>
            <w:bottom w:val="none" w:sz="0" w:space="0" w:color="auto"/>
            <w:right w:val="none" w:sz="0" w:space="0" w:color="auto"/>
          </w:divBdr>
        </w:div>
      </w:divsChild>
    </w:div>
    <w:div w:id="1611620588">
      <w:bodyDiv w:val="1"/>
      <w:marLeft w:val="0"/>
      <w:marRight w:val="0"/>
      <w:marTop w:val="0"/>
      <w:marBottom w:val="0"/>
      <w:divBdr>
        <w:top w:val="none" w:sz="0" w:space="0" w:color="auto"/>
        <w:left w:val="none" w:sz="0" w:space="0" w:color="auto"/>
        <w:bottom w:val="none" w:sz="0" w:space="0" w:color="auto"/>
        <w:right w:val="none" w:sz="0" w:space="0" w:color="auto"/>
      </w:divBdr>
    </w:div>
    <w:div w:id="1620918643">
      <w:bodyDiv w:val="1"/>
      <w:marLeft w:val="0"/>
      <w:marRight w:val="0"/>
      <w:marTop w:val="0"/>
      <w:marBottom w:val="0"/>
      <w:divBdr>
        <w:top w:val="none" w:sz="0" w:space="0" w:color="auto"/>
        <w:left w:val="none" w:sz="0" w:space="0" w:color="auto"/>
        <w:bottom w:val="none" w:sz="0" w:space="0" w:color="auto"/>
        <w:right w:val="none" w:sz="0" w:space="0" w:color="auto"/>
      </w:divBdr>
    </w:div>
    <w:div w:id="1670019625">
      <w:bodyDiv w:val="1"/>
      <w:marLeft w:val="0"/>
      <w:marRight w:val="0"/>
      <w:marTop w:val="0"/>
      <w:marBottom w:val="0"/>
      <w:divBdr>
        <w:top w:val="none" w:sz="0" w:space="0" w:color="auto"/>
        <w:left w:val="none" w:sz="0" w:space="0" w:color="auto"/>
        <w:bottom w:val="none" w:sz="0" w:space="0" w:color="auto"/>
        <w:right w:val="none" w:sz="0" w:space="0" w:color="auto"/>
      </w:divBdr>
      <w:divsChild>
        <w:div w:id="29497104">
          <w:marLeft w:val="0"/>
          <w:marRight w:val="0"/>
          <w:marTop w:val="0"/>
          <w:marBottom w:val="0"/>
          <w:divBdr>
            <w:top w:val="none" w:sz="0" w:space="0" w:color="auto"/>
            <w:left w:val="none" w:sz="0" w:space="0" w:color="auto"/>
            <w:bottom w:val="none" w:sz="0" w:space="0" w:color="auto"/>
            <w:right w:val="none" w:sz="0" w:space="0" w:color="auto"/>
          </w:divBdr>
        </w:div>
        <w:div w:id="250087731">
          <w:marLeft w:val="0"/>
          <w:marRight w:val="0"/>
          <w:marTop w:val="0"/>
          <w:marBottom w:val="0"/>
          <w:divBdr>
            <w:top w:val="none" w:sz="0" w:space="0" w:color="auto"/>
            <w:left w:val="none" w:sz="0" w:space="0" w:color="auto"/>
            <w:bottom w:val="none" w:sz="0" w:space="0" w:color="auto"/>
            <w:right w:val="none" w:sz="0" w:space="0" w:color="auto"/>
          </w:divBdr>
        </w:div>
        <w:div w:id="465899156">
          <w:marLeft w:val="0"/>
          <w:marRight w:val="0"/>
          <w:marTop w:val="0"/>
          <w:marBottom w:val="0"/>
          <w:divBdr>
            <w:top w:val="none" w:sz="0" w:space="0" w:color="auto"/>
            <w:left w:val="none" w:sz="0" w:space="0" w:color="auto"/>
            <w:bottom w:val="none" w:sz="0" w:space="0" w:color="auto"/>
            <w:right w:val="none" w:sz="0" w:space="0" w:color="auto"/>
          </w:divBdr>
        </w:div>
        <w:div w:id="484316413">
          <w:marLeft w:val="0"/>
          <w:marRight w:val="0"/>
          <w:marTop w:val="0"/>
          <w:marBottom w:val="0"/>
          <w:divBdr>
            <w:top w:val="none" w:sz="0" w:space="0" w:color="auto"/>
            <w:left w:val="none" w:sz="0" w:space="0" w:color="auto"/>
            <w:bottom w:val="none" w:sz="0" w:space="0" w:color="auto"/>
            <w:right w:val="none" w:sz="0" w:space="0" w:color="auto"/>
          </w:divBdr>
        </w:div>
        <w:div w:id="930744748">
          <w:marLeft w:val="0"/>
          <w:marRight w:val="0"/>
          <w:marTop w:val="0"/>
          <w:marBottom w:val="0"/>
          <w:divBdr>
            <w:top w:val="none" w:sz="0" w:space="0" w:color="auto"/>
            <w:left w:val="none" w:sz="0" w:space="0" w:color="auto"/>
            <w:bottom w:val="none" w:sz="0" w:space="0" w:color="auto"/>
            <w:right w:val="none" w:sz="0" w:space="0" w:color="auto"/>
          </w:divBdr>
        </w:div>
        <w:div w:id="1063915304">
          <w:marLeft w:val="0"/>
          <w:marRight w:val="0"/>
          <w:marTop w:val="0"/>
          <w:marBottom w:val="0"/>
          <w:divBdr>
            <w:top w:val="none" w:sz="0" w:space="0" w:color="auto"/>
            <w:left w:val="none" w:sz="0" w:space="0" w:color="auto"/>
            <w:bottom w:val="none" w:sz="0" w:space="0" w:color="auto"/>
            <w:right w:val="none" w:sz="0" w:space="0" w:color="auto"/>
          </w:divBdr>
        </w:div>
        <w:div w:id="1216088984">
          <w:marLeft w:val="0"/>
          <w:marRight w:val="0"/>
          <w:marTop w:val="0"/>
          <w:marBottom w:val="0"/>
          <w:divBdr>
            <w:top w:val="none" w:sz="0" w:space="0" w:color="auto"/>
            <w:left w:val="none" w:sz="0" w:space="0" w:color="auto"/>
            <w:bottom w:val="none" w:sz="0" w:space="0" w:color="auto"/>
            <w:right w:val="none" w:sz="0" w:space="0" w:color="auto"/>
          </w:divBdr>
        </w:div>
        <w:div w:id="1239944611">
          <w:marLeft w:val="0"/>
          <w:marRight w:val="0"/>
          <w:marTop w:val="0"/>
          <w:marBottom w:val="0"/>
          <w:divBdr>
            <w:top w:val="none" w:sz="0" w:space="0" w:color="auto"/>
            <w:left w:val="none" w:sz="0" w:space="0" w:color="auto"/>
            <w:bottom w:val="none" w:sz="0" w:space="0" w:color="auto"/>
            <w:right w:val="none" w:sz="0" w:space="0" w:color="auto"/>
          </w:divBdr>
        </w:div>
        <w:div w:id="1253005652">
          <w:marLeft w:val="0"/>
          <w:marRight w:val="0"/>
          <w:marTop w:val="0"/>
          <w:marBottom w:val="0"/>
          <w:divBdr>
            <w:top w:val="none" w:sz="0" w:space="0" w:color="auto"/>
            <w:left w:val="none" w:sz="0" w:space="0" w:color="auto"/>
            <w:bottom w:val="none" w:sz="0" w:space="0" w:color="auto"/>
            <w:right w:val="none" w:sz="0" w:space="0" w:color="auto"/>
          </w:divBdr>
        </w:div>
        <w:div w:id="1539508978">
          <w:marLeft w:val="0"/>
          <w:marRight w:val="0"/>
          <w:marTop w:val="0"/>
          <w:marBottom w:val="0"/>
          <w:divBdr>
            <w:top w:val="none" w:sz="0" w:space="0" w:color="auto"/>
            <w:left w:val="none" w:sz="0" w:space="0" w:color="auto"/>
            <w:bottom w:val="none" w:sz="0" w:space="0" w:color="auto"/>
            <w:right w:val="none" w:sz="0" w:space="0" w:color="auto"/>
          </w:divBdr>
        </w:div>
        <w:div w:id="1568807810">
          <w:marLeft w:val="0"/>
          <w:marRight w:val="0"/>
          <w:marTop w:val="0"/>
          <w:marBottom w:val="0"/>
          <w:divBdr>
            <w:top w:val="none" w:sz="0" w:space="0" w:color="auto"/>
            <w:left w:val="none" w:sz="0" w:space="0" w:color="auto"/>
            <w:bottom w:val="none" w:sz="0" w:space="0" w:color="auto"/>
            <w:right w:val="none" w:sz="0" w:space="0" w:color="auto"/>
          </w:divBdr>
        </w:div>
        <w:div w:id="1797138398">
          <w:marLeft w:val="0"/>
          <w:marRight w:val="0"/>
          <w:marTop w:val="0"/>
          <w:marBottom w:val="0"/>
          <w:divBdr>
            <w:top w:val="none" w:sz="0" w:space="0" w:color="auto"/>
            <w:left w:val="none" w:sz="0" w:space="0" w:color="auto"/>
            <w:bottom w:val="none" w:sz="0" w:space="0" w:color="auto"/>
            <w:right w:val="none" w:sz="0" w:space="0" w:color="auto"/>
          </w:divBdr>
        </w:div>
        <w:div w:id="1831483649">
          <w:marLeft w:val="0"/>
          <w:marRight w:val="0"/>
          <w:marTop w:val="0"/>
          <w:marBottom w:val="0"/>
          <w:divBdr>
            <w:top w:val="none" w:sz="0" w:space="0" w:color="auto"/>
            <w:left w:val="none" w:sz="0" w:space="0" w:color="auto"/>
            <w:bottom w:val="none" w:sz="0" w:space="0" w:color="auto"/>
            <w:right w:val="none" w:sz="0" w:space="0" w:color="auto"/>
          </w:divBdr>
        </w:div>
        <w:div w:id="1953246771">
          <w:marLeft w:val="0"/>
          <w:marRight w:val="0"/>
          <w:marTop w:val="0"/>
          <w:marBottom w:val="0"/>
          <w:divBdr>
            <w:top w:val="none" w:sz="0" w:space="0" w:color="auto"/>
            <w:left w:val="none" w:sz="0" w:space="0" w:color="auto"/>
            <w:bottom w:val="none" w:sz="0" w:space="0" w:color="auto"/>
            <w:right w:val="none" w:sz="0" w:space="0" w:color="auto"/>
          </w:divBdr>
          <w:divsChild>
            <w:div w:id="1217936885">
              <w:marLeft w:val="-75"/>
              <w:marRight w:val="0"/>
              <w:marTop w:val="30"/>
              <w:marBottom w:val="30"/>
              <w:divBdr>
                <w:top w:val="none" w:sz="0" w:space="0" w:color="auto"/>
                <w:left w:val="none" w:sz="0" w:space="0" w:color="auto"/>
                <w:bottom w:val="none" w:sz="0" w:space="0" w:color="auto"/>
                <w:right w:val="none" w:sz="0" w:space="0" w:color="auto"/>
              </w:divBdr>
              <w:divsChild>
                <w:div w:id="27991159">
                  <w:marLeft w:val="0"/>
                  <w:marRight w:val="0"/>
                  <w:marTop w:val="0"/>
                  <w:marBottom w:val="0"/>
                  <w:divBdr>
                    <w:top w:val="none" w:sz="0" w:space="0" w:color="auto"/>
                    <w:left w:val="none" w:sz="0" w:space="0" w:color="auto"/>
                    <w:bottom w:val="none" w:sz="0" w:space="0" w:color="auto"/>
                    <w:right w:val="none" w:sz="0" w:space="0" w:color="auto"/>
                  </w:divBdr>
                  <w:divsChild>
                    <w:div w:id="968701118">
                      <w:marLeft w:val="0"/>
                      <w:marRight w:val="0"/>
                      <w:marTop w:val="0"/>
                      <w:marBottom w:val="0"/>
                      <w:divBdr>
                        <w:top w:val="none" w:sz="0" w:space="0" w:color="auto"/>
                        <w:left w:val="none" w:sz="0" w:space="0" w:color="auto"/>
                        <w:bottom w:val="none" w:sz="0" w:space="0" w:color="auto"/>
                        <w:right w:val="none" w:sz="0" w:space="0" w:color="auto"/>
                      </w:divBdr>
                    </w:div>
                  </w:divsChild>
                </w:div>
                <w:div w:id="56897549">
                  <w:marLeft w:val="0"/>
                  <w:marRight w:val="0"/>
                  <w:marTop w:val="0"/>
                  <w:marBottom w:val="0"/>
                  <w:divBdr>
                    <w:top w:val="none" w:sz="0" w:space="0" w:color="auto"/>
                    <w:left w:val="none" w:sz="0" w:space="0" w:color="auto"/>
                    <w:bottom w:val="none" w:sz="0" w:space="0" w:color="auto"/>
                    <w:right w:val="none" w:sz="0" w:space="0" w:color="auto"/>
                  </w:divBdr>
                  <w:divsChild>
                    <w:div w:id="738016217">
                      <w:marLeft w:val="0"/>
                      <w:marRight w:val="0"/>
                      <w:marTop w:val="0"/>
                      <w:marBottom w:val="0"/>
                      <w:divBdr>
                        <w:top w:val="none" w:sz="0" w:space="0" w:color="auto"/>
                        <w:left w:val="none" w:sz="0" w:space="0" w:color="auto"/>
                        <w:bottom w:val="none" w:sz="0" w:space="0" w:color="auto"/>
                        <w:right w:val="none" w:sz="0" w:space="0" w:color="auto"/>
                      </w:divBdr>
                    </w:div>
                  </w:divsChild>
                </w:div>
                <w:div w:id="70129437">
                  <w:marLeft w:val="0"/>
                  <w:marRight w:val="0"/>
                  <w:marTop w:val="0"/>
                  <w:marBottom w:val="0"/>
                  <w:divBdr>
                    <w:top w:val="none" w:sz="0" w:space="0" w:color="auto"/>
                    <w:left w:val="none" w:sz="0" w:space="0" w:color="auto"/>
                    <w:bottom w:val="none" w:sz="0" w:space="0" w:color="auto"/>
                    <w:right w:val="none" w:sz="0" w:space="0" w:color="auto"/>
                  </w:divBdr>
                  <w:divsChild>
                    <w:div w:id="1221477494">
                      <w:marLeft w:val="0"/>
                      <w:marRight w:val="0"/>
                      <w:marTop w:val="0"/>
                      <w:marBottom w:val="0"/>
                      <w:divBdr>
                        <w:top w:val="none" w:sz="0" w:space="0" w:color="auto"/>
                        <w:left w:val="none" w:sz="0" w:space="0" w:color="auto"/>
                        <w:bottom w:val="none" w:sz="0" w:space="0" w:color="auto"/>
                        <w:right w:val="none" w:sz="0" w:space="0" w:color="auto"/>
                      </w:divBdr>
                    </w:div>
                  </w:divsChild>
                </w:div>
                <w:div w:id="96364708">
                  <w:marLeft w:val="0"/>
                  <w:marRight w:val="0"/>
                  <w:marTop w:val="0"/>
                  <w:marBottom w:val="0"/>
                  <w:divBdr>
                    <w:top w:val="none" w:sz="0" w:space="0" w:color="auto"/>
                    <w:left w:val="none" w:sz="0" w:space="0" w:color="auto"/>
                    <w:bottom w:val="none" w:sz="0" w:space="0" w:color="auto"/>
                    <w:right w:val="none" w:sz="0" w:space="0" w:color="auto"/>
                  </w:divBdr>
                  <w:divsChild>
                    <w:div w:id="122165023">
                      <w:marLeft w:val="0"/>
                      <w:marRight w:val="0"/>
                      <w:marTop w:val="0"/>
                      <w:marBottom w:val="0"/>
                      <w:divBdr>
                        <w:top w:val="none" w:sz="0" w:space="0" w:color="auto"/>
                        <w:left w:val="none" w:sz="0" w:space="0" w:color="auto"/>
                        <w:bottom w:val="none" w:sz="0" w:space="0" w:color="auto"/>
                        <w:right w:val="none" w:sz="0" w:space="0" w:color="auto"/>
                      </w:divBdr>
                    </w:div>
                  </w:divsChild>
                </w:div>
                <w:div w:id="168251649">
                  <w:marLeft w:val="0"/>
                  <w:marRight w:val="0"/>
                  <w:marTop w:val="0"/>
                  <w:marBottom w:val="0"/>
                  <w:divBdr>
                    <w:top w:val="none" w:sz="0" w:space="0" w:color="auto"/>
                    <w:left w:val="none" w:sz="0" w:space="0" w:color="auto"/>
                    <w:bottom w:val="none" w:sz="0" w:space="0" w:color="auto"/>
                    <w:right w:val="none" w:sz="0" w:space="0" w:color="auto"/>
                  </w:divBdr>
                  <w:divsChild>
                    <w:div w:id="1390693101">
                      <w:marLeft w:val="0"/>
                      <w:marRight w:val="0"/>
                      <w:marTop w:val="0"/>
                      <w:marBottom w:val="0"/>
                      <w:divBdr>
                        <w:top w:val="none" w:sz="0" w:space="0" w:color="auto"/>
                        <w:left w:val="none" w:sz="0" w:space="0" w:color="auto"/>
                        <w:bottom w:val="none" w:sz="0" w:space="0" w:color="auto"/>
                        <w:right w:val="none" w:sz="0" w:space="0" w:color="auto"/>
                      </w:divBdr>
                    </w:div>
                  </w:divsChild>
                </w:div>
                <w:div w:id="178739900">
                  <w:marLeft w:val="0"/>
                  <w:marRight w:val="0"/>
                  <w:marTop w:val="0"/>
                  <w:marBottom w:val="0"/>
                  <w:divBdr>
                    <w:top w:val="none" w:sz="0" w:space="0" w:color="auto"/>
                    <w:left w:val="none" w:sz="0" w:space="0" w:color="auto"/>
                    <w:bottom w:val="none" w:sz="0" w:space="0" w:color="auto"/>
                    <w:right w:val="none" w:sz="0" w:space="0" w:color="auto"/>
                  </w:divBdr>
                  <w:divsChild>
                    <w:div w:id="1049189546">
                      <w:marLeft w:val="0"/>
                      <w:marRight w:val="0"/>
                      <w:marTop w:val="0"/>
                      <w:marBottom w:val="0"/>
                      <w:divBdr>
                        <w:top w:val="none" w:sz="0" w:space="0" w:color="auto"/>
                        <w:left w:val="none" w:sz="0" w:space="0" w:color="auto"/>
                        <w:bottom w:val="none" w:sz="0" w:space="0" w:color="auto"/>
                        <w:right w:val="none" w:sz="0" w:space="0" w:color="auto"/>
                      </w:divBdr>
                    </w:div>
                  </w:divsChild>
                </w:div>
                <w:div w:id="211305333">
                  <w:marLeft w:val="0"/>
                  <w:marRight w:val="0"/>
                  <w:marTop w:val="0"/>
                  <w:marBottom w:val="0"/>
                  <w:divBdr>
                    <w:top w:val="none" w:sz="0" w:space="0" w:color="auto"/>
                    <w:left w:val="none" w:sz="0" w:space="0" w:color="auto"/>
                    <w:bottom w:val="none" w:sz="0" w:space="0" w:color="auto"/>
                    <w:right w:val="none" w:sz="0" w:space="0" w:color="auto"/>
                  </w:divBdr>
                  <w:divsChild>
                    <w:div w:id="1637680575">
                      <w:marLeft w:val="0"/>
                      <w:marRight w:val="0"/>
                      <w:marTop w:val="0"/>
                      <w:marBottom w:val="0"/>
                      <w:divBdr>
                        <w:top w:val="none" w:sz="0" w:space="0" w:color="auto"/>
                        <w:left w:val="none" w:sz="0" w:space="0" w:color="auto"/>
                        <w:bottom w:val="none" w:sz="0" w:space="0" w:color="auto"/>
                        <w:right w:val="none" w:sz="0" w:space="0" w:color="auto"/>
                      </w:divBdr>
                    </w:div>
                  </w:divsChild>
                </w:div>
                <w:div w:id="213659892">
                  <w:marLeft w:val="0"/>
                  <w:marRight w:val="0"/>
                  <w:marTop w:val="0"/>
                  <w:marBottom w:val="0"/>
                  <w:divBdr>
                    <w:top w:val="none" w:sz="0" w:space="0" w:color="auto"/>
                    <w:left w:val="none" w:sz="0" w:space="0" w:color="auto"/>
                    <w:bottom w:val="none" w:sz="0" w:space="0" w:color="auto"/>
                    <w:right w:val="none" w:sz="0" w:space="0" w:color="auto"/>
                  </w:divBdr>
                  <w:divsChild>
                    <w:div w:id="1851066435">
                      <w:marLeft w:val="0"/>
                      <w:marRight w:val="0"/>
                      <w:marTop w:val="0"/>
                      <w:marBottom w:val="0"/>
                      <w:divBdr>
                        <w:top w:val="none" w:sz="0" w:space="0" w:color="auto"/>
                        <w:left w:val="none" w:sz="0" w:space="0" w:color="auto"/>
                        <w:bottom w:val="none" w:sz="0" w:space="0" w:color="auto"/>
                        <w:right w:val="none" w:sz="0" w:space="0" w:color="auto"/>
                      </w:divBdr>
                    </w:div>
                  </w:divsChild>
                </w:div>
                <w:div w:id="232860570">
                  <w:marLeft w:val="0"/>
                  <w:marRight w:val="0"/>
                  <w:marTop w:val="0"/>
                  <w:marBottom w:val="0"/>
                  <w:divBdr>
                    <w:top w:val="none" w:sz="0" w:space="0" w:color="auto"/>
                    <w:left w:val="none" w:sz="0" w:space="0" w:color="auto"/>
                    <w:bottom w:val="none" w:sz="0" w:space="0" w:color="auto"/>
                    <w:right w:val="none" w:sz="0" w:space="0" w:color="auto"/>
                  </w:divBdr>
                  <w:divsChild>
                    <w:div w:id="2029982181">
                      <w:marLeft w:val="0"/>
                      <w:marRight w:val="0"/>
                      <w:marTop w:val="0"/>
                      <w:marBottom w:val="0"/>
                      <w:divBdr>
                        <w:top w:val="none" w:sz="0" w:space="0" w:color="auto"/>
                        <w:left w:val="none" w:sz="0" w:space="0" w:color="auto"/>
                        <w:bottom w:val="none" w:sz="0" w:space="0" w:color="auto"/>
                        <w:right w:val="none" w:sz="0" w:space="0" w:color="auto"/>
                      </w:divBdr>
                    </w:div>
                  </w:divsChild>
                </w:div>
                <w:div w:id="264659433">
                  <w:marLeft w:val="0"/>
                  <w:marRight w:val="0"/>
                  <w:marTop w:val="0"/>
                  <w:marBottom w:val="0"/>
                  <w:divBdr>
                    <w:top w:val="none" w:sz="0" w:space="0" w:color="auto"/>
                    <w:left w:val="none" w:sz="0" w:space="0" w:color="auto"/>
                    <w:bottom w:val="none" w:sz="0" w:space="0" w:color="auto"/>
                    <w:right w:val="none" w:sz="0" w:space="0" w:color="auto"/>
                  </w:divBdr>
                  <w:divsChild>
                    <w:div w:id="21634417">
                      <w:marLeft w:val="0"/>
                      <w:marRight w:val="0"/>
                      <w:marTop w:val="0"/>
                      <w:marBottom w:val="0"/>
                      <w:divBdr>
                        <w:top w:val="none" w:sz="0" w:space="0" w:color="auto"/>
                        <w:left w:val="none" w:sz="0" w:space="0" w:color="auto"/>
                        <w:bottom w:val="none" w:sz="0" w:space="0" w:color="auto"/>
                        <w:right w:val="none" w:sz="0" w:space="0" w:color="auto"/>
                      </w:divBdr>
                    </w:div>
                    <w:div w:id="598369734">
                      <w:marLeft w:val="0"/>
                      <w:marRight w:val="0"/>
                      <w:marTop w:val="0"/>
                      <w:marBottom w:val="0"/>
                      <w:divBdr>
                        <w:top w:val="none" w:sz="0" w:space="0" w:color="auto"/>
                        <w:left w:val="none" w:sz="0" w:space="0" w:color="auto"/>
                        <w:bottom w:val="none" w:sz="0" w:space="0" w:color="auto"/>
                        <w:right w:val="none" w:sz="0" w:space="0" w:color="auto"/>
                      </w:divBdr>
                    </w:div>
                  </w:divsChild>
                </w:div>
                <w:div w:id="344524409">
                  <w:marLeft w:val="0"/>
                  <w:marRight w:val="0"/>
                  <w:marTop w:val="0"/>
                  <w:marBottom w:val="0"/>
                  <w:divBdr>
                    <w:top w:val="none" w:sz="0" w:space="0" w:color="auto"/>
                    <w:left w:val="none" w:sz="0" w:space="0" w:color="auto"/>
                    <w:bottom w:val="none" w:sz="0" w:space="0" w:color="auto"/>
                    <w:right w:val="none" w:sz="0" w:space="0" w:color="auto"/>
                  </w:divBdr>
                  <w:divsChild>
                    <w:div w:id="512455335">
                      <w:marLeft w:val="0"/>
                      <w:marRight w:val="0"/>
                      <w:marTop w:val="0"/>
                      <w:marBottom w:val="0"/>
                      <w:divBdr>
                        <w:top w:val="none" w:sz="0" w:space="0" w:color="auto"/>
                        <w:left w:val="none" w:sz="0" w:space="0" w:color="auto"/>
                        <w:bottom w:val="none" w:sz="0" w:space="0" w:color="auto"/>
                        <w:right w:val="none" w:sz="0" w:space="0" w:color="auto"/>
                      </w:divBdr>
                    </w:div>
                  </w:divsChild>
                </w:div>
                <w:div w:id="400642542">
                  <w:marLeft w:val="0"/>
                  <w:marRight w:val="0"/>
                  <w:marTop w:val="0"/>
                  <w:marBottom w:val="0"/>
                  <w:divBdr>
                    <w:top w:val="none" w:sz="0" w:space="0" w:color="auto"/>
                    <w:left w:val="none" w:sz="0" w:space="0" w:color="auto"/>
                    <w:bottom w:val="none" w:sz="0" w:space="0" w:color="auto"/>
                    <w:right w:val="none" w:sz="0" w:space="0" w:color="auto"/>
                  </w:divBdr>
                  <w:divsChild>
                    <w:div w:id="1158765331">
                      <w:marLeft w:val="0"/>
                      <w:marRight w:val="0"/>
                      <w:marTop w:val="0"/>
                      <w:marBottom w:val="0"/>
                      <w:divBdr>
                        <w:top w:val="none" w:sz="0" w:space="0" w:color="auto"/>
                        <w:left w:val="none" w:sz="0" w:space="0" w:color="auto"/>
                        <w:bottom w:val="none" w:sz="0" w:space="0" w:color="auto"/>
                        <w:right w:val="none" w:sz="0" w:space="0" w:color="auto"/>
                      </w:divBdr>
                    </w:div>
                  </w:divsChild>
                </w:div>
                <w:div w:id="409892041">
                  <w:marLeft w:val="0"/>
                  <w:marRight w:val="0"/>
                  <w:marTop w:val="0"/>
                  <w:marBottom w:val="0"/>
                  <w:divBdr>
                    <w:top w:val="none" w:sz="0" w:space="0" w:color="auto"/>
                    <w:left w:val="none" w:sz="0" w:space="0" w:color="auto"/>
                    <w:bottom w:val="none" w:sz="0" w:space="0" w:color="auto"/>
                    <w:right w:val="none" w:sz="0" w:space="0" w:color="auto"/>
                  </w:divBdr>
                  <w:divsChild>
                    <w:div w:id="1965885875">
                      <w:marLeft w:val="0"/>
                      <w:marRight w:val="0"/>
                      <w:marTop w:val="0"/>
                      <w:marBottom w:val="0"/>
                      <w:divBdr>
                        <w:top w:val="none" w:sz="0" w:space="0" w:color="auto"/>
                        <w:left w:val="none" w:sz="0" w:space="0" w:color="auto"/>
                        <w:bottom w:val="none" w:sz="0" w:space="0" w:color="auto"/>
                        <w:right w:val="none" w:sz="0" w:space="0" w:color="auto"/>
                      </w:divBdr>
                    </w:div>
                  </w:divsChild>
                </w:div>
                <w:div w:id="433864765">
                  <w:marLeft w:val="0"/>
                  <w:marRight w:val="0"/>
                  <w:marTop w:val="0"/>
                  <w:marBottom w:val="0"/>
                  <w:divBdr>
                    <w:top w:val="none" w:sz="0" w:space="0" w:color="auto"/>
                    <w:left w:val="none" w:sz="0" w:space="0" w:color="auto"/>
                    <w:bottom w:val="none" w:sz="0" w:space="0" w:color="auto"/>
                    <w:right w:val="none" w:sz="0" w:space="0" w:color="auto"/>
                  </w:divBdr>
                  <w:divsChild>
                    <w:div w:id="2025934747">
                      <w:marLeft w:val="0"/>
                      <w:marRight w:val="0"/>
                      <w:marTop w:val="0"/>
                      <w:marBottom w:val="0"/>
                      <w:divBdr>
                        <w:top w:val="none" w:sz="0" w:space="0" w:color="auto"/>
                        <w:left w:val="none" w:sz="0" w:space="0" w:color="auto"/>
                        <w:bottom w:val="none" w:sz="0" w:space="0" w:color="auto"/>
                        <w:right w:val="none" w:sz="0" w:space="0" w:color="auto"/>
                      </w:divBdr>
                    </w:div>
                  </w:divsChild>
                </w:div>
                <w:div w:id="445660152">
                  <w:marLeft w:val="0"/>
                  <w:marRight w:val="0"/>
                  <w:marTop w:val="0"/>
                  <w:marBottom w:val="0"/>
                  <w:divBdr>
                    <w:top w:val="none" w:sz="0" w:space="0" w:color="auto"/>
                    <w:left w:val="none" w:sz="0" w:space="0" w:color="auto"/>
                    <w:bottom w:val="none" w:sz="0" w:space="0" w:color="auto"/>
                    <w:right w:val="none" w:sz="0" w:space="0" w:color="auto"/>
                  </w:divBdr>
                  <w:divsChild>
                    <w:div w:id="1837837241">
                      <w:marLeft w:val="0"/>
                      <w:marRight w:val="0"/>
                      <w:marTop w:val="0"/>
                      <w:marBottom w:val="0"/>
                      <w:divBdr>
                        <w:top w:val="none" w:sz="0" w:space="0" w:color="auto"/>
                        <w:left w:val="none" w:sz="0" w:space="0" w:color="auto"/>
                        <w:bottom w:val="none" w:sz="0" w:space="0" w:color="auto"/>
                        <w:right w:val="none" w:sz="0" w:space="0" w:color="auto"/>
                      </w:divBdr>
                    </w:div>
                    <w:div w:id="1845585871">
                      <w:marLeft w:val="0"/>
                      <w:marRight w:val="0"/>
                      <w:marTop w:val="0"/>
                      <w:marBottom w:val="0"/>
                      <w:divBdr>
                        <w:top w:val="none" w:sz="0" w:space="0" w:color="auto"/>
                        <w:left w:val="none" w:sz="0" w:space="0" w:color="auto"/>
                        <w:bottom w:val="none" w:sz="0" w:space="0" w:color="auto"/>
                        <w:right w:val="none" w:sz="0" w:space="0" w:color="auto"/>
                      </w:divBdr>
                    </w:div>
                  </w:divsChild>
                </w:div>
                <w:div w:id="518004452">
                  <w:marLeft w:val="0"/>
                  <w:marRight w:val="0"/>
                  <w:marTop w:val="0"/>
                  <w:marBottom w:val="0"/>
                  <w:divBdr>
                    <w:top w:val="none" w:sz="0" w:space="0" w:color="auto"/>
                    <w:left w:val="none" w:sz="0" w:space="0" w:color="auto"/>
                    <w:bottom w:val="none" w:sz="0" w:space="0" w:color="auto"/>
                    <w:right w:val="none" w:sz="0" w:space="0" w:color="auto"/>
                  </w:divBdr>
                  <w:divsChild>
                    <w:div w:id="126171955">
                      <w:marLeft w:val="0"/>
                      <w:marRight w:val="0"/>
                      <w:marTop w:val="0"/>
                      <w:marBottom w:val="0"/>
                      <w:divBdr>
                        <w:top w:val="none" w:sz="0" w:space="0" w:color="auto"/>
                        <w:left w:val="none" w:sz="0" w:space="0" w:color="auto"/>
                        <w:bottom w:val="none" w:sz="0" w:space="0" w:color="auto"/>
                        <w:right w:val="none" w:sz="0" w:space="0" w:color="auto"/>
                      </w:divBdr>
                    </w:div>
                  </w:divsChild>
                </w:div>
                <w:div w:id="681980492">
                  <w:marLeft w:val="0"/>
                  <w:marRight w:val="0"/>
                  <w:marTop w:val="0"/>
                  <w:marBottom w:val="0"/>
                  <w:divBdr>
                    <w:top w:val="none" w:sz="0" w:space="0" w:color="auto"/>
                    <w:left w:val="none" w:sz="0" w:space="0" w:color="auto"/>
                    <w:bottom w:val="none" w:sz="0" w:space="0" w:color="auto"/>
                    <w:right w:val="none" w:sz="0" w:space="0" w:color="auto"/>
                  </w:divBdr>
                  <w:divsChild>
                    <w:div w:id="2011709726">
                      <w:marLeft w:val="0"/>
                      <w:marRight w:val="0"/>
                      <w:marTop w:val="0"/>
                      <w:marBottom w:val="0"/>
                      <w:divBdr>
                        <w:top w:val="none" w:sz="0" w:space="0" w:color="auto"/>
                        <w:left w:val="none" w:sz="0" w:space="0" w:color="auto"/>
                        <w:bottom w:val="none" w:sz="0" w:space="0" w:color="auto"/>
                        <w:right w:val="none" w:sz="0" w:space="0" w:color="auto"/>
                      </w:divBdr>
                    </w:div>
                  </w:divsChild>
                </w:div>
                <w:div w:id="685641829">
                  <w:marLeft w:val="0"/>
                  <w:marRight w:val="0"/>
                  <w:marTop w:val="0"/>
                  <w:marBottom w:val="0"/>
                  <w:divBdr>
                    <w:top w:val="none" w:sz="0" w:space="0" w:color="auto"/>
                    <w:left w:val="none" w:sz="0" w:space="0" w:color="auto"/>
                    <w:bottom w:val="none" w:sz="0" w:space="0" w:color="auto"/>
                    <w:right w:val="none" w:sz="0" w:space="0" w:color="auto"/>
                  </w:divBdr>
                  <w:divsChild>
                    <w:div w:id="2080324686">
                      <w:marLeft w:val="0"/>
                      <w:marRight w:val="0"/>
                      <w:marTop w:val="0"/>
                      <w:marBottom w:val="0"/>
                      <w:divBdr>
                        <w:top w:val="none" w:sz="0" w:space="0" w:color="auto"/>
                        <w:left w:val="none" w:sz="0" w:space="0" w:color="auto"/>
                        <w:bottom w:val="none" w:sz="0" w:space="0" w:color="auto"/>
                        <w:right w:val="none" w:sz="0" w:space="0" w:color="auto"/>
                      </w:divBdr>
                    </w:div>
                  </w:divsChild>
                </w:div>
                <w:div w:id="746851358">
                  <w:marLeft w:val="0"/>
                  <w:marRight w:val="0"/>
                  <w:marTop w:val="0"/>
                  <w:marBottom w:val="0"/>
                  <w:divBdr>
                    <w:top w:val="none" w:sz="0" w:space="0" w:color="auto"/>
                    <w:left w:val="none" w:sz="0" w:space="0" w:color="auto"/>
                    <w:bottom w:val="none" w:sz="0" w:space="0" w:color="auto"/>
                    <w:right w:val="none" w:sz="0" w:space="0" w:color="auto"/>
                  </w:divBdr>
                  <w:divsChild>
                    <w:div w:id="233316999">
                      <w:marLeft w:val="0"/>
                      <w:marRight w:val="0"/>
                      <w:marTop w:val="0"/>
                      <w:marBottom w:val="0"/>
                      <w:divBdr>
                        <w:top w:val="none" w:sz="0" w:space="0" w:color="auto"/>
                        <w:left w:val="none" w:sz="0" w:space="0" w:color="auto"/>
                        <w:bottom w:val="none" w:sz="0" w:space="0" w:color="auto"/>
                        <w:right w:val="none" w:sz="0" w:space="0" w:color="auto"/>
                      </w:divBdr>
                    </w:div>
                  </w:divsChild>
                </w:div>
                <w:div w:id="789935986">
                  <w:marLeft w:val="0"/>
                  <w:marRight w:val="0"/>
                  <w:marTop w:val="0"/>
                  <w:marBottom w:val="0"/>
                  <w:divBdr>
                    <w:top w:val="none" w:sz="0" w:space="0" w:color="auto"/>
                    <w:left w:val="none" w:sz="0" w:space="0" w:color="auto"/>
                    <w:bottom w:val="none" w:sz="0" w:space="0" w:color="auto"/>
                    <w:right w:val="none" w:sz="0" w:space="0" w:color="auto"/>
                  </w:divBdr>
                  <w:divsChild>
                    <w:div w:id="609514162">
                      <w:marLeft w:val="0"/>
                      <w:marRight w:val="0"/>
                      <w:marTop w:val="0"/>
                      <w:marBottom w:val="0"/>
                      <w:divBdr>
                        <w:top w:val="none" w:sz="0" w:space="0" w:color="auto"/>
                        <w:left w:val="none" w:sz="0" w:space="0" w:color="auto"/>
                        <w:bottom w:val="none" w:sz="0" w:space="0" w:color="auto"/>
                        <w:right w:val="none" w:sz="0" w:space="0" w:color="auto"/>
                      </w:divBdr>
                    </w:div>
                  </w:divsChild>
                </w:div>
                <w:div w:id="1101998532">
                  <w:marLeft w:val="0"/>
                  <w:marRight w:val="0"/>
                  <w:marTop w:val="0"/>
                  <w:marBottom w:val="0"/>
                  <w:divBdr>
                    <w:top w:val="none" w:sz="0" w:space="0" w:color="auto"/>
                    <w:left w:val="none" w:sz="0" w:space="0" w:color="auto"/>
                    <w:bottom w:val="none" w:sz="0" w:space="0" w:color="auto"/>
                    <w:right w:val="none" w:sz="0" w:space="0" w:color="auto"/>
                  </w:divBdr>
                  <w:divsChild>
                    <w:div w:id="1497501385">
                      <w:marLeft w:val="0"/>
                      <w:marRight w:val="0"/>
                      <w:marTop w:val="0"/>
                      <w:marBottom w:val="0"/>
                      <w:divBdr>
                        <w:top w:val="none" w:sz="0" w:space="0" w:color="auto"/>
                        <w:left w:val="none" w:sz="0" w:space="0" w:color="auto"/>
                        <w:bottom w:val="none" w:sz="0" w:space="0" w:color="auto"/>
                        <w:right w:val="none" w:sz="0" w:space="0" w:color="auto"/>
                      </w:divBdr>
                    </w:div>
                  </w:divsChild>
                </w:div>
                <w:div w:id="1130631473">
                  <w:marLeft w:val="0"/>
                  <w:marRight w:val="0"/>
                  <w:marTop w:val="0"/>
                  <w:marBottom w:val="0"/>
                  <w:divBdr>
                    <w:top w:val="none" w:sz="0" w:space="0" w:color="auto"/>
                    <w:left w:val="none" w:sz="0" w:space="0" w:color="auto"/>
                    <w:bottom w:val="none" w:sz="0" w:space="0" w:color="auto"/>
                    <w:right w:val="none" w:sz="0" w:space="0" w:color="auto"/>
                  </w:divBdr>
                  <w:divsChild>
                    <w:div w:id="1212304755">
                      <w:marLeft w:val="0"/>
                      <w:marRight w:val="0"/>
                      <w:marTop w:val="0"/>
                      <w:marBottom w:val="0"/>
                      <w:divBdr>
                        <w:top w:val="none" w:sz="0" w:space="0" w:color="auto"/>
                        <w:left w:val="none" w:sz="0" w:space="0" w:color="auto"/>
                        <w:bottom w:val="none" w:sz="0" w:space="0" w:color="auto"/>
                        <w:right w:val="none" w:sz="0" w:space="0" w:color="auto"/>
                      </w:divBdr>
                    </w:div>
                  </w:divsChild>
                </w:div>
                <w:div w:id="1148397699">
                  <w:marLeft w:val="0"/>
                  <w:marRight w:val="0"/>
                  <w:marTop w:val="0"/>
                  <w:marBottom w:val="0"/>
                  <w:divBdr>
                    <w:top w:val="none" w:sz="0" w:space="0" w:color="auto"/>
                    <w:left w:val="none" w:sz="0" w:space="0" w:color="auto"/>
                    <w:bottom w:val="none" w:sz="0" w:space="0" w:color="auto"/>
                    <w:right w:val="none" w:sz="0" w:space="0" w:color="auto"/>
                  </w:divBdr>
                  <w:divsChild>
                    <w:div w:id="1052386271">
                      <w:marLeft w:val="0"/>
                      <w:marRight w:val="0"/>
                      <w:marTop w:val="0"/>
                      <w:marBottom w:val="0"/>
                      <w:divBdr>
                        <w:top w:val="none" w:sz="0" w:space="0" w:color="auto"/>
                        <w:left w:val="none" w:sz="0" w:space="0" w:color="auto"/>
                        <w:bottom w:val="none" w:sz="0" w:space="0" w:color="auto"/>
                        <w:right w:val="none" w:sz="0" w:space="0" w:color="auto"/>
                      </w:divBdr>
                    </w:div>
                  </w:divsChild>
                </w:div>
                <w:div w:id="1328022219">
                  <w:marLeft w:val="0"/>
                  <w:marRight w:val="0"/>
                  <w:marTop w:val="0"/>
                  <w:marBottom w:val="0"/>
                  <w:divBdr>
                    <w:top w:val="none" w:sz="0" w:space="0" w:color="auto"/>
                    <w:left w:val="none" w:sz="0" w:space="0" w:color="auto"/>
                    <w:bottom w:val="none" w:sz="0" w:space="0" w:color="auto"/>
                    <w:right w:val="none" w:sz="0" w:space="0" w:color="auto"/>
                  </w:divBdr>
                  <w:divsChild>
                    <w:div w:id="1308121139">
                      <w:marLeft w:val="0"/>
                      <w:marRight w:val="0"/>
                      <w:marTop w:val="0"/>
                      <w:marBottom w:val="0"/>
                      <w:divBdr>
                        <w:top w:val="none" w:sz="0" w:space="0" w:color="auto"/>
                        <w:left w:val="none" w:sz="0" w:space="0" w:color="auto"/>
                        <w:bottom w:val="none" w:sz="0" w:space="0" w:color="auto"/>
                        <w:right w:val="none" w:sz="0" w:space="0" w:color="auto"/>
                      </w:divBdr>
                    </w:div>
                  </w:divsChild>
                </w:div>
                <w:div w:id="1464543948">
                  <w:marLeft w:val="0"/>
                  <w:marRight w:val="0"/>
                  <w:marTop w:val="0"/>
                  <w:marBottom w:val="0"/>
                  <w:divBdr>
                    <w:top w:val="none" w:sz="0" w:space="0" w:color="auto"/>
                    <w:left w:val="none" w:sz="0" w:space="0" w:color="auto"/>
                    <w:bottom w:val="none" w:sz="0" w:space="0" w:color="auto"/>
                    <w:right w:val="none" w:sz="0" w:space="0" w:color="auto"/>
                  </w:divBdr>
                  <w:divsChild>
                    <w:div w:id="99227787">
                      <w:marLeft w:val="0"/>
                      <w:marRight w:val="0"/>
                      <w:marTop w:val="0"/>
                      <w:marBottom w:val="0"/>
                      <w:divBdr>
                        <w:top w:val="none" w:sz="0" w:space="0" w:color="auto"/>
                        <w:left w:val="none" w:sz="0" w:space="0" w:color="auto"/>
                        <w:bottom w:val="none" w:sz="0" w:space="0" w:color="auto"/>
                        <w:right w:val="none" w:sz="0" w:space="0" w:color="auto"/>
                      </w:divBdr>
                    </w:div>
                    <w:div w:id="217254608">
                      <w:marLeft w:val="0"/>
                      <w:marRight w:val="0"/>
                      <w:marTop w:val="0"/>
                      <w:marBottom w:val="0"/>
                      <w:divBdr>
                        <w:top w:val="none" w:sz="0" w:space="0" w:color="auto"/>
                        <w:left w:val="none" w:sz="0" w:space="0" w:color="auto"/>
                        <w:bottom w:val="none" w:sz="0" w:space="0" w:color="auto"/>
                        <w:right w:val="none" w:sz="0" w:space="0" w:color="auto"/>
                      </w:divBdr>
                    </w:div>
                  </w:divsChild>
                </w:div>
                <w:div w:id="1529948233">
                  <w:marLeft w:val="0"/>
                  <w:marRight w:val="0"/>
                  <w:marTop w:val="0"/>
                  <w:marBottom w:val="0"/>
                  <w:divBdr>
                    <w:top w:val="none" w:sz="0" w:space="0" w:color="auto"/>
                    <w:left w:val="none" w:sz="0" w:space="0" w:color="auto"/>
                    <w:bottom w:val="none" w:sz="0" w:space="0" w:color="auto"/>
                    <w:right w:val="none" w:sz="0" w:space="0" w:color="auto"/>
                  </w:divBdr>
                  <w:divsChild>
                    <w:div w:id="562251263">
                      <w:marLeft w:val="0"/>
                      <w:marRight w:val="0"/>
                      <w:marTop w:val="0"/>
                      <w:marBottom w:val="0"/>
                      <w:divBdr>
                        <w:top w:val="none" w:sz="0" w:space="0" w:color="auto"/>
                        <w:left w:val="none" w:sz="0" w:space="0" w:color="auto"/>
                        <w:bottom w:val="none" w:sz="0" w:space="0" w:color="auto"/>
                        <w:right w:val="none" w:sz="0" w:space="0" w:color="auto"/>
                      </w:divBdr>
                    </w:div>
                  </w:divsChild>
                </w:div>
                <w:div w:id="1597900706">
                  <w:marLeft w:val="0"/>
                  <w:marRight w:val="0"/>
                  <w:marTop w:val="0"/>
                  <w:marBottom w:val="0"/>
                  <w:divBdr>
                    <w:top w:val="none" w:sz="0" w:space="0" w:color="auto"/>
                    <w:left w:val="none" w:sz="0" w:space="0" w:color="auto"/>
                    <w:bottom w:val="none" w:sz="0" w:space="0" w:color="auto"/>
                    <w:right w:val="none" w:sz="0" w:space="0" w:color="auto"/>
                  </w:divBdr>
                  <w:divsChild>
                    <w:div w:id="1896744963">
                      <w:marLeft w:val="0"/>
                      <w:marRight w:val="0"/>
                      <w:marTop w:val="0"/>
                      <w:marBottom w:val="0"/>
                      <w:divBdr>
                        <w:top w:val="none" w:sz="0" w:space="0" w:color="auto"/>
                        <w:left w:val="none" w:sz="0" w:space="0" w:color="auto"/>
                        <w:bottom w:val="none" w:sz="0" w:space="0" w:color="auto"/>
                        <w:right w:val="none" w:sz="0" w:space="0" w:color="auto"/>
                      </w:divBdr>
                    </w:div>
                  </w:divsChild>
                </w:div>
                <w:div w:id="1696081532">
                  <w:marLeft w:val="0"/>
                  <w:marRight w:val="0"/>
                  <w:marTop w:val="0"/>
                  <w:marBottom w:val="0"/>
                  <w:divBdr>
                    <w:top w:val="none" w:sz="0" w:space="0" w:color="auto"/>
                    <w:left w:val="none" w:sz="0" w:space="0" w:color="auto"/>
                    <w:bottom w:val="none" w:sz="0" w:space="0" w:color="auto"/>
                    <w:right w:val="none" w:sz="0" w:space="0" w:color="auto"/>
                  </w:divBdr>
                  <w:divsChild>
                    <w:div w:id="1505318847">
                      <w:marLeft w:val="0"/>
                      <w:marRight w:val="0"/>
                      <w:marTop w:val="0"/>
                      <w:marBottom w:val="0"/>
                      <w:divBdr>
                        <w:top w:val="none" w:sz="0" w:space="0" w:color="auto"/>
                        <w:left w:val="none" w:sz="0" w:space="0" w:color="auto"/>
                        <w:bottom w:val="none" w:sz="0" w:space="0" w:color="auto"/>
                        <w:right w:val="none" w:sz="0" w:space="0" w:color="auto"/>
                      </w:divBdr>
                    </w:div>
                  </w:divsChild>
                </w:div>
                <w:div w:id="1758165692">
                  <w:marLeft w:val="0"/>
                  <w:marRight w:val="0"/>
                  <w:marTop w:val="0"/>
                  <w:marBottom w:val="0"/>
                  <w:divBdr>
                    <w:top w:val="none" w:sz="0" w:space="0" w:color="auto"/>
                    <w:left w:val="none" w:sz="0" w:space="0" w:color="auto"/>
                    <w:bottom w:val="none" w:sz="0" w:space="0" w:color="auto"/>
                    <w:right w:val="none" w:sz="0" w:space="0" w:color="auto"/>
                  </w:divBdr>
                  <w:divsChild>
                    <w:div w:id="998845459">
                      <w:marLeft w:val="0"/>
                      <w:marRight w:val="0"/>
                      <w:marTop w:val="0"/>
                      <w:marBottom w:val="0"/>
                      <w:divBdr>
                        <w:top w:val="none" w:sz="0" w:space="0" w:color="auto"/>
                        <w:left w:val="none" w:sz="0" w:space="0" w:color="auto"/>
                        <w:bottom w:val="none" w:sz="0" w:space="0" w:color="auto"/>
                        <w:right w:val="none" w:sz="0" w:space="0" w:color="auto"/>
                      </w:divBdr>
                    </w:div>
                  </w:divsChild>
                </w:div>
                <w:div w:id="1888300274">
                  <w:marLeft w:val="0"/>
                  <w:marRight w:val="0"/>
                  <w:marTop w:val="0"/>
                  <w:marBottom w:val="0"/>
                  <w:divBdr>
                    <w:top w:val="none" w:sz="0" w:space="0" w:color="auto"/>
                    <w:left w:val="none" w:sz="0" w:space="0" w:color="auto"/>
                    <w:bottom w:val="none" w:sz="0" w:space="0" w:color="auto"/>
                    <w:right w:val="none" w:sz="0" w:space="0" w:color="auto"/>
                  </w:divBdr>
                  <w:divsChild>
                    <w:div w:id="778522576">
                      <w:marLeft w:val="0"/>
                      <w:marRight w:val="0"/>
                      <w:marTop w:val="0"/>
                      <w:marBottom w:val="0"/>
                      <w:divBdr>
                        <w:top w:val="none" w:sz="0" w:space="0" w:color="auto"/>
                        <w:left w:val="none" w:sz="0" w:space="0" w:color="auto"/>
                        <w:bottom w:val="none" w:sz="0" w:space="0" w:color="auto"/>
                        <w:right w:val="none" w:sz="0" w:space="0" w:color="auto"/>
                      </w:divBdr>
                    </w:div>
                  </w:divsChild>
                </w:div>
                <w:div w:id="1912156749">
                  <w:marLeft w:val="0"/>
                  <w:marRight w:val="0"/>
                  <w:marTop w:val="0"/>
                  <w:marBottom w:val="0"/>
                  <w:divBdr>
                    <w:top w:val="none" w:sz="0" w:space="0" w:color="auto"/>
                    <w:left w:val="none" w:sz="0" w:space="0" w:color="auto"/>
                    <w:bottom w:val="none" w:sz="0" w:space="0" w:color="auto"/>
                    <w:right w:val="none" w:sz="0" w:space="0" w:color="auto"/>
                  </w:divBdr>
                  <w:divsChild>
                    <w:div w:id="26757318">
                      <w:marLeft w:val="0"/>
                      <w:marRight w:val="0"/>
                      <w:marTop w:val="0"/>
                      <w:marBottom w:val="0"/>
                      <w:divBdr>
                        <w:top w:val="none" w:sz="0" w:space="0" w:color="auto"/>
                        <w:left w:val="none" w:sz="0" w:space="0" w:color="auto"/>
                        <w:bottom w:val="none" w:sz="0" w:space="0" w:color="auto"/>
                        <w:right w:val="none" w:sz="0" w:space="0" w:color="auto"/>
                      </w:divBdr>
                    </w:div>
                  </w:divsChild>
                </w:div>
                <w:div w:id="2081173617">
                  <w:marLeft w:val="0"/>
                  <w:marRight w:val="0"/>
                  <w:marTop w:val="0"/>
                  <w:marBottom w:val="0"/>
                  <w:divBdr>
                    <w:top w:val="none" w:sz="0" w:space="0" w:color="auto"/>
                    <w:left w:val="none" w:sz="0" w:space="0" w:color="auto"/>
                    <w:bottom w:val="none" w:sz="0" w:space="0" w:color="auto"/>
                    <w:right w:val="none" w:sz="0" w:space="0" w:color="auto"/>
                  </w:divBdr>
                  <w:divsChild>
                    <w:div w:id="508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80453">
          <w:marLeft w:val="0"/>
          <w:marRight w:val="0"/>
          <w:marTop w:val="0"/>
          <w:marBottom w:val="0"/>
          <w:divBdr>
            <w:top w:val="none" w:sz="0" w:space="0" w:color="auto"/>
            <w:left w:val="none" w:sz="0" w:space="0" w:color="auto"/>
            <w:bottom w:val="none" w:sz="0" w:space="0" w:color="auto"/>
            <w:right w:val="none" w:sz="0" w:space="0" w:color="auto"/>
          </w:divBdr>
        </w:div>
      </w:divsChild>
    </w:div>
    <w:div w:id="1670868151">
      <w:bodyDiv w:val="1"/>
      <w:marLeft w:val="0"/>
      <w:marRight w:val="0"/>
      <w:marTop w:val="0"/>
      <w:marBottom w:val="0"/>
      <w:divBdr>
        <w:top w:val="none" w:sz="0" w:space="0" w:color="auto"/>
        <w:left w:val="none" w:sz="0" w:space="0" w:color="auto"/>
        <w:bottom w:val="none" w:sz="0" w:space="0" w:color="auto"/>
        <w:right w:val="none" w:sz="0" w:space="0" w:color="auto"/>
      </w:divBdr>
    </w:div>
    <w:div w:id="1695109446">
      <w:bodyDiv w:val="1"/>
      <w:marLeft w:val="0"/>
      <w:marRight w:val="0"/>
      <w:marTop w:val="0"/>
      <w:marBottom w:val="0"/>
      <w:divBdr>
        <w:top w:val="none" w:sz="0" w:space="0" w:color="auto"/>
        <w:left w:val="none" w:sz="0" w:space="0" w:color="auto"/>
        <w:bottom w:val="none" w:sz="0" w:space="0" w:color="auto"/>
        <w:right w:val="none" w:sz="0" w:space="0" w:color="auto"/>
      </w:divBdr>
    </w:div>
    <w:div w:id="1794708847">
      <w:bodyDiv w:val="1"/>
      <w:marLeft w:val="0"/>
      <w:marRight w:val="0"/>
      <w:marTop w:val="0"/>
      <w:marBottom w:val="0"/>
      <w:divBdr>
        <w:top w:val="none" w:sz="0" w:space="0" w:color="auto"/>
        <w:left w:val="none" w:sz="0" w:space="0" w:color="auto"/>
        <w:bottom w:val="none" w:sz="0" w:space="0" w:color="auto"/>
        <w:right w:val="none" w:sz="0" w:space="0" w:color="auto"/>
      </w:divBdr>
    </w:div>
    <w:div w:id="1838887255">
      <w:bodyDiv w:val="1"/>
      <w:marLeft w:val="0"/>
      <w:marRight w:val="0"/>
      <w:marTop w:val="0"/>
      <w:marBottom w:val="0"/>
      <w:divBdr>
        <w:top w:val="none" w:sz="0" w:space="0" w:color="auto"/>
        <w:left w:val="none" w:sz="0" w:space="0" w:color="auto"/>
        <w:bottom w:val="none" w:sz="0" w:space="0" w:color="auto"/>
        <w:right w:val="none" w:sz="0" w:space="0" w:color="auto"/>
      </w:divBdr>
      <w:divsChild>
        <w:div w:id="232619364">
          <w:marLeft w:val="0"/>
          <w:marRight w:val="0"/>
          <w:marTop w:val="0"/>
          <w:marBottom w:val="0"/>
          <w:divBdr>
            <w:top w:val="none" w:sz="0" w:space="0" w:color="auto"/>
            <w:left w:val="none" w:sz="0" w:space="0" w:color="auto"/>
            <w:bottom w:val="none" w:sz="0" w:space="0" w:color="auto"/>
            <w:right w:val="none" w:sz="0" w:space="0" w:color="auto"/>
          </w:divBdr>
        </w:div>
        <w:div w:id="235013041">
          <w:marLeft w:val="0"/>
          <w:marRight w:val="0"/>
          <w:marTop w:val="0"/>
          <w:marBottom w:val="0"/>
          <w:divBdr>
            <w:top w:val="none" w:sz="0" w:space="0" w:color="auto"/>
            <w:left w:val="none" w:sz="0" w:space="0" w:color="auto"/>
            <w:bottom w:val="none" w:sz="0" w:space="0" w:color="auto"/>
            <w:right w:val="none" w:sz="0" w:space="0" w:color="auto"/>
          </w:divBdr>
        </w:div>
        <w:div w:id="239605668">
          <w:marLeft w:val="0"/>
          <w:marRight w:val="0"/>
          <w:marTop w:val="0"/>
          <w:marBottom w:val="0"/>
          <w:divBdr>
            <w:top w:val="none" w:sz="0" w:space="0" w:color="auto"/>
            <w:left w:val="none" w:sz="0" w:space="0" w:color="auto"/>
            <w:bottom w:val="none" w:sz="0" w:space="0" w:color="auto"/>
            <w:right w:val="none" w:sz="0" w:space="0" w:color="auto"/>
          </w:divBdr>
        </w:div>
        <w:div w:id="240408652">
          <w:marLeft w:val="0"/>
          <w:marRight w:val="0"/>
          <w:marTop w:val="0"/>
          <w:marBottom w:val="0"/>
          <w:divBdr>
            <w:top w:val="none" w:sz="0" w:space="0" w:color="auto"/>
            <w:left w:val="none" w:sz="0" w:space="0" w:color="auto"/>
            <w:bottom w:val="none" w:sz="0" w:space="0" w:color="auto"/>
            <w:right w:val="none" w:sz="0" w:space="0" w:color="auto"/>
          </w:divBdr>
        </w:div>
        <w:div w:id="325524574">
          <w:marLeft w:val="0"/>
          <w:marRight w:val="0"/>
          <w:marTop w:val="0"/>
          <w:marBottom w:val="0"/>
          <w:divBdr>
            <w:top w:val="none" w:sz="0" w:space="0" w:color="auto"/>
            <w:left w:val="none" w:sz="0" w:space="0" w:color="auto"/>
            <w:bottom w:val="none" w:sz="0" w:space="0" w:color="auto"/>
            <w:right w:val="none" w:sz="0" w:space="0" w:color="auto"/>
          </w:divBdr>
        </w:div>
        <w:div w:id="810097924">
          <w:marLeft w:val="0"/>
          <w:marRight w:val="0"/>
          <w:marTop w:val="0"/>
          <w:marBottom w:val="0"/>
          <w:divBdr>
            <w:top w:val="none" w:sz="0" w:space="0" w:color="auto"/>
            <w:left w:val="none" w:sz="0" w:space="0" w:color="auto"/>
            <w:bottom w:val="none" w:sz="0" w:space="0" w:color="auto"/>
            <w:right w:val="none" w:sz="0" w:space="0" w:color="auto"/>
          </w:divBdr>
        </w:div>
        <w:div w:id="1016348661">
          <w:marLeft w:val="0"/>
          <w:marRight w:val="0"/>
          <w:marTop w:val="0"/>
          <w:marBottom w:val="0"/>
          <w:divBdr>
            <w:top w:val="none" w:sz="0" w:space="0" w:color="auto"/>
            <w:left w:val="none" w:sz="0" w:space="0" w:color="auto"/>
            <w:bottom w:val="none" w:sz="0" w:space="0" w:color="auto"/>
            <w:right w:val="none" w:sz="0" w:space="0" w:color="auto"/>
          </w:divBdr>
        </w:div>
        <w:div w:id="1399475453">
          <w:marLeft w:val="0"/>
          <w:marRight w:val="0"/>
          <w:marTop w:val="0"/>
          <w:marBottom w:val="0"/>
          <w:divBdr>
            <w:top w:val="none" w:sz="0" w:space="0" w:color="auto"/>
            <w:left w:val="none" w:sz="0" w:space="0" w:color="auto"/>
            <w:bottom w:val="none" w:sz="0" w:space="0" w:color="auto"/>
            <w:right w:val="none" w:sz="0" w:space="0" w:color="auto"/>
          </w:divBdr>
        </w:div>
        <w:div w:id="1699502134">
          <w:marLeft w:val="0"/>
          <w:marRight w:val="0"/>
          <w:marTop w:val="0"/>
          <w:marBottom w:val="0"/>
          <w:divBdr>
            <w:top w:val="none" w:sz="0" w:space="0" w:color="auto"/>
            <w:left w:val="none" w:sz="0" w:space="0" w:color="auto"/>
            <w:bottom w:val="none" w:sz="0" w:space="0" w:color="auto"/>
            <w:right w:val="none" w:sz="0" w:space="0" w:color="auto"/>
          </w:divBdr>
        </w:div>
        <w:div w:id="1814827466">
          <w:marLeft w:val="0"/>
          <w:marRight w:val="0"/>
          <w:marTop w:val="0"/>
          <w:marBottom w:val="0"/>
          <w:divBdr>
            <w:top w:val="none" w:sz="0" w:space="0" w:color="auto"/>
            <w:left w:val="none" w:sz="0" w:space="0" w:color="auto"/>
            <w:bottom w:val="none" w:sz="0" w:space="0" w:color="auto"/>
            <w:right w:val="none" w:sz="0" w:space="0" w:color="auto"/>
          </w:divBdr>
        </w:div>
        <w:div w:id="1961380212">
          <w:marLeft w:val="0"/>
          <w:marRight w:val="0"/>
          <w:marTop w:val="0"/>
          <w:marBottom w:val="0"/>
          <w:divBdr>
            <w:top w:val="none" w:sz="0" w:space="0" w:color="auto"/>
            <w:left w:val="none" w:sz="0" w:space="0" w:color="auto"/>
            <w:bottom w:val="none" w:sz="0" w:space="0" w:color="auto"/>
            <w:right w:val="none" w:sz="0" w:space="0" w:color="auto"/>
          </w:divBdr>
        </w:div>
        <w:div w:id="1998143858">
          <w:marLeft w:val="0"/>
          <w:marRight w:val="0"/>
          <w:marTop w:val="0"/>
          <w:marBottom w:val="0"/>
          <w:divBdr>
            <w:top w:val="none" w:sz="0" w:space="0" w:color="auto"/>
            <w:left w:val="none" w:sz="0" w:space="0" w:color="auto"/>
            <w:bottom w:val="none" w:sz="0" w:space="0" w:color="auto"/>
            <w:right w:val="none" w:sz="0" w:space="0" w:color="auto"/>
          </w:divBdr>
        </w:div>
        <w:div w:id="2106532139">
          <w:marLeft w:val="0"/>
          <w:marRight w:val="0"/>
          <w:marTop w:val="0"/>
          <w:marBottom w:val="0"/>
          <w:divBdr>
            <w:top w:val="none" w:sz="0" w:space="0" w:color="auto"/>
            <w:left w:val="none" w:sz="0" w:space="0" w:color="auto"/>
            <w:bottom w:val="none" w:sz="0" w:space="0" w:color="auto"/>
            <w:right w:val="none" w:sz="0" w:space="0" w:color="auto"/>
          </w:divBdr>
        </w:div>
        <w:div w:id="2107921311">
          <w:marLeft w:val="0"/>
          <w:marRight w:val="0"/>
          <w:marTop w:val="0"/>
          <w:marBottom w:val="0"/>
          <w:divBdr>
            <w:top w:val="none" w:sz="0" w:space="0" w:color="auto"/>
            <w:left w:val="none" w:sz="0" w:space="0" w:color="auto"/>
            <w:bottom w:val="none" w:sz="0" w:space="0" w:color="auto"/>
            <w:right w:val="none" w:sz="0" w:space="0" w:color="auto"/>
          </w:divBdr>
        </w:div>
        <w:div w:id="2120637486">
          <w:marLeft w:val="0"/>
          <w:marRight w:val="0"/>
          <w:marTop w:val="0"/>
          <w:marBottom w:val="0"/>
          <w:divBdr>
            <w:top w:val="none" w:sz="0" w:space="0" w:color="auto"/>
            <w:left w:val="none" w:sz="0" w:space="0" w:color="auto"/>
            <w:bottom w:val="none" w:sz="0" w:space="0" w:color="auto"/>
            <w:right w:val="none" w:sz="0" w:space="0" w:color="auto"/>
          </w:divBdr>
        </w:div>
      </w:divsChild>
    </w:div>
    <w:div w:id="1878933155">
      <w:bodyDiv w:val="1"/>
      <w:marLeft w:val="0"/>
      <w:marRight w:val="0"/>
      <w:marTop w:val="0"/>
      <w:marBottom w:val="0"/>
      <w:divBdr>
        <w:top w:val="none" w:sz="0" w:space="0" w:color="auto"/>
        <w:left w:val="none" w:sz="0" w:space="0" w:color="auto"/>
        <w:bottom w:val="none" w:sz="0" w:space="0" w:color="auto"/>
        <w:right w:val="none" w:sz="0" w:space="0" w:color="auto"/>
      </w:divBdr>
    </w:div>
    <w:div w:id="1898130339">
      <w:bodyDiv w:val="1"/>
      <w:marLeft w:val="0"/>
      <w:marRight w:val="0"/>
      <w:marTop w:val="0"/>
      <w:marBottom w:val="0"/>
      <w:divBdr>
        <w:top w:val="none" w:sz="0" w:space="0" w:color="auto"/>
        <w:left w:val="none" w:sz="0" w:space="0" w:color="auto"/>
        <w:bottom w:val="none" w:sz="0" w:space="0" w:color="auto"/>
        <w:right w:val="none" w:sz="0" w:space="0" w:color="auto"/>
      </w:divBdr>
    </w:div>
    <w:div w:id="1922060590">
      <w:bodyDiv w:val="1"/>
      <w:marLeft w:val="0"/>
      <w:marRight w:val="0"/>
      <w:marTop w:val="0"/>
      <w:marBottom w:val="0"/>
      <w:divBdr>
        <w:top w:val="none" w:sz="0" w:space="0" w:color="auto"/>
        <w:left w:val="none" w:sz="0" w:space="0" w:color="auto"/>
        <w:bottom w:val="none" w:sz="0" w:space="0" w:color="auto"/>
        <w:right w:val="none" w:sz="0" w:space="0" w:color="auto"/>
      </w:divBdr>
    </w:div>
    <w:div w:id="1967467814">
      <w:bodyDiv w:val="1"/>
      <w:marLeft w:val="0"/>
      <w:marRight w:val="0"/>
      <w:marTop w:val="0"/>
      <w:marBottom w:val="0"/>
      <w:divBdr>
        <w:top w:val="none" w:sz="0" w:space="0" w:color="auto"/>
        <w:left w:val="none" w:sz="0" w:space="0" w:color="auto"/>
        <w:bottom w:val="none" w:sz="0" w:space="0" w:color="auto"/>
        <w:right w:val="none" w:sz="0" w:space="0" w:color="auto"/>
      </w:divBdr>
      <w:divsChild>
        <w:div w:id="286156415">
          <w:marLeft w:val="0"/>
          <w:marRight w:val="0"/>
          <w:marTop w:val="0"/>
          <w:marBottom w:val="0"/>
          <w:divBdr>
            <w:top w:val="none" w:sz="0" w:space="0" w:color="auto"/>
            <w:left w:val="none" w:sz="0" w:space="0" w:color="auto"/>
            <w:bottom w:val="none" w:sz="0" w:space="0" w:color="auto"/>
            <w:right w:val="none" w:sz="0" w:space="0" w:color="auto"/>
          </w:divBdr>
        </w:div>
        <w:div w:id="305940700">
          <w:marLeft w:val="0"/>
          <w:marRight w:val="0"/>
          <w:marTop w:val="0"/>
          <w:marBottom w:val="0"/>
          <w:divBdr>
            <w:top w:val="none" w:sz="0" w:space="0" w:color="auto"/>
            <w:left w:val="none" w:sz="0" w:space="0" w:color="auto"/>
            <w:bottom w:val="none" w:sz="0" w:space="0" w:color="auto"/>
            <w:right w:val="none" w:sz="0" w:space="0" w:color="auto"/>
          </w:divBdr>
        </w:div>
        <w:div w:id="416706336">
          <w:marLeft w:val="0"/>
          <w:marRight w:val="0"/>
          <w:marTop w:val="0"/>
          <w:marBottom w:val="0"/>
          <w:divBdr>
            <w:top w:val="none" w:sz="0" w:space="0" w:color="auto"/>
            <w:left w:val="none" w:sz="0" w:space="0" w:color="auto"/>
            <w:bottom w:val="none" w:sz="0" w:space="0" w:color="auto"/>
            <w:right w:val="none" w:sz="0" w:space="0" w:color="auto"/>
          </w:divBdr>
        </w:div>
        <w:div w:id="523444106">
          <w:marLeft w:val="0"/>
          <w:marRight w:val="0"/>
          <w:marTop w:val="0"/>
          <w:marBottom w:val="0"/>
          <w:divBdr>
            <w:top w:val="none" w:sz="0" w:space="0" w:color="auto"/>
            <w:left w:val="none" w:sz="0" w:space="0" w:color="auto"/>
            <w:bottom w:val="none" w:sz="0" w:space="0" w:color="auto"/>
            <w:right w:val="none" w:sz="0" w:space="0" w:color="auto"/>
          </w:divBdr>
        </w:div>
        <w:div w:id="817652778">
          <w:marLeft w:val="0"/>
          <w:marRight w:val="0"/>
          <w:marTop w:val="0"/>
          <w:marBottom w:val="0"/>
          <w:divBdr>
            <w:top w:val="none" w:sz="0" w:space="0" w:color="auto"/>
            <w:left w:val="none" w:sz="0" w:space="0" w:color="auto"/>
            <w:bottom w:val="none" w:sz="0" w:space="0" w:color="auto"/>
            <w:right w:val="none" w:sz="0" w:space="0" w:color="auto"/>
          </w:divBdr>
        </w:div>
        <w:div w:id="856310303">
          <w:marLeft w:val="0"/>
          <w:marRight w:val="0"/>
          <w:marTop w:val="0"/>
          <w:marBottom w:val="0"/>
          <w:divBdr>
            <w:top w:val="none" w:sz="0" w:space="0" w:color="auto"/>
            <w:left w:val="none" w:sz="0" w:space="0" w:color="auto"/>
            <w:bottom w:val="none" w:sz="0" w:space="0" w:color="auto"/>
            <w:right w:val="none" w:sz="0" w:space="0" w:color="auto"/>
          </w:divBdr>
        </w:div>
        <w:div w:id="901794146">
          <w:marLeft w:val="0"/>
          <w:marRight w:val="0"/>
          <w:marTop w:val="0"/>
          <w:marBottom w:val="0"/>
          <w:divBdr>
            <w:top w:val="none" w:sz="0" w:space="0" w:color="auto"/>
            <w:left w:val="none" w:sz="0" w:space="0" w:color="auto"/>
            <w:bottom w:val="none" w:sz="0" w:space="0" w:color="auto"/>
            <w:right w:val="none" w:sz="0" w:space="0" w:color="auto"/>
          </w:divBdr>
        </w:div>
        <w:div w:id="922447482">
          <w:marLeft w:val="0"/>
          <w:marRight w:val="0"/>
          <w:marTop w:val="0"/>
          <w:marBottom w:val="0"/>
          <w:divBdr>
            <w:top w:val="none" w:sz="0" w:space="0" w:color="auto"/>
            <w:left w:val="none" w:sz="0" w:space="0" w:color="auto"/>
            <w:bottom w:val="none" w:sz="0" w:space="0" w:color="auto"/>
            <w:right w:val="none" w:sz="0" w:space="0" w:color="auto"/>
          </w:divBdr>
        </w:div>
        <w:div w:id="1082484793">
          <w:marLeft w:val="0"/>
          <w:marRight w:val="0"/>
          <w:marTop w:val="0"/>
          <w:marBottom w:val="0"/>
          <w:divBdr>
            <w:top w:val="none" w:sz="0" w:space="0" w:color="auto"/>
            <w:left w:val="none" w:sz="0" w:space="0" w:color="auto"/>
            <w:bottom w:val="none" w:sz="0" w:space="0" w:color="auto"/>
            <w:right w:val="none" w:sz="0" w:space="0" w:color="auto"/>
          </w:divBdr>
        </w:div>
        <w:div w:id="1358500942">
          <w:marLeft w:val="0"/>
          <w:marRight w:val="0"/>
          <w:marTop w:val="0"/>
          <w:marBottom w:val="0"/>
          <w:divBdr>
            <w:top w:val="none" w:sz="0" w:space="0" w:color="auto"/>
            <w:left w:val="none" w:sz="0" w:space="0" w:color="auto"/>
            <w:bottom w:val="none" w:sz="0" w:space="0" w:color="auto"/>
            <w:right w:val="none" w:sz="0" w:space="0" w:color="auto"/>
          </w:divBdr>
        </w:div>
        <w:div w:id="1392924952">
          <w:marLeft w:val="0"/>
          <w:marRight w:val="0"/>
          <w:marTop w:val="0"/>
          <w:marBottom w:val="0"/>
          <w:divBdr>
            <w:top w:val="none" w:sz="0" w:space="0" w:color="auto"/>
            <w:left w:val="none" w:sz="0" w:space="0" w:color="auto"/>
            <w:bottom w:val="none" w:sz="0" w:space="0" w:color="auto"/>
            <w:right w:val="none" w:sz="0" w:space="0" w:color="auto"/>
          </w:divBdr>
        </w:div>
        <w:div w:id="1886333133">
          <w:marLeft w:val="0"/>
          <w:marRight w:val="0"/>
          <w:marTop w:val="0"/>
          <w:marBottom w:val="0"/>
          <w:divBdr>
            <w:top w:val="none" w:sz="0" w:space="0" w:color="auto"/>
            <w:left w:val="none" w:sz="0" w:space="0" w:color="auto"/>
            <w:bottom w:val="none" w:sz="0" w:space="0" w:color="auto"/>
            <w:right w:val="none" w:sz="0" w:space="0" w:color="auto"/>
          </w:divBdr>
        </w:div>
        <w:div w:id="1929120283">
          <w:marLeft w:val="0"/>
          <w:marRight w:val="0"/>
          <w:marTop w:val="0"/>
          <w:marBottom w:val="0"/>
          <w:divBdr>
            <w:top w:val="none" w:sz="0" w:space="0" w:color="auto"/>
            <w:left w:val="none" w:sz="0" w:space="0" w:color="auto"/>
            <w:bottom w:val="none" w:sz="0" w:space="0" w:color="auto"/>
            <w:right w:val="none" w:sz="0" w:space="0" w:color="auto"/>
          </w:divBdr>
        </w:div>
        <w:div w:id="1935017615">
          <w:marLeft w:val="0"/>
          <w:marRight w:val="0"/>
          <w:marTop w:val="0"/>
          <w:marBottom w:val="0"/>
          <w:divBdr>
            <w:top w:val="none" w:sz="0" w:space="0" w:color="auto"/>
            <w:left w:val="none" w:sz="0" w:space="0" w:color="auto"/>
            <w:bottom w:val="none" w:sz="0" w:space="0" w:color="auto"/>
            <w:right w:val="none" w:sz="0" w:space="0" w:color="auto"/>
          </w:divBdr>
        </w:div>
        <w:div w:id="2010137648">
          <w:marLeft w:val="0"/>
          <w:marRight w:val="0"/>
          <w:marTop w:val="0"/>
          <w:marBottom w:val="0"/>
          <w:divBdr>
            <w:top w:val="none" w:sz="0" w:space="0" w:color="auto"/>
            <w:left w:val="none" w:sz="0" w:space="0" w:color="auto"/>
            <w:bottom w:val="none" w:sz="0" w:space="0" w:color="auto"/>
            <w:right w:val="none" w:sz="0" w:space="0" w:color="auto"/>
          </w:divBdr>
        </w:div>
      </w:divsChild>
    </w:div>
    <w:div w:id="2125734170">
      <w:bodyDiv w:val="1"/>
      <w:marLeft w:val="0"/>
      <w:marRight w:val="0"/>
      <w:marTop w:val="0"/>
      <w:marBottom w:val="0"/>
      <w:divBdr>
        <w:top w:val="none" w:sz="0" w:space="0" w:color="auto"/>
        <w:left w:val="none" w:sz="0" w:space="0" w:color="auto"/>
        <w:bottom w:val="none" w:sz="0" w:space="0" w:color="auto"/>
        <w:right w:val="none" w:sz="0" w:space="0" w:color="auto"/>
      </w:divBdr>
    </w:div>
    <w:div w:id="2139949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nice.org.uk/guidance/NG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B8F3B2CE35AE4F8AE6BA2D60C3D13A" ma:contentTypeVersion="9" ma:contentTypeDescription="Create a new document." ma:contentTypeScope="" ma:versionID="ab752560dca9a84755fcacd3408dae16">
  <xsd:schema xmlns:xsd="http://www.w3.org/2001/XMLSchema" xmlns:xs="http://www.w3.org/2001/XMLSchema" xmlns:p="http://schemas.microsoft.com/office/2006/metadata/properties" xmlns:ns2="deda700a-17ba-4b6b-b64e-60ec5ab4e77f" xmlns:ns3="82d2f29f-8bbc-45ca-ab03-512dbe6ede53" targetNamespace="http://schemas.microsoft.com/office/2006/metadata/properties" ma:root="true" ma:fieldsID="726debcd6908f4979ce64156b5c4ce6b" ns2:_="" ns3:_="">
    <xsd:import namespace="deda700a-17ba-4b6b-b64e-60ec5ab4e77f"/>
    <xsd:import namespace="82d2f29f-8bbc-45ca-ab03-512dbe6ed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a700a-17ba-4b6b-b64e-60ec5ab4e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2f29f-8bbc-45ca-ab03-512dbe6ed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76714-F72F-4AE8-BB82-05DA5C05421A}">
  <ds:schemaRefs>
    <ds:schemaRef ds:uri="http://purl.org/dc/terms/"/>
    <ds:schemaRef ds:uri="deda700a-17ba-4b6b-b64e-60ec5ab4e77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2d2f29f-8bbc-45ca-ab03-512dbe6ede53"/>
    <ds:schemaRef ds:uri="http://www.w3.org/XML/1998/namespace"/>
    <ds:schemaRef ds:uri="http://purl.org/dc/dcmitype/"/>
  </ds:schemaRefs>
</ds:datastoreItem>
</file>

<file path=customXml/itemProps2.xml><?xml version="1.0" encoding="utf-8"?>
<ds:datastoreItem xmlns:ds="http://schemas.openxmlformats.org/officeDocument/2006/customXml" ds:itemID="{8C029A62-02B0-4B13-B658-ECEE586F7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a700a-17ba-4b6b-b64e-60ec5ab4e77f"/>
    <ds:schemaRef ds:uri="82d2f29f-8bbc-45ca-ab03-512dbe6ed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75806-B44A-4F6D-A36D-BC77C36EA61F}">
  <ds:schemaRefs>
    <ds:schemaRef ds:uri="http://schemas.microsoft.com/sharepoint/v3/contenttype/forms"/>
  </ds:schemaRefs>
</ds:datastoreItem>
</file>

<file path=customXml/itemProps4.xml><?xml version="1.0" encoding="utf-8"?>
<ds:datastoreItem xmlns:ds="http://schemas.openxmlformats.org/officeDocument/2006/customXml" ds:itemID="{0F2C0E5B-0834-4D99-90AF-362B809F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4250</Words>
  <Characters>24030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Carpenter</dc:creator>
  <cp:keywords/>
  <dc:description/>
  <cp:lastModifiedBy>Sinnott, Rebecca</cp:lastModifiedBy>
  <cp:revision>8</cp:revision>
  <dcterms:created xsi:type="dcterms:W3CDTF">2024-01-11T15:56:00Z</dcterms:created>
  <dcterms:modified xsi:type="dcterms:W3CDTF">2024-01-15T15:55:00Z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0x010100E7B8F3B2CE35AE4F8AE6BA2D60C3D13A</vt:lpwstr>
  </property>
  <property fmtid="{D5CDD505-2E9C-101B-9397-08002B2CF9AE}" pid="3" name="MediaServiceImageTags">
    <vt:lpwstr/>
  </property>
  <property fmtid="{D5CDD505-2E9C-101B-9397-08002B2CF9AE}" pid="4" name="GrammarlyDocumentId">
    <vt:lpwstr>aa555d1736b7094568a5c8ca741ff4e34be3b8e0102801d0d5307961a1fd40d3</vt:lpwstr>
  </property>
</Properties>
</file>