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580E" w:rsidR="00880ECC" w:rsidP="008B1568" w:rsidRDefault="008B1568" w14:paraId="67C5C73E" w14:textId="769E5874">
      <w:pPr>
        <w:jc w:val="center"/>
        <w:rPr>
          <w:rFonts w:ascii="Arial" w:hAnsi="Arial" w:cs="Arial"/>
          <w:b/>
        </w:rPr>
      </w:pPr>
      <w:r>
        <w:rPr>
          <w:noProof/>
        </w:rPr>
        <w:drawing>
          <wp:anchor distT="0" distB="0" distL="114300" distR="114300" simplePos="0" relativeHeight="251656192" behindDoc="0" locked="0" layoutInCell="1" allowOverlap="1" wp14:anchorId="3FA8CDA4" wp14:editId="3CDA0BA2">
            <wp:simplePos x="0" y="0"/>
            <wp:positionH relativeFrom="column">
              <wp:posOffset>5131435</wp:posOffset>
            </wp:positionH>
            <wp:positionV relativeFrom="paragraph">
              <wp:posOffset>-1143000</wp:posOffset>
            </wp:positionV>
            <wp:extent cx="1057275" cy="1057275"/>
            <wp:effectExtent l="0" t="0" r="0" b="0"/>
            <wp:wrapSquare wrapText="bothSides"/>
            <wp:docPr id="920147853" name="Picture 92014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B5D8519" wp14:editId="34B74F61">
            <wp:simplePos x="0" y="0"/>
            <wp:positionH relativeFrom="column">
              <wp:posOffset>-352425</wp:posOffset>
            </wp:positionH>
            <wp:positionV relativeFrom="paragraph">
              <wp:posOffset>-1047750</wp:posOffset>
            </wp:positionV>
            <wp:extent cx="1704975" cy="893472"/>
            <wp:effectExtent l="0" t="0" r="0" b="0"/>
            <wp:wrapSquare wrapText="bothSides"/>
            <wp:docPr id="828868748" name="Picture 82886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893472"/>
                    </a:xfrm>
                    <a:prstGeom prst="rect">
                      <a:avLst/>
                    </a:prstGeom>
                  </pic:spPr>
                </pic:pic>
              </a:graphicData>
            </a:graphic>
            <wp14:sizeRelH relativeFrom="page">
              <wp14:pctWidth>0</wp14:pctWidth>
            </wp14:sizeRelH>
            <wp14:sizeRelV relativeFrom="page">
              <wp14:pctHeight>0</wp14:pctHeight>
            </wp14:sizeRelV>
          </wp:anchor>
        </w:drawing>
      </w:r>
      <w:r w:rsidR="00925811">
        <w:rPr>
          <w:rFonts w:ascii="Arial" w:hAnsi="Arial" w:cs="Arial"/>
          <w:b/>
        </w:rPr>
        <w:t>ITT SCHEDULE B</w:t>
      </w:r>
      <w:r w:rsidR="004B2F10">
        <w:rPr>
          <w:rFonts w:ascii="Arial" w:hAnsi="Arial" w:cs="Arial"/>
          <w:b/>
        </w:rPr>
        <w:t>2</w:t>
      </w:r>
      <w:r w:rsidRPr="0053580E" w:rsidR="00880ECC">
        <w:rPr>
          <w:rFonts w:ascii="Arial" w:hAnsi="Arial" w:cs="Arial"/>
          <w:b/>
        </w:rPr>
        <w:t xml:space="preserve"> – FORM OF TENDER</w:t>
      </w:r>
    </w:p>
    <w:p w:rsidRPr="0053580E" w:rsidR="00AE7E14" w:rsidP="5B9311B5" w:rsidRDefault="002E2AC5" w14:paraId="29797881" w14:textId="797FCA3E">
      <w:pPr>
        <w:jc w:val="center"/>
        <w:rPr>
          <w:rFonts w:ascii="Arial" w:hAnsi="Arial" w:cs="Arial"/>
          <w:b w:val="1"/>
          <w:bCs w:val="1"/>
        </w:rPr>
      </w:pPr>
      <w:r w:rsidRPr="099FB584" w:rsidR="002E2AC5">
        <w:rPr>
          <w:rFonts w:ascii="Arial" w:hAnsi="Arial" w:cs="Arial"/>
          <w:b w:val="1"/>
          <w:bCs w:val="1"/>
        </w:rPr>
        <w:t xml:space="preserve">Ascent Homes </w:t>
      </w:r>
      <w:r w:rsidRPr="099FB584" w:rsidR="00327316">
        <w:rPr>
          <w:rFonts w:ascii="Arial" w:hAnsi="Arial" w:cs="Arial"/>
          <w:b w:val="1"/>
          <w:bCs w:val="1"/>
        </w:rPr>
        <w:t>–</w:t>
      </w:r>
      <w:r w:rsidRPr="099FB584" w:rsidR="002E2AC5">
        <w:rPr>
          <w:rFonts w:ascii="Arial" w:hAnsi="Arial" w:cs="Arial"/>
          <w:b w:val="1"/>
          <w:bCs w:val="1"/>
        </w:rPr>
        <w:t xml:space="preserve"> </w:t>
      </w:r>
      <w:r w:rsidRPr="099FB584" w:rsidR="00327316">
        <w:rPr>
          <w:rFonts w:ascii="Arial" w:hAnsi="Arial" w:cs="Arial"/>
          <w:b w:val="1"/>
          <w:bCs w:val="1"/>
        </w:rPr>
        <w:t>Whinney Hill Ph</w:t>
      </w:r>
      <w:r w:rsidRPr="099FB584" w:rsidR="5EDBBEC6">
        <w:rPr>
          <w:rFonts w:ascii="Arial" w:hAnsi="Arial" w:cs="Arial"/>
          <w:b w:val="1"/>
          <w:bCs w:val="1"/>
        </w:rPr>
        <w:t>2</w:t>
      </w:r>
      <w:r w:rsidRPr="099FB584" w:rsidR="00327316">
        <w:rPr>
          <w:rFonts w:ascii="Arial" w:hAnsi="Arial" w:cs="Arial"/>
          <w:b w:val="1"/>
          <w:bCs w:val="1"/>
        </w:rPr>
        <w:t>A &amp; Ph2</w:t>
      </w:r>
      <w:r w:rsidRPr="099FB584" w:rsidR="72B39107">
        <w:rPr>
          <w:rFonts w:ascii="Arial" w:hAnsi="Arial" w:cs="Arial"/>
          <w:b w:val="1"/>
          <w:bCs w:val="1"/>
        </w:rPr>
        <w:t>B</w:t>
      </w:r>
      <w:r w:rsidRPr="099FB584" w:rsidR="4CDB2E19">
        <w:rPr>
          <w:rFonts w:ascii="Arial" w:hAnsi="Arial" w:cs="Arial"/>
          <w:b w:val="1"/>
          <w:bCs w:val="1"/>
        </w:rPr>
        <w:t xml:space="preserve"> – Street Lighting</w:t>
      </w:r>
      <w:r w:rsidRPr="099FB584" w:rsidR="00943BCD">
        <w:rPr>
          <w:rFonts w:ascii="Arial" w:hAnsi="Arial" w:cs="Arial"/>
          <w:b w:val="1"/>
          <w:bCs w:val="1"/>
        </w:rPr>
        <w:t xml:space="preserve"> </w:t>
      </w:r>
      <w:r w:rsidRPr="099FB584" w:rsidR="00AE7E14">
        <w:rPr>
          <w:rFonts w:ascii="Arial" w:hAnsi="Arial" w:cs="Arial"/>
          <w:b w:val="1"/>
          <w:bCs w:val="1"/>
        </w:rPr>
        <w:t>(‘The Contract’)</w:t>
      </w:r>
    </w:p>
    <w:p w:rsidR="00957934" w:rsidP="00957934" w:rsidRDefault="00880ECC" w14:paraId="21334A05" w14:textId="77777777">
      <w:pPr>
        <w:spacing w:after="0" w:line="240" w:lineRule="auto"/>
        <w:rPr>
          <w:rFonts w:ascii="Arial" w:hAnsi="Arial" w:eastAsia="Times New Roman" w:cs="Arial"/>
          <w:lang w:eastAsia="en-GB"/>
        </w:rPr>
      </w:pPr>
      <w:r w:rsidRPr="0053580E">
        <w:rPr>
          <w:rFonts w:ascii="Arial" w:hAnsi="Arial" w:eastAsia="Times New Roman" w:cs="Arial"/>
          <w:lang w:eastAsia="en-GB"/>
        </w:rPr>
        <w:t xml:space="preserve">To: </w:t>
      </w:r>
      <w:r w:rsidRPr="0053580E">
        <w:rPr>
          <w:rFonts w:ascii="Arial" w:hAnsi="Arial" w:eastAsia="Times New Roman" w:cs="Arial"/>
          <w:lang w:eastAsia="en-GB"/>
        </w:rPr>
        <w:tab/>
      </w:r>
      <w:r w:rsidR="00957934">
        <w:rPr>
          <w:rFonts w:ascii="Arial" w:hAnsi="Arial" w:eastAsia="Times New Roman" w:cs="Arial"/>
          <w:lang w:eastAsia="en-GB"/>
        </w:rPr>
        <w:t>Advance Northumberland (Developments) Ltd</w:t>
      </w:r>
    </w:p>
    <w:p w:rsidR="00957934" w:rsidP="00957934" w:rsidRDefault="00957934" w14:paraId="47AB6B52" w14:textId="77777777">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957934" w:rsidP="00957934" w:rsidRDefault="00957934" w14:paraId="164109E6"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957934" w:rsidP="00957934" w:rsidRDefault="00957934" w14:paraId="58257F9D"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Pr="0053580E" w:rsidR="00880ECC" w:rsidP="00957934" w:rsidRDefault="00880ECC" w14:paraId="05D18379" w14:textId="319D99AE">
      <w:pPr>
        <w:spacing w:after="0" w:line="240" w:lineRule="auto"/>
        <w:rPr>
          <w:rFonts w:ascii="Arial" w:hAnsi="Arial" w:eastAsia="MS Mincho" w:cs="Arial"/>
          <w:iCs/>
          <w:lang w:eastAsia="en-GB"/>
        </w:rPr>
      </w:pPr>
    </w:p>
    <w:p w:rsidRPr="0053580E" w:rsidR="00880ECC" w:rsidP="00880ECC" w:rsidRDefault="00880ECC" w14:paraId="15E9A55F"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Dear Sir or Madam</w:t>
      </w:r>
    </w:p>
    <w:p w:rsidRPr="00C635F7" w:rsidR="00EA6B89" w:rsidP="00EA6B89" w:rsidRDefault="00EA6B89" w14:paraId="3F79E602" w14:textId="77777777">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rsidRPr="00C635F7" w:rsidR="00EA6B89" w:rsidP="00EA6B89" w:rsidRDefault="00EA6B89" w14:paraId="4279B2EB" w14:textId="77777777">
      <w:pPr>
        <w:pStyle w:val="NoSpacing"/>
        <w:rPr>
          <w:rFonts w:ascii="Arial" w:hAnsi="Arial" w:cs="Arial"/>
        </w:rPr>
      </w:pPr>
    </w:p>
    <w:p w:rsidRPr="00C635F7" w:rsidR="00EA6B89" w:rsidP="00EA6B89" w:rsidRDefault="00EA6B89" w14:paraId="51D1B331" w14:textId="77777777">
      <w:pPr>
        <w:pStyle w:val="NoSpacing"/>
        <w:rPr>
          <w:rFonts w:ascii="Arial" w:hAnsi="Arial" w:cs="Arial"/>
          <w:b/>
        </w:rPr>
      </w:pPr>
    </w:p>
    <w:p w:rsidRPr="00C635F7" w:rsidR="00EA6B89" w:rsidP="00EA6B89" w:rsidRDefault="00EA6B89" w14:paraId="74D44620" w14:textId="77777777">
      <w:pPr>
        <w:pStyle w:val="NoSpacing"/>
        <w:rPr>
          <w:rFonts w:ascii="Arial" w:hAnsi="Arial" w:cs="Arial"/>
        </w:rPr>
      </w:pPr>
      <w:r w:rsidRPr="00C635F7">
        <w:rPr>
          <w:rFonts w:ascii="Arial" w:hAnsi="Arial" w:cs="Arial"/>
          <w:b/>
        </w:rPr>
        <w:t>£</w:t>
      </w:r>
      <w:r w:rsidRPr="00C635F7">
        <w:rPr>
          <w:rFonts w:ascii="Arial" w:hAnsi="Arial" w:cs="Arial"/>
        </w:rPr>
        <w:t>.....................................................................................................................................</w:t>
      </w:r>
    </w:p>
    <w:p w:rsidRPr="00C635F7" w:rsidR="00EA6B89" w:rsidP="00EA6B89" w:rsidRDefault="00EA6B89" w14:paraId="0E9325FA" w14:textId="77777777">
      <w:pPr>
        <w:pStyle w:val="NoSpacing"/>
        <w:rPr>
          <w:rFonts w:ascii="Arial" w:hAnsi="Arial" w:cs="Arial"/>
        </w:rPr>
      </w:pPr>
    </w:p>
    <w:p w:rsidRPr="00C635F7" w:rsidR="00EA6B89" w:rsidP="00EA6B89" w:rsidRDefault="00EA6B89" w14:paraId="3E248E1C" w14:textId="77777777">
      <w:pPr>
        <w:pStyle w:val="NoSpacing"/>
        <w:rPr>
          <w:rFonts w:ascii="Arial" w:hAnsi="Arial" w:cs="Arial"/>
        </w:rPr>
      </w:pPr>
      <w:r w:rsidRPr="00C635F7">
        <w:rPr>
          <w:rFonts w:ascii="Arial" w:hAnsi="Arial" w:cs="Arial"/>
        </w:rPr>
        <w:t>(in words)</w:t>
      </w:r>
    </w:p>
    <w:p w:rsidRPr="00C635F7" w:rsidR="00EA6B89" w:rsidP="00EA6B89" w:rsidRDefault="00EA6B89" w14:paraId="1B6C9B0C" w14:textId="77777777">
      <w:pPr>
        <w:pStyle w:val="NoSpacing"/>
        <w:rPr>
          <w:rFonts w:ascii="Arial" w:hAnsi="Arial" w:cs="Arial"/>
        </w:rPr>
      </w:pPr>
    </w:p>
    <w:p w:rsidRPr="00C635F7" w:rsidR="00EA6B89" w:rsidP="00EA6B89" w:rsidRDefault="00EA6B89" w14:paraId="3084CACA" w14:textId="77777777">
      <w:pPr>
        <w:pStyle w:val="NoSpacing"/>
        <w:rPr>
          <w:rFonts w:ascii="Arial" w:hAnsi="Arial" w:cs="Arial"/>
        </w:rPr>
      </w:pPr>
      <w:r w:rsidRPr="00C635F7">
        <w:rPr>
          <w:rFonts w:ascii="Arial" w:hAnsi="Arial" w:cs="Arial"/>
        </w:rPr>
        <w:t>.......................................................................................................................................</w:t>
      </w:r>
    </w:p>
    <w:p w:rsidRPr="00C635F7" w:rsidR="00EA6B89" w:rsidP="00EA6B89" w:rsidRDefault="00EA6B89" w14:paraId="71648065" w14:textId="77777777">
      <w:pPr>
        <w:pStyle w:val="NoSpacing"/>
        <w:rPr>
          <w:rFonts w:ascii="Arial" w:hAnsi="Arial" w:cs="Arial"/>
        </w:rPr>
      </w:pPr>
    </w:p>
    <w:p w:rsidRPr="00C635F7" w:rsidR="00EA6B89" w:rsidP="00EA6B89" w:rsidRDefault="00EA6B89" w14:paraId="379E9ACD" w14:textId="77777777">
      <w:pPr>
        <w:pStyle w:val="NoSpacing"/>
        <w:rPr>
          <w:rFonts w:ascii="Arial" w:hAnsi="Arial" w:cs="Arial"/>
          <w:b/>
        </w:rPr>
      </w:pPr>
      <w:r w:rsidRPr="00C635F7">
        <w:rPr>
          <w:rFonts w:ascii="Arial" w:hAnsi="Arial" w:cs="Arial"/>
          <w:b/>
        </w:rPr>
        <w:t>EXCLUSIVE OF VALUE ADDED TAX</w:t>
      </w:r>
    </w:p>
    <w:p w:rsidRPr="00C635F7" w:rsidR="00EA6B89" w:rsidP="00EA6B89" w:rsidRDefault="00EA6B89" w14:paraId="5AA58AE7" w14:textId="77777777">
      <w:pPr>
        <w:pStyle w:val="NoSpacing"/>
        <w:rPr>
          <w:rFonts w:ascii="Arial" w:hAnsi="Arial" w:cs="Arial"/>
          <w:b/>
        </w:rPr>
      </w:pPr>
    </w:p>
    <w:p w:rsidR="00EA6B89" w:rsidP="00EA6B89" w:rsidRDefault="00EA6B89" w14:paraId="1BCEB75B" w14:textId="00F82F03">
      <w:pPr>
        <w:pStyle w:val="NoSpacing"/>
        <w:rPr>
          <w:rFonts w:ascii="Arial" w:hAnsi="Arial" w:cs="Arial"/>
        </w:rPr>
      </w:pPr>
      <w:r w:rsidRPr="41217B15" w:rsidR="00EA6B89">
        <w:rPr>
          <w:rFonts w:ascii="Arial" w:hAnsi="Arial" w:cs="Arial"/>
        </w:rPr>
        <w:t xml:space="preserve">With completion of the works at each individual site within an overall programme of </w:t>
      </w:r>
      <w:r w:rsidRPr="41217B15" w:rsidR="37771A5F">
        <w:rPr>
          <w:rFonts w:ascii="Arial" w:hAnsi="Arial" w:cs="Arial"/>
        </w:rPr>
        <w:t>6</w:t>
      </w:r>
      <w:r w:rsidRPr="41217B15" w:rsidR="6A4A3851">
        <w:rPr>
          <w:rFonts w:ascii="Arial" w:hAnsi="Arial" w:cs="Arial"/>
        </w:rPr>
        <w:t xml:space="preserve">6 </w:t>
      </w:r>
      <w:r w:rsidRPr="41217B15" w:rsidR="002E2AC5">
        <w:rPr>
          <w:rFonts w:ascii="Arial" w:hAnsi="Arial" w:cs="Arial"/>
        </w:rPr>
        <w:t>weeks</w:t>
      </w:r>
      <w:r w:rsidRPr="41217B15" w:rsidR="00EA6B89">
        <w:rPr>
          <w:rFonts w:ascii="Arial" w:hAnsi="Arial" w:cs="Arial"/>
        </w:rPr>
        <w:t xml:space="preserve"> </w:t>
      </w:r>
      <w:r w:rsidRPr="41217B15" w:rsidR="00EA6B89">
        <w:rPr>
          <w:rFonts w:ascii="Arial" w:hAnsi="Arial" w:cs="Arial"/>
        </w:rPr>
        <w:t>from a proposed commencement date on each site to be confirmed and to pay Ascertained Damages, as are</w:t>
      </w:r>
      <w:r w:rsidRPr="41217B15" w:rsidR="00EA6B89">
        <w:rPr>
          <w:rFonts w:ascii="Arial" w:hAnsi="Arial" w:cs="Arial"/>
        </w:rPr>
        <w:t xml:space="preserve"> </w:t>
      </w:r>
      <w:r w:rsidRPr="41217B15" w:rsidR="00EA6B89">
        <w:rPr>
          <w:rFonts w:ascii="Arial" w:hAnsi="Arial" w:cs="Arial"/>
        </w:rPr>
        <w:t>state</w:t>
      </w:r>
      <w:r w:rsidRPr="41217B15" w:rsidR="00EA6B89">
        <w:rPr>
          <w:rFonts w:ascii="Arial" w:hAnsi="Arial" w:cs="Arial"/>
        </w:rPr>
        <w:t>d</w:t>
      </w:r>
      <w:r w:rsidRPr="41217B15" w:rsidR="00EA6B89">
        <w:rPr>
          <w:rFonts w:ascii="Arial" w:hAnsi="Arial" w:cs="Arial"/>
        </w:rPr>
        <w:t xml:space="preserve"> in the appendix to the contract,</w:t>
      </w:r>
      <w:r w:rsidRPr="41217B15" w:rsidR="00EA6B89">
        <w:rPr>
          <w:rFonts w:ascii="Arial" w:hAnsi="Arial" w:cs="Arial"/>
        </w:rPr>
        <w:t xml:space="preserve"> </w:t>
      </w:r>
      <w:r w:rsidRPr="41217B15" w:rsidR="00EA6B89">
        <w:rPr>
          <w:rFonts w:ascii="Arial" w:hAnsi="Arial" w:cs="Arial"/>
        </w:rPr>
        <w:t>in the event o</w:t>
      </w:r>
      <w:r w:rsidRPr="41217B15" w:rsidR="00EA6B89">
        <w:rPr>
          <w:rFonts w:ascii="Arial" w:hAnsi="Arial" w:cs="Arial"/>
        </w:rPr>
        <w:t>f</w:t>
      </w:r>
      <w:r w:rsidRPr="41217B15" w:rsidR="00EA6B89">
        <w:rPr>
          <w:rFonts w:ascii="Arial" w:hAnsi="Arial" w:cs="Arial"/>
        </w:rPr>
        <w:t xml:space="preserve"> the contract not being duly performed.</w:t>
      </w:r>
    </w:p>
    <w:p w:rsidRPr="00C635F7" w:rsidR="00943BCD" w:rsidP="00EA6B89" w:rsidRDefault="00943BCD" w14:paraId="42B0FA6C" w14:textId="77777777">
      <w:pPr>
        <w:pStyle w:val="NoSpacing"/>
      </w:pPr>
    </w:p>
    <w:p w:rsidRPr="00C635F7" w:rsidR="00EA6B89" w:rsidP="00EA6B89" w:rsidRDefault="00EA6B89" w14:paraId="645CE610" w14:textId="13C76E47">
      <w:pPr>
        <w:pStyle w:val="NoSpacing"/>
        <w:rPr>
          <w:rFonts w:ascii="Arial" w:hAnsi="Arial" w:cs="Arial"/>
        </w:rPr>
      </w:pPr>
      <w:r w:rsidRPr="2934D57C">
        <w:rPr>
          <w:rFonts w:ascii="Arial" w:hAnsi="Arial" w:cs="Arial"/>
        </w:rPr>
        <w:t xml:space="preserve">I/We agree that should </w:t>
      </w:r>
      <w:bookmarkStart w:name="_Int_F2IMIdlF" w:id="0"/>
      <w:r w:rsidRPr="2934D57C">
        <w:rPr>
          <w:rFonts w:ascii="Arial" w:hAnsi="Arial" w:cs="Arial"/>
        </w:rPr>
        <w:t>obvious</w:t>
      </w:r>
      <w:bookmarkEnd w:id="0"/>
      <w:r w:rsidRPr="2934D57C">
        <w:rPr>
          <w:rFonts w:ascii="Arial" w:hAnsi="Arial" w:cs="Arial"/>
        </w:rPr>
        <w:t xml:space="preserve"> errors in pricing or errors in arithmetic be discovered before acceptance of this offer in the Contract Sum analysis submitted by me/us these errors will be dealt with in accordance with Alternative 1 contained in JCT Tendering Practice Note 2012.</w:t>
      </w:r>
    </w:p>
    <w:p w:rsidRPr="00C635F7" w:rsidR="00EA6B89" w:rsidP="00EA6B89" w:rsidRDefault="00EA6B89" w14:paraId="5AF2E301" w14:textId="77777777">
      <w:pPr>
        <w:pStyle w:val="NoSpacing"/>
        <w:rPr>
          <w:rFonts w:ascii="Arial" w:hAnsi="Arial" w:cs="Arial"/>
        </w:rPr>
      </w:pPr>
    </w:p>
    <w:p w:rsidRPr="00C635F7" w:rsidR="00EA6B89" w:rsidP="00EA6B89" w:rsidRDefault="00EA6B89" w14:paraId="32FB8C7C" w14:textId="77777777">
      <w:pPr>
        <w:pStyle w:val="NoSpacing"/>
        <w:rPr>
          <w:rFonts w:ascii="Arial" w:hAnsi="Arial" w:cs="Arial"/>
        </w:rPr>
      </w:pPr>
      <w:r w:rsidRPr="00C635F7">
        <w:rPr>
          <w:rFonts w:ascii="Arial" w:hAnsi="Arial" w:cs="Arial"/>
        </w:rPr>
        <w:t>This is a fixed price tender and is not subject to any variation in the cost and will hold for acceptance for a period of 90 days from the date fixed for the submission or lodgement of tenders.</w:t>
      </w:r>
    </w:p>
    <w:p w:rsidRPr="00C635F7" w:rsidR="00EA6B89" w:rsidP="00EA6B89" w:rsidRDefault="00EA6B89" w14:paraId="774932D5" w14:textId="77777777">
      <w:pPr>
        <w:pStyle w:val="NoSpacing"/>
        <w:rPr>
          <w:rFonts w:ascii="Arial" w:hAnsi="Arial" w:cs="Arial"/>
        </w:rPr>
      </w:pPr>
    </w:p>
    <w:p w:rsidRPr="00C635F7" w:rsidR="00EA6B89" w:rsidP="00EA6B89" w:rsidRDefault="00EA6B89" w14:paraId="4E3001A6" w14:textId="77777777">
      <w:pPr>
        <w:pStyle w:val="NoSpacing"/>
        <w:rPr>
          <w:rFonts w:ascii="Arial" w:hAnsi="Arial" w:cs="Arial"/>
        </w:rPr>
      </w:pPr>
      <w:r w:rsidRPr="00C635F7">
        <w:rPr>
          <w:rFonts w:ascii="Arial" w:hAnsi="Arial" w:cs="Arial"/>
        </w:rPr>
        <w:t>I/We confirm that our Unique Tax Reference number (UTR)</w:t>
      </w:r>
    </w:p>
    <w:p w:rsidRPr="00C635F7" w:rsidR="00EA6B89" w:rsidP="00EA6B89" w:rsidRDefault="00EA6B89" w14:paraId="22BC2947" w14:textId="77777777">
      <w:pPr>
        <w:pStyle w:val="NoSpacing"/>
        <w:rPr>
          <w:rFonts w:ascii="Arial" w:hAnsi="Arial" w:cs="Arial"/>
        </w:rPr>
      </w:pPr>
    </w:p>
    <w:p w:rsidRPr="00C635F7" w:rsidR="00EA6B89" w:rsidP="00EA6B89" w:rsidRDefault="00EA6B89" w14:paraId="278858D1" w14:textId="77777777">
      <w:pPr>
        <w:pStyle w:val="NoSpacing"/>
        <w:rPr>
          <w:rFonts w:ascii="Arial" w:hAnsi="Arial" w:cs="Arial"/>
        </w:rPr>
      </w:pPr>
      <w:r w:rsidRPr="00C635F7">
        <w:rPr>
          <w:rFonts w:ascii="Arial" w:hAnsi="Arial" w:cs="Arial"/>
        </w:rPr>
        <w:t>is............................................................................</w:t>
      </w:r>
    </w:p>
    <w:p w:rsidR="00EA6B89" w:rsidP="00EA6B89" w:rsidRDefault="00EA6B89" w14:paraId="34C42377" w14:textId="77777777">
      <w:pPr>
        <w:spacing w:after="0" w:line="240" w:lineRule="auto"/>
        <w:rPr>
          <w:rFonts w:ascii="Arial" w:hAnsi="Arial" w:eastAsia="Times New Roman" w:cs="Arial"/>
          <w:lang w:eastAsia="en-GB"/>
        </w:rPr>
      </w:pPr>
    </w:p>
    <w:p w:rsidR="002E2AC5" w:rsidP="00EA6B89" w:rsidRDefault="002E2AC5" w14:paraId="6A1D3948" w14:textId="77777777">
      <w:pPr>
        <w:spacing w:after="0" w:line="240" w:lineRule="auto"/>
        <w:rPr>
          <w:rFonts w:ascii="Arial" w:hAnsi="Arial" w:eastAsia="Times New Roman" w:cs="Arial"/>
          <w:lang w:eastAsia="en-GB"/>
        </w:rPr>
      </w:pPr>
    </w:p>
    <w:p w:rsidR="002E2AC5" w:rsidP="00EA6B89" w:rsidRDefault="002E2AC5" w14:paraId="6132B299" w14:textId="77777777">
      <w:pPr>
        <w:spacing w:after="0" w:line="240" w:lineRule="auto"/>
        <w:rPr>
          <w:rFonts w:ascii="Arial" w:hAnsi="Arial" w:eastAsia="Times New Roman" w:cs="Arial"/>
          <w:lang w:eastAsia="en-GB"/>
        </w:rPr>
      </w:pPr>
    </w:p>
    <w:p w:rsidR="002E2AC5" w:rsidP="00EA6B89" w:rsidRDefault="002E2AC5" w14:paraId="56536613" w14:textId="77777777">
      <w:pPr>
        <w:spacing w:after="0" w:line="240" w:lineRule="auto"/>
        <w:rPr>
          <w:rFonts w:ascii="Arial" w:hAnsi="Arial" w:eastAsia="Times New Roman" w:cs="Arial"/>
          <w:lang w:eastAsia="en-GB"/>
        </w:rPr>
      </w:pPr>
    </w:p>
    <w:p w:rsidR="002E2AC5" w:rsidP="00EA6B89" w:rsidRDefault="002E2AC5" w14:paraId="378810E7" w14:textId="77777777">
      <w:pPr>
        <w:spacing w:after="0" w:line="240" w:lineRule="auto"/>
        <w:rPr>
          <w:rFonts w:ascii="Arial" w:hAnsi="Arial" w:eastAsia="Times New Roman" w:cs="Arial"/>
          <w:lang w:eastAsia="en-GB"/>
        </w:rPr>
      </w:pPr>
    </w:p>
    <w:p w:rsidR="002E2AC5" w:rsidP="00EA6B89" w:rsidRDefault="002E2AC5" w14:paraId="058B6595" w14:textId="77777777">
      <w:pPr>
        <w:spacing w:after="0" w:line="240" w:lineRule="auto"/>
        <w:rPr>
          <w:rFonts w:ascii="Arial" w:hAnsi="Arial" w:eastAsia="Times New Roman" w:cs="Arial"/>
          <w:lang w:eastAsia="en-GB"/>
        </w:rPr>
      </w:pPr>
    </w:p>
    <w:p w:rsidRPr="00C635F7" w:rsidR="002E2AC5" w:rsidP="00EA6B89" w:rsidRDefault="002E2AC5" w14:paraId="49246165" w14:textId="77777777">
      <w:pPr>
        <w:spacing w:after="0" w:line="240" w:lineRule="auto"/>
        <w:rPr>
          <w:rFonts w:ascii="Arial" w:hAnsi="Arial" w:eastAsia="Times New Roman" w:cs="Arial"/>
          <w:lang w:eastAsia="en-GB"/>
        </w:rPr>
      </w:pPr>
    </w:p>
    <w:p w:rsidR="2934D57C" w:rsidP="2934D57C" w:rsidRDefault="2934D57C" w14:paraId="1118FDD0" w14:textId="340BBD43">
      <w:pPr>
        <w:spacing w:after="0" w:line="240" w:lineRule="auto"/>
        <w:rPr>
          <w:rFonts w:ascii="Arial" w:hAnsi="Arial" w:eastAsia="Times New Roman" w:cs="Arial"/>
          <w:lang w:eastAsia="en-GB"/>
        </w:rPr>
      </w:pPr>
    </w:p>
    <w:p w:rsidRPr="00C635F7" w:rsidR="00EA6B89" w:rsidP="00EA6B89" w:rsidRDefault="00EA6B89" w14:paraId="63916864" w14:textId="77777777">
      <w:pPr>
        <w:spacing w:after="0" w:line="240" w:lineRule="auto"/>
        <w:rPr>
          <w:rFonts w:ascii="Arial" w:hAnsi="Arial" w:eastAsia="Times New Roman" w:cs="Arial"/>
          <w:lang w:eastAsia="en-GB"/>
        </w:rPr>
      </w:pPr>
    </w:p>
    <w:p w:rsidRPr="00C635F7" w:rsidR="00EA6B89" w:rsidP="00EA6B89" w:rsidRDefault="00EA6B89" w14:paraId="5C5EAE33"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C635F7">
        <w:rPr>
          <w:rFonts w:ascii="Arial" w:hAnsi="Arial" w:eastAsia="Times New Roman" w:cs="Arial"/>
          <w:lang w:eastAsia="en-GB"/>
        </w:rPr>
        <w:t>Included with this document are the following:</w:t>
      </w:r>
    </w:p>
    <w:p w:rsidRPr="00C635F7" w:rsidR="00EA6B89" w:rsidP="00EA6B89" w:rsidRDefault="00EA6B89" w14:paraId="374DCD9E" w14:textId="77777777">
      <w:pPr>
        <w:rPr>
          <w:rFonts w:ascii="Arial" w:hAnsi="Arial" w:cs="Arial"/>
          <w:b/>
        </w:rPr>
      </w:pPr>
      <w:r w:rsidRPr="00C635F7">
        <w:rPr>
          <w:rFonts w:ascii="Arial" w:hAnsi="Arial" w:cs="Arial"/>
          <w:b/>
        </w:rPr>
        <w:t>Checklist for Tenderers</w:t>
      </w:r>
    </w:p>
    <w:p w:rsidR="00880ECC" w:rsidP="00880ECC" w:rsidRDefault="00EA6B89" w14:paraId="3ED6003D" w14:textId="77777777">
      <w:pPr>
        <w:spacing w:after="0" w:line="240" w:lineRule="auto"/>
        <w:rPr>
          <w:rFonts w:ascii="Arial" w:hAnsi="Arial" w:cs="Arial"/>
        </w:rPr>
      </w:pPr>
      <w:r w:rsidRPr="00C635F7">
        <w:rPr>
          <w:rFonts w:ascii="Arial" w:hAnsi="Arial" w:cs="Arial"/>
        </w:rPr>
        <w:t>Please note: if Tenderers do not provide all of the items in the checklist this may cause the Tender to be non-compliant and not considered.</w:t>
      </w:r>
    </w:p>
    <w:p w:rsidRPr="0053580E" w:rsidR="00EA6B89" w:rsidP="00880ECC" w:rsidRDefault="00EA6B89" w14:paraId="32D3F5D5" w14:textId="77777777">
      <w:pPr>
        <w:spacing w:after="0" w:line="240" w:lineRule="auto"/>
        <w:rPr>
          <w:rFonts w:ascii="Arial" w:hAnsi="Arial" w:eastAsia="Times New Roman" w:cs="Arial"/>
          <w:lang w:eastAsia="en-GB"/>
        </w:rPr>
      </w:pPr>
    </w:p>
    <w:p w:rsidR="007114AC" w:rsidP="00EA6B89" w:rsidRDefault="00880ECC" w14:paraId="088AC5C6"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Included with this document are the following:</w:t>
      </w:r>
    </w:p>
    <w:tbl>
      <w:tblPr>
        <w:tblW w:w="9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812"/>
        <w:gridCol w:w="2254"/>
      </w:tblGrid>
      <w:tr w:rsidRPr="0053580E" w:rsidR="007114AC" w:rsidTr="0709F99E" w14:paraId="6F110568" w14:textId="77777777">
        <w:tc>
          <w:tcPr>
            <w:tcW w:w="1242" w:type="dxa"/>
          </w:tcPr>
          <w:p w:rsidRPr="0053580E" w:rsidR="007114AC" w:rsidP="007755E4" w:rsidRDefault="00DE3ED7" w14:paraId="65430B7F" w14:textId="77777777">
            <w:pPr>
              <w:rPr>
                <w:rFonts w:ascii="Arial" w:hAnsi="Arial" w:cs="Arial"/>
                <w:bCs/>
              </w:rPr>
            </w:pPr>
            <w:r w:rsidRPr="0053580E">
              <w:rPr>
                <w:rFonts w:ascii="Arial" w:hAnsi="Arial" w:cs="Arial"/>
                <w:bCs/>
              </w:rPr>
              <w:t xml:space="preserve">Schedule </w:t>
            </w:r>
            <w:r w:rsidRPr="0053580E" w:rsidR="007114AC">
              <w:rPr>
                <w:rFonts w:ascii="Arial" w:hAnsi="Arial" w:cs="Arial"/>
                <w:bCs/>
              </w:rPr>
              <w:t>No</w:t>
            </w:r>
          </w:p>
        </w:tc>
        <w:tc>
          <w:tcPr>
            <w:tcW w:w="5812" w:type="dxa"/>
          </w:tcPr>
          <w:p w:rsidRPr="0053580E" w:rsidR="007114AC" w:rsidP="007755E4" w:rsidRDefault="007114AC" w14:paraId="581CF97A" w14:textId="77777777">
            <w:pPr>
              <w:rPr>
                <w:rFonts w:ascii="Arial" w:hAnsi="Arial" w:cs="Arial"/>
                <w:bCs/>
              </w:rPr>
            </w:pPr>
            <w:r w:rsidRPr="0053580E">
              <w:rPr>
                <w:rFonts w:ascii="Arial" w:hAnsi="Arial" w:cs="Arial"/>
                <w:bCs/>
              </w:rPr>
              <w:t>Item</w:t>
            </w:r>
          </w:p>
        </w:tc>
        <w:tc>
          <w:tcPr>
            <w:tcW w:w="2254" w:type="dxa"/>
          </w:tcPr>
          <w:p w:rsidRPr="0053580E" w:rsidR="007114AC" w:rsidP="007755E4" w:rsidRDefault="007114AC" w14:paraId="6A9B9E33" w14:textId="77777777">
            <w:pPr>
              <w:rPr>
                <w:rFonts w:ascii="Arial" w:hAnsi="Arial" w:cs="Arial"/>
                <w:b/>
                <w:bCs/>
              </w:rPr>
            </w:pPr>
            <w:r w:rsidRPr="0053580E">
              <w:rPr>
                <w:rFonts w:ascii="Arial" w:hAnsi="Arial" w:cs="Arial"/>
                <w:b/>
                <w:bCs/>
              </w:rPr>
              <w:t>Included in Tender? (tick)</w:t>
            </w:r>
          </w:p>
        </w:tc>
      </w:tr>
      <w:tr w:rsidRPr="0053580E" w:rsidR="004B2F10" w:rsidTr="0709F99E" w14:paraId="7D1CDCED" w14:textId="77777777">
        <w:tc>
          <w:tcPr>
            <w:tcW w:w="1242" w:type="dxa"/>
          </w:tcPr>
          <w:p w:rsidRPr="00943BCD" w:rsidR="004B2F10" w:rsidP="00A717BE" w:rsidRDefault="004B2F10" w14:paraId="7B0962C9" w14:textId="77777777">
            <w:pPr>
              <w:rPr>
                <w:rFonts w:ascii="Arial" w:hAnsi="Arial" w:cs="Arial"/>
              </w:rPr>
            </w:pPr>
            <w:r w:rsidRPr="00943BCD">
              <w:rPr>
                <w:rFonts w:ascii="Arial" w:hAnsi="Arial" w:cs="Arial"/>
              </w:rPr>
              <w:t>B1</w:t>
            </w:r>
          </w:p>
        </w:tc>
        <w:tc>
          <w:tcPr>
            <w:tcW w:w="5812" w:type="dxa"/>
          </w:tcPr>
          <w:p w:rsidRPr="00943BCD" w:rsidR="004B2F10" w:rsidP="00ED4572" w:rsidRDefault="004B2F10" w14:paraId="321FAA89" w14:textId="5160E397">
            <w:pPr>
              <w:tabs>
                <w:tab w:val="left" w:pos="709"/>
              </w:tabs>
              <w:contextualSpacing/>
              <w:rPr>
                <w:rFonts w:ascii="Arial" w:hAnsi="Arial" w:cs="Arial"/>
              </w:rPr>
            </w:pPr>
            <w:r w:rsidRPr="00943BCD">
              <w:rPr>
                <w:rFonts w:ascii="Arial" w:hAnsi="Arial" w:cs="Arial"/>
              </w:rPr>
              <w:t xml:space="preserve">Suitability </w:t>
            </w:r>
            <w:r w:rsidRPr="00943BCD" w:rsidR="00C210D7">
              <w:rPr>
                <w:rFonts w:ascii="Arial" w:hAnsi="Arial" w:cs="Arial"/>
              </w:rPr>
              <w:t xml:space="preserve">Assessment </w:t>
            </w:r>
          </w:p>
        </w:tc>
        <w:tc>
          <w:tcPr>
            <w:tcW w:w="2254" w:type="dxa"/>
          </w:tcPr>
          <w:p w:rsidRPr="0053580E" w:rsidR="004B2F10" w:rsidP="007755E4" w:rsidRDefault="004B2F10" w14:paraId="03DE2ACE" w14:textId="77777777">
            <w:pPr>
              <w:rPr>
                <w:rFonts w:ascii="Arial" w:hAnsi="Arial" w:cs="Arial"/>
              </w:rPr>
            </w:pPr>
          </w:p>
        </w:tc>
      </w:tr>
      <w:tr w:rsidRPr="0053580E" w:rsidR="007114AC" w:rsidTr="0709F99E" w14:paraId="78D0FD55" w14:textId="77777777">
        <w:tc>
          <w:tcPr>
            <w:tcW w:w="1242" w:type="dxa"/>
          </w:tcPr>
          <w:p w:rsidRPr="0053580E" w:rsidR="007114AC" w:rsidP="00A717BE" w:rsidRDefault="00925811" w14:paraId="575463DC" w14:textId="77777777">
            <w:pPr>
              <w:rPr>
                <w:rFonts w:ascii="Arial" w:hAnsi="Arial" w:cs="Arial"/>
              </w:rPr>
            </w:pPr>
            <w:r>
              <w:rPr>
                <w:rFonts w:ascii="Arial" w:hAnsi="Arial" w:cs="Arial"/>
              </w:rPr>
              <w:t>B</w:t>
            </w:r>
            <w:r w:rsidR="004B2F10">
              <w:rPr>
                <w:rFonts w:ascii="Arial" w:hAnsi="Arial" w:cs="Arial"/>
              </w:rPr>
              <w:t>2</w:t>
            </w:r>
          </w:p>
        </w:tc>
        <w:tc>
          <w:tcPr>
            <w:tcW w:w="5812" w:type="dxa"/>
          </w:tcPr>
          <w:p w:rsidRPr="0053580E" w:rsidR="007114AC" w:rsidP="00A717BE" w:rsidRDefault="00D81582" w14:paraId="5B87E130" w14:textId="77777777">
            <w:pPr>
              <w:rPr>
                <w:rFonts w:ascii="Arial" w:hAnsi="Arial" w:cs="Arial"/>
              </w:rPr>
            </w:pPr>
            <w:r w:rsidRPr="0053580E">
              <w:rPr>
                <w:rFonts w:ascii="Arial" w:hAnsi="Arial" w:cs="Arial"/>
              </w:rPr>
              <w:t>Form of Tender</w:t>
            </w:r>
          </w:p>
        </w:tc>
        <w:tc>
          <w:tcPr>
            <w:tcW w:w="2254" w:type="dxa"/>
          </w:tcPr>
          <w:p w:rsidRPr="0053580E" w:rsidR="007114AC" w:rsidP="007755E4" w:rsidRDefault="007114AC" w14:paraId="06D6C85B" w14:textId="77777777">
            <w:pPr>
              <w:rPr>
                <w:rFonts w:ascii="Arial" w:hAnsi="Arial" w:cs="Arial"/>
              </w:rPr>
            </w:pPr>
          </w:p>
        </w:tc>
      </w:tr>
      <w:tr w:rsidRPr="0053580E" w:rsidR="007114AC" w:rsidTr="0709F99E" w14:paraId="397C996C" w14:textId="77777777">
        <w:tc>
          <w:tcPr>
            <w:tcW w:w="1242" w:type="dxa"/>
          </w:tcPr>
          <w:p w:rsidRPr="0053580E" w:rsidR="007114AC" w:rsidP="00A717BE" w:rsidRDefault="00925811" w14:paraId="0493A184" w14:textId="77777777">
            <w:pPr>
              <w:rPr>
                <w:rFonts w:ascii="Arial" w:hAnsi="Arial" w:cs="Arial"/>
              </w:rPr>
            </w:pPr>
            <w:r>
              <w:rPr>
                <w:rFonts w:ascii="Arial" w:hAnsi="Arial" w:cs="Arial"/>
              </w:rPr>
              <w:t>B</w:t>
            </w:r>
            <w:r w:rsidR="004B2F10">
              <w:rPr>
                <w:rFonts w:ascii="Arial" w:hAnsi="Arial" w:cs="Arial"/>
              </w:rPr>
              <w:t>3</w:t>
            </w:r>
          </w:p>
        </w:tc>
        <w:tc>
          <w:tcPr>
            <w:tcW w:w="5812" w:type="dxa"/>
          </w:tcPr>
          <w:p w:rsidRPr="0053580E" w:rsidR="00D81582" w:rsidP="00DE3ED7" w:rsidRDefault="2C865203" w14:paraId="2EA7ED57" w14:textId="77674F98">
            <w:pPr>
              <w:rPr>
                <w:rFonts w:ascii="Arial" w:hAnsi="Arial" w:cs="Arial"/>
              </w:rPr>
            </w:pPr>
            <w:r w:rsidRPr="2934D57C">
              <w:rPr>
                <w:rFonts w:ascii="Arial" w:hAnsi="Arial" w:cs="Arial"/>
              </w:rPr>
              <w:t>Certificate of Non-collusion</w:t>
            </w:r>
            <w:r w:rsidRPr="2934D57C" w:rsidR="2B2F2605">
              <w:rPr>
                <w:rFonts w:ascii="Arial" w:hAnsi="Arial" w:cs="Arial"/>
              </w:rPr>
              <w:t xml:space="preserve"> and </w:t>
            </w:r>
            <w:r w:rsidRPr="2934D57C" w:rsidR="41DF8D38">
              <w:rPr>
                <w:rFonts w:ascii="Arial" w:hAnsi="Arial" w:cs="Arial"/>
              </w:rPr>
              <w:t>non-canvassing</w:t>
            </w:r>
          </w:p>
        </w:tc>
        <w:tc>
          <w:tcPr>
            <w:tcW w:w="2254" w:type="dxa"/>
          </w:tcPr>
          <w:p w:rsidRPr="0053580E" w:rsidR="007114AC" w:rsidP="007755E4" w:rsidRDefault="007114AC" w14:paraId="7B48F8C5" w14:textId="77777777">
            <w:pPr>
              <w:rPr>
                <w:rFonts w:ascii="Arial" w:hAnsi="Arial" w:cs="Arial"/>
              </w:rPr>
            </w:pPr>
          </w:p>
        </w:tc>
      </w:tr>
      <w:tr w:rsidRPr="0053580E" w:rsidR="00925811" w:rsidTr="0709F99E" w14:paraId="4886E455" w14:textId="77777777">
        <w:tc>
          <w:tcPr>
            <w:tcW w:w="1242" w:type="dxa"/>
          </w:tcPr>
          <w:p w:rsidRPr="0053580E" w:rsidR="00925811" w:rsidP="00A717BE" w:rsidRDefault="00925811" w14:paraId="7C16A7D0" w14:textId="77777777">
            <w:pPr>
              <w:rPr>
                <w:rFonts w:ascii="Arial" w:hAnsi="Arial" w:cs="Arial"/>
                <w:highlight w:val="yellow"/>
              </w:rPr>
            </w:pPr>
            <w:r w:rsidRPr="00925811">
              <w:rPr>
                <w:rFonts w:ascii="Arial" w:hAnsi="Arial" w:cs="Arial"/>
              </w:rPr>
              <w:t>B</w:t>
            </w:r>
            <w:r w:rsidR="004B2F10">
              <w:rPr>
                <w:rFonts w:ascii="Arial" w:hAnsi="Arial" w:cs="Arial"/>
              </w:rPr>
              <w:t>4</w:t>
            </w:r>
          </w:p>
        </w:tc>
        <w:tc>
          <w:tcPr>
            <w:tcW w:w="5812" w:type="dxa"/>
          </w:tcPr>
          <w:p w:rsidRPr="0053580E" w:rsidR="00925811" w:rsidP="007755E4" w:rsidRDefault="00925811" w14:paraId="0C30BFC4" w14:textId="77777777">
            <w:pPr>
              <w:rPr>
                <w:rFonts w:ascii="Arial" w:hAnsi="Arial" w:cs="Arial"/>
                <w:highlight w:val="yellow"/>
              </w:rPr>
            </w:pPr>
            <w:r w:rsidRPr="00925811">
              <w:rPr>
                <w:rFonts w:ascii="Arial" w:hAnsi="Arial" w:cs="Arial"/>
              </w:rPr>
              <w:t xml:space="preserve">Commercially </w:t>
            </w:r>
            <w:r w:rsidR="00EA6B89">
              <w:rPr>
                <w:rFonts w:ascii="Arial" w:hAnsi="Arial" w:cs="Arial"/>
              </w:rPr>
              <w:t>S</w:t>
            </w:r>
            <w:r w:rsidRPr="00925811">
              <w:rPr>
                <w:rFonts w:ascii="Arial" w:hAnsi="Arial" w:cs="Arial"/>
              </w:rPr>
              <w:t>ensitive Information</w:t>
            </w:r>
          </w:p>
        </w:tc>
        <w:tc>
          <w:tcPr>
            <w:tcW w:w="2254" w:type="dxa"/>
          </w:tcPr>
          <w:p w:rsidRPr="0053580E" w:rsidR="00925811" w:rsidP="007755E4" w:rsidRDefault="00925811" w14:paraId="45397694" w14:textId="77777777">
            <w:pPr>
              <w:rPr>
                <w:rFonts w:ascii="Arial" w:hAnsi="Arial" w:cs="Arial"/>
              </w:rPr>
            </w:pPr>
          </w:p>
        </w:tc>
      </w:tr>
      <w:tr w:rsidRPr="0053580E" w:rsidR="007114AC" w:rsidTr="0709F99E" w14:paraId="3508D1F8" w14:textId="77777777">
        <w:tc>
          <w:tcPr>
            <w:tcW w:w="1242" w:type="dxa"/>
          </w:tcPr>
          <w:p w:rsidRPr="00925811" w:rsidR="007114AC" w:rsidP="00A717BE" w:rsidRDefault="00925811" w14:paraId="79F25F2D" w14:textId="77777777">
            <w:pPr>
              <w:rPr>
                <w:rFonts w:ascii="Arial" w:hAnsi="Arial" w:cs="Arial"/>
              </w:rPr>
            </w:pPr>
            <w:r w:rsidRPr="00925811">
              <w:rPr>
                <w:rFonts w:ascii="Arial" w:hAnsi="Arial" w:cs="Arial"/>
              </w:rPr>
              <w:t>B</w:t>
            </w:r>
            <w:r w:rsidR="00EA6B89">
              <w:rPr>
                <w:rFonts w:ascii="Arial" w:hAnsi="Arial" w:cs="Arial"/>
              </w:rPr>
              <w:t>5</w:t>
            </w:r>
          </w:p>
        </w:tc>
        <w:tc>
          <w:tcPr>
            <w:tcW w:w="5812" w:type="dxa"/>
          </w:tcPr>
          <w:p w:rsidRPr="001656E7" w:rsidR="0079318C" w:rsidP="00681557" w:rsidRDefault="00925811" w14:paraId="623A3A6E" w14:textId="77777777">
            <w:pPr>
              <w:rPr>
                <w:rFonts w:ascii="Arial" w:hAnsi="Arial" w:cs="Arial"/>
                <w:b/>
              </w:rPr>
            </w:pPr>
            <w:r w:rsidRPr="00925811">
              <w:rPr>
                <w:rFonts w:ascii="Arial" w:hAnsi="Arial" w:cs="Arial"/>
              </w:rPr>
              <w:t>Pricing Schedule</w:t>
            </w:r>
            <w:r w:rsidR="00203E3B">
              <w:rPr>
                <w:rFonts w:ascii="Arial" w:hAnsi="Arial" w:cs="Arial"/>
                <w:b/>
              </w:rPr>
              <w:t xml:space="preserve"> </w:t>
            </w:r>
          </w:p>
        </w:tc>
        <w:tc>
          <w:tcPr>
            <w:tcW w:w="2254" w:type="dxa"/>
          </w:tcPr>
          <w:p w:rsidRPr="0053580E" w:rsidR="007114AC" w:rsidP="007755E4" w:rsidRDefault="007114AC" w14:paraId="6EE07C2E" w14:textId="77777777">
            <w:pPr>
              <w:rPr>
                <w:rFonts w:ascii="Arial" w:hAnsi="Arial" w:cs="Arial"/>
              </w:rPr>
            </w:pPr>
          </w:p>
        </w:tc>
      </w:tr>
    </w:tbl>
    <w:p w:rsidR="00EA6B89" w:rsidP="5B9311B5" w:rsidRDefault="00EA6B89" w14:paraId="70E573F5" w14:textId="102E566B">
      <w:pPr>
        <w:spacing w:after="0" w:line="240" w:lineRule="auto"/>
        <w:jc w:val="both"/>
        <w:rPr>
          <w:rFonts w:ascii="Arial" w:hAnsi="Arial" w:eastAsia="Times New Roman" w:cs="Arial"/>
          <w:lang w:eastAsia="en-GB"/>
        </w:rPr>
      </w:pPr>
      <w:bookmarkStart w:name="_Toc316928293" w:id="1"/>
    </w:p>
    <w:p w:rsidRPr="0053580E" w:rsidR="00880ECC" w:rsidP="00880ECC" w:rsidRDefault="00880ECC" w14:paraId="2D9E7EE2" w14:textId="77777777">
      <w:pPr>
        <w:spacing w:after="0" w:line="240" w:lineRule="auto"/>
        <w:jc w:val="both"/>
        <w:rPr>
          <w:rFonts w:ascii="Arial" w:hAnsi="Arial" w:eastAsia="Times New Roman" w:cs="Arial"/>
          <w:lang w:eastAsia="en-GB"/>
        </w:rPr>
      </w:pPr>
      <w:r w:rsidRPr="0053580E">
        <w:rPr>
          <w:rFonts w:ascii="Arial" w:hAnsi="Arial" w:eastAsia="Times New Roman" w:cs="Arial"/>
          <w:lang w:eastAsia="en-GB"/>
        </w:rPr>
        <w:t>I/We confirm that the I/we can supply the Contract as specified in the Invitation to Tender and in accordance with the pricing schedule supplied.</w:t>
      </w:r>
      <w:bookmarkEnd w:id="1"/>
    </w:p>
    <w:p w:rsidRPr="0053580E" w:rsidR="00880ECC" w:rsidP="00880ECC" w:rsidRDefault="00880ECC" w14:paraId="347667C3" w14:textId="77777777">
      <w:pPr>
        <w:spacing w:after="0" w:line="240" w:lineRule="auto"/>
        <w:jc w:val="both"/>
        <w:rPr>
          <w:rFonts w:ascii="Arial" w:hAnsi="Arial" w:eastAsia="Times New Roman" w:cs="Arial"/>
          <w:lang w:eastAsia="en-GB"/>
        </w:rPr>
      </w:pPr>
    </w:p>
    <w:p w:rsidRPr="0053580E" w:rsidR="00880ECC" w:rsidP="00880ECC" w:rsidRDefault="00880ECC" w14:paraId="3D777E81" w14:textId="77777777">
      <w:pPr>
        <w:spacing w:after="0" w:line="240" w:lineRule="auto"/>
        <w:jc w:val="both"/>
        <w:rPr>
          <w:rFonts w:ascii="Arial" w:hAnsi="Arial" w:eastAsia="Times New Roman" w:cs="Arial"/>
          <w:lang w:eastAsia="en-GB"/>
        </w:rPr>
      </w:pPr>
      <w:bookmarkStart w:name="_Toc316928294" w:id="2"/>
      <w:r w:rsidRPr="0053580E">
        <w:rPr>
          <w:rFonts w:ascii="Arial" w:hAnsi="Arial" w:eastAsia="Times New Roman" w:cs="Arial"/>
          <w:bCs/>
          <w:lang w:eastAsia="en-GB"/>
        </w:rPr>
        <w:t>I/We confirm that we accept the Contract as issued with the Invitation to Tender</w:t>
      </w:r>
      <w:r w:rsidRPr="0053580E">
        <w:rPr>
          <w:rFonts w:ascii="Arial" w:hAnsi="Arial" w:eastAsia="Times New Roman" w:cs="Arial"/>
          <w:lang w:eastAsia="en-GB"/>
        </w:rPr>
        <w:t xml:space="preserve"> </w:t>
      </w:r>
      <w:bookmarkEnd w:id="2"/>
    </w:p>
    <w:p w:rsidRPr="0053580E" w:rsidR="00A91687" w:rsidP="00880ECC" w:rsidRDefault="00A91687" w14:paraId="2C3CEC76" w14:textId="77777777">
      <w:pPr>
        <w:spacing w:after="0" w:line="240" w:lineRule="auto"/>
        <w:jc w:val="both"/>
        <w:rPr>
          <w:rFonts w:ascii="Arial" w:hAnsi="Arial" w:eastAsia="Times New Roman" w:cs="Arial"/>
          <w:lang w:eastAsia="en-GB"/>
        </w:rPr>
      </w:pPr>
    </w:p>
    <w:p w:rsidRPr="0053580E" w:rsidR="00880ECC" w:rsidP="00880ECC" w:rsidRDefault="00880ECC" w14:paraId="38483D4A" w14:textId="77777777">
      <w:pPr>
        <w:spacing w:after="0" w:line="240" w:lineRule="auto"/>
        <w:jc w:val="both"/>
        <w:rPr>
          <w:rFonts w:ascii="Arial" w:hAnsi="Arial" w:eastAsia="Times New Roman" w:cs="Arial"/>
          <w:lang w:eastAsia="en-GB"/>
        </w:rPr>
      </w:pPr>
      <w:bookmarkStart w:name="_Toc316928295" w:id="3"/>
      <w:r w:rsidRPr="0053580E">
        <w:rPr>
          <w:rFonts w:ascii="Arial" w:hAnsi="Arial" w:eastAsia="Times New Roman" w:cs="Arial"/>
          <w:bCs/>
          <w:lang w:eastAsia="en-GB"/>
        </w:rPr>
        <w:t>I/We agree in the event of acceptance of our Tender to execute the Contract</w:t>
      </w:r>
      <w:r w:rsidRPr="0053580E">
        <w:rPr>
          <w:rFonts w:ascii="Arial" w:hAnsi="Arial" w:eastAsia="Times New Roman" w:cs="Arial"/>
          <w:lang w:eastAsia="en-GB"/>
        </w:rPr>
        <w:t xml:space="preserve"> </w:t>
      </w:r>
      <w:r w:rsidRPr="0053580E">
        <w:rPr>
          <w:rFonts w:ascii="Arial" w:hAnsi="Arial" w:eastAsia="Times New Roman" w:cs="Arial"/>
          <w:bCs/>
          <w:lang w:eastAsia="en-GB"/>
        </w:rPr>
        <w:t xml:space="preserve">within 15 business days of acceptance (or otherwise as agreed with the </w:t>
      </w:r>
      <w:r w:rsidRPr="0053580E" w:rsidR="004A12E4">
        <w:rPr>
          <w:rFonts w:ascii="Arial" w:hAnsi="Arial" w:eastAsia="Times New Roman" w:cs="Arial"/>
          <w:bCs/>
          <w:lang w:eastAsia="en-GB"/>
        </w:rPr>
        <w:t>Contracting A</w:t>
      </w:r>
      <w:r w:rsidRPr="0053580E">
        <w:rPr>
          <w:rFonts w:ascii="Arial" w:hAnsi="Arial" w:eastAsia="Times New Roman" w:cs="Arial"/>
          <w:bCs/>
          <w:lang w:eastAsia="en-GB"/>
        </w:rPr>
        <w:t>uthority), and in the interim, provide the Contract in accordance with the Contract if</w:t>
      </w:r>
      <w:r w:rsidRPr="0053580E">
        <w:rPr>
          <w:rFonts w:ascii="Arial" w:hAnsi="Arial" w:eastAsia="Times New Roman" w:cs="Arial"/>
          <w:lang w:eastAsia="en-GB"/>
        </w:rPr>
        <w:t xml:space="preserve"> necessary.</w:t>
      </w:r>
      <w:bookmarkEnd w:id="3"/>
    </w:p>
    <w:p w:rsidRPr="0053580E" w:rsidR="00880ECC" w:rsidP="00880ECC" w:rsidRDefault="00880ECC" w14:paraId="4664123B" w14:textId="77777777">
      <w:pPr>
        <w:spacing w:after="0" w:line="240" w:lineRule="auto"/>
        <w:jc w:val="both"/>
        <w:rPr>
          <w:rFonts w:ascii="Arial" w:hAnsi="Arial" w:eastAsia="Times New Roman" w:cs="Arial"/>
          <w:bCs/>
          <w:lang w:eastAsia="en-GB"/>
        </w:rPr>
      </w:pPr>
    </w:p>
    <w:p w:rsidRPr="0053580E" w:rsidR="00880ECC" w:rsidP="00880ECC" w:rsidRDefault="00880ECC" w14:paraId="081C2CD1" w14:textId="77777777">
      <w:pPr>
        <w:spacing w:after="0" w:line="240" w:lineRule="auto"/>
        <w:jc w:val="both"/>
        <w:rPr>
          <w:rFonts w:ascii="Arial" w:hAnsi="Arial" w:eastAsia="Times New Roman" w:cs="Arial"/>
          <w:bCs/>
          <w:lang w:eastAsia="en-GB"/>
        </w:rPr>
      </w:pPr>
      <w:bookmarkStart w:name="_Toc316928296" w:id="4"/>
      <w:r w:rsidRPr="0053580E">
        <w:rPr>
          <w:rFonts w:ascii="Arial" w:hAnsi="Arial" w:eastAsia="Times New Roman" w:cs="Arial"/>
          <w:bCs/>
          <w:lang w:eastAsia="en-GB"/>
        </w:rPr>
        <w:t xml:space="preserve">I/We understand that the </w:t>
      </w:r>
      <w:r w:rsidR="006B44CE">
        <w:rPr>
          <w:rFonts w:ascii="Arial" w:hAnsi="Arial" w:eastAsia="Times New Roman" w:cs="Arial"/>
          <w:bCs/>
          <w:lang w:eastAsia="en-GB"/>
        </w:rPr>
        <w:t>Contracting A</w:t>
      </w:r>
      <w:r w:rsidRPr="0053580E">
        <w:rPr>
          <w:rFonts w:ascii="Arial" w:hAnsi="Arial" w:eastAsia="Times New Roman" w:cs="Arial"/>
          <w:bCs/>
          <w:lang w:eastAsia="en-GB"/>
        </w:rPr>
        <w:t>uthority reserves the right to accept or refuse this Tender</w:t>
      </w:r>
      <w:r w:rsidR="006B44CE">
        <w:rPr>
          <w:rFonts w:ascii="Arial" w:hAnsi="Arial" w:eastAsia="Times New Roman" w:cs="Arial"/>
          <w:bCs/>
          <w:lang w:eastAsia="en-GB"/>
        </w:rPr>
        <w:t xml:space="preserve"> in accordance with the Public Contracts Regulations 2015</w:t>
      </w:r>
      <w:r w:rsidR="00AC004C">
        <w:rPr>
          <w:rFonts w:ascii="Arial" w:hAnsi="Arial" w:eastAsia="Times New Roman" w:cs="Arial"/>
          <w:bCs/>
          <w:lang w:eastAsia="en-GB"/>
        </w:rPr>
        <w:t xml:space="preserve"> and / or this Invitation to Tender</w:t>
      </w:r>
      <w:r w:rsidR="006B44CE">
        <w:rPr>
          <w:rFonts w:ascii="Arial" w:hAnsi="Arial" w:eastAsia="Times New Roman" w:cs="Arial"/>
          <w:bCs/>
          <w:lang w:eastAsia="en-GB"/>
        </w:rPr>
        <w:t>.</w:t>
      </w:r>
      <w:bookmarkEnd w:id="4"/>
    </w:p>
    <w:p w:rsidRPr="0053580E" w:rsidR="00880ECC" w:rsidP="00880ECC" w:rsidRDefault="00880ECC" w14:paraId="3BEFF710" w14:textId="77777777">
      <w:pPr>
        <w:spacing w:after="0" w:line="240" w:lineRule="auto"/>
        <w:outlineLvl w:val="0"/>
        <w:rPr>
          <w:rFonts w:ascii="Arial" w:hAnsi="Arial" w:eastAsia="Times New Roman" w:cs="Arial"/>
          <w:bCs/>
          <w:lang w:eastAsia="en-GB"/>
        </w:rPr>
      </w:pPr>
    </w:p>
    <w:p w:rsidRPr="0053580E" w:rsidR="00880ECC" w:rsidP="00880ECC" w:rsidRDefault="00880ECC" w14:paraId="7FE5EFEF" w14:textId="77777777">
      <w:pPr>
        <w:rPr>
          <w:rFonts w:ascii="Arial" w:hAnsi="Arial" w:cs="Arial"/>
          <w:lang w:eastAsia="en-GB"/>
        </w:rPr>
      </w:pPr>
      <w:bookmarkStart w:name="_Toc316928297" w:id="5"/>
      <w:bookmarkStart w:name="_Toc316928541" w:id="6"/>
      <w:bookmarkStart w:name="_Toc316929262" w:id="7"/>
      <w:bookmarkStart w:name="_Toc316929335" w:id="8"/>
      <w:r w:rsidRPr="0053580E">
        <w:rPr>
          <w:rFonts w:ascii="Arial" w:hAnsi="Arial" w:cs="Arial"/>
          <w:lang w:eastAsia="en-GB"/>
        </w:rPr>
        <w:t>I/We confirm that:</w:t>
      </w:r>
      <w:bookmarkEnd w:id="5"/>
      <w:bookmarkEnd w:id="6"/>
      <w:bookmarkEnd w:id="7"/>
      <w:bookmarkEnd w:id="8"/>
    </w:p>
    <w:p w:rsidRPr="0053580E" w:rsidR="00880ECC" w:rsidP="00880ECC" w:rsidRDefault="00880ECC" w14:paraId="33329CD6" w14:textId="77777777">
      <w:pPr>
        <w:rPr>
          <w:rFonts w:ascii="Arial" w:hAnsi="Arial" w:cs="Arial"/>
          <w:lang w:eastAsia="en-GB"/>
        </w:rPr>
      </w:pPr>
      <w:r w:rsidRPr="0053580E">
        <w:rPr>
          <w:rFonts w:ascii="Arial" w:hAnsi="Arial" w:cs="Arial"/>
          <w:lang w:eastAsia="en-GB"/>
        </w:rPr>
        <w:t xml:space="preserve">The information supplied to you and forming part of this Tender; and </w:t>
      </w:r>
    </w:p>
    <w:p w:rsidRPr="0053580E" w:rsidR="00880ECC" w:rsidP="00880ECC" w:rsidRDefault="00880ECC" w14:paraId="37B77EB5" w14:textId="77777777">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rsidRPr="0053580E" w:rsidR="00880ECC" w:rsidP="00880ECC" w:rsidRDefault="00880ECC" w14:paraId="1584ABBD" w14:textId="77777777">
      <w:pPr>
        <w:spacing w:after="0" w:line="240" w:lineRule="auto"/>
        <w:jc w:val="both"/>
        <w:rPr>
          <w:rFonts w:ascii="Arial" w:hAnsi="Arial" w:eastAsia="Times New Roman" w:cs="Arial"/>
          <w:lang w:eastAsia="en-GB"/>
        </w:rPr>
      </w:pPr>
      <w:bookmarkStart w:name="_Toc316928298" w:id="9"/>
      <w:r w:rsidRPr="0053580E">
        <w:rPr>
          <w:rFonts w:ascii="Arial" w:hAnsi="Arial" w:eastAsia="Times New Roman" w:cs="Arial"/>
          <w:lang w:eastAsia="en-GB"/>
        </w:rPr>
        <w:t>I/We confirm that this Tender will remain valid for 90 days from the date of this Form of Tender.</w:t>
      </w:r>
      <w:bookmarkEnd w:id="9"/>
    </w:p>
    <w:p w:rsidRPr="0053580E" w:rsidR="00880ECC" w:rsidP="00880ECC" w:rsidRDefault="00880ECC" w14:paraId="1DBD3E2A" w14:textId="77777777">
      <w:pPr>
        <w:spacing w:after="0" w:line="240" w:lineRule="auto"/>
        <w:jc w:val="both"/>
        <w:rPr>
          <w:rFonts w:ascii="Arial" w:hAnsi="Arial" w:eastAsia="Times New Roman" w:cs="Arial"/>
          <w:lang w:eastAsia="en-GB"/>
        </w:rPr>
      </w:pPr>
    </w:p>
    <w:p w:rsidRPr="0053580E" w:rsidR="00880ECC" w:rsidP="00880ECC" w:rsidRDefault="00880ECC" w14:paraId="00069632" w14:textId="77777777">
      <w:pPr>
        <w:spacing w:after="0" w:line="240" w:lineRule="auto"/>
        <w:jc w:val="both"/>
        <w:rPr>
          <w:rFonts w:ascii="Arial" w:hAnsi="Arial" w:eastAsia="Times New Roman" w:cs="Arial"/>
          <w:lang w:eastAsia="en-GB"/>
        </w:rPr>
      </w:pPr>
      <w:bookmarkStart w:name="_Toc316928299" w:id="10"/>
      <w:r w:rsidRPr="0053580E">
        <w:rPr>
          <w:rFonts w:ascii="Arial" w:hAnsi="Arial" w:eastAsia="Times New Roman" w:cs="Arial"/>
          <w:lang w:eastAsia="en-GB"/>
        </w:rPr>
        <w:t>I/We confirm and undertake that if any of such information becomes untrue or misleading that I/we shall notify you immediately and update such information as needed.</w:t>
      </w:r>
      <w:bookmarkEnd w:id="10"/>
    </w:p>
    <w:p w:rsidRPr="0053580E" w:rsidR="00880ECC" w:rsidP="00880ECC" w:rsidRDefault="00880ECC" w14:paraId="17BCB3D7" w14:textId="77777777">
      <w:pPr>
        <w:spacing w:after="0" w:line="240" w:lineRule="auto"/>
        <w:jc w:val="both"/>
        <w:rPr>
          <w:rFonts w:ascii="Arial" w:hAnsi="Arial" w:eastAsia="Times New Roman" w:cs="Arial"/>
          <w:lang w:eastAsia="en-GB"/>
        </w:rPr>
      </w:pPr>
    </w:p>
    <w:p w:rsidRPr="0053580E" w:rsidR="00880ECC" w:rsidP="00880ECC" w:rsidRDefault="00880ECC" w14:paraId="3D4BF102" w14:textId="77777777">
      <w:pPr>
        <w:spacing w:after="0" w:line="240" w:lineRule="auto"/>
        <w:jc w:val="both"/>
        <w:rPr>
          <w:rFonts w:ascii="Arial" w:hAnsi="Arial" w:eastAsia="Times New Roman" w:cs="Arial"/>
          <w:lang w:eastAsia="en-GB"/>
        </w:rPr>
      </w:pPr>
      <w:bookmarkStart w:name="_Toc316928300" w:id="11"/>
      <w:r w:rsidRPr="0053580E">
        <w:rPr>
          <w:rFonts w:ascii="Arial" w:hAnsi="Arial" w:eastAsia="Times New Roman" w:cs="Arial"/>
          <w:lang w:eastAsia="en-GB"/>
        </w:rPr>
        <w:t>I/We confirm that the I/we are authorised to commit the Tenderer to the contractual obligations contained in the Invitation to Tender and the Contract.</w:t>
      </w:r>
      <w:bookmarkEnd w:id="11"/>
    </w:p>
    <w:p w:rsidRPr="0053580E" w:rsidR="00880ECC" w:rsidP="00880ECC" w:rsidRDefault="00880ECC" w14:paraId="2569C02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2934D57C" w:rsidRDefault="00FB3ABA" w14:paraId="64FE3591" w14:textId="36D3E0C0">
      <w:pPr>
        <w:suppressAutoHyphens/>
        <w:overflowPunct w:val="0"/>
        <w:autoSpaceDE w:val="0"/>
        <w:autoSpaceDN w:val="0"/>
        <w:adjustRightInd w:val="0"/>
        <w:spacing w:after="0" w:line="240" w:lineRule="auto"/>
        <w:jc w:val="both"/>
        <w:textAlignment w:val="baseline"/>
        <w:rPr>
          <w:rFonts w:ascii="Arial" w:hAnsi="Arial" w:eastAsia="Times New Roman" w:cs="Arial"/>
        </w:rPr>
      </w:pPr>
      <w:r w:rsidRPr="2934D57C">
        <w:rPr>
          <w:rFonts w:ascii="Arial" w:hAnsi="Arial" w:eastAsia="Times New Roman" w:cs="Arial"/>
        </w:rPr>
        <w:t>I/</w:t>
      </w:r>
      <w:r w:rsidRPr="2934D57C" w:rsidR="00880ECC">
        <w:rPr>
          <w:rFonts w:ascii="Arial" w:hAnsi="Arial" w:eastAsia="Times New Roman" w:cs="Arial"/>
        </w:rPr>
        <w:t xml:space="preserve">We confirm having received and incorporated the following addendum documents received during the tender </w:t>
      </w:r>
      <w:r w:rsidRPr="2934D57C" w:rsidR="0AD0C5E3">
        <w:rPr>
          <w:rFonts w:ascii="Arial" w:hAnsi="Arial" w:eastAsia="Times New Roman" w:cs="Arial"/>
        </w:rPr>
        <w:t>period: -</w:t>
      </w:r>
    </w:p>
    <w:p w:rsidRPr="0053580E" w:rsidR="00A91687" w:rsidP="00880ECC" w:rsidRDefault="00A91687" w14:paraId="0759F6D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00880ECC" w:rsidRDefault="00880ECC" w14:paraId="21602114" w14:textId="77777777">
      <w:pPr>
        <w:spacing w:after="0" w:line="240" w:lineRule="auto"/>
        <w:outlineLvl w:val="0"/>
        <w:rPr>
          <w:rFonts w:ascii="Arial" w:hAnsi="Arial" w:eastAsia="Times New Roman" w:cs="Arial"/>
          <w:bCs/>
          <w:lang w:eastAsia="en-GB"/>
        </w:rPr>
      </w:pPr>
    </w:p>
    <w:p w:rsidRPr="0053580E" w:rsidR="00880ECC" w:rsidP="00880ECC" w:rsidRDefault="00880ECC" w14:paraId="7FE1B6DB" w14:textId="77777777">
      <w:pPr>
        <w:rPr>
          <w:rFonts w:ascii="Arial" w:hAnsi="Arial" w:cs="Arial"/>
          <w:lang w:eastAsia="en-GB"/>
        </w:rPr>
      </w:pPr>
      <w:bookmarkStart w:name="_Toc316928301" w:id="12"/>
      <w:bookmarkStart w:name="_Toc316928542" w:id="13"/>
      <w:bookmarkStart w:name="_Toc316929263" w:id="14"/>
      <w:bookmarkStart w:name="_Toc316929336" w:id="15"/>
      <w:r w:rsidRPr="0053580E">
        <w:rPr>
          <w:rFonts w:ascii="Arial" w:hAnsi="Arial" w:cs="Arial"/>
          <w:lang w:eastAsia="en-GB"/>
        </w:rPr>
        <w:t>Signed by</w:t>
      </w:r>
      <w:bookmarkEnd w:id="12"/>
      <w:bookmarkEnd w:id="13"/>
      <w:bookmarkEnd w:id="14"/>
      <w:bookmarkEnd w:id="15"/>
    </w:p>
    <w:p w:rsidRPr="0053580E" w:rsidR="00880ECC" w:rsidP="00880ECC" w:rsidRDefault="00880ECC" w14:paraId="1130F16A" w14:textId="77777777">
      <w:pPr>
        <w:rPr>
          <w:rFonts w:ascii="Arial" w:hAnsi="Arial" w:cs="Arial"/>
          <w:lang w:eastAsia="en-GB"/>
        </w:rPr>
      </w:pPr>
    </w:p>
    <w:p w:rsidRPr="0053580E" w:rsidR="00880ECC" w:rsidP="00880ECC" w:rsidRDefault="00880ECC" w14:paraId="1DAA1ABE" w14:textId="77777777">
      <w:pPr>
        <w:rPr>
          <w:rFonts w:ascii="Arial" w:hAnsi="Arial" w:cs="Arial"/>
          <w:b/>
          <w:u w:val="single"/>
          <w:lang w:eastAsia="en-GB"/>
        </w:rPr>
      </w:pPr>
      <w:bookmarkStart w:name="_Toc316928302" w:id="16"/>
      <w:bookmarkStart w:name="_Toc316928543" w:id="17"/>
      <w:bookmarkStart w:name="_Toc316929264" w:id="18"/>
      <w:bookmarkStart w:name="_Toc316929337" w:id="19"/>
      <w:r w:rsidRPr="0053580E">
        <w:rPr>
          <w:rFonts w:ascii="Arial" w:hAnsi="Arial" w:cs="Arial"/>
          <w:b/>
          <w:lang w:eastAsia="en-GB"/>
        </w:rPr>
        <w:t>Name(s) _____________________</w:t>
      </w:r>
      <w:bookmarkEnd w:id="16"/>
      <w:bookmarkEnd w:id="17"/>
      <w:bookmarkEnd w:id="18"/>
      <w:bookmarkEnd w:id="19"/>
    </w:p>
    <w:p w:rsidRPr="0053580E" w:rsidR="00880ECC" w:rsidP="00880ECC" w:rsidRDefault="00880ECC" w14:paraId="21D0BD72" w14:textId="77777777">
      <w:pPr>
        <w:rPr>
          <w:rFonts w:ascii="Arial" w:hAnsi="Arial" w:cs="Arial"/>
          <w:b/>
          <w:lang w:eastAsia="en-GB"/>
        </w:rPr>
      </w:pPr>
    </w:p>
    <w:p w:rsidRPr="0053580E" w:rsidR="00880ECC" w:rsidP="00880ECC" w:rsidRDefault="00880ECC" w14:paraId="600090C2" w14:textId="77777777">
      <w:pPr>
        <w:rPr>
          <w:rFonts w:ascii="Arial" w:hAnsi="Arial" w:cs="Arial"/>
          <w:b/>
          <w:lang w:eastAsia="en-GB"/>
        </w:rPr>
      </w:pPr>
      <w:bookmarkStart w:name="_Toc316928303" w:id="20"/>
      <w:bookmarkStart w:name="_Toc316928544" w:id="21"/>
      <w:bookmarkStart w:name="_Toc316929265" w:id="22"/>
      <w:bookmarkStart w:name="_Toc316929338" w:id="23"/>
      <w:r w:rsidRPr="0053580E">
        <w:rPr>
          <w:rFonts w:ascii="Arial" w:hAnsi="Arial" w:cs="Arial"/>
          <w:b/>
          <w:lang w:eastAsia="en-GB"/>
        </w:rPr>
        <w:t>Position _____________________</w:t>
      </w:r>
      <w:bookmarkEnd w:id="20"/>
      <w:bookmarkEnd w:id="21"/>
      <w:bookmarkEnd w:id="22"/>
      <w:bookmarkEnd w:id="23"/>
    </w:p>
    <w:p w:rsidRPr="0053580E" w:rsidR="00880ECC" w:rsidP="00880ECC" w:rsidRDefault="00880ECC" w14:paraId="10BE5439" w14:textId="77777777">
      <w:pPr>
        <w:rPr>
          <w:rFonts w:ascii="Arial" w:hAnsi="Arial" w:cs="Arial"/>
          <w:b/>
          <w:lang w:eastAsia="en-GB"/>
        </w:rPr>
      </w:pPr>
      <w:bookmarkStart w:name="_Toc316928304" w:id="24"/>
      <w:bookmarkStart w:name="_Toc316928545" w:id="25"/>
      <w:bookmarkStart w:name="_Toc316929266" w:id="26"/>
      <w:bookmarkStart w:name="_Toc316929339" w:id="27"/>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4"/>
      <w:bookmarkEnd w:id="25"/>
      <w:bookmarkEnd w:id="26"/>
      <w:bookmarkEnd w:id="27"/>
      <w:r w:rsidRPr="0053580E">
        <w:rPr>
          <w:rFonts w:ascii="Arial" w:hAnsi="Arial" w:cs="Arial"/>
          <w:b/>
          <w:lang w:eastAsia="en-GB"/>
        </w:rPr>
        <w:t>]</w:t>
      </w:r>
    </w:p>
    <w:p w:rsidRPr="0053580E" w:rsidR="00C329C3" w:rsidRDefault="00C329C3" w14:paraId="70B1B7D7" w14:textId="77777777">
      <w:pPr>
        <w:rPr>
          <w:rFonts w:ascii="Arial" w:hAnsi="Arial" w:cs="Arial"/>
        </w:rPr>
      </w:pPr>
    </w:p>
    <w:sectPr w:rsidRPr="0053580E" w:rsidR="00C329C3" w:rsidSect="00A8544B">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5F4" w:rsidP="00C14521" w:rsidRDefault="00A145F4" w14:paraId="3A2F6541" w14:textId="77777777">
      <w:pPr>
        <w:spacing w:after="0" w:line="240" w:lineRule="auto"/>
      </w:pPr>
      <w:r>
        <w:separator/>
      </w:r>
    </w:p>
  </w:endnote>
  <w:endnote w:type="continuationSeparator" w:id="0">
    <w:p w:rsidR="00A145F4" w:rsidP="00C14521" w:rsidRDefault="00A145F4" w14:paraId="55FA0B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Pr="00C11988" w:rsidR="006843B3" w:rsidRDefault="006843B3" w14:paraId="5913942C" w14:textId="77777777">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D2ADA">
              <w:rPr>
                <w:rFonts w:ascii="Arial" w:hAnsi="Arial" w:cs="Arial"/>
                <w:b/>
                <w:bCs/>
                <w:noProof/>
              </w:rPr>
              <w:t>2</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D2ADA">
              <w:rPr>
                <w:rFonts w:ascii="Arial" w:hAnsi="Arial" w:cs="Arial"/>
                <w:b/>
                <w:bCs/>
                <w:noProof/>
              </w:rPr>
              <w:t>3</w:t>
            </w:r>
            <w:r w:rsidRPr="00C11988">
              <w:rPr>
                <w:rFonts w:ascii="Arial" w:hAnsi="Arial" w:cs="Arial"/>
                <w:b/>
                <w:bCs/>
                <w:sz w:val="24"/>
                <w:szCs w:val="24"/>
              </w:rPr>
              <w:fldChar w:fldCharType="end"/>
            </w:r>
          </w:p>
        </w:sdtContent>
      </w:sdt>
    </w:sdtContent>
  </w:sdt>
  <w:p w:rsidRPr="00681557" w:rsidR="006843B3" w:rsidP="00681557" w:rsidRDefault="00681557" w14:paraId="5F283F30"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4B" w:rsidRDefault="00A8544B" w14:paraId="0CE69010" w14:textId="77777777">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D2ADA">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D2ADA">
              <w:rPr>
                <w:rFonts w:ascii="Arial" w:hAnsi="Arial" w:cs="Arial"/>
                <w:b/>
                <w:bCs/>
                <w:noProof/>
              </w:rPr>
              <w:t>3</w:t>
            </w:r>
            <w:r w:rsidRPr="00A8544B">
              <w:rPr>
                <w:rFonts w:ascii="Arial" w:hAnsi="Arial" w:cs="Arial"/>
                <w:b/>
                <w:bCs/>
                <w:sz w:val="24"/>
                <w:szCs w:val="24"/>
              </w:rPr>
              <w:fldChar w:fldCharType="end"/>
            </w:r>
          </w:sdtContent>
        </w:sdt>
      </w:sdtContent>
    </w:sdt>
  </w:p>
  <w:p w:rsidRPr="00BE35CA" w:rsidR="00A8544B" w:rsidP="00681557" w:rsidRDefault="00681557" w14:paraId="04317D4C"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5F4" w:rsidP="00C14521" w:rsidRDefault="00A145F4" w14:paraId="6814AEB4" w14:textId="77777777">
      <w:pPr>
        <w:spacing w:after="0" w:line="240" w:lineRule="auto"/>
      </w:pPr>
      <w:r>
        <w:separator/>
      </w:r>
    </w:p>
  </w:footnote>
  <w:footnote w:type="continuationSeparator" w:id="0">
    <w:p w:rsidR="00A145F4" w:rsidP="00C14521" w:rsidRDefault="00A145F4" w14:paraId="36182E7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568" w:rsidP="00943BCD" w:rsidRDefault="008B1568" w14:paraId="38E23F1E" w14:textId="77777777">
    <w:pPr>
      <w:rPr>
        <w:noProof/>
        <w:lang w:eastAsia="en-GB"/>
      </w:rPr>
    </w:pPr>
  </w:p>
  <w:p w:rsidR="00A8544B" w:rsidP="00943BCD" w:rsidRDefault="00A8544B" w14:paraId="7F7568A5" w14:textId="5A9C3C43"/>
  <w:p w:rsidR="00A8544B" w:rsidRDefault="00A8544B" w14:paraId="563C8D28" w14:textId="77777777">
    <w:pPr>
      <w:pStyle w:val="Header"/>
    </w:pPr>
  </w:p>
  <w:p w:rsidR="00A8544B" w:rsidRDefault="00A8544B" w14:paraId="6C002440"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2IMIdlF" int2:invalidationBookmarkName="" int2:hashCode="4/8tnyr97C3UEI" int2:id="g8ghvLW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69332089">
    <w:abstractNumId w:val="1"/>
  </w:num>
  <w:num w:numId="2" w16cid:durableId="2055229176">
    <w:abstractNumId w:val="2"/>
  </w:num>
  <w:num w:numId="3" w16cid:durableId="4378733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256D9"/>
    <w:rsid w:val="000D582F"/>
    <w:rsid w:val="000F42CC"/>
    <w:rsid w:val="00141309"/>
    <w:rsid w:val="001656E7"/>
    <w:rsid w:val="001660DD"/>
    <w:rsid w:val="00203E3B"/>
    <w:rsid w:val="002C1CFB"/>
    <w:rsid w:val="002E2AC5"/>
    <w:rsid w:val="002F5869"/>
    <w:rsid w:val="00317F7E"/>
    <w:rsid w:val="00327316"/>
    <w:rsid w:val="003D2ADA"/>
    <w:rsid w:val="003F2A20"/>
    <w:rsid w:val="0048769D"/>
    <w:rsid w:val="004A12E4"/>
    <w:rsid w:val="004A4F90"/>
    <w:rsid w:val="004B2F10"/>
    <w:rsid w:val="00510D89"/>
    <w:rsid w:val="0051521F"/>
    <w:rsid w:val="0053580E"/>
    <w:rsid w:val="005A5555"/>
    <w:rsid w:val="005A7036"/>
    <w:rsid w:val="00602BBE"/>
    <w:rsid w:val="00681557"/>
    <w:rsid w:val="006843B3"/>
    <w:rsid w:val="006B44CE"/>
    <w:rsid w:val="007114AC"/>
    <w:rsid w:val="0079318C"/>
    <w:rsid w:val="007D3F9D"/>
    <w:rsid w:val="007D4B29"/>
    <w:rsid w:val="008163A6"/>
    <w:rsid w:val="00836EC0"/>
    <w:rsid w:val="00863884"/>
    <w:rsid w:val="00880ECC"/>
    <w:rsid w:val="008B1568"/>
    <w:rsid w:val="00910291"/>
    <w:rsid w:val="00925811"/>
    <w:rsid w:val="00943BCD"/>
    <w:rsid w:val="00957934"/>
    <w:rsid w:val="009E5BB4"/>
    <w:rsid w:val="00A145F4"/>
    <w:rsid w:val="00A6400B"/>
    <w:rsid w:val="00A717BE"/>
    <w:rsid w:val="00A8544B"/>
    <w:rsid w:val="00A91687"/>
    <w:rsid w:val="00A94F26"/>
    <w:rsid w:val="00AC004C"/>
    <w:rsid w:val="00AE7E14"/>
    <w:rsid w:val="00B10CFB"/>
    <w:rsid w:val="00B3523B"/>
    <w:rsid w:val="00B60AAF"/>
    <w:rsid w:val="00B8131B"/>
    <w:rsid w:val="00BA5290"/>
    <w:rsid w:val="00BB0DE0"/>
    <w:rsid w:val="00BE35CA"/>
    <w:rsid w:val="00C11988"/>
    <w:rsid w:val="00C14521"/>
    <w:rsid w:val="00C210D7"/>
    <w:rsid w:val="00C329C3"/>
    <w:rsid w:val="00C77D4A"/>
    <w:rsid w:val="00C94EA4"/>
    <w:rsid w:val="00C9794B"/>
    <w:rsid w:val="00CE441C"/>
    <w:rsid w:val="00D00C38"/>
    <w:rsid w:val="00D7181A"/>
    <w:rsid w:val="00D81582"/>
    <w:rsid w:val="00D90601"/>
    <w:rsid w:val="00DD2064"/>
    <w:rsid w:val="00DE3ED7"/>
    <w:rsid w:val="00EA4608"/>
    <w:rsid w:val="00EA6B89"/>
    <w:rsid w:val="00EC4B7F"/>
    <w:rsid w:val="00ED4572"/>
    <w:rsid w:val="00F067BC"/>
    <w:rsid w:val="00F10E21"/>
    <w:rsid w:val="00F3685C"/>
    <w:rsid w:val="00F42E29"/>
    <w:rsid w:val="00F81728"/>
    <w:rsid w:val="00F8784B"/>
    <w:rsid w:val="00F963E0"/>
    <w:rsid w:val="00FA4669"/>
    <w:rsid w:val="00FB3ABA"/>
    <w:rsid w:val="02B89A75"/>
    <w:rsid w:val="0709F99E"/>
    <w:rsid w:val="099FB584"/>
    <w:rsid w:val="0A86D536"/>
    <w:rsid w:val="0AD0C5E3"/>
    <w:rsid w:val="0C22A597"/>
    <w:rsid w:val="0E6E70EC"/>
    <w:rsid w:val="1892FCDD"/>
    <w:rsid w:val="1A659509"/>
    <w:rsid w:val="1AFE7960"/>
    <w:rsid w:val="1EA66C47"/>
    <w:rsid w:val="1F93074B"/>
    <w:rsid w:val="2934D57C"/>
    <w:rsid w:val="2A8E6F9D"/>
    <w:rsid w:val="2B2F2605"/>
    <w:rsid w:val="2C865203"/>
    <w:rsid w:val="2F089505"/>
    <w:rsid w:val="345120CE"/>
    <w:rsid w:val="37771A5F"/>
    <w:rsid w:val="39BDB82C"/>
    <w:rsid w:val="41217B15"/>
    <w:rsid w:val="41DF8D38"/>
    <w:rsid w:val="4CDB2E19"/>
    <w:rsid w:val="5B9311B5"/>
    <w:rsid w:val="5EDBBEC6"/>
    <w:rsid w:val="64C5AA45"/>
    <w:rsid w:val="6A4A3851"/>
    <w:rsid w:val="6B75F56E"/>
    <w:rsid w:val="701866CA"/>
    <w:rsid w:val="72B39107"/>
    <w:rsid w:val="72EA1608"/>
    <w:rsid w:val="7A483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7FC"/>
  <w15:docId w15:val="{A6B507E6-2EFC-4457-856F-0405643B8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styleId="CommentTextChar" w:customStyle="1">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styleId="CommentSubjectChar" w:customStyle="1">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061cb5c66474409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202a98-ed31-437a-b7f1-6de23ef26c85}"/>
      </w:docPartPr>
      <w:docPartBody>
        <w:p w14:paraId="5EDBBEC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9EEABD41-C0B3-46D3-80CE-935B0F14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EF267-84AA-459E-B739-A164BC74E495}">
  <ds:schemaRefs>
    <ds:schemaRef ds:uri="http://schemas.microsoft.com/sharepoint/v3/contenttype/forms"/>
  </ds:schemaRefs>
</ds:datastoreItem>
</file>

<file path=customXml/itemProps3.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ITT SCHEDULE 3 - FORM OF TENDER -OPEN OJEU PROCESSv2</dc:title>
  <dc:creator>Lawson, Catherine</dc:creator>
  <lastModifiedBy>Clara Riach</lastModifiedBy>
  <revision>45</revision>
  <lastPrinted>2021-11-12T13:09:00.0000000Z</lastPrinted>
  <dcterms:created xsi:type="dcterms:W3CDTF">2020-11-27T11:50:00.0000000Z</dcterms:created>
  <dcterms:modified xsi:type="dcterms:W3CDTF">2024-03-14T14:54:39.4910048Z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