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44C74" w14:textId="77777777" w:rsidR="00274E57" w:rsidRPr="00274E57" w:rsidRDefault="00274E57" w:rsidP="00274E57">
      <w:pPr>
        <w:spacing w:before="160" w:after="160" w:line="300" w:lineRule="atLeast"/>
        <w:jc w:val="center"/>
        <w:rPr>
          <w:rFonts w:ascii="Arial" w:hAnsi="Arial" w:cs="Arial"/>
          <w:b/>
          <w:color w:val="FF0000"/>
          <w:sz w:val="36"/>
          <w:szCs w:val="36"/>
        </w:rPr>
      </w:pPr>
      <w:r w:rsidRPr="00274E57">
        <w:rPr>
          <w:rFonts w:ascii="Arial" w:hAnsi="Arial" w:cs="Arial"/>
          <w:b/>
          <w:color w:val="FF0000"/>
          <w:sz w:val="36"/>
          <w:szCs w:val="36"/>
        </w:rPr>
        <w:t>DO NOT RETURN THIS DOCUMENT</w:t>
      </w:r>
    </w:p>
    <w:p w14:paraId="02D26CCA" w14:textId="77777777" w:rsidR="00A81372" w:rsidRPr="003846EC" w:rsidRDefault="00A81372" w:rsidP="002E3700">
      <w:pPr>
        <w:widowControl w:val="0"/>
        <w:spacing w:before="60" w:after="60" w:line="300" w:lineRule="atLeast"/>
        <w:ind w:left="540"/>
        <w:rPr>
          <w:rFonts w:ascii="Arial" w:eastAsia="Batang" w:hAnsi="Arial"/>
          <w:sz w:val="24"/>
          <w:szCs w:val="24"/>
        </w:rPr>
      </w:pPr>
    </w:p>
    <w:p w14:paraId="5DA424F9" w14:textId="77777777" w:rsidR="00C24A6D" w:rsidRPr="003D3B69" w:rsidRDefault="0076136F" w:rsidP="000A6BDC">
      <w:pPr>
        <w:spacing w:before="60" w:after="60" w:line="300" w:lineRule="atLeast"/>
        <w:jc w:val="center"/>
        <w:rPr>
          <w:rFonts w:ascii="Arial" w:hAnsi="Arial" w:cs="Arial"/>
          <w:b/>
          <w:sz w:val="22"/>
          <w:szCs w:val="22"/>
        </w:rPr>
      </w:pPr>
      <w:r>
        <w:rPr>
          <w:rFonts w:ascii="Arial" w:hAnsi="Arial" w:cs="Arial"/>
          <w:b/>
          <w:noProof/>
          <w:sz w:val="22"/>
          <w:szCs w:val="22"/>
        </w:rPr>
        <w:drawing>
          <wp:anchor distT="0" distB="0" distL="114300" distR="114300" simplePos="0" relativeHeight="251657728" behindDoc="0" locked="0" layoutInCell="1" allowOverlap="1" wp14:anchorId="55E6B2C4" wp14:editId="0E64FE8B">
            <wp:simplePos x="0" y="0"/>
            <wp:positionH relativeFrom="column">
              <wp:posOffset>1371600</wp:posOffset>
            </wp:positionH>
            <wp:positionV relativeFrom="paragraph">
              <wp:posOffset>235585</wp:posOffset>
            </wp:positionV>
            <wp:extent cx="3238500" cy="1381125"/>
            <wp:effectExtent l="0" t="0" r="0" b="0"/>
            <wp:wrapNone/>
            <wp:docPr id="3"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13811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2"/>
        </w:rPr>
        <mc:AlternateContent>
          <mc:Choice Requires="wps">
            <w:drawing>
              <wp:inline distT="0" distB="0" distL="0" distR="0" wp14:anchorId="5385DF34" wp14:editId="51D0BD62">
                <wp:extent cx="3959225" cy="931545"/>
                <wp:effectExtent l="0" t="0" r="0" b="0"/>
                <wp:docPr id="2" name="AutoShape 2"/>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3959225" cy="93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F3B88E" id="AutoShape 2" o:spid="_x0000_s1026" style="width:311.75pt;height:7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" filled="f" stroked="f">
                <o:lock v:ext="edit" rotation="t" aspectratio="t" position="t"/>
                <w10:anchorlock/>
              </v:rect>
            </w:pict>
          </mc:Fallback>
        </mc:AlternateContent>
      </w:r>
    </w:p>
    <w:p w14:paraId="7D2B4902" w14:textId="77777777" w:rsidR="00A36039" w:rsidRPr="008F6AEB" w:rsidRDefault="0076136F" w:rsidP="00A36039">
      <w:pPr>
        <w:jc w:val="center"/>
        <w:rPr>
          <w:rFonts w:cs="Arial"/>
          <w:b/>
        </w:rPr>
      </w:pPr>
      <w:r>
        <w:rPr>
          <w:rFonts w:cs="Arial"/>
          <w:b/>
          <w:noProof/>
        </w:rPr>
        <mc:AlternateContent>
          <mc:Choice Requires="wps">
            <w:drawing>
              <wp:inline distT="0" distB="0" distL="0" distR="0" wp14:anchorId="4FFE3D3B" wp14:editId="677FD819">
                <wp:extent cx="3959225" cy="931545"/>
                <wp:effectExtent l="0" t="0" r="0" b="0"/>
                <wp:docPr id="1"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3959225" cy="93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2A1016" id="AutoShape 1" o:spid="_x0000_s1026" style="width:311.75pt;height:7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" filled="f" stroked="f">
                <o:lock v:ext="edit" rotation="t" aspectratio="t" position="t"/>
                <w10:anchorlock/>
              </v:rect>
            </w:pict>
          </mc:Fallback>
        </mc:AlternateContent>
      </w:r>
    </w:p>
    <w:p w14:paraId="0987536B" w14:textId="3CF06C33" w:rsidR="00A36039" w:rsidRDefault="00A36039" w:rsidP="00B84898">
      <w:pPr>
        <w:rPr>
          <w:rFonts w:cs="Arial"/>
          <w:b/>
          <w:sz w:val="36"/>
          <w:szCs w:val="36"/>
        </w:rPr>
      </w:pPr>
    </w:p>
    <w:p w14:paraId="2797EE4A" w14:textId="77777777" w:rsidR="00A36039" w:rsidRDefault="00A36039" w:rsidP="00A36039">
      <w:pPr>
        <w:jc w:val="center"/>
        <w:rPr>
          <w:rFonts w:cs="Arial"/>
          <w:b/>
          <w:sz w:val="36"/>
          <w:szCs w:val="36"/>
        </w:rPr>
      </w:pPr>
    </w:p>
    <w:p w14:paraId="0A9D4C20" w14:textId="77777777" w:rsidR="00A36039" w:rsidRDefault="00A36039" w:rsidP="00A36039">
      <w:pPr>
        <w:jc w:val="center"/>
        <w:rPr>
          <w:rFonts w:cs="Arial"/>
          <w:b/>
          <w:sz w:val="36"/>
          <w:szCs w:val="36"/>
        </w:rPr>
      </w:pPr>
    </w:p>
    <w:p w14:paraId="08BA99C1" w14:textId="77777777" w:rsidR="003F6B4A" w:rsidRPr="00B84898" w:rsidRDefault="00A36039" w:rsidP="00A36039">
      <w:pPr>
        <w:jc w:val="center"/>
        <w:rPr>
          <w:rFonts w:ascii="Arial" w:hAnsi="Arial" w:cs="Arial"/>
          <w:b/>
          <w:sz w:val="36"/>
          <w:szCs w:val="36"/>
        </w:rPr>
      </w:pPr>
      <w:r w:rsidRPr="00B84898">
        <w:rPr>
          <w:rFonts w:ascii="Arial" w:hAnsi="Arial" w:cs="Arial"/>
          <w:b/>
          <w:sz w:val="36"/>
          <w:szCs w:val="36"/>
        </w:rPr>
        <w:t xml:space="preserve">Durham </w:t>
      </w:r>
      <w:r w:rsidR="00E36C5D" w:rsidRPr="00B84898">
        <w:rPr>
          <w:rFonts w:ascii="Arial" w:hAnsi="Arial" w:cs="Arial"/>
          <w:b/>
          <w:sz w:val="36"/>
          <w:szCs w:val="36"/>
        </w:rPr>
        <w:t xml:space="preserve">County </w:t>
      </w:r>
      <w:r w:rsidR="002C1BFE" w:rsidRPr="00B84898">
        <w:rPr>
          <w:rFonts w:ascii="Arial" w:hAnsi="Arial" w:cs="Arial"/>
          <w:b/>
          <w:sz w:val="36"/>
          <w:szCs w:val="36"/>
        </w:rPr>
        <w:t>Council</w:t>
      </w:r>
    </w:p>
    <w:p w14:paraId="4F7E26CA" w14:textId="7E2FBEE0" w:rsidR="00A36039" w:rsidRPr="00B84898" w:rsidRDefault="00C45036" w:rsidP="00A36039">
      <w:pPr>
        <w:jc w:val="center"/>
        <w:rPr>
          <w:rFonts w:ascii="Arial" w:hAnsi="Arial" w:cs="Arial"/>
          <w:b/>
          <w:sz w:val="36"/>
          <w:szCs w:val="36"/>
        </w:rPr>
      </w:pPr>
      <w:r w:rsidRPr="00B84898">
        <w:rPr>
          <w:rFonts w:ascii="Arial" w:hAnsi="Arial" w:cs="Arial"/>
          <w:b/>
          <w:sz w:val="36"/>
          <w:szCs w:val="36"/>
        </w:rPr>
        <w:t xml:space="preserve"> </w:t>
      </w:r>
    </w:p>
    <w:p w14:paraId="35A2F1F1" w14:textId="75585040" w:rsidR="00C45036" w:rsidRPr="00B84898" w:rsidRDefault="003F6B4A" w:rsidP="00A36039">
      <w:pPr>
        <w:jc w:val="center"/>
        <w:rPr>
          <w:rFonts w:ascii="Arial" w:hAnsi="Arial" w:cs="Arial"/>
          <w:b/>
          <w:sz w:val="36"/>
          <w:szCs w:val="36"/>
        </w:rPr>
      </w:pPr>
      <w:r w:rsidRPr="00B84898">
        <w:rPr>
          <w:rFonts w:ascii="Arial" w:hAnsi="Arial" w:cs="Arial"/>
          <w:b/>
          <w:sz w:val="36"/>
          <w:szCs w:val="36"/>
        </w:rPr>
        <w:t>Contract</w:t>
      </w:r>
      <w:r w:rsidR="00C45036" w:rsidRPr="00B84898">
        <w:rPr>
          <w:rFonts w:ascii="Arial" w:hAnsi="Arial" w:cs="Arial"/>
          <w:b/>
          <w:sz w:val="36"/>
          <w:szCs w:val="36"/>
        </w:rPr>
        <w:t xml:space="preserve"> for </w:t>
      </w:r>
      <w:r w:rsidR="00E36C5D" w:rsidRPr="00B84898">
        <w:rPr>
          <w:rFonts w:ascii="Arial" w:hAnsi="Arial" w:cs="Arial"/>
          <w:b/>
          <w:sz w:val="36"/>
          <w:szCs w:val="36"/>
        </w:rPr>
        <w:t xml:space="preserve">Hire </w:t>
      </w:r>
      <w:r w:rsidR="00C45036" w:rsidRPr="00B84898">
        <w:rPr>
          <w:rFonts w:ascii="Arial" w:hAnsi="Arial" w:cs="Arial"/>
          <w:b/>
          <w:sz w:val="36"/>
          <w:szCs w:val="36"/>
        </w:rPr>
        <w:t xml:space="preserve">Operated </w:t>
      </w:r>
      <w:r w:rsidR="004A6B48" w:rsidRPr="00B84898">
        <w:rPr>
          <w:rFonts w:ascii="Arial" w:hAnsi="Arial" w:cs="Arial"/>
          <w:b/>
          <w:sz w:val="36"/>
          <w:szCs w:val="36"/>
        </w:rPr>
        <w:t>Plant</w:t>
      </w:r>
      <w:r w:rsidR="00C45036" w:rsidRPr="00B84898">
        <w:rPr>
          <w:rFonts w:ascii="Arial" w:hAnsi="Arial" w:cs="Arial"/>
          <w:b/>
          <w:sz w:val="36"/>
          <w:szCs w:val="36"/>
        </w:rPr>
        <w:t xml:space="preserve"> and Equipment</w:t>
      </w:r>
    </w:p>
    <w:p w14:paraId="47288D3B" w14:textId="77777777" w:rsidR="00A36039" w:rsidRPr="00B84898" w:rsidRDefault="00A36039" w:rsidP="00A36039">
      <w:pPr>
        <w:jc w:val="center"/>
        <w:rPr>
          <w:rFonts w:ascii="Arial" w:hAnsi="Arial" w:cs="Arial"/>
          <w:b/>
          <w:sz w:val="36"/>
          <w:szCs w:val="36"/>
        </w:rPr>
      </w:pPr>
    </w:p>
    <w:p w14:paraId="79BEF2BC" w14:textId="77777777" w:rsidR="00A36039" w:rsidRPr="00B84898" w:rsidRDefault="00A36039" w:rsidP="00A36039">
      <w:pPr>
        <w:jc w:val="center"/>
        <w:rPr>
          <w:rFonts w:ascii="Arial" w:hAnsi="Arial" w:cs="Arial"/>
          <w:b/>
          <w:sz w:val="36"/>
          <w:szCs w:val="36"/>
        </w:rPr>
      </w:pPr>
    </w:p>
    <w:p w14:paraId="2D73227D" w14:textId="72B4BE0E" w:rsidR="00A36039" w:rsidRPr="00B84898" w:rsidRDefault="003F6B4A" w:rsidP="00A36039">
      <w:pPr>
        <w:jc w:val="center"/>
        <w:rPr>
          <w:rFonts w:ascii="Arial" w:hAnsi="Arial" w:cs="Arial"/>
          <w:b/>
          <w:sz w:val="36"/>
          <w:szCs w:val="36"/>
        </w:rPr>
      </w:pPr>
      <w:r w:rsidRPr="00B84898">
        <w:rPr>
          <w:rFonts w:ascii="Arial" w:hAnsi="Arial" w:cs="Arial"/>
          <w:b/>
          <w:sz w:val="36"/>
          <w:szCs w:val="36"/>
        </w:rPr>
        <w:t>ITT Document</w:t>
      </w:r>
      <w:r w:rsidR="00A36039" w:rsidRPr="00B84898">
        <w:rPr>
          <w:rFonts w:ascii="Arial" w:hAnsi="Arial" w:cs="Arial"/>
          <w:b/>
          <w:sz w:val="36"/>
          <w:szCs w:val="36"/>
        </w:rPr>
        <w:t xml:space="preserve"> 2</w:t>
      </w:r>
      <w:r w:rsidR="00C45036" w:rsidRPr="00B84898">
        <w:rPr>
          <w:rFonts w:ascii="Arial" w:hAnsi="Arial" w:cs="Arial"/>
          <w:b/>
          <w:sz w:val="36"/>
          <w:szCs w:val="36"/>
        </w:rPr>
        <w:t xml:space="preserve"> </w:t>
      </w:r>
      <w:r w:rsidR="004A178E" w:rsidRPr="00B84898">
        <w:rPr>
          <w:rFonts w:ascii="Arial" w:hAnsi="Arial" w:cs="Arial"/>
          <w:b/>
          <w:sz w:val="36"/>
          <w:szCs w:val="36"/>
        </w:rPr>
        <w:t>–</w:t>
      </w:r>
      <w:r w:rsidR="00C45036" w:rsidRPr="00B84898">
        <w:rPr>
          <w:rFonts w:ascii="Arial" w:hAnsi="Arial" w:cs="Arial"/>
          <w:b/>
          <w:sz w:val="36"/>
          <w:szCs w:val="36"/>
        </w:rPr>
        <w:t xml:space="preserve"> </w:t>
      </w:r>
      <w:r w:rsidR="004A178E" w:rsidRPr="00B84898">
        <w:rPr>
          <w:rFonts w:ascii="Arial" w:hAnsi="Arial" w:cs="Arial"/>
          <w:b/>
          <w:sz w:val="36"/>
          <w:szCs w:val="36"/>
        </w:rPr>
        <w:t>Contract</w:t>
      </w:r>
    </w:p>
    <w:p w14:paraId="34FEE98E" w14:textId="77777777" w:rsidR="00C24A6D" w:rsidRPr="00B84898" w:rsidRDefault="00C24A6D" w:rsidP="000A6BDC">
      <w:pPr>
        <w:spacing w:before="60" w:after="60" w:line="300" w:lineRule="atLeast"/>
        <w:jc w:val="center"/>
        <w:rPr>
          <w:rFonts w:ascii="Arial" w:hAnsi="Arial"/>
          <w:b/>
          <w:sz w:val="36"/>
          <w:szCs w:val="36"/>
        </w:rPr>
      </w:pPr>
    </w:p>
    <w:p w14:paraId="06F871E8" w14:textId="13E6321C" w:rsidR="00C24A6D" w:rsidRPr="00B84898" w:rsidRDefault="009F1090" w:rsidP="009F1090">
      <w:pPr>
        <w:spacing w:before="60" w:after="60" w:line="300" w:lineRule="atLeast"/>
        <w:jc w:val="center"/>
        <w:rPr>
          <w:rFonts w:ascii="Arial" w:hAnsi="Arial" w:cs="Arial"/>
          <w:b/>
          <w:sz w:val="36"/>
          <w:szCs w:val="36"/>
        </w:rPr>
      </w:pPr>
      <w:r>
        <w:rPr>
          <w:rFonts w:ascii="Arial" w:hAnsi="Arial" w:cs="Arial"/>
          <w:b/>
          <w:sz w:val="36"/>
          <w:szCs w:val="36"/>
        </w:rPr>
        <w:t>D</w:t>
      </w:r>
      <w:r w:rsidR="00B91200">
        <w:rPr>
          <w:rFonts w:ascii="Arial" w:hAnsi="Arial" w:cs="Arial"/>
          <w:b/>
          <w:sz w:val="36"/>
          <w:szCs w:val="36"/>
        </w:rPr>
        <w:t>ynamic Purchasing System</w:t>
      </w:r>
    </w:p>
    <w:p w14:paraId="0436965E" w14:textId="77777777" w:rsidR="00C24A6D" w:rsidRPr="00B84898" w:rsidRDefault="00C24A6D" w:rsidP="000A6BDC">
      <w:pPr>
        <w:spacing w:before="60" w:after="60" w:line="300" w:lineRule="atLeast"/>
        <w:jc w:val="center"/>
        <w:rPr>
          <w:rFonts w:ascii="Arial" w:hAnsi="Arial" w:cs="Arial"/>
          <w:b/>
          <w:sz w:val="36"/>
          <w:szCs w:val="36"/>
        </w:rPr>
      </w:pPr>
    </w:p>
    <w:p w14:paraId="7607377F" w14:textId="055AA2DC" w:rsidR="00DC0856" w:rsidRPr="009F1090" w:rsidRDefault="00B84898" w:rsidP="009F1090">
      <w:pPr>
        <w:jc w:val="center"/>
        <w:rPr>
          <w:rFonts w:ascii="Arial" w:hAnsi="Arial" w:cs="Arial"/>
          <w:b/>
          <w:sz w:val="36"/>
          <w:szCs w:val="36"/>
        </w:rPr>
      </w:pPr>
      <w:r w:rsidRPr="00B84898">
        <w:rPr>
          <w:rFonts w:ascii="Arial" w:hAnsi="Arial" w:cs="Arial"/>
          <w:b/>
          <w:sz w:val="36"/>
          <w:szCs w:val="36"/>
        </w:rPr>
        <w:t xml:space="preserve">Pro Contract Reference- </w:t>
      </w:r>
      <w:r w:rsidR="009F1090" w:rsidRPr="009F1090">
        <w:rPr>
          <w:rFonts w:ascii="Arial" w:hAnsi="Arial" w:cs="Arial"/>
          <w:b/>
          <w:sz w:val="36"/>
          <w:szCs w:val="36"/>
        </w:rPr>
        <w:t>DN303423</w:t>
      </w:r>
      <w:bookmarkStart w:id="0" w:name="_GoBack"/>
      <w:bookmarkEnd w:id="0"/>
    </w:p>
    <w:p w14:paraId="27FFBACD" w14:textId="66BD2D24" w:rsidR="00B84898" w:rsidRPr="009F1090" w:rsidRDefault="00B84898" w:rsidP="009F1090">
      <w:pPr>
        <w:rPr>
          <w:rFonts w:ascii="Arial" w:hAnsi="Arial" w:cs="Arial"/>
          <w:b/>
          <w:sz w:val="36"/>
          <w:szCs w:val="36"/>
        </w:rPr>
      </w:pPr>
    </w:p>
    <w:p w14:paraId="0279B538" w14:textId="77777777" w:rsidR="00B84898" w:rsidRPr="00B84898" w:rsidRDefault="00B84898" w:rsidP="00B84898">
      <w:pPr>
        <w:jc w:val="center"/>
        <w:rPr>
          <w:rFonts w:ascii="Arial" w:hAnsi="Arial" w:cs="Arial"/>
          <w:b/>
          <w:sz w:val="36"/>
          <w:szCs w:val="36"/>
        </w:rPr>
      </w:pPr>
    </w:p>
    <w:p w14:paraId="0DE9030B" w14:textId="77777777" w:rsidR="00367C32" w:rsidRDefault="00C24A6D" w:rsidP="003A1BEE">
      <w:pPr>
        <w:pStyle w:val="TOC1"/>
        <w:spacing w:line="360" w:lineRule="auto"/>
        <w:rPr>
          <w:rFonts w:asciiTheme="minorHAnsi" w:eastAsiaTheme="minorEastAsia" w:hAnsiTheme="minorHAnsi" w:cstheme="minorBidi"/>
          <w:sz w:val="22"/>
          <w:szCs w:val="22"/>
        </w:rPr>
      </w:pPr>
      <w:r w:rsidRPr="00B84898">
        <w:rPr>
          <w:sz w:val="36"/>
          <w:szCs w:val="36"/>
        </w:rPr>
        <w:br w:type="page"/>
      </w:r>
      <w:r w:rsidR="0087787F">
        <w:rPr>
          <w:sz w:val="22"/>
          <w:szCs w:val="22"/>
          <w:lang w:eastAsia="en-US"/>
        </w:rPr>
        <w:lastRenderedPageBreak/>
        <w:fldChar w:fldCharType="begin"/>
      </w:r>
      <w:r w:rsidR="0087787F">
        <w:rPr>
          <w:szCs w:val="22"/>
        </w:rPr>
        <w:instrText xml:space="preserve"> TOC \o "1-1" \h \z \u </w:instrText>
      </w:r>
      <w:r w:rsidR="0087787F">
        <w:rPr>
          <w:sz w:val="22"/>
          <w:szCs w:val="22"/>
          <w:lang w:eastAsia="en-US"/>
        </w:rPr>
        <w:fldChar w:fldCharType="separate"/>
      </w:r>
      <w:hyperlink w:anchor="_Toc478627854" w:history="1">
        <w:r w:rsidR="00367C32" w:rsidRPr="00E36226">
          <w:rPr>
            <w:rStyle w:val="Hyperlink"/>
          </w:rPr>
          <w:t>1.</w:t>
        </w:r>
        <w:r w:rsidR="00367C32">
          <w:rPr>
            <w:rFonts w:asciiTheme="minorHAnsi" w:eastAsiaTheme="minorEastAsia" w:hAnsiTheme="minorHAnsi" w:cstheme="minorBidi"/>
            <w:sz w:val="22"/>
            <w:szCs w:val="22"/>
          </w:rPr>
          <w:tab/>
        </w:r>
        <w:r w:rsidR="00367C32" w:rsidRPr="00145A0B">
          <w:rPr>
            <w:rStyle w:val="Hyperlink"/>
          </w:rPr>
          <w:t>Ap</w:t>
        </w:r>
        <w:r w:rsidR="00367C32" w:rsidRPr="00E36226">
          <w:rPr>
            <w:rStyle w:val="Hyperlink"/>
          </w:rPr>
          <w:t>pointment of Provider</w:t>
        </w:r>
      </w:hyperlink>
    </w:p>
    <w:p w14:paraId="3F2672DF" w14:textId="77777777" w:rsidR="00367C32" w:rsidRDefault="00B91200" w:rsidP="003A1BEE">
      <w:pPr>
        <w:pStyle w:val="TOC1"/>
        <w:spacing w:line="360" w:lineRule="auto"/>
        <w:rPr>
          <w:rFonts w:asciiTheme="minorHAnsi" w:eastAsiaTheme="minorEastAsia" w:hAnsiTheme="minorHAnsi" w:cstheme="minorBidi"/>
          <w:sz w:val="22"/>
          <w:szCs w:val="22"/>
        </w:rPr>
      </w:pPr>
      <w:hyperlink w:anchor="_Toc478627855" w:history="1">
        <w:r w:rsidR="00367C32" w:rsidRPr="00E36226">
          <w:rPr>
            <w:rStyle w:val="Hyperlink"/>
          </w:rPr>
          <w:t>2.</w:t>
        </w:r>
        <w:r w:rsidR="00367C32">
          <w:rPr>
            <w:rFonts w:asciiTheme="minorHAnsi" w:eastAsiaTheme="minorEastAsia" w:hAnsiTheme="minorHAnsi" w:cstheme="minorBidi"/>
            <w:sz w:val="22"/>
            <w:szCs w:val="22"/>
          </w:rPr>
          <w:tab/>
        </w:r>
        <w:r w:rsidR="00367C32" w:rsidRPr="00E36226">
          <w:rPr>
            <w:rStyle w:val="Hyperlink"/>
          </w:rPr>
          <w:t>Operated Plant</w:t>
        </w:r>
      </w:hyperlink>
    </w:p>
    <w:p w14:paraId="41119F7E" w14:textId="77777777" w:rsidR="00367C32" w:rsidRDefault="00B91200" w:rsidP="003A1BEE">
      <w:pPr>
        <w:pStyle w:val="TOC1"/>
        <w:spacing w:line="360" w:lineRule="auto"/>
        <w:rPr>
          <w:rFonts w:asciiTheme="minorHAnsi" w:eastAsiaTheme="minorEastAsia" w:hAnsiTheme="minorHAnsi" w:cstheme="minorBidi"/>
          <w:sz w:val="22"/>
          <w:szCs w:val="22"/>
        </w:rPr>
      </w:pPr>
      <w:hyperlink w:anchor="_Toc478627856" w:history="1">
        <w:r w:rsidR="00367C32" w:rsidRPr="00E36226">
          <w:rPr>
            <w:rStyle w:val="Hyperlink"/>
          </w:rPr>
          <w:t>3.</w:t>
        </w:r>
        <w:r w:rsidR="00367C32">
          <w:rPr>
            <w:rFonts w:asciiTheme="minorHAnsi" w:eastAsiaTheme="minorEastAsia" w:hAnsiTheme="minorHAnsi" w:cstheme="minorBidi"/>
            <w:sz w:val="22"/>
            <w:szCs w:val="22"/>
          </w:rPr>
          <w:tab/>
        </w:r>
        <w:r w:rsidR="00367C32" w:rsidRPr="00E36226">
          <w:rPr>
            <w:rStyle w:val="Hyperlink"/>
          </w:rPr>
          <w:t>Provider warranties</w:t>
        </w:r>
      </w:hyperlink>
    </w:p>
    <w:p w14:paraId="5C206D61" w14:textId="77777777" w:rsidR="00367C32" w:rsidRDefault="00B91200" w:rsidP="003A1BEE">
      <w:pPr>
        <w:pStyle w:val="TOC1"/>
        <w:spacing w:line="360" w:lineRule="auto"/>
        <w:rPr>
          <w:rFonts w:asciiTheme="minorHAnsi" w:eastAsiaTheme="minorEastAsia" w:hAnsiTheme="minorHAnsi" w:cstheme="minorBidi"/>
          <w:sz w:val="22"/>
          <w:szCs w:val="22"/>
        </w:rPr>
      </w:pPr>
      <w:hyperlink w:anchor="_Toc478627857" w:history="1">
        <w:r w:rsidR="00367C32" w:rsidRPr="00E36226">
          <w:rPr>
            <w:rStyle w:val="Hyperlink"/>
          </w:rPr>
          <w:t>4.</w:t>
        </w:r>
        <w:r w:rsidR="00367C32">
          <w:rPr>
            <w:rFonts w:asciiTheme="minorHAnsi" w:eastAsiaTheme="minorEastAsia" w:hAnsiTheme="minorHAnsi" w:cstheme="minorBidi"/>
            <w:sz w:val="22"/>
            <w:szCs w:val="22"/>
          </w:rPr>
          <w:tab/>
        </w:r>
        <w:r w:rsidR="00367C32" w:rsidRPr="00E36226">
          <w:rPr>
            <w:rStyle w:val="Hyperlink"/>
          </w:rPr>
          <w:t>Orders</w:t>
        </w:r>
      </w:hyperlink>
    </w:p>
    <w:p w14:paraId="6310FC73" w14:textId="77777777" w:rsidR="00367C32" w:rsidRDefault="00B91200" w:rsidP="003A1BEE">
      <w:pPr>
        <w:pStyle w:val="TOC1"/>
        <w:spacing w:line="360" w:lineRule="auto"/>
        <w:rPr>
          <w:rFonts w:asciiTheme="minorHAnsi" w:eastAsiaTheme="minorEastAsia" w:hAnsiTheme="minorHAnsi" w:cstheme="minorBidi"/>
          <w:sz w:val="22"/>
          <w:szCs w:val="22"/>
        </w:rPr>
      </w:pPr>
      <w:hyperlink w:anchor="_Toc478627858" w:history="1">
        <w:r w:rsidR="00367C32" w:rsidRPr="00E36226">
          <w:rPr>
            <w:rStyle w:val="Hyperlink"/>
            <w:iCs w:val="0"/>
          </w:rPr>
          <w:t>5.</w:t>
        </w:r>
        <w:r w:rsidR="00367C32">
          <w:rPr>
            <w:rFonts w:asciiTheme="minorHAnsi" w:eastAsiaTheme="minorEastAsia" w:hAnsiTheme="minorHAnsi" w:cstheme="minorBidi"/>
            <w:sz w:val="22"/>
            <w:szCs w:val="22"/>
          </w:rPr>
          <w:tab/>
        </w:r>
        <w:r w:rsidR="00367C32" w:rsidRPr="00E36226">
          <w:rPr>
            <w:rStyle w:val="Hyperlink"/>
            <w:iCs w:val="0"/>
          </w:rPr>
          <w:t>Sub-Contracting</w:t>
        </w:r>
      </w:hyperlink>
    </w:p>
    <w:p w14:paraId="1DB1BC4B" w14:textId="77777777" w:rsidR="00367C32" w:rsidRDefault="00B91200" w:rsidP="003A1BEE">
      <w:pPr>
        <w:pStyle w:val="TOC1"/>
        <w:spacing w:line="360" w:lineRule="auto"/>
        <w:rPr>
          <w:rFonts w:asciiTheme="minorHAnsi" w:eastAsiaTheme="minorEastAsia" w:hAnsiTheme="minorHAnsi" w:cstheme="minorBidi"/>
          <w:sz w:val="22"/>
          <w:szCs w:val="22"/>
        </w:rPr>
      </w:pPr>
      <w:hyperlink w:anchor="_Toc478627859" w:history="1">
        <w:r w:rsidR="00367C32" w:rsidRPr="00E36226">
          <w:rPr>
            <w:rStyle w:val="Hyperlink"/>
            <w:iCs w:val="0"/>
          </w:rPr>
          <w:t>6.</w:t>
        </w:r>
        <w:r w:rsidR="00367C32">
          <w:rPr>
            <w:rFonts w:asciiTheme="minorHAnsi" w:eastAsiaTheme="minorEastAsia" w:hAnsiTheme="minorHAnsi" w:cstheme="minorBidi"/>
            <w:sz w:val="22"/>
            <w:szCs w:val="22"/>
          </w:rPr>
          <w:tab/>
        </w:r>
        <w:r w:rsidR="00367C32" w:rsidRPr="00E36226">
          <w:rPr>
            <w:rStyle w:val="Hyperlink"/>
            <w:iCs w:val="0"/>
          </w:rPr>
          <w:t>Order Period</w:t>
        </w:r>
      </w:hyperlink>
    </w:p>
    <w:p w14:paraId="46914E08" w14:textId="77777777" w:rsidR="00367C32" w:rsidRDefault="00B91200" w:rsidP="003A1BEE">
      <w:pPr>
        <w:pStyle w:val="TOC1"/>
        <w:spacing w:line="360" w:lineRule="auto"/>
        <w:rPr>
          <w:rFonts w:asciiTheme="minorHAnsi" w:eastAsiaTheme="minorEastAsia" w:hAnsiTheme="minorHAnsi" w:cstheme="minorBidi"/>
          <w:sz w:val="22"/>
          <w:szCs w:val="22"/>
        </w:rPr>
      </w:pPr>
      <w:hyperlink w:anchor="_Toc478627860" w:history="1">
        <w:r w:rsidR="00367C32" w:rsidRPr="00E36226">
          <w:rPr>
            <w:rStyle w:val="Hyperlink"/>
            <w:iCs w:val="0"/>
          </w:rPr>
          <w:t>7.</w:t>
        </w:r>
        <w:r w:rsidR="00367C32">
          <w:rPr>
            <w:rFonts w:asciiTheme="minorHAnsi" w:eastAsiaTheme="minorEastAsia" w:hAnsiTheme="minorHAnsi" w:cstheme="minorBidi"/>
            <w:sz w:val="22"/>
            <w:szCs w:val="22"/>
          </w:rPr>
          <w:tab/>
        </w:r>
        <w:r w:rsidR="00367C32" w:rsidRPr="00E36226">
          <w:rPr>
            <w:rStyle w:val="Hyperlink"/>
            <w:iCs w:val="0"/>
          </w:rPr>
          <w:t>Delivery</w:t>
        </w:r>
      </w:hyperlink>
    </w:p>
    <w:p w14:paraId="4F6B5901" w14:textId="77777777" w:rsidR="00367C32" w:rsidRDefault="00B91200" w:rsidP="003A1BEE">
      <w:pPr>
        <w:pStyle w:val="TOC1"/>
        <w:spacing w:line="360" w:lineRule="auto"/>
        <w:rPr>
          <w:rFonts w:asciiTheme="minorHAnsi" w:eastAsiaTheme="minorEastAsia" w:hAnsiTheme="minorHAnsi" w:cstheme="minorBidi"/>
          <w:sz w:val="22"/>
          <w:szCs w:val="22"/>
        </w:rPr>
      </w:pPr>
      <w:hyperlink w:anchor="_Toc478627861" w:history="1">
        <w:r w:rsidR="00367C32" w:rsidRPr="00E36226">
          <w:rPr>
            <w:rStyle w:val="Hyperlink"/>
            <w:rFonts w:cs="Arial"/>
          </w:rPr>
          <w:t>8.</w:t>
        </w:r>
        <w:r w:rsidR="00367C32">
          <w:rPr>
            <w:rFonts w:asciiTheme="minorHAnsi" w:eastAsiaTheme="minorEastAsia" w:hAnsiTheme="minorHAnsi" w:cstheme="minorBidi"/>
            <w:sz w:val="22"/>
            <w:szCs w:val="22"/>
          </w:rPr>
          <w:tab/>
        </w:r>
        <w:r w:rsidR="00367C32" w:rsidRPr="00E36226">
          <w:rPr>
            <w:rStyle w:val="Hyperlink"/>
            <w:iCs w:val="0"/>
          </w:rPr>
          <w:t>Acceptance</w:t>
        </w:r>
        <w:r w:rsidR="00367C32" w:rsidRPr="00E36226">
          <w:rPr>
            <w:rStyle w:val="Hyperlink"/>
            <w:rFonts w:cs="Arial"/>
          </w:rPr>
          <w:t xml:space="preserve"> and Rejection of Operated Plant</w:t>
        </w:r>
      </w:hyperlink>
    </w:p>
    <w:p w14:paraId="64425BDE" w14:textId="77777777" w:rsidR="00367C32" w:rsidRDefault="00B91200" w:rsidP="003A1BEE">
      <w:pPr>
        <w:pStyle w:val="TOC1"/>
        <w:spacing w:line="360" w:lineRule="auto"/>
        <w:rPr>
          <w:rFonts w:asciiTheme="minorHAnsi" w:eastAsiaTheme="minorEastAsia" w:hAnsiTheme="minorHAnsi" w:cstheme="minorBidi"/>
          <w:sz w:val="22"/>
          <w:szCs w:val="22"/>
        </w:rPr>
      </w:pPr>
      <w:hyperlink w:anchor="_Toc478627862" w:history="1">
        <w:r w:rsidR="00367C32" w:rsidRPr="00E36226">
          <w:rPr>
            <w:rStyle w:val="Hyperlink"/>
            <w:rFonts w:cs="Arial"/>
          </w:rPr>
          <w:t>9.</w:t>
        </w:r>
        <w:r w:rsidR="00367C32">
          <w:rPr>
            <w:rFonts w:asciiTheme="minorHAnsi" w:eastAsiaTheme="minorEastAsia" w:hAnsiTheme="minorHAnsi" w:cstheme="minorBidi"/>
            <w:sz w:val="22"/>
            <w:szCs w:val="22"/>
          </w:rPr>
          <w:tab/>
        </w:r>
        <w:r w:rsidR="00367C32" w:rsidRPr="00E36226">
          <w:rPr>
            <w:rStyle w:val="Hyperlink"/>
            <w:iCs w:val="0"/>
          </w:rPr>
          <w:t>The Operator</w:t>
        </w:r>
      </w:hyperlink>
    </w:p>
    <w:p w14:paraId="60CB520D" w14:textId="77777777" w:rsidR="00367C32" w:rsidRDefault="00B91200" w:rsidP="003A1BEE">
      <w:pPr>
        <w:pStyle w:val="TOC1"/>
        <w:spacing w:line="360" w:lineRule="auto"/>
        <w:rPr>
          <w:rFonts w:asciiTheme="minorHAnsi" w:eastAsiaTheme="minorEastAsia" w:hAnsiTheme="minorHAnsi" w:cstheme="minorBidi"/>
          <w:sz w:val="22"/>
          <w:szCs w:val="22"/>
        </w:rPr>
      </w:pPr>
      <w:hyperlink w:anchor="_Toc478627863" w:history="1">
        <w:r w:rsidR="00367C32" w:rsidRPr="00E36226">
          <w:rPr>
            <w:rStyle w:val="Hyperlink"/>
          </w:rPr>
          <w:t>10.</w:t>
        </w:r>
        <w:r w:rsidR="00367C32">
          <w:rPr>
            <w:rFonts w:asciiTheme="minorHAnsi" w:eastAsiaTheme="minorEastAsia" w:hAnsiTheme="minorHAnsi" w:cstheme="minorBidi"/>
            <w:sz w:val="22"/>
            <w:szCs w:val="22"/>
          </w:rPr>
          <w:tab/>
        </w:r>
        <w:r w:rsidR="00367C32" w:rsidRPr="00E36226">
          <w:rPr>
            <w:rStyle w:val="Hyperlink"/>
            <w:iCs w:val="0"/>
          </w:rPr>
          <w:t>Inspection and Maintenance</w:t>
        </w:r>
      </w:hyperlink>
    </w:p>
    <w:p w14:paraId="7317A6F8" w14:textId="77777777" w:rsidR="00367C32" w:rsidRDefault="00B91200" w:rsidP="003A1BEE">
      <w:pPr>
        <w:pStyle w:val="TOC1"/>
        <w:spacing w:line="360" w:lineRule="auto"/>
        <w:rPr>
          <w:rFonts w:asciiTheme="minorHAnsi" w:eastAsiaTheme="minorEastAsia" w:hAnsiTheme="minorHAnsi" w:cstheme="minorBidi"/>
          <w:sz w:val="22"/>
          <w:szCs w:val="22"/>
        </w:rPr>
      </w:pPr>
      <w:hyperlink w:anchor="_Toc478627864" w:history="1">
        <w:r w:rsidR="00367C32" w:rsidRPr="00E36226">
          <w:rPr>
            <w:rStyle w:val="Hyperlink"/>
            <w:iCs w:val="0"/>
          </w:rPr>
          <w:t>11.</w:t>
        </w:r>
        <w:r w:rsidR="00367C32">
          <w:rPr>
            <w:rFonts w:asciiTheme="minorHAnsi" w:eastAsiaTheme="minorEastAsia" w:hAnsiTheme="minorHAnsi" w:cstheme="minorBidi"/>
            <w:sz w:val="22"/>
            <w:szCs w:val="22"/>
          </w:rPr>
          <w:tab/>
        </w:r>
        <w:r w:rsidR="00367C32" w:rsidRPr="00E36226">
          <w:rPr>
            <w:rStyle w:val="Hyperlink"/>
            <w:iCs w:val="0"/>
          </w:rPr>
          <w:t>Defective Operated Plant, Repairs and Replacement</w:t>
        </w:r>
      </w:hyperlink>
    </w:p>
    <w:p w14:paraId="6D6D67A9" w14:textId="77777777" w:rsidR="00367C32" w:rsidRDefault="00B91200" w:rsidP="003A1BEE">
      <w:pPr>
        <w:pStyle w:val="TOC1"/>
        <w:spacing w:line="360" w:lineRule="auto"/>
        <w:rPr>
          <w:rFonts w:asciiTheme="minorHAnsi" w:eastAsiaTheme="minorEastAsia" w:hAnsiTheme="minorHAnsi" w:cstheme="minorBidi"/>
          <w:sz w:val="22"/>
          <w:szCs w:val="22"/>
        </w:rPr>
      </w:pPr>
      <w:hyperlink w:anchor="_Toc478627865" w:history="1">
        <w:r w:rsidR="00367C32" w:rsidRPr="00E36226">
          <w:rPr>
            <w:rStyle w:val="Hyperlink"/>
            <w:iCs w:val="0"/>
          </w:rPr>
          <w:t>12.</w:t>
        </w:r>
        <w:r w:rsidR="00367C32">
          <w:rPr>
            <w:rFonts w:asciiTheme="minorHAnsi" w:eastAsiaTheme="minorEastAsia" w:hAnsiTheme="minorHAnsi" w:cstheme="minorBidi"/>
            <w:sz w:val="22"/>
            <w:szCs w:val="22"/>
          </w:rPr>
          <w:tab/>
        </w:r>
        <w:r w:rsidR="00367C32" w:rsidRPr="00E36226">
          <w:rPr>
            <w:rStyle w:val="Hyperlink"/>
            <w:iCs w:val="0"/>
          </w:rPr>
          <w:t>Safekeeping of Operated Plant</w:t>
        </w:r>
      </w:hyperlink>
    </w:p>
    <w:p w14:paraId="192EAA12" w14:textId="77777777" w:rsidR="00367C32" w:rsidRDefault="00B91200" w:rsidP="003A1BEE">
      <w:pPr>
        <w:pStyle w:val="TOC1"/>
        <w:spacing w:line="360" w:lineRule="auto"/>
        <w:rPr>
          <w:rFonts w:asciiTheme="minorHAnsi" w:eastAsiaTheme="minorEastAsia" w:hAnsiTheme="minorHAnsi" w:cstheme="minorBidi"/>
          <w:sz w:val="22"/>
          <w:szCs w:val="22"/>
        </w:rPr>
      </w:pPr>
      <w:hyperlink w:anchor="_Toc478627866" w:history="1">
        <w:r w:rsidR="00367C32" w:rsidRPr="00E36226">
          <w:rPr>
            <w:rStyle w:val="Hyperlink"/>
            <w:iCs w:val="0"/>
          </w:rPr>
          <w:t>13.</w:t>
        </w:r>
        <w:r w:rsidR="00367C32">
          <w:rPr>
            <w:rFonts w:asciiTheme="minorHAnsi" w:eastAsiaTheme="minorEastAsia" w:hAnsiTheme="minorHAnsi" w:cstheme="minorBidi"/>
            <w:sz w:val="22"/>
            <w:szCs w:val="22"/>
          </w:rPr>
          <w:tab/>
        </w:r>
        <w:r w:rsidR="00367C32" w:rsidRPr="00E36226">
          <w:rPr>
            <w:rStyle w:val="Hyperlink"/>
            <w:iCs w:val="0"/>
          </w:rPr>
          <w:t>Termination of Orders and Collection</w:t>
        </w:r>
      </w:hyperlink>
    </w:p>
    <w:p w14:paraId="2E3F28C4" w14:textId="77777777" w:rsidR="00367C32" w:rsidRDefault="00B91200" w:rsidP="003A1BEE">
      <w:pPr>
        <w:pStyle w:val="TOC1"/>
        <w:spacing w:line="360" w:lineRule="auto"/>
        <w:rPr>
          <w:rFonts w:asciiTheme="minorHAnsi" w:eastAsiaTheme="minorEastAsia" w:hAnsiTheme="minorHAnsi" w:cstheme="minorBidi"/>
          <w:sz w:val="22"/>
          <w:szCs w:val="22"/>
        </w:rPr>
      </w:pPr>
      <w:hyperlink w:anchor="_Toc478627867" w:history="1">
        <w:r w:rsidR="00367C32" w:rsidRPr="00E36226">
          <w:rPr>
            <w:rStyle w:val="Hyperlink"/>
            <w:iCs w:val="0"/>
          </w:rPr>
          <w:t>14.</w:t>
        </w:r>
        <w:r w:rsidR="00367C32">
          <w:rPr>
            <w:rFonts w:asciiTheme="minorHAnsi" w:eastAsiaTheme="minorEastAsia" w:hAnsiTheme="minorHAnsi" w:cstheme="minorBidi"/>
            <w:sz w:val="22"/>
            <w:szCs w:val="22"/>
          </w:rPr>
          <w:tab/>
        </w:r>
        <w:r w:rsidR="00367C32" w:rsidRPr="00E36226">
          <w:rPr>
            <w:rStyle w:val="Hyperlink"/>
            <w:iCs w:val="0"/>
          </w:rPr>
          <w:t>Suspensions</w:t>
        </w:r>
      </w:hyperlink>
    </w:p>
    <w:p w14:paraId="480BB1D5" w14:textId="0FF7101C" w:rsidR="00367C32" w:rsidRDefault="00145A0B" w:rsidP="003A1BEE">
      <w:pPr>
        <w:pStyle w:val="TOC1"/>
        <w:spacing w:line="360" w:lineRule="auto"/>
        <w:rPr>
          <w:rFonts w:asciiTheme="minorHAnsi" w:eastAsiaTheme="minorEastAsia" w:hAnsiTheme="minorHAnsi" w:cstheme="minorBidi"/>
          <w:sz w:val="22"/>
          <w:szCs w:val="22"/>
        </w:rPr>
      </w:pPr>
      <w:r>
        <w:t>15,</w:t>
      </w:r>
      <w:r>
        <w:tab/>
        <w:t>Hire RATE</w:t>
      </w:r>
    </w:p>
    <w:p w14:paraId="03B20EED" w14:textId="77777777" w:rsidR="00367C32" w:rsidRDefault="00B91200" w:rsidP="003A1BEE">
      <w:pPr>
        <w:pStyle w:val="TOC1"/>
        <w:spacing w:line="360" w:lineRule="auto"/>
        <w:rPr>
          <w:rFonts w:asciiTheme="minorHAnsi" w:eastAsiaTheme="minorEastAsia" w:hAnsiTheme="minorHAnsi" w:cstheme="minorBidi"/>
          <w:sz w:val="22"/>
          <w:szCs w:val="22"/>
        </w:rPr>
      </w:pPr>
      <w:hyperlink w:anchor="_Toc478627869" w:history="1">
        <w:r w:rsidR="00367C32" w:rsidRPr="00E36226">
          <w:rPr>
            <w:rStyle w:val="Hyperlink"/>
            <w:iCs w:val="0"/>
          </w:rPr>
          <w:t>16.</w:t>
        </w:r>
        <w:r w:rsidR="00367C32">
          <w:rPr>
            <w:rFonts w:asciiTheme="minorHAnsi" w:eastAsiaTheme="minorEastAsia" w:hAnsiTheme="minorHAnsi" w:cstheme="minorBidi"/>
            <w:sz w:val="22"/>
            <w:szCs w:val="22"/>
          </w:rPr>
          <w:tab/>
        </w:r>
        <w:r w:rsidR="00367C32" w:rsidRPr="00E36226">
          <w:rPr>
            <w:rStyle w:val="Hyperlink"/>
            <w:iCs w:val="0"/>
          </w:rPr>
          <w:t>Time Sheets</w:t>
        </w:r>
      </w:hyperlink>
    </w:p>
    <w:p w14:paraId="60F345B4" w14:textId="77777777" w:rsidR="00367C32" w:rsidRDefault="00B91200" w:rsidP="003A1BEE">
      <w:pPr>
        <w:pStyle w:val="TOC1"/>
        <w:spacing w:line="360" w:lineRule="auto"/>
        <w:rPr>
          <w:rFonts w:asciiTheme="minorHAnsi" w:eastAsiaTheme="minorEastAsia" w:hAnsiTheme="minorHAnsi" w:cstheme="minorBidi"/>
          <w:sz w:val="22"/>
          <w:szCs w:val="22"/>
        </w:rPr>
      </w:pPr>
      <w:hyperlink w:anchor="_Toc478627870" w:history="1">
        <w:r w:rsidR="00367C32" w:rsidRPr="00E36226">
          <w:rPr>
            <w:rStyle w:val="Hyperlink"/>
            <w:iCs w:val="0"/>
          </w:rPr>
          <w:t>17.</w:t>
        </w:r>
        <w:r w:rsidR="00367C32">
          <w:rPr>
            <w:rFonts w:asciiTheme="minorHAnsi" w:eastAsiaTheme="minorEastAsia" w:hAnsiTheme="minorHAnsi" w:cstheme="minorBidi"/>
            <w:sz w:val="22"/>
            <w:szCs w:val="22"/>
          </w:rPr>
          <w:tab/>
        </w:r>
        <w:r w:rsidR="00367C32" w:rsidRPr="00E36226">
          <w:rPr>
            <w:rStyle w:val="Hyperlink"/>
            <w:iCs w:val="0"/>
          </w:rPr>
          <w:t>Soft ground / Underground/Overhead Services</w:t>
        </w:r>
      </w:hyperlink>
    </w:p>
    <w:p w14:paraId="6FC5FFA7" w14:textId="77777777" w:rsidR="00367C32" w:rsidRDefault="00B91200" w:rsidP="003A1BEE">
      <w:pPr>
        <w:pStyle w:val="TOC1"/>
        <w:spacing w:line="360" w:lineRule="auto"/>
        <w:rPr>
          <w:rFonts w:asciiTheme="minorHAnsi" w:eastAsiaTheme="minorEastAsia" w:hAnsiTheme="minorHAnsi" w:cstheme="minorBidi"/>
          <w:sz w:val="22"/>
          <w:szCs w:val="22"/>
        </w:rPr>
      </w:pPr>
      <w:hyperlink w:anchor="_Toc478627871" w:history="1">
        <w:r w:rsidR="00367C32" w:rsidRPr="00E36226">
          <w:rPr>
            <w:rStyle w:val="Hyperlink"/>
            <w:iCs w:val="0"/>
          </w:rPr>
          <w:t>18.</w:t>
        </w:r>
        <w:r w:rsidR="00367C32">
          <w:rPr>
            <w:rFonts w:asciiTheme="minorHAnsi" w:eastAsiaTheme="minorEastAsia" w:hAnsiTheme="minorHAnsi" w:cstheme="minorBidi"/>
            <w:sz w:val="22"/>
            <w:szCs w:val="22"/>
          </w:rPr>
          <w:tab/>
        </w:r>
        <w:r w:rsidR="00367C32" w:rsidRPr="00E36226">
          <w:rPr>
            <w:rStyle w:val="Hyperlink"/>
            <w:iCs w:val="0"/>
          </w:rPr>
          <w:t>Prohibition of Assignment of Operated Plant</w:t>
        </w:r>
      </w:hyperlink>
    </w:p>
    <w:p w14:paraId="19ED8DC6" w14:textId="77777777" w:rsidR="00367C32" w:rsidRDefault="00B91200" w:rsidP="003A1BEE">
      <w:pPr>
        <w:pStyle w:val="TOC1"/>
        <w:spacing w:line="360" w:lineRule="auto"/>
        <w:rPr>
          <w:rFonts w:asciiTheme="minorHAnsi" w:eastAsiaTheme="minorEastAsia" w:hAnsiTheme="minorHAnsi" w:cstheme="minorBidi"/>
          <w:sz w:val="22"/>
          <w:szCs w:val="22"/>
        </w:rPr>
      </w:pPr>
      <w:hyperlink w:anchor="_Toc478627872" w:history="1">
        <w:r w:rsidR="00367C32" w:rsidRPr="00E36226">
          <w:rPr>
            <w:rStyle w:val="Hyperlink"/>
            <w:iCs w:val="0"/>
          </w:rPr>
          <w:t>19.</w:t>
        </w:r>
        <w:r w:rsidR="00367C32">
          <w:rPr>
            <w:rFonts w:asciiTheme="minorHAnsi" w:eastAsiaTheme="minorEastAsia" w:hAnsiTheme="minorHAnsi" w:cstheme="minorBidi"/>
            <w:sz w:val="22"/>
            <w:szCs w:val="22"/>
          </w:rPr>
          <w:tab/>
        </w:r>
        <w:r w:rsidR="00367C32" w:rsidRPr="00E36226">
          <w:rPr>
            <w:rStyle w:val="Hyperlink"/>
            <w:iCs w:val="0"/>
          </w:rPr>
          <w:t>Consequential Loss</w:t>
        </w:r>
      </w:hyperlink>
    </w:p>
    <w:p w14:paraId="4964B22E" w14:textId="77777777" w:rsidR="00367C32" w:rsidRDefault="00B91200" w:rsidP="003A1BEE">
      <w:pPr>
        <w:pStyle w:val="TOC1"/>
        <w:spacing w:line="360" w:lineRule="auto"/>
        <w:rPr>
          <w:rFonts w:asciiTheme="minorHAnsi" w:eastAsiaTheme="minorEastAsia" w:hAnsiTheme="minorHAnsi" w:cstheme="minorBidi"/>
          <w:sz w:val="22"/>
          <w:szCs w:val="22"/>
        </w:rPr>
      </w:pPr>
      <w:hyperlink w:anchor="_Toc478627873" w:history="1">
        <w:r w:rsidR="00367C32" w:rsidRPr="00E36226">
          <w:rPr>
            <w:rStyle w:val="Hyperlink"/>
            <w:iCs w:val="0"/>
          </w:rPr>
          <w:t>20.</w:t>
        </w:r>
        <w:r w:rsidR="00367C32">
          <w:rPr>
            <w:rFonts w:asciiTheme="minorHAnsi" w:eastAsiaTheme="minorEastAsia" w:hAnsiTheme="minorHAnsi" w:cstheme="minorBidi"/>
            <w:sz w:val="22"/>
            <w:szCs w:val="22"/>
          </w:rPr>
          <w:tab/>
        </w:r>
        <w:r w:rsidR="00367C32" w:rsidRPr="00E36226">
          <w:rPr>
            <w:rStyle w:val="Hyperlink"/>
            <w:iCs w:val="0"/>
          </w:rPr>
          <w:t>Tractors</w:t>
        </w:r>
      </w:hyperlink>
    </w:p>
    <w:p w14:paraId="371472F7" w14:textId="77777777" w:rsidR="00367C32" w:rsidRDefault="00B91200" w:rsidP="003A1BEE">
      <w:pPr>
        <w:pStyle w:val="TOC1"/>
        <w:spacing w:line="360" w:lineRule="auto"/>
        <w:rPr>
          <w:rFonts w:asciiTheme="minorHAnsi" w:eastAsiaTheme="minorEastAsia" w:hAnsiTheme="minorHAnsi" w:cstheme="minorBidi"/>
          <w:sz w:val="22"/>
          <w:szCs w:val="22"/>
        </w:rPr>
      </w:pPr>
      <w:hyperlink w:anchor="_Toc478627874" w:history="1">
        <w:r w:rsidR="00367C32" w:rsidRPr="00E36226">
          <w:rPr>
            <w:rStyle w:val="Hyperlink"/>
            <w:iCs w:val="0"/>
          </w:rPr>
          <w:t>21.</w:t>
        </w:r>
        <w:r w:rsidR="00367C32">
          <w:rPr>
            <w:rFonts w:asciiTheme="minorHAnsi" w:eastAsiaTheme="minorEastAsia" w:hAnsiTheme="minorHAnsi" w:cstheme="minorBidi"/>
            <w:sz w:val="22"/>
            <w:szCs w:val="22"/>
          </w:rPr>
          <w:tab/>
        </w:r>
        <w:r w:rsidR="00367C32" w:rsidRPr="00E36226">
          <w:rPr>
            <w:rStyle w:val="Hyperlink"/>
            <w:iCs w:val="0"/>
          </w:rPr>
          <w:t>Contract Management and Performance</w:t>
        </w:r>
      </w:hyperlink>
    </w:p>
    <w:p w14:paraId="268B48EC" w14:textId="77777777" w:rsidR="00367C32" w:rsidRDefault="00B91200" w:rsidP="003A1BEE">
      <w:pPr>
        <w:pStyle w:val="TOC1"/>
        <w:spacing w:line="360" w:lineRule="auto"/>
        <w:rPr>
          <w:rFonts w:asciiTheme="minorHAnsi" w:eastAsiaTheme="minorEastAsia" w:hAnsiTheme="minorHAnsi" w:cstheme="minorBidi"/>
          <w:sz w:val="22"/>
          <w:szCs w:val="22"/>
        </w:rPr>
      </w:pPr>
      <w:hyperlink w:anchor="_Toc478627875" w:history="1">
        <w:r w:rsidR="00367C32" w:rsidRPr="00E36226">
          <w:rPr>
            <w:rStyle w:val="Hyperlink"/>
            <w:iCs w:val="0"/>
          </w:rPr>
          <w:t>22.</w:t>
        </w:r>
        <w:r w:rsidR="00367C32">
          <w:rPr>
            <w:rFonts w:asciiTheme="minorHAnsi" w:eastAsiaTheme="minorEastAsia" w:hAnsiTheme="minorHAnsi" w:cstheme="minorBidi"/>
            <w:sz w:val="22"/>
            <w:szCs w:val="22"/>
          </w:rPr>
          <w:tab/>
        </w:r>
        <w:r w:rsidR="00367C32" w:rsidRPr="00E36226">
          <w:rPr>
            <w:rStyle w:val="Hyperlink"/>
            <w:iCs w:val="0"/>
          </w:rPr>
          <w:t>Contract Price Variations</w:t>
        </w:r>
      </w:hyperlink>
    </w:p>
    <w:p w14:paraId="48793B62" w14:textId="77777777" w:rsidR="00367C32" w:rsidRDefault="00B91200" w:rsidP="003A1BEE">
      <w:pPr>
        <w:pStyle w:val="TOC1"/>
        <w:spacing w:line="360" w:lineRule="auto"/>
        <w:rPr>
          <w:rFonts w:asciiTheme="minorHAnsi" w:eastAsiaTheme="minorEastAsia" w:hAnsiTheme="minorHAnsi" w:cstheme="minorBidi"/>
          <w:sz w:val="22"/>
          <w:szCs w:val="22"/>
        </w:rPr>
      </w:pPr>
      <w:hyperlink w:anchor="_Toc478627876" w:history="1">
        <w:r w:rsidR="00367C32" w:rsidRPr="00E36226">
          <w:rPr>
            <w:rStyle w:val="Hyperlink"/>
            <w:iCs w:val="0"/>
          </w:rPr>
          <w:t>23.</w:t>
        </w:r>
        <w:r w:rsidR="00367C32">
          <w:rPr>
            <w:rFonts w:asciiTheme="minorHAnsi" w:eastAsiaTheme="minorEastAsia" w:hAnsiTheme="minorHAnsi" w:cstheme="minorBidi"/>
            <w:sz w:val="22"/>
            <w:szCs w:val="22"/>
          </w:rPr>
          <w:tab/>
        </w:r>
        <w:r w:rsidR="00367C32" w:rsidRPr="00E36226">
          <w:rPr>
            <w:rStyle w:val="Hyperlink"/>
            <w:iCs w:val="0"/>
          </w:rPr>
          <w:t>Invoicing and Payment</w:t>
        </w:r>
      </w:hyperlink>
    </w:p>
    <w:p w14:paraId="6DE7FA89" w14:textId="77777777" w:rsidR="00367C32" w:rsidRDefault="00B91200" w:rsidP="003A1BEE">
      <w:pPr>
        <w:pStyle w:val="TOC1"/>
        <w:spacing w:line="360" w:lineRule="auto"/>
        <w:rPr>
          <w:rFonts w:asciiTheme="minorHAnsi" w:eastAsiaTheme="minorEastAsia" w:hAnsiTheme="minorHAnsi" w:cstheme="minorBidi"/>
          <w:sz w:val="22"/>
          <w:szCs w:val="22"/>
        </w:rPr>
      </w:pPr>
      <w:hyperlink w:anchor="_Toc478627877" w:history="1">
        <w:r w:rsidR="00367C32" w:rsidRPr="00E36226">
          <w:rPr>
            <w:rStyle w:val="Hyperlink"/>
            <w:iCs w:val="0"/>
          </w:rPr>
          <w:t>24.</w:t>
        </w:r>
        <w:r w:rsidR="00367C32">
          <w:rPr>
            <w:rFonts w:asciiTheme="minorHAnsi" w:eastAsiaTheme="minorEastAsia" w:hAnsiTheme="minorHAnsi" w:cstheme="minorBidi"/>
            <w:sz w:val="22"/>
            <w:szCs w:val="22"/>
          </w:rPr>
          <w:tab/>
        </w:r>
        <w:r w:rsidR="00367C32" w:rsidRPr="00E36226">
          <w:rPr>
            <w:rStyle w:val="Hyperlink"/>
            <w:iCs w:val="0"/>
          </w:rPr>
          <w:t>Legislation</w:t>
        </w:r>
      </w:hyperlink>
    </w:p>
    <w:p w14:paraId="77835519" w14:textId="77777777" w:rsidR="00367C32" w:rsidRDefault="00B91200" w:rsidP="003A1BEE">
      <w:pPr>
        <w:pStyle w:val="TOC1"/>
        <w:spacing w:line="360" w:lineRule="auto"/>
        <w:rPr>
          <w:rFonts w:asciiTheme="minorHAnsi" w:eastAsiaTheme="minorEastAsia" w:hAnsiTheme="minorHAnsi" w:cstheme="minorBidi"/>
          <w:sz w:val="22"/>
          <w:szCs w:val="22"/>
        </w:rPr>
      </w:pPr>
      <w:hyperlink w:anchor="_Toc478627878" w:history="1">
        <w:r w:rsidR="00367C32" w:rsidRPr="00E36226">
          <w:rPr>
            <w:rStyle w:val="Hyperlink"/>
            <w:iCs w:val="0"/>
          </w:rPr>
          <w:t>25.</w:t>
        </w:r>
        <w:r w:rsidR="00367C32">
          <w:rPr>
            <w:rFonts w:asciiTheme="minorHAnsi" w:eastAsiaTheme="minorEastAsia" w:hAnsiTheme="minorHAnsi" w:cstheme="minorBidi"/>
            <w:sz w:val="22"/>
            <w:szCs w:val="22"/>
          </w:rPr>
          <w:tab/>
        </w:r>
        <w:r w:rsidR="00367C32" w:rsidRPr="00E36226">
          <w:rPr>
            <w:rStyle w:val="Hyperlink"/>
            <w:iCs w:val="0"/>
          </w:rPr>
          <w:t>Inspection of Operated Plant and Premises</w:t>
        </w:r>
      </w:hyperlink>
    </w:p>
    <w:p w14:paraId="04649FB0" w14:textId="77777777" w:rsidR="00367C32" w:rsidRDefault="00B91200" w:rsidP="003A1BEE">
      <w:pPr>
        <w:pStyle w:val="TOC1"/>
        <w:spacing w:line="360" w:lineRule="auto"/>
        <w:rPr>
          <w:rFonts w:asciiTheme="minorHAnsi" w:eastAsiaTheme="minorEastAsia" w:hAnsiTheme="minorHAnsi" w:cstheme="minorBidi"/>
          <w:sz w:val="22"/>
          <w:szCs w:val="22"/>
        </w:rPr>
      </w:pPr>
      <w:hyperlink w:anchor="_Toc478627879" w:history="1">
        <w:r w:rsidR="00367C32" w:rsidRPr="00E36226">
          <w:rPr>
            <w:rStyle w:val="Hyperlink"/>
            <w:iCs w:val="0"/>
          </w:rPr>
          <w:t>26.</w:t>
        </w:r>
        <w:r w:rsidR="00367C32">
          <w:rPr>
            <w:rFonts w:asciiTheme="minorHAnsi" w:eastAsiaTheme="minorEastAsia" w:hAnsiTheme="minorHAnsi" w:cstheme="minorBidi"/>
            <w:sz w:val="22"/>
            <w:szCs w:val="22"/>
          </w:rPr>
          <w:tab/>
        </w:r>
        <w:r w:rsidR="00367C32" w:rsidRPr="00E36226">
          <w:rPr>
            <w:rStyle w:val="Hyperlink"/>
            <w:iCs w:val="0"/>
          </w:rPr>
          <w:t>Indemnity and Liability</w:t>
        </w:r>
      </w:hyperlink>
    </w:p>
    <w:p w14:paraId="234EE34E" w14:textId="77777777" w:rsidR="00367C32" w:rsidRDefault="00B91200" w:rsidP="003A1BEE">
      <w:pPr>
        <w:pStyle w:val="TOC1"/>
        <w:spacing w:line="360" w:lineRule="auto"/>
        <w:rPr>
          <w:rFonts w:asciiTheme="minorHAnsi" w:eastAsiaTheme="minorEastAsia" w:hAnsiTheme="minorHAnsi" w:cstheme="minorBidi"/>
          <w:sz w:val="22"/>
          <w:szCs w:val="22"/>
        </w:rPr>
      </w:pPr>
      <w:hyperlink w:anchor="_Toc478627880" w:history="1">
        <w:r w:rsidR="00367C32" w:rsidRPr="00E36226">
          <w:rPr>
            <w:rStyle w:val="Hyperlink"/>
          </w:rPr>
          <w:t>27.</w:t>
        </w:r>
        <w:r w:rsidR="00367C32">
          <w:rPr>
            <w:rFonts w:asciiTheme="minorHAnsi" w:eastAsiaTheme="minorEastAsia" w:hAnsiTheme="minorHAnsi" w:cstheme="minorBidi"/>
            <w:sz w:val="22"/>
            <w:szCs w:val="22"/>
          </w:rPr>
          <w:tab/>
        </w:r>
        <w:r w:rsidR="00367C32" w:rsidRPr="00E36226">
          <w:rPr>
            <w:rStyle w:val="Hyperlink"/>
            <w:iCs w:val="0"/>
          </w:rPr>
          <w:t>Insurance</w:t>
        </w:r>
      </w:hyperlink>
    </w:p>
    <w:p w14:paraId="2472DBF0" w14:textId="77777777" w:rsidR="00367C32" w:rsidRDefault="00B91200" w:rsidP="003A1BEE">
      <w:pPr>
        <w:pStyle w:val="TOC1"/>
        <w:spacing w:line="360" w:lineRule="auto"/>
        <w:rPr>
          <w:rFonts w:asciiTheme="minorHAnsi" w:eastAsiaTheme="minorEastAsia" w:hAnsiTheme="minorHAnsi" w:cstheme="minorBidi"/>
          <w:sz w:val="22"/>
          <w:szCs w:val="22"/>
        </w:rPr>
      </w:pPr>
      <w:hyperlink w:anchor="_Toc478627881" w:history="1">
        <w:r w:rsidR="00367C32" w:rsidRPr="00E36226">
          <w:rPr>
            <w:rStyle w:val="Hyperlink"/>
            <w:iCs w:val="0"/>
          </w:rPr>
          <w:t>28.</w:t>
        </w:r>
        <w:r w:rsidR="00367C32">
          <w:rPr>
            <w:rFonts w:asciiTheme="minorHAnsi" w:eastAsiaTheme="minorEastAsia" w:hAnsiTheme="minorHAnsi" w:cstheme="minorBidi"/>
            <w:sz w:val="22"/>
            <w:szCs w:val="22"/>
          </w:rPr>
          <w:tab/>
        </w:r>
        <w:r w:rsidR="00367C32" w:rsidRPr="00E36226">
          <w:rPr>
            <w:rStyle w:val="Hyperlink"/>
            <w:iCs w:val="0"/>
          </w:rPr>
          <w:t>Variation of the Contract</w:t>
        </w:r>
      </w:hyperlink>
    </w:p>
    <w:p w14:paraId="656C4D4B" w14:textId="77777777" w:rsidR="00367C32" w:rsidRDefault="00B91200" w:rsidP="003A1BEE">
      <w:pPr>
        <w:pStyle w:val="TOC1"/>
        <w:spacing w:line="360" w:lineRule="auto"/>
        <w:rPr>
          <w:rFonts w:asciiTheme="minorHAnsi" w:eastAsiaTheme="minorEastAsia" w:hAnsiTheme="minorHAnsi" w:cstheme="minorBidi"/>
          <w:sz w:val="22"/>
          <w:szCs w:val="22"/>
        </w:rPr>
      </w:pPr>
      <w:hyperlink w:anchor="_Toc478627882" w:history="1">
        <w:r w:rsidR="00367C32" w:rsidRPr="00E36226">
          <w:rPr>
            <w:rStyle w:val="Hyperlink"/>
            <w:iCs w:val="0"/>
          </w:rPr>
          <w:t>29.</w:t>
        </w:r>
        <w:r w:rsidR="00367C32">
          <w:rPr>
            <w:rFonts w:asciiTheme="minorHAnsi" w:eastAsiaTheme="minorEastAsia" w:hAnsiTheme="minorHAnsi" w:cstheme="minorBidi"/>
            <w:sz w:val="22"/>
            <w:szCs w:val="22"/>
          </w:rPr>
          <w:tab/>
        </w:r>
        <w:r w:rsidR="00367C32" w:rsidRPr="00E36226">
          <w:rPr>
            <w:rStyle w:val="Hyperlink"/>
            <w:iCs w:val="0"/>
          </w:rPr>
          <w:t>Termination or Rescission</w:t>
        </w:r>
      </w:hyperlink>
    </w:p>
    <w:p w14:paraId="06DE1E8D" w14:textId="77777777" w:rsidR="00367C32" w:rsidRDefault="00B91200" w:rsidP="003A1BEE">
      <w:pPr>
        <w:pStyle w:val="TOC1"/>
        <w:spacing w:line="360" w:lineRule="auto"/>
        <w:rPr>
          <w:rFonts w:asciiTheme="minorHAnsi" w:eastAsiaTheme="minorEastAsia" w:hAnsiTheme="minorHAnsi" w:cstheme="minorBidi"/>
          <w:sz w:val="22"/>
          <w:szCs w:val="22"/>
        </w:rPr>
      </w:pPr>
      <w:hyperlink w:anchor="_Toc478627883" w:history="1">
        <w:r w:rsidR="00367C32" w:rsidRPr="00E36226">
          <w:rPr>
            <w:rStyle w:val="Hyperlink"/>
            <w:iCs w:val="0"/>
          </w:rPr>
          <w:t>30.</w:t>
        </w:r>
        <w:r w:rsidR="00367C32">
          <w:rPr>
            <w:rFonts w:asciiTheme="minorHAnsi" w:eastAsiaTheme="minorEastAsia" w:hAnsiTheme="minorHAnsi" w:cstheme="minorBidi"/>
            <w:sz w:val="22"/>
            <w:szCs w:val="22"/>
          </w:rPr>
          <w:tab/>
        </w:r>
        <w:r w:rsidR="00367C32" w:rsidRPr="00E36226">
          <w:rPr>
            <w:rStyle w:val="Hyperlink"/>
            <w:iCs w:val="0"/>
          </w:rPr>
          <w:t>Dispute Resolution Procedure</w:t>
        </w:r>
      </w:hyperlink>
    </w:p>
    <w:p w14:paraId="1246B4B5" w14:textId="77777777" w:rsidR="00367C32" w:rsidRDefault="00B91200" w:rsidP="003A1BEE">
      <w:pPr>
        <w:pStyle w:val="TOC1"/>
        <w:spacing w:line="360" w:lineRule="auto"/>
        <w:rPr>
          <w:rFonts w:asciiTheme="minorHAnsi" w:eastAsiaTheme="minorEastAsia" w:hAnsiTheme="minorHAnsi" w:cstheme="minorBidi"/>
          <w:sz w:val="22"/>
          <w:szCs w:val="22"/>
        </w:rPr>
      </w:pPr>
      <w:hyperlink w:anchor="_Toc478627884" w:history="1">
        <w:r w:rsidR="00367C32" w:rsidRPr="00E36226">
          <w:rPr>
            <w:rStyle w:val="Hyperlink"/>
            <w:iCs w:val="0"/>
          </w:rPr>
          <w:t>31.</w:t>
        </w:r>
        <w:r w:rsidR="00367C32">
          <w:rPr>
            <w:rFonts w:asciiTheme="minorHAnsi" w:eastAsiaTheme="minorEastAsia" w:hAnsiTheme="minorHAnsi" w:cstheme="minorBidi"/>
            <w:sz w:val="22"/>
            <w:szCs w:val="22"/>
          </w:rPr>
          <w:tab/>
        </w:r>
        <w:r w:rsidR="00367C32" w:rsidRPr="00E36226">
          <w:rPr>
            <w:rStyle w:val="Hyperlink"/>
            <w:iCs w:val="0"/>
          </w:rPr>
          <w:t>Assignment and Sub-Contracting</w:t>
        </w:r>
      </w:hyperlink>
    </w:p>
    <w:p w14:paraId="3D8F410C" w14:textId="77777777" w:rsidR="00367C32" w:rsidRDefault="00B91200" w:rsidP="003A1BEE">
      <w:pPr>
        <w:pStyle w:val="TOC1"/>
        <w:spacing w:line="360" w:lineRule="auto"/>
        <w:rPr>
          <w:rFonts w:asciiTheme="minorHAnsi" w:eastAsiaTheme="minorEastAsia" w:hAnsiTheme="minorHAnsi" w:cstheme="minorBidi"/>
          <w:sz w:val="22"/>
          <w:szCs w:val="22"/>
        </w:rPr>
      </w:pPr>
      <w:hyperlink w:anchor="_Toc478627885" w:history="1">
        <w:r w:rsidR="00367C32" w:rsidRPr="00E36226">
          <w:rPr>
            <w:rStyle w:val="Hyperlink"/>
            <w:iCs w:val="0"/>
          </w:rPr>
          <w:t>32.</w:t>
        </w:r>
        <w:r w:rsidR="00367C32">
          <w:rPr>
            <w:rFonts w:asciiTheme="minorHAnsi" w:eastAsiaTheme="minorEastAsia" w:hAnsiTheme="minorHAnsi" w:cstheme="minorBidi"/>
            <w:sz w:val="22"/>
            <w:szCs w:val="22"/>
          </w:rPr>
          <w:tab/>
        </w:r>
        <w:r w:rsidR="00367C32" w:rsidRPr="00E36226">
          <w:rPr>
            <w:rStyle w:val="Hyperlink"/>
            <w:iCs w:val="0"/>
          </w:rPr>
          <w:t>Health &amp; Safety</w:t>
        </w:r>
      </w:hyperlink>
    </w:p>
    <w:p w14:paraId="3BBF332A" w14:textId="77777777" w:rsidR="00367C32" w:rsidRDefault="00B91200" w:rsidP="003A1BEE">
      <w:pPr>
        <w:pStyle w:val="TOC1"/>
        <w:spacing w:line="360" w:lineRule="auto"/>
        <w:rPr>
          <w:rFonts w:asciiTheme="minorHAnsi" w:eastAsiaTheme="minorEastAsia" w:hAnsiTheme="minorHAnsi" w:cstheme="minorBidi"/>
          <w:sz w:val="22"/>
          <w:szCs w:val="22"/>
        </w:rPr>
      </w:pPr>
      <w:hyperlink w:anchor="_Toc478627886" w:history="1">
        <w:r w:rsidR="00367C32" w:rsidRPr="00E36226">
          <w:rPr>
            <w:rStyle w:val="Hyperlink"/>
            <w:iCs w:val="0"/>
          </w:rPr>
          <w:t>33.</w:t>
        </w:r>
        <w:r w:rsidR="00367C32">
          <w:rPr>
            <w:rFonts w:asciiTheme="minorHAnsi" w:eastAsiaTheme="minorEastAsia" w:hAnsiTheme="minorHAnsi" w:cstheme="minorBidi"/>
            <w:sz w:val="22"/>
            <w:szCs w:val="22"/>
          </w:rPr>
          <w:tab/>
        </w:r>
        <w:r w:rsidR="00367C32" w:rsidRPr="00E36226">
          <w:rPr>
            <w:rStyle w:val="Hyperlink"/>
            <w:iCs w:val="0"/>
          </w:rPr>
          <w:t>Record keeping and Monitoring</w:t>
        </w:r>
      </w:hyperlink>
    </w:p>
    <w:p w14:paraId="311AA8E0" w14:textId="77777777" w:rsidR="00367C32" w:rsidRDefault="00B91200" w:rsidP="003A1BEE">
      <w:pPr>
        <w:pStyle w:val="TOC1"/>
        <w:spacing w:line="360" w:lineRule="auto"/>
        <w:rPr>
          <w:rFonts w:asciiTheme="minorHAnsi" w:eastAsiaTheme="minorEastAsia" w:hAnsiTheme="minorHAnsi" w:cstheme="minorBidi"/>
          <w:sz w:val="22"/>
          <w:szCs w:val="22"/>
        </w:rPr>
      </w:pPr>
      <w:hyperlink w:anchor="_Toc478627887" w:history="1">
        <w:r w:rsidR="00367C32" w:rsidRPr="00E36226">
          <w:rPr>
            <w:rStyle w:val="Hyperlink"/>
            <w:iCs w:val="0"/>
          </w:rPr>
          <w:t>34.</w:t>
        </w:r>
        <w:r w:rsidR="00367C32">
          <w:rPr>
            <w:rFonts w:asciiTheme="minorHAnsi" w:eastAsiaTheme="minorEastAsia" w:hAnsiTheme="minorHAnsi" w:cstheme="minorBidi"/>
            <w:sz w:val="22"/>
            <w:szCs w:val="22"/>
          </w:rPr>
          <w:tab/>
        </w:r>
        <w:r w:rsidR="00367C32" w:rsidRPr="00E36226">
          <w:rPr>
            <w:rStyle w:val="Hyperlink"/>
            <w:iCs w:val="0"/>
          </w:rPr>
          <w:t>TUPE</w:t>
        </w:r>
      </w:hyperlink>
    </w:p>
    <w:p w14:paraId="66CD7250" w14:textId="77777777" w:rsidR="00367C32" w:rsidRPr="003A1BEE" w:rsidRDefault="00367C32" w:rsidP="003A1BEE">
      <w:pPr>
        <w:pStyle w:val="TOC1"/>
        <w:spacing w:line="360" w:lineRule="auto"/>
        <w:rPr>
          <w:rFonts w:asciiTheme="minorHAnsi" w:eastAsiaTheme="minorEastAsia" w:hAnsiTheme="minorHAnsi" w:cstheme="minorBidi"/>
          <w:sz w:val="22"/>
          <w:szCs w:val="22"/>
        </w:rPr>
      </w:pPr>
      <w:r w:rsidRPr="006835DD">
        <w:rPr>
          <w:rStyle w:val="Hyperlink"/>
          <w:color w:val="auto"/>
          <w:u w:val="none"/>
        </w:rPr>
        <w:t>35.</w:t>
      </w:r>
      <w:r w:rsidRPr="003A1BEE">
        <w:rPr>
          <w:rFonts w:asciiTheme="minorHAnsi" w:eastAsiaTheme="minorEastAsia" w:hAnsiTheme="minorHAnsi" w:cstheme="minorBidi"/>
          <w:sz w:val="22"/>
          <w:szCs w:val="22"/>
        </w:rPr>
        <w:tab/>
      </w:r>
      <w:r w:rsidR="009E6718">
        <w:rPr>
          <w:rStyle w:val="Hyperlink"/>
          <w:color w:val="auto"/>
          <w:u w:val="none"/>
        </w:rPr>
        <w:t>MODERN SLAVERY</w:t>
      </w:r>
    </w:p>
    <w:p w14:paraId="72A75834" w14:textId="77777777" w:rsidR="00367C32" w:rsidRDefault="00B91200" w:rsidP="003A1BEE">
      <w:pPr>
        <w:pStyle w:val="TOC1"/>
        <w:spacing w:line="360" w:lineRule="auto"/>
        <w:rPr>
          <w:rFonts w:asciiTheme="minorHAnsi" w:eastAsiaTheme="minorEastAsia" w:hAnsiTheme="minorHAnsi" w:cstheme="minorBidi"/>
          <w:sz w:val="22"/>
          <w:szCs w:val="22"/>
        </w:rPr>
      </w:pPr>
      <w:hyperlink w:anchor="_Toc478627889" w:history="1">
        <w:r w:rsidR="00367C32" w:rsidRPr="00E36226">
          <w:rPr>
            <w:rStyle w:val="Hyperlink"/>
            <w:iCs w:val="0"/>
          </w:rPr>
          <w:t>36.</w:t>
        </w:r>
        <w:r w:rsidR="00367C32">
          <w:rPr>
            <w:rFonts w:asciiTheme="minorHAnsi" w:eastAsiaTheme="minorEastAsia" w:hAnsiTheme="minorHAnsi" w:cstheme="minorBidi"/>
            <w:sz w:val="22"/>
            <w:szCs w:val="22"/>
          </w:rPr>
          <w:tab/>
        </w:r>
        <w:r w:rsidR="00367C32" w:rsidRPr="00E36226">
          <w:rPr>
            <w:rStyle w:val="Hyperlink"/>
            <w:iCs w:val="0"/>
          </w:rPr>
          <w:t>Confidentiality and Publicity</w:t>
        </w:r>
      </w:hyperlink>
    </w:p>
    <w:p w14:paraId="18EFA75F" w14:textId="77777777" w:rsidR="00367C32" w:rsidRDefault="00B91200" w:rsidP="003A1BEE">
      <w:pPr>
        <w:pStyle w:val="TOC1"/>
        <w:spacing w:line="360" w:lineRule="auto"/>
        <w:rPr>
          <w:rFonts w:asciiTheme="minorHAnsi" w:eastAsiaTheme="minorEastAsia" w:hAnsiTheme="minorHAnsi" w:cstheme="minorBidi"/>
          <w:sz w:val="22"/>
          <w:szCs w:val="22"/>
        </w:rPr>
      </w:pPr>
      <w:hyperlink w:anchor="_Toc478627890" w:history="1">
        <w:r w:rsidR="00367C32" w:rsidRPr="00E36226">
          <w:rPr>
            <w:rStyle w:val="Hyperlink"/>
            <w:iCs w:val="0"/>
          </w:rPr>
          <w:t>37.</w:t>
        </w:r>
        <w:r w:rsidR="00367C32">
          <w:rPr>
            <w:rFonts w:asciiTheme="minorHAnsi" w:eastAsiaTheme="minorEastAsia" w:hAnsiTheme="minorHAnsi" w:cstheme="minorBidi"/>
            <w:sz w:val="22"/>
            <w:szCs w:val="22"/>
          </w:rPr>
          <w:tab/>
        </w:r>
        <w:r w:rsidR="00367C32" w:rsidRPr="00E36226">
          <w:rPr>
            <w:rStyle w:val="Hyperlink"/>
            <w:iCs w:val="0"/>
          </w:rPr>
          <w:t>Data Protection</w:t>
        </w:r>
      </w:hyperlink>
    </w:p>
    <w:p w14:paraId="3CF4B151" w14:textId="77777777" w:rsidR="00367C32" w:rsidRDefault="00B91200" w:rsidP="003A1BEE">
      <w:pPr>
        <w:pStyle w:val="TOC1"/>
        <w:spacing w:line="360" w:lineRule="auto"/>
        <w:rPr>
          <w:rFonts w:asciiTheme="minorHAnsi" w:eastAsiaTheme="minorEastAsia" w:hAnsiTheme="minorHAnsi" w:cstheme="minorBidi"/>
          <w:sz w:val="22"/>
          <w:szCs w:val="22"/>
        </w:rPr>
      </w:pPr>
      <w:hyperlink w:anchor="_Toc478627891" w:history="1">
        <w:r w:rsidR="00367C32" w:rsidRPr="00E36226">
          <w:rPr>
            <w:rStyle w:val="Hyperlink"/>
            <w:iCs w:val="0"/>
          </w:rPr>
          <w:t>38.</w:t>
        </w:r>
        <w:r w:rsidR="00367C32">
          <w:rPr>
            <w:rFonts w:asciiTheme="minorHAnsi" w:eastAsiaTheme="minorEastAsia" w:hAnsiTheme="minorHAnsi" w:cstheme="minorBidi"/>
            <w:sz w:val="22"/>
            <w:szCs w:val="22"/>
          </w:rPr>
          <w:tab/>
        </w:r>
        <w:r w:rsidR="00367C32" w:rsidRPr="00E36226">
          <w:rPr>
            <w:rStyle w:val="Hyperlink"/>
            <w:iCs w:val="0"/>
          </w:rPr>
          <w:t>Freedom of Information</w:t>
        </w:r>
      </w:hyperlink>
    </w:p>
    <w:p w14:paraId="1243470C" w14:textId="77777777" w:rsidR="00367C32" w:rsidRDefault="00B91200" w:rsidP="003A1BEE">
      <w:pPr>
        <w:pStyle w:val="TOC1"/>
        <w:spacing w:line="360" w:lineRule="auto"/>
        <w:rPr>
          <w:rFonts w:asciiTheme="minorHAnsi" w:eastAsiaTheme="minorEastAsia" w:hAnsiTheme="minorHAnsi" w:cstheme="minorBidi"/>
          <w:sz w:val="22"/>
          <w:szCs w:val="22"/>
        </w:rPr>
      </w:pPr>
      <w:hyperlink w:anchor="_Toc478627892" w:history="1">
        <w:r w:rsidR="00367C32" w:rsidRPr="00E36226">
          <w:rPr>
            <w:rStyle w:val="Hyperlink"/>
            <w:iCs w:val="0"/>
          </w:rPr>
          <w:t>39.</w:t>
        </w:r>
        <w:r w:rsidR="00367C32">
          <w:rPr>
            <w:rFonts w:asciiTheme="minorHAnsi" w:eastAsiaTheme="minorEastAsia" w:hAnsiTheme="minorHAnsi" w:cstheme="minorBidi"/>
            <w:sz w:val="22"/>
            <w:szCs w:val="22"/>
          </w:rPr>
          <w:tab/>
        </w:r>
        <w:r w:rsidR="00367C32" w:rsidRPr="00E36226">
          <w:rPr>
            <w:rStyle w:val="Hyperlink"/>
            <w:iCs w:val="0"/>
          </w:rPr>
          <w:t>No Waiver</w:t>
        </w:r>
      </w:hyperlink>
    </w:p>
    <w:p w14:paraId="3A0949F0" w14:textId="77777777" w:rsidR="00367C32" w:rsidRDefault="00B91200" w:rsidP="003A1BEE">
      <w:pPr>
        <w:pStyle w:val="TOC1"/>
        <w:spacing w:line="360" w:lineRule="auto"/>
        <w:rPr>
          <w:rFonts w:asciiTheme="minorHAnsi" w:eastAsiaTheme="minorEastAsia" w:hAnsiTheme="minorHAnsi" w:cstheme="minorBidi"/>
          <w:sz w:val="22"/>
          <w:szCs w:val="22"/>
        </w:rPr>
      </w:pPr>
      <w:hyperlink w:anchor="_Toc478627893" w:history="1">
        <w:r w:rsidR="00367C32" w:rsidRPr="00E36226">
          <w:rPr>
            <w:rStyle w:val="Hyperlink"/>
            <w:iCs w:val="0"/>
          </w:rPr>
          <w:t>40.</w:t>
        </w:r>
        <w:r w:rsidR="00367C32">
          <w:rPr>
            <w:rFonts w:asciiTheme="minorHAnsi" w:eastAsiaTheme="minorEastAsia" w:hAnsiTheme="minorHAnsi" w:cstheme="minorBidi"/>
            <w:sz w:val="22"/>
            <w:szCs w:val="22"/>
          </w:rPr>
          <w:tab/>
        </w:r>
        <w:r w:rsidR="00367C32" w:rsidRPr="00E36226">
          <w:rPr>
            <w:rStyle w:val="Hyperlink"/>
            <w:iCs w:val="0"/>
          </w:rPr>
          <w:t>Notices</w:t>
        </w:r>
      </w:hyperlink>
    </w:p>
    <w:p w14:paraId="116646F8" w14:textId="77777777" w:rsidR="00367C32" w:rsidRDefault="00B91200" w:rsidP="003A1BEE">
      <w:pPr>
        <w:pStyle w:val="TOC1"/>
        <w:spacing w:line="360" w:lineRule="auto"/>
        <w:rPr>
          <w:rFonts w:asciiTheme="minorHAnsi" w:eastAsiaTheme="minorEastAsia" w:hAnsiTheme="minorHAnsi" w:cstheme="minorBidi"/>
          <w:sz w:val="22"/>
          <w:szCs w:val="22"/>
        </w:rPr>
      </w:pPr>
      <w:hyperlink w:anchor="_Toc478627894" w:history="1">
        <w:r w:rsidR="00367C32" w:rsidRPr="00E36226">
          <w:rPr>
            <w:rStyle w:val="Hyperlink"/>
            <w:iCs w:val="0"/>
          </w:rPr>
          <w:t>41.</w:t>
        </w:r>
        <w:r w:rsidR="00367C32">
          <w:rPr>
            <w:rFonts w:asciiTheme="minorHAnsi" w:eastAsiaTheme="minorEastAsia" w:hAnsiTheme="minorHAnsi" w:cstheme="minorBidi"/>
            <w:sz w:val="22"/>
            <w:szCs w:val="22"/>
          </w:rPr>
          <w:tab/>
        </w:r>
        <w:r w:rsidR="00367C32" w:rsidRPr="00E36226">
          <w:rPr>
            <w:rStyle w:val="Hyperlink"/>
            <w:iCs w:val="0"/>
          </w:rPr>
          <w:t>Force Majeure</w:t>
        </w:r>
      </w:hyperlink>
    </w:p>
    <w:p w14:paraId="1BBD5636" w14:textId="77777777" w:rsidR="00367C32" w:rsidRDefault="00B91200" w:rsidP="003A1BEE">
      <w:pPr>
        <w:pStyle w:val="TOC1"/>
        <w:spacing w:line="360" w:lineRule="auto"/>
        <w:rPr>
          <w:rFonts w:asciiTheme="minorHAnsi" w:eastAsiaTheme="minorEastAsia" w:hAnsiTheme="minorHAnsi" w:cstheme="minorBidi"/>
          <w:sz w:val="22"/>
          <w:szCs w:val="22"/>
        </w:rPr>
      </w:pPr>
      <w:hyperlink w:anchor="_Toc478627895" w:history="1">
        <w:r w:rsidR="00367C32" w:rsidRPr="00E36226">
          <w:rPr>
            <w:rStyle w:val="Hyperlink"/>
            <w:iCs w:val="0"/>
          </w:rPr>
          <w:t>42.</w:t>
        </w:r>
        <w:r w:rsidR="00367C32">
          <w:rPr>
            <w:rFonts w:asciiTheme="minorHAnsi" w:eastAsiaTheme="minorEastAsia" w:hAnsiTheme="minorHAnsi" w:cstheme="minorBidi"/>
            <w:sz w:val="22"/>
            <w:szCs w:val="22"/>
          </w:rPr>
          <w:tab/>
        </w:r>
        <w:r w:rsidR="00367C32" w:rsidRPr="00E36226">
          <w:rPr>
            <w:rStyle w:val="Hyperlink"/>
            <w:iCs w:val="0"/>
          </w:rPr>
          <w:t>Severability</w:t>
        </w:r>
      </w:hyperlink>
    </w:p>
    <w:p w14:paraId="49A11F59" w14:textId="77777777" w:rsidR="00367C32" w:rsidRDefault="00B91200" w:rsidP="003A1BEE">
      <w:pPr>
        <w:pStyle w:val="TOC1"/>
        <w:spacing w:line="360" w:lineRule="auto"/>
        <w:rPr>
          <w:rFonts w:asciiTheme="minorHAnsi" w:eastAsiaTheme="minorEastAsia" w:hAnsiTheme="minorHAnsi" w:cstheme="minorBidi"/>
          <w:sz w:val="22"/>
          <w:szCs w:val="22"/>
        </w:rPr>
      </w:pPr>
      <w:hyperlink w:anchor="_Toc478627896" w:history="1">
        <w:r w:rsidR="00367C32" w:rsidRPr="00E36226">
          <w:rPr>
            <w:rStyle w:val="Hyperlink"/>
            <w:iCs w:val="0"/>
          </w:rPr>
          <w:t>43.</w:t>
        </w:r>
        <w:r w:rsidR="00367C32">
          <w:rPr>
            <w:rFonts w:asciiTheme="minorHAnsi" w:eastAsiaTheme="minorEastAsia" w:hAnsiTheme="minorHAnsi" w:cstheme="minorBidi"/>
            <w:sz w:val="22"/>
            <w:szCs w:val="22"/>
          </w:rPr>
          <w:tab/>
        </w:r>
        <w:r w:rsidR="00367C32" w:rsidRPr="00E36226">
          <w:rPr>
            <w:rStyle w:val="Hyperlink"/>
            <w:iCs w:val="0"/>
          </w:rPr>
          <w:t>Third Party rights</w:t>
        </w:r>
      </w:hyperlink>
    </w:p>
    <w:p w14:paraId="453C68FB" w14:textId="77777777" w:rsidR="00367C32" w:rsidRDefault="00B91200" w:rsidP="003A1BEE">
      <w:pPr>
        <w:pStyle w:val="TOC1"/>
        <w:spacing w:line="360" w:lineRule="auto"/>
        <w:rPr>
          <w:rFonts w:asciiTheme="minorHAnsi" w:eastAsiaTheme="minorEastAsia" w:hAnsiTheme="minorHAnsi" w:cstheme="minorBidi"/>
          <w:sz w:val="22"/>
          <w:szCs w:val="22"/>
        </w:rPr>
      </w:pPr>
      <w:hyperlink w:anchor="_Toc478627897" w:history="1">
        <w:r w:rsidR="00367C32" w:rsidRPr="00E36226">
          <w:rPr>
            <w:rStyle w:val="Hyperlink"/>
            <w:iCs w:val="0"/>
          </w:rPr>
          <w:t>44.</w:t>
        </w:r>
        <w:r w:rsidR="00367C32">
          <w:rPr>
            <w:rFonts w:asciiTheme="minorHAnsi" w:eastAsiaTheme="minorEastAsia" w:hAnsiTheme="minorHAnsi" w:cstheme="minorBidi"/>
            <w:sz w:val="22"/>
            <w:szCs w:val="22"/>
          </w:rPr>
          <w:tab/>
        </w:r>
        <w:r w:rsidR="00367C32" w:rsidRPr="00E36226">
          <w:rPr>
            <w:rStyle w:val="Hyperlink"/>
            <w:iCs w:val="0"/>
          </w:rPr>
          <w:t>Law and Jurisdiction</w:t>
        </w:r>
      </w:hyperlink>
    </w:p>
    <w:p w14:paraId="3994423F" w14:textId="77777777" w:rsidR="00367C32" w:rsidRDefault="00B91200" w:rsidP="003A1BEE">
      <w:pPr>
        <w:pStyle w:val="TOC1"/>
        <w:spacing w:line="360" w:lineRule="auto"/>
        <w:rPr>
          <w:rFonts w:asciiTheme="minorHAnsi" w:eastAsiaTheme="minorEastAsia" w:hAnsiTheme="minorHAnsi" w:cstheme="minorBidi"/>
          <w:sz w:val="22"/>
          <w:szCs w:val="22"/>
        </w:rPr>
      </w:pPr>
      <w:hyperlink w:anchor="_Toc478627898" w:history="1">
        <w:r w:rsidR="00367C32" w:rsidRPr="00E36226">
          <w:rPr>
            <w:rStyle w:val="Hyperlink"/>
            <w:iCs w:val="0"/>
          </w:rPr>
          <w:t>45.</w:t>
        </w:r>
        <w:r w:rsidR="00367C32">
          <w:rPr>
            <w:rFonts w:asciiTheme="minorHAnsi" w:eastAsiaTheme="minorEastAsia" w:hAnsiTheme="minorHAnsi" w:cstheme="minorBidi"/>
            <w:sz w:val="22"/>
            <w:szCs w:val="22"/>
          </w:rPr>
          <w:tab/>
        </w:r>
        <w:r w:rsidR="00367C32" w:rsidRPr="00E36226">
          <w:rPr>
            <w:rStyle w:val="Hyperlink"/>
            <w:iCs w:val="0"/>
          </w:rPr>
          <w:t>Legislative compliance</w:t>
        </w:r>
      </w:hyperlink>
    </w:p>
    <w:p w14:paraId="07BE354B" w14:textId="77777777" w:rsidR="00367C32" w:rsidRDefault="00B91200" w:rsidP="003A1BEE">
      <w:pPr>
        <w:pStyle w:val="TOC1"/>
        <w:spacing w:line="360" w:lineRule="auto"/>
        <w:rPr>
          <w:rFonts w:asciiTheme="minorHAnsi" w:eastAsiaTheme="minorEastAsia" w:hAnsiTheme="minorHAnsi" w:cstheme="minorBidi"/>
          <w:sz w:val="22"/>
          <w:szCs w:val="22"/>
        </w:rPr>
      </w:pPr>
      <w:hyperlink w:anchor="_Toc478627899" w:history="1">
        <w:r w:rsidR="00367C32" w:rsidRPr="00E36226">
          <w:rPr>
            <w:rStyle w:val="Hyperlink"/>
            <w:iCs w:val="0"/>
          </w:rPr>
          <w:t>46.</w:t>
        </w:r>
        <w:r w:rsidR="00367C32">
          <w:rPr>
            <w:rFonts w:asciiTheme="minorHAnsi" w:eastAsiaTheme="minorEastAsia" w:hAnsiTheme="minorHAnsi" w:cstheme="minorBidi"/>
            <w:sz w:val="22"/>
            <w:szCs w:val="22"/>
          </w:rPr>
          <w:tab/>
        </w:r>
        <w:r w:rsidR="00367C32" w:rsidRPr="00E36226">
          <w:rPr>
            <w:rStyle w:val="Hyperlink"/>
            <w:iCs w:val="0"/>
          </w:rPr>
          <w:t>Entire Agreement</w:t>
        </w:r>
      </w:hyperlink>
    </w:p>
    <w:p w14:paraId="270F3FE3" w14:textId="77777777" w:rsidR="003A1BEE" w:rsidRDefault="0087787F" w:rsidP="003A1BEE">
      <w:pPr>
        <w:tabs>
          <w:tab w:val="left" w:pos="180"/>
          <w:tab w:val="left" w:pos="720"/>
        </w:tabs>
        <w:spacing w:before="60" w:after="60" w:line="360" w:lineRule="auto"/>
        <w:jc w:val="center"/>
        <w:rPr>
          <w:rFonts w:ascii="Arial" w:hAnsi="Arial"/>
          <w:szCs w:val="22"/>
        </w:rPr>
      </w:pPr>
      <w:r>
        <w:rPr>
          <w:rFonts w:ascii="Arial" w:hAnsi="Arial"/>
          <w:szCs w:val="22"/>
        </w:rPr>
        <w:fldChar w:fldCharType="end"/>
      </w:r>
    </w:p>
    <w:p w14:paraId="0F129F71" w14:textId="5F2D66EE" w:rsidR="003A1BEE" w:rsidRDefault="003A1BEE">
      <w:pPr>
        <w:rPr>
          <w:rFonts w:ascii="Arial" w:hAnsi="Arial"/>
          <w:szCs w:val="22"/>
        </w:rPr>
      </w:pPr>
      <w:r>
        <w:rPr>
          <w:rFonts w:ascii="Arial" w:hAnsi="Arial"/>
          <w:szCs w:val="22"/>
        </w:rPr>
        <w:br w:type="page"/>
      </w:r>
    </w:p>
    <w:p w14:paraId="587B5976" w14:textId="77777777" w:rsidR="0087787F" w:rsidRPr="00C2288E" w:rsidRDefault="0087787F" w:rsidP="003B44B3">
      <w:pPr>
        <w:spacing w:line="360" w:lineRule="auto"/>
        <w:jc w:val="both"/>
        <w:rPr>
          <w:rFonts w:ascii="Arial" w:hAnsi="Arial" w:cs="Arial"/>
          <w:b/>
          <w:sz w:val="22"/>
          <w:szCs w:val="22"/>
        </w:rPr>
      </w:pPr>
      <w:r w:rsidRPr="00C2288E">
        <w:rPr>
          <w:rFonts w:ascii="Arial" w:hAnsi="Arial" w:cs="Arial"/>
          <w:sz w:val="22"/>
          <w:szCs w:val="22"/>
          <w:u w:val="single"/>
        </w:rPr>
        <w:lastRenderedPageBreak/>
        <w:t xml:space="preserve">THIS </w:t>
      </w:r>
      <w:r w:rsidR="004A6B48">
        <w:rPr>
          <w:rFonts w:ascii="Arial" w:hAnsi="Arial" w:cs="Arial"/>
          <w:sz w:val="22"/>
          <w:szCs w:val="22"/>
          <w:u w:val="single"/>
        </w:rPr>
        <w:t>CONTRACT</w:t>
      </w:r>
      <w:r w:rsidRPr="00C2288E">
        <w:rPr>
          <w:rFonts w:ascii="Arial" w:hAnsi="Arial" w:cs="Arial"/>
          <w:sz w:val="22"/>
          <w:szCs w:val="22"/>
        </w:rPr>
        <w:t xml:space="preserve"> is made on [                    ] </w:t>
      </w:r>
      <w:r w:rsidRPr="00C2288E">
        <w:rPr>
          <w:rFonts w:ascii="Arial" w:hAnsi="Arial" w:cs="Arial"/>
          <w:sz w:val="22"/>
          <w:szCs w:val="22"/>
        </w:rPr>
        <w:tab/>
      </w:r>
      <w:r w:rsidRPr="00C2288E">
        <w:rPr>
          <w:rFonts w:ascii="Arial" w:hAnsi="Arial" w:cs="Arial"/>
          <w:sz w:val="22"/>
          <w:szCs w:val="22"/>
        </w:rPr>
        <w:tab/>
      </w:r>
      <w:r w:rsidRPr="00C2288E">
        <w:rPr>
          <w:rFonts w:ascii="Arial" w:hAnsi="Arial" w:cs="Arial"/>
          <w:sz w:val="22"/>
          <w:szCs w:val="22"/>
        </w:rPr>
        <w:tab/>
      </w:r>
      <w:r w:rsidRPr="00C2288E">
        <w:rPr>
          <w:rFonts w:ascii="Arial" w:hAnsi="Arial" w:cs="Arial"/>
          <w:sz w:val="22"/>
          <w:szCs w:val="22"/>
        </w:rPr>
        <w:tab/>
      </w:r>
      <w:r w:rsidRPr="00C2288E">
        <w:rPr>
          <w:rFonts w:ascii="Arial" w:hAnsi="Arial" w:cs="Arial"/>
          <w:sz w:val="22"/>
          <w:szCs w:val="22"/>
        </w:rPr>
        <w:tab/>
        <w:t>20</w:t>
      </w:r>
      <w:r w:rsidR="009E6718">
        <w:rPr>
          <w:rFonts w:ascii="Arial" w:hAnsi="Arial" w:cs="Arial"/>
          <w:sz w:val="22"/>
          <w:szCs w:val="22"/>
        </w:rPr>
        <w:t>17</w:t>
      </w:r>
      <w:r w:rsidRPr="00C2288E">
        <w:rPr>
          <w:rFonts w:ascii="Arial" w:hAnsi="Arial" w:cs="Arial"/>
          <w:sz w:val="22"/>
          <w:szCs w:val="22"/>
        </w:rPr>
        <w:t xml:space="preserve"> </w:t>
      </w:r>
      <w:r w:rsidRPr="00C2288E">
        <w:rPr>
          <w:rFonts w:ascii="Arial" w:hAnsi="Arial" w:cs="Arial"/>
          <w:sz w:val="22"/>
          <w:szCs w:val="22"/>
          <w:u w:val="single"/>
        </w:rPr>
        <w:t>BETWEEN</w:t>
      </w:r>
      <w:r w:rsidRPr="00C2288E">
        <w:rPr>
          <w:rFonts w:ascii="Arial" w:hAnsi="Arial" w:cs="Arial"/>
          <w:sz w:val="22"/>
          <w:szCs w:val="22"/>
        </w:rPr>
        <w:t>:</w:t>
      </w:r>
    </w:p>
    <w:p w14:paraId="0F23F28A" w14:textId="77777777" w:rsidR="0087787F" w:rsidRPr="00C2288E" w:rsidRDefault="0087787F" w:rsidP="003B44B3">
      <w:pPr>
        <w:spacing w:line="360" w:lineRule="auto"/>
        <w:ind w:left="851" w:hanging="851"/>
        <w:jc w:val="both"/>
        <w:rPr>
          <w:rFonts w:ascii="Arial" w:hAnsi="Arial" w:cs="Arial"/>
          <w:sz w:val="22"/>
          <w:szCs w:val="22"/>
        </w:rPr>
      </w:pPr>
      <w:r w:rsidRPr="00C2288E">
        <w:rPr>
          <w:rFonts w:ascii="Arial" w:hAnsi="Arial" w:cs="Arial"/>
          <w:sz w:val="22"/>
          <w:szCs w:val="22"/>
        </w:rPr>
        <w:t>(1)</w:t>
      </w:r>
      <w:r w:rsidRPr="00C2288E">
        <w:rPr>
          <w:rFonts w:ascii="Arial" w:hAnsi="Arial" w:cs="Arial"/>
          <w:sz w:val="22"/>
          <w:szCs w:val="22"/>
        </w:rPr>
        <w:tab/>
      </w:r>
      <w:r w:rsidRPr="00C2288E">
        <w:rPr>
          <w:rFonts w:ascii="Arial" w:hAnsi="Arial" w:cs="Arial"/>
          <w:sz w:val="22"/>
          <w:szCs w:val="22"/>
          <w:u w:val="single"/>
        </w:rPr>
        <w:t xml:space="preserve">THE </w:t>
      </w:r>
      <w:r w:rsidR="002C1BFE">
        <w:rPr>
          <w:rFonts w:ascii="Arial" w:hAnsi="Arial" w:cs="Arial"/>
          <w:sz w:val="22"/>
          <w:szCs w:val="22"/>
          <w:u w:val="single"/>
        </w:rPr>
        <w:t>COUNCIL</w:t>
      </w:r>
      <w:r w:rsidRPr="00C2288E">
        <w:rPr>
          <w:rFonts w:ascii="Arial" w:hAnsi="Arial" w:cs="Arial"/>
          <w:sz w:val="22"/>
          <w:szCs w:val="22"/>
          <w:u w:val="single"/>
        </w:rPr>
        <w:t xml:space="preserve"> OF DURHAM</w:t>
      </w:r>
      <w:r w:rsidRPr="00C2288E">
        <w:rPr>
          <w:rFonts w:ascii="Arial" w:hAnsi="Arial" w:cs="Arial"/>
          <w:sz w:val="22"/>
          <w:szCs w:val="22"/>
        </w:rPr>
        <w:t xml:space="preserve"> of County Hall, Durham, DH1 5UL (the “</w:t>
      </w:r>
      <w:r w:rsidR="004A6B48">
        <w:rPr>
          <w:rFonts w:ascii="Arial" w:hAnsi="Arial" w:cs="Arial"/>
          <w:sz w:val="22"/>
          <w:szCs w:val="22"/>
        </w:rPr>
        <w:t>Council</w:t>
      </w:r>
      <w:r w:rsidRPr="00C2288E">
        <w:rPr>
          <w:rFonts w:ascii="Arial" w:hAnsi="Arial" w:cs="Arial"/>
          <w:sz w:val="22"/>
          <w:szCs w:val="22"/>
        </w:rPr>
        <w:t>”); and</w:t>
      </w:r>
    </w:p>
    <w:p w14:paraId="711C5678" w14:textId="77777777" w:rsidR="0087787F" w:rsidRPr="00C2288E" w:rsidRDefault="0087787F" w:rsidP="003B44B3">
      <w:pPr>
        <w:spacing w:line="360" w:lineRule="auto"/>
        <w:ind w:left="851" w:hanging="851"/>
        <w:jc w:val="both"/>
        <w:rPr>
          <w:rFonts w:ascii="Arial" w:hAnsi="Arial" w:cs="Arial"/>
          <w:sz w:val="22"/>
          <w:szCs w:val="22"/>
        </w:rPr>
      </w:pPr>
      <w:r w:rsidRPr="00C2288E">
        <w:rPr>
          <w:rFonts w:ascii="Arial" w:hAnsi="Arial" w:cs="Arial"/>
          <w:sz w:val="22"/>
          <w:szCs w:val="22"/>
        </w:rPr>
        <w:t>(2)</w:t>
      </w:r>
      <w:r w:rsidRPr="00C2288E">
        <w:rPr>
          <w:rFonts w:ascii="Arial" w:hAnsi="Arial" w:cs="Arial"/>
          <w:sz w:val="22"/>
          <w:szCs w:val="22"/>
        </w:rPr>
        <w:tab/>
        <w:t>[</w:t>
      </w:r>
      <w:r w:rsidRPr="00C2288E">
        <w:rPr>
          <w:rFonts w:ascii="Arial" w:hAnsi="Arial" w:cs="Arial"/>
          <w:sz w:val="22"/>
          <w:szCs w:val="22"/>
          <w:u w:val="single"/>
        </w:rPr>
        <w:t xml:space="preserve">THE </w:t>
      </w:r>
      <w:r w:rsidR="006E26C8">
        <w:rPr>
          <w:rFonts w:ascii="Arial" w:hAnsi="Arial" w:cs="Arial"/>
          <w:sz w:val="22"/>
          <w:szCs w:val="22"/>
          <w:u w:val="single"/>
        </w:rPr>
        <w:t>PROVIDER</w:t>
      </w:r>
      <w:r w:rsidRPr="00C2288E">
        <w:rPr>
          <w:rFonts w:ascii="Arial" w:hAnsi="Arial" w:cs="Arial"/>
          <w:sz w:val="22"/>
          <w:szCs w:val="22"/>
        </w:rPr>
        <w:t>] of [                    ] (Company No. [                    ]) whose registered office is at [                    ] (the “</w:t>
      </w:r>
      <w:r w:rsidR="006E26C8">
        <w:rPr>
          <w:rFonts w:ascii="Arial" w:hAnsi="Arial" w:cs="Arial"/>
          <w:sz w:val="22"/>
          <w:szCs w:val="22"/>
        </w:rPr>
        <w:t>Provider</w:t>
      </w:r>
      <w:r w:rsidRPr="00C2288E">
        <w:rPr>
          <w:rFonts w:ascii="Arial" w:hAnsi="Arial" w:cs="Arial"/>
          <w:sz w:val="22"/>
          <w:szCs w:val="22"/>
        </w:rPr>
        <w:t xml:space="preserve">”). </w:t>
      </w:r>
    </w:p>
    <w:p w14:paraId="672E3E97" w14:textId="77777777" w:rsidR="00DE176B" w:rsidRPr="00C2288E" w:rsidRDefault="00DE176B" w:rsidP="003B44B3">
      <w:pPr>
        <w:tabs>
          <w:tab w:val="right" w:pos="8222"/>
        </w:tabs>
        <w:spacing w:line="360" w:lineRule="auto"/>
        <w:jc w:val="both"/>
        <w:rPr>
          <w:rFonts w:ascii="Arial" w:hAnsi="Arial" w:cs="Arial"/>
          <w:sz w:val="22"/>
          <w:szCs w:val="22"/>
          <w:u w:val="single"/>
        </w:rPr>
      </w:pPr>
    </w:p>
    <w:p w14:paraId="74241094" w14:textId="77777777" w:rsidR="0087787F" w:rsidRPr="00C2288E" w:rsidRDefault="0087787F" w:rsidP="003B44B3">
      <w:pPr>
        <w:tabs>
          <w:tab w:val="right" w:pos="8222"/>
        </w:tabs>
        <w:spacing w:line="360" w:lineRule="auto"/>
        <w:jc w:val="both"/>
        <w:rPr>
          <w:rFonts w:ascii="Arial" w:hAnsi="Arial" w:cs="Arial"/>
          <w:b/>
          <w:sz w:val="22"/>
          <w:szCs w:val="22"/>
        </w:rPr>
      </w:pPr>
      <w:r w:rsidRPr="00C2288E">
        <w:rPr>
          <w:rFonts w:ascii="Arial" w:hAnsi="Arial" w:cs="Arial"/>
          <w:sz w:val="22"/>
          <w:szCs w:val="22"/>
          <w:u w:val="single"/>
        </w:rPr>
        <w:t>WHEREAS</w:t>
      </w:r>
      <w:r w:rsidRPr="00C2288E">
        <w:rPr>
          <w:rFonts w:ascii="Arial" w:hAnsi="Arial" w:cs="Arial"/>
          <w:sz w:val="22"/>
          <w:szCs w:val="22"/>
        </w:rPr>
        <w:t>:</w:t>
      </w:r>
    </w:p>
    <w:p w14:paraId="269CE2EC" w14:textId="77777777" w:rsidR="0087787F" w:rsidRPr="00C2288E" w:rsidRDefault="0087787F" w:rsidP="003B44B3">
      <w:pPr>
        <w:spacing w:line="360" w:lineRule="auto"/>
        <w:ind w:left="720" w:hanging="720"/>
        <w:jc w:val="both"/>
        <w:rPr>
          <w:rFonts w:ascii="Arial" w:hAnsi="Arial" w:cs="Arial"/>
          <w:sz w:val="22"/>
          <w:szCs w:val="22"/>
        </w:rPr>
      </w:pPr>
      <w:r w:rsidRPr="00C2288E">
        <w:rPr>
          <w:rFonts w:ascii="Arial" w:hAnsi="Arial" w:cs="Arial"/>
          <w:sz w:val="22"/>
          <w:szCs w:val="22"/>
        </w:rPr>
        <w:t xml:space="preserve"> (A)</w:t>
      </w:r>
      <w:r w:rsidRPr="00C2288E">
        <w:rPr>
          <w:rFonts w:ascii="Arial" w:hAnsi="Arial" w:cs="Arial"/>
          <w:sz w:val="22"/>
          <w:szCs w:val="22"/>
        </w:rPr>
        <w:tab/>
        <w:t xml:space="preserve">Pursuant to a notice published in the Official Journal of the European Union on [                    ], the </w:t>
      </w:r>
      <w:r w:rsidR="002C1BFE">
        <w:rPr>
          <w:rFonts w:ascii="Arial" w:hAnsi="Arial" w:cs="Arial"/>
          <w:sz w:val="22"/>
          <w:szCs w:val="22"/>
        </w:rPr>
        <w:t>Council</w:t>
      </w:r>
      <w:r w:rsidRPr="00C2288E">
        <w:rPr>
          <w:rFonts w:ascii="Arial" w:hAnsi="Arial" w:cs="Arial"/>
          <w:sz w:val="22"/>
          <w:szCs w:val="22"/>
        </w:rPr>
        <w:t xml:space="preserve"> on behalf of itself invited expressions of interest from appropriately qualified organisations for </w:t>
      </w:r>
      <w:r w:rsidR="000A3C8D">
        <w:rPr>
          <w:rFonts w:ascii="Arial" w:hAnsi="Arial" w:cs="Arial"/>
          <w:sz w:val="22"/>
          <w:szCs w:val="22"/>
        </w:rPr>
        <w:t>Services</w:t>
      </w:r>
      <w:r w:rsidRPr="00C2288E">
        <w:rPr>
          <w:rFonts w:ascii="Arial" w:hAnsi="Arial" w:cs="Arial"/>
          <w:sz w:val="22"/>
          <w:szCs w:val="22"/>
        </w:rPr>
        <w:t xml:space="preserve"> relating to the provisions of </w:t>
      </w:r>
      <w:r w:rsidR="00DA0E0F">
        <w:rPr>
          <w:rFonts w:ascii="Arial" w:hAnsi="Arial" w:cs="Arial"/>
          <w:sz w:val="22"/>
          <w:szCs w:val="22"/>
        </w:rPr>
        <w:t xml:space="preserve">Operated </w:t>
      </w:r>
      <w:r w:rsidR="004A6B48">
        <w:rPr>
          <w:rFonts w:ascii="Arial" w:hAnsi="Arial" w:cs="Arial"/>
          <w:sz w:val="22"/>
          <w:szCs w:val="22"/>
        </w:rPr>
        <w:t>Plant</w:t>
      </w:r>
      <w:r w:rsidRPr="00C2288E">
        <w:rPr>
          <w:rFonts w:ascii="Arial" w:hAnsi="Arial" w:cs="Arial"/>
          <w:sz w:val="22"/>
          <w:szCs w:val="22"/>
        </w:rPr>
        <w:t xml:space="preserve"> and equipment on hire for use </w:t>
      </w:r>
      <w:r w:rsidR="00327984" w:rsidRPr="00C2288E">
        <w:rPr>
          <w:rFonts w:ascii="Arial" w:hAnsi="Arial" w:cs="Arial"/>
          <w:sz w:val="22"/>
          <w:szCs w:val="22"/>
        </w:rPr>
        <w:t xml:space="preserve">by the </w:t>
      </w:r>
      <w:r w:rsidR="004A6B48">
        <w:rPr>
          <w:rFonts w:ascii="Arial" w:hAnsi="Arial" w:cs="Arial"/>
          <w:sz w:val="22"/>
          <w:szCs w:val="22"/>
        </w:rPr>
        <w:t>Council</w:t>
      </w:r>
      <w:r w:rsidR="00327984" w:rsidRPr="00C2288E">
        <w:rPr>
          <w:rFonts w:ascii="Arial" w:hAnsi="Arial" w:cs="Arial"/>
          <w:sz w:val="22"/>
          <w:szCs w:val="22"/>
        </w:rPr>
        <w:t xml:space="preserve"> </w:t>
      </w:r>
      <w:r w:rsidRPr="00C2288E">
        <w:rPr>
          <w:rFonts w:ascii="Arial" w:hAnsi="Arial" w:cs="Arial"/>
          <w:sz w:val="22"/>
          <w:szCs w:val="22"/>
        </w:rPr>
        <w:t xml:space="preserve">supplied with an </w:t>
      </w:r>
      <w:r w:rsidR="004A6B48">
        <w:rPr>
          <w:rFonts w:ascii="Arial" w:hAnsi="Arial" w:cs="Arial"/>
          <w:sz w:val="22"/>
          <w:szCs w:val="22"/>
        </w:rPr>
        <w:t>Operator</w:t>
      </w:r>
      <w:r w:rsidRPr="00C2288E">
        <w:rPr>
          <w:rFonts w:ascii="Arial" w:hAnsi="Arial" w:cs="Arial"/>
          <w:sz w:val="22"/>
          <w:szCs w:val="22"/>
        </w:rPr>
        <w:t xml:space="preserve"> on the basis set out in this </w:t>
      </w:r>
      <w:r w:rsidR="004A6B48">
        <w:rPr>
          <w:rFonts w:ascii="Arial" w:hAnsi="Arial" w:cs="Arial"/>
          <w:sz w:val="22"/>
          <w:szCs w:val="22"/>
        </w:rPr>
        <w:t>Contract</w:t>
      </w:r>
      <w:r w:rsidRPr="00C2288E">
        <w:rPr>
          <w:rFonts w:ascii="Arial" w:hAnsi="Arial" w:cs="Arial"/>
          <w:sz w:val="22"/>
          <w:szCs w:val="22"/>
        </w:rPr>
        <w:t>.</w:t>
      </w:r>
    </w:p>
    <w:p w14:paraId="6BBA339A" w14:textId="77777777" w:rsidR="00DE176B" w:rsidRPr="00C2288E" w:rsidRDefault="00DE176B" w:rsidP="003B44B3">
      <w:pPr>
        <w:spacing w:line="360" w:lineRule="auto"/>
        <w:ind w:left="720" w:hanging="720"/>
        <w:jc w:val="both"/>
        <w:rPr>
          <w:rFonts w:ascii="Arial" w:hAnsi="Arial" w:cs="Arial"/>
          <w:sz w:val="22"/>
          <w:szCs w:val="22"/>
        </w:rPr>
      </w:pPr>
    </w:p>
    <w:p w14:paraId="615A79CE" w14:textId="77777777" w:rsidR="0087787F" w:rsidRPr="00C2288E" w:rsidRDefault="0087787F" w:rsidP="003B44B3">
      <w:pPr>
        <w:spacing w:line="360" w:lineRule="auto"/>
        <w:ind w:left="720" w:hanging="720"/>
        <w:jc w:val="both"/>
        <w:rPr>
          <w:rFonts w:ascii="Arial" w:hAnsi="Arial" w:cs="Arial"/>
          <w:sz w:val="22"/>
          <w:szCs w:val="22"/>
        </w:rPr>
      </w:pPr>
      <w:r w:rsidRPr="00C2288E">
        <w:rPr>
          <w:rFonts w:ascii="Arial" w:hAnsi="Arial" w:cs="Arial"/>
          <w:sz w:val="22"/>
          <w:szCs w:val="22"/>
        </w:rPr>
        <w:t>(B)</w:t>
      </w:r>
      <w:r w:rsidRPr="00C2288E">
        <w:rPr>
          <w:rFonts w:ascii="Arial" w:hAnsi="Arial" w:cs="Arial"/>
          <w:sz w:val="22"/>
          <w:szCs w:val="22"/>
        </w:rPr>
        <w:tab/>
        <w:t xml:space="preserve">The </w:t>
      </w:r>
      <w:r w:rsidR="006E26C8">
        <w:rPr>
          <w:rFonts w:ascii="Arial" w:hAnsi="Arial" w:cs="Arial"/>
          <w:sz w:val="22"/>
          <w:szCs w:val="22"/>
        </w:rPr>
        <w:t>Provider</w:t>
      </w:r>
      <w:r w:rsidR="00DE176B" w:rsidRPr="00C2288E">
        <w:rPr>
          <w:rFonts w:ascii="Arial" w:hAnsi="Arial" w:cs="Arial"/>
          <w:sz w:val="22"/>
          <w:szCs w:val="22"/>
        </w:rPr>
        <w:t xml:space="preserve"> has submitted proposals to the </w:t>
      </w:r>
      <w:r w:rsidR="002C1BFE">
        <w:rPr>
          <w:rFonts w:ascii="Arial" w:hAnsi="Arial" w:cs="Arial"/>
          <w:sz w:val="22"/>
          <w:szCs w:val="22"/>
        </w:rPr>
        <w:t>Council</w:t>
      </w:r>
      <w:r w:rsidRPr="00C2288E">
        <w:rPr>
          <w:rFonts w:ascii="Arial" w:hAnsi="Arial" w:cs="Arial"/>
          <w:sz w:val="22"/>
          <w:szCs w:val="22"/>
        </w:rPr>
        <w:t xml:space="preserve"> </w:t>
      </w:r>
      <w:r w:rsidR="00DE176B" w:rsidRPr="00C2288E">
        <w:rPr>
          <w:rFonts w:ascii="Arial" w:hAnsi="Arial" w:cs="Arial"/>
          <w:sz w:val="22"/>
          <w:szCs w:val="22"/>
        </w:rPr>
        <w:t xml:space="preserve">of Durham </w:t>
      </w:r>
      <w:r w:rsidRPr="00C2288E">
        <w:rPr>
          <w:rFonts w:ascii="Arial" w:hAnsi="Arial" w:cs="Arial"/>
          <w:sz w:val="22"/>
          <w:szCs w:val="22"/>
        </w:rPr>
        <w:t xml:space="preserve">setting out how it will meet the </w:t>
      </w:r>
      <w:r w:rsidR="004A6B48">
        <w:rPr>
          <w:rFonts w:ascii="Arial" w:hAnsi="Arial" w:cs="Arial"/>
          <w:sz w:val="22"/>
          <w:szCs w:val="22"/>
        </w:rPr>
        <w:t>Council</w:t>
      </w:r>
      <w:r w:rsidRPr="00C2288E">
        <w:rPr>
          <w:rFonts w:ascii="Arial" w:hAnsi="Arial" w:cs="Arial"/>
          <w:sz w:val="22"/>
          <w:szCs w:val="22"/>
        </w:rPr>
        <w:t>s</w:t>
      </w:r>
      <w:r w:rsidR="00DE176B" w:rsidRPr="00C2288E">
        <w:rPr>
          <w:rFonts w:ascii="Arial" w:hAnsi="Arial" w:cs="Arial"/>
          <w:sz w:val="22"/>
          <w:szCs w:val="22"/>
        </w:rPr>
        <w:t>’</w:t>
      </w:r>
      <w:r w:rsidRPr="00C2288E">
        <w:rPr>
          <w:rFonts w:ascii="Arial" w:hAnsi="Arial" w:cs="Arial"/>
          <w:sz w:val="22"/>
          <w:szCs w:val="22"/>
        </w:rPr>
        <w:t xml:space="preserve"> requirements through the provision of the </w:t>
      </w:r>
      <w:r w:rsidR="000A3C8D">
        <w:rPr>
          <w:rFonts w:ascii="Arial" w:hAnsi="Arial" w:cs="Arial"/>
          <w:sz w:val="22"/>
          <w:szCs w:val="22"/>
        </w:rPr>
        <w:t>Services</w:t>
      </w:r>
      <w:r w:rsidRPr="00C2288E">
        <w:rPr>
          <w:rFonts w:ascii="Arial" w:hAnsi="Arial" w:cs="Arial"/>
          <w:sz w:val="22"/>
          <w:szCs w:val="22"/>
        </w:rPr>
        <w:t>.</w:t>
      </w:r>
    </w:p>
    <w:p w14:paraId="66FFAC2D" w14:textId="77777777" w:rsidR="00DE176B" w:rsidRPr="00C2288E" w:rsidRDefault="00DE176B" w:rsidP="003B44B3">
      <w:pPr>
        <w:spacing w:line="360" w:lineRule="auto"/>
        <w:ind w:left="720" w:hanging="720"/>
        <w:jc w:val="both"/>
        <w:rPr>
          <w:rFonts w:ascii="Arial" w:hAnsi="Arial" w:cs="Arial"/>
          <w:sz w:val="22"/>
          <w:szCs w:val="22"/>
        </w:rPr>
      </w:pPr>
    </w:p>
    <w:p w14:paraId="797D1A1A" w14:textId="77777777" w:rsidR="0087787F" w:rsidRPr="00C2288E" w:rsidRDefault="0087787F" w:rsidP="003B44B3">
      <w:pPr>
        <w:spacing w:line="360" w:lineRule="auto"/>
        <w:ind w:left="720" w:hanging="720"/>
        <w:jc w:val="both"/>
        <w:rPr>
          <w:rFonts w:ascii="Arial" w:hAnsi="Arial" w:cs="Arial"/>
          <w:sz w:val="22"/>
          <w:szCs w:val="22"/>
        </w:rPr>
      </w:pPr>
      <w:r w:rsidRPr="00C2288E">
        <w:rPr>
          <w:rFonts w:ascii="Arial" w:hAnsi="Arial" w:cs="Arial"/>
          <w:sz w:val="22"/>
          <w:szCs w:val="22"/>
        </w:rPr>
        <w:t>(C)</w:t>
      </w:r>
      <w:r w:rsidRPr="00C2288E">
        <w:rPr>
          <w:rFonts w:ascii="Arial" w:hAnsi="Arial" w:cs="Arial"/>
          <w:sz w:val="22"/>
          <w:szCs w:val="22"/>
        </w:rPr>
        <w:tab/>
        <w:t>The</w:t>
      </w:r>
      <w:r w:rsidR="00DE176B" w:rsidRPr="00C2288E">
        <w:rPr>
          <w:rFonts w:ascii="Arial" w:hAnsi="Arial" w:cs="Arial"/>
          <w:sz w:val="22"/>
          <w:szCs w:val="22"/>
        </w:rPr>
        <w:t xml:space="preserve"> </w:t>
      </w:r>
      <w:r w:rsidR="002C1BFE">
        <w:rPr>
          <w:rFonts w:ascii="Arial" w:hAnsi="Arial" w:cs="Arial"/>
          <w:sz w:val="22"/>
          <w:szCs w:val="22"/>
        </w:rPr>
        <w:t>Council</w:t>
      </w:r>
      <w:r w:rsidRPr="00C2288E">
        <w:rPr>
          <w:rFonts w:ascii="Arial" w:hAnsi="Arial" w:cs="Arial"/>
          <w:sz w:val="22"/>
          <w:szCs w:val="22"/>
        </w:rPr>
        <w:t xml:space="preserve"> </w:t>
      </w:r>
      <w:r w:rsidR="00DE176B" w:rsidRPr="00C2288E">
        <w:rPr>
          <w:rFonts w:ascii="Arial" w:hAnsi="Arial" w:cs="Arial"/>
          <w:sz w:val="22"/>
          <w:szCs w:val="22"/>
        </w:rPr>
        <w:t xml:space="preserve">of Durham has selected the </w:t>
      </w:r>
      <w:r w:rsidR="006E26C8">
        <w:rPr>
          <w:rFonts w:ascii="Arial" w:hAnsi="Arial" w:cs="Arial"/>
          <w:sz w:val="22"/>
          <w:szCs w:val="22"/>
        </w:rPr>
        <w:t>Provider</w:t>
      </w:r>
      <w:r w:rsidR="00DE176B" w:rsidRPr="00C2288E">
        <w:rPr>
          <w:rFonts w:ascii="Arial" w:hAnsi="Arial" w:cs="Arial"/>
          <w:sz w:val="22"/>
          <w:szCs w:val="22"/>
        </w:rPr>
        <w:t xml:space="preserve"> </w:t>
      </w:r>
      <w:r w:rsidRPr="00C2288E">
        <w:rPr>
          <w:rFonts w:ascii="Arial" w:hAnsi="Arial" w:cs="Arial"/>
          <w:sz w:val="22"/>
          <w:szCs w:val="22"/>
        </w:rPr>
        <w:t xml:space="preserve">to provide the </w:t>
      </w:r>
      <w:r w:rsidR="000A3C8D">
        <w:rPr>
          <w:rFonts w:ascii="Arial" w:hAnsi="Arial" w:cs="Arial"/>
          <w:sz w:val="22"/>
          <w:szCs w:val="22"/>
        </w:rPr>
        <w:t>Services</w:t>
      </w:r>
      <w:r w:rsidRPr="00C2288E">
        <w:rPr>
          <w:rFonts w:ascii="Arial" w:hAnsi="Arial" w:cs="Arial"/>
          <w:sz w:val="22"/>
          <w:szCs w:val="22"/>
        </w:rPr>
        <w:t xml:space="preserve"> pursuant to this </w:t>
      </w:r>
      <w:r w:rsidR="004A6B48">
        <w:rPr>
          <w:rFonts w:ascii="Arial" w:hAnsi="Arial" w:cs="Arial"/>
          <w:sz w:val="22"/>
          <w:szCs w:val="22"/>
        </w:rPr>
        <w:t>Contract</w:t>
      </w:r>
      <w:r w:rsidRPr="00C2288E">
        <w:rPr>
          <w:rFonts w:ascii="Arial" w:hAnsi="Arial" w:cs="Arial"/>
          <w:sz w:val="22"/>
          <w:szCs w:val="22"/>
        </w:rPr>
        <w:t>.</w:t>
      </w:r>
    </w:p>
    <w:p w14:paraId="4F5F5CE4" w14:textId="77777777" w:rsidR="00DE176B" w:rsidRPr="00C2288E" w:rsidRDefault="00DE176B" w:rsidP="003B44B3">
      <w:pPr>
        <w:spacing w:line="360" w:lineRule="auto"/>
        <w:ind w:left="720" w:hanging="720"/>
        <w:jc w:val="both"/>
        <w:rPr>
          <w:rFonts w:ascii="Arial" w:hAnsi="Arial" w:cs="Arial"/>
          <w:sz w:val="22"/>
          <w:szCs w:val="22"/>
        </w:rPr>
      </w:pPr>
    </w:p>
    <w:p w14:paraId="187B8400" w14:textId="77777777" w:rsidR="0087787F" w:rsidRPr="00C2288E" w:rsidRDefault="0087787F" w:rsidP="003B44B3">
      <w:pPr>
        <w:pStyle w:val="Level1Heading"/>
        <w:numPr>
          <w:ilvl w:val="0"/>
          <w:numId w:val="0"/>
        </w:numPr>
        <w:rPr>
          <w:rFonts w:cs="Arial"/>
          <w:b w:val="0"/>
          <w:szCs w:val="22"/>
        </w:rPr>
      </w:pPr>
      <w:bookmarkStart w:id="1" w:name="_Toc310260290"/>
      <w:r w:rsidRPr="00C2288E">
        <w:rPr>
          <w:rFonts w:cs="Arial"/>
          <w:b w:val="0"/>
          <w:szCs w:val="22"/>
        </w:rPr>
        <w:t>Definitions and Interpretation</w:t>
      </w:r>
      <w:bookmarkEnd w:id="1"/>
    </w:p>
    <w:p w14:paraId="5583C06D" w14:textId="77777777" w:rsidR="0087787F" w:rsidRPr="00C2288E" w:rsidRDefault="0087787F" w:rsidP="003B44B3">
      <w:pPr>
        <w:pStyle w:val="Body1"/>
        <w:numPr>
          <w:ilvl w:val="0"/>
          <w:numId w:val="0"/>
        </w:numPr>
        <w:rPr>
          <w:rFonts w:ascii="Arial" w:hAnsi="Arial" w:cs="Arial"/>
          <w:sz w:val="22"/>
          <w:szCs w:val="22"/>
        </w:rPr>
      </w:pPr>
      <w:r w:rsidRPr="00C2288E">
        <w:rPr>
          <w:rFonts w:ascii="Arial" w:hAnsi="Arial" w:cs="Arial"/>
          <w:sz w:val="22"/>
          <w:szCs w:val="22"/>
        </w:rPr>
        <w:t xml:space="preserve">In this </w:t>
      </w:r>
      <w:r w:rsidR="004A6B48">
        <w:rPr>
          <w:rFonts w:ascii="Arial" w:hAnsi="Arial" w:cs="Arial"/>
          <w:sz w:val="22"/>
          <w:szCs w:val="22"/>
        </w:rPr>
        <w:t>Contract</w:t>
      </w:r>
      <w:r w:rsidRPr="00C2288E">
        <w:rPr>
          <w:rFonts w:ascii="Arial" w:hAnsi="Arial" w:cs="Arial"/>
          <w:sz w:val="22"/>
          <w:szCs w:val="22"/>
        </w:rPr>
        <w:t>, unless the context otherwise requires, the following terms shall have the meanings given to them below:</w:t>
      </w:r>
    </w:p>
    <w:p w14:paraId="3A79F9ED" w14:textId="77777777" w:rsidR="00E456EC" w:rsidRPr="00E456EC" w:rsidRDefault="00E456EC" w:rsidP="003B44B3">
      <w:pPr>
        <w:pStyle w:val="Heading1"/>
        <w:numPr>
          <w:ilvl w:val="0"/>
          <w:numId w:val="0"/>
        </w:numPr>
        <w:spacing w:before="0" w:after="0"/>
        <w:jc w:val="both"/>
      </w:pPr>
      <w:bookmarkStart w:id="2" w:name="_NN1527"/>
      <w:bookmarkEnd w:id="2"/>
    </w:p>
    <w:tbl>
      <w:tblPr>
        <w:tblW w:w="0" w:type="auto"/>
        <w:tblLook w:val="0000" w:firstRow="0" w:lastRow="0" w:firstColumn="0" w:lastColumn="0" w:noHBand="0" w:noVBand="0"/>
      </w:tblPr>
      <w:tblGrid>
        <w:gridCol w:w="4643"/>
        <w:gridCol w:w="4644"/>
      </w:tblGrid>
      <w:tr w:rsidR="00E456EC" w:rsidRPr="00C2288E" w14:paraId="24AA4540" w14:textId="77777777">
        <w:tc>
          <w:tcPr>
            <w:tcW w:w="4643" w:type="dxa"/>
          </w:tcPr>
          <w:p w14:paraId="7475DB40" w14:textId="77777777" w:rsidR="00E456EC" w:rsidRPr="00831294" w:rsidRDefault="00E456EC" w:rsidP="003B44B3">
            <w:pPr>
              <w:pStyle w:val="Body"/>
              <w:tabs>
                <w:tab w:val="left" w:pos="720"/>
              </w:tabs>
              <w:rPr>
                <w:rFonts w:ascii="Arial" w:hAnsi="Arial" w:cs="Arial"/>
                <w:sz w:val="22"/>
                <w:szCs w:val="22"/>
              </w:rPr>
            </w:pPr>
            <w:r w:rsidRPr="00831294">
              <w:rPr>
                <w:rFonts w:ascii="Arial" w:hAnsi="Arial" w:cs="Arial"/>
                <w:sz w:val="22"/>
                <w:szCs w:val="22"/>
              </w:rPr>
              <w:t>“</w:t>
            </w:r>
            <w:r w:rsidR="00A74B8B">
              <w:rPr>
                <w:rFonts w:ascii="Arial" w:hAnsi="Arial" w:cs="Arial"/>
                <w:sz w:val="22"/>
                <w:szCs w:val="22"/>
              </w:rPr>
              <w:t>Authorised Person</w:t>
            </w:r>
            <w:r w:rsidRPr="00831294">
              <w:rPr>
                <w:rFonts w:ascii="Arial" w:hAnsi="Arial" w:cs="Arial"/>
                <w:sz w:val="22"/>
                <w:szCs w:val="22"/>
              </w:rPr>
              <w:t>”</w:t>
            </w:r>
          </w:p>
        </w:tc>
        <w:tc>
          <w:tcPr>
            <w:tcW w:w="4644" w:type="dxa"/>
          </w:tcPr>
          <w:p w14:paraId="68692481" w14:textId="71B58AA3" w:rsidR="00E456EC" w:rsidRPr="00831294" w:rsidRDefault="000F2CCA" w:rsidP="008E2ABC">
            <w:pPr>
              <w:pStyle w:val="Body"/>
              <w:tabs>
                <w:tab w:val="left" w:pos="720"/>
              </w:tabs>
              <w:rPr>
                <w:rFonts w:ascii="Arial" w:hAnsi="Arial" w:cs="Arial"/>
                <w:sz w:val="22"/>
                <w:szCs w:val="22"/>
              </w:rPr>
            </w:pPr>
            <w:r w:rsidRPr="00831294">
              <w:rPr>
                <w:rFonts w:ascii="Arial" w:hAnsi="Arial" w:cs="Arial"/>
                <w:sz w:val="22"/>
                <w:szCs w:val="22"/>
              </w:rPr>
              <w:t xml:space="preserve">Shall mean any person duly authorised by the </w:t>
            </w:r>
            <w:r>
              <w:rPr>
                <w:rFonts w:ascii="Arial" w:hAnsi="Arial" w:cs="Arial"/>
                <w:sz w:val="22"/>
                <w:szCs w:val="22"/>
              </w:rPr>
              <w:t>Council</w:t>
            </w:r>
            <w:r w:rsidRPr="00831294">
              <w:rPr>
                <w:rFonts w:ascii="Arial" w:hAnsi="Arial" w:cs="Arial"/>
                <w:sz w:val="22"/>
                <w:szCs w:val="22"/>
              </w:rPr>
              <w:t xml:space="preserve"> to place</w:t>
            </w:r>
            <w:r w:rsidR="00B650A0">
              <w:rPr>
                <w:rFonts w:ascii="Arial" w:hAnsi="Arial" w:cs="Arial"/>
                <w:sz w:val="22"/>
                <w:szCs w:val="22"/>
              </w:rPr>
              <w:t xml:space="preserve"> Emergency</w:t>
            </w:r>
            <w:r w:rsidRPr="00831294">
              <w:rPr>
                <w:rFonts w:ascii="Arial" w:hAnsi="Arial" w:cs="Arial"/>
                <w:sz w:val="22"/>
                <w:szCs w:val="22"/>
              </w:rPr>
              <w:t xml:space="preserve"> </w:t>
            </w:r>
            <w:r>
              <w:rPr>
                <w:rFonts w:ascii="Arial" w:hAnsi="Arial" w:cs="Arial"/>
                <w:sz w:val="22"/>
                <w:szCs w:val="22"/>
              </w:rPr>
              <w:t>Orders</w:t>
            </w:r>
            <w:r w:rsidRPr="00831294">
              <w:rPr>
                <w:rFonts w:ascii="Arial" w:hAnsi="Arial" w:cs="Arial"/>
                <w:sz w:val="22"/>
                <w:szCs w:val="22"/>
              </w:rPr>
              <w:t xml:space="preserve"> </w:t>
            </w:r>
            <w:r>
              <w:rPr>
                <w:rFonts w:ascii="Arial" w:hAnsi="Arial" w:cs="Arial"/>
                <w:sz w:val="22"/>
                <w:szCs w:val="22"/>
              </w:rPr>
              <w:t>including (construction managers, maintenance managers, foremen and Contract / project supervisors);</w:t>
            </w:r>
          </w:p>
        </w:tc>
      </w:tr>
      <w:tr w:rsidR="00C75744" w:rsidRPr="00C2288E" w14:paraId="6C1BD002" w14:textId="77777777">
        <w:tc>
          <w:tcPr>
            <w:tcW w:w="4643" w:type="dxa"/>
          </w:tcPr>
          <w:p w14:paraId="332F80AB" w14:textId="77777777" w:rsidR="00C75744" w:rsidRPr="00831294" w:rsidRDefault="00C75744" w:rsidP="003B44B3">
            <w:pPr>
              <w:pStyle w:val="Body"/>
              <w:tabs>
                <w:tab w:val="left" w:pos="720"/>
              </w:tabs>
              <w:rPr>
                <w:rFonts w:ascii="Arial" w:hAnsi="Arial" w:cs="Arial"/>
                <w:sz w:val="22"/>
                <w:szCs w:val="22"/>
              </w:rPr>
            </w:pPr>
            <w:r w:rsidRPr="00831294">
              <w:rPr>
                <w:rFonts w:ascii="Arial" w:hAnsi="Arial" w:cs="Arial"/>
                <w:sz w:val="22"/>
                <w:szCs w:val="22"/>
              </w:rPr>
              <w:t>“Authorised Representative”</w:t>
            </w:r>
          </w:p>
        </w:tc>
        <w:tc>
          <w:tcPr>
            <w:tcW w:w="4644" w:type="dxa"/>
          </w:tcPr>
          <w:p w14:paraId="4067E07C" w14:textId="77777777" w:rsidR="00C75744" w:rsidRPr="00831294" w:rsidRDefault="00C75744" w:rsidP="003B44B3">
            <w:pPr>
              <w:pStyle w:val="Body"/>
              <w:tabs>
                <w:tab w:val="left" w:pos="720"/>
              </w:tabs>
              <w:rPr>
                <w:rFonts w:ascii="Arial" w:hAnsi="Arial" w:cs="Arial"/>
                <w:sz w:val="22"/>
                <w:szCs w:val="22"/>
              </w:rPr>
            </w:pPr>
            <w:r w:rsidRPr="00CD38DA">
              <w:rPr>
                <w:rFonts w:ascii="Arial" w:hAnsi="Arial" w:cs="Arial"/>
                <w:sz w:val="22"/>
                <w:szCs w:val="22"/>
              </w:rPr>
              <w:t xml:space="preserve">Shall mean any person on </w:t>
            </w:r>
            <w:r w:rsidR="00D57E78" w:rsidRPr="00CD38DA">
              <w:rPr>
                <w:rFonts w:ascii="Arial" w:hAnsi="Arial" w:cs="Arial"/>
                <w:sz w:val="22"/>
                <w:szCs w:val="22"/>
              </w:rPr>
              <w:t>a</w:t>
            </w:r>
            <w:r w:rsidRPr="00CD38DA">
              <w:rPr>
                <w:rFonts w:ascii="Arial" w:hAnsi="Arial" w:cs="Arial"/>
                <w:sz w:val="22"/>
                <w:szCs w:val="22"/>
              </w:rPr>
              <w:t xml:space="preserve"> </w:t>
            </w:r>
            <w:r w:rsidR="006A7CDB">
              <w:rPr>
                <w:rFonts w:ascii="Arial" w:hAnsi="Arial" w:cs="Arial"/>
                <w:sz w:val="22"/>
                <w:szCs w:val="22"/>
              </w:rPr>
              <w:t>Site</w:t>
            </w:r>
            <w:r w:rsidRPr="00CD38DA">
              <w:rPr>
                <w:rFonts w:ascii="Arial" w:hAnsi="Arial" w:cs="Arial"/>
                <w:sz w:val="22"/>
                <w:szCs w:val="22"/>
              </w:rPr>
              <w:t xml:space="preserve"> authorised to act on behalf of the </w:t>
            </w:r>
            <w:r w:rsidR="004A6B48">
              <w:rPr>
                <w:rFonts w:ascii="Arial" w:hAnsi="Arial" w:cs="Arial"/>
                <w:sz w:val="22"/>
                <w:szCs w:val="22"/>
              </w:rPr>
              <w:t>Council</w:t>
            </w:r>
            <w:r w:rsidRPr="00CD38DA">
              <w:rPr>
                <w:rFonts w:ascii="Arial" w:hAnsi="Arial" w:cs="Arial"/>
                <w:sz w:val="22"/>
                <w:szCs w:val="22"/>
              </w:rPr>
              <w:t xml:space="preserve"> </w:t>
            </w:r>
            <w:r w:rsidR="00831294" w:rsidRPr="00CD38DA">
              <w:rPr>
                <w:rFonts w:ascii="Arial" w:hAnsi="Arial" w:cs="Arial"/>
                <w:sz w:val="22"/>
                <w:szCs w:val="22"/>
              </w:rPr>
              <w:t xml:space="preserve">and shall include the </w:t>
            </w:r>
            <w:r w:rsidR="006A7CDB">
              <w:rPr>
                <w:rFonts w:ascii="Arial" w:hAnsi="Arial" w:cs="Arial"/>
                <w:sz w:val="22"/>
                <w:szCs w:val="22"/>
              </w:rPr>
              <w:t>Site</w:t>
            </w:r>
            <w:r w:rsidR="00831294" w:rsidRPr="00CD38DA">
              <w:rPr>
                <w:rFonts w:ascii="Arial" w:hAnsi="Arial" w:cs="Arial"/>
                <w:sz w:val="22"/>
                <w:szCs w:val="22"/>
              </w:rPr>
              <w:t xml:space="preserve"> Supervisor or </w:t>
            </w:r>
            <w:r w:rsidR="00C36420">
              <w:rPr>
                <w:rFonts w:ascii="Arial" w:hAnsi="Arial" w:cs="Arial"/>
                <w:sz w:val="22"/>
                <w:szCs w:val="22"/>
              </w:rPr>
              <w:t>f</w:t>
            </w:r>
            <w:r w:rsidR="00831294" w:rsidRPr="00CD38DA">
              <w:rPr>
                <w:rFonts w:ascii="Arial" w:hAnsi="Arial" w:cs="Arial"/>
                <w:sz w:val="22"/>
                <w:szCs w:val="22"/>
              </w:rPr>
              <w:t xml:space="preserve">oreman in charge of a </w:t>
            </w:r>
            <w:r w:rsidR="006A7CDB">
              <w:rPr>
                <w:rFonts w:ascii="Arial" w:hAnsi="Arial" w:cs="Arial"/>
                <w:sz w:val="22"/>
                <w:szCs w:val="22"/>
              </w:rPr>
              <w:t>Site</w:t>
            </w:r>
            <w:r w:rsidR="00CD38DA" w:rsidRPr="00CD38DA">
              <w:rPr>
                <w:rFonts w:ascii="Arial" w:hAnsi="Arial" w:cs="Arial"/>
                <w:sz w:val="22"/>
                <w:szCs w:val="22"/>
              </w:rPr>
              <w:t>;</w:t>
            </w:r>
          </w:p>
        </w:tc>
      </w:tr>
      <w:tr w:rsidR="00E456EC" w:rsidRPr="00C2288E" w14:paraId="06EE30F4" w14:textId="77777777">
        <w:tc>
          <w:tcPr>
            <w:tcW w:w="4643" w:type="dxa"/>
          </w:tcPr>
          <w:p w14:paraId="0207CA33" w14:textId="77777777" w:rsidR="00E456EC" w:rsidRPr="00831294" w:rsidRDefault="00C13ADA" w:rsidP="003B44B3">
            <w:pPr>
              <w:pStyle w:val="Body"/>
              <w:tabs>
                <w:tab w:val="left" w:pos="720"/>
              </w:tabs>
              <w:rPr>
                <w:rFonts w:ascii="Arial" w:hAnsi="Arial" w:cs="Arial"/>
                <w:sz w:val="22"/>
                <w:szCs w:val="22"/>
              </w:rPr>
            </w:pPr>
            <w:r w:rsidRPr="00831294">
              <w:rPr>
                <w:rFonts w:ascii="Arial" w:hAnsi="Arial" w:cs="Arial"/>
                <w:sz w:val="22"/>
                <w:szCs w:val="22"/>
              </w:rPr>
              <w:t>“Bank Holiday”</w:t>
            </w:r>
          </w:p>
        </w:tc>
        <w:tc>
          <w:tcPr>
            <w:tcW w:w="4644" w:type="dxa"/>
          </w:tcPr>
          <w:p w14:paraId="7FE4C889" w14:textId="77777777" w:rsidR="00E456EC" w:rsidRPr="00831294" w:rsidRDefault="00C13ADA" w:rsidP="003B44B3">
            <w:pPr>
              <w:pStyle w:val="Body"/>
              <w:tabs>
                <w:tab w:val="left" w:pos="720"/>
              </w:tabs>
              <w:rPr>
                <w:rFonts w:ascii="Arial" w:hAnsi="Arial" w:cs="Arial"/>
                <w:sz w:val="22"/>
                <w:szCs w:val="22"/>
              </w:rPr>
            </w:pPr>
            <w:r w:rsidRPr="00831294">
              <w:rPr>
                <w:rFonts w:ascii="Arial" w:hAnsi="Arial" w:cs="Arial"/>
                <w:sz w:val="22"/>
                <w:szCs w:val="22"/>
              </w:rPr>
              <w:t xml:space="preserve">Shall mean </w:t>
            </w:r>
            <w:r w:rsidRPr="00831294">
              <w:rPr>
                <w:rFonts w:ascii="Arial" w:hAnsi="Arial" w:cs="Arial"/>
                <w:sz w:val="22"/>
                <w:szCs w:val="22"/>
                <w:shd w:val="clear" w:color="auto" w:fill="FFFFFF"/>
              </w:rPr>
              <w:t>any public or bank holiday generally recognised in England from time to time</w:t>
            </w:r>
            <w:r w:rsidR="00CD38DA">
              <w:rPr>
                <w:rFonts w:ascii="Arial" w:hAnsi="Arial" w:cs="Arial"/>
                <w:sz w:val="22"/>
                <w:szCs w:val="22"/>
                <w:shd w:val="clear" w:color="auto" w:fill="FFFFFF"/>
              </w:rPr>
              <w:t>;</w:t>
            </w:r>
          </w:p>
        </w:tc>
      </w:tr>
      <w:tr w:rsidR="008456BE" w:rsidRPr="00C2288E" w14:paraId="1C212C93" w14:textId="77777777">
        <w:tc>
          <w:tcPr>
            <w:tcW w:w="4643" w:type="dxa"/>
          </w:tcPr>
          <w:p w14:paraId="7AD8AA86" w14:textId="77777777" w:rsidR="008456BE" w:rsidRPr="00DC0856" w:rsidRDefault="008456BE" w:rsidP="003B44B3">
            <w:pPr>
              <w:pStyle w:val="Body"/>
              <w:tabs>
                <w:tab w:val="left" w:pos="720"/>
              </w:tabs>
              <w:rPr>
                <w:rFonts w:ascii="Arial" w:hAnsi="Arial" w:cs="Arial"/>
                <w:sz w:val="22"/>
                <w:szCs w:val="22"/>
                <w:highlight w:val="cyan"/>
              </w:rPr>
            </w:pPr>
            <w:r w:rsidRPr="00CD38DA">
              <w:rPr>
                <w:rFonts w:ascii="Arial" w:hAnsi="Arial" w:cs="Arial"/>
                <w:sz w:val="22"/>
                <w:szCs w:val="22"/>
              </w:rPr>
              <w:t>“Breakdown Time”</w:t>
            </w:r>
          </w:p>
        </w:tc>
        <w:tc>
          <w:tcPr>
            <w:tcW w:w="4644" w:type="dxa"/>
          </w:tcPr>
          <w:p w14:paraId="6512C51F" w14:textId="77777777" w:rsidR="008456BE" w:rsidRPr="00CD38DA" w:rsidRDefault="00CB246A" w:rsidP="003B44B3">
            <w:pPr>
              <w:pStyle w:val="Body"/>
              <w:tabs>
                <w:tab w:val="left" w:pos="720"/>
              </w:tabs>
              <w:rPr>
                <w:rFonts w:ascii="Arial" w:hAnsi="Arial" w:cs="Arial"/>
                <w:sz w:val="22"/>
                <w:szCs w:val="22"/>
              </w:rPr>
            </w:pPr>
            <w:r w:rsidRPr="00CD38DA">
              <w:rPr>
                <w:rFonts w:ascii="Arial" w:hAnsi="Arial" w:cs="Arial"/>
                <w:sz w:val="22"/>
                <w:szCs w:val="22"/>
              </w:rPr>
              <w:t>Shall mean the time required to</w:t>
            </w:r>
            <w:r w:rsidR="00BC089C" w:rsidRPr="00CD38DA">
              <w:rPr>
                <w:rFonts w:ascii="Arial" w:hAnsi="Arial" w:cs="Arial"/>
                <w:sz w:val="22"/>
                <w:szCs w:val="22"/>
              </w:rPr>
              <w:t xml:space="preserve"> </w:t>
            </w:r>
            <w:r w:rsidRPr="00CD38DA">
              <w:rPr>
                <w:rFonts w:ascii="Arial" w:hAnsi="Arial" w:cs="Arial"/>
                <w:sz w:val="22"/>
                <w:szCs w:val="22"/>
              </w:rPr>
              <w:t xml:space="preserve">repair </w:t>
            </w:r>
            <w:r w:rsidR="00DA0E0F">
              <w:rPr>
                <w:rFonts w:ascii="Arial" w:hAnsi="Arial" w:cs="Arial"/>
                <w:sz w:val="22"/>
                <w:szCs w:val="22"/>
              </w:rPr>
              <w:t xml:space="preserve">Operated </w:t>
            </w:r>
            <w:r w:rsidR="004A6B48">
              <w:rPr>
                <w:rFonts w:ascii="Arial" w:hAnsi="Arial" w:cs="Arial"/>
                <w:sz w:val="22"/>
                <w:szCs w:val="22"/>
              </w:rPr>
              <w:t>Plant</w:t>
            </w:r>
            <w:r w:rsidRPr="00CD38DA">
              <w:rPr>
                <w:rFonts w:ascii="Arial" w:hAnsi="Arial" w:cs="Arial"/>
                <w:sz w:val="22"/>
                <w:szCs w:val="22"/>
              </w:rPr>
              <w:t xml:space="preserve"> during the hire period and </w:t>
            </w:r>
            <w:r w:rsidRPr="00CD38DA">
              <w:rPr>
                <w:rFonts w:ascii="Arial" w:hAnsi="Arial" w:cs="Arial"/>
                <w:sz w:val="22"/>
                <w:szCs w:val="22"/>
              </w:rPr>
              <w:lastRenderedPageBreak/>
              <w:t xml:space="preserve">therefore the use of such </w:t>
            </w:r>
            <w:r w:rsidR="00DA0E0F">
              <w:rPr>
                <w:rFonts w:ascii="Arial" w:hAnsi="Arial" w:cs="Arial"/>
                <w:sz w:val="22"/>
                <w:szCs w:val="22"/>
              </w:rPr>
              <w:t xml:space="preserve">Operated </w:t>
            </w:r>
            <w:r w:rsidR="004A6B48">
              <w:rPr>
                <w:rFonts w:ascii="Arial" w:hAnsi="Arial" w:cs="Arial"/>
                <w:sz w:val="22"/>
                <w:szCs w:val="22"/>
              </w:rPr>
              <w:t>Plant</w:t>
            </w:r>
            <w:r w:rsidRPr="00CD38DA">
              <w:rPr>
                <w:rFonts w:ascii="Arial" w:hAnsi="Arial" w:cs="Arial"/>
                <w:sz w:val="22"/>
                <w:szCs w:val="22"/>
              </w:rPr>
              <w:t xml:space="preserve"> or equipment is temporarily </w:t>
            </w:r>
            <w:r w:rsidR="00BC089C" w:rsidRPr="00CD38DA">
              <w:rPr>
                <w:rFonts w:ascii="Arial" w:hAnsi="Arial" w:cs="Arial"/>
                <w:sz w:val="22"/>
                <w:szCs w:val="22"/>
              </w:rPr>
              <w:t>halted</w:t>
            </w:r>
            <w:r w:rsidR="00CD38DA">
              <w:rPr>
                <w:rFonts w:ascii="Arial" w:hAnsi="Arial" w:cs="Arial"/>
                <w:sz w:val="22"/>
                <w:szCs w:val="22"/>
              </w:rPr>
              <w:t>;</w:t>
            </w:r>
          </w:p>
        </w:tc>
      </w:tr>
      <w:tr w:rsidR="00E456EC" w:rsidRPr="00C2288E" w14:paraId="1A1BE929" w14:textId="77777777">
        <w:tc>
          <w:tcPr>
            <w:tcW w:w="4643" w:type="dxa"/>
          </w:tcPr>
          <w:p w14:paraId="3FB7D5F9" w14:textId="77777777" w:rsidR="00E456EC" w:rsidRPr="00831294" w:rsidRDefault="00E456EC" w:rsidP="003B44B3">
            <w:pPr>
              <w:pStyle w:val="Body1"/>
              <w:numPr>
                <w:ilvl w:val="0"/>
                <w:numId w:val="0"/>
              </w:numPr>
              <w:rPr>
                <w:rFonts w:ascii="Arial" w:hAnsi="Arial" w:cs="Arial"/>
                <w:sz w:val="22"/>
                <w:szCs w:val="22"/>
              </w:rPr>
            </w:pPr>
            <w:r w:rsidRPr="00831294">
              <w:rPr>
                <w:rFonts w:ascii="Arial" w:hAnsi="Arial" w:cs="Arial"/>
                <w:sz w:val="22"/>
                <w:szCs w:val="22"/>
              </w:rPr>
              <w:lastRenderedPageBreak/>
              <w:t>“Change in Law”</w:t>
            </w:r>
          </w:p>
        </w:tc>
        <w:tc>
          <w:tcPr>
            <w:tcW w:w="4644" w:type="dxa"/>
          </w:tcPr>
          <w:p w14:paraId="0A9891BE" w14:textId="77777777" w:rsidR="00E456EC" w:rsidRPr="00831294" w:rsidRDefault="004A7B05" w:rsidP="003B44B3">
            <w:pPr>
              <w:pStyle w:val="Body1"/>
              <w:numPr>
                <w:ilvl w:val="0"/>
                <w:numId w:val="0"/>
              </w:numPr>
              <w:rPr>
                <w:rFonts w:ascii="Arial" w:hAnsi="Arial" w:cs="Arial"/>
                <w:sz w:val="22"/>
                <w:szCs w:val="22"/>
              </w:rPr>
            </w:pPr>
            <w:r>
              <w:rPr>
                <w:rFonts w:ascii="Arial" w:hAnsi="Arial" w:cs="Arial"/>
                <w:sz w:val="22"/>
                <w:szCs w:val="22"/>
              </w:rPr>
              <w:t>T</w:t>
            </w:r>
            <w:r w:rsidR="00E456EC" w:rsidRPr="00831294">
              <w:rPr>
                <w:rFonts w:ascii="Arial" w:hAnsi="Arial" w:cs="Arial"/>
                <w:sz w:val="22"/>
                <w:szCs w:val="22"/>
              </w:rPr>
              <w:t>he coming into effect or repeal (without re</w:t>
            </w:r>
            <w:r w:rsidR="00E456EC" w:rsidRPr="00831294">
              <w:rPr>
                <w:rFonts w:ascii="Arial" w:hAnsi="Arial" w:cs="Arial"/>
                <w:sz w:val="22"/>
                <w:szCs w:val="22"/>
              </w:rPr>
              <w:noBreakHyphen/>
              <w:t>enactment or consolidation) in England of any Law, or any amendment or variation to any Law, or any judgement of a relevant court of law which changes binding precedent in England in each case afte</w:t>
            </w:r>
            <w:r w:rsidR="00CD38DA">
              <w:rPr>
                <w:rFonts w:ascii="Arial" w:hAnsi="Arial" w:cs="Arial"/>
                <w:sz w:val="22"/>
                <w:szCs w:val="22"/>
              </w:rPr>
              <w:t xml:space="preserve">r the date of this </w:t>
            </w:r>
            <w:r w:rsidR="004A6B48">
              <w:rPr>
                <w:rFonts w:ascii="Arial" w:hAnsi="Arial" w:cs="Arial"/>
                <w:sz w:val="22"/>
                <w:szCs w:val="22"/>
              </w:rPr>
              <w:t>Contract</w:t>
            </w:r>
            <w:r w:rsidR="00CD38DA">
              <w:rPr>
                <w:rFonts w:ascii="Arial" w:hAnsi="Arial" w:cs="Arial"/>
                <w:sz w:val="22"/>
                <w:szCs w:val="22"/>
              </w:rPr>
              <w:t>;</w:t>
            </w:r>
          </w:p>
        </w:tc>
      </w:tr>
      <w:tr w:rsidR="0096298E" w:rsidRPr="00C2288E" w14:paraId="1071F57B" w14:textId="77777777">
        <w:tc>
          <w:tcPr>
            <w:tcW w:w="4643" w:type="dxa"/>
          </w:tcPr>
          <w:p w14:paraId="3BCC9A25" w14:textId="77777777" w:rsidR="0096298E" w:rsidRPr="00831294" w:rsidRDefault="0096298E" w:rsidP="003B44B3">
            <w:pPr>
              <w:pStyle w:val="Body1"/>
              <w:numPr>
                <w:ilvl w:val="0"/>
                <w:numId w:val="0"/>
              </w:numPr>
              <w:rPr>
                <w:rFonts w:ascii="Arial" w:hAnsi="Arial" w:cs="Arial"/>
                <w:sz w:val="22"/>
                <w:szCs w:val="22"/>
              </w:rPr>
            </w:pPr>
            <w:r w:rsidRPr="00831294">
              <w:rPr>
                <w:rFonts w:ascii="Arial" w:hAnsi="Arial" w:cs="Arial"/>
                <w:sz w:val="22"/>
                <w:szCs w:val="22"/>
              </w:rPr>
              <w:t>“Clarification</w:t>
            </w:r>
            <w:r w:rsidR="00D05B78">
              <w:rPr>
                <w:rFonts w:ascii="Arial" w:hAnsi="Arial" w:cs="Arial"/>
                <w:sz w:val="22"/>
                <w:szCs w:val="22"/>
              </w:rPr>
              <w:t>s</w:t>
            </w:r>
            <w:r w:rsidRPr="00831294">
              <w:rPr>
                <w:rFonts w:ascii="Arial" w:hAnsi="Arial" w:cs="Arial"/>
                <w:sz w:val="22"/>
                <w:szCs w:val="22"/>
              </w:rPr>
              <w:t>”</w:t>
            </w:r>
          </w:p>
        </w:tc>
        <w:tc>
          <w:tcPr>
            <w:tcW w:w="4644" w:type="dxa"/>
          </w:tcPr>
          <w:p w14:paraId="33424586" w14:textId="77777777" w:rsidR="0096298E" w:rsidRPr="00831294" w:rsidRDefault="00F352A9" w:rsidP="008E2ABC">
            <w:pPr>
              <w:pStyle w:val="Body1"/>
              <w:numPr>
                <w:ilvl w:val="0"/>
                <w:numId w:val="0"/>
              </w:numPr>
              <w:rPr>
                <w:rFonts w:ascii="Arial" w:hAnsi="Arial" w:cs="Arial"/>
                <w:sz w:val="22"/>
                <w:szCs w:val="22"/>
              </w:rPr>
            </w:pPr>
            <w:r w:rsidRPr="00831294">
              <w:rPr>
                <w:rFonts w:ascii="Arial" w:hAnsi="Arial" w:cs="Arial"/>
                <w:sz w:val="22"/>
                <w:szCs w:val="22"/>
              </w:rPr>
              <w:t>Shall mean any clarification</w:t>
            </w:r>
            <w:r w:rsidR="00D05B78">
              <w:rPr>
                <w:rFonts w:ascii="Arial" w:hAnsi="Arial" w:cs="Arial"/>
                <w:sz w:val="22"/>
                <w:szCs w:val="22"/>
              </w:rPr>
              <w:t>s</w:t>
            </w:r>
            <w:r w:rsidR="0096298E" w:rsidRPr="00831294">
              <w:rPr>
                <w:rFonts w:ascii="Arial" w:hAnsi="Arial" w:cs="Arial"/>
                <w:sz w:val="22"/>
                <w:szCs w:val="22"/>
              </w:rPr>
              <w:t xml:space="preserve"> placed by the </w:t>
            </w:r>
            <w:r w:rsidR="006E26C8">
              <w:rPr>
                <w:rFonts w:ascii="Arial" w:hAnsi="Arial" w:cs="Arial"/>
                <w:sz w:val="22"/>
                <w:szCs w:val="22"/>
              </w:rPr>
              <w:t>Provider</w:t>
            </w:r>
            <w:r w:rsidR="0096298E" w:rsidRPr="00831294">
              <w:rPr>
                <w:rFonts w:ascii="Arial" w:hAnsi="Arial" w:cs="Arial"/>
                <w:sz w:val="22"/>
                <w:szCs w:val="22"/>
              </w:rPr>
              <w:t xml:space="preserve"> or the </w:t>
            </w:r>
            <w:r w:rsidR="002C1BFE">
              <w:rPr>
                <w:rFonts w:ascii="Arial" w:hAnsi="Arial" w:cs="Arial"/>
                <w:sz w:val="22"/>
                <w:szCs w:val="22"/>
              </w:rPr>
              <w:t>Council</w:t>
            </w:r>
            <w:r w:rsidR="0096298E" w:rsidRPr="00831294">
              <w:rPr>
                <w:rFonts w:ascii="Arial" w:hAnsi="Arial" w:cs="Arial"/>
                <w:sz w:val="22"/>
                <w:szCs w:val="22"/>
              </w:rPr>
              <w:t xml:space="preserve"> of Durham through the </w:t>
            </w:r>
            <w:r w:rsidR="00084FB4" w:rsidRPr="00827C47">
              <w:rPr>
                <w:rFonts w:ascii="Arial" w:hAnsi="Arial" w:cs="Arial"/>
                <w:sz w:val="22"/>
                <w:szCs w:val="22"/>
              </w:rPr>
              <w:t>N</w:t>
            </w:r>
            <w:r w:rsidR="009E1757">
              <w:rPr>
                <w:rFonts w:ascii="Arial" w:hAnsi="Arial" w:cs="Arial"/>
                <w:sz w:val="22"/>
                <w:szCs w:val="22"/>
              </w:rPr>
              <w:t>EPO</w:t>
            </w:r>
            <w:r w:rsidR="00084FB4" w:rsidRPr="00827C47">
              <w:rPr>
                <w:rFonts w:ascii="Arial" w:hAnsi="Arial" w:cs="Arial"/>
                <w:sz w:val="22"/>
                <w:szCs w:val="22"/>
              </w:rPr>
              <w:t xml:space="preserve"> Portal</w:t>
            </w:r>
            <w:r w:rsidR="00084FB4" w:rsidRPr="00831294">
              <w:rPr>
                <w:rFonts w:ascii="Arial" w:hAnsi="Arial" w:cs="Arial"/>
                <w:sz w:val="22"/>
                <w:szCs w:val="22"/>
              </w:rPr>
              <w:t xml:space="preserve"> d</w:t>
            </w:r>
            <w:r w:rsidR="0096298E" w:rsidRPr="00831294">
              <w:rPr>
                <w:rFonts w:ascii="Arial" w:hAnsi="Arial" w:cs="Arial"/>
                <w:sz w:val="22"/>
                <w:szCs w:val="22"/>
              </w:rPr>
              <w:t xml:space="preserve">uring the tender process </w:t>
            </w:r>
            <w:r w:rsidRPr="00831294">
              <w:rPr>
                <w:rFonts w:ascii="Arial" w:hAnsi="Arial" w:cs="Arial"/>
                <w:sz w:val="22"/>
                <w:szCs w:val="22"/>
              </w:rPr>
              <w:t xml:space="preserve">and </w:t>
            </w:r>
            <w:r w:rsidR="0096298E" w:rsidRPr="00831294">
              <w:rPr>
                <w:rFonts w:ascii="Arial" w:hAnsi="Arial" w:cs="Arial"/>
                <w:sz w:val="22"/>
                <w:szCs w:val="22"/>
              </w:rPr>
              <w:t xml:space="preserve">included as Schedule </w:t>
            </w:r>
            <w:r w:rsidR="008E2ABC">
              <w:rPr>
                <w:rFonts w:ascii="Arial" w:hAnsi="Arial" w:cs="Arial"/>
                <w:sz w:val="22"/>
                <w:szCs w:val="22"/>
              </w:rPr>
              <w:t>1</w:t>
            </w:r>
            <w:r w:rsidR="00084FB4" w:rsidRPr="00831294">
              <w:rPr>
                <w:rFonts w:ascii="Arial" w:hAnsi="Arial" w:cs="Arial"/>
                <w:sz w:val="22"/>
                <w:szCs w:val="22"/>
              </w:rPr>
              <w:t xml:space="preserve"> of the </w:t>
            </w:r>
            <w:r w:rsidR="004A6B48">
              <w:rPr>
                <w:rFonts w:ascii="Arial" w:hAnsi="Arial" w:cs="Arial"/>
                <w:sz w:val="22"/>
                <w:szCs w:val="22"/>
              </w:rPr>
              <w:t>Contract</w:t>
            </w:r>
            <w:r w:rsidR="00CD38DA">
              <w:rPr>
                <w:rFonts w:ascii="Arial" w:hAnsi="Arial" w:cs="Arial"/>
                <w:sz w:val="22"/>
                <w:szCs w:val="22"/>
              </w:rPr>
              <w:t>;</w:t>
            </w:r>
          </w:p>
        </w:tc>
      </w:tr>
      <w:tr w:rsidR="00E456EC" w:rsidRPr="00C2288E" w14:paraId="54B4261A" w14:textId="77777777">
        <w:tc>
          <w:tcPr>
            <w:tcW w:w="4643" w:type="dxa"/>
          </w:tcPr>
          <w:p w14:paraId="7EE33450" w14:textId="77777777" w:rsidR="00E456EC" w:rsidRPr="00831294" w:rsidRDefault="00E456EC" w:rsidP="003B44B3">
            <w:pPr>
              <w:pStyle w:val="Body1"/>
              <w:numPr>
                <w:ilvl w:val="0"/>
                <w:numId w:val="0"/>
              </w:numPr>
              <w:rPr>
                <w:rFonts w:ascii="Arial" w:hAnsi="Arial" w:cs="Arial"/>
                <w:sz w:val="22"/>
                <w:szCs w:val="22"/>
              </w:rPr>
            </w:pPr>
            <w:r w:rsidRPr="00831294">
              <w:rPr>
                <w:rFonts w:ascii="Arial" w:hAnsi="Arial" w:cs="Arial"/>
                <w:sz w:val="22"/>
                <w:szCs w:val="22"/>
              </w:rPr>
              <w:t>“Confidential Information”</w:t>
            </w:r>
          </w:p>
        </w:tc>
        <w:tc>
          <w:tcPr>
            <w:tcW w:w="4644" w:type="dxa"/>
          </w:tcPr>
          <w:p w14:paraId="6D5AEFF3" w14:textId="77777777" w:rsidR="00E456EC" w:rsidRPr="00831294" w:rsidRDefault="004A7B05" w:rsidP="003B44B3">
            <w:pPr>
              <w:pStyle w:val="Body1"/>
              <w:numPr>
                <w:ilvl w:val="0"/>
                <w:numId w:val="0"/>
              </w:numPr>
              <w:rPr>
                <w:rFonts w:ascii="Arial" w:hAnsi="Arial" w:cs="Arial"/>
                <w:sz w:val="22"/>
                <w:szCs w:val="22"/>
              </w:rPr>
            </w:pPr>
            <w:r>
              <w:rPr>
                <w:rFonts w:ascii="Arial" w:hAnsi="Arial" w:cs="Arial"/>
                <w:sz w:val="22"/>
                <w:szCs w:val="22"/>
              </w:rPr>
              <w:t>A</w:t>
            </w:r>
            <w:r w:rsidR="00E456EC" w:rsidRPr="00831294">
              <w:rPr>
                <w:rFonts w:ascii="Arial" w:hAnsi="Arial" w:cs="Arial"/>
                <w:sz w:val="22"/>
                <w:szCs w:val="22"/>
              </w:rPr>
              <w:t xml:space="preserve">ny information which has been designated as confidential by either </w:t>
            </w:r>
            <w:r w:rsidR="004A6B48">
              <w:rPr>
                <w:rFonts w:ascii="Arial" w:hAnsi="Arial" w:cs="Arial"/>
                <w:sz w:val="22"/>
                <w:szCs w:val="22"/>
              </w:rPr>
              <w:t>Party</w:t>
            </w:r>
            <w:r w:rsidR="00E456EC" w:rsidRPr="00831294">
              <w:rPr>
                <w:rFonts w:ascii="Arial" w:hAnsi="Arial" w:cs="Arial"/>
                <w:sz w:val="22"/>
                <w:szCs w:val="22"/>
              </w:rPr>
              <w:t xml:space="preserve"> in writing or that ought to be considered as confidential (however it is conveyed or on whatever media it is stored) including information which relates to the </w:t>
            </w:r>
            <w:r w:rsidR="000A3C8D">
              <w:rPr>
                <w:rFonts w:ascii="Arial" w:hAnsi="Arial" w:cs="Arial"/>
                <w:sz w:val="22"/>
                <w:szCs w:val="22"/>
              </w:rPr>
              <w:t>Services</w:t>
            </w:r>
            <w:r w:rsidR="00E456EC" w:rsidRPr="00831294">
              <w:rPr>
                <w:rFonts w:ascii="Arial" w:hAnsi="Arial" w:cs="Arial"/>
                <w:sz w:val="22"/>
                <w:szCs w:val="22"/>
              </w:rPr>
              <w:t xml:space="preserve">, the business, affairs, properties, assets, trading practices, developments, trade secrets, Intellectual Property Rights, know-how, personnel, customers and suppliers of either </w:t>
            </w:r>
            <w:r w:rsidR="004A6B48">
              <w:rPr>
                <w:rFonts w:ascii="Arial" w:hAnsi="Arial" w:cs="Arial"/>
                <w:sz w:val="22"/>
                <w:szCs w:val="22"/>
              </w:rPr>
              <w:t>Party</w:t>
            </w:r>
            <w:r w:rsidR="00E456EC" w:rsidRPr="00831294">
              <w:rPr>
                <w:rFonts w:ascii="Arial" w:hAnsi="Arial" w:cs="Arial"/>
                <w:sz w:val="22"/>
                <w:szCs w:val="22"/>
              </w:rPr>
              <w:t xml:space="preserve">, all personal data and sensitive personal data </w:t>
            </w:r>
            <w:r w:rsidR="00CD38DA">
              <w:rPr>
                <w:rFonts w:ascii="Arial" w:hAnsi="Arial" w:cs="Arial"/>
                <w:sz w:val="22"/>
                <w:szCs w:val="22"/>
              </w:rPr>
              <w:t>(within the meaning of the DPA);</w:t>
            </w:r>
          </w:p>
        </w:tc>
      </w:tr>
      <w:tr w:rsidR="00E456EC" w:rsidRPr="00C2288E" w14:paraId="0047CB6D" w14:textId="77777777" w:rsidTr="007A09DA">
        <w:trPr>
          <w:trHeight w:val="4056"/>
        </w:trPr>
        <w:tc>
          <w:tcPr>
            <w:tcW w:w="4643" w:type="dxa"/>
          </w:tcPr>
          <w:p w14:paraId="1E2691C8" w14:textId="77777777" w:rsidR="00E456EC" w:rsidRPr="00831294" w:rsidRDefault="00E456EC" w:rsidP="003B44B3">
            <w:pPr>
              <w:pStyle w:val="Body1"/>
              <w:numPr>
                <w:ilvl w:val="0"/>
                <w:numId w:val="0"/>
              </w:numPr>
              <w:rPr>
                <w:rFonts w:ascii="Arial" w:hAnsi="Arial" w:cs="Arial"/>
                <w:sz w:val="22"/>
                <w:szCs w:val="22"/>
              </w:rPr>
            </w:pPr>
            <w:r w:rsidRPr="00831294">
              <w:rPr>
                <w:rFonts w:ascii="Arial" w:hAnsi="Arial" w:cs="Arial"/>
                <w:sz w:val="22"/>
                <w:szCs w:val="22"/>
              </w:rPr>
              <w:t>“</w:t>
            </w:r>
            <w:r w:rsidR="004A6B48">
              <w:rPr>
                <w:rFonts w:ascii="Arial" w:hAnsi="Arial" w:cs="Arial"/>
                <w:sz w:val="22"/>
                <w:szCs w:val="22"/>
              </w:rPr>
              <w:t>Contract</w:t>
            </w:r>
            <w:r w:rsidRPr="00831294">
              <w:rPr>
                <w:rFonts w:ascii="Arial" w:hAnsi="Arial" w:cs="Arial"/>
                <w:sz w:val="22"/>
                <w:szCs w:val="22"/>
              </w:rPr>
              <w:t>”</w:t>
            </w:r>
          </w:p>
        </w:tc>
        <w:tc>
          <w:tcPr>
            <w:tcW w:w="4644" w:type="dxa"/>
          </w:tcPr>
          <w:p w14:paraId="48B3736E" w14:textId="77777777" w:rsidR="00E456EC" w:rsidRPr="00D05B78" w:rsidRDefault="0096298E" w:rsidP="00A1488D">
            <w:pPr>
              <w:pStyle w:val="Body1"/>
              <w:numPr>
                <w:ilvl w:val="0"/>
                <w:numId w:val="0"/>
              </w:numPr>
              <w:rPr>
                <w:rFonts w:ascii="Arial" w:hAnsi="Arial" w:cs="Arial"/>
                <w:sz w:val="22"/>
                <w:szCs w:val="22"/>
              </w:rPr>
            </w:pPr>
            <w:r w:rsidRPr="00831294">
              <w:rPr>
                <w:rFonts w:ascii="Arial" w:hAnsi="Arial" w:cs="Arial"/>
                <w:sz w:val="22"/>
                <w:szCs w:val="22"/>
              </w:rPr>
              <w:t xml:space="preserve">Shall mean </w:t>
            </w:r>
            <w:r w:rsidR="00E456EC" w:rsidRPr="00831294">
              <w:rPr>
                <w:rFonts w:ascii="Arial" w:hAnsi="Arial" w:cs="Arial"/>
                <w:sz w:val="22"/>
                <w:szCs w:val="22"/>
              </w:rPr>
              <w:t xml:space="preserve">the agreement in respect of the provision of the </w:t>
            </w:r>
            <w:r w:rsidR="000A3C8D">
              <w:rPr>
                <w:rFonts w:ascii="Arial" w:hAnsi="Arial" w:cs="Arial"/>
                <w:sz w:val="22"/>
                <w:szCs w:val="22"/>
              </w:rPr>
              <w:t>Services</w:t>
            </w:r>
            <w:r w:rsidR="00E456EC" w:rsidRPr="00831294">
              <w:rPr>
                <w:rFonts w:ascii="Arial" w:hAnsi="Arial" w:cs="Arial"/>
                <w:sz w:val="22"/>
                <w:szCs w:val="22"/>
              </w:rPr>
              <w:t xml:space="preserve"> consisting of the following listed documents which shall be read as one document.  In the event of ambiguity, conflict or contradictions between these documents the conflict will be resolved </w:t>
            </w:r>
            <w:r w:rsidR="00E456EC" w:rsidRPr="00D05B78">
              <w:rPr>
                <w:rFonts w:ascii="Arial" w:hAnsi="Arial" w:cs="Arial"/>
                <w:sz w:val="22"/>
                <w:szCs w:val="22"/>
              </w:rPr>
              <w:t xml:space="preserve">according to the following </w:t>
            </w:r>
            <w:r w:rsidR="00DA0E0F" w:rsidRPr="00D05B78">
              <w:rPr>
                <w:rFonts w:ascii="Arial" w:hAnsi="Arial" w:cs="Arial"/>
                <w:sz w:val="22"/>
                <w:szCs w:val="22"/>
              </w:rPr>
              <w:t>Order</w:t>
            </w:r>
            <w:r w:rsidR="00E456EC" w:rsidRPr="00D05B78">
              <w:rPr>
                <w:rFonts w:ascii="Arial" w:hAnsi="Arial" w:cs="Arial"/>
                <w:sz w:val="22"/>
                <w:szCs w:val="22"/>
              </w:rPr>
              <w:t xml:space="preserve"> of priority:</w:t>
            </w:r>
          </w:p>
          <w:p w14:paraId="276031A2" w14:textId="77777777" w:rsidR="00D0329C" w:rsidRPr="00D05B78" w:rsidRDefault="0096298E" w:rsidP="007A09DA">
            <w:pPr>
              <w:pStyle w:val="Body1"/>
              <w:numPr>
                <w:ilvl w:val="0"/>
                <w:numId w:val="58"/>
              </w:numPr>
              <w:spacing w:after="0" w:line="320" w:lineRule="atLeast"/>
              <w:jc w:val="left"/>
              <w:rPr>
                <w:rFonts w:ascii="Arial" w:hAnsi="Arial" w:cs="Arial"/>
                <w:sz w:val="22"/>
                <w:szCs w:val="22"/>
              </w:rPr>
            </w:pPr>
            <w:r w:rsidRPr="00D05B78">
              <w:rPr>
                <w:rFonts w:ascii="Arial" w:hAnsi="Arial" w:cs="Arial"/>
                <w:sz w:val="22"/>
                <w:szCs w:val="22"/>
              </w:rPr>
              <w:t xml:space="preserve">this </w:t>
            </w:r>
            <w:r w:rsidR="004A6B48" w:rsidRPr="00D05B78">
              <w:rPr>
                <w:rFonts w:ascii="Arial" w:hAnsi="Arial" w:cs="Arial"/>
                <w:sz w:val="22"/>
                <w:szCs w:val="22"/>
              </w:rPr>
              <w:t>Contract</w:t>
            </w:r>
            <w:r w:rsidRPr="00D05B78">
              <w:rPr>
                <w:rFonts w:ascii="Arial" w:hAnsi="Arial" w:cs="Arial"/>
                <w:sz w:val="22"/>
                <w:szCs w:val="22"/>
              </w:rPr>
              <w:t xml:space="preserve"> (main body) executed by the </w:t>
            </w:r>
            <w:r w:rsidR="004A6B48" w:rsidRPr="00D05B78">
              <w:rPr>
                <w:rFonts w:ascii="Arial" w:hAnsi="Arial" w:cs="Arial"/>
                <w:sz w:val="22"/>
                <w:szCs w:val="22"/>
              </w:rPr>
              <w:t>Parties</w:t>
            </w:r>
            <w:r w:rsidRPr="00D05B78">
              <w:rPr>
                <w:rFonts w:ascii="Arial" w:hAnsi="Arial" w:cs="Arial"/>
                <w:sz w:val="22"/>
                <w:szCs w:val="22"/>
              </w:rPr>
              <w:t xml:space="preserve"> </w:t>
            </w:r>
          </w:p>
          <w:p w14:paraId="305CD231" w14:textId="77777777" w:rsidR="007A09DA" w:rsidRPr="00D05B78" w:rsidRDefault="007A09DA" w:rsidP="007A09DA">
            <w:pPr>
              <w:pStyle w:val="Body1"/>
              <w:numPr>
                <w:ilvl w:val="0"/>
                <w:numId w:val="0"/>
              </w:numPr>
              <w:spacing w:after="0" w:line="320" w:lineRule="atLeast"/>
              <w:ind w:left="720"/>
              <w:jc w:val="left"/>
              <w:rPr>
                <w:rFonts w:ascii="Arial" w:hAnsi="Arial" w:cs="Arial"/>
                <w:sz w:val="22"/>
                <w:szCs w:val="22"/>
              </w:rPr>
            </w:pPr>
          </w:p>
          <w:p w14:paraId="73F8806F" w14:textId="77777777" w:rsidR="007A09DA" w:rsidRPr="00D05B78" w:rsidRDefault="007A09DA" w:rsidP="007A09DA">
            <w:pPr>
              <w:pStyle w:val="ListParagraph"/>
              <w:numPr>
                <w:ilvl w:val="0"/>
                <w:numId w:val="58"/>
              </w:numPr>
              <w:spacing w:after="200" w:line="276" w:lineRule="auto"/>
              <w:rPr>
                <w:rFonts w:ascii="Arial" w:hAnsi="Arial" w:cs="Arial"/>
                <w:sz w:val="22"/>
                <w:szCs w:val="22"/>
              </w:rPr>
            </w:pPr>
            <w:r w:rsidRPr="00D05B78">
              <w:rPr>
                <w:rFonts w:ascii="Arial" w:hAnsi="Arial" w:cs="Arial"/>
                <w:sz w:val="22"/>
                <w:szCs w:val="22"/>
              </w:rPr>
              <w:t>Schedule 1 Clarifications</w:t>
            </w:r>
          </w:p>
          <w:p w14:paraId="1F640BFA" w14:textId="77777777" w:rsidR="007A09DA" w:rsidRPr="00D05B78" w:rsidRDefault="007A09DA" w:rsidP="007A09DA">
            <w:pPr>
              <w:pStyle w:val="ListParagraph"/>
              <w:spacing w:after="200" w:line="276" w:lineRule="auto"/>
              <w:rPr>
                <w:rFonts w:ascii="Arial" w:hAnsi="Arial" w:cs="Arial"/>
                <w:sz w:val="22"/>
                <w:szCs w:val="22"/>
              </w:rPr>
            </w:pPr>
          </w:p>
          <w:p w14:paraId="5C2C2DCA" w14:textId="77777777" w:rsidR="007A09DA" w:rsidRPr="00D05B78" w:rsidRDefault="007A09DA" w:rsidP="007A09DA">
            <w:pPr>
              <w:pStyle w:val="ListParagraph"/>
              <w:numPr>
                <w:ilvl w:val="0"/>
                <w:numId w:val="58"/>
              </w:numPr>
              <w:spacing w:after="200" w:line="276" w:lineRule="auto"/>
              <w:rPr>
                <w:rFonts w:ascii="Arial" w:hAnsi="Arial" w:cs="Arial"/>
                <w:sz w:val="22"/>
                <w:szCs w:val="22"/>
              </w:rPr>
            </w:pPr>
            <w:r w:rsidRPr="00D05B78">
              <w:rPr>
                <w:rFonts w:ascii="Arial" w:hAnsi="Arial" w:cs="Arial"/>
                <w:sz w:val="22"/>
                <w:szCs w:val="22"/>
              </w:rPr>
              <w:lastRenderedPageBreak/>
              <w:t>Schedule 2 - Fair Distribution Of Orders</w:t>
            </w:r>
            <w:r w:rsidRPr="00D05B78">
              <w:rPr>
                <w:rFonts w:ascii="Arial" w:hAnsi="Arial" w:cs="Arial"/>
                <w:sz w:val="22"/>
                <w:szCs w:val="22"/>
              </w:rPr>
              <w:tab/>
            </w:r>
            <w:r w:rsidRPr="00D05B78">
              <w:rPr>
                <w:rFonts w:ascii="Arial" w:hAnsi="Arial" w:cs="Arial"/>
                <w:sz w:val="22"/>
                <w:szCs w:val="22"/>
              </w:rPr>
              <w:tab/>
            </w:r>
            <w:r w:rsidRPr="00D05B78">
              <w:rPr>
                <w:rFonts w:ascii="Arial" w:hAnsi="Arial" w:cs="Arial"/>
                <w:sz w:val="22"/>
                <w:szCs w:val="22"/>
              </w:rPr>
              <w:tab/>
            </w:r>
            <w:r w:rsidRPr="00D05B78">
              <w:rPr>
                <w:rFonts w:ascii="Arial" w:hAnsi="Arial" w:cs="Arial"/>
                <w:sz w:val="22"/>
                <w:szCs w:val="22"/>
              </w:rPr>
              <w:tab/>
            </w:r>
            <w:r w:rsidRPr="00D05B78">
              <w:rPr>
                <w:rFonts w:ascii="Arial" w:hAnsi="Arial" w:cs="Arial"/>
                <w:sz w:val="22"/>
                <w:szCs w:val="22"/>
              </w:rPr>
              <w:tab/>
            </w:r>
            <w:r w:rsidRPr="00D05B78">
              <w:rPr>
                <w:rFonts w:ascii="Arial" w:hAnsi="Arial" w:cs="Arial"/>
                <w:sz w:val="22"/>
                <w:szCs w:val="22"/>
              </w:rPr>
              <w:tab/>
              <w:t xml:space="preserve">          </w:t>
            </w:r>
          </w:p>
          <w:p w14:paraId="25E59286" w14:textId="77777777" w:rsidR="007A09DA" w:rsidRPr="00D05B78" w:rsidRDefault="007A09DA" w:rsidP="007A09DA">
            <w:pPr>
              <w:pStyle w:val="ListParagraph"/>
              <w:numPr>
                <w:ilvl w:val="0"/>
                <w:numId w:val="58"/>
              </w:numPr>
              <w:spacing w:after="200" w:line="276" w:lineRule="auto"/>
              <w:rPr>
                <w:rFonts w:ascii="Arial" w:hAnsi="Arial" w:cs="Arial"/>
                <w:sz w:val="22"/>
                <w:szCs w:val="22"/>
              </w:rPr>
            </w:pPr>
            <w:r w:rsidRPr="00D05B78">
              <w:rPr>
                <w:rFonts w:ascii="Arial" w:hAnsi="Arial" w:cs="Arial"/>
                <w:sz w:val="22"/>
                <w:szCs w:val="22"/>
              </w:rPr>
              <w:t>Schedule 3 - Pricing Schedule</w:t>
            </w:r>
          </w:p>
          <w:p w14:paraId="7332E6FC" w14:textId="77777777" w:rsidR="007A09DA" w:rsidRPr="00D05B78" w:rsidRDefault="007A09DA" w:rsidP="007A09DA">
            <w:pPr>
              <w:pStyle w:val="ListParagraph"/>
              <w:spacing w:after="200" w:line="276" w:lineRule="auto"/>
              <w:rPr>
                <w:rFonts w:ascii="Arial" w:hAnsi="Arial" w:cs="Arial"/>
                <w:sz w:val="22"/>
                <w:szCs w:val="22"/>
              </w:rPr>
            </w:pPr>
          </w:p>
          <w:p w14:paraId="02D43641" w14:textId="77777777" w:rsidR="007A09DA" w:rsidRPr="00D05B78" w:rsidRDefault="007A09DA" w:rsidP="007A09DA">
            <w:pPr>
              <w:pStyle w:val="ListParagraph"/>
              <w:numPr>
                <w:ilvl w:val="0"/>
                <w:numId w:val="58"/>
              </w:numPr>
              <w:spacing w:after="200" w:line="276" w:lineRule="auto"/>
              <w:rPr>
                <w:rFonts w:ascii="Arial" w:hAnsi="Arial" w:cs="Arial"/>
                <w:sz w:val="22"/>
                <w:szCs w:val="22"/>
              </w:rPr>
            </w:pPr>
            <w:r w:rsidRPr="00D05B78">
              <w:rPr>
                <w:rFonts w:ascii="Arial" w:hAnsi="Arial" w:cs="Arial"/>
                <w:sz w:val="22"/>
                <w:szCs w:val="22"/>
              </w:rPr>
              <w:t>Schedule 4 - Specification</w:t>
            </w:r>
            <w:r w:rsidRPr="00D05B78">
              <w:rPr>
                <w:rFonts w:ascii="Arial" w:hAnsi="Arial" w:cs="Arial"/>
                <w:sz w:val="22"/>
                <w:szCs w:val="22"/>
              </w:rPr>
              <w:tab/>
            </w:r>
            <w:r w:rsidRPr="00D05B78">
              <w:rPr>
                <w:rFonts w:ascii="Arial" w:hAnsi="Arial" w:cs="Arial"/>
                <w:sz w:val="22"/>
                <w:szCs w:val="22"/>
              </w:rPr>
              <w:tab/>
            </w:r>
            <w:r w:rsidRPr="00D05B78">
              <w:rPr>
                <w:rFonts w:ascii="Arial" w:hAnsi="Arial" w:cs="Arial"/>
                <w:sz w:val="22"/>
                <w:szCs w:val="22"/>
              </w:rPr>
              <w:tab/>
            </w:r>
            <w:r w:rsidRPr="00D05B78">
              <w:rPr>
                <w:rFonts w:ascii="Arial" w:hAnsi="Arial" w:cs="Arial"/>
                <w:sz w:val="22"/>
                <w:szCs w:val="22"/>
              </w:rPr>
              <w:tab/>
            </w:r>
            <w:r w:rsidRPr="00D05B78">
              <w:rPr>
                <w:rFonts w:ascii="Arial" w:hAnsi="Arial" w:cs="Arial"/>
                <w:sz w:val="22"/>
                <w:szCs w:val="22"/>
              </w:rPr>
              <w:tab/>
            </w:r>
            <w:r w:rsidRPr="00D05B78">
              <w:rPr>
                <w:rFonts w:ascii="Arial" w:hAnsi="Arial" w:cs="Arial"/>
                <w:sz w:val="22"/>
                <w:szCs w:val="22"/>
              </w:rPr>
              <w:tab/>
            </w:r>
            <w:r w:rsidRPr="00D05B78">
              <w:rPr>
                <w:rFonts w:ascii="Arial" w:hAnsi="Arial" w:cs="Arial"/>
                <w:sz w:val="22"/>
                <w:szCs w:val="22"/>
              </w:rPr>
              <w:tab/>
              <w:t xml:space="preserve">         </w:t>
            </w:r>
          </w:p>
          <w:p w14:paraId="223213E3" w14:textId="77777777" w:rsidR="007A09DA" w:rsidRPr="00D05B78" w:rsidRDefault="007A09DA" w:rsidP="007A09DA">
            <w:pPr>
              <w:pStyle w:val="ListParagraph"/>
              <w:numPr>
                <w:ilvl w:val="0"/>
                <w:numId w:val="58"/>
              </w:numPr>
              <w:spacing w:after="200" w:line="276" w:lineRule="auto"/>
              <w:rPr>
                <w:rFonts w:ascii="Arial" w:hAnsi="Arial" w:cs="Arial"/>
                <w:sz w:val="22"/>
                <w:szCs w:val="22"/>
              </w:rPr>
            </w:pPr>
            <w:r w:rsidRPr="00D05B78">
              <w:rPr>
                <w:rFonts w:ascii="Arial" w:hAnsi="Arial" w:cs="Arial"/>
                <w:sz w:val="22"/>
                <w:szCs w:val="22"/>
              </w:rPr>
              <w:t>Schedule 5 - Form Of Tender</w:t>
            </w:r>
          </w:p>
          <w:p w14:paraId="7631AEC0" w14:textId="77777777" w:rsidR="007A09DA" w:rsidRPr="00D05B78" w:rsidRDefault="007A09DA" w:rsidP="007A09DA">
            <w:pPr>
              <w:pStyle w:val="ListParagraph"/>
              <w:spacing w:after="200" w:line="276" w:lineRule="auto"/>
              <w:rPr>
                <w:rFonts w:ascii="Arial" w:hAnsi="Arial" w:cs="Arial"/>
                <w:sz w:val="22"/>
                <w:szCs w:val="22"/>
              </w:rPr>
            </w:pPr>
          </w:p>
          <w:p w14:paraId="6B09F0EF" w14:textId="77777777" w:rsidR="007A09DA" w:rsidRPr="00D05B78" w:rsidRDefault="007A09DA" w:rsidP="007A09DA">
            <w:pPr>
              <w:pStyle w:val="ListParagraph"/>
              <w:numPr>
                <w:ilvl w:val="0"/>
                <w:numId w:val="58"/>
              </w:numPr>
              <w:spacing w:after="200" w:line="276" w:lineRule="auto"/>
              <w:rPr>
                <w:rFonts w:ascii="Arial" w:hAnsi="Arial" w:cs="Arial"/>
                <w:sz w:val="22"/>
                <w:szCs w:val="22"/>
              </w:rPr>
            </w:pPr>
            <w:r w:rsidRPr="00D05B78">
              <w:rPr>
                <w:rFonts w:ascii="Arial" w:hAnsi="Arial" w:cs="Arial"/>
                <w:sz w:val="22"/>
                <w:szCs w:val="22"/>
              </w:rPr>
              <w:t>Schedule 6 – Tender</w:t>
            </w:r>
          </w:p>
          <w:p w14:paraId="6F829981" w14:textId="77777777" w:rsidR="007A09DA" w:rsidRPr="00831294" w:rsidRDefault="007A09DA" w:rsidP="00D05B78">
            <w:pPr>
              <w:pStyle w:val="ListParagraph"/>
              <w:spacing w:after="200" w:line="276" w:lineRule="auto"/>
              <w:rPr>
                <w:rFonts w:ascii="Arial" w:hAnsi="Arial" w:cs="Arial"/>
                <w:sz w:val="22"/>
                <w:szCs w:val="22"/>
              </w:rPr>
            </w:pPr>
          </w:p>
        </w:tc>
      </w:tr>
      <w:tr w:rsidR="00E456EC" w:rsidRPr="00C2288E" w14:paraId="5615D52B" w14:textId="77777777">
        <w:tc>
          <w:tcPr>
            <w:tcW w:w="4643" w:type="dxa"/>
          </w:tcPr>
          <w:p w14:paraId="5D53B4E4" w14:textId="77777777" w:rsidR="00E456EC" w:rsidRPr="00831294" w:rsidRDefault="008E2EFE" w:rsidP="003B44B3">
            <w:pPr>
              <w:pStyle w:val="Body1"/>
              <w:numPr>
                <w:ilvl w:val="0"/>
                <w:numId w:val="0"/>
              </w:numPr>
              <w:rPr>
                <w:rFonts w:ascii="Arial" w:hAnsi="Arial" w:cs="Arial"/>
                <w:sz w:val="22"/>
                <w:szCs w:val="22"/>
              </w:rPr>
            </w:pPr>
            <w:r w:rsidRPr="00831294">
              <w:rPr>
                <w:rFonts w:ascii="Arial" w:hAnsi="Arial" w:cs="Arial"/>
                <w:sz w:val="22"/>
                <w:szCs w:val="22"/>
              </w:rPr>
              <w:lastRenderedPageBreak/>
              <w:t>“</w:t>
            </w:r>
            <w:r w:rsidR="004A6B48">
              <w:rPr>
                <w:rFonts w:ascii="Arial" w:hAnsi="Arial" w:cs="Arial"/>
                <w:sz w:val="22"/>
                <w:szCs w:val="22"/>
              </w:rPr>
              <w:t>Contract</w:t>
            </w:r>
            <w:r w:rsidRPr="00831294">
              <w:rPr>
                <w:rFonts w:ascii="Arial" w:hAnsi="Arial" w:cs="Arial"/>
                <w:sz w:val="22"/>
                <w:szCs w:val="22"/>
              </w:rPr>
              <w:t xml:space="preserve"> Commencement Date”</w:t>
            </w:r>
          </w:p>
        </w:tc>
        <w:tc>
          <w:tcPr>
            <w:tcW w:w="4644" w:type="dxa"/>
          </w:tcPr>
          <w:p w14:paraId="6F4F73AE" w14:textId="77777777" w:rsidR="00E456EC" w:rsidRPr="00831294" w:rsidRDefault="008E2EFE" w:rsidP="00451E96">
            <w:pPr>
              <w:pStyle w:val="Body1"/>
              <w:numPr>
                <w:ilvl w:val="0"/>
                <w:numId w:val="0"/>
              </w:numPr>
              <w:rPr>
                <w:rFonts w:ascii="Arial" w:hAnsi="Arial" w:cs="Arial"/>
                <w:sz w:val="22"/>
                <w:szCs w:val="22"/>
              </w:rPr>
            </w:pPr>
            <w:r w:rsidRPr="00831294">
              <w:rPr>
                <w:rFonts w:ascii="Arial" w:hAnsi="Arial" w:cs="Arial"/>
                <w:sz w:val="22"/>
                <w:szCs w:val="22"/>
              </w:rPr>
              <w:t>Shall mean the</w:t>
            </w:r>
            <w:r w:rsidR="00451E96">
              <w:rPr>
                <w:rFonts w:ascii="Arial" w:hAnsi="Arial" w:cs="Arial"/>
                <w:sz w:val="22"/>
                <w:szCs w:val="22"/>
              </w:rPr>
              <w:t xml:space="preserve">  </w:t>
            </w:r>
            <w:r w:rsidR="00451E96" w:rsidRPr="00451E96">
              <w:rPr>
                <w:rFonts w:ascii="Arial" w:hAnsi="Arial" w:cs="Arial"/>
                <w:sz w:val="22"/>
                <w:szCs w:val="22"/>
                <w:highlight w:val="yellow"/>
              </w:rPr>
              <w:t>[    ]</w:t>
            </w:r>
            <w:r w:rsidR="00042E49">
              <w:rPr>
                <w:rFonts w:ascii="Arial" w:hAnsi="Arial" w:cs="Arial"/>
                <w:sz w:val="22"/>
                <w:szCs w:val="22"/>
              </w:rPr>
              <w:t>;</w:t>
            </w:r>
          </w:p>
        </w:tc>
      </w:tr>
      <w:tr w:rsidR="00E456EC" w:rsidRPr="00C2288E" w14:paraId="1C03CB5F" w14:textId="77777777">
        <w:tc>
          <w:tcPr>
            <w:tcW w:w="4643" w:type="dxa"/>
          </w:tcPr>
          <w:p w14:paraId="1E9FAF4F" w14:textId="77777777" w:rsidR="00E456EC" w:rsidRPr="00831294" w:rsidRDefault="00E456EC" w:rsidP="003B44B3">
            <w:pPr>
              <w:pStyle w:val="Body1"/>
              <w:numPr>
                <w:ilvl w:val="0"/>
                <w:numId w:val="0"/>
              </w:numPr>
              <w:rPr>
                <w:rFonts w:ascii="Arial" w:hAnsi="Arial" w:cs="Arial"/>
                <w:sz w:val="22"/>
                <w:szCs w:val="22"/>
              </w:rPr>
            </w:pPr>
            <w:r w:rsidRPr="00831294">
              <w:rPr>
                <w:rFonts w:ascii="Arial" w:hAnsi="Arial" w:cs="Arial"/>
                <w:sz w:val="22"/>
                <w:szCs w:val="22"/>
              </w:rPr>
              <w:t>“</w:t>
            </w:r>
            <w:r w:rsidR="004A6B48">
              <w:rPr>
                <w:rFonts w:ascii="Arial" w:hAnsi="Arial" w:cs="Arial"/>
                <w:sz w:val="22"/>
                <w:szCs w:val="22"/>
              </w:rPr>
              <w:t>Contract</w:t>
            </w:r>
            <w:r w:rsidRPr="00831294">
              <w:rPr>
                <w:rFonts w:ascii="Arial" w:hAnsi="Arial" w:cs="Arial"/>
                <w:sz w:val="22"/>
                <w:szCs w:val="22"/>
              </w:rPr>
              <w:t xml:space="preserve"> Period”</w:t>
            </w:r>
          </w:p>
        </w:tc>
        <w:tc>
          <w:tcPr>
            <w:tcW w:w="4644" w:type="dxa"/>
          </w:tcPr>
          <w:p w14:paraId="6F15379F" w14:textId="2E50A3EC" w:rsidR="00E456EC" w:rsidRPr="00831294" w:rsidRDefault="008E2EFE" w:rsidP="008F38B4">
            <w:pPr>
              <w:pStyle w:val="Body1"/>
              <w:numPr>
                <w:ilvl w:val="0"/>
                <w:numId w:val="0"/>
              </w:numPr>
              <w:rPr>
                <w:rFonts w:ascii="Arial" w:hAnsi="Arial" w:cs="Arial"/>
                <w:sz w:val="22"/>
                <w:szCs w:val="22"/>
              </w:rPr>
            </w:pPr>
            <w:r w:rsidRPr="00831294">
              <w:rPr>
                <w:rFonts w:ascii="Arial" w:hAnsi="Arial" w:cs="Arial"/>
                <w:sz w:val="22"/>
                <w:szCs w:val="22"/>
              </w:rPr>
              <w:t xml:space="preserve">Shall mean </w:t>
            </w:r>
            <w:r w:rsidR="00E456EC" w:rsidRPr="00831294">
              <w:rPr>
                <w:rFonts w:ascii="Arial" w:hAnsi="Arial" w:cs="Arial"/>
                <w:sz w:val="22"/>
                <w:szCs w:val="22"/>
              </w:rPr>
              <w:t xml:space="preserve">the period of </w:t>
            </w:r>
            <w:r w:rsidR="00A87B25">
              <w:rPr>
                <w:rFonts w:ascii="Arial" w:hAnsi="Arial" w:cs="Arial"/>
                <w:sz w:val="22"/>
                <w:szCs w:val="22"/>
              </w:rPr>
              <w:t xml:space="preserve">validity of </w:t>
            </w:r>
            <w:r w:rsidR="00E456EC" w:rsidRPr="00831294">
              <w:rPr>
                <w:rFonts w:ascii="Arial" w:hAnsi="Arial" w:cs="Arial"/>
                <w:sz w:val="22"/>
                <w:szCs w:val="22"/>
              </w:rPr>
              <w:t xml:space="preserve">the </w:t>
            </w:r>
            <w:r w:rsidR="004A6B48">
              <w:rPr>
                <w:rFonts w:ascii="Arial" w:hAnsi="Arial" w:cs="Arial"/>
                <w:sz w:val="22"/>
                <w:szCs w:val="22"/>
              </w:rPr>
              <w:t>Contract</w:t>
            </w:r>
            <w:r w:rsidR="00E456EC" w:rsidRPr="00831294">
              <w:rPr>
                <w:rFonts w:ascii="Arial" w:hAnsi="Arial" w:cs="Arial"/>
                <w:sz w:val="22"/>
                <w:szCs w:val="22"/>
              </w:rPr>
              <w:t xml:space="preserve"> as stated in the </w:t>
            </w:r>
            <w:r w:rsidR="006E0119">
              <w:rPr>
                <w:rFonts w:ascii="Arial" w:hAnsi="Arial" w:cs="Arial"/>
                <w:sz w:val="22"/>
                <w:szCs w:val="22"/>
              </w:rPr>
              <w:t>Clause</w:t>
            </w:r>
            <w:r w:rsidR="00AD6AC4" w:rsidRPr="00831294">
              <w:rPr>
                <w:rFonts w:ascii="Arial" w:hAnsi="Arial" w:cs="Arial"/>
                <w:sz w:val="22"/>
                <w:szCs w:val="22"/>
              </w:rPr>
              <w:t xml:space="preserve"> 1.3</w:t>
            </w:r>
            <w:r w:rsidR="008F38B4">
              <w:rPr>
                <w:rFonts w:ascii="Arial" w:hAnsi="Arial" w:cs="Arial"/>
                <w:sz w:val="22"/>
                <w:szCs w:val="22"/>
              </w:rPr>
              <w:t xml:space="preserve"> or as amended by the Council in accordance with Clause 34(28)</w:t>
            </w:r>
            <w:r w:rsidR="00A87B25">
              <w:rPr>
                <w:rFonts w:ascii="Arial" w:hAnsi="Arial" w:cs="Arial"/>
                <w:sz w:val="22"/>
                <w:szCs w:val="22"/>
              </w:rPr>
              <w:t xml:space="preserve"> </w:t>
            </w:r>
            <w:r w:rsidR="008F38B4">
              <w:rPr>
                <w:rFonts w:ascii="Arial" w:hAnsi="Arial" w:cs="Arial"/>
                <w:sz w:val="22"/>
                <w:szCs w:val="22"/>
              </w:rPr>
              <w:t>the Public Contracts Regulations 2015</w:t>
            </w:r>
            <w:r w:rsidR="00042E49">
              <w:rPr>
                <w:rFonts w:ascii="Arial" w:hAnsi="Arial" w:cs="Arial"/>
                <w:sz w:val="22"/>
                <w:szCs w:val="22"/>
              </w:rPr>
              <w:t>;</w:t>
            </w:r>
          </w:p>
        </w:tc>
      </w:tr>
      <w:tr w:rsidR="00E456EC" w:rsidRPr="00C2288E" w14:paraId="557D9E95" w14:textId="77777777">
        <w:tc>
          <w:tcPr>
            <w:tcW w:w="4643" w:type="dxa"/>
          </w:tcPr>
          <w:p w14:paraId="589DB1AF" w14:textId="77777777" w:rsidR="00E456EC" w:rsidRPr="00831294" w:rsidRDefault="00E456EC" w:rsidP="003B44B3">
            <w:pPr>
              <w:pStyle w:val="Body2"/>
              <w:numPr>
                <w:ilvl w:val="0"/>
                <w:numId w:val="0"/>
              </w:numPr>
              <w:rPr>
                <w:rFonts w:ascii="Arial" w:hAnsi="Arial" w:cs="Arial"/>
                <w:sz w:val="22"/>
                <w:szCs w:val="22"/>
              </w:rPr>
            </w:pPr>
            <w:r w:rsidRPr="00831294">
              <w:rPr>
                <w:rFonts w:ascii="Arial" w:hAnsi="Arial" w:cs="Arial"/>
                <w:sz w:val="22"/>
                <w:szCs w:val="22"/>
              </w:rPr>
              <w:t>“</w:t>
            </w:r>
            <w:r w:rsidR="004A6B48">
              <w:rPr>
                <w:rFonts w:ascii="Arial" w:hAnsi="Arial" w:cs="Arial"/>
                <w:sz w:val="22"/>
                <w:szCs w:val="22"/>
              </w:rPr>
              <w:t>Council</w:t>
            </w:r>
            <w:r w:rsidRPr="00831294">
              <w:rPr>
                <w:rFonts w:ascii="Arial" w:hAnsi="Arial" w:cs="Arial"/>
                <w:sz w:val="22"/>
                <w:szCs w:val="22"/>
              </w:rPr>
              <w:t>”</w:t>
            </w:r>
          </w:p>
        </w:tc>
        <w:tc>
          <w:tcPr>
            <w:tcW w:w="4644" w:type="dxa"/>
          </w:tcPr>
          <w:p w14:paraId="34B66CED" w14:textId="77777777" w:rsidR="00E456EC" w:rsidRPr="00831294" w:rsidRDefault="004A7B05" w:rsidP="003B44B3">
            <w:pPr>
              <w:pStyle w:val="Body2"/>
              <w:numPr>
                <w:ilvl w:val="0"/>
                <w:numId w:val="0"/>
              </w:numPr>
              <w:rPr>
                <w:rFonts w:ascii="Arial" w:hAnsi="Arial" w:cs="Arial"/>
                <w:sz w:val="22"/>
                <w:szCs w:val="22"/>
              </w:rPr>
            </w:pPr>
            <w:r>
              <w:rPr>
                <w:rFonts w:ascii="Arial" w:hAnsi="Arial" w:cs="Arial"/>
                <w:sz w:val="22"/>
                <w:szCs w:val="22"/>
              </w:rPr>
              <w:t>I</w:t>
            </w:r>
            <w:r w:rsidR="00E456EC" w:rsidRPr="00831294">
              <w:rPr>
                <w:rFonts w:ascii="Arial" w:hAnsi="Arial" w:cs="Arial"/>
                <w:sz w:val="22"/>
                <w:szCs w:val="22"/>
              </w:rPr>
              <w:t xml:space="preserve">ncludes any person which takes over or assumes the statutory functions or administrative responsibilities of the </w:t>
            </w:r>
            <w:r w:rsidR="004A6B48">
              <w:rPr>
                <w:rFonts w:ascii="Arial" w:hAnsi="Arial" w:cs="Arial"/>
                <w:sz w:val="22"/>
                <w:szCs w:val="22"/>
              </w:rPr>
              <w:t>Council</w:t>
            </w:r>
            <w:r w:rsidR="00E456EC" w:rsidRPr="00831294">
              <w:rPr>
                <w:rFonts w:ascii="Arial" w:hAnsi="Arial" w:cs="Arial"/>
                <w:sz w:val="22"/>
                <w:szCs w:val="22"/>
              </w:rPr>
              <w:t xml:space="preserve"> (whether in part or totally) or which is controlled by or is under common control with the </w:t>
            </w:r>
            <w:r w:rsidR="004A6B48">
              <w:rPr>
                <w:rFonts w:ascii="Arial" w:hAnsi="Arial" w:cs="Arial"/>
                <w:sz w:val="22"/>
                <w:szCs w:val="22"/>
              </w:rPr>
              <w:t>Council</w:t>
            </w:r>
            <w:r w:rsidR="00E456EC" w:rsidRPr="00831294">
              <w:rPr>
                <w:rFonts w:ascii="Arial" w:hAnsi="Arial" w:cs="Arial"/>
                <w:sz w:val="22"/>
                <w:szCs w:val="22"/>
              </w:rPr>
              <w:t xml:space="preserve"> (and the expression “control” shall mean the power to direct or cause the direction of the general management and policies of the person in question but only for </w:t>
            </w:r>
            <w:r w:rsidR="00042E49">
              <w:rPr>
                <w:rFonts w:ascii="Arial" w:hAnsi="Arial" w:cs="Arial"/>
                <w:sz w:val="22"/>
                <w:szCs w:val="22"/>
              </w:rPr>
              <w:t>so long as such control exists);</w:t>
            </w:r>
            <w:r w:rsidR="00814E38" w:rsidRPr="00831294">
              <w:rPr>
                <w:rFonts w:ascii="Arial" w:hAnsi="Arial" w:cs="Arial"/>
                <w:sz w:val="22"/>
                <w:szCs w:val="22"/>
              </w:rPr>
              <w:t xml:space="preserve"> </w:t>
            </w:r>
          </w:p>
        </w:tc>
      </w:tr>
      <w:tr w:rsidR="00F35B02" w:rsidRPr="00C2288E" w14:paraId="41310A27" w14:textId="77777777">
        <w:tc>
          <w:tcPr>
            <w:tcW w:w="4643" w:type="dxa"/>
          </w:tcPr>
          <w:p w14:paraId="3C235FBB" w14:textId="77777777" w:rsidR="00F35B02" w:rsidRPr="00831294" w:rsidRDefault="00F35B02" w:rsidP="003B44B3">
            <w:pPr>
              <w:pStyle w:val="Body2"/>
              <w:numPr>
                <w:ilvl w:val="0"/>
                <w:numId w:val="0"/>
              </w:numPr>
              <w:rPr>
                <w:rFonts w:ascii="Arial" w:hAnsi="Arial" w:cs="Arial"/>
                <w:sz w:val="22"/>
                <w:szCs w:val="22"/>
              </w:rPr>
            </w:pPr>
            <w:r w:rsidRPr="00831294">
              <w:rPr>
                <w:rFonts w:ascii="Arial" w:hAnsi="Arial" w:cs="Arial"/>
                <w:sz w:val="22"/>
                <w:szCs w:val="22"/>
              </w:rPr>
              <w:t>“Direct Losses”</w:t>
            </w:r>
          </w:p>
        </w:tc>
        <w:tc>
          <w:tcPr>
            <w:tcW w:w="4644" w:type="dxa"/>
          </w:tcPr>
          <w:p w14:paraId="341C6A91" w14:textId="77777777" w:rsidR="00F35B02" w:rsidRPr="00831294" w:rsidRDefault="00F35B02" w:rsidP="003B44B3">
            <w:pPr>
              <w:pStyle w:val="Body2"/>
              <w:numPr>
                <w:ilvl w:val="0"/>
                <w:numId w:val="0"/>
              </w:numPr>
              <w:rPr>
                <w:rFonts w:ascii="Arial" w:hAnsi="Arial" w:cs="Arial"/>
                <w:sz w:val="22"/>
                <w:szCs w:val="22"/>
              </w:rPr>
            </w:pPr>
            <w:r w:rsidRPr="00831294">
              <w:rPr>
                <w:rFonts w:ascii="Arial" w:hAnsi="Arial" w:cs="Arial"/>
                <w:sz w:val="22"/>
                <w:szCs w:val="22"/>
              </w:rPr>
              <w:t xml:space="preserve">Shall mean all damages losses liabilities claims actions costs expenses (including the cost of legal or professional </w:t>
            </w:r>
            <w:r w:rsidR="000A3C8D">
              <w:rPr>
                <w:rFonts w:ascii="Arial" w:hAnsi="Arial" w:cs="Arial"/>
                <w:sz w:val="22"/>
                <w:szCs w:val="22"/>
              </w:rPr>
              <w:t>Services</w:t>
            </w:r>
            <w:r w:rsidRPr="00831294">
              <w:rPr>
                <w:rFonts w:ascii="Arial" w:hAnsi="Arial" w:cs="Arial"/>
                <w:sz w:val="22"/>
                <w:szCs w:val="22"/>
              </w:rPr>
              <w:t>, legal costs on an indemnity basis) proceedings demands and charges whether arising under statute contact or at common law but excluding Indirect Losses</w:t>
            </w:r>
            <w:r w:rsidR="00042E49">
              <w:rPr>
                <w:rFonts w:ascii="Arial" w:hAnsi="Arial" w:cs="Arial"/>
                <w:sz w:val="22"/>
                <w:szCs w:val="22"/>
              </w:rPr>
              <w:t>;</w:t>
            </w:r>
          </w:p>
        </w:tc>
      </w:tr>
      <w:tr w:rsidR="00F4258A" w:rsidRPr="00C2288E" w14:paraId="14561ABA" w14:textId="77777777">
        <w:tc>
          <w:tcPr>
            <w:tcW w:w="4643" w:type="dxa"/>
          </w:tcPr>
          <w:p w14:paraId="115F4CF8" w14:textId="77777777" w:rsidR="00F4258A" w:rsidRPr="00040F5D" w:rsidRDefault="00F4258A" w:rsidP="003B44B3">
            <w:pPr>
              <w:pStyle w:val="Body2"/>
              <w:numPr>
                <w:ilvl w:val="0"/>
                <w:numId w:val="0"/>
              </w:numPr>
              <w:rPr>
                <w:rFonts w:ascii="Arial" w:hAnsi="Arial" w:cs="Arial"/>
                <w:sz w:val="22"/>
                <w:szCs w:val="22"/>
              </w:rPr>
            </w:pPr>
            <w:r w:rsidRPr="00040F5D">
              <w:rPr>
                <w:rFonts w:ascii="Arial" w:hAnsi="Arial" w:cs="Arial"/>
                <w:sz w:val="22"/>
                <w:szCs w:val="22"/>
              </w:rPr>
              <w:t>“Disputed Amount”</w:t>
            </w:r>
          </w:p>
        </w:tc>
        <w:tc>
          <w:tcPr>
            <w:tcW w:w="4644" w:type="dxa"/>
          </w:tcPr>
          <w:p w14:paraId="10186E8F" w14:textId="177E4D35" w:rsidR="00F4258A" w:rsidRPr="00040F5D" w:rsidRDefault="00F4258A" w:rsidP="00A87B25">
            <w:pPr>
              <w:pStyle w:val="Body2"/>
              <w:numPr>
                <w:ilvl w:val="0"/>
                <w:numId w:val="0"/>
              </w:numPr>
              <w:rPr>
                <w:rFonts w:ascii="Arial" w:hAnsi="Arial" w:cs="Arial"/>
                <w:sz w:val="22"/>
                <w:szCs w:val="22"/>
              </w:rPr>
            </w:pPr>
            <w:r w:rsidRPr="00040F5D">
              <w:rPr>
                <w:rFonts w:ascii="Arial" w:hAnsi="Arial" w:cs="Arial"/>
                <w:sz w:val="22"/>
                <w:szCs w:val="22"/>
              </w:rPr>
              <w:t xml:space="preserve">Shall </w:t>
            </w:r>
            <w:r w:rsidR="000937AB" w:rsidRPr="00040F5D">
              <w:rPr>
                <w:rFonts w:ascii="Arial" w:hAnsi="Arial" w:cs="Arial"/>
                <w:sz w:val="22"/>
                <w:szCs w:val="22"/>
              </w:rPr>
              <w:t xml:space="preserve">have the meaning </w:t>
            </w:r>
            <w:r w:rsidR="00B570B0" w:rsidRPr="00040F5D">
              <w:rPr>
                <w:rFonts w:ascii="Arial" w:hAnsi="Arial" w:cs="Arial"/>
                <w:sz w:val="22"/>
                <w:szCs w:val="22"/>
              </w:rPr>
              <w:t xml:space="preserve">given in </w:t>
            </w:r>
            <w:r w:rsidR="006E0119">
              <w:rPr>
                <w:rFonts w:ascii="Arial" w:hAnsi="Arial" w:cs="Arial"/>
                <w:sz w:val="22"/>
                <w:szCs w:val="22"/>
              </w:rPr>
              <w:t>Clause</w:t>
            </w:r>
            <w:r w:rsidR="00B570B0" w:rsidRPr="00040F5D">
              <w:rPr>
                <w:rFonts w:ascii="Arial" w:hAnsi="Arial" w:cs="Arial"/>
                <w:sz w:val="22"/>
                <w:szCs w:val="22"/>
              </w:rPr>
              <w:t xml:space="preserve"> </w:t>
            </w:r>
            <w:r w:rsidR="00A87B25" w:rsidRPr="00040F5D">
              <w:rPr>
                <w:rFonts w:ascii="Arial" w:hAnsi="Arial" w:cs="Arial"/>
                <w:sz w:val="22"/>
                <w:szCs w:val="22"/>
              </w:rPr>
              <w:t>2</w:t>
            </w:r>
            <w:r w:rsidR="00A87B25">
              <w:rPr>
                <w:rFonts w:ascii="Arial" w:hAnsi="Arial" w:cs="Arial"/>
                <w:sz w:val="22"/>
                <w:szCs w:val="22"/>
              </w:rPr>
              <w:t>3</w:t>
            </w:r>
            <w:r w:rsidR="00040F5D" w:rsidRPr="00040F5D">
              <w:rPr>
                <w:rFonts w:ascii="Arial" w:hAnsi="Arial" w:cs="Arial"/>
                <w:sz w:val="22"/>
                <w:szCs w:val="22"/>
              </w:rPr>
              <w:t>.5</w:t>
            </w:r>
            <w:r w:rsidR="003C7736">
              <w:rPr>
                <w:rFonts w:ascii="Arial" w:hAnsi="Arial" w:cs="Arial"/>
                <w:sz w:val="22"/>
                <w:szCs w:val="22"/>
              </w:rPr>
              <w:t>;</w:t>
            </w:r>
          </w:p>
        </w:tc>
      </w:tr>
      <w:tr w:rsidR="00E456EC" w:rsidRPr="00C2288E" w14:paraId="7A1DA1A6" w14:textId="77777777">
        <w:trPr>
          <w:trHeight w:val="792"/>
        </w:trPr>
        <w:tc>
          <w:tcPr>
            <w:tcW w:w="4643" w:type="dxa"/>
          </w:tcPr>
          <w:p w14:paraId="464BFC94" w14:textId="77777777" w:rsidR="00E456EC" w:rsidRPr="00040F5D" w:rsidRDefault="003F38EC" w:rsidP="003B44B3">
            <w:pPr>
              <w:pStyle w:val="Body2"/>
              <w:numPr>
                <w:ilvl w:val="0"/>
                <w:numId w:val="0"/>
              </w:numPr>
              <w:rPr>
                <w:rFonts w:ascii="Arial" w:hAnsi="Arial" w:cs="Arial"/>
                <w:sz w:val="22"/>
                <w:szCs w:val="22"/>
              </w:rPr>
            </w:pPr>
            <w:r w:rsidRPr="00040F5D">
              <w:rPr>
                <w:rFonts w:ascii="Arial" w:hAnsi="Arial" w:cs="Arial"/>
                <w:sz w:val="22"/>
                <w:szCs w:val="22"/>
              </w:rPr>
              <w:lastRenderedPageBreak/>
              <w:t>“DPA”</w:t>
            </w:r>
          </w:p>
        </w:tc>
        <w:tc>
          <w:tcPr>
            <w:tcW w:w="4644" w:type="dxa"/>
          </w:tcPr>
          <w:p w14:paraId="6C259DA5" w14:textId="77777777" w:rsidR="00E456EC" w:rsidRPr="00040F5D" w:rsidRDefault="003F38EC" w:rsidP="003B44B3">
            <w:pPr>
              <w:pStyle w:val="Body2"/>
              <w:numPr>
                <w:ilvl w:val="0"/>
                <w:numId w:val="0"/>
              </w:numPr>
              <w:rPr>
                <w:rFonts w:ascii="Arial" w:hAnsi="Arial" w:cs="Arial"/>
                <w:sz w:val="22"/>
                <w:szCs w:val="22"/>
              </w:rPr>
            </w:pPr>
            <w:r w:rsidRPr="00040F5D">
              <w:rPr>
                <w:rFonts w:ascii="Arial" w:hAnsi="Arial" w:cs="Arial"/>
                <w:sz w:val="22"/>
                <w:szCs w:val="22"/>
              </w:rPr>
              <w:t>Shall mean The Data Protection Act 1998</w:t>
            </w:r>
            <w:r w:rsidR="003C7736">
              <w:rPr>
                <w:rFonts w:ascii="Arial" w:hAnsi="Arial" w:cs="Arial"/>
                <w:sz w:val="22"/>
                <w:szCs w:val="22"/>
              </w:rPr>
              <w:t>;</w:t>
            </w:r>
          </w:p>
        </w:tc>
      </w:tr>
      <w:tr w:rsidR="00E456EC" w:rsidRPr="00C2288E" w14:paraId="4A78C88E" w14:textId="77777777">
        <w:tc>
          <w:tcPr>
            <w:tcW w:w="4643" w:type="dxa"/>
          </w:tcPr>
          <w:p w14:paraId="5DCF4DEC" w14:textId="77777777" w:rsidR="00E456EC" w:rsidRPr="00040F5D" w:rsidRDefault="00E456EC" w:rsidP="003B44B3">
            <w:pPr>
              <w:pStyle w:val="Body2"/>
              <w:numPr>
                <w:ilvl w:val="0"/>
                <w:numId w:val="0"/>
              </w:numPr>
              <w:rPr>
                <w:rFonts w:ascii="Arial" w:hAnsi="Arial" w:cs="Arial"/>
                <w:sz w:val="22"/>
                <w:szCs w:val="22"/>
              </w:rPr>
            </w:pPr>
            <w:r w:rsidRPr="00040F5D">
              <w:rPr>
                <w:rFonts w:ascii="Arial" w:hAnsi="Arial" w:cs="Arial"/>
                <w:sz w:val="22"/>
                <w:szCs w:val="22"/>
              </w:rPr>
              <w:t>“EIR”</w:t>
            </w:r>
          </w:p>
        </w:tc>
        <w:tc>
          <w:tcPr>
            <w:tcW w:w="4644" w:type="dxa"/>
          </w:tcPr>
          <w:p w14:paraId="74ED30DF" w14:textId="77777777" w:rsidR="00E456EC" w:rsidRPr="00040F5D" w:rsidRDefault="00C2288E" w:rsidP="003B44B3">
            <w:pPr>
              <w:pStyle w:val="Body2"/>
              <w:numPr>
                <w:ilvl w:val="0"/>
                <w:numId w:val="0"/>
              </w:numPr>
              <w:rPr>
                <w:rFonts w:ascii="Arial" w:hAnsi="Arial" w:cs="Arial"/>
                <w:sz w:val="22"/>
                <w:szCs w:val="22"/>
              </w:rPr>
            </w:pPr>
            <w:r w:rsidRPr="00040F5D">
              <w:rPr>
                <w:rFonts w:ascii="Arial" w:hAnsi="Arial" w:cs="Arial"/>
                <w:sz w:val="22"/>
                <w:szCs w:val="22"/>
              </w:rPr>
              <w:t>Shall</w:t>
            </w:r>
            <w:r w:rsidR="00606F4E" w:rsidRPr="00040F5D">
              <w:rPr>
                <w:rFonts w:ascii="Arial" w:hAnsi="Arial" w:cs="Arial"/>
                <w:sz w:val="22"/>
                <w:szCs w:val="22"/>
              </w:rPr>
              <w:t xml:space="preserve"> mean </w:t>
            </w:r>
            <w:r w:rsidR="00E456EC" w:rsidRPr="00040F5D">
              <w:rPr>
                <w:rFonts w:ascii="Arial" w:hAnsi="Arial" w:cs="Arial"/>
                <w:sz w:val="22"/>
                <w:szCs w:val="22"/>
              </w:rPr>
              <w:t>The Environment</w:t>
            </w:r>
            <w:r w:rsidR="003C7736">
              <w:rPr>
                <w:rFonts w:ascii="Arial" w:hAnsi="Arial" w:cs="Arial"/>
                <w:sz w:val="22"/>
                <w:szCs w:val="22"/>
              </w:rPr>
              <w:t>al Information Regulations 2004;</w:t>
            </w:r>
            <w:r w:rsidR="00E456EC" w:rsidRPr="00040F5D">
              <w:rPr>
                <w:rFonts w:ascii="Arial" w:hAnsi="Arial" w:cs="Arial"/>
                <w:sz w:val="22"/>
                <w:szCs w:val="22"/>
              </w:rPr>
              <w:t xml:space="preserve">  </w:t>
            </w:r>
          </w:p>
        </w:tc>
      </w:tr>
      <w:tr w:rsidR="00C2288E" w:rsidRPr="00C2288E" w14:paraId="1F744CF8" w14:textId="77777777">
        <w:tc>
          <w:tcPr>
            <w:tcW w:w="4643" w:type="dxa"/>
          </w:tcPr>
          <w:p w14:paraId="16B2DF02" w14:textId="77777777" w:rsidR="00C2288E" w:rsidRPr="00040F5D" w:rsidRDefault="00C2288E" w:rsidP="003B44B3">
            <w:pPr>
              <w:pStyle w:val="Body2"/>
              <w:numPr>
                <w:ilvl w:val="0"/>
                <w:numId w:val="0"/>
              </w:numPr>
              <w:rPr>
                <w:rFonts w:ascii="Arial" w:hAnsi="Arial" w:cs="Arial"/>
                <w:sz w:val="22"/>
                <w:szCs w:val="22"/>
              </w:rPr>
            </w:pPr>
            <w:r w:rsidRPr="00040F5D">
              <w:rPr>
                <w:rFonts w:ascii="Arial" w:hAnsi="Arial" w:cs="Arial"/>
                <w:sz w:val="22"/>
                <w:szCs w:val="22"/>
              </w:rPr>
              <w:t>“Employee”</w:t>
            </w:r>
          </w:p>
        </w:tc>
        <w:tc>
          <w:tcPr>
            <w:tcW w:w="4644" w:type="dxa"/>
          </w:tcPr>
          <w:p w14:paraId="67220706" w14:textId="77777777" w:rsidR="00C2288E" w:rsidRPr="00040F5D" w:rsidRDefault="00C2288E" w:rsidP="003B44B3">
            <w:pPr>
              <w:pStyle w:val="Body2"/>
              <w:numPr>
                <w:ilvl w:val="0"/>
                <w:numId w:val="0"/>
              </w:numPr>
              <w:rPr>
                <w:rFonts w:ascii="Arial" w:hAnsi="Arial" w:cs="Arial"/>
                <w:sz w:val="22"/>
                <w:szCs w:val="22"/>
              </w:rPr>
            </w:pPr>
            <w:r w:rsidRPr="00040F5D">
              <w:rPr>
                <w:rFonts w:ascii="Arial" w:hAnsi="Arial" w:cs="Arial"/>
                <w:sz w:val="22"/>
                <w:szCs w:val="22"/>
              </w:rPr>
              <w:t xml:space="preserve">Shall mean an individual </w:t>
            </w:r>
            <w:r w:rsidR="002F43CD" w:rsidRPr="00040F5D">
              <w:rPr>
                <w:rFonts w:ascii="Arial" w:hAnsi="Arial" w:cs="Arial"/>
                <w:sz w:val="22"/>
                <w:szCs w:val="22"/>
              </w:rPr>
              <w:t xml:space="preserve">employed by the </w:t>
            </w:r>
            <w:r w:rsidR="006E26C8">
              <w:rPr>
                <w:rFonts w:ascii="Arial" w:hAnsi="Arial" w:cs="Arial"/>
                <w:sz w:val="22"/>
                <w:szCs w:val="22"/>
              </w:rPr>
              <w:t>Provider</w:t>
            </w:r>
            <w:r w:rsidR="002F43CD" w:rsidRPr="00040F5D">
              <w:rPr>
                <w:rFonts w:ascii="Arial" w:hAnsi="Arial" w:cs="Arial"/>
                <w:sz w:val="22"/>
                <w:szCs w:val="22"/>
              </w:rPr>
              <w:t xml:space="preserve"> in the performance</w:t>
            </w:r>
            <w:r w:rsidRPr="00040F5D">
              <w:rPr>
                <w:rFonts w:ascii="Arial" w:hAnsi="Arial" w:cs="Arial"/>
                <w:sz w:val="22"/>
                <w:szCs w:val="22"/>
              </w:rPr>
              <w:t xml:space="preserve"> of the </w:t>
            </w:r>
            <w:r w:rsidR="000A3C8D">
              <w:rPr>
                <w:rFonts w:ascii="Arial" w:hAnsi="Arial" w:cs="Arial"/>
                <w:sz w:val="22"/>
                <w:szCs w:val="22"/>
              </w:rPr>
              <w:t>Services</w:t>
            </w:r>
            <w:r w:rsidR="003C7736">
              <w:rPr>
                <w:rFonts w:ascii="Arial" w:hAnsi="Arial" w:cs="Arial"/>
                <w:sz w:val="22"/>
                <w:szCs w:val="22"/>
              </w:rPr>
              <w:t>;</w:t>
            </w:r>
          </w:p>
        </w:tc>
      </w:tr>
      <w:tr w:rsidR="002D4AD6" w:rsidRPr="00C2288E" w14:paraId="34EDBFF9" w14:textId="77777777">
        <w:tc>
          <w:tcPr>
            <w:tcW w:w="4643" w:type="dxa"/>
          </w:tcPr>
          <w:p w14:paraId="4BB98D20" w14:textId="77777777" w:rsidR="002D4AD6" w:rsidRPr="00040F5D" w:rsidRDefault="002D4AD6" w:rsidP="003B44B3">
            <w:pPr>
              <w:pStyle w:val="Body2"/>
              <w:numPr>
                <w:ilvl w:val="0"/>
                <w:numId w:val="0"/>
              </w:numPr>
              <w:rPr>
                <w:rFonts w:ascii="Arial" w:hAnsi="Arial" w:cs="Arial"/>
                <w:sz w:val="22"/>
                <w:szCs w:val="22"/>
              </w:rPr>
            </w:pPr>
            <w:r w:rsidRPr="00040F5D">
              <w:rPr>
                <w:rFonts w:ascii="Arial" w:hAnsi="Arial" w:cs="Arial"/>
                <w:sz w:val="22"/>
                <w:szCs w:val="22"/>
              </w:rPr>
              <w:t xml:space="preserve">“Expected Termination Date” </w:t>
            </w:r>
          </w:p>
        </w:tc>
        <w:tc>
          <w:tcPr>
            <w:tcW w:w="4644" w:type="dxa"/>
          </w:tcPr>
          <w:p w14:paraId="2867E5F5" w14:textId="77777777" w:rsidR="002D4AD6" w:rsidRPr="00040F5D" w:rsidRDefault="002D4AD6" w:rsidP="003B44B3">
            <w:pPr>
              <w:pStyle w:val="Body2"/>
              <w:numPr>
                <w:ilvl w:val="0"/>
                <w:numId w:val="0"/>
              </w:numPr>
              <w:rPr>
                <w:rFonts w:ascii="Arial" w:hAnsi="Arial" w:cs="Arial"/>
                <w:sz w:val="22"/>
                <w:szCs w:val="22"/>
              </w:rPr>
            </w:pPr>
            <w:r w:rsidRPr="00040F5D">
              <w:rPr>
                <w:rFonts w:ascii="Arial" w:hAnsi="Arial" w:cs="Arial"/>
                <w:sz w:val="22"/>
                <w:szCs w:val="22"/>
              </w:rPr>
              <w:t>Shall mean the expected termination</w:t>
            </w:r>
            <w:r w:rsidR="006E19D7" w:rsidRPr="00040F5D">
              <w:rPr>
                <w:rFonts w:ascii="Arial" w:hAnsi="Arial" w:cs="Arial"/>
                <w:sz w:val="22"/>
                <w:szCs w:val="22"/>
              </w:rPr>
              <w:t xml:space="preserve"> date</w:t>
            </w:r>
            <w:r w:rsidR="002F43CD" w:rsidRPr="00040F5D">
              <w:rPr>
                <w:rFonts w:ascii="Arial" w:hAnsi="Arial" w:cs="Arial"/>
                <w:sz w:val="22"/>
                <w:szCs w:val="22"/>
              </w:rPr>
              <w:t xml:space="preserve"> of an </w:t>
            </w:r>
            <w:r w:rsidR="00DA0E0F">
              <w:rPr>
                <w:rFonts w:ascii="Arial" w:hAnsi="Arial" w:cs="Arial"/>
                <w:sz w:val="22"/>
                <w:szCs w:val="22"/>
              </w:rPr>
              <w:t>Order</w:t>
            </w:r>
            <w:r w:rsidRPr="00040F5D">
              <w:rPr>
                <w:rFonts w:ascii="Arial" w:hAnsi="Arial" w:cs="Arial"/>
                <w:sz w:val="22"/>
                <w:szCs w:val="22"/>
              </w:rPr>
              <w:t xml:space="preserve"> notified to the </w:t>
            </w:r>
            <w:r w:rsidR="006E26C8">
              <w:rPr>
                <w:rFonts w:ascii="Arial" w:hAnsi="Arial" w:cs="Arial"/>
                <w:sz w:val="22"/>
                <w:szCs w:val="22"/>
              </w:rPr>
              <w:t>Provider</w:t>
            </w:r>
            <w:r w:rsidRPr="00040F5D">
              <w:rPr>
                <w:rFonts w:ascii="Arial" w:hAnsi="Arial" w:cs="Arial"/>
                <w:sz w:val="22"/>
                <w:szCs w:val="22"/>
              </w:rPr>
              <w:t xml:space="preserve"> by the </w:t>
            </w:r>
            <w:r w:rsidR="000A3C8D">
              <w:rPr>
                <w:rFonts w:ascii="Arial" w:hAnsi="Arial" w:cs="Arial"/>
                <w:sz w:val="22"/>
                <w:szCs w:val="22"/>
              </w:rPr>
              <w:t>Hire Desk</w:t>
            </w:r>
            <w:r w:rsidRPr="00040F5D">
              <w:rPr>
                <w:rFonts w:ascii="Arial" w:hAnsi="Arial" w:cs="Arial"/>
                <w:sz w:val="22"/>
                <w:szCs w:val="22"/>
              </w:rPr>
              <w:t xml:space="preserve"> </w:t>
            </w:r>
            <w:r w:rsidR="00E776AD" w:rsidRPr="00040F5D">
              <w:rPr>
                <w:rFonts w:ascii="Arial" w:hAnsi="Arial" w:cs="Arial"/>
                <w:sz w:val="22"/>
                <w:szCs w:val="22"/>
              </w:rPr>
              <w:t xml:space="preserve">as stated in </w:t>
            </w:r>
            <w:r w:rsidR="006E0119">
              <w:rPr>
                <w:rFonts w:ascii="Arial" w:hAnsi="Arial" w:cs="Arial"/>
                <w:sz w:val="22"/>
                <w:szCs w:val="22"/>
              </w:rPr>
              <w:t>Clause</w:t>
            </w:r>
            <w:r w:rsidRPr="00040F5D">
              <w:rPr>
                <w:rFonts w:ascii="Arial" w:hAnsi="Arial" w:cs="Arial"/>
                <w:sz w:val="22"/>
                <w:szCs w:val="22"/>
              </w:rPr>
              <w:t xml:space="preserve"> 4</w:t>
            </w:r>
            <w:r w:rsidR="00040F5D" w:rsidRPr="00040F5D">
              <w:rPr>
                <w:rFonts w:ascii="Arial" w:hAnsi="Arial" w:cs="Arial"/>
                <w:sz w:val="22"/>
                <w:szCs w:val="22"/>
              </w:rPr>
              <w:t>.4</w:t>
            </w:r>
            <w:r w:rsidR="003C7736">
              <w:rPr>
                <w:rFonts w:ascii="Arial" w:hAnsi="Arial" w:cs="Arial"/>
                <w:sz w:val="22"/>
                <w:szCs w:val="22"/>
              </w:rPr>
              <w:t>;</w:t>
            </w:r>
          </w:p>
        </w:tc>
      </w:tr>
      <w:tr w:rsidR="00EF06AA" w:rsidRPr="00C2288E" w14:paraId="30D6EFC0" w14:textId="77777777">
        <w:tc>
          <w:tcPr>
            <w:tcW w:w="4643" w:type="dxa"/>
          </w:tcPr>
          <w:p w14:paraId="1FEA7060" w14:textId="77777777" w:rsidR="00EF06AA" w:rsidRPr="00040F5D" w:rsidRDefault="00EF06AA" w:rsidP="003B44B3">
            <w:pPr>
              <w:pStyle w:val="Body2"/>
              <w:numPr>
                <w:ilvl w:val="0"/>
                <w:numId w:val="0"/>
              </w:numPr>
              <w:rPr>
                <w:rFonts w:ascii="Arial" w:hAnsi="Arial" w:cs="Arial"/>
                <w:sz w:val="22"/>
                <w:szCs w:val="22"/>
              </w:rPr>
            </w:pPr>
            <w:r w:rsidRPr="00040F5D">
              <w:rPr>
                <w:rFonts w:ascii="Arial" w:hAnsi="Arial" w:cs="Arial"/>
                <w:sz w:val="22"/>
                <w:szCs w:val="22"/>
              </w:rPr>
              <w:t>“Fair Wear and Tear”</w:t>
            </w:r>
          </w:p>
        </w:tc>
        <w:tc>
          <w:tcPr>
            <w:tcW w:w="4644" w:type="dxa"/>
          </w:tcPr>
          <w:p w14:paraId="7FE5E033" w14:textId="77777777" w:rsidR="00EF06AA" w:rsidRPr="00040F5D" w:rsidRDefault="00EF06AA" w:rsidP="003B44B3">
            <w:pPr>
              <w:pStyle w:val="Body2"/>
              <w:numPr>
                <w:ilvl w:val="0"/>
                <w:numId w:val="0"/>
              </w:numPr>
              <w:rPr>
                <w:rFonts w:ascii="Arial" w:hAnsi="Arial" w:cs="Arial"/>
                <w:sz w:val="22"/>
                <w:szCs w:val="22"/>
              </w:rPr>
            </w:pPr>
            <w:r w:rsidRPr="00040F5D">
              <w:rPr>
                <w:rFonts w:ascii="Arial" w:hAnsi="Arial" w:cs="Arial"/>
                <w:sz w:val="22"/>
                <w:szCs w:val="22"/>
              </w:rPr>
              <w:t xml:space="preserve">Shall mean the general degree of deterioration judged to be reasonable taking into account </w:t>
            </w:r>
            <w:r w:rsidR="009263FC" w:rsidRPr="00040F5D">
              <w:rPr>
                <w:rFonts w:ascii="Arial" w:hAnsi="Arial" w:cs="Arial"/>
                <w:sz w:val="22"/>
                <w:szCs w:val="22"/>
              </w:rPr>
              <w:t>su</w:t>
            </w:r>
            <w:r w:rsidR="003C7736">
              <w:rPr>
                <w:rFonts w:ascii="Arial" w:hAnsi="Arial" w:cs="Arial"/>
                <w:sz w:val="22"/>
                <w:szCs w:val="22"/>
              </w:rPr>
              <w:t>ch things as the length of hire;</w:t>
            </w:r>
            <w:r w:rsidR="009263FC" w:rsidRPr="00040F5D">
              <w:rPr>
                <w:rFonts w:ascii="Arial" w:hAnsi="Arial" w:cs="Arial"/>
                <w:sz w:val="22"/>
                <w:szCs w:val="22"/>
              </w:rPr>
              <w:t xml:space="preserve"> usage, age, overall condition, mechanics, electrics and body work</w:t>
            </w:r>
            <w:r w:rsidR="003C7736">
              <w:rPr>
                <w:rFonts w:ascii="Arial" w:hAnsi="Arial" w:cs="Arial"/>
                <w:sz w:val="22"/>
                <w:szCs w:val="22"/>
              </w:rPr>
              <w:t>;</w:t>
            </w:r>
          </w:p>
        </w:tc>
      </w:tr>
      <w:tr w:rsidR="00E456EC" w:rsidRPr="00C2288E" w14:paraId="43021C5E" w14:textId="77777777">
        <w:tc>
          <w:tcPr>
            <w:tcW w:w="4643" w:type="dxa"/>
          </w:tcPr>
          <w:p w14:paraId="40B86FE4" w14:textId="77777777" w:rsidR="00E456EC" w:rsidRPr="00040F5D" w:rsidRDefault="00E456EC" w:rsidP="003B44B3">
            <w:pPr>
              <w:pStyle w:val="Body1"/>
              <w:numPr>
                <w:ilvl w:val="0"/>
                <w:numId w:val="0"/>
              </w:numPr>
              <w:rPr>
                <w:rFonts w:ascii="Arial" w:hAnsi="Arial" w:cs="Arial"/>
                <w:sz w:val="22"/>
                <w:szCs w:val="22"/>
              </w:rPr>
            </w:pPr>
            <w:r w:rsidRPr="00040F5D">
              <w:rPr>
                <w:rFonts w:ascii="Arial" w:hAnsi="Arial" w:cs="Arial"/>
                <w:sz w:val="22"/>
                <w:szCs w:val="22"/>
              </w:rPr>
              <w:t>“FOIA”</w:t>
            </w:r>
          </w:p>
        </w:tc>
        <w:tc>
          <w:tcPr>
            <w:tcW w:w="4644" w:type="dxa"/>
          </w:tcPr>
          <w:p w14:paraId="7EA9612E" w14:textId="77777777" w:rsidR="00E456EC" w:rsidRPr="00040F5D" w:rsidRDefault="00E456EC" w:rsidP="003B44B3">
            <w:pPr>
              <w:pStyle w:val="Body1"/>
              <w:numPr>
                <w:ilvl w:val="0"/>
                <w:numId w:val="0"/>
              </w:numPr>
              <w:rPr>
                <w:rFonts w:ascii="Arial" w:hAnsi="Arial" w:cs="Arial"/>
                <w:sz w:val="22"/>
                <w:szCs w:val="22"/>
              </w:rPr>
            </w:pPr>
            <w:r w:rsidRPr="00040F5D">
              <w:rPr>
                <w:rFonts w:ascii="Arial" w:hAnsi="Arial" w:cs="Arial"/>
                <w:sz w:val="22"/>
                <w:szCs w:val="22"/>
              </w:rPr>
              <w:t xml:space="preserve">The </w:t>
            </w:r>
            <w:r w:rsidR="003C7736">
              <w:rPr>
                <w:rFonts w:ascii="Arial" w:hAnsi="Arial" w:cs="Arial"/>
                <w:sz w:val="22"/>
                <w:szCs w:val="22"/>
              </w:rPr>
              <w:t>Freedom of Information Act 2000;</w:t>
            </w:r>
          </w:p>
        </w:tc>
      </w:tr>
      <w:tr w:rsidR="00E456EC" w:rsidRPr="00C2288E" w14:paraId="35CBF00F" w14:textId="77777777">
        <w:tc>
          <w:tcPr>
            <w:tcW w:w="4643" w:type="dxa"/>
          </w:tcPr>
          <w:p w14:paraId="43072953" w14:textId="77777777" w:rsidR="00E456EC" w:rsidRPr="00040F5D" w:rsidRDefault="00E456EC" w:rsidP="003B44B3">
            <w:pPr>
              <w:pStyle w:val="Body1"/>
              <w:numPr>
                <w:ilvl w:val="0"/>
                <w:numId w:val="0"/>
              </w:numPr>
              <w:rPr>
                <w:rFonts w:ascii="Arial" w:hAnsi="Arial" w:cs="Arial"/>
                <w:sz w:val="22"/>
                <w:szCs w:val="22"/>
              </w:rPr>
            </w:pPr>
            <w:r w:rsidRPr="00040F5D">
              <w:rPr>
                <w:rFonts w:ascii="Arial" w:hAnsi="Arial" w:cs="Arial"/>
                <w:sz w:val="22"/>
                <w:szCs w:val="22"/>
              </w:rPr>
              <w:t>“Force Majeure”</w:t>
            </w:r>
          </w:p>
        </w:tc>
        <w:tc>
          <w:tcPr>
            <w:tcW w:w="4644" w:type="dxa"/>
          </w:tcPr>
          <w:p w14:paraId="04C93391" w14:textId="77AE80EB" w:rsidR="00E456EC" w:rsidRPr="00040F5D" w:rsidRDefault="00CA7AB2" w:rsidP="0022386A">
            <w:pPr>
              <w:pStyle w:val="Body1"/>
              <w:numPr>
                <w:ilvl w:val="0"/>
                <w:numId w:val="0"/>
              </w:numPr>
              <w:rPr>
                <w:rFonts w:ascii="Arial" w:hAnsi="Arial" w:cs="Arial"/>
                <w:sz w:val="22"/>
                <w:szCs w:val="22"/>
              </w:rPr>
            </w:pPr>
            <w:r w:rsidRPr="00040F5D">
              <w:rPr>
                <w:rFonts w:ascii="Arial" w:hAnsi="Arial" w:cs="Arial"/>
                <w:sz w:val="22"/>
                <w:szCs w:val="22"/>
              </w:rPr>
              <w:t xml:space="preserve">Shall mean any cause materially affecting the performance by a </w:t>
            </w:r>
            <w:r w:rsidR="004A6B48">
              <w:rPr>
                <w:rFonts w:ascii="Arial" w:hAnsi="Arial" w:cs="Arial"/>
                <w:sz w:val="22"/>
                <w:szCs w:val="22"/>
              </w:rPr>
              <w:t>Party</w:t>
            </w:r>
            <w:r w:rsidRPr="00040F5D">
              <w:rPr>
                <w:rFonts w:ascii="Arial" w:hAnsi="Arial" w:cs="Arial"/>
                <w:sz w:val="22"/>
                <w:szCs w:val="22"/>
              </w:rPr>
              <w:t xml:space="preserve"> of its obligations under this </w:t>
            </w:r>
            <w:r w:rsidR="004A6B48">
              <w:rPr>
                <w:rFonts w:ascii="Arial" w:hAnsi="Arial" w:cs="Arial"/>
                <w:sz w:val="22"/>
                <w:szCs w:val="22"/>
              </w:rPr>
              <w:t>Contract</w:t>
            </w:r>
            <w:r w:rsidRPr="00040F5D">
              <w:rPr>
                <w:rFonts w:ascii="Arial" w:hAnsi="Arial" w:cs="Arial"/>
                <w:sz w:val="22"/>
                <w:szCs w:val="22"/>
              </w:rPr>
              <w:t xml:space="preserve"> arising from any act beyond its reasonable </w:t>
            </w:r>
            <w:r w:rsidR="0022386A">
              <w:rPr>
                <w:rFonts w:ascii="Arial" w:hAnsi="Arial" w:cs="Arial"/>
                <w:sz w:val="22"/>
                <w:szCs w:val="22"/>
              </w:rPr>
              <w:t>control</w:t>
            </w:r>
            <w:r w:rsidR="0022386A" w:rsidRPr="00040F5D">
              <w:rPr>
                <w:rFonts w:ascii="Arial" w:hAnsi="Arial" w:cs="Arial"/>
                <w:sz w:val="22"/>
                <w:szCs w:val="22"/>
              </w:rPr>
              <w:t xml:space="preserve"> </w:t>
            </w:r>
            <w:r w:rsidRPr="00040F5D">
              <w:rPr>
                <w:rFonts w:ascii="Arial" w:hAnsi="Arial" w:cs="Arial"/>
                <w:sz w:val="22"/>
                <w:szCs w:val="22"/>
              </w:rPr>
              <w:t xml:space="preserve">and affecting the other </w:t>
            </w:r>
            <w:r w:rsidR="004A6B48">
              <w:rPr>
                <w:rFonts w:ascii="Arial" w:hAnsi="Arial" w:cs="Arial"/>
                <w:sz w:val="22"/>
                <w:szCs w:val="22"/>
              </w:rPr>
              <w:t>Party</w:t>
            </w:r>
            <w:r w:rsidRPr="00040F5D">
              <w:rPr>
                <w:rFonts w:ascii="Arial" w:hAnsi="Arial" w:cs="Arial"/>
                <w:sz w:val="22"/>
                <w:szCs w:val="22"/>
              </w:rPr>
              <w:t xml:space="preserve">, including without limitation: acts of God, war, industrial action (subject to </w:t>
            </w:r>
            <w:r w:rsidR="006E0119">
              <w:rPr>
                <w:rFonts w:ascii="Arial" w:hAnsi="Arial" w:cs="Arial"/>
                <w:sz w:val="22"/>
                <w:szCs w:val="22"/>
              </w:rPr>
              <w:t>Clause</w:t>
            </w:r>
            <w:r w:rsidR="00040F5D" w:rsidRPr="00040F5D">
              <w:rPr>
                <w:rFonts w:ascii="Arial" w:hAnsi="Arial" w:cs="Arial"/>
                <w:sz w:val="22"/>
                <w:szCs w:val="22"/>
              </w:rPr>
              <w:t>s 7.</w:t>
            </w:r>
            <w:r w:rsidR="00D05B78">
              <w:rPr>
                <w:rFonts w:ascii="Arial" w:hAnsi="Arial" w:cs="Arial"/>
                <w:sz w:val="22"/>
                <w:szCs w:val="22"/>
              </w:rPr>
              <w:t>11</w:t>
            </w:r>
            <w:r w:rsidR="00D05B78" w:rsidRPr="00040F5D">
              <w:rPr>
                <w:rFonts w:ascii="Arial" w:hAnsi="Arial" w:cs="Arial"/>
                <w:sz w:val="22"/>
                <w:szCs w:val="22"/>
              </w:rPr>
              <w:t xml:space="preserve"> </w:t>
            </w:r>
            <w:r w:rsidR="00040F5D" w:rsidRPr="00040F5D">
              <w:rPr>
                <w:rFonts w:ascii="Arial" w:hAnsi="Arial" w:cs="Arial"/>
                <w:sz w:val="22"/>
                <w:szCs w:val="22"/>
              </w:rPr>
              <w:t xml:space="preserve">and </w:t>
            </w:r>
            <w:r w:rsidR="0022386A">
              <w:rPr>
                <w:rFonts w:ascii="Arial" w:hAnsi="Arial" w:cs="Arial"/>
                <w:sz w:val="22"/>
                <w:szCs w:val="22"/>
              </w:rPr>
              <w:t>14.1</w:t>
            </w:r>
            <w:r w:rsidRPr="00040F5D">
              <w:rPr>
                <w:rFonts w:ascii="Arial" w:hAnsi="Arial" w:cs="Arial"/>
                <w:sz w:val="22"/>
                <w:szCs w:val="22"/>
              </w:rPr>
              <w:t>), protests, fire, flood, storm, tempest, epidemic, explosion, acts of terrorism and national emergencies</w:t>
            </w:r>
            <w:r w:rsidR="003C7736">
              <w:rPr>
                <w:rFonts w:ascii="Arial" w:hAnsi="Arial" w:cs="Arial"/>
                <w:sz w:val="22"/>
                <w:szCs w:val="22"/>
              </w:rPr>
              <w:t>;</w:t>
            </w:r>
          </w:p>
        </w:tc>
      </w:tr>
      <w:tr w:rsidR="00C607ED" w:rsidRPr="00C2288E" w14:paraId="3D8F2FA6" w14:textId="77777777">
        <w:tc>
          <w:tcPr>
            <w:tcW w:w="4643" w:type="dxa"/>
          </w:tcPr>
          <w:p w14:paraId="6BC533A2" w14:textId="77777777" w:rsidR="00C607ED" w:rsidRPr="00040F5D" w:rsidRDefault="00C607ED" w:rsidP="003B44B3">
            <w:pPr>
              <w:pStyle w:val="Body1"/>
              <w:numPr>
                <w:ilvl w:val="0"/>
                <w:numId w:val="0"/>
              </w:numPr>
              <w:rPr>
                <w:rFonts w:ascii="Arial" w:hAnsi="Arial" w:cs="Arial"/>
                <w:sz w:val="22"/>
                <w:szCs w:val="22"/>
              </w:rPr>
            </w:pPr>
            <w:r w:rsidRPr="00040F5D">
              <w:rPr>
                <w:rFonts w:ascii="Arial" w:hAnsi="Arial" w:cs="Arial"/>
                <w:sz w:val="22"/>
                <w:szCs w:val="22"/>
              </w:rPr>
              <w:t>“Guidance”</w:t>
            </w:r>
          </w:p>
        </w:tc>
        <w:tc>
          <w:tcPr>
            <w:tcW w:w="4644" w:type="dxa"/>
          </w:tcPr>
          <w:p w14:paraId="075AB2EF" w14:textId="77777777" w:rsidR="00C607ED" w:rsidRPr="00040F5D" w:rsidRDefault="004A7B05" w:rsidP="003B44B3">
            <w:pPr>
              <w:pStyle w:val="Body1"/>
              <w:numPr>
                <w:ilvl w:val="0"/>
                <w:numId w:val="0"/>
              </w:numPr>
              <w:rPr>
                <w:rFonts w:ascii="Arial" w:hAnsi="Arial" w:cs="Arial"/>
                <w:sz w:val="22"/>
                <w:szCs w:val="22"/>
              </w:rPr>
            </w:pPr>
            <w:r>
              <w:rPr>
                <w:rFonts w:ascii="Arial" w:hAnsi="Arial" w:cs="Arial"/>
                <w:sz w:val="22"/>
                <w:szCs w:val="22"/>
              </w:rPr>
              <w:t>S</w:t>
            </w:r>
            <w:r w:rsidR="00C607ED" w:rsidRPr="00040F5D">
              <w:rPr>
                <w:rFonts w:ascii="Arial" w:hAnsi="Arial" w:cs="Arial"/>
                <w:sz w:val="22"/>
                <w:szCs w:val="22"/>
              </w:rPr>
              <w:t xml:space="preserve">hall mean any applicable guidance or directions with which the </w:t>
            </w:r>
            <w:r w:rsidR="006E26C8">
              <w:rPr>
                <w:rFonts w:ascii="Arial" w:hAnsi="Arial" w:cs="Arial"/>
                <w:sz w:val="22"/>
                <w:szCs w:val="22"/>
              </w:rPr>
              <w:t>Provider</w:t>
            </w:r>
            <w:r w:rsidR="00C607ED" w:rsidRPr="00040F5D">
              <w:rPr>
                <w:rFonts w:ascii="Arial" w:hAnsi="Arial" w:cs="Arial"/>
                <w:sz w:val="22"/>
                <w:szCs w:val="22"/>
              </w:rPr>
              <w:t xml:space="preserve"> is bound to comply</w:t>
            </w:r>
            <w:r w:rsidR="003C7736">
              <w:rPr>
                <w:rFonts w:ascii="Arial" w:hAnsi="Arial" w:cs="Arial"/>
                <w:sz w:val="22"/>
                <w:szCs w:val="22"/>
              </w:rPr>
              <w:t>;</w:t>
            </w:r>
          </w:p>
        </w:tc>
      </w:tr>
      <w:tr w:rsidR="006F1A3D" w:rsidRPr="00C2288E" w14:paraId="66F9EEC0" w14:textId="77777777">
        <w:tc>
          <w:tcPr>
            <w:tcW w:w="4643" w:type="dxa"/>
          </w:tcPr>
          <w:p w14:paraId="3923CF51" w14:textId="77777777" w:rsidR="006F1A3D" w:rsidRPr="00DA0E0F" w:rsidRDefault="006F1A3D" w:rsidP="003B44B3">
            <w:pPr>
              <w:pStyle w:val="Body1"/>
              <w:numPr>
                <w:ilvl w:val="0"/>
                <w:numId w:val="0"/>
              </w:numPr>
              <w:rPr>
                <w:rFonts w:ascii="Arial" w:hAnsi="Arial" w:cs="Arial"/>
                <w:sz w:val="22"/>
                <w:szCs w:val="22"/>
              </w:rPr>
            </w:pPr>
            <w:r w:rsidRPr="00DA0E0F">
              <w:rPr>
                <w:rFonts w:ascii="Arial" w:hAnsi="Arial" w:cs="Arial"/>
                <w:sz w:val="22"/>
                <w:szCs w:val="22"/>
              </w:rPr>
              <w:t>“</w:t>
            </w:r>
            <w:r w:rsidR="000A3C8D">
              <w:rPr>
                <w:rFonts w:ascii="Arial" w:hAnsi="Arial" w:cs="Arial"/>
                <w:sz w:val="22"/>
                <w:szCs w:val="22"/>
              </w:rPr>
              <w:t>Hire Desk</w:t>
            </w:r>
            <w:r w:rsidRPr="00DA0E0F">
              <w:rPr>
                <w:rFonts w:ascii="Arial" w:hAnsi="Arial" w:cs="Arial"/>
                <w:sz w:val="22"/>
                <w:szCs w:val="22"/>
              </w:rPr>
              <w:t>”</w:t>
            </w:r>
          </w:p>
        </w:tc>
        <w:tc>
          <w:tcPr>
            <w:tcW w:w="4644" w:type="dxa"/>
          </w:tcPr>
          <w:p w14:paraId="2DD5325D" w14:textId="77777777" w:rsidR="00C41A3F" w:rsidRPr="00DA0E0F" w:rsidRDefault="00F26BC4" w:rsidP="003B44B3">
            <w:pPr>
              <w:pStyle w:val="Body1"/>
              <w:numPr>
                <w:ilvl w:val="0"/>
                <w:numId w:val="0"/>
              </w:numPr>
              <w:rPr>
                <w:rFonts w:ascii="Arial" w:hAnsi="Arial" w:cs="Arial"/>
                <w:sz w:val="22"/>
                <w:szCs w:val="22"/>
              </w:rPr>
            </w:pPr>
            <w:r w:rsidRPr="00DA0E0F">
              <w:rPr>
                <w:rFonts w:ascii="Arial" w:hAnsi="Arial" w:cs="Arial"/>
                <w:sz w:val="22"/>
                <w:szCs w:val="22"/>
              </w:rPr>
              <w:t xml:space="preserve">Shall mean any person duly authorised by the </w:t>
            </w:r>
            <w:r w:rsidR="004A6B48">
              <w:rPr>
                <w:rFonts w:ascii="Arial" w:hAnsi="Arial" w:cs="Arial"/>
                <w:sz w:val="22"/>
                <w:szCs w:val="22"/>
              </w:rPr>
              <w:t>Council</w:t>
            </w:r>
            <w:r w:rsidR="00C41A3F" w:rsidRPr="00DA0E0F">
              <w:rPr>
                <w:rFonts w:ascii="Arial" w:hAnsi="Arial" w:cs="Arial"/>
                <w:sz w:val="22"/>
                <w:szCs w:val="22"/>
              </w:rPr>
              <w:t xml:space="preserve"> within the Strategic Fleet </w:t>
            </w:r>
            <w:r w:rsidR="000A3C8D">
              <w:rPr>
                <w:rFonts w:ascii="Arial" w:hAnsi="Arial" w:cs="Arial"/>
                <w:sz w:val="22"/>
                <w:szCs w:val="22"/>
              </w:rPr>
              <w:t>Hire Desk</w:t>
            </w:r>
            <w:r w:rsidR="00C41A3F" w:rsidRPr="00DA0E0F">
              <w:rPr>
                <w:rFonts w:ascii="Arial" w:hAnsi="Arial" w:cs="Arial"/>
                <w:sz w:val="22"/>
                <w:szCs w:val="22"/>
              </w:rPr>
              <w:t xml:space="preserve">, </w:t>
            </w:r>
            <w:r w:rsidRPr="00DA0E0F">
              <w:rPr>
                <w:rFonts w:ascii="Arial" w:hAnsi="Arial" w:cs="Arial"/>
                <w:sz w:val="22"/>
                <w:szCs w:val="22"/>
              </w:rPr>
              <w:t xml:space="preserve">to place </w:t>
            </w:r>
            <w:r w:rsidR="00DA0E0F" w:rsidRPr="00DA0E0F">
              <w:rPr>
                <w:rFonts w:ascii="Arial" w:hAnsi="Arial" w:cs="Arial"/>
                <w:sz w:val="22"/>
                <w:szCs w:val="22"/>
              </w:rPr>
              <w:t>Orders</w:t>
            </w:r>
            <w:r w:rsidRPr="00DA0E0F">
              <w:rPr>
                <w:rFonts w:ascii="Arial" w:hAnsi="Arial" w:cs="Arial"/>
                <w:sz w:val="22"/>
                <w:szCs w:val="22"/>
              </w:rPr>
              <w:t xml:space="preserve"> with the </w:t>
            </w:r>
            <w:r w:rsidR="006E26C8">
              <w:rPr>
                <w:rFonts w:ascii="Arial" w:hAnsi="Arial" w:cs="Arial"/>
                <w:sz w:val="22"/>
                <w:szCs w:val="22"/>
              </w:rPr>
              <w:t>Provider</w:t>
            </w:r>
            <w:r w:rsidRPr="00DA0E0F">
              <w:rPr>
                <w:rFonts w:ascii="Arial" w:hAnsi="Arial" w:cs="Arial"/>
                <w:sz w:val="22"/>
                <w:szCs w:val="22"/>
              </w:rPr>
              <w:t xml:space="preserve"> for the hire of </w:t>
            </w:r>
            <w:r w:rsidR="00DA0E0F" w:rsidRPr="00DA0E0F">
              <w:rPr>
                <w:rFonts w:ascii="Arial" w:hAnsi="Arial" w:cs="Arial"/>
                <w:sz w:val="22"/>
                <w:szCs w:val="22"/>
              </w:rPr>
              <w:t xml:space="preserve">Operated </w:t>
            </w:r>
            <w:r w:rsidR="004A6B48">
              <w:rPr>
                <w:rFonts w:ascii="Arial" w:hAnsi="Arial" w:cs="Arial"/>
                <w:sz w:val="22"/>
                <w:szCs w:val="22"/>
              </w:rPr>
              <w:t>Plant</w:t>
            </w:r>
            <w:r w:rsidRPr="00DA0E0F">
              <w:rPr>
                <w:rFonts w:ascii="Arial" w:hAnsi="Arial" w:cs="Arial"/>
                <w:sz w:val="22"/>
                <w:szCs w:val="22"/>
              </w:rPr>
              <w:t xml:space="preserve"> and shall be the primary c</w:t>
            </w:r>
            <w:r w:rsidR="003C7736">
              <w:rPr>
                <w:rFonts w:ascii="Arial" w:hAnsi="Arial" w:cs="Arial"/>
                <w:sz w:val="22"/>
                <w:szCs w:val="22"/>
              </w:rPr>
              <w:t>ontact for any query resolution;</w:t>
            </w:r>
          </w:p>
        </w:tc>
      </w:tr>
      <w:tr w:rsidR="00386255" w:rsidRPr="00C2288E" w14:paraId="15E3A08C" w14:textId="77777777">
        <w:tc>
          <w:tcPr>
            <w:tcW w:w="4643" w:type="dxa"/>
          </w:tcPr>
          <w:p w14:paraId="1D493B35" w14:textId="77777777" w:rsidR="00386255" w:rsidRPr="009513E7" w:rsidRDefault="00386255" w:rsidP="003B44B3">
            <w:pPr>
              <w:pStyle w:val="Body1"/>
              <w:numPr>
                <w:ilvl w:val="0"/>
                <w:numId w:val="0"/>
              </w:numPr>
              <w:rPr>
                <w:rFonts w:ascii="Arial" w:hAnsi="Arial" w:cs="Arial"/>
                <w:sz w:val="22"/>
                <w:szCs w:val="22"/>
              </w:rPr>
            </w:pPr>
            <w:r w:rsidRPr="009513E7">
              <w:rPr>
                <w:rFonts w:ascii="Arial" w:hAnsi="Arial" w:cs="Arial"/>
                <w:sz w:val="22"/>
                <w:szCs w:val="22"/>
              </w:rPr>
              <w:t>“Hire Price”</w:t>
            </w:r>
          </w:p>
        </w:tc>
        <w:tc>
          <w:tcPr>
            <w:tcW w:w="4644" w:type="dxa"/>
          </w:tcPr>
          <w:p w14:paraId="1D71129C" w14:textId="77777777" w:rsidR="00386255" w:rsidRPr="009513E7" w:rsidRDefault="00386255" w:rsidP="008E2ABC">
            <w:pPr>
              <w:pStyle w:val="Body1"/>
              <w:numPr>
                <w:ilvl w:val="0"/>
                <w:numId w:val="0"/>
              </w:numPr>
              <w:rPr>
                <w:rFonts w:ascii="Arial" w:hAnsi="Arial" w:cs="Arial"/>
                <w:sz w:val="22"/>
                <w:szCs w:val="22"/>
              </w:rPr>
            </w:pPr>
            <w:r w:rsidRPr="009513E7">
              <w:rPr>
                <w:rFonts w:ascii="Arial" w:hAnsi="Arial" w:cs="Arial"/>
                <w:sz w:val="22"/>
                <w:szCs w:val="22"/>
              </w:rPr>
              <w:t xml:space="preserve">Shall mean the hire price of the </w:t>
            </w:r>
            <w:r w:rsidR="00DA0E0F">
              <w:rPr>
                <w:rFonts w:ascii="Arial" w:hAnsi="Arial" w:cs="Arial"/>
                <w:sz w:val="22"/>
                <w:szCs w:val="22"/>
              </w:rPr>
              <w:t xml:space="preserve">Operated </w:t>
            </w:r>
            <w:r w:rsidR="004A6B48">
              <w:rPr>
                <w:rFonts w:ascii="Arial" w:hAnsi="Arial" w:cs="Arial"/>
                <w:sz w:val="22"/>
                <w:szCs w:val="22"/>
              </w:rPr>
              <w:t>Plant</w:t>
            </w:r>
            <w:r w:rsidRPr="009513E7">
              <w:rPr>
                <w:rFonts w:ascii="Arial" w:hAnsi="Arial" w:cs="Arial"/>
                <w:sz w:val="22"/>
                <w:szCs w:val="22"/>
              </w:rPr>
              <w:t xml:space="preserve"> and </w:t>
            </w:r>
            <w:r w:rsidR="000A3C8D">
              <w:rPr>
                <w:rFonts w:ascii="Arial" w:hAnsi="Arial" w:cs="Arial"/>
                <w:sz w:val="22"/>
                <w:szCs w:val="22"/>
              </w:rPr>
              <w:t>Services</w:t>
            </w:r>
            <w:r w:rsidR="00193001" w:rsidRPr="009513E7">
              <w:rPr>
                <w:rFonts w:ascii="Arial" w:hAnsi="Arial" w:cs="Arial"/>
                <w:sz w:val="22"/>
                <w:szCs w:val="22"/>
              </w:rPr>
              <w:t xml:space="preserve"> as set out in </w:t>
            </w:r>
            <w:r w:rsidRPr="009513E7">
              <w:rPr>
                <w:rFonts w:ascii="Arial" w:hAnsi="Arial" w:cs="Arial"/>
                <w:sz w:val="22"/>
                <w:szCs w:val="22"/>
              </w:rPr>
              <w:t>Schedule</w:t>
            </w:r>
            <w:r w:rsidR="00DA0E0F">
              <w:rPr>
                <w:rFonts w:ascii="Arial" w:hAnsi="Arial" w:cs="Arial"/>
                <w:sz w:val="22"/>
                <w:szCs w:val="22"/>
              </w:rPr>
              <w:t xml:space="preserve"> 3</w:t>
            </w:r>
            <w:r w:rsidR="00F41A7E">
              <w:rPr>
                <w:rFonts w:ascii="Arial" w:hAnsi="Arial" w:cs="Arial"/>
                <w:sz w:val="22"/>
                <w:szCs w:val="22"/>
              </w:rPr>
              <w:t xml:space="preserve">, </w:t>
            </w:r>
            <w:r w:rsidR="00F41A7E">
              <w:rPr>
                <w:rFonts w:ascii="Arial" w:hAnsi="Arial" w:cs="Arial"/>
                <w:sz w:val="22"/>
                <w:szCs w:val="22"/>
              </w:rPr>
              <w:lastRenderedPageBreak/>
              <w:t>the Pricing Schedule,</w:t>
            </w:r>
            <w:r w:rsidRPr="009513E7">
              <w:rPr>
                <w:rFonts w:ascii="Arial" w:hAnsi="Arial" w:cs="Arial"/>
                <w:sz w:val="22"/>
                <w:szCs w:val="22"/>
              </w:rPr>
              <w:t xml:space="preserve"> and calculated in accordance with </w:t>
            </w:r>
            <w:r w:rsidR="006E0119">
              <w:rPr>
                <w:rFonts w:ascii="Arial" w:hAnsi="Arial" w:cs="Arial"/>
                <w:sz w:val="22"/>
                <w:szCs w:val="22"/>
              </w:rPr>
              <w:t>Clause</w:t>
            </w:r>
            <w:r w:rsidRPr="009513E7">
              <w:rPr>
                <w:rFonts w:ascii="Arial" w:hAnsi="Arial" w:cs="Arial"/>
                <w:sz w:val="22"/>
                <w:szCs w:val="22"/>
              </w:rPr>
              <w:t xml:space="preserve"> 15. Unless otherwise stated, any reference to </w:t>
            </w:r>
            <w:r w:rsidR="00193001" w:rsidRPr="009513E7">
              <w:rPr>
                <w:rFonts w:ascii="Arial" w:hAnsi="Arial" w:cs="Arial"/>
                <w:sz w:val="22"/>
                <w:szCs w:val="22"/>
              </w:rPr>
              <w:t xml:space="preserve">Hire </w:t>
            </w:r>
            <w:r w:rsidRPr="009513E7">
              <w:rPr>
                <w:rFonts w:ascii="Arial" w:hAnsi="Arial" w:cs="Arial"/>
                <w:sz w:val="22"/>
                <w:szCs w:val="22"/>
              </w:rPr>
              <w:t>Price shall be regarded as being exclusive of properly chargeable VAT which sh</w:t>
            </w:r>
            <w:r w:rsidR="003C7736">
              <w:rPr>
                <w:rFonts w:ascii="Arial" w:hAnsi="Arial" w:cs="Arial"/>
                <w:sz w:val="22"/>
                <w:szCs w:val="22"/>
              </w:rPr>
              <w:t>all be separately accounted for;</w:t>
            </w:r>
          </w:p>
        </w:tc>
      </w:tr>
      <w:tr w:rsidR="005B323E" w:rsidRPr="00C2288E" w14:paraId="220908D5" w14:textId="77777777" w:rsidTr="005B323E">
        <w:tc>
          <w:tcPr>
            <w:tcW w:w="4643" w:type="dxa"/>
          </w:tcPr>
          <w:p w14:paraId="5892E556" w14:textId="77777777" w:rsidR="005B323E" w:rsidRPr="009A30D1" w:rsidRDefault="005B323E" w:rsidP="00CD6B6C">
            <w:pPr>
              <w:pStyle w:val="Body1"/>
              <w:numPr>
                <w:ilvl w:val="0"/>
                <w:numId w:val="0"/>
              </w:numPr>
              <w:rPr>
                <w:rFonts w:ascii="Arial" w:hAnsi="Arial" w:cs="Arial"/>
                <w:sz w:val="22"/>
                <w:szCs w:val="22"/>
              </w:rPr>
            </w:pPr>
            <w:r w:rsidRPr="009A30D1">
              <w:rPr>
                <w:rFonts w:ascii="Arial" w:hAnsi="Arial" w:cs="Arial"/>
                <w:sz w:val="22"/>
                <w:szCs w:val="22"/>
              </w:rPr>
              <w:lastRenderedPageBreak/>
              <w:t>“</w:t>
            </w:r>
            <w:r>
              <w:rPr>
                <w:rFonts w:ascii="Arial" w:hAnsi="Arial" w:cs="Arial"/>
                <w:sz w:val="22"/>
                <w:szCs w:val="22"/>
              </w:rPr>
              <w:t>Hourly</w:t>
            </w:r>
            <w:r w:rsidRPr="009A30D1">
              <w:rPr>
                <w:rFonts w:ascii="Arial" w:hAnsi="Arial" w:cs="Arial"/>
                <w:sz w:val="22"/>
                <w:szCs w:val="22"/>
              </w:rPr>
              <w:t xml:space="preserve"> Hire Rate”</w:t>
            </w:r>
          </w:p>
        </w:tc>
        <w:tc>
          <w:tcPr>
            <w:tcW w:w="4644" w:type="dxa"/>
          </w:tcPr>
          <w:p w14:paraId="16750337" w14:textId="77777777" w:rsidR="005B323E" w:rsidRPr="009A30D1" w:rsidRDefault="005B323E" w:rsidP="00CD6B6C">
            <w:pPr>
              <w:pStyle w:val="Body1"/>
              <w:numPr>
                <w:ilvl w:val="0"/>
                <w:numId w:val="0"/>
              </w:numPr>
              <w:rPr>
                <w:rFonts w:ascii="Arial" w:hAnsi="Arial" w:cs="Arial"/>
                <w:sz w:val="22"/>
                <w:szCs w:val="22"/>
              </w:rPr>
            </w:pPr>
            <w:r w:rsidRPr="009A30D1">
              <w:rPr>
                <w:rFonts w:ascii="Arial" w:hAnsi="Arial" w:cs="Arial"/>
                <w:sz w:val="22"/>
                <w:szCs w:val="22"/>
              </w:rPr>
              <w:t xml:space="preserve">Shall mean the </w:t>
            </w:r>
            <w:r>
              <w:rPr>
                <w:rFonts w:ascii="Arial" w:hAnsi="Arial" w:cs="Arial"/>
                <w:sz w:val="22"/>
                <w:szCs w:val="22"/>
              </w:rPr>
              <w:t xml:space="preserve">hourly </w:t>
            </w:r>
            <w:r w:rsidRPr="009A30D1">
              <w:rPr>
                <w:rFonts w:ascii="Arial" w:hAnsi="Arial" w:cs="Arial"/>
                <w:sz w:val="22"/>
                <w:szCs w:val="22"/>
              </w:rPr>
              <w:t>hire rate indicat</w:t>
            </w:r>
            <w:r>
              <w:rPr>
                <w:rFonts w:ascii="Arial" w:hAnsi="Arial" w:cs="Arial"/>
                <w:sz w:val="22"/>
                <w:szCs w:val="22"/>
              </w:rPr>
              <w:t xml:space="preserve">ed in the Pricing Schedule; </w:t>
            </w:r>
          </w:p>
        </w:tc>
      </w:tr>
      <w:tr w:rsidR="00EA71E7" w:rsidRPr="00C2288E" w14:paraId="4C0B1655" w14:textId="77777777">
        <w:tc>
          <w:tcPr>
            <w:tcW w:w="4643" w:type="dxa"/>
          </w:tcPr>
          <w:p w14:paraId="6E5F7E22" w14:textId="77777777" w:rsidR="00EA71E7" w:rsidRPr="009513E7" w:rsidRDefault="00EA71E7" w:rsidP="003B44B3">
            <w:pPr>
              <w:pStyle w:val="Body1"/>
              <w:numPr>
                <w:ilvl w:val="0"/>
                <w:numId w:val="0"/>
              </w:numPr>
              <w:rPr>
                <w:rFonts w:ascii="Arial" w:hAnsi="Arial" w:cs="Arial"/>
                <w:sz w:val="22"/>
                <w:szCs w:val="22"/>
              </w:rPr>
            </w:pPr>
            <w:r w:rsidRPr="009513E7">
              <w:rPr>
                <w:rFonts w:ascii="Arial" w:hAnsi="Arial" w:cs="Arial"/>
                <w:sz w:val="22"/>
                <w:szCs w:val="22"/>
              </w:rPr>
              <w:t>“Indirect Losses”</w:t>
            </w:r>
          </w:p>
        </w:tc>
        <w:tc>
          <w:tcPr>
            <w:tcW w:w="4644" w:type="dxa"/>
          </w:tcPr>
          <w:p w14:paraId="6076E3B9" w14:textId="77777777" w:rsidR="00EA71E7" w:rsidRPr="009513E7" w:rsidRDefault="00EA71E7" w:rsidP="003B44B3">
            <w:pPr>
              <w:pStyle w:val="Body1"/>
              <w:numPr>
                <w:ilvl w:val="0"/>
                <w:numId w:val="0"/>
              </w:numPr>
              <w:rPr>
                <w:rFonts w:ascii="Arial" w:hAnsi="Arial" w:cs="Arial"/>
                <w:sz w:val="22"/>
                <w:szCs w:val="22"/>
              </w:rPr>
            </w:pPr>
            <w:r w:rsidRPr="009513E7">
              <w:rPr>
                <w:rFonts w:ascii="Arial" w:hAnsi="Arial" w:cs="Arial"/>
                <w:sz w:val="22"/>
                <w:szCs w:val="22"/>
              </w:rPr>
              <w:t xml:space="preserve">Shall mean the loss of profits, loss of use loss of production loss of business, loss of business opportunity or any claim for consequential loss or for indirect loss </w:t>
            </w:r>
            <w:r w:rsidR="001A5D29" w:rsidRPr="009513E7">
              <w:rPr>
                <w:rFonts w:ascii="Arial" w:hAnsi="Arial" w:cs="Arial"/>
                <w:sz w:val="22"/>
                <w:szCs w:val="22"/>
              </w:rPr>
              <w:t>of any nature</w:t>
            </w:r>
            <w:r w:rsidR="003C7736">
              <w:rPr>
                <w:rFonts w:ascii="Arial" w:hAnsi="Arial" w:cs="Arial"/>
                <w:sz w:val="22"/>
                <w:szCs w:val="22"/>
              </w:rPr>
              <w:t>;</w:t>
            </w:r>
          </w:p>
        </w:tc>
      </w:tr>
      <w:tr w:rsidR="00E456EC" w:rsidRPr="00C2288E" w14:paraId="607A8331" w14:textId="77777777">
        <w:trPr>
          <w:trHeight w:val="3389"/>
        </w:trPr>
        <w:tc>
          <w:tcPr>
            <w:tcW w:w="4643" w:type="dxa"/>
          </w:tcPr>
          <w:p w14:paraId="6064AAD2" w14:textId="77777777" w:rsidR="00E456EC" w:rsidRDefault="00E456EC" w:rsidP="003B44B3">
            <w:pPr>
              <w:pStyle w:val="Body1"/>
              <w:numPr>
                <w:ilvl w:val="0"/>
                <w:numId w:val="0"/>
              </w:numPr>
              <w:rPr>
                <w:rFonts w:ascii="Arial" w:hAnsi="Arial" w:cs="Arial"/>
                <w:sz w:val="22"/>
                <w:szCs w:val="22"/>
              </w:rPr>
            </w:pPr>
            <w:r w:rsidRPr="009513E7">
              <w:rPr>
                <w:rFonts w:ascii="Arial" w:hAnsi="Arial" w:cs="Arial"/>
                <w:sz w:val="22"/>
                <w:szCs w:val="22"/>
              </w:rPr>
              <w:t>“Invitation to Tender”</w:t>
            </w:r>
          </w:p>
          <w:p w14:paraId="10FA225E" w14:textId="77777777" w:rsidR="00D54988" w:rsidRDefault="00D54988" w:rsidP="003B44B3">
            <w:pPr>
              <w:pStyle w:val="Body1"/>
              <w:numPr>
                <w:ilvl w:val="0"/>
                <w:numId w:val="0"/>
              </w:numPr>
              <w:rPr>
                <w:rFonts w:ascii="Arial" w:hAnsi="Arial" w:cs="Arial"/>
                <w:sz w:val="22"/>
                <w:szCs w:val="22"/>
              </w:rPr>
            </w:pPr>
          </w:p>
          <w:p w14:paraId="67052F16" w14:textId="77777777" w:rsidR="00D54988" w:rsidRDefault="00D54988" w:rsidP="003B44B3">
            <w:pPr>
              <w:pStyle w:val="Body1"/>
              <w:numPr>
                <w:ilvl w:val="0"/>
                <w:numId w:val="0"/>
              </w:numPr>
              <w:rPr>
                <w:rFonts w:ascii="Arial" w:hAnsi="Arial" w:cs="Arial"/>
                <w:sz w:val="22"/>
                <w:szCs w:val="22"/>
              </w:rPr>
            </w:pPr>
          </w:p>
          <w:p w14:paraId="3297DCC0" w14:textId="77777777" w:rsidR="00D54988" w:rsidRPr="009513E7" w:rsidRDefault="00D54988" w:rsidP="003B44B3">
            <w:pPr>
              <w:pStyle w:val="Body1"/>
              <w:numPr>
                <w:ilvl w:val="0"/>
                <w:numId w:val="0"/>
              </w:numPr>
              <w:rPr>
                <w:rFonts w:ascii="Arial" w:hAnsi="Arial" w:cs="Arial"/>
                <w:sz w:val="22"/>
                <w:szCs w:val="22"/>
              </w:rPr>
            </w:pPr>
          </w:p>
        </w:tc>
        <w:tc>
          <w:tcPr>
            <w:tcW w:w="4644" w:type="dxa"/>
          </w:tcPr>
          <w:p w14:paraId="2FB8D2C4" w14:textId="047C7891" w:rsidR="00D54988" w:rsidRPr="009513E7" w:rsidRDefault="00660106" w:rsidP="003B44B3">
            <w:pPr>
              <w:pStyle w:val="Body1"/>
              <w:numPr>
                <w:ilvl w:val="0"/>
                <w:numId w:val="0"/>
              </w:numPr>
              <w:rPr>
                <w:rFonts w:ascii="Arial" w:hAnsi="Arial" w:cs="Arial"/>
                <w:sz w:val="22"/>
                <w:szCs w:val="22"/>
              </w:rPr>
            </w:pPr>
            <w:r w:rsidRPr="004F1DE3">
              <w:rPr>
                <w:rFonts w:ascii="Arial" w:hAnsi="Arial" w:cs="Arial"/>
                <w:sz w:val="22"/>
                <w:szCs w:val="22"/>
              </w:rPr>
              <w:t>T</w:t>
            </w:r>
            <w:r w:rsidR="00E456EC" w:rsidRPr="004F1DE3">
              <w:rPr>
                <w:rFonts w:ascii="Arial" w:hAnsi="Arial" w:cs="Arial"/>
                <w:sz w:val="22"/>
                <w:szCs w:val="22"/>
              </w:rPr>
              <w:t xml:space="preserve">he </w:t>
            </w:r>
            <w:r w:rsidR="002C1BFE">
              <w:rPr>
                <w:rFonts w:ascii="Arial" w:hAnsi="Arial" w:cs="Arial"/>
                <w:sz w:val="22"/>
                <w:szCs w:val="22"/>
              </w:rPr>
              <w:t>Council</w:t>
            </w:r>
            <w:r w:rsidR="0096298E" w:rsidRPr="004F1DE3">
              <w:rPr>
                <w:rFonts w:ascii="Arial" w:hAnsi="Arial" w:cs="Arial"/>
                <w:sz w:val="22"/>
                <w:szCs w:val="22"/>
              </w:rPr>
              <w:t xml:space="preserve"> of Durham</w:t>
            </w:r>
            <w:r w:rsidR="00E456EC" w:rsidRPr="004F1DE3">
              <w:rPr>
                <w:rFonts w:ascii="Arial" w:hAnsi="Arial" w:cs="Arial"/>
                <w:sz w:val="22"/>
                <w:szCs w:val="22"/>
              </w:rPr>
              <w:t xml:space="preserve">’s invitation to tender </w:t>
            </w:r>
            <w:r w:rsidR="0096298E" w:rsidRPr="004F1DE3">
              <w:rPr>
                <w:rFonts w:ascii="Arial" w:hAnsi="Arial" w:cs="Arial"/>
                <w:sz w:val="22"/>
                <w:szCs w:val="22"/>
              </w:rPr>
              <w:t xml:space="preserve">document for the </w:t>
            </w:r>
            <w:r w:rsidR="004A6B48">
              <w:rPr>
                <w:rFonts w:ascii="Arial" w:hAnsi="Arial" w:cs="Arial"/>
                <w:sz w:val="22"/>
                <w:szCs w:val="22"/>
              </w:rPr>
              <w:t>Contract</w:t>
            </w:r>
            <w:r w:rsidR="0096298E" w:rsidRPr="004F1DE3">
              <w:rPr>
                <w:rFonts w:ascii="Arial" w:hAnsi="Arial" w:cs="Arial"/>
                <w:sz w:val="22"/>
                <w:szCs w:val="22"/>
              </w:rPr>
              <w:t xml:space="preserve"> entitled</w:t>
            </w:r>
            <w:r w:rsidR="0022386A" w:rsidRPr="009A30D1">
              <w:rPr>
                <w:rFonts w:ascii="Arial" w:hAnsi="Arial" w:cs="Arial"/>
                <w:sz w:val="22"/>
                <w:szCs w:val="22"/>
              </w:rPr>
              <w:t xml:space="preserve"> Durham </w:t>
            </w:r>
            <w:r w:rsidR="0022386A">
              <w:rPr>
                <w:rFonts w:ascii="Arial" w:hAnsi="Arial" w:cs="Arial"/>
                <w:sz w:val="22"/>
                <w:szCs w:val="22"/>
              </w:rPr>
              <w:t>County Council</w:t>
            </w:r>
            <w:r w:rsidR="0022386A" w:rsidRPr="009A30D1">
              <w:rPr>
                <w:rFonts w:ascii="Arial" w:hAnsi="Arial" w:cs="Arial"/>
                <w:sz w:val="22"/>
                <w:szCs w:val="22"/>
              </w:rPr>
              <w:t xml:space="preserve"> Tender for the Supply of Operated Hired </w:t>
            </w:r>
            <w:r w:rsidR="0022386A">
              <w:rPr>
                <w:rFonts w:ascii="Arial" w:hAnsi="Arial" w:cs="Arial"/>
                <w:sz w:val="22"/>
                <w:szCs w:val="22"/>
              </w:rPr>
              <w:t>Operated Plant</w:t>
            </w:r>
            <w:r w:rsidR="0022386A" w:rsidRPr="009A30D1">
              <w:rPr>
                <w:rFonts w:ascii="Arial" w:hAnsi="Arial" w:cs="Arial"/>
                <w:sz w:val="22"/>
                <w:szCs w:val="22"/>
              </w:rPr>
              <w:t xml:space="preserve">, </w:t>
            </w:r>
            <w:r w:rsidR="0022386A" w:rsidRPr="00A01594">
              <w:rPr>
                <w:rFonts w:ascii="Arial" w:hAnsi="Arial" w:cs="Arial"/>
                <w:sz w:val="22"/>
                <w:szCs w:val="22"/>
              </w:rPr>
              <w:t xml:space="preserve">ITT Schedule 1 </w:t>
            </w:r>
            <w:r w:rsidR="0096298E" w:rsidRPr="004F1DE3">
              <w:rPr>
                <w:rFonts w:ascii="Arial" w:hAnsi="Arial" w:cs="Arial"/>
                <w:sz w:val="22"/>
                <w:szCs w:val="22"/>
              </w:rPr>
              <w:t xml:space="preserve"> Instructions to Bidders</w:t>
            </w:r>
            <w:r w:rsidR="00283F15" w:rsidRPr="004F1DE3">
              <w:rPr>
                <w:rFonts w:ascii="Arial" w:hAnsi="Arial" w:cs="Arial"/>
                <w:sz w:val="22"/>
                <w:szCs w:val="22"/>
              </w:rPr>
              <w:t xml:space="preserve"> and Evaluation </w:t>
            </w:r>
            <w:r w:rsidR="00AE7E12" w:rsidRPr="004F1DE3">
              <w:rPr>
                <w:rFonts w:ascii="Arial" w:hAnsi="Arial" w:cs="Arial"/>
                <w:sz w:val="22"/>
                <w:szCs w:val="22"/>
              </w:rPr>
              <w:t>M</w:t>
            </w:r>
            <w:r w:rsidR="00283F15" w:rsidRPr="004F1DE3">
              <w:rPr>
                <w:rFonts w:ascii="Arial" w:hAnsi="Arial" w:cs="Arial"/>
                <w:sz w:val="22"/>
                <w:szCs w:val="22"/>
              </w:rPr>
              <w:t>ethodology ITT Schedule 1</w:t>
            </w:r>
            <w:r w:rsidR="00AE7E12" w:rsidRPr="004F1DE3">
              <w:rPr>
                <w:rFonts w:ascii="Arial" w:hAnsi="Arial" w:cs="Arial"/>
                <w:sz w:val="22"/>
                <w:szCs w:val="22"/>
              </w:rPr>
              <w:t>,</w:t>
            </w:r>
            <w:r w:rsidR="00283F15" w:rsidRPr="004F1DE3">
              <w:rPr>
                <w:rFonts w:ascii="Arial" w:hAnsi="Arial" w:cs="Arial"/>
                <w:sz w:val="22"/>
                <w:szCs w:val="22"/>
              </w:rPr>
              <w:t xml:space="preserve"> ITT Schedule 2 </w:t>
            </w:r>
            <w:r w:rsidR="004A6B48">
              <w:rPr>
                <w:rFonts w:ascii="Arial" w:hAnsi="Arial" w:cs="Arial"/>
                <w:sz w:val="22"/>
                <w:szCs w:val="22"/>
              </w:rPr>
              <w:t>Contract</w:t>
            </w:r>
            <w:r w:rsidR="003C7736">
              <w:rPr>
                <w:rFonts w:ascii="Arial" w:hAnsi="Arial" w:cs="Arial"/>
                <w:sz w:val="22"/>
                <w:szCs w:val="22"/>
              </w:rPr>
              <w:t xml:space="preserve"> and ITT Schedule 3 – Tender;</w:t>
            </w:r>
          </w:p>
        </w:tc>
      </w:tr>
      <w:tr w:rsidR="00E456EC" w:rsidRPr="00C2288E" w14:paraId="7126247F" w14:textId="77777777">
        <w:tc>
          <w:tcPr>
            <w:tcW w:w="4643" w:type="dxa"/>
          </w:tcPr>
          <w:p w14:paraId="2B34666B" w14:textId="77777777" w:rsidR="00E456EC" w:rsidRPr="009513E7" w:rsidRDefault="003E531F" w:rsidP="003B44B3">
            <w:pPr>
              <w:pStyle w:val="Body1"/>
              <w:numPr>
                <w:ilvl w:val="0"/>
                <w:numId w:val="0"/>
              </w:numPr>
              <w:rPr>
                <w:rFonts w:ascii="Arial" w:hAnsi="Arial" w:cs="Arial"/>
                <w:sz w:val="22"/>
                <w:szCs w:val="22"/>
              </w:rPr>
            </w:pPr>
            <w:r w:rsidRPr="009513E7">
              <w:rPr>
                <w:rFonts w:ascii="Arial" w:hAnsi="Arial" w:cs="Arial"/>
                <w:sz w:val="22"/>
                <w:szCs w:val="22"/>
              </w:rPr>
              <w:t>“Law”</w:t>
            </w:r>
          </w:p>
        </w:tc>
        <w:tc>
          <w:tcPr>
            <w:tcW w:w="4644" w:type="dxa"/>
          </w:tcPr>
          <w:p w14:paraId="1449E014" w14:textId="77777777" w:rsidR="00E456EC" w:rsidRPr="009513E7" w:rsidRDefault="003E531F" w:rsidP="003B44B3">
            <w:pPr>
              <w:pStyle w:val="Body1"/>
              <w:numPr>
                <w:ilvl w:val="0"/>
                <w:numId w:val="0"/>
              </w:numPr>
              <w:rPr>
                <w:rFonts w:ascii="Arial" w:hAnsi="Arial" w:cs="Arial"/>
                <w:sz w:val="22"/>
                <w:szCs w:val="22"/>
              </w:rPr>
            </w:pPr>
            <w:r w:rsidRPr="009513E7">
              <w:rPr>
                <w:rFonts w:ascii="Arial" w:hAnsi="Arial" w:cs="Arial"/>
                <w:sz w:val="22"/>
                <w:szCs w:val="22"/>
              </w:rPr>
              <w:t>Shall have the same meaning as Legislation</w:t>
            </w:r>
            <w:r w:rsidR="003C7736">
              <w:rPr>
                <w:rFonts w:ascii="Arial" w:hAnsi="Arial" w:cs="Arial"/>
                <w:sz w:val="22"/>
                <w:szCs w:val="22"/>
              </w:rPr>
              <w:t>;</w:t>
            </w:r>
          </w:p>
        </w:tc>
      </w:tr>
      <w:tr w:rsidR="00E456EC" w:rsidRPr="00C2288E" w14:paraId="32D3293D" w14:textId="77777777">
        <w:tc>
          <w:tcPr>
            <w:tcW w:w="4643" w:type="dxa"/>
          </w:tcPr>
          <w:p w14:paraId="5F53160B" w14:textId="77777777" w:rsidR="00E456EC" w:rsidRPr="009513E7" w:rsidRDefault="00BE29D9" w:rsidP="003B44B3">
            <w:pPr>
              <w:pStyle w:val="Body1"/>
              <w:numPr>
                <w:ilvl w:val="0"/>
                <w:numId w:val="0"/>
              </w:numPr>
              <w:rPr>
                <w:rFonts w:ascii="Arial" w:hAnsi="Arial" w:cs="Arial"/>
                <w:sz w:val="22"/>
                <w:szCs w:val="22"/>
              </w:rPr>
            </w:pPr>
            <w:r w:rsidRPr="009513E7">
              <w:rPr>
                <w:rFonts w:ascii="Arial" w:hAnsi="Arial" w:cs="Arial"/>
                <w:sz w:val="22"/>
                <w:szCs w:val="22"/>
              </w:rPr>
              <w:t>“Legislation</w:t>
            </w:r>
            <w:r w:rsidR="00E456EC" w:rsidRPr="009513E7">
              <w:rPr>
                <w:rFonts w:ascii="Arial" w:hAnsi="Arial" w:cs="Arial"/>
                <w:sz w:val="22"/>
                <w:szCs w:val="22"/>
              </w:rPr>
              <w:t>”</w:t>
            </w:r>
          </w:p>
        </w:tc>
        <w:tc>
          <w:tcPr>
            <w:tcW w:w="4644" w:type="dxa"/>
          </w:tcPr>
          <w:p w14:paraId="11819238" w14:textId="77777777" w:rsidR="00E456EC" w:rsidRPr="009513E7" w:rsidRDefault="00BE29D9" w:rsidP="003B44B3">
            <w:pPr>
              <w:pStyle w:val="Body1"/>
              <w:numPr>
                <w:ilvl w:val="0"/>
                <w:numId w:val="0"/>
              </w:numPr>
              <w:rPr>
                <w:rFonts w:ascii="Arial" w:hAnsi="Arial" w:cs="Arial"/>
                <w:sz w:val="22"/>
                <w:szCs w:val="22"/>
              </w:rPr>
            </w:pPr>
            <w:r w:rsidRPr="009513E7">
              <w:rPr>
                <w:rFonts w:ascii="Arial" w:hAnsi="Arial" w:cs="Arial"/>
                <w:sz w:val="22"/>
                <w:szCs w:val="22"/>
              </w:rPr>
              <w:t xml:space="preserve">Shall mean </w:t>
            </w:r>
            <w:r w:rsidR="00E456EC" w:rsidRPr="009513E7">
              <w:rPr>
                <w:rFonts w:ascii="Arial" w:hAnsi="Arial" w:cs="Arial"/>
                <w:sz w:val="22"/>
                <w:szCs w:val="22"/>
              </w:rPr>
              <w:t xml:space="preserve">any applicable Act of Parliament, sub-ordinate legislation within the meaning of section 21(1) of the Interpretation Act 1978, exercise of the Royal Prerogative, enforceable community right </w:t>
            </w:r>
            <w:r w:rsidR="00BF1BAB">
              <w:rPr>
                <w:rFonts w:ascii="Arial" w:hAnsi="Arial" w:cs="Arial"/>
                <w:sz w:val="22"/>
                <w:szCs w:val="22"/>
              </w:rPr>
              <w:t xml:space="preserve">(and where relevant) </w:t>
            </w:r>
            <w:r w:rsidR="00E456EC" w:rsidRPr="009513E7">
              <w:rPr>
                <w:rFonts w:ascii="Arial" w:hAnsi="Arial" w:cs="Arial"/>
                <w:sz w:val="22"/>
                <w:szCs w:val="22"/>
              </w:rPr>
              <w:t>within the meaning of section 2 of the European Communities Act 1972, bye-law, regulatory policy, guidance or industry code, judgement of a relevant court of law, or directives or requirements of any regulatory body of which th</w:t>
            </w:r>
            <w:r w:rsidR="003C7736">
              <w:rPr>
                <w:rFonts w:ascii="Arial" w:hAnsi="Arial" w:cs="Arial"/>
                <w:sz w:val="22"/>
                <w:szCs w:val="22"/>
              </w:rPr>
              <w:t xml:space="preserve">e </w:t>
            </w:r>
            <w:r w:rsidR="006E26C8">
              <w:rPr>
                <w:rFonts w:ascii="Arial" w:hAnsi="Arial" w:cs="Arial"/>
                <w:sz w:val="22"/>
                <w:szCs w:val="22"/>
              </w:rPr>
              <w:t>Provider</w:t>
            </w:r>
            <w:r w:rsidR="003C7736">
              <w:rPr>
                <w:rFonts w:ascii="Arial" w:hAnsi="Arial" w:cs="Arial"/>
                <w:sz w:val="22"/>
                <w:szCs w:val="22"/>
              </w:rPr>
              <w:t xml:space="preserve"> is bound to comply;</w:t>
            </w:r>
          </w:p>
        </w:tc>
      </w:tr>
      <w:tr w:rsidR="009707A4" w:rsidRPr="00C2288E" w14:paraId="13918160" w14:textId="77777777" w:rsidTr="009707A4">
        <w:trPr>
          <w:trHeight w:val="2452"/>
        </w:trPr>
        <w:tc>
          <w:tcPr>
            <w:tcW w:w="4643" w:type="dxa"/>
          </w:tcPr>
          <w:p w14:paraId="69E1DA28" w14:textId="77777777" w:rsidR="009707A4" w:rsidRDefault="009707A4" w:rsidP="003B44B3">
            <w:pPr>
              <w:pStyle w:val="Body1"/>
              <w:numPr>
                <w:ilvl w:val="0"/>
                <w:numId w:val="0"/>
              </w:numPr>
              <w:rPr>
                <w:rFonts w:ascii="Arial" w:hAnsi="Arial" w:cs="Arial"/>
                <w:sz w:val="22"/>
                <w:szCs w:val="22"/>
              </w:rPr>
            </w:pPr>
            <w:r w:rsidRPr="009513E7">
              <w:rPr>
                <w:rFonts w:ascii="Arial" w:hAnsi="Arial" w:cs="Arial"/>
                <w:sz w:val="22"/>
                <w:szCs w:val="22"/>
              </w:rPr>
              <w:lastRenderedPageBreak/>
              <w:t>“Liabilities”</w:t>
            </w:r>
          </w:p>
          <w:p w14:paraId="187B17EF" w14:textId="77777777" w:rsidR="009707A4" w:rsidRDefault="009707A4" w:rsidP="003B44B3">
            <w:pPr>
              <w:pStyle w:val="Body1"/>
              <w:numPr>
                <w:ilvl w:val="0"/>
                <w:numId w:val="0"/>
              </w:numPr>
              <w:rPr>
                <w:rFonts w:ascii="Arial" w:hAnsi="Arial" w:cs="Arial"/>
                <w:sz w:val="22"/>
                <w:szCs w:val="22"/>
              </w:rPr>
            </w:pPr>
          </w:p>
          <w:p w14:paraId="4551F8C7" w14:textId="77777777" w:rsidR="009707A4" w:rsidRDefault="009707A4" w:rsidP="003B44B3">
            <w:pPr>
              <w:pStyle w:val="Body1"/>
              <w:numPr>
                <w:ilvl w:val="0"/>
                <w:numId w:val="0"/>
              </w:numPr>
              <w:rPr>
                <w:rFonts w:ascii="Arial" w:hAnsi="Arial" w:cs="Arial"/>
                <w:sz w:val="22"/>
                <w:szCs w:val="22"/>
              </w:rPr>
            </w:pPr>
          </w:p>
          <w:p w14:paraId="74C1B2AC" w14:textId="77777777" w:rsidR="009707A4" w:rsidRDefault="009707A4" w:rsidP="003B44B3">
            <w:pPr>
              <w:pStyle w:val="Body1"/>
              <w:numPr>
                <w:ilvl w:val="0"/>
                <w:numId w:val="0"/>
              </w:numPr>
              <w:rPr>
                <w:rFonts w:ascii="Arial" w:hAnsi="Arial" w:cs="Arial"/>
                <w:sz w:val="22"/>
                <w:szCs w:val="22"/>
              </w:rPr>
            </w:pPr>
          </w:p>
          <w:p w14:paraId="45F05C28" w14:textId="77777777" w:rsidR="009707A4" w:rsidRPr="009513E7" w:rsidRDefault="009707A4" w:rsidP="003B44B3">
            <w:pPr>
              <w:pStyle w:val="Body1"/>
              <w:numPr>
                <w:ilvl w:val="0"/>
                <w:numId w:val="0"/>
              </w:numPr>
              <w:rPr>
                <w:rFonts w:ascii="Arial" w:hAnsi="Arial" w:cs="Arial"/>
                <w:sz w:val="22"/>
                <w:szCs w:val="22"/>
              </w:rPr>
            </w:pPr>
          </w:p>
        </w:tc>
        <w:tc>
          <w:tcPr>
            <w:tcW w:w="4644" w:type="dxa"/>
          </w:tcPr>
          <w:p w14:paraId="310C451F" w14:textId="77777777" w:rsidR="009707A4" w:rsidRDefault="009707A4" w:rsidP="003B44B3">
            <w:pPr>
              <w:pStyle w:val="Body1"/>
              <w:numPr>
                <w:ilvl w:val="0"/>
                <w:numId w:val="0"/>
              </w:numPr>
              <w:rPr>
                <w:rFonts w:ascii="Arial" w:hAnsi="Arial" w:cs="Arial"/>
                <w:sz w:val="22"/>
                <w:szCs w:val="22"/>
              </w:rPr>
            </w:pPr>
            <w:r w:rsidRPr="009513E7">
              <w:rPr>
                <w:rFonts w:ascii="Arial" w:hAnsi="Arial" w:cs="Arial"/>
                <w:sz w:val="22"/>
                <w:szCs w:val="22"/>
              </w:rPr>
              <w:t xml:space="preserve">Shall mean all costs, actions, demands, expenses, losses, damages, claims, proceedings, awards, fines, </w:t>
            </w:r>
            <w:r>
              <w:rPr>
                <w:rFonts w:ascii="Arial" w:hAnsi="Arial" w:cs="Arial"/>
                <w:sz w:val="22"/>
                <w:szCs w:val="22"/>
              </w:rPr>
              <w:t>Orders</w:t>
            </w:r>
            <w:r w:rsidRPr="009513E7">
              <w:rPr>
                <w:rFonts w:ascii="Arial" w:hAnsi="Arial" w:cs="Arial"/>
                <w:sz w:val="22"/>
                <w:szCs w:val="22"/>
              </w:rPr>
              <w:t xml:space="preserve"> and other liabilities (including reasonable legal and other professional fees and expens</w:t>
            </w:r>
            <w:r>
              <w:rPr>
                <w:rFonts w:ascii="Arial" w:hAnsi="Arial" w:cs="Arial"/>
                <w:sz w:val="22"/>
                <w:szCs w:val="22"/>
              </w:rPr>
              <w:t>es) whenever arising or brought;</w:t>
            </w:r>
          </w:p>
          <w:p w14:paraId="3EC480E4" w14:textId="77777777" w:rsidR="009707A4" w:rsidRPr="009513E7" w:rsidRDefault="009707A4" w:rsidP="003B44B3">
            <w:pPr>
              <w:pStyle w:val="Body1"/>
              <w:numPr>
                <w:ilvl w:val="0"/>
                <w:numId w:val="0"/>
              </w:numPr>
              <w:rPr>
                <w:rFonts w:ascii="Arial" w:hAnsi="Arial" w:cs="Arial"/>
                <w:sz w:val="22"/>
                <w:szCs w:val="22"/>
              </w:rPr>
            </w:pPr>
          </w:p>
        </w:tc>
      </w:tr>
      <w:tr w:rsidR="009707A4" w:rsidRPr="00C2288E" w14:paraId="337DA205" w14:textId="77777777">
        <w:trPr>
          <w:trHeight w:val="2452"/>
        </w:trPr>
        <w:tc>
          <w:tcPr>
            <w:tcW w:w="4643" w:type="dxa"/>
          </w:tcPr>
          <w:p w14:paraId="501CEB7C" w14:textId="77777777" w:rsidR="009707A4" w:rsidRPr="009513E7" w:rsidRDefault="009707A4" w:rsidP="003B44B3">
            <w:pPr>
              <w:pStyle w:val="Body1"/>
              <w:numPr>
                <w:ilvl w:val="0"/>
                <w:numId w:val="0"/>
              </w:numPr>
              <w:rPr>
                <w:rFonts w:ascii="Arial" w:hAnsi="Arial" w:cs="Arial"/>
                <w:sz w:val="22"/>
                <w:szCs w:val="22"/>
              </w:rPr>
            </w:pPr>
            <w:r>
              <w:rPr>
                <w:rFonts w:ascii="Arial" w:hAnsi="Arial" w:cs="Arial"/>
                <w:sz w:val="22"/>
                <w:szCs w:val="22"/>
              </w:rPr>
              <w:t>“Method Statement”</w:t>
            </w:r>
          </w:p>
        </w:tc>
        <w:tc>
          <w:tcPr>
            <w:tcW w:w="4644" w:type="dxa"/>
          </w:tcPr>
          <w:p w14:paraId="0082C2F3" w14:textId="77777777" w:rsidR="009707A4" w:rsidRPr="009513E7" w:rsidRDefault="009707A4" w:rsidP="003B44B3">
            <w:pPr>
              <w:pStyle w:val="Body1"/>
              <w:numPr>
                <w:ilvl w:val="0"/>
                <w:numId w:val="0"/>
              </w:numPr>
              <w:rPr>
                <w:rFonts w:ascii="Arial" w:hAnsi="Arial" w:cs="Arial"/>
                <w:sz w:val="22"/>
                <w:szCs w:val="22"/>
              </w:rPr>
            </w:pPr>
            <w:r>
              <w:rPr>
                <w:rFonts w:ascii="Arial" w:hAnsi="Arial" w:cs="Arial"/>
                <w:sz w:val="22"/>
                <w:szCs w:val="22"/>
              </w:rPr>
              <w:t xml:space="preserve">Shall mean </w:t>
            </w:r>
            <w:r w:rsidRPr="004B6412">
              <w:rPr>
                <w:rFonts w:ascii="Arial" w:hAnsi="Arial" w:cs="Arial"/>
                <w:sz w:val="22"/>
                <w:szCs w:val="22"/>
              </w:rPr>
              <w:t>a document that details the way a work task or process is to be completed. The method statement should outline the hazards involved and include a step by step guide on how to do the job safely. The method statement must also detail which control measures have been introduced to ensure the safety of anyone who is affected by the task or process;</w:t>
            </w:r>
          </w:p>
        </w:tc>
      </w:tr>
      <w:tr w:rsidR="009707A4" w:rsidRPr="00C2288E" w14:paraId="69213462" w14:textId="77777777" w:rsidTr="009707A4">
        <w:trPr>
          <w:trHeight w:val="1223"/>
        </w:trPr>
        <w:tc>
          <w:tcPr>
            <w:tcW w:w="4643" w:type="dxa"/>
          </w:tcPr>
          <w:p w14:paraId="75BD6711" w14:textId="77777777" w:rsidR="009707A4" w:rsidRDefault="009707A4" w:rsidP="003B44B3">
            <w:pPr>
              <w:pStyle w:val="Body1"/>
              <w:numPr>
                <w:ilvl w:val="0"/>
                <w:numId w:val="0"/>
              </w:numPr>
              <w:rPr>
                <w:rFonts w:ascii="Arial" w:hAnsi="Arial" w:cs="Arial"/>
                <w:sz w:val="22"/>
                <w:szCs w:val="22"/>
              </w:rPr>
            </w:pPr>
            <w:r w:rsidRPr="00660106">
              <w:rPr>
                <w:rFonts w:ascii="Arial" w:hAnsi="Arial" w:cs="Arial"/>
                <w:sz w:val="22"/>
                <w:szCs w:val="22"/>
              </w:rPr>
              <w:t>“Minimum Hire Period”</w:t>
            </w:r>
          </w:p>
          <w:p w14:paraId="7E27E6EE" w14:textId="77777777" w:rsidR="009707A4" w:rsidRDefault="009707A4" w:rsidP="003B44B3">
            <w:pPr>
              <w:pStyle w:val="Body1"/>
              <w:numPr>
                <w:ilvl w:val="0"/>
                <w:numId w:val="0"/>
              </w:numPr>
              <w:rPr>
                <w:rFonts w:ascii="Arial" w:hAnsi="Arial" w:cs="Arial"/>
                <w:sz w:val="22"/>
                <w:szCs w:val="22"/>
              </w:rPr>
            </w:pPr>
          </w:p>
          <w:p w14:paraId="5BD32255" w14:textId="77777777" w:rsidR="009707A4" w:rsidRPr="00660106" w:rsidRDefault="009707A4" w:rsidP="003B44B3">
            <w:pPr>
              <w:pStyle w:val="Body1"/>
              <w:numPr>
                <w:ilvl w:val="0"/>
                <w:numId w:val="0"/>
              </w:numPr>
              <w:rPr>
                <w:rFonts w:ascii="Arial" w:hAnsi="Arial" w:cs="Arial"/>
                <w:sz w:val="22"/>
                <w:szCs w:val="22"/>
                <w:highlight w:val="green"/>
              </w:rPr>
            </w:pPr>
          </w:p>
        </w:tc>
        <w:tc>
          <w:tcPr>
            <w:tcW w:w="4644" w:type="dxa"/>
          </w:tcPr>
          <w:p w14:paraId="1A6328CE" w14:textId="26652AC7" w:rsidR="009707A4" w:rsidRPr="00A1488D" w:rsidRDefault="009707A4" w:rsidP="003B44B3">
            <w:pPr>
              <w:pStyle w:val="Body1"/>
              <w:numPr>
                <w:ilvl w:val="0"/>
                <w:numId w:val="0"/>
              </w:numPr>
              <w:rPr>
                <w:rFonts w:ascii="Arial" w:hAnsi="Arial" w:cs="Arial"/>
                <w:sz w:val="22"/>
                <w:szCs w:val="22"/>
              </w:rPr>
            </w:pPr>
            <w:r w:rsidRPr="009513E7">
              <w:rPr>
                <w:rFonts w:ascii="Arial" w:hAnsi="Arial" w:cs="Arial"/>
                <w:sz w:val="22"/>
                <w:szCs w:val="22"/>
              </w:rPr>
              <w:t xml:space="preserve">Shall mean the minimum hire period set out in the </w:t>
            </w:r>
            <w:r w:rsidRPr="008E77EA">
              <w:rPr>
                <w:rFonts w:ascii="Arial" w:hAnsi="Arial" w:cs="Arial"/>
                <w:sz w:val="22"/>
                <w:szCs w:val="22"/>
              </w:rPr>
              <w:t>Schedule 3,</w:t>
            </w:r>
            <w:r w:rsidR="00A1488D">
              <w:rPr>
                <w:rFonts w:ascii="Arial" w:hAnsi="Arial" w:cs="Arial"/>
                <w:sz w:val="22"/>
                <w:szCs w:val="22"/>
              </w:rPr>
              <w:t xml:space="preserve"> the Pricing Schedule;</w:t>
            </w:r>
          </w:p>
        </w:tc>
      </w:tr>
      <w:tr w:rsidR="009707A4" w:rsidRPr="00C2288E" w14:paraId="3A95BE6C" w14:textId="77777777">
        <w:trPr>
          <w:trHeight w:val="1222"/>
        </w:trPr>
        <w:tc>
          <w:tcPr>
            <w:tcW w:w="4643" w:type="dxa"/>
          </w:tcPr>
          <w:p w14:paraId="39E393BB" w14:textId="77777777" w:rsidR="009707A4" w:rsidRPr="00660106" w:rsidRDefault="009707A4" w:rsidP="00546CE1">
            <w:pPr>
              <w:pStyle w:val="Body1"/>
              <w:numPr>
                <w:ilvl w:val="0"/>
                <w:numId w:val="0"/>
              </w:numPr>
              <w:rPr>
                <w:rFonts w:ascii="Arial" w:hAnsi="Arial" w:cs="Arial"/>
                <w:sz w:val="22"/>
                <w:szCs w:val="22"/>
              </w:rPr>
            </w:pPr>
            <w:r w:rsidRPr="005D1E9B">
              <w:rPr>
                <w:rFonts w:ascii="Arial" w:hAnsi="Arial" w:cs="Arial"/>
                <w:sz w:val="22"/>
                <w:szCs w:val="22"/>
              </w:rPr>
              <w:t>“N</w:t>
            </w:r>
            <w:r w:rsidR="00546CE1">
              <w:rPr>
                <w:rFonts w:ascii="Arial" w:hAnsi="Arial" w:cs="Arial"/>
                <w:sz w:val="22"/>
                <w:szCs w:val="22"/>
              </w:rPr>
              <w:t>EPO</w:t>
            </w:r>
            <w:r w:rsidRPr="005D1E9B">
              <w:rPr>
                <w:rFonts w:ascii="Arial" w:hAnsi="Arial" w:cs="Arial"/>
                <w:sz w:val="22"/>
                <w:szCs w:val="22"/>
              </w:rPr>
              <w:t xml:space="preserve"> Portal”</w:t>
            </w:r>
          </w:p>
        </w:tc>
        <w:tc>
          <w:tcPr>
            <w:tcW w:w="4644" w:type="dxa"/>
          </w:tcPr>
          <w:p w14:paraId="2C0E45BA" w14:textId="3629FFB5" w:rsidR="009707A4" w:rsidRPr="009513E7" w:rsidDel="005D6494" w:rsidRDefault="009707A4" w:rsidP="003B44B3">
            <w:pPr>
              <w:pStyle w:val="Body1"/>
              <w:numPr>
                <w:ilvl w:val="0"/>
                <w:numId w:val="0"/>
              </w:numPr>
              <w:rPr>
                <w:rFonts w:ascii="Arial" w:hAnsi="Arial" w:cs="Arial"/>
                <w:sz w:val="22"/>
                <w:szCs w:val="22"/>
              </w:rPr>
            </w:pPr>
            <w:r>
              <w:rPr>
                <w:rFonts w:ascii="Arial" w:hAnsi="Arial" w:cs="Arial"/>
                <w:sz w:val="22"/>
                <w:szCs w:val="22"/>
              </w:rPr>
              <w:t>Shall mean a Pro contract system which is an e-Tendering system used for the tendering process;</w:t>
            </w:r>
          </w:p>
        </w:tc>
      </w:tr>
      <w:tr w:rsidR="00C64E04" w:rsidRPr="00C2288E" w14:paraId="32151736" w14:textId="77777777">
        <w:trPr>
          <w:trHeight w:val="1222"/>
        </w:trPr>
        <w:tc>
          <w:tcPr>
            <w:tcW w:w="4643" w:type="dxa"/>
          </w:tcPr>
          <w:p w14:paraId="1DB70483" w14:textId="77777777" w:rsidR="00C64E04" w:rsidRPr="005D1E9B" w:rsidRDefault="00C64E04" w:rsidP="00546CE1">
            <w:pPr>
              <w:pStyle w:val="Body1"/>
              <w:numPr>
                <w:ilvl w:val="0"/>
                <w:numId w:val="0"/>
              </w:numPr>
              <w:rPr>
                <w:rFonts w:ascii="Arial" w:hAnsi="Arial" w:cs="Arial"/>
                <w:sz w:val="22"/>
                <w:szCs w:val="22"/>
              </w:rPr>
            </w:pPr>
            <w:r>
              <w:rPr>
                <w:rFonts w:ascii="Arial" w:hAnsi="Arial" w:cs="Arial"/>
                <w:sz w:val="22"/>
                <w:szCs w:val="22"/>
              </w:rPr>
              <w:t>“Non-Conformance”</w:t>
            </w:r>
          </w:p>
        </w:tc>
        <w:tc>
          <w:tcPr>
            <w:tcW w:w="4644" w:type="dxa"/>
          </w:tcPr>
          <w:p w14:paraId="1134CFD0" w14:textId="77777777" w:rsidR="00C64E04" w:rsidRDefault="00C64E04" w:rsidP="009707A4">
            <w:pPr>
              <w:pStyle w:val="Body1"/>
              <w:numPr>
                <w:ilvl w:val="0"/>
                <w:numId w:val="0"/>
              </w:numPr>
              <w:rPr>
                <w:rFonts w:ascii="Arial" w:hAnsi="Arial" w:cs="Arial"/>
                <w:sz w:val="22"/>
                <w:szCs w:val="22"/>
              </w:rPr>
            </w:pPr>
            <w:r>
              <w:rPr>
                <w:rFonts w:ascii="Arial" w:hAnsi="Arial" w:cs="Arial"/>
                <w:sz w:val="22"/>
                <w:szCs w:val="22"/>
              </w:rPr>
              <w:t>Shall mean instances of non-conformance as set out in Clause 21.5 of the Contract;</w:t>
            </w:r>
          </w:p>
        </w:tc>
      </w:tr>
      <w:tr w:rsidR="00C36420" w:rsidRPr="00C2288E" w14:paraId="5F74949C" w14:textId="77777777" w:rsidTr="00C36420">
        <w:trPr>
          <w:trHeight w:val="1406"/>
        </w:trPr>
        <w:tc>
          <w:tcPr>
            <w:tcW w:w="4643" w:type="dxa"/>
          </w:tcPr>
          <w:p w14:paraId="6E283261" w14:textId="77777777" w:rsidR="00C36420" w:rsidRPr="004A6B48" w:rsidRDefault="00C36420" w:rsidP="003B44B3">
            <w:pPr>
              <w:pStyle w:val="Body1"/>
              <w:numPr>
                <w:ilvl w:val="0"/>
                <w:numId w:val="0"/>
              </w:numPr>
              <w:rPr>
                <w:rFonts w:ascii="Arial" w:hAnsi="Arial" w:cs="Arial"/>
                <w:sz w:val="22"/>
                <w:szCs w:val="22"/>
              </w:rPr>
            </w:pPr>
            <w:r w:rsidRPr="004A6B48">
              <w:rPr>
                <w:rFonts w:ascii="Arial" w:hAnsi="Arial" w:cs="Arial"/>
                <w:sz w:val="22"/>
                <w:szCs w:val="22"/>
              </w:rPr>
              <w:t>“Operator”</w:t>
            </w:r>
          </w:p>
          <w:p w14:paraId="1721A32F" w14:textId="77777777" w:rsidR="00C36420" w:rsidRPr="004A6B48" w:rsidRDefault="00C36420" w:rsidP="003B44B3">
            <w:pPr>
              <w:pStyle w:val="Body1"/>
              <w:numPr>
                <w:ilvl w:val="0"/>
                <w:numId w:val="0"/>
              </w:numPr>
              <w:rPr>
                <w:rFonts w:ascii="Arial" w:hAnsi="Arial" w:cs="Arial"/>
                <w:sz w:val="22"/>
                <w:szCs w:val="22"/>
              </w:rPr>
            </w:pPr>
          </w:p>
          <w:p w14:paraId="007E03F1" w14:textId="77777777" w:rsidR="00C36420" w:rsidRPr="004A6B48" w:rsidRDefault="00C36420" w:rsidP="003B44B3">
            <w:pPr>
              <w:pStyle w:val="Body1"/>
              <w:numPr>
                <w:ilvl w:val="0"/>
                <w:numId w:val="0"/>
              </w:numPr>
              <w:rPr>
                <w:rFonts w:ascii="Arial" w:hAnsi="Arial" w:cs="Arial"/>
                <w:sz w:val="22"/>
                <w:szCs w:val="22"/>
              </w:rPr>
            </w:pPr>
          </w:p>
          <w:p w14:paraId="7D69DB0F" w14:textId="77777777" w:rsidR="00C36420" w:rsidRPr="004A6B48" w:rsidRDefault="00C36420" w:rsidP="003B44B3">
            <w:pPr>
              <w:pStyle w:val="Body1"/>
              <w:numPr>
                <w:ilvl w:val="0"/>
                <w:numId w:val="0"/>
              </w:numPr>
              <w:rPr>
                <w:rFonts w:ascii="Arial" w:hAnsi="Arial" w:cs="Arial"/>
                <w:sz w:val="22"/>
                <w:szCs w:val="22"/>
              </w:rPr>
            </w:pPr>
          </w:p>
        </w:tc>
        <w:tc>
          <w:tcPr>
            <w:tcW w:w="4644" w:type="dxa"/>
          </w:tcPr>
          <w:p w14:paraId="6105DC96" w14:textId="77777777" w:rsidR="00C36420" w:rsidRPr="004A6B48" w:rsidRDefault="00C36420" w:rsidP="003B44B3">
            <w:pPr>
              <w:pStyle w:val="Body1"/>
              <w:numPr>
                <w:ilvl w:val="0"/>
                <w:numId w:val="0"/>
              </w:numPr>
              <w:rPr>
                <w:rFonts w:ascii="Arial" w:hAnsi="Arial" w:cs="Arial"/>
                <w:sz w:val="22"/>
                <w:szCs w:val="22"/>
              </w:rPr>
            </w:pPr>
            <w:r w:rsidRPr="004A6B48">
              <w:rPr>
                <w:rFonts w:ascii="Arial" w:hAnsi="Arial" w:cs="Arial"/>
                <w:sz w:val="22"/>
                <w:szCs w:val="22"/>
              </w:rPr>
              <w:t xml:space="preserve">Shall mean persons employed by the </w:t>
            </w:r>
            <w:r w:rsidR="006E26C8">
              <w:rPr>
                <w:rFonts w:ascii="Arial" w:hAnsi="Arial" w:cs="Arial"/>
                <w:sz w:val="22"/>
                <w:szCs w:val="22"/>
              </w:rPr>
              <w:t>Provider</w:t>
            </w:r>
            <w:r w:rsidRPr="004A6B48">
              <w:rPr>
                <w:rFonts w:ascii="Arial" w:hAnsi="Arial" w:cs="Arial"/>
                <w:sz w:val="22"/>
                <w:szCs w:val="22"/>
              </w:rPr>
              <w:t xml:space="preserve"> to operate the Operated Plant, and shall include driver and/or attendant;</w:t>
            </w:r>
          </w:p>
          <w:p w14:paraId="38EC61E6" w14:textId="77777777" w:rsidR="00C36420" w:rsidRPr="004A6B48" w:rsidRDefault="00C36420" w:rsidP="003B44B3">
            <w:pPr>
              <w:pStyle w:val="Body1"/>
              <w:numPr>
                <w:ilvl w:val="0"/>
                <w:numId w:val="0"/>
              </w:numPr>
              <w:rPr>
                <w:rFonts w:ascii="Arial" w:hAnsi="Arial" w:cs="Arial"/>
                <w:sz w:val="22"/>
                <w:szCs w:val="22"/>
              </w:rPr>
            </w:pPr>
          </w:p>
        </w:tc>
      </w:tr>
      <w:tr w:rsidR="00C36420" w:rsidRPr="00C2288E" w14:paraId="6DAFEC66" w14:textId="77777777">
        <w:trPr>
          <w:trHeight w:val="1406"/>
        </w:trPr>
        <w:tc>
          <w:tcPr>
            <w:tcW w:w="4643" w:type="dxa"/>
          </w:tcPr>
          <w:p w14:paraId="16761FA2" w14:textId="77777777" w:rsidR="00C36420" w:rsidRPr="004A6B48" w:rsidRDefault="00C36420" w:rsidP="003B44B3">
            <w:pPr>
              <w:pStyle w:val="Body1"/>
              <w:numPr>
                <w:ilvl w:val="0"/>
                <w:numId w:val="0"/>
              </w:numPr>
              <w:rPr>
                <w:rFonts w:ascii="Arial" w:hAnsi="Arial" w:cs="Arial"/>
                <w:sz w:val="22"/>
                <w:szCs w:val="22"/>
              </w:rPr>
            </w:pPr>
            <w:r w:rsidRPr="004A6B48">
              <w:rPr>
                <w:rFonts w:ascii="Arial" w:hAnsi="Arial" w:cs="Arial"/>
                <w:sz w:val="22"/>
                <w:szCs w:val="22"/>
              </w:rPr>
              <w:lastRenderedPageBreak/>
              <w:t>“Operator’s Licence”</w:t>
            </w:r>
          </w:p>
        </w:tc>
        <w:tc>
          <w:tcPr>
            <w:tcW w:w="4644" w:type="dxa"/>
          </w:tcPr>
          <w:p w14:paraId="4CA84019" w14:textId="2C82CA73" w:rsidR="00C36420" w:rsidRPr="004A6B48" w:rsidRDefault="00C36420" w:rsidP="00B650A0">
            <w:pPr>
              <w:pStyle w:val="Body1"/>
              <w:numPr>
                <w:ilvl w:val="0"/>
                <w:numId w:val="0"/>
              </w:numPr>
              <w:rPr>
                <w:rFonts w:ascii="Arial" w:hAnsi="Arial" w:cs="Arial"/>
                <w:sz w:val="22"/>
                <w:szCs w:val="22"/>
              </w:rPr>
            </w:pPr>
            <w:r w:rsidRPr="004A6B48">
              <w:rPr>
                <w:rFonts w:ascii="Arial" w:hAnsi="Arial" w:cs="Arial"/>
                <w:sz w:val="22"/>
                <w:szCs w:val="22"/>
              </w:rPr>
              <w:t xml:space="preserve">Shall mean the Operator’s licence held by the </w:t>
            </w:r>
            <w:r w:rsidR="006E26C8">
              <w:rPr>
                <w:rFonts w:ascii="Arial" w:hAnsi="Arial" w:cs="Arial"/>
                <w:sz w:val="22"/>
                <w:szCs w:val="22"/>
              </w:rPr>
              <w:t>Provider</w:t>
            </w:r>
            <w:r w:rsidRPr="004A6B48">
              <w:rPr>
                <w:rFonts w:ascii="Arial" w:hAnsi="Arial" w:cs="Arial"/>
                <w:sz w:val="22"/>
                <w:szCs w:val="22"/>
              </w:rPr>
              <w:t xml:space="preserve"> supplying the Operated Plan</w:t>
            </w:r>
            <w:r>
              <w:rPr>
                <w:rFonts w:ascii="Arial" w:hAnsi="Arial" w:cs="Arial"/>
                <w:sz w:val="22"/>
                <w:szCs w:val="22"/>
              </w:rPr>
              <w:t xml:space="preserve">t unless covered by exemption </w:t>
            </w:r>
            <w:r w:rsidR="009C7CA1">
              <w:rPr>
                <w:rFonts w:ascii="Arial" w:hAnsi="Arial" w:cs="Arial"/>
                <w:sz w:val="22"/>
                <w:szCs w:val="22"/>
              </w:rPr>
              <w:t>as defined by the Driver &amp; Vehicle Standards Agency (DVSA) – Driver Services &amp; Information  - Being A Goods Vehicle Operator</w:t>
            </w:r>
            <w:r w:rsidR="00A1488D">
              <w:rPr>
                <w:rFonts w:ascii="Arial" w:hAnsi="Arial" w:cs="Arial"/>
                <w:sz w:val="22"/>
                <w:szCs w:val="22"/>
              </w:rPr>
              <w:t>;</w:t>
            </w:r>
          </w:p>
        </w:tc>
      </w:tr>
      <w:tr w:rsidR="00E456EC" w:rsidRPr="00C2288E" w14:paraId="7751AB91" w14:textId="77777777">
        <w:tc>
          <w:tcPr>
            <w:tcW w:w="4643" w:type="dxa"/>
          </w:tcPr>
          <w:p w14:paraId="110D05C9" w14:textId="77777777" w:rsidR="00E91ABE" w:rsidRDefault="00E91ABE" w:rsidP="003B44B3">
            <w:pPr>
              <w:pStyle w:val="Body1"/>
              <w:numPr>
                <w:ilvl w:val="0"/>
                <w:numId w:val="0"/>
              </w:numPr>
              <w:rPr>
                <w:rFonts w:ascii="Arial" w:hAnsi="Arial" w:cs="Arial"/>
                <w:sz w:val="22"/>
                <w:szCs w:val="22"/>
              </w:rPr>
            </w:pPr>
          </w:p>
          <w:p w14:paraId="3BA3A5E5" w14:textId="77777777" w:rsidR="00E456EC" w:rsidRPr="009513E7" w:rsidRDefault="00E456EC" w:rsidP="003B44B3">
            <w:pPr>
              <w:pStyle w:val="Body1"/>
              <w:numPr>
                <w:ilvl w:val="0"/>
                <w:numId w:val="0"/>
              </w:numPr>
              <w:rPr>
                <w:rFonts w:ascii="Arial" w:hAnsi="Arial" w:cs="Arial"/>
                <w:sz w:val="22"/>
                <w:szCs w:val="22"/>
              </w:rPr>
            </w:pPr>
            <w:r w:rsidRPr="009513E7">
              <w:rPr>
                <w:rFonts w:ascii="Arial" w:hAnsi="Arial" w:cs="Arial"/>
                <w:sz w:val="22"/>
                <w:szCs w:val="22"/>
              </w:rPr>
              <w:t>“</w:t>
            </w:r>
            <w:r w:rsidR="00DA0E0F">
              <w:rPr>
                <w:rFonts w:ascii="Arial" w:hAnsi="Arial" w:cs="Arial"/>
                <w:sz w:val="22"/>
                <w:szCs w:val="22"/>
              </w:rPr>
              <w:t>Order</w:t>
            </w:r>
            <w:r w:rsidRPr="009513E7">
              <w:rPr>
                <w:rFonts w:ascii="Arial" w:hAnsi="Arial" w:cs="Arial"/>
                <w:sz w:val="22"/>
                <w:szCs w:val="22"/>
              </w:rPr>
              <w:t>”</w:t>
            </w:r>
          </w:p>
        </w:tc>
        <w:tc>
          <w:tcPr>
            <w:tcW w:w="4644" w:type="dxa"/>
          </w:tcPr>
          <w:p w14:paraId="10200CAC" w14:textId="77777777" w:rsidR="00E91ABE" w:rsidRDefault="00E91ABE" w:rsidP="003B44B3">
            <w:pPr>
              <w:pStyle w:val="Body1"/>
              <w:numPr>
                <w:ilvl w:val="0"/>
                <w:numId w:val="0"/>
              </w:numPr>
              <w:rPr>
                <w:rFonts w:ascii="Arial" w:hAnsi="Arial" w:cs="Arial"/>
                <w:sz w:val="22"/>
                <w:szCs w:val="22"/>
              </w:rPr>
            </w:pPr>
          </w:p>
          <w:p w14:paraId="3892EB17" w14:textId="77777777" w:rsidR="00E456EC" w:rsidRPr="009513E7" w:rsidRDefault="00CD03EE" w:rsidP="003B44B3">
            <w:pPr>
              <w:pStyle w:val="Body1"/>
              <w:numPr>
                <w:ilvl w:val="0"/>
                <w:numId w:val="0"/>
              </w:numPr>
              <w:rPr>
                <w:rFonts w:ascii="Arial" w:hAnsi="Arial" w:cs="Arial"/>
                <w:sz w:val="22"/>
                <w:szCs w:val="22"/>
              </w:rPr>
            </w:pPr>
            <w:r w:rsidRPr="009513E7">
              <w:rPr>
                <w:rFonts w:ascii="Arial" w:hAnsi="Arial" w:cs="Arial"/>
                <w:sz w:val="22"/>
                <w:szCs w:val="22"/>
              </w:rPr>
              <w:t>Shall me</w:t>
            </w:r>
            <w:r w:rsidR="00E456EC" w:rsidRPr="009513E7">
              <w:rPr>
                <w:rFonts w:ascii="Arial" w:hAnsi="Arial" w:cs="Arial"/>
                <w:sz w:val="22"/>
                <w:szCs w:val="22"/>
              </w:rPr>
              <w:t xml:space="preserve">an </w:t>
            </w:r>
            <w:r w:rsidRPr="009513E7">
              <w:rPr>
                <w:rFonts w:ascii="Arial" w:hAnsi="Arial" w:cs="Arial"/>
                <w:sz w:val="22"/>
                <w:szCs w:val="22"/>
              </w:rPr>
              <w:t xml:space="preserve">an </w:t>
            </w:r>
            <w:r w:rsidR="00DA0E0F">
              <w:rPr>
                <w:rFonts w:ascii="Arial" w:hAnsi="Arial" w:cs="Arial"/>
                <w:sz w:val="22"/>
                <w:szCs w:val="22"/>
              </w:rPr>
              <w:t>Order</w:t>
            </w:r>
            <w:r w:rsidR="00E456EC" w:rsidRPr="009513E7">
              <w:rPr>
                <w:rFonts w:ascii="Arial" w:hAnsi="Arial" w:cs="Arial"/>
                <w:sz w:val="22"/>
                <w:szCs w:val="22"/>
              </w:rPr>
              <w:t xml:space="preserve"> for </w:t>
            </w:r>
            <w:r w:rsidRPr="009513E7">
              <w:rPr>
                <w:rFonts w:ascii="Arial" w:hAnsi="Arial" w:cs="Arial"/>
                <w:sz w:val="22"/>
                <w:szCs w:val="22"/>
              </w:rPr>
              <w:t xml:space="preserve">the </w:t>
            </w:r>
            <w:r w:rsidR="003C0B24" w:rsidRPr="009513E7">
              <w:rPr>
                <w:rFonts w:ascii="Arial" w:hAnsi="Arial" w:cs="Arial"/>
                <w:sz w:val="22"/>
                <w:szCs w:val="22"/>
              </w:rPr>
              <w:t xml:space="preserve">hire </w:t>
            </w:r>
            <w:r w:rsidRPr="009513E7">
              <w:rPr>
                <w:rFonts w:ascii="Arial" w:hAnsi="Arial" w:cs="Arial"/>
                <w:sz w:val="22"/>
                <w:szCs w:val="22"/>
              </w:rPr>
              <w:t xml:space="preserve">of </w:t>
            </w:r>
            <w:r w:rsidR="00DA0E0F">
              <w:rPr>
                <w:rFonts w:ascii="Arial" w:hAnsi="Arial" w:cs="Arial"/>
                <w:sz w:val="22"/>
                <w:szCs w:val="22"/>
              </w:rPr>
              <w:t xml:space="preserve">Operated </w:t>
            </w:r>
            <w:r w:rsidR="004A6B48">
              <w:rPr>
                <w:rFonts w:ascii="Arial" w:hAnsi="Arial" w:cs="Arial"/>
                <w:sz w:val="22"/>
                <w:szCs w:val="22"/>
              </w:rPr>
              <w:t>Plant</w:t>
            </w:r>
            <w:r w:rsidRPr="009513E7">
              <w:rPr>
                <w:rFonts w:ascii="Arial" w:hAnsi="Arial" w:cs="Arial"/>
                <w:sz w:val="22"/>
                <w:szCs w:val="22"/>
              </w:rPr>
              <w:t xml:space="preserve"> </w:t>
            </w:r>
            <w:r w:rsidR="00F6717E" w:rsidRPr="009513E7">
              <w:rPr>
                <w:rFonts w:ascii="Arial" w:hAnsi="Arial" w:cs="Arial"/>
                <w:sz w:val="22"/>
                <w:szCs w:val="22"/>
              </w:rPr>
              <w:t xml:space="preserve">made </w:t>
            </w:r>
            <w:r w:rsidR="004C6E16" w:rsidRPr="009513E7">
              <w:rPr>
                <w:rFonts w:ascii="Arial" w:hAnsi="Arial" w:cs="Arial"/>
                <w:sz w:val="22"/>
                <w:szCs w:val="22"/>
              </w:rPr>
              <w:t xml:space="preserve">by </w:t>
            </w:r>
            <w:r w:rsidR="0042078F" w:rsidRPr="009513E7">
              <w:rPr>
                <w:rFonts w:ascii="Arial" w:hAnsi="Arial" w:cs="Arial"/>
                <w:sz w:val="22"/>
                <w:szCs w:val="22"/>
              </w:rPr>
              <w:t xml:space="preserve">the </w:t>
            </w:r>
            <w:r w:rsidR="000A3C8D">
              <w:rPr>
                <w:rFonts w:ascii="Arial" w:hAnsi="Arial" w:cs="Arial"/>
                <w:sz w:val="22"/>
                <w:szCs w:val="22"/>
              </w:rPr>
              <w:t>Hire Desk</w:t>
            </w:r>
            <w:r w:rsidR="0042078F" w:rsidRPr="009513E7">
              <w:rPr>
                <w:rFonts w:ascii="Arial" w:hAnsi="Arial" w:cs="Arial"/>
                <w:sz w:val="22"/>
                <w:szCs w:val="22"/>
              </w:rPr>
              <w:t xml:space="preserve"> </w:t>
            </w:r>
            <w:r w:rsidR="00F6717E" w:rsidRPr="009513E7">
              <w:rPr>
                <w:rFonts w:ascii="Arial" w:hAnsi="Arial" w:cs="Arial"/>
                <w:sz w:val="22"/>
                <w:szCs w:val="22"/>
              </w:rPr>
              <w:t xml:space="preserve">in accordance with the provisions of </w:t>
            </w:r>
            <w:r w:rsidR="006E0119">
              <w:rPr>
                <w:rFonts w:ascii="Arial" w:hAnsi="Arial" w:cs="Arial"/>
                <w:sz w:val="22"/>
                <w:szCs w:val="22"/>
              </w:rPr>
              <w:t>Clause</w:t>
            </w:r>
            <w:r w:rsidR="00F6717E" w:rsidRPr="009513E7">
              <w:rPr>
                <w:rFonts w:ascii="Arial" w:hAnsi="Arial" w:cs="Arial"/>
                <w:sz w:val="22"/>
                <w:szCs w:val="22"/>
              </w:rPr>
              <w:t xml:space="preserve"> 4</w:t>
            </w:r>
            <w:r w:rsidR="00757512" w:rsidRPr="009513E7">
              <w:rPr>
                <w:rFonts w:ascii="Arial" w:hAnsi="Arial" w:cs="Arial"/>
                <w:sz w:val="22"/>
                <w:szCs w:val="22"/>
              </w:rPr>
              <w:t>.4</w:t>
            </w:r>
            <w:r w:rsidR="005967BE">
              <w:rPr>
                <w:rFonts w:ascii="Arial" w:hAnsi="Arial" w:cs="Arial"/>
                <w:sz w:val="22"/>
                <w:szCs w:val="22"/>
              </w:rPr>
              <w:t>;</w:t>
            </w:r>
          </w:p>
        </w:tc>
      </w:tr>
      <w:tr w:rsidR="00C4553D" w:rsidRPr="00C2288E" w14:paraId="7B3B1475" w14:textId="77777777">
        <w:tc>
          <w:tcPr>
            <w:tcW w:w="4643" w:type="dxa"/>
          </w:tcPr>
          <w:p w14:paraId="132FCE31" w14:textId="77777777" w:rsidR="00C4553D" w:rsidRPr="009513E7" w:rsidRDefault="00C4553D" w:rsidP="003B44B3">
            <w:pPr>
              <w:pStyle w:val="Body1"/>
              <w:numPr>
                <w:ilvl w:val="0"/>
                <w:numId w:val="0"/>
              </w:numPr>
              <w:rPr>
                <w:rFonts w:ascii="Arial" w:hAnsi="Arial" w:cs="Arial"/>
                <w:sz w:val="22"/>
                <w:szCs w:val="22"/>
              </w:rPr>
            </w:pPr>
            <w:r w:rsidRPr="009513E7">
              <w:rPr>
                <w:rFonts w:ascii="Arial" w:hAnsi="Arial" w:cs="Arial"/>
                <w:sz w:val="22"/>
                <w:szCs w:val="22"/>
              </w:rPr>
              <w:t>“</w:t>
            </w:r>
            <w:r w:rsidR="00DA0E0F">
              <w:rPr>
                <w:rFonts w:ascii="Arial" w:hAnsi="Arial" w:cs="Arial"/>
                <w:sz w:val="22"/>
                <w:szCs w:val="22"/>
              </w:rPr>
              <w:t>Order</w:t>
            </w:r>
            <w:r w:rsidRPr="009513E7">
              <w:rPr>
                <w:rFonts w:ascii="Arial" w:hAnsi="Arial" w:cs="Arial"/>
                <w:sz w:val="22"/>
                <w:szCs w:val="22"/>
              </w:rPr>
              <w:t xml:space="preserve"> Commencement Date”</w:t>
            </w:r>
          </w:p>
        </w:tc>
        <w:tc>
          <w:tcPr>
            <w:tcW w:w="4644" w:type="dxa"/>
          </w:tcPr>
          <w:p w14:paraId="2C05F2A9" w14:textId="77777777" w:rsidR="00C4553D" w:rsidRPr="009513E7" w:rsidRDefault="00C4553D" w:rsidP="003B44B3">
            <w:pPr>
              <w:pStyle w:val="Body1"/>
              <w:numPr>
                <w:ilvl w:val="0"/>
                <w:numId w:val="0"/>
              </w:numPr>
              <w:rPr>
                <w:rFonts w:ascii="Arial" w:hAnsi="Arial" w:cs="Arial"/>
                <w:sz w:val="22"/>
                <w:szCs w:val="22"/>
              </w:rPr>
            </w:pPr>
            <w:r w:rsidRPr="009513E7">
              <w:rPr>
                <w:rFonts w:ascii="Arial" w:hAnsi="Arial" w:cs="Arial"/>
                <w:sz w:val="22"/>
                <w:szCs w:val="22"/>
              </w:rPr>
              <w:t xml:space="preserve">Shall mean the </w:t>
            </w:r>
            <w:r w:rsidR="00DA0E0F">
              <w:rPr>
                <w:rFonts w:ascii="Arial" w:hAnsi="Arial" w:cs="Arial"/>
                <w:sz w:val="22"/>
                <w:szCs w:val="22"/>
              </w:rPr>
              <w:t>Order</w:t>
            </w:r>
            <w:r w:rsidR="00AE29FA" w:rsidRPr="009513E7">
              <w:rPr>
                <w:rFonts w:ascii="Arial" w:hAnsi="Arial" w:cs="Arial"/>
                <w:sz w:val="22"/>
                <w:szCs w:val="22"/>
              </w:rPr>
              <w:t xml:space="preserve"> commencement </w:t>
            </w:r>
            <w:r w:rsidRPr="009513E7">
              <w:rPr>
                <w:rFonts w:ascii="Arial" w:hAnsi="Arial" w:cs="Arial"/>
                <w:sz w:val="22"/>
                <w:szCs w:val="22"/>
              </w:rPr>
              <w:t>date</w:t>
            </w:r>
            <w:r w:rsidR="00D04890">
              <w:rPr>
                <w:rFonts w:ascii="Arial" w:hAnsi="Arial" w:cs="Arial"/>
                <w:sz w:val="22"/>
                <w:szCs w:val="22"/>
              </w:rPr>
              <w:t xml:space="preserve"> and required delivery time</w:t>
            </w:r>
            <w:r w:rsidRPr="009513E7">
              <w:rPr>
                <w:rFonts w:ascii="Arial" w:hAnsi="Arial" w:cs="Arial"/>
                <w:sz w:val="22"/>
                <w:szCs w:val="22"/>
              </w:rPr>
              <w:t xml:space="preserve"> provided by the </w:t>
            </w:r>
            <w:r w:rsidR="000A3C8D">
              <w:rPr>
                <w:rFonts w:ascii="Arial" w:hAnsi="Arial" w:cs="Arial"/>
                <w:sz w:val="22"/>
                <w:szCs w:val="22"/>
              </w:rPr>
              <w:t>Hire Desk</w:t>
            </w:r>
            <w:r w:rsidR="0042078F" w:rsidRPr="009513E7">
              <w:rPr>
                <w:rFonts w:ascii="Arial" w:hAnsi="Arial" w:cs="Arial"/>
                <w:sz w:val="22"/>
                <w:szCs w:val="22"/>
              </w:rPr>
              <w:t xml:space="preserve"> </w:t>
            </w:r>
            <w:r w:rsidRPr="009513E7">
              <w:rPr>
                <w:rFonts w:ascii="Arial" w:hAnsi="Arial" w:cs="Arial"/>
                <w:sz w:val="22"/>
                <w:szCs w:val="22"/>
              </w:rPr>
              <w:t xml:space="preserve">on the placing of an </w:t>
            </w:r>
            <w:r w:rsidR="00DA0E0F">
              <w:rPr>
                <w:rFonts w:ascii="Arial" w:hAnsi="Arial" w:cs="Arial"/>
                <w:sz w:val="22"/>
                <w:szCs w:val="22"/>
              </w:rPr>
              <w:t>Order</w:t>
            </w:r>
            <w:r w:rsidRPr="009513E7">
              <w:rPr>
                <w:rFonts w:ascii="Arial" w:hAnsi="Arial" w:cs="Arial"/>
                <w:sz w:val="22"/>
                <w:szCs w:val="22"/>
              </w:rPr>
              <w:t xml:space="preserve"> with the </w:t>
            </w:r>
            <w:r w:rsidR="006E26C8">
              <w:rPr>
                <w:rFonts w:ascii="Arial" w:hAnsi="Arial" w:cs="Arial"/>
                <w:sz w:val="22"/>
                <w:szCs w:val="22"/>
              </w:rPr>
              <w:t>Provider</w:t>
            </w:r>
            <w:r w:rsidRPr="009513E7">
              <w:rPr>
                <w:rFonts w:ascii="Arial" w:hAnsi="Arial" w:cs="Arial"/>
                <w:sz w:val="22"/>
                <w:szCs w:val="22"/>
              </w:rPr>
              <w:t xml:space="preserve"> </w:t>
            </w:r>
            <w:r w:rsidR="009513E7" w:rsidRPr="009513E7">
              <w:rPr>
                <w:rFonts w:ascii="Arial" w:hAnsi="Arial" w:cs="Arial"/>
                <w:sz w:val="22"/>
                <w:szCs w:val="22"/>
              </w:rPr>
              <w:t xml:space="preserve">in accordance with the provisions of </w:t>
            </w:r>
            <w:r w:rsidR="006E0119">
              <w:rPr>
                <w:rFonts w:ascii="Arial" w:hAnsi="Arial" w:cs="Arial"/>
                <w:sz w:val="22"/>
                <w:szCs w:val="22"/>
              </w:rPr>
              <w:t>Clause</w:t>
            </w:r>
            <w:r w:rsidR="009513E7" w:rsidRPr="009513E7">
              <w:rPr>
                <w:rFonts w:ascii="Arial" w:hAnsi="Arial" w:cs="Arial"/>
                <w:sz w:val="22"/>
                <w:szCs w:val="22"/>
              </w:rPr>
              <w:t xml:space="preserve"> 4.4</w:t>
            </w:r>
            <w:r w:rsidR="005967BE">
              <w:rPr>
                <w:rFonts w:ascii="Arial" w:hAnsi="Arial" w:cs="Arial"/>
                <w:sz w:val="22"/>
                <w:szCs w:val="22"/>
              </w:rPr>
              <w:t>;</w:t>
            </w:r>
          </w:p>
        </w:tc>
      </w:tr>
      <w:tr w:rsidR="00E83F60" w:rsidRPr="00C2288E" w14:paraId="64EAD823" w14:textId="77777777">
        <w:tc>
          <w:tcPr>
            <w:tcW w:w="4643" w:type="dxa"/>
          </w:tcPr>
          <w:p w14:paraId="248CCF41" w14:textId="77777777" w:rsidR="00E83F60" w:rsidRPr="009513E7" w:rsidRDefault="00E83F60" w:rsidP="003B44B3">
            <w:pPr>
              <w:pStyle w:val="Body1"/>
              <w:numPr>
                <w:ilvl w:val="0"/>
                <w:numId w:val="0"/>
              </w:numPr>
              <w:rPr>
                <w:rFonts w:ascii="Arial" w:hAnsi="Arial" w:cs="Arial"/>
                <w:sz w:val="22"/>
                <w:szCs w:val="22"/>
              </w:rPr>
            </w:pPr>
            <w:r w:rsidRPr="009513E7">
              <w:rPr>
                <w:rFonts w:ascii="Arial" w:hAnsi="Arial" w:cs="Arial"/>
                <w:sz w:val="22"/>
                <w:szCs w:val="22"/>
              </w:rPr>
              <w:t>“</w:t>
            </w:r>
            <w:r w:rsidR="00DA0E0F">
              <w:rPr>
                <w:rFonts w:ascii="Arial" w:hAnsi="Arial" w:cs="Arial"/>
                <w:sz w:val="22"/>
                <w:szCs w:val="22"/>
              </w:rPr>
              <w:t>Order</w:t>
            </w:r>
            <w:r w:rsidRPr="009513E7">
              <w:rPr>
                <w:rFonts w:ascii="Arial" w:hAnsi="Arial" w:cs="Arial"/>
                <w:sz w:val="22"/>
                <w:szCs w:val="22"/>
              </w:rPr>
              <w:t xml:space="preserve"> Information”</w:t>
            </w:r>
          </w:p>
        </w:tc>
        <w:tc>
          <w:tcPr>
            <w:tcW w:w="4644" w:type="dxa"/>
          </w:tcPr>
          <w:p w14:paraId="48F7C91A" w14:textId="77777777" w:rsidR="00E83F60" w:rsidRPr="009513E7" w:rsidRDefault="00E83F60" w:rsidP="003B44B3">
            <w:pPr>
              <w:pStyle w:val="Body1"/>
              <w:numPr>
                <w:ilvl w:val="0"/>
                <w:numId w:val="0"/>
              </w:numPr>
              <w:rPr>
                <w:rFonts w:ascii="Arial" w:hAnsi="Arial" w:cs="Arial"/>
                <w:sz w:val="22"/>
                <w:szCs w:val="22"/>
              </w:rPr>
            </w:pPr>
            <w:r w:rsidRPr="009513E7">
              <w:rPr>
                <w:rFonts w:ascii="Arial" w:hAnsi="Arial" w:cs="Arial"/>
                <w:sz w:val="22"/>
                <w:szCs w:val="22"/>
              </w:rPr>
              <w:t xml:space="preserve">Shall mean the information set out in </w:t>
            </w:r>
            <w:r w:rsidR="006E0119">
              <w:rPr>
                <w:rFonts w:ascii="Arial" w:hAnsi="Arial" w:cs="Arial"/>
                <w:sz w:val="22"/>
                <w:szCs w:val="22"/>
              </w:rPr>
              <w:t>Clause</w:t>
            </w:r>
            <w:r w:rsidRPr="009513E7">
              <w:rPr>
                <w:rFonts w:ascii="Arial" w:hAnsi="Arial" w:cs="Arial"/>
                <w:sz w:val="22"/>
                <w:szCs w:val="22"/>
              </w:rPr>
              <w:t xml:space="preserve"> </w:t>
            </w:r>
            <w:r w:rsidR="00BE7580" w:rsidRPr="009513E7">
              <w:rPr>
                <w:rFonts w:ascii="Arial" w:hAnsi="Arial" w:cs="Arial"/>
                <w:sz w:val="22"/>
                <w:szCs w:val="22"/>
              </w:rPr>
              <w:t>4</w:t>
            </w:r>
            <w:r w:rsidR="005967BE">
              <w:rPr>
                <w:rFonts w:ascii="Arial" w:hAnsi="Arial" w:cs="Arial"/>
                <w:sz w:val="22"/>
                <w:szCs w:val="22"/>
              </w:rPr>
              <w:t>;</w:t>
            </w:r>
          </w:p>
        </w:tc>
      </w:tr>
      <w:tr w:rsidR="00526563" w:rsidRPr="00C2288E" w14:paraId="56461EC2" w14:textId="77777777">
        <w:tc>
          <w:tcPr>
            <w:tcW w:w="4643" w:type="dxa"/>
          </w:tcPr>
          <w:p w14:paraId="2072B3EC" w14:textId="77777777" w:rsidR="00526563" w:rsidRPr="009513E7" w:rsidRDefault="00526563" w:rsidP="003B44B3">
            <w:pPr>
              <w:pStyle w:val="Body1"/>
              <w:numPr>
                <w:ilvl w:val="0"/>
                <w:numId w:val="0"/>
              </w:numPr>
              <w:rPr>
                <w:rFonts w:ascii="Arial" w:hAnsi="Arial" w:cs="Arial"/>
                <w:sz w:val="22"/>
                <w:szCs w:val="22"/>
              </w:rPr>
            </w:pPr>
            <w:r w:rsidRPr="009513E7">
              <w:rPr>
                <w:rFonts w:ascii="Arial" w:hAnsi="Arial" w:cs="Arial"/>
                <w:sz w:val="22"/>
                <w:szCs w:val="22"/>
              </w:rPr>
              <w:t>“</w:t>
            </w:r>
            <w:r w:rsidR="00DA0E0F">
              <w:rPr>
                <w:rFonts w:ascii="Arial" w:hAnsi="Arial" w:cs="Arial"/>
                <w:sz w:val="22"/>
                <w:szCs w:val="22"/>
              </w:rPr>
              <w:t>Order</w:t>
            </w:r>
            <w:r w:rsidRPr="009513E7">
              <w:rPr>
                <w:rFonts w:ascii="Arial" w:hAnsi="Arial" w:cs="Arial"/>
                <w:sz w:val="22"/>
                <w:szCs w:val="22"/>
              </w:rPr>
              <w:t xml:space="preserve"> Period”</w:t>
            </w:r>
          </w:p>
        </w:tc>
        <w:tc>
          <w:tcPr>
            <w:tcW w:w="4644" w:type="dxa"/>
          </w:tcPr>
          <w:p w14:paraId="6B6D2C37" w14:textId="77777777" w:rsidR="00526563" w:rsidRPr="009513E7" w:rsidRDefault="00526563" w:rsidP="003B44B3">
            <w:pPr>
              <w:pStyle w:val="Body1"/>
              <w:numPr>
                <w:ilvl w:val="0"/>
                <w:numId w:val="0"/>
              </w:numPr>
              <w:rPr>
                <w:rFonts w:ascii="Arial" w:hAnsi="Arial" w:cs="Arial"/>
                <w:sz w:val="22"/>
                <w:szCs w:val="22"/>
              </w:rPr>
            </w:pPr>
            <w:r w:rsidRPr="009513E7">
              <w:rPr>
                <w:rFonts w:ascii="Arial" w:hAnsi="Arial" w:cs="Arial"/>
                <w:sz w:val="22"/>
                <w:szCs w:val="22"/>
              </w:rPr>
              <w:t xml:space="preserve">Shall mean the period </w:t>
            </w:r>
            <w:r w:rsidR="00757512" w:rsidRPr="009513E7">
              <w:rPr>
                <w:rFonts w:ascii="Arial" w:hAnsi="Arial" w:cs="Arial"/>
                <w:sz w:val="22"/>
                <w:szCs w:val="22"/>
              </w:rPr>
              <w:t>of an</w:t>
            </w:r>
            <w:r w:rsidR="002F2136" w:rsidRPr="009513E7">
              <w:rPr>
                <w:rFonts w:ascii="Arial" w:hAnsi="Arial" w:cs="Arial"/>
                <w:sz w:val="22"/>
                <w:szCs w:val="22"/>
              </w:rPr>
              <w:t xml:space="preserve"> </w:t>
            </w:r>
            <w:r w:rsidR="00DA0E0F">
              <w:rPr>
                <w:rFonts w:ascii="Arial" w:hAnsi="Arial" w:cs="Arial"/>
                <w:sz w:val="22"/>
                <w:szCs w:val="22"/>
              </w:rPr>
              <w:t>Order</w:t>
            </w:r>
            <w:r w:rsidR="00757512" w:rsidRPr="009513E7">
              <w:rPr>
                <w:rFonts w:ascii="Arial" w:hAnsi="Arial" w:cs="Arial"/>
                <w:sz w:val="22"/>
                <w:szCs w:val="22"/>
              </w:rPr>
              <w:t xml:space="preserve"> that the </w:t>
            </w:r>
            <w:r w:rsidR="00DA0E0F">
              <w:rPr>
                <w:rFonts w:ascii="Arial" w:hAnsi="Arial" w:cs="Arial"/>
                <w:sz w:val="22"/>
                <w:szCs w:val="22"/>
              </w:rPr>
              <w:t xml:space="preserve">Operated </w:t>
            </w:r>
            <w:r w:rsidR="004A6B48">
              <w:rPr>
                <w:rFonts w:ascii="Arial" w:hAnsi="Arial" w:cs="Arial"/>
                <w:sz w:val="22"/>
                <w:szCs w:val="22"/>
              </w:rPr>
              <w:t>Plant</w:t>
            </w:r>
            <w:r w:rsidR="00757512" w:rsidRPr="009513E7">
              <w:rPr>
                <w:rFonts w:ascii="Arial" w:hAnsi="Arial" w:cs="Arial"/>
                <w:sz w:val="22"/>
                <w:szCs w:val="22"/>
              </w:rPr>
              <w:t xml:space="preserve"> is on hire</w:t>
            </w:r>
            <w:r w:rsidR="002F2136" w:rsidRPr="009513E7">
              <w:rPr>
                <w:rFonts w:ascii="Arial" w:hAnsi="Arial" w:cs="Arial"/>
                <w:sz w:val="22"/>
                <w:szCs w:val="22"/>
              </w:rPr>
              <w:t xml:space="preserve"> calculated in accordance with </w:t>
            </w:r>
            <w:r w:rsidR="006E0119">
              <w:rPr>
                <w:rFonts w:ascii="Arial" w:hAnsi="Arial" w:cs="Arial"/>
                <w:sz w:val="22"/>
                <w:szCs w:val="22"/>
              </w:rPr>
              <w:t>Clause</w:t>
            </w:r>
            <w:r w:rsidR="002F2136" w:rsidRPr="009513E7">
              <w:rPr>
                <w:rFonts w:ascii="Arial" w:hAnsi="Arial" w:cs="Arial"/>
                <w:sz w:val="22"/>
                <w:szCs w:val="22"/>
              </w:rPr>
              <w:t xml:space="preserve"> </w:t>
            </w:r>
            <w:r w:rsidR="00BF41D2" w:rsidRPr="009513E7">
              <w:rPr>
                <w:rFonts w:ascii="Arial" w:hAnsi="Arial" w:cs="Arial"/>
                <w:sz w:val="22"/>
                <w:szCs w:val="22"/>
              </w:rPr>
              <w:t>6</w:t>
            </w:r>
            <w:r w:rsidR="005967BE">
              <w:rPr>
                <w:rFonts w:ascii="Arial" w:hAnsi="Arial" w:cs="Arial"/>
                <w:sz w:val="22"/>
                <w:szCs w:val="22"/>
              </w:rPr>
              <w:t>;</w:t>
            </w:r>
          </w:p>
        </w:tc>
      </w:tr>
      <w:tr w:rsidR="002F2136" w:rsidRPr="00C2288E" w14:paraId="42E9D632" w14:textId="77777777">
        <w:tc>
          <w:tcPr>
            <w:tcW w:w="4643" w:type="dxa"/>
          </w:tcPr>
          <w:p w14:paraId="5B16DE27" w14:textId="77777777" w:rsidR="002F2136" w:rsidRPr="009513E7" w:rsidRDefault="002F2136" w:rsidP="003B44B3">
            <w:pPr>
              <w:pStyle w:val="Body1"/>
              <w:numPr>
                <w:ilvl w:val="0"/>
                <w:numId w:val="0"/>
              </w:numPr>
              <w:rPr>
                <w:rFonts w:ascii="Arial" w:hAnsi="Arial" w:cs="Arial"/>
                <w:sz w:val="22"/>
                <w:szCs w:val="22"/>
              </w:rPr>
            </w:pPr>
            <w:r w:rsidRPr="009513E7">
              <w:rPr>
                <w:rFonts w:ascii="Arial" w:hAnsi="Arial" w:cs="Arial"/>
                <w:sz w:val="22"/>
                <w:szCs w:val="22"/>
              </w:rPr>
              <w:t>“</w:t>
            </w:r>
            <w:r w:rsidR="00DA0E0F">
              <w:rPr>
                <w:rFonts w:ascii="Arial" w:hAnsi="Arial" w:cs="Arial"/>
                <w:sz w:val="22"/>
                <w:szCs w:val="22"/>
              </w:rPr>
              <w:t>Order</w:t>
            </w:r>
            <w:r w:rsidRPr="009513E7">
              <w:rPr>
                <w:rFonts w:ascii="Arial" w:hAnsi="Arial" w:cs="Arial"/>
                <w:sz w:val="22"/>
                <w:szCs w:val="22"/>
              </w:rPr>
              <w:t xml:space="preserve"> Termination Date</w:t>
            </w:r>
            <w:r w:rsidR="009F66A9" w:rsidRPr="009513E7">
              <w:rPr>
                <w:rFonts w:ascii="Arial" w:hAnsi="Arial" w:cs="Arial"/>
                <w:sz w:val="22"/>
                <w:szCs w:val="22"/>
              </w:rPr>
              <w:t>”</w:t>
            </w:r>
          </w:p>
        </w:tc>
        <w:tc>
          <w:tcPr>
            <w:tcW w:w="4644" w:type="dxa"/>
          </w:tcPr>
          <w:p w14:paraId="17556AAB" w14:textId="77777777" w:rsidR="002F2136" w:rsidRPr="009513E7" w:rsidRDefault="002F2136" w:rsidP="003B44B3">
            <w:pPr>
              <w:pStyle w:val="Body1"/>
              <w:numPr>
                <w:ilvl w:val="0"/>
                <w:numId w:val="0"/>
              </w:numPr>
              <w:rPr>
                <w:rFonts w:ascii="Arial" w:hAnsi="Arial" w:cs="Arial"/>
                <w:sz w:val="22"/>
                <w:szCs w:val="22"/>
              </w:rPr>
            </w:pPr>
            <w:r w:rsidRPr="009513E7">
              <w:rPr>
                <w:rFonts w:ascii="Arial" w:hAnsi="Arial" w:cs="Arial"/>
                <w:sz w:val="22"/>
                <w:szCs w:val="22"/>
              </w:rPr>
              <w:t xml:space="preserve">Shall mean the </w:t>
            </w:r>
            <w:r w:rsidR="002F1B41" w:rsidRPr="009513E7">
              <w:rPr>
                <w:rFonts w:ascii="Arial" w:hAnsi="Arial" w:cs="Arial"/>
                <w:sz w:val="22"/>
                <w:szCs w:val="22"/>
              </w:rPr>
              <w:t xml:space="preserve">termination </w:t>
            </w:r>
            <w:r w:rsidRPr="009513E7">
              <w:rPr>
                <w:rFonts w:ascii="Arial" w:hAnsi="Arial" w:cs="Arial"/>
                <w:sz w:val="22"/>
                <w:szCs w:val="22"/>
              </w:rPr>
              <w:t xml:space="preserve">date </w:t>
            </w:r>
            <w:r w:rsidR="002F1B41" w:rsidRPr="009513E7">
              <w:rPr>
                <w:rFonts w:ascii="Arial" w:hAnsi="Arial" w:cs="Arial"/>
                <w:sz w:val="22"/>
                <w:szCs w:val="22"/>
              </w:rPr>
              <w:t xml:space="preserve">of </w:t>
            </w:r>
            <w:r w:rsidRPr="009513E7">
              <w:rPr>
                <w:rFonts w:ascii="Arial" w:hAnsi="Arial" w:cs="Arial"/>
                <w:sz w:val="22"/>
                <w:szCs w:val="22"/>
              </w:rPr>
              <w:t xml:space="preserve">an </w:t>
            </w:r>
            <w:r w:rsidR="00DA0E0F">
              <w:rPr>
                <w:rFonts w:ascii="Arial" w:hAnsi="Arial" w:cs="Arial"/>
                <w:sz w:val="22"/>
                <w:szCs w:val="22"/>
              </w:rPr>
              <w:t>Order</w:t>
            </w:r>
            <w:r w:rsidRPr="009513E7">
              <w:rPr>
                <w:rFonts w:ascii="Arial" w:hAnsi="Arial" w:cs="Arial"/>
                <w:sz w:val="22"/>
                <w:szCs w:val="22"/>
              </w:rPr>
              <w:t xml:space="preserve"> </w:t>
            </w:r>
            <w:r w:rsidR="002F1B41" w:rsidRPr="009513E7">
              <w:rPr>
                <w:rFonts w:ascii="Arial" w:hAnsi="Arial" w:cs="Arial"/>
                <w:sz w:val="22"/>
                <w:szCs w:val="22"/>
              </w:rPr>
              <w:t xml:space="preserve">notified to the </w:t>
            </w:r>
            <w:r w:rsidR="006E26C8">
              <w:rPr>
                <w:rFonts w:ascii="Arial" w:hAnsi="Arial" w:cs="Arial"/>
                <w:sz w:val="22"/>
                <w:szCs w:val="22"/>
              </w:rPr>
              <w:t>Provider</w:t>
            </w:r>
            <w:r w:rsidR="002F1B41" w:rsidRPr="009513E7">
              <w:rPr>
                <w:rFonts w:ascii="Arial" w:hAnsi="Arial" w:cs="Arial"/>
                <w:sz w:val="22"/>
                <w:szCs w:val="22"/>
              </w:rPr>
              <w:t xml:space="preserve"> </w:t>
            </w:r>
            <w:r w:rsidR="00AE29FA" w:rsidRPr="009513E7">
              <w:rPr>
                <w:rFonts w:ascii="Arial" w:hAnsi="Arial" w:cs="Arial"/>
                <w:sz w:val="22"/>
                <w:szCs w:val="22"/>
              </w:rPr>
              <w:t xml:space="preserve">by </w:t>
            </w:r>
            <w:r w:rsidR="0042078F" w:rsidRPr="009513E7">
              <w:rPr>
                <w:rFonts w:ascii="Arial" w:hAnsi="Arial" w:cs="Arial"/>
                <w:sz w:val="22"/>
                <w:szCs w:val="22"/>
              </w:rPr>
              <w:t xml:space="preserve">the </w:t>
            </w:r>
            <w:r w:rsidR="000A3C8D">
              <w:rPr>
                <w:rFonts w:ascii="Arial" w:hAnsi="Arial" w:cs="Arial"/>
                <w:sz w:val="22"/>
                <w:szCs w:val="22"/>
              </w:rPr>
              <w:t>Hire Desk</w:t>
            </w:r>
            <w:r w:rsidR="0042078F" w:rsidRPr="009513E7">
              <w:rPr>
                <w:rFonts w:ascii="Arial" w:hAnsi="Arial" w:cs="Arial"/>
                <w:sz w:val="22"/>
                <w:szCs w:val="22"/>
              </w:rPr>
              <w:t xml:space="preserve"> </w:t>
            </w:r>
            <w:r w:rsidR="00E776AD" w:rsidRPr="009513E7">
              <w:rPr>
                <w:rFonts w:ascii="Arial" w:hAnsi="Arial" w:cs="Arial"/>
                <w:sz w:val="22"/>
                <w:szCs w:val="22"/>
              </w:rPr>
              <w:t xml:space="preserve">as stated in </w:t>
            </w:r>
            <w:r w:rsidR="006E0119">
              <w:rPr>
                <w:rFonts w:ascii="Arial" w:hAnsi="Arial" w:cs="Arial"/>
                <w:sz w:val="22"/>
                <w:szCs w:val="22"/>
              </w:rPr>
              <w:t>Clause</w:t>
            </w:r>
            <w:r w:rsidR="00BF41D2" w:rsidRPr="009513E7">
              <w:rPr>
                <w:rFonts w:ascii="Arial" w:hAnsi="Arial" w:cs="Arial"/>
                <w:sz w:val="22"/>
                <w:szCs w:val="22"/>
              </w:rPr>
              <w:t xml:space="preserve"> </w:t>
            </w:r>
            <w:r w:rsidR="00940B14" w:rsidRPr="009513E7">
              <w:rPr>
                <w:rFonts w:ascii="Arial" w:hAnsi="Arial" w:cs="Arial"/>
                <w:sz w:val="22"/>
                <w:szCs w:val="22"/>
              </w:rPr>
              <w:t>13</w:t>
            </w:r>
            <w:r w:rsidR="005967BE">
              <w:rPr>
                <w:rFonts w:ascii="Arial" w:hAnsi="Arial" w:cs="Arial"/>
                <w:sz w:val="22"/>
                <w:szCs w:val="22"/>
              </w:rPr>
              <w:t>;</w:t>
            </w:r>
          </w:p>
        </w:tc>
      </w:tr>
      <w:tr w:rsidR="0006570B" w:rsidRPr="00C2288E" w14:paraId="271B7136" w14:textId="77777777">
        <w:tc>
          <w:tcPr>
            <w:tcW w:w="4643" w:type="dxa"/>
          </w:tcPr>
          <w:p w14:paraId="1FCB1F39" w14:textId="77777777" w:rsidR="0006570B" w:rsidRPr="009513E7" w:rsidRDefault="0006570B" w:rsidP="003B44B3">
            <w:pPr>
              <w:pStyle w:val="Body1"/>
              <w:numPr>
                <w:ilvl w:val="0"/>
                <w:numId w:val="0"/>
              </w:numPr>
              <w:rPr>
                <w:rFonts w:ascii="Arial" w:hAnsi="Arial" w:cs="Arial"/>
                <w:sz w:val="22"/>
                <w:szCs w:val="22"/>
              </w:rPr>
            </w:pPr>
            <w:r w:rsidRPr="009513E7">
              <w:rPr>
                <w:rFonts w:ascii="Arial" w:hAnsi="Arial" w:cs="Arial"/>
                <w:sz w:val="22"/>
                <w:szCs w:val="22"/>
              </w:rPr>
              <w:t>“</w:t>
            </w:r>
            <w:r>
              <w:rPr>
                <w:rFonts w:ascii="Arial" w:hAnsi="Arial" w:cs="Arial"/>
                <w:sz w:val="22"/>
                <w:szCs w:val="22"/>
              </w:rPr>
              <w:t>Party</w:t>
            </w:r>
            <w:r w:rsidRPr="009513E7">
              <w:rPr>
                <w:rFonts w:ascii="Arial" w:hAnsi="Arial" w:cs="Arial"/>
                <w:sz w:val="22"/>
                <w:szCs w:val="22"/>
              </w:rPr>
              <w:t>”</w:t>
            </w:r>
          </w:p>
        </w:tc>
        <w:tc>
          <w:tcPr>
            <w:tcW w:w="4644" w:type="dxa"/>
          </w:tcPr>
          <w:p w14:paraId="4E798621" w14:textId="77777777" w:rsidR="0006570B" w:rsidRPr="009513E7" w:rsidRDefault="0006570B" w:rsidP="003B44B3">
            <w:pPr>
              <w:pStyle w:val="Body1"/>
              <w:numPr>
                <w:ilvl w:val="0"/>
                <w:numId w:val="0"/>
              </w:numPr>
              <w:rPr>
                <w:rFonts w:ascii="Arial" w:hAnsi="Arial" w:cs="Arial"/>
                <w:sz w:val="22"/>
                <w:szCs w:val="22"/>
              </w:rPr>
            </w:pPr>
            <w:r w:rsidRPr="009513E7">
              <w:rPr>
                <w:rFonts w:ascii="Arial" w:hAnsi="Arial" w:cs="Arial"/>
                <w:sz w:val="22"/>
                <w:szCs w:val="22"/>
              </w:rPr>
              <w:t xml:space="preserve">Shall mean a </w:t>
            </w:r>
            <w:r>
              <w:rPr>
                <w:rFonts w:ascii="Arial" w:hAnsi="Arial" w:cs="Arial"/>
                <w:sz w:val="22"/>
                <w:szCs w:val="22"/>
              </w:rPr>
              <w:t>Party</w:t>
            </w:r>
            <w:r w:rsidRPr="009513E7">
              <w:rPr>
                <w:rFonts w:ascii="Arial" w:hAnsi="Arial" w:cs="Arial"/>
                <w:sz w:val="22"/>
                <w:szCs w:val="22"/>
              </w:rPr>
              <w:t xml:space="preserve"> to this </w:t>
            </w:r>
            <w:r>
              <w:rPr>
                <w:rFonts w:ascii="Arial" w:hAnsi="Arial" w:cs="Arial"/>
                <w:sz w:val="22"/>
                <w:szCs w:val="22"/>
              </w:rPr>
              <w:t>Contract</w:t>
            </w:r>
            <w:r w:rsidRPr="009513E7">
              <w:rPr>
                <w:rFonts w:ascii="Arial" w:hAnsi="Arial" w:cs="Arial"/>
                <w:sz w:val="22"/>
                <w:szCs w:val="22"/>
              </w:rPr>
              <w:t xml:space="preserve"> and “</w:t>
            </w:r>
            <w:r>
              <w:rPr>
                <w:rFonts w:ascii="Arial" w:hAnsi="Arial" w:cs="Arial"/>
                <w:sz w:val="22"/>
                <w:szCs w:val="22"/>
              </w:rPr>
              <w:t>Parties</w:t>
            </w:r>
            <w:r w:rsidRPr="009513E7">
              <w:rPr>
                <w:rFonts w:ascii="Arial" w:hAnsi="Arial" w:cs="Arial"/>
                <w:sz w:val="22"/>
                <w:szCs w:val="22"/>
              </w:rPr>
              <w:t>” shall be construed accordingly</w:t>
            </w:r>
            <w:r>
              <w:rPr>
                <w:rFonts w:ascii="Arial" w:hAnsi="Arial" w:cs="Arial"/>
                <w:sz w:val="22"/>
                <w:szCs w:val="22"/>
              </w:rPr>
              <w:t>;</w:t>
            </w:r>
          </w:p>
        </w:tc>
      </w:tr>
      <w:tr w:rsidR="0006570B" w:rsidRPr="00C2288E" w14:paraId="26065158" w14:textId="77777777">
        <w:tc>
          <w:tcPr>
            <w:tcW w:w="4643" w:type="dxa"/>
          </w:tcPr>
          <w:p w14:paraId="62D2FA8F" w14:textId="77777777" w:rsidR="0006570B" w:rsidRPr="00DC0856" w:rsidRDefault="0006570B" w:rsidP="003B44B3">
            <w:pPr>
              <w:pStyle w:val="Body1"/>
              <w:numPr>
                <w:ilvl w:val="0"/>
                <w:numId w:val="0"/>
              </w:numPr>
              <w:rPr>
                <w:rFonts w:ascii="Arial" w:hAnsi="Arial" w:cs="Arial"/>
                <w:sz w:val="22"/>
                <w:szCs w:val="22"/>
                <w:highlight w:val="cyan"/>
              </w:rPr>
            </w:pPr>
            <w:r w:rsidRPr="0028035D">
              <w:rPr>
                <w:rFonts w:ascii="Arial" w:hAnsi="Arial" w:cs="Arial"/>
                <w:sz w:val="22"/>
                <w:szCs w:val="22"/>
              </w:rPr>
              <w:t xml:space="preserve">“Prescribed Rate” </w:t>
            </w:r>
          </w:p>
        </w:tc>
        <w:tc>
          <w:tcPr>
            <w:tcW w:w="4644" w:type="dxa"/>
          </w:tcPr>
          <w:p w14:paraId="52E326E6" w14:textId="77777777" w:rsidR="00637525" w:rsidRPr="00637525" w:rsidRDefault="0006570B" w:rsidP="00AB45FB">
            <w:pPr>
              <w:pStyle w:val="Body1"/>
              <w:numPr>
                <w:ilvl w:val="0"/>
                <w:numId w:val="0"/>
              </w:numPr>
              <w:rPr>
                <w:rFonts w:ascii="Arial" w:hAnsi="Arial" w:cs="Arial"/>
                <w:sz w:val="22"/>
                <w:szCs w:val="22"/>
              </w:rPr>
            </w:pPr>
            <w:r w:rsidRPr="0028035D">
              <w:rPr>
                <w:rFonts w:ascii="Arial" w:hAnsi="Arial" w:cs="Arial"/>
                <w:sz w:val="22"/>
                <w:szCs w:val="22"/>
              </w:rPr>
              <w:t>Shall mean</w:t>
            </w:r>
            <w:r w:rsidR="00FD5869">
              <w:rPr>
                <w:rFonts w:ascii="Arial" w:hAnsi="Arial" w:cs="Arial"/>
                <w:sz w:val="22"/>
                <w:szCs w:val="22"/>
              </w:rPr>
              <w:t xml:space="preserve"> </w:t>
            </w:r>
            <w:r w:rsidR="00637525">
              <w:rPr>
                <w:rFonts w:ascii="Arial" w:hAnsi="Arial" w:cs="Arial"/>
                <w:sz w:val="22"/>
                <w:szCs w:val="22"/>
              </w:rPr>
              <w:t xml:space="preserve">the rate </w:t>
            </w:r>
            <w:r w:rsidR="00637525" w:rsidRPr="00637525">
              <w:rPr>
                <w:rFonts w:ascii="Arial" w:hAnsi="Arial" w:cs="Arial"/>
                <w:sz w:val="22"/>
                <w:szCs w:val="22"/>
              </w:rPr>
              <w:t xml:space="preserve">payable by the Council on the late payment of any undisputed sums of money </w:t>
            </w:r>
            <w:r w:rsidR="00637525">
              <w:rPr>
                <w:rFonts w:ascii="Arial" w:hAnsi="Arial" w:cs="Arial"/>
                <w:sz w:val="22"/>
                <w:szCs w:val="22"/>
              </w:rPr>
              <w:t>b</w:t>
            </w:r>
            <w:r w:rsidR="007D2EA8">
              <w:rPr>
                <w:rFonts w:ascii="Arial" w:hAnsi="Arial" w:cs="Arial"/>
                <w:sz w:val="22"/>
                <w:szCs w:val="22"/>
              </w:rPr>
              <w:t>y way of a Valid</w:t>
            </w:r>
            <w:r w:rsidR="00637525">
              <w:rPr>
                <w:rFonts w:ascii="Arial" w:hAnsi="Arial" w:cs="Arial"/>
                <w:sz w:val="22"/>
                <w:szCs w:val="22"/>
              </w:rPr>
              <w:t xml:space="preserve"> Invoice</w:t>
            </w:r>
            <w:r w:rsidR="00637525" w:rsidRPr="00637525">
              <w:rPr>
                <w:rFonts w:ascii="Arial" w:hAnsi="Arial" w:cs="Arial"/>
                <w:sz w:val="22"/>
                <w:szCs w:val="22"/>
              </w:rPr>
              <w:t xml:space="preserve"> in accordance with the Late Payment of Commercial Debts (Interest) Act 1998</w:t>
            </w:r>
          </w:p>
          <w:p w14:paraId="2CA5318F" w14:textId="77777777" w:rsidR="0006570B" w:rsidRDefault="0006570B" w:rsidP="003B44B3">
            <w:pPr>
              <w:pStyle w:val="Body1"/>
              <w:numPr>
                <w:ilvl w:val="0"/>
                <w:numId w:val="0"/>
              </w:numPr>
              <w:rPr>
                <w:rFonts w:ascii="Arial" w:hAnsi="Arial" w:cs="Arial"/>
                <w:sz w:val="22"/>
                <w:szCs w:val="22"/>
                <w:highlight w:val="cyan"/>
              </w:rPr>
            </w:pPr>
          </w:p>
          <w:p w14:paraId="6F58356C" w14:textId="00AA9F12" w:rsidR="00AB45FB" w:rsidRPr="00DC0856" w:rsidRDefault="00AB45FB" w:rsidP="003B44B3">
            <w:pPr>
              <w:pStyle w:val="Body1"/>
              <w:numPr>
                <w:ilvl w:val="0"/>
                <w:numId w:val="0"/>
              </w:numPr>
              <w:rPr>
                <w:rFonts w:ascii="Arial" w:hAnsi="Arial" w:cs="Arial"/>
                <w:sz w:val="22"/>
                <w:szCs w:val="22"/>
                <w:highlight w:val="cyan"/>
              </w:rPr>
            </w:pPr>
          </w:p>
        </w:tc>
      </w:tr>
      <w:tr w:rsidR="0006570B" w:rsidRPr="00C2288E" w14:paraId="5D73ED3D" w14:textId="77777777">
        <w:tc>
          <w:tcPr>
            <w:tcW w:w="4643" w:type="dxa"/>
          </w:tcPr>
          <w:p w14:paraId="5B6B6007" w14:textId="77777777" w:rsidR="0006570B" w:rsidRDefault="0006570B" w:rsidP="003B44B3">
            <w:pPr>
              <w:pStyle w:val="Body1"/>
              <w:numPr>
                <w:ilvl w:val="0"/>
                <w:numId w:val="0"/>
              </w:numPr>
              <w:rPr>
                <w:rFonts w:ascii="Arial" w:hAnsi="Arial" w:cs="Arial"/>
                <w:sz w:val="22"/>
                <w:szCs w:val="22"/>
              </w:rPr>
            </w:pPr>
          </w:p>
          <w:p w14:paraId="414FDC30" w14:textId="77777777" w:rsidR="0006570B" w:rsidRPr="005A4A5B" w:rsidRDefault="0006570B" w:rsidP="003B44B3">
            <w:pPr>
              <w:pStyle w:val="Body1"/>
              <w:numPr>
                <w:ilvl w:val="0"/>
                <w:numId w:val="0"/>
              </w:numPr>
              <w:rPr>
                <w:rFonts w:ascii="Arial" w:hAnsi="Arial" w:cs="Arial"/>
                <w:sz w:val="22"/>
                <w:szCs w:val="22"/>
              </w:rPr>
            </w:pPr>
            <w:r w:rsidRPr="005A4A5B">
              <w:rPr>
                <w:rFonts w:ascii="Arial" w:hAnsi="Arial" w:cs="Arial"/>
                <w:sz w:val="22"/>
                <w:szCs w:val="22"/>
              </w:rPr>
              <w:t>“Prohibited Act “</w:t>
            </w:r>
          </w:p>
        </w:tc>
        <w:tc>
          <w:tcPr>
            <w:tcW w:w="4644" w:type="dxa"/>
          </w:tcPr>
          <w:p w14:paraId="2FBEE9A4" w14:textId="77777777" w:rsidR="0006570B" w:rsidRDefault="0006570B" w:rsidP="003B44B3">
            <w:pPr>
              <w:spacing w:line="360" w:lineRule="auto"/>
              <w:jc w:val="both"/>
              <w:rPr>
                <w:rFonts w:ascii="Arial" w:hAnsi="Arial" w:cs="Arial"/>
                <w:sz w:val="22"/>
                <w:szCs w:val="22"/>
              </w:rPr>
            </w:pPr>
          </w:p>
          <w:p w14:paraId="4A160800" w14:textId="77777777" w:rsidR="0006570B" w:rsidRPr="005A4A5B" w:rsidRDefault="0006570B" w:rsidP="003B44B3">
            <w:pPr>
              <w:spacing w:line="360" w:lineRule="auto"/>
              <w:jc w:val="both"/>
              <w:rPr>
                <w:rFonts w:ascii="Arial" w:hAnsi="Arial" w:cs="Arial"/>
                <w:sz w:val="22"/>
                <w:szCs w:val="22"/>
              </w:rPr>
            </w:pPr>
            <w:r w:rsidRPr="005A4A5B">
              <w:rPr>
                <w:rFonts w:ascii="Arial" w:hAnsi="Arial" w:cs="Arial"/>
                <w:sz w:val="22"/>
                <w:szCs w:val="22"/>
              </w:rPr>
              <w:t>Shall mean:</w:t>
            </w:r>
          </w:p>
          <w:p w14:paraId="4A3DD685" w14:textId="77777777" w:rsidR="0006570B" w:rsidRPr="005A4A5B" w:rsidRDefault="0006570B" w:rsidP="003B44B3">
            <w:pPr>
              <w:spacing w:line="360" w:lineRule="auto"/>
              <w:ind w:left="851" w:hanging="851"/>
              <w:jc w:val="both"/>
              <w:rPr>
                <w:rFonts w:ascii="Arial" w:hAnsi="Arial" w:cs="Arial"/>
                <w:sz w:val="22"/>
                <w:szCs w:val="22"/>
              </w:rPr>
            </w:pPr>
            <w:r w:rsidRPr="005A4A5B">
              <w:rPr>
                <w:rFonts w:ascii="Arial" w:hAnsi="Arial" w:cs="Arial"/>
                <w:sz w:val="22"/>
                <w:szCs w:val="22"/>
              </w:rPr>
              <w:t>(a)</w:t>
            </w:r>
            <w:r w:rsidRPr="005A4A5B">
              <w:rPr>
                <w:rFonts w:ascii="Arial" w:hAnsi="Arial" w:cs="Arial"/>
                <w:sz w:val="22"/>
                <w:szCs w:val="22"/>
              </w:rPr>
              <w:tab/>
              <w:t>offering, giving or agreeing to give to any servant of the Authority any gift or consideration of any kind as an inducement or reward:</w:t>
            </w:r>
          </w:p>
          <w:p w14:paraId="415B8315" w14:textId="77777777" w:rsidR="0006570B" w:rsidRPr="005A4A5B" w:rsidRDefault="0006570B" w:rsidP="003B44B3">
            <w:pPr>
              <w:tabs>
                <w:tab w:val="left" w:pos="864"/>
              </w:tabs>
              <w:spacing w:line="360" w:lineRule="auto"/>
              <w:ind w:left="1702" w:hanging="1702"/>
              <w:jc w:val="both"/>
              <w:rPr>
                <w:rFonts w:ascii="Arial" w:hAnsi="Arial" w:cs="Arial"/>
                <w:sz w:val="22"/>
                <w:szCs w:val="22"/>
              </w:rPr>
            </w:pPr>
            <w:r w:rsidRPr="005A4A5B">
              <w:rPr>
                <w:rFonts w:ascii="Arial" w:hAnsi="Arial" w:cs="Arial"/>
                <w:sz w:val="22"/>
                <w:szCs w:val="22"/>
              </w:rPr>
              <w:tab/>
              <w:t>(</w:t>
            </w:r>
            <w:proofErr w:type="spellStart"/>
            <w:r w:rsidRPr="005A4A5B">
              <w:rPr>
                <w:rFonts w:ascii="Arial" w:hAnsi="Arial" w:cs="Arial"/>
                <w:sz w:val="22"/>
                <w:szCs w:val="22"/>
              </w:rPr>
              <w:t>i</w:t>
            </w:r>
            <w:proofErr w:type="spellEnd"/>
            <w:r w:rsidRPr="005A4A5B">
              <w:rPr>
                <w:rFonts w:ascii="Arial" w:hAnsi="Arial" w:cs="Arial"/>
                <w:sz w:val="22"/>
                <w:szCs w:val="22"/>
              </w:rPr>
              <w:t>)</w:t>
            </w:r>
            <w:r w:rsidRPr="005A4A5B">
              <w:rPr>
                <w:rFonts w:ascii="Arial" w:hAnsi="Arial" w:cs="Arial"/>
                <w:sz w:val="22"/>
                <w:szCs w:val="22"/>
              </w:rPr>
              <w:tab/>
              <w:t xml:space="preserve">for doing or not doing (or for having done or not having done) any act in relation to the obtaining or performance of this </w:t>
            </w:r>
            <w:r>
              <w:rPr>
                <w:rFonts w:ascii="Arial" w:hAnsi="Arial" w:cs="Arial"/>
                <w:sz w:val="22"/>
                <w:szCs w:val="22"/>
              </w:rPr>
              <w:t>Contract</w:t>
            </w:r>
            <w:r w:rsidRPr="005A4A5B">
              <w:rPr>
                <w:rFonts w:ascii="Arial" w:hAnsi="Arial" w:cs="Arial"/>
                <w:sz w:val="22"/>
                <w:szCs w:val="22"/>
              </w:rPr>
              <w:t xml:space="preserve"> or any other </w:t>
            </w:r>
            <w:r>
              <w:rPr>
                <w:rFonts w:ascii="Arial" w:hAnsi="Arial" w:cs="Arial"/>
                <w:sz w:val="22"/>
                <w:szCs w:val="22"/>
              </w:rPr>
              <w:t>Contract</w:t>
            </w:r>
            <w:r w:rsidRPr="005A4A5B">
              <w:rPr>
                <w:rFonts w:ascii="Arial" w:hAnsi="Arial" w:cs="Arial"/>
                <w:sz w:val="22"/>
                <w:szCs w:val="22"/>
              </w:rPr>
              <w:t xml:space="preserve"> with the Authority; or</w:t>
            </w:r>
          </w:p>
          <w:p w14:paraId="6EC0A381" w14:textId="77777777" w:rsidR="0006570B" w:rsidRPr="005A4A5B" w:rsidRDefault="0006570B" w:rsidP="003B44B3">
            <w:pPr>
              <w:tabs>
                <w:tab w:val="left" w:pos="864"/>
              </w:tabs>
              <w:spacing w:line="360" w:lineRule="auto"/>
              <w:ind w:left="1702" w:hanging="1702"/>
              <w:jc w:val="both"/>
              <w:rPr>
                <w:rFonts w:ascii="Arial" w:hAnsi="Arial" w:cs="Arial"/>
                <w:sz w:val="22"/>
                <w:szCs w:val="22"/>
              </w:rPr>
            </w:pPr>
            <w:r w:rsidRPr="005A4A5B">
              <w:rPr>
                <w:rFonts w:ascii="Arial" w:hAnsi="Arial" w:cs="Arial"/>
                <w:sz w:val="22"/>
                <w:szCs w:val="22"/>
              </w:rPr>
              <w:tab/>
              <w:t>(ii)</w:t>
            </w:r>
            <w:r w:rsidRPr="005A4A5B">
              <w:rPr>
                <w:rFonts w:ascii="Arial" w:hAnsi="Arial" w:cs="Arial"/>
                <w:sz w:val="22"/>
                <w:szCs w:val="22"/>
              </w:rPr>
              <w:tab/>
              <w:t xml:space="preserve">for showing or not showing favour or disfavour to any person in relation to this </w:t>
            </w:r>
            <w:r>
              <w:rPr>
                <w:rFonts w:ascii="Arial" w:hAnsi="Arial" w:cs="Arial"/>
                <w:sz w:val="22"/>
                <w:szCs w:val="22"/>
              </w:rPr>
              <w:t>Contract</w:t>
            </w:r>
            <w:r w:rsidRPr="005A4A5B">
              <w:rPr>
                <w:rFonts w:ascii="Arial" w:hAnsi="Arial" w:cs="Arial"/>
                <w:sz w:val="22"/>
                <w:szCs w:val="22"/>
              </w:rPr>
              <w:t xml:space="preserve"> or any other </w:t>
            </w:r>
            <w:r>
              <w:rPr>
                <w:rFonts w:ascii="Arial" w:hAnsi="Arial" w:cs="Arial"/>
                <w:sz w:val="22"/>
                <w:szCs w:val="22"/>
              </w:rPr>
              <w:t>Contract</w:t>
            </w:r>
            <w:r w:rsidRPr="005A4A5B">
              <w:rPr>
                <w:rFonts w:ascii="Arial" w:hAnsi="Arial" w:cs="Arial"/>
                <w:sz w:val="22"/>
                <w:szCs w:val="22"/>
              </w:rPr>
              <w:t xml:space="preserve"> with the Authority;</w:t>
            </w:r>
          </w:p>
          <w:p w14:paraId="6F4D74C3" w14:textId="77777777" w:rsidR="0006570B" w:rsidRPr="005A4A5B" w:rsidRDefault="0006570B" w:rsidP="003B44B3">
            <w:pPr>
              <w:spacing w:line="360" w:lineRule="auto"/>
              <w:ind w:left="851" w:hanging="851"/>
              <w:jc w:val="both"/>
              <w:rPr>
                <w:rFonts w:ascii="Arial" w:hAnsi="Arial" w:cs="Arial"/>
                <w:sz w:val="22"/>
                <w:szCs w:val="22"/>
              </w:rPr>
            </w:pPr>
            <w:r w:rsidRPr="005A4A5B">
              <w:rPr>
                <w:rFonts w:ascii="Arial" w:hAnsi="Arial" w:cs="Arial"/>
                <w:sz w:val="22"/>
                <w:szCs w:val="22"/>
              </w:rPr>
              <w:t>(b)</w:t>
            </w:r>
            <w:r w:rsidRPr="005A4A5B">
              <w:rPr>
                <w:rFonts w:ascii="Arial" w:hAnsi="Arial" w:cs="Arial"/>
                <w:sz w:val="22"/>
                <w:szCs w:val="22"/>
              </w:rPr>
              <w:tab/>
              <w:t xml:space="preserve">entering into this </w:t>
            </w:r>
            <w:r>
              <w:rPr>
                <w:rFonts w:ascii="Arial" w:hAnsi="Arial" w:cs="Arial"/>
                <w:sz w:val="22"/>
                <w:szCs w:val="22"/>
              </w:rPr>
              <w:t>Contract</w:t>
            </w:r>
            <w:r w:rsidRPr="005A4A5B">
              <w:rPr>
                <w:rFonts w:ascii="Arial" w:hAnsi="Arial" w:cs="Arial"/>
                <w:sz w:val="22"/>
                <w:szCs w:val="22"/>
              </w:rPr>
              <w:t xml:space="preserve"> or any  other </w:t>
            </w:r>
            <w:r>
              <w:rPr>
                <w:rFonts w:ascii="Arial" w:hAnsi="Arial" w:cs="Arial"/>
                <w:sz w:val="22"/>
                <w:szCs w:val="22"/>
              </w:rPr>
              <w:t>Contract</w:t>
            </w:r>
            <w:r w:rsidRPr="005A4A5B">
              <w:rPr>
                <w:rFonts w:ascii="Arial" w:hAnsi="Arial" w:cs="Arial"/>
                <w:sz w:val="22"/>
                <w:szCs w:val="22"/>
              </w:rPr>
              <w:t xml:space="preserve"> with the Authority in connection with which commission has been paid or has been agreed to be paid by the </w:t>
            </w:r>
            <w:r w:rsidR="006E26C8">
              <w:rPr>
                <w:rFonts w:ascii="Arial" w:hAnsi="Arial" w:cs="Arial"/>
                <w:sz w:val="22"/>
                <w:szCs w:val="22"/>
              </w:rPr>
              <w:t>Provider</w:t>
            </w:r>
            <w:r w:rsidRPr="005A4A5B">
              <w:rPr>
                <w:rFonts w:ascii="Arial" w:hAnsi="Arial" w:cs="Arial"/>
                <w:sz w:val="22"/>
                <w:szCs w:val="22"/>
              </w:rPr>
              <w:t xml:space="preserve"> or on its behalf, or to its knowledge, unless before the relevant </w:t>
            </w:r>
            <w:r>
              <w:rPr>
                <w:rFonts w:ascii="Arial" w:hAnsi="Arial" w:cs="Arial"/>
                <w:sz w:val="22"/>
                <w:szCs w:val="22"/>
              </w:rPr>
              <w:t>Contract</w:t>
            </w:r>
            <w:r w:rsidRPr="005A4A5B">
              <w:rPr>
                <w:rFonts w:ascii="Arial" w:hAnsi="Arial" w:cs="Arial"/>
                <w:sz w:val="22"/>
                <w:szCs w:val="22"/>
              </w:rPr>
              <w:t xml:space="preserve"> is entered into particulars of any such commission and of the terms and conditions of any such </w:t>
            </w:r>
            <w:r>
              <w:rPr>
                <w:rFonts w:ascii="Arial" w:hAnsi="Arial" w:cs="Arial"/>
                <w:sz w:val="22"/>
                <w:szCs w:val="22"/>
              </w:rPr>
              <w:t>Contract</w:t>
            </w:r>
            <w:r w:rsidRPr="005A4A5B">
              <w:rPr>
                <w:rFonts w:ascii="Arial" w:hAnsi="Arial" w:cs="Arial"/>
                <w:sz w:val="22"/>
                <w:szCs w:val="22"/>
              </w:rPr>
              <w:t xml:space="preserve"> for the payment thereof have been disclosed in writing to the Authority; or</w:t>
            </w:r>
          </w:p>
          <w:p w14:paraId="09854212" w14:textId="77777777" w:rsidR="0006570B" w:rsidRPr="005A4A5B" w:rsidRDefault="0006570B" w:rsidP="003B44B3">
            <w:pPr>
              <w:spacing w:line="360" w:lineRule="auto"/>
              <w:ind w:left="851" w:hanging="851"/>
              <w:jc w:val="both"/>
              <w:rPr>
                <w:rFonts w:ascii="Arial" w:hAnsi="Arial" w:cs="Arial"/>
                <w:sz w:val="22"/>
                <w:szCs w:val="22"/>
              </w:rPr>
            </w:pPr>
            <w:r w:rsidRPr="005A4A5B">
              <w:rPr>
                <w:rFonts w:ascii="Arial" w:hAnsi="Arial" w:cs="Arial"/>
                <w:sz w:val="22"/>
                <w:szCs w:val="22"/>
              </w:rPr>
              <w:t>(c)</w:t>
            </w:r>
            <w:r w:rsidRPr="005A4A5B">
              <w:rPr>
                <w:rFonts w:ascii="Arial" w:hAnsi="Arial" w:cs="Arial"/>
                <w:sz w:val="22"/>
                <w:szCs w:val="22"/>
              </w:rPr>
              <w:tab/>
              <w:t>committing any offence:</w:t>
            </w:r>
          </w:p>
          <w:p w14:paraId="58446F4D" w14:textId="77777777" w:rsidR="0006570B" w:rsidRPr="005A4A5B" w:rsidRDefault="0006570B" w:rsidP="003B44B3">
            <w:pPr>
              <w:tabs>
                <w:tab w:val="left" w:pos="864"/>
              </w:tabs>
              <w:spacing w:line="360" w:lineRule="auto"/>
              <w:ind w:left="1702" w:hanging="1702"/>
              <w:jc w:val="both"/>
              <w:rPr>
                <w:rFonts w:ascii="Arial" w:hAnsi="Arial" w:cs="Arial"/>
                <w:sz w:val="22"/>
                <w:szCs w:val="22"/>
              </w:rPr>
            </w:pPr>
            <w:r w:rsidRPr="005A4A5B">
              <w:rPr>
                <w:rFonts w:ascii="Arial" w:hAnsi="Arial" w:cs="Arial"/>
                <w:sz w:val="22"/>
                <w:szCs w:val="22"/>
              </w:rPr>
              <w:tab/>
              <w:t>(</w:t>
            </w:r>
            <w:proofErr w:type="spellStart"/>
            <w:r w:rsidRPr="005A4A5B">
              <w:rPr>
                <w:rFonts w:ascii="Arial" w:hAnsi="Arial" w:cs="Arial"/>
                <w:sz w:val="22"/>
                <w:szCs w:val="22"/>
              </w:rPr>
              <w:t>i</w:t>
            </w:r>
            <w:proofErr w:type="spellEnd"/>
            <w:r w:rsidRPr="005A4A5B">
              <w:rPr>
                <w:rFonts w:ascii="Arial" w:hAnsi="Arial" w:cs="Arial"/>
                <w:sz w:val="22"/>
                <w:szCs w:val="22"/>
              </w:rPr>
              <w:t>)</w:t>
            </w:r>
            <w:r w:rsidRPr="005A4A5B">
              <w:rPr>
                <w:rFonts w:ascii="Arial" w:hAnsi="Arial" w:cs="Arial"/>
                <w:sz w:val="22"/>
                <w:szCs w:val="22"/>
              </w:rPr>
              <w:tab/>
              <w:t>under the Bribery Act 2010;</w:t>
            </w:r>
          </w:p>
          <w:p w14:paraId="546EB0BE" w14:textId="77777777" w:rsidR="0006570B" w:rsidRPr="005A4A5B" w:rsidRDefault="0006570B" w:rsidP="003B44B3">
            <w:pPr>
              <w:tabs>
                <w:tab w:val="left" w:pos="864"/>
              </w:tabs>
              <w:spacing w:line="360" w:lineRule="auto"/>
              <w:ind w:left="1702" w:hanging="1702"/>
              <w:jc w:val="both"/>
              <w:rPr>
                <w:rFonts w:ascii="Arial" w:hAnsi="Arial" w:cs="Arial"/>
                <w:sz w:val="22"/>
                <w:szCs w:val="22"/>
              </w:rPr>
            </w:pPr>
            <w:r w:rsidRPr="005A4A5B">
              <w:rPr>
                <w:rFonts w:ascii="Arial" w:hAnsi="Arial" w:cs="Arial"/>
                <w:sz w:val="22"/>
                <w:szCs w:val="22"/>
              </w:rPr>
              <w:lastRenderedPageBreak/>
              <w:tab/>
              <w:t>(ii)</w:t>
            </w:r>
            <w:r w:rsidRPr="005A4A5B">
              <w:rPr>
                <w:rFonts w:ascii="Arial" w:hAnsi="Arial" w:cs="Arial"/>
                <w:sz w:val="22"/>
                <w:szCs w:val="22"/>
              </w:rPr>
              <w:tab/>
              <w:t>under Legislation creating offences in respect of fraudulent acts; or</w:t>
            </w:r>
          </w:p>
          <w:p w14:paraId="357F45B6" w14:textId="77777777" w:rsidR="0006570B" w:rsidRPr="005A4A5B" w:rsidRDefault="0006570B" w:rsidP="003B44B3">
            <w:pPr>
              <w:tabs>
                <w:tab w:val="left" w:pos="864"/>
              </w:tabs>
              <w:spacing w:line="360" w:lineRule="auto"/>
              <w:ind w:left="1702" w:hanging="1702"/>
              <w:jc w:val="both"/>
              <w:rPr>
                <w:rFonts w:ascii="Arial" w:hAnsi="Arial" w:cs="Arial"/>
                <w:sz w:val="22"/>
                <w:szCs w:val="22"/>
              </w:rPr>
            </w:pPr>
            <w:r w:rsidRPr="005A4A5B">
              <w:rPr>
                <w:rFonts w:ascii="Arial" w:hAnsi="Arial" w:cs="Arial"/>
                <w:sz w:val="22"/>
                <w:szCs w:val="22"/>
              </w:rPr>
              <w:tab/>
              <w:t>(iii)</w:t>
            </w:r>
            <w:r w:rsidRPr="005A4A5B">
              <w:rPr>
                <w:rFonts w:ascii="Arial" w:hAnsi="Arial" w:cs="Arial"/>
                <w:sz w:val="22"/>
                <w:szCs w:val="22"/>
              </w:rPr>
              <w:tab/>
              <w:t xml:space="preserve">at common law in respect of fraudulent acts in relation to this </w:t>
            </w:r>
            <w:r>
              <w:rPr>
                <w:rFonts w:ascii="Arial" w:hAnsi="Arial" w:cs="Arial"/>
                <w:sz w:val="22"/>
                <w:szCs w:val="22"/>
              </w:rPr>
              <w:t>Contract</w:t>
            </w:r>
            <w:r w:rsidRPr="005A4A5B">
              <w:rPr>
                <w:rFonts w:ascii="Arial" w:hAnsi="Arial" w:cs="Arial"/>
                <w:sz w:val="22"/>
                <w:szCs w:val="22"/>
              </w:rPr>
              <w:t xml:space="preserve"> or any other </w:t>
            </w:r>
            <w:r>
              <w:rPr>
                <w:rFonts w:ascii="Arial" w:hAnsi="Arial" w:cs="Arial"/>
                <w:sz w:val="22"/>
                <w:szCs w:val="22"/>
              </w:rPr>
              <w:t>Contract</w:t>
            </w:r>
            <w:r w:rsidRPr="005A4A5B">
              <w:rPr>
                <w:rFonts w:ascii="Arial" w:hAnsi="Arial" w:cs="Arial"/>
                <w:sz w:val="22"/>
                <w:szCs w:val="22"/>
              </w:rPr>
              <w:t xml:space="preserve"> with the Authority; </w:t>
            </w:r>
          </w:p>
          <w:p w14:paraId="6EA2250A" w14:textId="77777777" w:rsidR="0006570B" w:rsidRPr="005A4A5B" w:rsidRDefault="0006570B" w:rsidP="003B44B3">
            <w:pPr>
              <w:pStyle w:val="Body1"/>
              <w:numPr>
                <w:ilvl w:val="0"/>
                <w:numId w:val="0"/>
              </w:numPr>
              <w:spacing w:line="360" w:lineRule="auto"/>
              <w:rPr>
                <w:rFonts w:ascii="Arial" w:hAnsi="Arial" w:cs="Arial"/>
                <w:sz w:val="22"/>
                <w:szCs w:val="22"/>
              </w:rPr>
            </w:pPr>
            <w:r w:rsidRPr="005A4A5B">
              <w:rPr>
                <w:rFonts w:ascii="Arial" w:hAnsi="Arial" w:cs="Arial"/>
                <w:sz w:val="22"/>
                <w:szCs w:val="22"/>
              </w:rPr>
              <w:t>(d)</w:t>
            </w:r>
            <w:r w:rsidRPr="005A4A5B">
              <w:rPr>
                <w:rFonts w:ascii="Arial" w:hAnsi="Arial" w:cs="Arial"/>
                <w:sz w:val="22"/>
                <w:szCs w:val="22"/>
              </w:rPr>
              <w:tab/>
              <w:t>defrauding or attempting to defraud or conspiring to defraud the Authority;</w:t>
            </w:r>
          </w:p>
        </w:tc>
      </w:tr>
      <w:tr w:rsidR="001F4E8C" w:rsidRPr="00C2288E" w14:paraId="15F17FF1" w14:textId="77777777" w:rsidTr="001F4E8C">
        <w:tc>
          <w:tcPr>
            <w:tcW w:w="4643" w:type="dxa"/>
          </w:tcPr>
          <w:p w14:paraId="436119B2" w14:textId="77777777" w:rsidR="001F4E8C" w:rsidRPr="00831294" w:rsidRDefault="001F4E8C" w:rsidP="00367C32">
            <w:pPr>
              <w:pStyle w:val="Body1"/>
              <w:numPr>
                <w:ilvl w:val="0"/>
                <w:numId w:val="0"/>
              </w:numPr>
              <w:rPr>
                <w:rFonts w:ascii="Arial" w:hAnsi="Arial" w:cs="Arial"/>
                <w:sz w:val="22"/>
                <w:szCs w:val="22"/>
              </w:rPr>
            </w:pPr>
            <w:r w:rsidRPr="00831294">
              <w:rPr>
                <w:rFonts w:ascii="Arial" w:hAnsi="Arial" w:cs="Arial"/>
                <w:sz w:val="22"/>
                <w:szCs w:val="22"/>
              </w:rPr>
              <w:lastRenderedPageBreak/>
              <w:t>“</w:t>
            </w:r>
            <w:r>
              <w:rPr>
                <w:rFonts w:ascii="Arial" w:hAnsi="Arial" w:cs="Arial"/>
                <w:sz w:val="22"/>
                <w:szCs w:val="22"/>
              </w:rPr>
              <w:t>Provider</w:t>
            </w:r>
            <w:r w:rsidRPr="00831294">
              <w:rPr>
                <w:rFonts w:ascii="Arial" w:hAnsi="Arial" w:cs="Arial"/>
                <w:sz w:val="22"/>
                <w:szCs w:val="22"/>
              </w:rPr>
              <w:t>”</w:t>
            </w:r>
          </w:p>
        </w:tc>
        <w:tc>
          <w:tcPr>
            <w:tcW w:w="4644" w:type="dxa"/>
          </w:tcPr>
          <w:p w14:paraId="7F23A803" w14:textId="77777777" w:rsidR="001F4E8C" w:rsidRPr="00831294" w:rsidRDefault="001F4E8C" w:rsidP="00A1488D">
            <w:pPr>
              <w:spacing w:line="360" w:lineRule="auto"/>
              <w:jc w:val="both"/>
              <w:rPr>
                <w:rFonts w:ascii="Arial" w:hAnsi="Arial" w:cs="Arial"/>
                <w:sz w:val="22"/>
                <w:szCs w:val="22"/>
              </w:rPr>
            </w:pPr>
            <w:r>
              <w:rPr>
                <w:rFonts w:ascii="Arial" w:hAnsi="Arial" w:cs="Arial"/>
                <w:sz w:val="22"/>
                <w:szCs w:val="22"/>
              </w:rPr>
              <w:t>T</w:t>
            </w:r>
            <w:r w:rsidRPr="00831294">
              <w:rPr>
                <w:rFonts w:ascii="Arial" w:hAnsi="Arial" w:cs="Arial"/>
                <w:sz w:val="22"/>
                <w:szCs w:val="22"/>
              </w:rPr>
              <w:t xml:space="preserve">he </w:t>
            </w:r>
            <w:r>
              <w:rPr>
                <w:rFonts w:ascii="Arial" w:hAnsi="Arial" w:cs="Arial"/>
                <w:sz w:val="22"/>
                <w:szCs w:val="22"/>
              </w:rPr>
              <w:t>Provider</w:t>
            </w:r>
            <w:r w:rsidRPr="00831294">
              <w:rPr>
                <w:rFonts w:ascii="Arial" w:hAnsi="Arial" w:cs="Arial"/>
                <w:sz w:val="22"/>
                <w:szCs w:val="22"/>
              </w:rPr>
              <w:t xml:space="preserve"> and where applicable this shall include the </w:t>
            </w:r>
            <w:r>
              <w:rPr>
                <w:rFonts w:ascii="Arial" w:hAnsi="Arial" w:cs="Arial"/>
                <w:sz w:val="22"/>
                <w:szCs w:val="22"/>
              </w:rPr>
              <w:t>Provider</w:t>
            </w:r>
            <w:r w:rsidRPr="00831294">
              <w:rPr>
                <w:rFonts w:ascii="Arial" w:hAnsi="Arial" w:cs="Arial"/>
                <w:sz w:val="22"/>
                <w:szCs w:val="22"/>
              </w:rPr>
              <w:t xml:space="preserve">'s Employees, </w:t>
            </w:r>
            <w:r>
              <w:rPr>
                <w:rFonts w:ascii="Arial" w:hAnsi="Arial" w:cs="Arial"/>
                <w:sz w:val="22"/>
                <w:szCs w:val="22"/>
              </w:rPr>
              <w:t>S</w:t>
            </w:r>
            <w:r w:rsidRPr="00831294">
              <w:rPr>
                <w:rFonts w:ascii="Arial" w:hAnsi="Arial" w:cs="Arial"/>
                <w:sz w:val="22"/>
                <w:szCs w:val="22"/>
              </w:rPr>
              <w:t>ub-</w:t>
            </w:r>
            <w:r>
              <w:rPr>
                <w:rFonts w:ascii="Arial" w:hAnsi="Arial" w:cs="Arial"/>
                <w:sz w:val="22"/>
                <w:szCs w:val="22"/>
              </w:rPr>
              <w:t>Provider</w:t>
            </w:r>
            <w:r w:rsidRPr="00831294">
              <w:rPr>
                <w:rFonts w:ascii="Arial" w:hAnsi="Arial" w:cs="Arial"/>
                <w:sz w:val="22"/>
                <w:szCs w:val="22"/>
              </w:rPr>
              <w:t xml:space="preserve">s, agents, representatives, and permitted assigns and, if the </w:t>
            </w:r>
            <w:r>
              <w:rPr>
                <w:rFonts w:ascii="Arial" w:hAnsi="Arial" w:cs="Arial"/>
                <w:sz w:val="22"/>
                <w:szCs w:val="22"/>
              </w:rPr>
              <w:t>Provider</w:t>
            </w:r>
            <w:r w:rsidRPr="00831294">
              <w:rPr>
                <w:rFonts w:ascii="Arial" w:hAnsi="Arial" w:cs="Arial"/>
                <w:sz w:val="22"/>
                <w:szCs w:val="22"/>
              </w:rPr>
              <w:t xml:space="preserve"> is a consortium or consortium</w:t>
            </w:r>
            <w:r>
              <w:rPr>
                <w:rFonts w:ascii="Arial" w:hAnsi="Arial" w:cs="Arial"/>
                <w:sz w:val="22"/>
                <w:szCs w:val="22"/>
              </w:rPr>
              <w:t xml:space="preserve"> leader, the consortium members;</w:t>
            </w:r>
          </w:p>
        </w:tc>
      </w:tr>
      <w:tr w:rsidR="001F4E8C" w:rsidRPr="00C2288E" w14:paraId="49CA1287" w14:textId="77777777" w:rsidTr="001F4E8C">
        <w:tc>
          <w:tcPr>
            <w:tcW w:w="4643" w:type="dxa"/>
          </w:tcPr>
          <w:p w14:paraId="6CC5F5F9" w14:textId="77777777" w:rsidR="001F4E8C" w:rsidRPr="00831294" w:rsidRDefault="001F4E8C" w:rsidP="00367C32">
            <w:pPr>
              <w:pStyle w:val="Body1"/>
              <w:numPr>
                <w:ilvl w:val="0"/>
                <w:numId w:val="0"/>
              </w:numPr>
              <w:rPr>
                <w:rFonts w:ascii="Arial" w:hAnsi="Arial" w:cs="Arial"/>
                <w:sz w:val="22"/>
                <w:szCs w:val="22"/>
              </w:rPr>
            </w:pPr>
            <w:r w:rsidRPr="00831294">
              <w:rPr>
                <w:rFonts w:ascii="Arial" w:hAnsi="Arial" w:cs="Arial"/>
                <w:sz w:val="22"/>
                <w:szCs w:val="22"/>
              </w:rPr>
              <w:t xml:space="preserve">“ </w:t>
            </w:r>
            <w:r>
              <w:rPr>
                <w:rFonts w:ascii="Arial" w:hAnsi="Arial" w:cs="Arial"/>
                <w:sz w:val="22"/>
                <w:szCs w:val="22"/>
              </w:rPr>
              <w:t>Provider</w:t>
            </w:r>
            <w:r w:rsidRPr="00831294">
              <w:rPr>
                <w:rFonts w:ascii="Arial" w:hAnsi="Arial" w:cs="Arial"/>
                <w:sz w:val="22"/>
                <w:szCs w:val="22"/>
              </w:rPr>
              <w:t>’s Representative”</w:t>
            </w:r>
          </w:p>
        </w:tc>
        <w:tc>
          <w:tcPr>
            <w:tcW w:w="4644" w:type="dxa"/>
          </w:tcPr>
          <w:p w14:paraId="017A3EDB" w14:textId="77777777" w:rsidR="001F4E8C" w:rsidRPr="00831294" w:rsidRDefault="001F4E8C" w:rsidP="001F4E8C">
            <w:pPr>
              <w:spacing w:line="360" w:lineRule="auto"/>
              <w:rPr>
                <w:rFonts w:ascii="Arial" w:hAnsi="Arial" w:cs="Arial"/>
                <w:sz w:val="22"/>
                <w:szCs w:val="22"/>
              </w:rPr>
            </w:pPr>
            <w:r w:rsidRPr="00831294">
              <w:rPr>
                <w:rFonts w:ascii="Arial" w:hAnsi="Arial" w:cs="Arial"/>
                <w:sz w:val="22"/>
                <w:szCs w:val="22"/>
              </w:rPr>
              <w:t xml:space="preserve">Shall mean a person attending a </w:t>
            </w:r>
            <w:r>
              <w:rPr>
                <w:rFonts w:ascii="Arial" w:hAnsi="Arial" w:cs="Arial"/>
                <w:sz w:val="22"/>
                <w:szCs w:val="22"/>
              </w:rPr>
              <w:t>Site</w:t>
            </w:r>
            <w:r w:rsidRPr="00831294">
              <w:rPr>
                <w:rFonts w:ascii="Arial" w:hAnsi="Arial" w:cs="Arial"/>
                <w:sz w:val="22"/>
                <w:szCs w:val="22"/>
              </w:rPr>
              <w:t xml:space="preserve"> on behalf of the </w:t>
            </w:r>
            <w:r>
              <w:rPr>
                <w:rFonts w:ascii="Arial" w:hAnsi="Arial" w:cs="Arial"/>
                <w:sz w:val="22"/>
                <w:szCs w:val="22"/>
              </w:rPr>
              <w:t>Provider;</w:t>
            </w:r>
          </w:p>
        </w:tc>
      </w:tr>
      <w:tr w:rsidR="0006570B" w:rsidRPr="00C2288E" w14:paraId="6FB09B43" w14:textId="77777777">
        <w:tc>
          <w:tcPr>
            <w:tcW w:w="4643" w:type="dxa"/>
          </w:tcPr>
          <w:p w14:paraId="68359D02" w14:textId="77777777" w:rsidR="0006570B" w:rsidRPr="005967BE" w:rsidRDefault="0006570B" w:rsidP="003B44B3">
            <w:pPr>
              <w:pStyle w:val="Body1"/>
              <w:numPr>
                <w:ilvl w:val="0"/>
                <w:numId w:val="0"/>
              </w:numPr>
              <w:rPr>
                <w:rFonts w:ascii="Arial" w:hAnsi="Arial" w:cs="Arial"/>
                <w:sz w:val="22"/>
                <w:szCs w:val="22"/>
              </w:rPr>
            </w:pPr>
            <w:r w:rsidRPr="005967BE">
              <w:rPr>
                <w:rFonts w:ascii="Arial" w:hAnsi="Arial" w:cs="Arial"/>
                <w:sz w:val="22"/>
                <w:szCs w:val="22"/>
              </w:rPr>
              <w:t>“Purchase Order Number”</w:t>
            </w:r>
          </w:p>
        </w:tc>
        <w:tc>
          <w:tcPr>
            <w:tcW w:w="4644" w:type="dxa"/>
          </w:tcPr>
          <w:p w14:paraId="6BD54478" w14:textId="77777777" w:rsidR="0006570B" w:rsidRPr="005967BE" w:rsidRDefault="0006570B" w:rsidP="003B44B3">
            <w:pPr>
              <w:pStyle w:val="Body1"/>
              <w:numPr>
                <w:ilvl w:val="0"/>
                <w:numId w:val="0"/>
              </w:numPr>
              <w:rPr>
                <w:rFonts w:ascii="Arial" w:hAnsi="Arial" w:cs="Arial"/>
                <w:sz w:val="22"/>
                <w:szCs w:val="22"/>
              </w:rPr>
            </w:pPr>
            <w:r w:rsidRPr="005967BE">
              <w:rPr>
                <w:rFonts w:ascii="Arial" w:hAnsi="Arial" w:cs="Arial"/>
                <w:sz w:val="22"/>
                <w:szCs w:val="22"/>
              </w:rPr>
              <w:t xml:space="preserve">Shall mean an official </w:t>
            </w:r>
            <w:r>
              <w:rPr>
                <w:rFonts w:ascii="Arial" w:hAnsi="Arial" w:cs="Arial"/>
                <w:sz w:val="22"/>
                <w:szCs w:val="22"/>
              </w:rPr>
              <w:t xml:space="preserve">purchase order </w:t>
            </w:r>
            <w:r w:rsidRPr="005967BE">
              <w:rPr>
                <w:rFonts w:ascii="Arial" w:hAnsi="Arial" w:cs="Arial"/>
                <w:sz w:val="22"/>
                <w:szCs w:val="22"/>
              </w:rPr>
              <w:t xml:space="preserve">reference number generated by the Council issued to the </w:t>
            </w:r>
            <w:r w:rsidR="006E26C8">
              <w:rPr>
                <w:rFonts w:ascii="Arial" w:hAnsi="Arial" w:cs="Arial"/>
                <w:sz w:val="22"/>
                <w:szCs w:val="22"/>
              </w:rPr>
              <w:t>Provider</w:t>
            </w:r>
            <w:r w:rsidRPr="005967BE">
              <w:rPr>
                <w:rFonts w:ascii="Arial" w:hAnsi="Arial" w:cs="Arial"/>
                <w:sz w:val="22"/>
                <w:szCs w:val="22"/>
              </w:rPr>
              <w:t xml:space="preserve"> by the </w:t>
            </w:r>
            <w:r w:rsidR="000A3C8D">
              <w:rPr>
                <w:rFonts w:ascii="Arial" w:hAnsi="Arial" w:cs="Arial"/>
                <w:sz w:val="22"/>
                <w:szCs w:val="22"/>
              </w:rPr>
              <w:t>Hire Desk</w:t>
            </w:r>
            <w:r w:rsidRPr="005967BE">
              <w:rPr>
                <w:rFonts w:ascii="Arial" w:hAnsi="Arial" w:cs="Arial"/>
                <w:sz w:val="22"/>
                <w:szCs w:val="22"/>
              </w:rPr>
              <w:t xml:space="preserve"> upon every Order in accordance with the provisions of </w:t>
            </w:r>
            <w:r w:rsidR="006E0119">
              <w:rPr>
                <w:rFonts w:ascii="Arial" w:hAnsi="Arial" w:cs="Arial"/>
                <w:sz w:val="22"/>
                <w:szCs w:val="22"/>
              </w:rPr>
              <w:t>Clause</w:t>
            </w:r>
            <w:r w:rsidRPr="005967BE">
              <w:rPr>
                <w:rFonts w:ascii="Arial" w:hAnsi="Arial" w:cs="Arial"/>
                <w:sz w:val="22"/>
                <w:szCs w:val="22"/>
              </w:rPr>
              <w:t xml:space="preserve"> 4.4</w:t>
            </w:r>
            <w:r>
              <w:rPr>
                <w:rFonts w:ascii="Arial" w:hAnsi="Arial" w:cs="Arial"/>
                <w:sz w:val="22"/>
                <w:szCs w:val="22"/>
              </w:rPr>
              <w:t>;</w:t>
            </w:r>
          </w:p>
        </w:tc>
      </w:tr>
      <w:tr w:rsidR="003E3A04" w:rsidRPr="00C2288E" w14:paraId="3F3B1F3C" w14:textId="77777777" w:rsidTr="00733053">
        <w:trPr>
          <w:trHeight w:val="1735"/>
        </w:trPr>
        <w:tc>
          <w:tcPr>
            <w:tcW w:w="4643" w:type="dxa"/>
          </w:tcPr>
          <w:p w14:paraId="65415A4A" w14:textId="77777777" w:rsidR="003E3A04" w:rsidRPr="009A30D1" w:rsidRDefault="003E3A04" w:rsidP="003E3A04">
            <w:pPr>
              <w:pStyle w:val="Body1"/>
              <w:numPr>
                <w:ilvl w:val="0"/>
                <w:numId w:val="0"/>
              </w:numPr>
              <w:rPr>
                <w:rFonts w:ascii="Arial" w:hAnsi="Arial" w:cs="Arial"/>
                <w:sz w:val="22"/>
                <w:szCs w:val="22"/>
              </w:rPr>
            </w:pPr>
            <w:r w:rsidRPr="009A30D1">
              <w:rPr>
                <w:rFonts w:ascii="Arial" w:hAnsi="Arial" w:cs="Arial"/>
                <w:sz w:val="22"/>
                <w:szCs w:val="22"/>
              </w:rPr>
              <w:t xml:space="preserve">“Replacement </w:t>
            </w:r>
            <w:r w:rsidR="006E26C8">
              <w:rPr>
                <w:rFonts w:ascii="Arial" w:hAnsi="Arial" w:cs="Arial"/>
                <w:sz w:val="22"/>
                <w:szCs w:val="22"/>
              </w:rPr>
              <w:t>Provider</w:t>
            </w:r>
            <w:r w:rsidRPr="009A30D1">
              <w:rPr>
                <w:rFonts w:ascii="Arial" w:hAnsi="Arial" w:cs="Arial"/>
                <w:sz w:val="22"/>
                <w:szCs w:val="22"/>
              </w:rPr>
              <w:t>”</w:t>
            </w:r>
          </w:p>
        </w:tc>
        <w:tc>
          <w:tcPr>
            <w:tcW w:w="4644" w:type="dxa"/>
          </w:tcPr>
          <w:p w14:paraId="1731B9F4" w14:textId="77777777" w:rsidR="003E3A04" w:rsidRDefault="003E3A04" w:rsidP="003B44B3">
            <w:pPr>
              <w:pStyle w:val="Body1"/>
              <w:numPr>
                <w:ilvl w:val="0"/>
                <w:numId w:val="0"/>
              </w:numPr>
              <w:rPr>
                <w:rFonts w:ascii="Arial" w:hAnsi="Arial" w:cs="Arial"/>
                <w:sz w:val="22"/>
                <w:szCs w:val="22"/>
              </w:rPr>
            </w:pPr>
            <w:r w:rsidRPr="009A30D1">
              <w:rPr>
                <w:rFonts w:ascii="Arial" w:hAnsi="Arial" w:cs="Arial"/>
                <w:sz w:val="22"/>
                <w:szCs w:val="22"/>
              </w:rPr>
              <w:t xml:space="preserve">Shall mean any company, organisational person who replaces the </w:t>
            </w:r>
            <w:r w:rsidR="006E26C8">
              <w:rPr>
                <w:rFonts w:ascii="Arial" w:hAnsi="Arial" w:cs="Arial"/>
                <w:sz w:val="22"/>
                <w:szCs w:val="22"/>
              </w:rPr>
              <w:t>Provider</w:t>
            </w:r>
            <w:r w:rsidRPr="009A30D1">
              <w:rPr>
                <w:rFonts w:ascii="Arial" w:hAnsi="Arial" w:cs="Arial"/>
                <w:sz w:val="22"/>
                <w:szCs w:val="22"/>
              </w:rPr>
              <w:t xml:space="preserve"> following termination or expiry </w:t>
            </w:r>
            <w:r>
              <w:rPr>
                <w:rFonts w:ascii="Arial" w:hAnsi="Arial" w:cs="Arial"/>
                <w:sz w:val="22"/>
                <w:szCs w:val="22"/>
              </w:rPr>
              <w:t>of all or part of this Contract;</w:t>
            </w:r>
          </w:p>
          <w:p w14:paraId="69B77CC9" w14:textId="77777777" w:rsidR="003E3A04" w:rsidRPr="009A30D1" w:rsidRDefault="003E3A04" w:rsidP="003B44B3">
            <w:pPr>
              <w:pStyle w:val="Body1"/>
              <w:numPr>
                <w:ilvl w:val="0"/>
                <w:numId w:val="0"/>
              </w:numPr>
              <w:rPr>
                <w:rFonts w:ascii="Arial" w:hAnsi="Arial" w:cs="Arial"/>
                <w:sz w:val="22"/>
                <w:szCs w:val="22"/>
              </w:rPr>
            </w:pPr>
          </w:p>
        </w:tc>
      </w:tr>
      <w:tr w:rsidR="003E3A04" w:rsidRPr="00C2288E" w14:paraId="451FEC32" w14:textId="77777777">
        <w:trPr>
          <w:trHeight w:val="1443"/>
        </w:trPr>
        <w:tc>
          <w:tcPr>
            <w:tcW w:w="4643" w:type="dxa"/>
          </w:tcPr>
          <w:p w14:paraId="5A2A1012" w14:textId="77777777" w:rsidR="003E3A04" w:rsidRDefault="003E3A04" w:rsidP="003E3A04">
            <w:pPr>
              <w:pStyle w:val="Body1"/>
              <w:numPr>
                <w:ilvl w:val="0"/>
                <w:numId w:val="0"/>
              </w:numPr>
              <w:rPr>
                <w:rFonts w:ascii="Arial" w:hAnsi="Arial" w:cs="Arial"/>
                <w:sz w:val="22"/>
                <w:szCs w:val="22"/>
              </w:rPr>
            </w:pPr>
            <w:r>
              <w:rPr>
                <w:rFonts w:ascii="Arial" w:hAnsi="Arial" w:cs="Arial"/>
                <w:sz w:val="22"/>
                <w:szCs w:val="22"/>
              </w:rPr>
              <w:t>“Risk Assessment”</w:t>
            </w:r>
          </w:p>
          <w:p w14:paraId="1AB76320" w14:textId="77777777" w:rsidR="003E3A04" w:rsidRPr="009A30D1" w:rsidRDefault="003E3A04" w:rsidP="003B44B3">
            <w:pPr>
              <w:pStyle w:val="Body1"/>
              <w:numPr>
                <w:ilvl w:val="0"/>
                <w:numId w:val="0"/>
              </w:numPr>
              <w:rPr>
                <w:rFonts w:ascii="Arial" w:hAnsi="Arial" w:cs="Arial"/>
                <w:sz w:val="22"/>
                <w:szCs w:val="22"/>
              </w:rPr>
            </w:pPr>
          </w:p>
        </w:tc>
        <w:tc>
          <w:tcPr>
            <w:tcW w:w="4644" w:type="dxa"/>
          </w:tcPr>
          <w:p w14:paraId="08627B46" w14:textId="77777777" w:rsidR="003E3A04" w:rsidRPr="009A30D1" w:rsidRDefault="003E3A04" w:rsidP="003E3A04">
            <w:pPr>
              <w:pStyle w:val="Body1"/>
              <w:numPr>
                <w:ilvl w:val="0"/>
                <w:numId w:val="0"/>
              </w:numPr>
              <w:rPr>
                <w:rFonts w:ascii="Arial" w:hAnsi="Arial" w:cs="Arial"/>
                <w:sz w:val="22"/>
                <w:szCs w:val="22"/>
              </w:rPr>
            </w:pPr>
            <w:r>
              <w:rPr>
                <w:rFonts w:ascii="Arial" w:hAnsi="Arial" w:cs="Arial"/>
                <w:sz w:val="22"/>
                <w:szCs w:val="22"/>
              </w:rPr>
              <w:t xml:space="preserve">Shall mean a </w:t>
            </w:r>
            <w:r>
              <w:rPr>
                <w:rFonts w:ascii="Arial" w:hAnsi="Arial" w:cs="Arial"/>
                <w:sz w:val="24"/>
                <w:szCs w:val="24"/>
              </w:rPr>
              <w:t xml:space="preserve"> </w:t>
            </w:r>
            <w:r w:rsidRPr="004B6412">
              <w:rPr>
                <w:rFonts w:ascii="Arial" w:hAnsi="Arial" w:cs="Arial"/>
                <w:sz w:val="22"/>
                <w:szCs w:val="22"/>
              </w:rPr>
              <w:t>careful examination of what, in the workplace, could cause harm to people, so that an assessment may be made whether enough precautions have been taken or if more should be done to prevent harm;</w:t>
            </w:r>
          </w:p>
        </w:tc>
      </w:tr>
      <w:tr w:rsidR="003E3A04" w:rsidRPr="00C2288E" w14:paraId="1FD53C76" w14:textId="77777777">
        <w:trPr>
          <w:trHeight w:val="1443"/>
        </w:trPr>
        <w:tc>
          <w:tcPr>
            <w:tcW w:w="4643" w:type="dxa"/>
          </w:tcPr>
          <w:p w14:paraId="74B503BE" w14:textId="77777777" w:rsidR="003E3A04" w:rsidRPr="009A30D1" w:rsidRDefault="003E3A04" w:rsidP="003B44B3">
            <w:pPr>
              <w:pStyle w:val="Body1"/>
              <w:numPr>
                <w:ilvl w:val="0"/>
                <w:numId w:val="0"/>
              </w:numPr>
              <w:rPr>
                <w:rFonts w:ascii="Arial" w:hAnsi="Arial" w:cs="Arial"/>
                <w:sz w:val="22"/>
                <w:szCs w:val="22"/>
              </w:rPr>
            </w:pPr>
            <w:r>
              <w:rPr>
                <w:rFonts w:ascii="Arial" w:hAnsi="Arial" w:cs="Arial"/>
                <w:sz w:val="22"/>
                <w:szCs w:val="22"/>
              </w:rPr>
              <w:lastRenderedPageBreak/>
              <w:t>“Schedules”</w:t>
            </w:r>
          </w:p>
        </w:tc>
        <w:tc>
          <w:tcPr>
            <w:tcW w:w="4644" w:type="dxa"/>
          </w:tcPr>
          <w:p w14:paraId="5F5D7819" w14:textId="77777777" w:rsidR="003E3A04" w:rsidRPr="009A30D1" w:rsidRDefault="003E3A04" w:rsidP="003B44B3">
            <w:pPr>
              <w:pStyle w:val="Body1"/>
              <w:numPr>
                <w:ilvl w:val="0"/>
                <w:numId w:val="0"/>
              </w:numPr>
              <w:rPr>
                <w:rFonts w:ascii="Arial" w:hAnsi="Arial" w:cs="Arial"/>
                <w:sz w:val="22"/>
                <w:szCs w:val="22"/>
              </w:rPr>
            </w:pPr>
            <w:r>
              <w:rPr>
                <w:rFonts w:ascii="Arial" w:hAnsi="Arial" w:cs="Arial"/>
                <w:sz w:val="22"/>
                <w:szCs w:val="22"/>
              </w:rPr>
              <w:t>Shall mean schedules appended to the Contract;</w:t>
            </w:r>
          </w:p>
        </w:tc>
      </w:tr>
      <w:tr w:rsidR="0006570B" w:rsidRPr="00C2288E" w14:paraId="61FBCF6F" w14:textId="77777777">
        <w:tc>
          <w:tcPr>
            <w:tcW w:w="4643" w:type="dxa"/>
          </w:tcPr>
          <w:p w14:paraId="527D4B7D" w14:textId="77777777" w:rsidR="0006570B" w:rsidRPr="009A30D1" w:rsidRDefault="0006570B" w:rsidP="003B44B3">
            <w:pPr>
              <w:pStyle w:val="Body1"/>
              <w:numPr>
                <w:ilvl w:val="0"/>
                <w:numId w:val="0"/>
              </w:numPr>
              <w:rPr>
                <w:rFonts w:ascii="Arial" w:hAnsi="Arial" w:cs="Arial"/>
                <w:sz w:val="22"/>
                <w:szCs w:val="22"/>
              </w:rPr>
            </w:pPr>
            <w:r w:rsidRPr="009A30D1">
              <w:rPr>
                <w:rFonts w:ascii="Arial" w:hAnsi="Arial" w:cs="Arial"/>
                <w:sz w:val="22"/>
                <w:szCs w:val="22"/>
              </w:rPr>
              <w:t>“</w:t>
            </w:r>
            <w:r w:rsidR="000A3C8D">
              <w:rPr>
                <w:rFonts w:ascii="Arial" w:hAnsi="Arial" w:cs="Arial"/>
                <w:sz w:val="22"/>
                <w:szCs w:val="22"/>
              </w:rPr>
              <w:t>Services</w:t>
            </w:r>
            <w:r w:rsidRPr="009A30D1">
              <w:rPr>
                <w:rFonts w:ascii="Arial" w:hAnsi="Arial" w:cs="Arial"/>
                <w:sz w:val="22"/>
                <w:szCs w:val="22"/>
              </w:rPr>
              <w:t>”</w:t>
            </w:r>
          </w:p>
        </w:tc>
        <w:tc>
          <w:tcPr>
            <w:tcW w:w="4644" w:type="dxa"/>
          </w:tcPr>
          <w:p w14:paraId="2BC5E556" w14:textId="77777777" w:rsidR="0006570B" w:rsidRPr="009A30D1" w:rsidRDefault="0006570B" w:rsidP="003B44B3">
            <w:pPr>
              <w:pStyle w:val="Body1"/>
              <w:numPr>
                <w:ilvl w:val="0"/>
                <w:numId w:val="0"/>
              </w:numPr>
              <w:rPr>
                <w:rFonts w:ascii="Arial" w:hAnsi="Arial" w:cs="Arial"/>
                <w:sz w:val="22"/>
                <w:szCs w:val="22"/>
              </w:rPr>
            </w:pPr>
            <w:r w:rsidRPr="009A30D1">
              <w:rPr>
                <w:rFonts w:ascii="Arial" w:hAnsi="Arial" w:cs="Arial"/>
                <w:sz w:val="22"/>
                <w:szCs w:val="22"/>
              </w:rPr>
              <w:t xml:space="preserve">Shall mean the supply any Operated </w:t>
            </w:r>
            <w:r>
              <w:rPr>
                <w:rFonts w:ascii="Arial" w:hAnsi="Arial" w:cs="Arial"/>
                <w:sz w:val="22"/>
                <w:szCs w:val="22"/>
              </w:rPr>
              <w:t>Plant</w:t>
            </w:r>
            <w:r w:rsidRPr="009A30D1">
              <w:rPr>
                <w:rFonts w:ascii="Arial" w:hAnsi="Arial" w:cs="Arial"/>
                <w:sz w:val="22"/>
                <w:szCs w:val="22"/>
              </w:rPr>
              <w:t xml:space="preserve"> on hire by the </w:t>
            </w:r>
            <w:r w:rsidR="006E26C8">
              <w:rPr>
                <w:rFonts w:ascii="Arial" w:hAnsi="Arial" w:cs="Arial"/>
                <w:sz w:val="22"/>
                <w:szCs w:val="22"/>
              </w:rPr>
              <w:t>Provider</w:t>
            </w:r>
            <w:r w:rsidRPr="009A30D1">
              <w:rPr>
                <w:rFonts w:ascii="Arial" w:hAnsi="Arial" w:cs="Arial"/>
                <w:sz w:val="22"/>
                <w:szCs w:val="22"/>
              </w:rPr>
              <w:t xml:space="preserve"> in accordance with the Specification and the terms and conditions of this </w:t>
            </w:r>
            <w:r>
              <w:rPr>
                <w:rFonts w:ascii="Arial" w:hAnsi="Arial" w:cs="Arial"/>
                <w:sz w:val="22"/>
                <w:szCs w:val="22"/>
              </w:rPr>
              <w:t>Contract</w:t>
            </w:r>
            <w:r w:rsidRPr="009A30D1">
              <w:rPr>
                <w:rFonts w:ascii="Arial" w:hAnsi="Arial" w:cs="Arial"/>
                <w:sz w:val="22"/>
                <w:szCs w:val="22"/>
              </w:rPr>
              <w:t xml:space="preserve"> together with all other equipment required and any associated goods and </w:t>
            </w:r>
            <w:r w:rsidR="000A3C8D">
              <w:rPr>
                <w:rFonts w:ascii="Arial" w:hAnsi="Arial" w:cs="Arial"/>
                <w:sz w:val="22"/>
                <w:szCs w:val="22"/>
              </w:rPr>
              <w:t>Services</w:t>
            </w:r>
            <w:r w:rsidRPr="009A30D1">
              <w:rPr>
                <w:rFonts w:ascii="Arial" w:hAnsi="Arial" w:cs="Arial"/>
                <w:sz w:val="22"/>
                <w:szCs w:val="22"/>
              </w:rPr>
              <w:t xml:space="preserve"> provided by the </w:t>
            </w:r>
            <w:r w:rsidR="006E26C8">
              <w:rPr>
                <w:rFonts w:ascii="Arial" w:hAnsi="Arial" w:cs="Arial"/>
                <w:sz w:val="22"/>
                <w:szCs w:val="22"/>
              </w:rPr>
              <w:t>Provider</w:t>
            </w:r>
            <w:r>
              <w:rPr>
                <w:rFonts w:ascii="Arial" w:hAnsi="Arial" w:cs="Arial"/>
                <w:sz w:val="22"/>
                <w:szCs w:val="22"/>
              </w:rPr>
              <w:t xml:space="preserve"> in relation to that hire;</w:t>
            </w:r>
          </w:p>
        </w:tc>
      </w:tr>
      <w:tr w:rsidR="0006570B" w:rsidRPr="00C2288E" w14:paraId="047C2715" w14:textId="77777777">
        <w:trPr>
          <w:trHeight w:val="1583"/>
        </w:trPr>
        <w:tc>
          <w:tcPr>
            <w:tcW w:w="4643" w:type="dxa"/>
          </w:tcPr>
          <w:p w14:paraId="1451C233" w14:textId="77777777" w:rsidR="0006570B" w:rsidRPr="009A30D1" w:rsidRDefault="0006570B" w:rsidP="003B44B3">
            <w:pPr>
              <w:pStyle w:val="Body1"/>
              <w:numPr>
                <w:ilvl w:val="0"/>
                <w:numId w:val="0"/>
              </w:numPr>
              <w:rPr>
                <w:rFonts w:ascii="Arial" w:hAnsi="Arial" w:cs="Arial"/>
                <w:sz w:val="22"/>
                <w:szCs w:val="22"/>
              </w:rPr>
            </w:pPr>
            <w:r w:rsidRPr="009A30D1">
              <w:rPr>
                <w:rFonts w:ascii="Arial" w:hAnsi="Arial" w:cs="Arial"/>
                <w:sz w:val="22"/>
                <w:szCs w:val="22"/>
              </w:rPr>
              <w:t>“</w:t>
            </w:r>
            <w:r w:rsidR="006A7CDB">
              <w:rPr>
                <w:rFonts w:ascii="Arial" w:hAnsi="Arial" w:cs="Arial"/>
                <w:sz w:val="22"/>
                <w:szCs w:val="22"/>
              </w:rPr>
              <w:t>Site</w:t>
            </w:r>
            <w:r w:rsidRPr="009A30D1">
              <w:rPr>
                <w:rFonts w:ascii="Arial" w:hAnsi="Arial" w:cs="Arial"/>
                <w:sz w:val="22"/>
                <w:szCs w:val="22"/>
              </w:rPr>
              <w:t>”</w:t>
            </w:r>
          </w:p>
        </w:tc>
        <w:tc>
          <w:tcPr>
            <w:tcW w:w="4644" w:type="dxa"/>
          </w:tcPr>
          <w:p w14:paraId="1F93CF15" w14:textId="77777777" w:rsidR="0006570B" w:rsidRPr="009A30D1" w:rsidRDefault="0006570B" w:rsidP="003B44B3">
            <w:pPr>
              <w:pStyle w:val="Body1"/>
              <w:numPr>
                <w:ilvl w:val="0"/>
                <w:numId w:val="0"/>
              </w:numPr>
              <w:rPr>
                <w:rFonts w:ascii="Arial" w:hAnsi="Arial" w:cs="Arial"/>
                <w:sz w:val="22"/>
                <w:szCs w:val="22"/>
              </w:rPr>
            </w:pPr>
            <w:r w:rsidRPr="009A30D1">
              <w:rPr>
                <w:rFonts w:ascii="Arial" w:hAnsi="Arial" w:cs="Arial"/>
                <w:sz w:val="22"/>
                <w:szCs w:val="22"/>
              </w:rPr>
              <w:t xml:space="preserve">Shall mean the </w:t>
            </w:r>
            <w:r w:rsidR="006A7CDB">
              <w:rPr>
                <w:rFonts w:ascii="Arial" w:hAnsi="Arial" w:cs="Arial"/>
                <w:sz w:val="22"/>
                <w:szCs w:val="22"/>
              </w:rPr>
              <w:t>Site</w:t>
            </w:r>
            <w:r w:rsidRPr="009A30D1">
              <w:rPr>
                <w:rFonts w:ascii="Arial" w:hAnsi="Arial" w:cs="Arial"/>
                <w:sz w:val="22"/>
                <w:szCs w:val="22"/>
              </w:rPr>
              <w:t xml:space="preserve"> or location specified in the </w:t>
            </w:r>
            <w:r>
              <w:rPr>
                <w:rFonts w:ascii="Arial" w:hAnsi="Arial" w:cs="Arial"/>
                <w:sz w:val="22"/>
                <w:szCs w:val="22"/>
              </w:rPr>
              <w:t>Order</w:t>
            </w:r>
            <w:r w:rsidRPr="009A30D1">
              <w:rPr>
                <w:rFonts w:ascii="Arial" w:hAnsi="Arial" w:cs="Arial"/>
                <w:sz w:val="22"/>
                <w:szCs w:val="22"/>
              </w:rPr>
              <w:t xml:space="preserve"> Information</w:t>
            </w:r>
            <w:r>
              <w:rPr>
                <w:rFonts w:ascii="Arial" w:hAnsi="Arial" w:cs="Arial"/>
                <w:sz w:val="22"/>
                <w:szCs w:val="22"/>
              </w:rPr>
              <w:t>;</w:t>
            </w:r>
            <w:r w:rsidR="007F11A6">
              <w:rPr>
                <w:rFonts w:ascii="Arial" w:hAnsi="Arial" w:cs="Arial"/>
                <w:sz w:val="22"/>
                <w:szCs w:val="22"/>
              </w:rPr>
              <w:t xml:space="preserve"> </w:t>
            </w:r>
          </w:p>
        </w:tc>
      </w:tr>
      <w:tr w:rsidR="0006570B" w:rsidRPr="00C2288E" w14:paraId="37A05920" w14:textId="77777777">
        <w:trPr>
          <w:trHeight w:val="1583"/>
        </w:trPr>
        <w:tc>
          <w:tcPr>
            <w:tcW w:w="4643" w:type="dxa"/>
          </w:tcPr>
          <w:p w14:paraId="29F40AED" w14:textId="77777777" w:rsidR="0006570B" w:rsidRPr="009A30D1" w:rsidRDefault="0006570B" w:rsidP="003B44B3">
            <w:pPr>
              <w:pStyle w:val="Body1"/>
              <w:numPr>
                <w:ilvl w:val="0"/>
                <w:numId w:val="0"/>
              </w:numPr>
              <w:rPr>
                <w:rFonts w:ascii="Arial" w:hAnsi="Arial" w:cs="Arial"/>
                <w:sz w:val="22"/>
                <w:szCs w:val="22"/>
              </w:rPr>
            </w:pPr>
            <w:r w:rsidRPr="009A30D1">
              <w:rPr>
                <w:rFonts w:ascii="Arial" w:hAnsi="Arial" w:cs="Arial"/>
                <w:sz w:val="22"/>
                <w:szCs w:val="22"/>
              </w:rPr>
              <w:t>“Specification”</w:t>
            </w:r>
          </w:p>
        </w:tc>
        <w:tc>
          <w:tcPr>
            <w:tcW w:w="4644" w:type="dxa"/>
          </w:tcPr>
          <w:p w14:paraId="1253E5B7" w14:textId="77777777" w:rsidR="0006570B" w:rsidRPr="009A30D1" w:rsidRDefault="0006570B" w:rsidP="008E2ABC">
            <w:pPr>
              <w:pStyle w:val="Body1"/>
              <w:numPr>
                <w:ilvl w:val="0"/>
                <w:numId w:val="0"/>
              </w:numPr>
              <w:rPr>
                <w:rFonts w:ascii="Arial" w:hAnsi="Arial" w:cs="Arial"/>
                <w:sz w:val="22"/>
                <w:szCs w:val="22"/>
              </w:rPr>
            </w:pPr>
            <w:r w:rsidRPr="009A30D1">
              <w:rPr>
                <w:rFonts w:ascii="Arial" w:hAnsi="Arial" w:cs="Arial"/>
                <w:sz w:val="22"/>
                <w:szCs w:val="22"/>
              </w:rPr>
              <w:t xml:space="preserve">The specification at Schedule </w:t>
            </w:r>
            <w:r w:rsidR="008E2ABC">
              <w:rPr>
                <w:rFonts w:ascii="Arial" w:hAnsi="Arial" w:cs="Arial"/>
                <w:sz w:val="22"/>
                <w:szCs w:val="22"/>
              </w:rPr>
              <w:t>4</w:t>
            </w:r>
            <w:r w:rsidRPr="009A30D1">
              <w:rPr>
                <w:rFonts w:ascii="Arial" w:hAnsi="Arial" w:cs="Arial"/>
                <w:sz w:val="22"/>
                <w:szCs w:val="22"/>
              </w:rPr>
              <w:t xml:space="preserve"> of the </w:t>
            </w:r>
            <w:r>
              <w:rPr>
                <w:rFonts w:ascii="Arial" w:hAnsi="Arial" w:cs="Arial"/>
                <w:sz w:val="22"/>
                <w:szCs w:val="22"/>
              </w:rPr>
              <w:t>Contract</w:t>
            </w:r>
            <w:r w:rsidRPr="009A30D1">
              <w:rPr>
                <w:rFonts w:ascii="Arial" w:hAnsi="Arial" w:cs="Arial"/>
                <w:sz w:val="22"/>
                <w:szCs w:val="22"/>
              </w:rPr>
              <w:t xml:space="preserve"> setting out the </w:t>
            </w:r>
            <w:r>
              <w:rPr>
                <w:rFonts w:ascii="Arial" w:hAnsi="Arial" w:cs="Arial"/>
                <w:sz w:val="22"/>
                <w:szCs w:val="22"/>
              </w:rPr>
              <w:t>Council</w:t>
            </w:r>
            <w:r w:rsidRPr="009A30D1">
              <w:rPr>
                <w:rFonts w:ascii="Arial" w:hAnsi="Arial" w:cs="Arial"/>
                <w:sz w:val="22"/>
                <w:szCs w:val="22"/>
              </w:rPr>
              <w:t xml:space="preserve">'s requirements in relation to the </w:t>
            </w:r>
            <w:r>
              <w:rPr>
                <w:rFonts w:ascii="Arial" w:hAnsi="Arial" w:cs="Arial"/>
                <w:sz w:val="22"/>
                <w:szCs w:val="22"/>
              </w:rPr>
              <w:t xml:space="preserve">Operated Plant and </w:t>
            </w:r>
            <w:r w:rsidR="000A3C8D">
              <w:rPr>
                <w:rFonts w:ascii="Arial" w:hAnsi="Arial" w:cs="Arial"/>
                <w:sz w:val="22"/>
                <w:szCs w:val="22"/>
              </w:rPr>
              <w:t>Services</w:t>
            </w:r>
            <w:r>
              <w:rPr>
                <w:rFonts w:ascii="Arial" w:hAnsi="Arial" w:cs="Arial"/>
                <w:sz w:val="22"/>
                <w:szCs w:val="22"/>
              </w:rPr>
              <w:t>;</w:t>
            </w:r>
          </w:p>
        </w:tc>
      </w:tr>
      <w:tr w:rsidR="00C36420" w:rsidRPr="00C2288E" w14:paraId="12D34975" w14:textId="77777777" w:rsidTr="00C36420">
        <w:trPr>
          <w:trHeight w:val="1114"/>
        </w:trPr>
        <w:tc>
          <w:tcPr>
            <w:tcW w:w="4643" w:type="dxa"/>
          </w:tcPr>
          <w:p w14:paraId="1D87EA95" w14:textId="77777777" w:rsidR="00C36420" w:rsidRDefault="00C36420" w:rsidP="003B44B3">
            <w:pPr>
              <w:pStyle w:val="Body1"/>
              <w:numPr>
                <w:ilvl w:val="0"/>
                <w:numId w:val="0"/>
              </w:numPr>
              <w:rPr>
                <w:rFonts w:ascii="Arial" w:hAnsi="Arial" w:cs="Arial"/>
                <w:sz w:val="22"/>
                <w:szCs w:val="22"/>
              </w:rPr>
            </w:pPr>
            <w:r w:rsidRPr="00C2001B">
              <w:rPr>
                <w:rFonts w:ascii="Arial" w:hAnsi="Arial" w:cs="Arial"/>
                <w:sz w:val="22"/>
                <w:szCs w:val="22"/>
              </w:rPr>
              <w:t>“</w:t>
            </w:r>
            <w:r>
              <w:rPr>
                <w:rFonts w:ascii="Arial" w:hAnsi="Arial" w:cs="Arial"/>
                <w:sz w:val="22"/>
                <w:szCs w:val="22"/>
              </w:rPr>
              <w:t>Site</w:t>
            </w:r>
            <w:r w:rsidRPr="00C2001B">
              <w:rPr>
                <w:rFonts w:ascii="Arial" w:hAnsi="Arial" w:cs="Arial"/>
                <w:sz w:val="22"/>
                <w:szCs w:val="22"/>
              </w:rPr>
              <w:t xml:space="preserve"> Supervisor” </w:t>
            </w:r>
          </w:p>
          <w:p w14:paraId="48FB5E7D" w14:textId="77777777" w:rsidR="00C36420" w:rsidRPr="00C2001B" w:rsidRDefault="00C36420" w:rsidP="00C36420">
            <w:pPr>
              <w:pStyle w:val="Body1"/>
              <w:numPr>
                <w:ilvl w:val="0"/>
                <w:numId w:val="0"/>
              </w:numPr>
              <w:rPr>
                <w:rFonts w:ascii="Arial" w:hAnsi="Arial" w:cs="Arial"/>
                <w:sz w:val="22"/>
                <w:szCs w:val="22"/>
              </w:rPr>
            </w:pPr>
          </w:p>
        </w:tc>
        <w:tc>
          <w:tcPr>
            <w:tcW w:w="4644" w:type="dxa"/>
          </w:tcPr>
          <w:p w14:paraId="6E64ACF0" w14:textId="77777777" w:rsidR="00C36420" w:rsidRDefault="00C36420" w:rsidP="003B44B3">
            <w:pPr>
              <w:pStyle w:val="Body1"/>
              <w:numPr>
                <w:ilvl w:val="0"/>
                <w:numId w:val="0"/>
              </w:numPr>
              <w:rPr>
                <w:rFonts w:ascii="Arial" w:hAnsi="Arial" w:cs="Arial"/>
                <w:sz w:val="22"/>
                <w:szCs w:val="22"/>
              </w:rPr>
            </w:pPr>
            <w:r w:rsidRPr="00C2001B">
              <w:rPr>
                <w:rFonts w:ascii="Arial" w:hAnsi="Arial" w:cs="Arial"/>
                <w:sz w:val="22"/>
                <w:szCs w:val="22"/>
              </w:rPr>
              <w:t xml:space="preserve">Shall mean the person in charge on a </w:t>
            </w:r>
            <w:r>
              <w:rPr>
                <w:rFonts w:ascii="Arial" w:hAnsi="Arial" w:cs="Arial"/>
                <w:sz w:val="22"/>
                <w:szCs w:val="22"/>
              </w:rPr>
              <w:t>Site</w:t>
            </w:r>
            <w:r w:rsidRPr="00C2001B">
              <w:rPr>
                <w:rFonts w:ascii="Arial" w:hAnsi="Arial" w:cs="Arial"/>
                <w:sz w:val="22"/>
                <w:szCs w:val="22"/>
              </w:rPr>
              <w:t xml:space="preserve"> authorised to act on behalf of the </w:t>
            </w:r>
            <w:r>
              <w:rPr>
                <w:rFonts w:ascii="Arial" w:hAnsi="Arial" w:cs="Arial"/>
                <w:sz w:val="22"/>
                <w:szCs w:val="22"/>
              </w:rPr>
              <w:t>Council;</w:t>
            </w:r>
          </w:p>
          <w:p w14:paraId="274B67A1" w14:textId="77777777" w:rsidR="00C36420" w:rsidRPr="00C2001B" w:rsidRDefault="00C36420" w:rsidP="003B44B3">
            <w:pPr>
              <w:pStyle w:val="Body1"/>
              <w:numPr>
                <w:ilvl w:val="0"/>
                <w:numId w:val="0"/>
              </w:numPr>
              <w:rPr>
                <w:rFonts w:ascii="Arial" w:hAnsi="Arial" w:cs="Arial"/>
                <w:sz w:val="22"/>
                <w:szCs w:val="22"/>
              </w:rPr>
            </w:pPr>
          </w:p>
        </w:tc>
      </w:tr>
      <w:tr w:rsidR="00C36420" w:rsidRPr="00C2288E" w14:paraId="1F75DF03" w14:textId="77777777">
        <w:trPr>
          <w:trHeight w:val="1114"/>
        </w:trPr>
        <w:tc>
          <w:tcPr>
            <w:tcW w:w="4643" w:type="dxa"/>
          </w:tcPr>
          <w:p w14:paraId="4EB5C94C" w14:textId="77777777" w:rsidR="00C36420" w:rsidRPr="00856A21" w:rsidRDefault="00C36420" w:rsidP="00C36420">
            <w:pPr>
              <w:pStyle w:val="Body1"/>
              <w:numPr>
                <w:ilvl w:val="0"/>
                <w:numId w:val="0"/>
              </w:numPr>
              <w:rPr>
                <w:rFonts w:ascii="Arial" w:hAnsi="Arial" w:cs="Arial"/>
                <w:sz w:val="22"/>
                <w:szCs w:val="22"/>
              </w:rPr>
            </w:pPr>
            <w:r w:rsidRPr="00856A21">
              <w:rPr>
                <w:rFonts w:ascii="Arial" w:hAnsi="Arial" w:cs="Arial"/>
                <w:sz w:val="22"/>
                <w:szCs w:val="22"/>
              </w:rPr>
              <w:t>“Standard National Licence”</w:t>
            </w:r>
          </w:p>
          <w:p w14:paraId="2EF84080" w14:textId="77777777" w:rsidR="00C36420" w:rsidRPr="00856A21" w:rsidRDefault="00C36420" w:rsidP="003B44B3">
            <w:pPr>
              <w:pStyle w:val="Body1"/>
              <w:numPr>
                <w:ilvl w:val="0"/>
                <w:numId w:val="0"/>
              </w:numPr>
              <w:rPr>
                <w:rFonts w:ascii="Arial" w:hAnsi="Arial" w:cs="Arial"/>
                <w:sz w:val="22"/>
                <w:szCs w:val="22"/>
              </w:rPr>
            </w:pPr>
          </w:p>
        </w:tc>
        <w:tc>
          <w:tcPr>
            <w:tcW w:w="4644" w:type="dxa"/>
          </w:tcPr>
          <w:p w14:paraId="04CF4AD1" w14:textId="650C88D0" w:rsidR="00C36420" w:rsidRPr="00C2001B" w:rsidRDefault="00C36420" w:rsidP="00B650A0">
            <w:pPr>
              <w:pStyle w:val="Body1"/>
              <w:numPr>
                <w:ilvl w:val="0"/>
                <w:numId w:val="0"/>
              </w:numPr>
              <w:rPr>
                <w:rFonts w:ascii="Arial" w:hAnsi="Arial" w:cs="Arial"/>
                <w:sz w:val="22"/>
                <w:szCs w:val="22"/>
              </w:rPr>
            </w:pPr>
            <w:r w:rsidRPr="00856A21">
              <w:rPr>
                <w:rFonts w:ascii="Arial" w:hAnsi="Arial" w:cs="Arial"/>
                <w:sz w:val="22"/>
                <w:szCs w:val="22"/>
              </w:rPr>
              <w:t xml:space="preserve">Shall mean the minimum Operators Licence acceptable to the Council unless covered by exemption. </w:t>
            </w:r>
          </w:p>
        </w:tc>
      </w:tr>
      <w:tr w:rsidR="00FE6D1D" w:rsidRPr="00677E7E" w14:paraId="2CC521E7" w14:textId="77777777" w:rsidTr="00FE6D1D">
        <w:trPr>
          <w:trHeight w:val="1114"/>
        </w:trPr>
        <w:tc>
          <w:tcPr>
            <w:tcW w:w="4643" w:type="dxa"/>
          </w:tcPr>
          <w:p w14:paraId="07F93A94" w14:textId="77777777" w:rsidR="00FE6D1D" w:rsidRPr="00FE6D1D" w:rsidRDefault="00FE6D1D" w:rsidP="00FE6D1D">
            <w:pPr>
              <w:pStyle w:val="Body1"/>
              <w:numPr>
                <w:ilvl w:val="0"/>
                <w:numId w:val="0"/>
              </w:numPr>
              <w:ind w:left="1391" w:hanging="1249"/>
              <w:jc w:val="left"/>
              <w:rPr>
                <w:rFonts w:ascii="Arial" w:hAnsi="Arial" w:cs="Arial"/>
                <w:sz w:val="22"/>
                <w:szCs w:val="22"/>
              </w:rPr>
            </w:pPr>
            <w:r w:rsidRPr="00FE6D1D">
              <w:rPr>
                <w:rFonts w:ascii="Arial" w:hAnsi="Arial" w:cs="Arial"/>
                <w:sz w:val="22"/>
                <w:szCs w:val="22"/>
              </w:rPr>
              <w:t>“Sub-Contract”</w:t>
            </w:r>
          </w:p>
        </w:tc>
        <w:tc>
          <w:tcPr>
            <w:tcW w:w="4644" w:type="dxa"/>
          </w:tcPr>
          <w:p w14:paraId="7F48F3FD" w14:textId="77777777" w:rsidR="00FE6D1D" w:rsidRPr="00FE6D1D" w:rsidRDefault="00FE6D1D" w:rsidP="00A1488D">
            <w:pPr>
              <w:pStyle w:val="Body1"/>
              <w:numPr>
                <w:ilvl w:val="0"/>
                <w:numId w:val="0"/>
              </w:numPr>
              <w:ind w:left="177"/>
              <w:rPr>
                <w:rFonts w:ascii="Arial" w:hAnsi="Arial" w:cs="Arial"/>
                <w:sz w:val="22"/>
                <w:szCs w:val="22"/>
              </w:rPr>
            </w:pPr>
            <w:r w:rsidRPr="00FE6D1D">
              <w:rPr>
                <w:rFonts w:ascii="Arial" w:hAnsi="Arial" w:cs="Arial"/>
                <w:sz w:val="22"/>
                <w:szCs w:val="22"/>
              </w:rPr>
              <w:t>any contract or agreement, or proposed contract or agreement between the Provider and any third party whereby that third party agrees to provide to the Provider the Services or any part of the Services, or facilities or services necessary for the provision of the Services or any part of the Services, or necessary for the management, direction or control of the Services or any part of the Services;</w:t>
            </w:r>
          </w:p>
        </w:tc>
      </w:tr>
      <w:tr w:rsidR="00FE6D1D" w:rsidRPr="00677E7E" w14:paraId="7DC94000" w14:textId="77777777" w:rsidTr="00FE6D1D">
        <w:trPr>
          <w:trHeight w:val="1114"/>
        </w:trPr>
        <w:tc>
          <w:tcPr>
            <w:tcW w:w="4643" w:type="dxa"/>
          </w:tcPr>
          <w:p w14:paraId="21B27176" w14:textId="77777777" w:rsidR="00FE6D1D" w:rsidRPr="00FE6D1D" w:rsidRDefault="00FE6D1D" w:rsidP="00FE6D1D">
            <w:pPr>
              <w:pStyle w:val="Body1"/>
              <w:numPr>
                <w:ilvl w:val="0"/>
                <w:numId w:val="0"/>
              </w:numPr>
              <w:ind w:left="1391" w:hanging="1249"/>
              <w:jc w:val="left"/>
              <w:rPr>
                <w:rFonts w:ascii="Arial" w:hAnsi="Arial" w:cs="Arial"/>
                <w:sz w:val="22"/>
                <w:szCs w:val="22"/>
              </w:rPr>
            </w:pPr>
            <w:r w:rsidRPr="00FE6D1D">
              <w:rPr>
                <w:rFonts w:ascii="Arial" w:hAnsi="Arial" w:cs="Arial"/>
                <w:sz w:val="22"/>
                <w:szCs w:val="22"/>
              </w:rPr>
              <w:lastRenderedPageBreak/>
              <w:t>“Sub-Contractor”</w:t>
            </w:r>
          </w:p>
        </w:tc>
        <w:tc>
          <w:tcPr>
            <w:tcW w:w="4644" w:type="dxa"/>
          </w:tcPr>
          <w:p w14:paraId="55B78DD6" w14:textId="77777777" w:rsidR="00FE6D1D" w:rsidRPr="00FE6D1D" w:rsidRDefault="00FE6D1D" w:rsidP="00A1488D">
            <w:pPr>
              <w:pStyle w:val="Body1"/>
              <w:numPr>
                <w:ilvl w:val="0"/>
                <w:numId w:val="0"/>
              </w:numPr>
              <w:ind w:left="177"/>
              <w:rPr>
                <w:rFonts w:ascii="Arial" w:hAnsi="Arial" w:cs="Arial"/>
                <w:sz w:val="22"/>
                <w:szCs w:val="22"/>
              </w:rPr>
            </w:pPr>
            <w:proofErr w:type="gramStart"/>
            <w:r w:rsidRPr="00FE6D1D">
              <w:rPr>
                <w:rFonts w:ascii="Arial" w:hAnsi="Arial" w:cs="Arial"/>
                <w:sz w:val="22"/>
                <w:szCs w:val="22"/>
              </w:rPr>
              <w:t>any</w:t>
            </w:r>
            <w:proofErr w:type="gramEnd"/>
            <w:r w:rsidRPr="00FE6D1D">
              <w:rPr>
                <w:rFonts w:ascii="Arial" w:hAnsi="Arial" w:cs="Arial"/>
                <w:sz w:val="22"/>
                <w:szCs w:val="22"/>
              </w:rPr>
              <w:t xml:space="preserve"> other person engaged by the Provider from time to time as may be permitted by this Agreement to procure the provision of the Works and/or the Services (or any of them). References to Sub-Contractors means Sub-Contractors (of any tier) of the Provider;</w:t>
            </w:r>
          </w:p>
        </w:tc>
      </w:tr>
      <w:tr w:rsidR="004330EF" w:rsidRPr="00C2288E" w14:paraId="499904B9" w14:textId="77777777">
        <w:trPr>
          <w:trHeight w:val="1583"/>
        </w:trPr>
        <w:tc>
          <w:tcPr>
            <w:tcW w:w="4643" w:type="dxa"/>
          </w:tcPr>
          <w:p w14:paraId="2CA94A78" w14:textId="77777777" w:rsidR="004330EF" w:rsidRPr="00C2001B" w:rsidRDefault="004330EF" w:rsidP="003B44B3">
            <w:pPr>
              <w:pStyle w:val="Body1"/>
              <w:numPr>
                <w:ilvl w:val="0"/>
                <w:numId w:val="0"/>
              </w:numPr>
              <w:rPr>
                <w:rFonts w:ascii="Arial" w:hAnsi="Arial" w:cs="Arial"/>
                <w:sz w:val="22"/>
                <w:szCs w:val="22"/>
              </w:rPr>
            </w:pPr>
            <w:r>
              <w:rPr>
                <w:rFonts w:ascii="Arial" w:hAnsi="Arial" w:cs="Arial"/>
                <w:sz w:val="22"/>
                <w:szCs w:val="22"/>
              </w:rPr>
              <w:t>Suspend/suspension</w:t>
            </w:r>
          </w:p>
        </w:tc>
        <w:tc>
          <w:tcPr>
            <w:tcW w:w="4644" w:type="dxa"/>
          </w:tcPr>
          <w:p w14:paraId="759AAAD8" w14:textId="77777777" w:rsidR="004330EF" w:rsidRPr="00C2001B" w:rsidRDefault="00C66E74" w:rsidP="003B44B3">
            <w:pPr>
              <w:pStyle w:val="Body1"/>
              <w:numPr>
                <w:ilvl w:val="0"/>
                <w:numId w:val="0"/>
              </w:numPr>
              <w:rPr>
                <w:rFonts w:ascii="Arial" w:hAnsi="Arial" w:cs="Arial"/>
                <w:sz w:val="22"/>
                <w:szCs w:val="22"/>
              </w:rPr>
            </w:pPr>
            <w:r>
              <w:rPr>
                <w:rFonts w:ascii="Arial" w:hAnsi="Arial" w:cs="Arial"/>
                <w:sz w:val="22"/>
                <w:szCs w:val="22"/>
              </w:rPr>
              <w:t>As set out in Schedule 2 – Fair Distribution of Orders</w:t>
            </w:r>
          </w:p>
        </w:tc>
      </w:tr>
      <w:tr w:rsidR="0006570B" w:rsidRPr="00C2288E" w14:paraId="2D2886E2" w14:textId="77777777">
        <w:tc>
          <w:tcPr>
            <w:tcW w:w="4643" w:type="dxa"/>
          </w:tcPr>
          <w:p w14:paraId="0E57088C" w14:textId="77777777" w:rsidR="0006570B" w:rsidRDefault="0006570B" w:rsidP="003B44B3">
            <w:pPr>
              <w:pStyle w:val="Body1"/>
              <w:numPr>
                <w:ilvl w:val="0"/>
                <w:numId w:val="0"/>
              </w:numPr>
              <w:rPr>
                <w:rFonts w:ascii="Arial" w:hAnsi="Arial" w:cs="Arial"/>
                <w:sz w:val="22"/>
                <w:szCs w:val="22"/>
              </w:rPr>
            </w:pPr>
            <w:r w:rsidRPr="009A30D1">
              <w:rPr>
                <w:rFonts w:ascii="Arial" w:hAnsi="Arial" w:cs="Arial"/>
                <w:sz w:val="22"/>
                <w:szCs w:val="22"/>
              </w:rPr>
              <w:t>“Tender”</w:t>
            </w:r>
          </w:p>
          <w:p w14:paraId="3BEFA672" w14:textId="77777777" w:rsidR="0006570B" w:rsidRDefault="0006570B" w:rsidP="003B44B3">
            <w:pPr>
              <w:pStyle w:val="Body1"/>
              <w:numPr>
                <w:ilvl w:val="0"/>
                <w:numId w:val="0"/>
              </w:numPr>
              <w:rPr>
                <w:rFonts w:ascii="Arial" w:hAnsi="Arial" w:cs="Arial"/>
                <w:sz w:val="22"/>
                <w:szCs w:val="22"/>
              </w:rPr>
            </w:pPr>
          </w:p>
          <w:p w14:paraId="73D1371B" w14:textId="77777777" w:rsidR="0006570B" w:rsidRDefault="0006570B" w:rsidP="003B44B3">
            <w:pPr>
              <w:pStyle w:val="Body1"/>
              <w:numPr>
                <w:ilvl w:val="0"/>
                <w:numId w:val="0"/>
              </w:numPr>
              <w:rPr>
                <w:rFonts w:ascii="Arial" w:hAnsi="Arial" w:cs="Arial"/>
                <w:sz w:val="22"/>
                <w:szCs w:val="22"/>
              </w:rPr>
            </w:pPr>
          </w:p>
          <w:p w14:paraId="3C3C02E4" w14:textId="77777777" w:rsidR="0006570B" w:rsidRDefault="0006570B" w:rsidP="003B44B3">
            <w:pPr>
              <w:pStyle w:val="Body1"/>
              <w:numPr>
                <w:ilvl w:val="0"/>
                <w:numId w:val="0"/>
              </w:numPr>
              <w:rPr>
                <w:rFonts w:ascii="Arial" w:hAnsi="Arial" w:cs="Arial"/>
                <w:sz w:val="22"/>
                <w:szCs w:val="22"/>
              </w:rPr>
            </w:pPr>
          </w:p>
          <w:p w14:paraId="6547B6DF" w14:textId="77777777" w:rsidR="0006570B" w:rsidRDefault="0006570B" w:rsidP="003B44B3">
            <w:pPr>
              <w:pStyle w:val="Body1"/>
              <w:numPr>
                <w:ilvl w:val="0"/>
                <w:numId w:val="0"/>
              </w:numPr>
              <w:rPr>
                <w:rFonts w:ascii="Arial" w:hAnsi="Arial" w:cs="Arial"/>
                <w:sz w:val="22"/>
                <w:szCs w:val="22"/>
              </w:rPr>
            </w:pPr>
          </w:p>
          <w:p w14:paraId="0B3F853F" w14:textId="77777777" w:rsidR="0006570B" w:rsidRDefault="0006570B" w:rsidP="003B44B3">
            <w:pPr>
              <w:pStyle w:val="Body1"/>
              <w:numPr>
                <w:ilvl w:val="0"/>
                <w:numId w:val="0"/>
              </w:numPr>
              <w:rPr>
                <w:rFonts w:ascii="Arial" w:hAnsi="Arial" w:cs="Arial"/>
                <w:sz w:val="22"/>
                <w:szCs w:val="22"/>
              </w:rPr>
            </w:pPr>
          </w:p>
          <w:p w14:paraId="1EE77B82" w14:textId="77777777" w:rsidR="0006570B" w:rsidRPr="009A30D1" w:rsidRDefault="0006570B" w:rsidP="003B44B3">
            <w:pPr>
              <w:pStyle w:val="Body1"/>
              <w:numPr>
                <w:ilvl w:val="0"/>
                <w:numId w:val="0"/>
              </w:numPr>
              <w:rPr>
                <w:rFonts w:ascii="Arial" w:hAnsi="Arial" w:cs="Arial"/>
                <w:sz w:val="22"/>
                <w:szCs w:val="22"/>
              </w:rPr>
            </w:pPr>
            <w:r>
              <w:rPr>
                <w:rFonts w:ascii="Arial" w:hAnsi="Arial" w:cs="Arial"/>
                <w:sz w:val="22"/>
                <w:szCs w:val="22"/>
              </w:rPr>
              <w:t xml:space="preserve">“Tender Price” </w:t>
            </w:r>
          </w:p>
        </w:tc>
        <w:tc>
          <w:tcPr>
            <w:tcW w:w="4644" w:type="dxa"/>
          </w:tcPr>
          <w:p w14:paraId="3179F7DA" w14:textId="77777777" w:rsidR="0006570B" w:rsidRDefault="0006570B" w:rsidP="003B44B3">
            <w:pPr>
              <w:pStyle w:val="Body1"/>
              <w:numPr>
                <w:ilvl w:val="0"/>
                <w:numId w:val="0"/>
              </w:numPr>
              <w:rPr>
                <w:rFonts w:ascii="Arial" w:hAnsi="Arial" w:cs="Arial"/>
                <w:sz w:val="22"/>
                <w:szCs w:val="22"/>
              </w:rPr>
            </w:pPr>
            <w:r w:rsidRPr="009A30D1">
              <w:rPr>
                <w:rFonts w:ascii="Arial" w:hAnsi="Arial" w:cs="Arial"/>
                <w:sz w:val="22"/>
                <w:szCs w:val="22"/>
              </w:rPr>
              <w:t xml:space="preserve">Shall mean the </w:t>
            </w:r>
            <w:r w:rsidR="006E26C8">
              <w:rPr>
                <w:rFonts w:ascii="Arial" w:hAnsi="Arial" w:cs="Arial"/>
                <w:sz w:val="22"/>
                <w:szCs w:val="22"/>
              </w:rPr>
              <w:t>Provider</w:t>
            </w:r>
            <w:r w:rsidRPr="009A30D1">
              <w:rPr>
                <w:rFonts w:ascii="Arial" w:hAnsi="Arial" w:cs="Arial"/>
                <w:sz w:val="22"/>
                <w:szCs w:val="22"/>
              </w:rPr>
              <w:t xml:space="preserve">’s completed tender for the </w:t>
            </w:r>
            <w:r w:rsidR="000A3C8D">
              <w:rPr>
                <w:rFonts w:ascii="Arial" w:hAnsi="Arial" w:cs="Arial"/>
                <w:sz w:val="22"/>
                <w:szCs w:val="22"/>
              </w:rPr>
              <w:t>Services</w:t>
            </w:r>
            <w:r w:rsidRPr="009A30D1">
              <w:rPr>
                <w:rFonts w:ascii="Arial" w:hAnsi="Arial" w:cs="Arial"/>
                <w:sz w:val="22"/>
                <w:szCs w:val="22"/>
              </w:rPr>
              <w:t xml:space="preserve"> in response to the </w:t>
            </w:r>
            <w:r>
              <w:rPr>
                <w:rFonts w:ascii="Arial" w:hAnsi="Arial" w:cs="Arial"/>
                <w:sz w:val="22"/>
                <w:szCs w:val="22"/>
              </w:rPr>
              <w:t xml:space="preserve">Council’s </w:t>
            </w:r>
            <w:r w:rsidRPr="009A30D1">
              <w:rPr>
                <w:rFonts w:ascii="Arial" w:hAnsi="Arial" w:cs="Arial"/>
                <w:sz w:val="22"/>
                <w:szCs w:val="22"/>
              </w:rPr>
              <w:t xml:space="preserve">Invitation to Tender entitled Durham </w:t>
            </w:r>
            <w:r>
              <w:rPr>
                <w:rFonts w:ascii="Arial" w:hAnsi="Arial" w:cs="Arial"/>
                <w:sz w:val="22"/>
                <w:szCs w:val="22"/>
              </w:rPr>
              <w:t>County Council</w:t>
            </w:r>
            <w:r w:rsidRPr="009A30D1">
              <w:rPr>
                <w:rFonts w:ascii="Arial" w:hAnsi="Arial" w:cs="Arial"/>
                <w:sz w:val="22"/>
                <w:szCs w:val="22"/>
              </w:rPr>
              <w:t xml:space="preserve"> Tender for the Supply of Operated Hired </w:t>
            </w:r>
            <w:r>
              <w:rPr>
                <w:rFonts w:ascii="Arial" w:hAnsi="Arial" w:cs="Arial"/>
                <w:sz w:val="22"/>
                <w:szCs w:val="22"/>
              </w:rPr>
              <w:t>Operated Plant</w:t>
            </w:r>
            <w:r w:rsidRPr="009A30D1">
              <w:rPr>
                <w:rFonts w:ascii="Arial" w:hAnsi="Arial" w:cs="Arial"/>
                <w:sz w:val="22"/>
                <w:szCs w:val="22"/>
              </w:rPr>
              <w:t xml:space="preserve">, </w:t>
            </w:r>
            <w:r w:rsidRPr="00A01594">
              <w:rPr>
                <w:rFonts w:ascii="Arial" w:hAnsi="Arial" w:cs="Arial"/>
                <w:sz w:val="22"/>
                <w:szCs w:val="22"/>
              </w:rPr>
              <w:t xml:space="preserve">ITT Schedule 1 Instructions to Bidders and Evaluation Methodology, ITT Schedule 2 - </w:t>
            </w:r>
            <w:r>
              <w:rPr>
                <w:rFonts w:ascii="Arial" w:hAnsi="Arial" w:cs="Arial"/>
                <w:sz w:val="22"/>
                <w:szCs w:val="22"/>
              </w:rPr>
              <w:t>Contract</w:t>
            </w:r>
            <w:r w:rsidRPr="00A01594">
              <w:rPr>
                <w:rFonts w:ascii="Arial" w:hAnsi="Arial" w:cs="Arial"/>
                <w:sz w:val="22"/>
                <w:szCs w:val="22"/>
              </w:rPr>
              <w:t xml:space="preserve"> and ITT Schedule 3 - Tender and </w:t>
            </w:r>
            <w:r w:rsidR="00AD10D0">
              <w:rPr>
                <w:rFonts w:ascii="Arial" w:hAnsi="Arial" w:cs="Arial"/>
                <w:sz w:val="22"/>
                <w:szCs w:val="22"/>
              </w:rPr>
              <w:t>Selection</w:t>
            </w:r>
            <w:r>
              <w:rPr>
                <w:rFonts w:ascii="Arial" w:hAnsi="Arial" w:cs="Arial"/>
                <w:sz w:val="22"/>
                <w:szCs w:val="22"/>
              </w:rPr>
              <w:t xml:space="preserve"> Questionnaire;</w:t>
            </w:r>
          </w:p>
          <w:p w14:paraId="6A7BDF0B" w14:textId="77777777" w:rsidR="0006570B" w:rsidRPr="009A30D1" w:rsidRDefault="0006570B" w:rsidP="00413DC6">
            <w:pPr>
              <w:pStyle w:val="Body1"/>
              <w:numPr>
                <w:ilvl w:val="0"/>
                <w:numId w:val="0"/>
              </w:numPr>
              <w:rPr>
                <w:rFonts w:ascii="Arial" w:hAnsi="Arial" w:cs="Arial"/>
                <w:sz w:val="22"/>
                <w:szCs w:val="22"/>
              </w:rPr>
            </w:pPr>
            <w:r>
              <w:rPr>
                <w:rFonts w:ascii="Arial" w:hAnsi="Arial" w:cs="Arial"/>
                <w:sz w:val="22"/>
                <w:szCs w:val="22"/>
              </w:rPr>
              <w:t xml:space="preserve">Shall mean the completed </w:t>
            </w:r>
            <w:r w:rsidR="00413DC6">
              <w:rPr>
                <w:rFonts w:ascii="Arial" w:hAnsi="Arial" w:cs="Arial"/>
                <w:sz w:val="22"/>
                <w:szCs w:val="22"/>
              </w:rPr>
              <w:t>Pricing Schedule at Schedule 3</w:t>
            </w:r>
            <w:r>
              <w:rPr>
                <w:rFonts w:ascii="Arial" w:hAnsi="Arial" w:cs="Arial"/>
                <w:sz w:val="22"/>
                <w:szCs w:val="22"/>
              </w:rPr>
              <w:t>;</w:t>
            </w:r>
          </w:p>
        </w:tc>
      </w:tr>
      <w:tr w:rsidR="00EC58B6" w:rsidRPr="00C2288E" w14:paraId="201A9AF2" w14:textId="77777777">
        <w:tc>
          <w:tcPr>
            <w:tcW w:w="4643" w:type="dxa"/>
          </w:tcPr>
          <w:p w14:paraId="7EF824F6" w14:textId="4C1CA578" w:rsidR="00EC58B6" w:rsidRPr="009A30D1" w:rsidRDefault="00EC58B6" w:rsidP="003B44B3">
            <w:pPr>
              <w:pStyle w:val="Body1"/>
              <w:numPr>
                <w:ilvl w:val="0"/>
                <w:numId w:val="0"/>
              </w:numPr>
              <w:rPr>
                <w:rFonts w:ascii="Arial" w:hAnsi="Arial" w:cs="Arial"/>
                <w:sz w:val="22"/>
                <w:szCs w:val="22"/>
              </w:rPr>
            </w:pPr>
            <w:r>
              <w:rPr>
                <w:rFonts w:ascii="Arial" w:hAnsi="Arial" w:cs="Arial"/>
                <w:sz w:val="22"/>
                <w:szCs w:val="22"/>
              </w:rPr>
              <w:t>“The System”</w:t>
            </w:r>
          </w:p>
        </w:tc>
        <w:tc>
          <w:tcPr>
            <w:tcW w:w="4644" w:type="dxa"/>
          </w:tcPr>
          <w:p w14:paraId="10AEE1D6" w14:textId="27404E1D" w:rsidR="00EC58B6" w:rsidRPr="009A30D1" w:rsidRDefault="00EC58B6" w:rsidP="003B44B3">
            <w:pPr>
              <w:pStyle w:val="Body1"/>
              <w:numPr>
                <w:ilvl w:val="0"/>
                <w:numId w:val="0"/>
              </w:numPr>
              <w:rPr>
                <w:rFonts w:ascii="Arial" w:hAnsi="Arial" w:cs="Arial"/>
                <w:sz w:val="22"/>
                <w:szCs w:val="22"/>
              </w:rPr>
            </w:pPr>
            <w:r>
              <w:rPr>
                <w:rFonts w:ascii="Arial" w:hAnsi="Arial" w:cs="Arial"/>
                <w:sz w:val="22"/>
                <w:szCs w:val="22"/>
              </w:rPr>
              <w:t>The Councils electronic plant hire system</w:t>
            </w:r>
          </w:p>
        </w:tc>
      </w:tr>
      <w:tr w:rsidR="007F11A6" w:rsidRPr="00C2288E" w14:paraId="6EA9E4BA" w14:textId="77777777">
        <w:trPr>
          <w:trHeight w:val="1555"/>
        </w:trPr>
        <w:tc>
          <w:tcPr>
            <w:tcW w:w="4643" w:type="dxa"/>
          </w:tcPr>
          <w:p w14:paraId="06CB566F" w14:textId="77777777" w:rsidR="007F11A6" w:rsidRPr="009A30D1" w:rsidRDefault="007F11A6" w:rsidP="003B44B3">
            <w:pPr>
              <w:pStyle w:val="Body1"/>
              <w:numPr>
                <w:ilvl w:val="0"/>
                <w:numId w:val="0"/>
              </w:numPr>
              <w:rPr>
                <w:rFonts w:ascii="Arial" w:hAnsi="Arial" w:cs="Arial"/>
                <w:sz w:val="22"/>
                <w:szCs w:val="22"/>
              </w:rPr>
            </w:pPr>
            <w:r>
              <w:rPr>
                <w:rFonts w:ascii="Arial" w:hAnsi="Arial" w:cs="Arial"/>
                <w:sz w:val="22"/>
                <w:szCs w:val="22"/>
              </w:rPr>
              <w:t>“</w:t>
            </w:r>
            <w:r w:rsidRPr="0047514F">
              <w:rPr>
                <w:rFonts w:ascii="Arial" w:hAnsi="Arial" w:cs="Arial"/>
                <w:sz w:val="22"/>
                <w:szCs w:val="22"/>
              </w:rPr>
              <w:t>Valid Invoice</w:t>
            </w:r>
            <w:r>
              <w:rPr>
                <w:rFonts w:ascii="Arial" w:hAnsi="Arial" w:cs="Arial"/>
                <w:sz w:val="22"/>
                <w:szCs w:val="22"/>
              </w:rPr>
              <w:t>”</w:t>
            </w:r>
          </w:p>
        </w:tc>
        <w:tc>
          <w:tcPr>
            <w:tcW w:w="4644" w:type="dxa"/>
          </w:tcPr>
          <w:p w14:paraId="41BF9AFE" w14:textId="7B1C7E08" w:rsidR="007F11A6" w:rsidRPr="0047514F" w:rsidRDefault="007F11A6" w:rsidP="00B650A0">
            <w:pPr>
              <w:pStyle w:val="Body1"/>
              <w:numPr>
                <w:ilvl w:val="0"/>
                <w:numId w:val="0"/>
              </w:numPr>
              <w:rPr>
                <w:rFonts w:ascii="Arial" w:hAnsi="Arial" w:cs="Arial"/>
                <w:sz w:val="22"/>
                <w:szCs w:val="22"/>
              </w:rPr>
            </w:pPr>
            <w:r w:rsidRPr="0047514F">
              <w:rPr>
                <w:rFonts w:ascii="Arial" w:hAnsi="Arial" w:cs="Arial"/>
                <w:sz w:val="22"/>
                <w:szCs w:val="22"/>
              </w:rPr>
              <w:t>Shall mean an invoice providing a unique identification number</w:t>
            </w:r>
            <w:r w:rsidR="00B650A0">
              <w:rPr>
                <w:rFonts w:ascii="Arial" w:hAnsi="Arial" w:cs="Arial"/>
                <w:sz w:val="22"/>
                <w:szCs w:val="22"/>
              </w:rPr>
              <w:t xml:space="preserve"> (Order Number)</w:t>
            </w:r>
            <w:r w:rsidRPr="0047514F">
              <w:rPr>
                <w:rFonts w:ascii="Arial" w:hAnsi="Arial" w:cs="Arial"/>
                <w:sz w:val="22"/>
                <w:szCs w:val="22"/>
              </w:rPr>
              <w:t>, full supplier name and address details, description of goods and services, date of supply, invoice date, amount charged and all relevant vat details  required</w:t>
            </w:r>
            <w:r>
              <w:rPr>
                <w:rFonts w:ascii="Arial" w:hAnsi="Arial" w:cs="Arial"/>
                <w:sz w:val="22"/>
                <w:szCs w:val="22"/>
              </w:rPr>
              <w:t>;</w:t>
            </w:r>
          </w:p>
        </w:tc>
      </w:tr>
      <w:tr w:rsidR="0006570B" w:rsidRPr="00C2288E" w14:paraId="76A7175A" w14:textId="77777777">
        <w:tc>
          <w:tcPr>
            <w:tcW w:w="4643" w:type="dxa"/>
          </w:tcPr>
          <w:p w14:paraId="06B8A757" w14:textId="77777777" w:rsidR="0006570B" w:rsidRPr="009A30D1" w:rsidRDefault="0006570B" w:rsidP="003B44B3">
            <w:pPr>
              <w:pStyle w:val="Body1"/>
              <w:numPr>
                <w:ilvl w:val="0"/>
                <w:numId w:val="0"/>
              </w:numPr>
              <w:rPr>
                <w:rFonts w:ascii="Arial" w:hAnsi="Arial" w:cs="Arial"/>
                <w:sz w:val="22"/>
                <w:szCs w:val="22"/>
              </w:rPr>
            </w:pPr>
            <w:r w:rsidRPr="009A30D1">
              <w:rPr>
                <w:rFonts w:ascii="Arial" w:hAnsi="Arial" w:cs="Arial"/>
                <w:sz w:val="22"/>
                <w:szCs w:val="22"/>
              </w:rPr>
              <w:t>“Week”</w:t>
            </w:r>
          </w:p>
        </w:tc>
        <w:tc>
          <w:tcPr>
            <w:tcW w:w="4644" w:type="dxa"/>
          </w:tcPr>
          <w:p w14:paraId="74F85A24" w14:textId="77777777" w:rsidR="0006570B" w:rsidRPr="009A30D1" w:rsidRDefault="0006570B" w:rsidP="003B44B3">
            <w:pPr>
              <w:pStyle w:val="Body1"/>
              <w:numPr>
                <w:ilvl w:val="0"/>
                <w:numId w:val="0"/>
              </w:numPr>
              <w:rPr>
                <w:rFonts w:ascii="Arial" w:hAnsi="Arial" w:cs="Arial"/>
                <w:sz w:val="22"/>
                <w:szCs w:val="22"/>
              </w:rPr>
            </w:pPr>
            <w:r w:rsidRPr="009A30D1">
              <w:rPr>
                <w:rFonts w:ascii="Arial" w:hAnsi="Arial" w:cs="Arial"/>
                <w:sz w:val="22"/>
                <w:szCs w:val="22"/>
              </w:rPr>
              <w:t>Sh</w:t>
            </w:r>
            <w:r>
              <w:rPr>
                <w:rFonts w:ascii="Arial" w:hAnsi="Arial" w:cs="Arial"/>
                <w:sz w:val="22"/>
                <w:szCs w:val="22"/>
              </w:rPr>
              <w:t>all mean seven consecutive days;</w:t>
            </w:r>
          </w:p>
        </w:tc>
      </w:tr>
      <w:tr w:rsidR="0006570B" w:rsidRPr="00C2288E" w14:paraId="45482015" w14:textId="77777777">
        <w:tc>
          <w:tcPr>
            <w:tcW w:w="4643" w:type="dxa"/>
          </w:tcPr>
          <w:p w14:paraId="0337D6B4" w14:textId="77777777" w:rsidR="0006570B" w:rsidRPr="009A30D1" w:rsidRDefault="0006570B" w:rsidP="003B44B3">
            <w:pPr>
              <w:pStyle w:val="Body1"/>
              <w:numPr>
                <w:ilvl w:val="0"/>
                <w:numId w:val="0"/>
              </w:numPr>
              <w:rPr>
                <w:rFonts w:ascii="Arial" w:hAnsi="Arial" w:cs="Arial"/>
                <w:sz w:val="22"/>
                <w:szCs w:val="22"/>
              </w:rPr>
            </w:pPr>
            <w:r w:rsidRPr="009A30D1">
              <w:rPr>
                <w:rFonts w:ascii="Arial" w:hAnsi="Arial" w:cs="Arial"/>
                <w:sz w:val="22"/>
                <w:szCs w:val="22"/>
              </w:rPr>
              <w:t>“Working Hours”</w:t>
            </w:r>
          </w:p>
        </w:tc>
        <w:tc>
          <w:tcPr>
            <w:tcW w:w="4644" w:type="dxa"/>
          </w:tcPr>
          <w:p w14:paraId="10346660" w14:textId="77777777" w:rsidR="0006570B" w:rsidRPr="009A30D1" w:rsidRDefault="0006570B" w:rsidP="003B44B3">
            <w:pPr>
              <w:pStyle w:val="Body1"/>
              <w:numPr>
                <w:ilvl w:val="0"/>
                <w:numId w:val="0"/>
              </w:numPr>
              <w:rPr>
                <w:rFonts w:ascii="Arial" w:hAnsi="Arial" w:cs="Arial"/>
                <w:sz w:val="22"/>
                <w:szCs w:val="22"/>
              </w:rPr>
            </w:pPr>
            <w:r w:rsidRPr="009A30D1">
              <w:rPr>
                <w:rFonts w:ascii="Arial" w:hAnsi="Arial" w:cs="Arial"/>
                <w:sz w:val="22"/>
                <w:szCs w:val="22"/>
              </w:rPr>
              <w:t xml:space="preserve">Shall mean the normal working hours of the </w:t>
            </w:r>
            <w:r>
              <w:rPr>
                <w:rFonts w:ascii="Arial" w:hAnsi="Arial" w:cs="Arial"/>
                <w:sz w:val="22"/>
                <w:szCs w:val="22"/>
              </w:rPr>
              <w:t>Council</w:t>
            </w:r>
            <w:r w:rsidRPr="009A30D1">
              <w:rPr>
                <w:rFonts w:ascii="Arial" w:hAnsi="Arial" w:cs="Arial"/>
                <w:sz w:val="22"/>
                <w:szCs w:val="22"/>
              </w:rPr>
              <w:t>’s manua</w:t>
            </w:r>
            <w:r>
              <w:rPr>
                <w:rFonts w:ascii="Arial" w:hAnsi="Arial" w:cs="Arial"/>
                <w:sz w:val="22"/>
                <w:szCs w:val="22"/>
              </w:rPr>
              <w:t>l employees at the time of hire;</w:t>
            </w:r>
          </w:p>
        </w:tc>
      </w:tr>
      <w:tr w:rsidR="0006570B" w:rsidRPr="00C2288E" w14:paraId="3D9D624F" w14:textId="77777777">
        <w:tc>
          <w:tcPr>
            <w:tcW w:w="4643" w:type="dxa"/>
          </w:tcPr>
          <w:p w14:paraId="7B03A0BD" w14:textId="77777777" w:rsidR="0006570B" w:rsidRPr="009A30D1" w:rsidRDefault="0006570B" w:rsidP="003B44B3">
            <w:pPr>
              <w:pStyle w:val="Body1"/>
              <w:numPr>
                <w:ilvl w:val="0"/>
                <w:numId w:val="0"/>
              </w:numPr>
              <w:rPr>
                <w:rFonts w:ascii="Arial" w:hAnsi="Arial" w:cs="Arial"/>
                <w:sz w:val="22"/>
                <w:szCs w:val="22"/>
              </w:rPr>
            </w:pPr>
            <w:r w:rsidRPr="009A30D1">
              <w:rPr>
                <w:rFonts w:ascii="Arial" w:hAnsi="Arial" w:cs="Arial"/>
                <w:sz w:val="22"/>
                <w:szCs w:val="22"/>
              </w:rPr>
              <w:lastRenderedPageBreak/>
              <w:t>“Working Day”</w:t>
            </w:r>
          </w:p>
        </w:tc>
        <w:tc>
          <w:tcPr>
            <w:tcW w:w="4644" w:type="dxa"/>
          </w:tcPr>
          <w:p w14:paraId="553A6E11" w14:textId="77777777" w:rsidR="0006570B" w:rsidRPr="009A30D1" w:rsidRDefault="0006570B" w:rsidP="003B44B3">
            <w:pPr>
              <w:pStyle w:val="Body1"/>
              <w:numPr>
                <w:ilvl w:val="0"/>
                <w:numId w:val="0"/>
              </w:numPr>
              <w:rPr>
                <w:rFonts w:ascii="Arial" w:hAnsi="Arial" w:cs="Arial"/>
                <w:sz w:val="22"/>
                <w:szCs w:val="22"/>
              </w:rPr>
            </w:pPr>
            <w:r w:rsidRPr="009A30D1">
              <w:rPr>
                <w:rFonts w:ascii="Arial" w:hAnsi="Arial" w:cs="Arial"/>
                <w:sz w:val="22"/>
                <w:szCs w:val="22"/>
              </w:rPr>
              <w:t>Any day other than a Saturday or Sunday or a public or Bank Holiday in England</w:t>
            </w:r>
            <w:r>
              <w:rPr>
                <w:rFonts w:ascii="Arial" w:hAnsi="Arial" w:cs="Arial"/>
                <w:sz w:val="22"/>
                <w:szCs w:val="22"/>
              </w:rPr>
              <w:t>;</w:t>
            </w:r>
          </w:p>
        </w:tc>
      </w:tr>
      <w:tr w:rsidR="0006570B" w:rsidRPr="00C2288E" w14:paraId="167978B7" w14:textId="77777777">
        <w:tc>
          <w:tcPr>
            <w:tcW w:w="4643" w:type="dxa"/>
          </w:tcPr>
          <w:p w14:paraId="59D14C43" w14:textId="7B9BED6E" w:rsidR="0006570B" w:rsidRPr="002374BD" w:rsidRDefault="0006570B" w:rsidP="003B44B3">
            <w:pPr>
              <w:pStyle w:val="Body1"/>
              <w:numPr>
                <w:ilvl w:val="0"/>
                <w:numId w:val="0"/>
              </w:numPr>
              <w:rPr>
                <w:rFonts w:ascii="Arial" w:hAnsi="Arial" w:cs="Arial"/>
                <w:sz w:val="22"/>
                <w:szCs w:val="22"/>
                <w:highlight w:val="yellow"/>
              </w:rPr>
            </w:pPr>
          </w:p>
        </w:tc>
        <w:tc>
          <w:tcPr>
            <w:tcW w:w="4644" w:type="dxa"/>
          </w:tcPr>
          <w:p w14:paraId="4D677ED4" w14:textId="0C718F87" w:rsidR="0006570B" w:rsidRPr="002374BD" w:rsidRDefault="0006570B" w:rsidP="000E4C01">
            <w:pPr>
              <w:pStyle w:val="Body1"/>
              <w:numPr>
                <w:ilvl w:val="0"/>
                <w:numId w:val="0"/>
              </w:numPr>
              <w:rPr>
                <w:rFonts w:ascii="Arial" w:hAnsi="Arial" w:cs="Arial"/>
                <w:sz w:val="22"/>
                <w:szCs w:val="22"/>
                <w:highlight w:val="yellow"/>
              </w:rPr>
            </w:pPr>
          </w:p>
        </w:tc>
      </w:tr>
    </w:tbl>
    <w:p w14:paraId="4D18B4F5" w14:textId="77777777" w:rsidR="00483F4C" w:rsidRDefault="00483F4C" w:rsidP="003B44B3">
      <w:pPr>
        <w:pStyle w:val="Level2Heading"/>
        <w:tabs>
          <w:tab w:val="clear" w:pos="180"/>
          <w:tab w:val="clear" w:pos="1440"/>
        </w:tabs>
        <w:rPr>
          <w:sz w:val="24"/>
        </w:rPr>
      </w:pPr>
      <w:bookmarkStart w:id="3" w:name="_Ref215471489"/>
    </w:p>
    <w:p w14:paraId="47E308D9" w14:textId="77777777" w:rsidR="000E4C01" w:rsidRPr="00FE6D1D" w:rsidRDefault="000E4C01" w:rsidP="00FE6D1D">
      <w:pPr>
        <w:pStyle w:val="Level2"/>
      </w:pPr>
    </w:p>
    <w:p w14:paraId="6BD7519C" w14:textId="77777777" w:rsidR="00DE176B" w:rsidRPr="00C2288E" w:rsidRDefault="00DE176B" w:rsidP="005B2C10">
      <w:pPr>
        <w:pStyle w:val="Level2Heading"/>
        <w:tabs>
          <w:tab w:val="clear" w:pos="180"/>
          <w:tab w:val="clear" w:pos="1440"/>
        </w:tabs>
        <w:spacing w:line="320" w:lineRule="atLeast"/>
        <w:ind w:left="0" w:firstLine="0"/>
        <w:rPr>
          <w:szCs w:val="22"/>
        </w:rPr>
      </w:pPr>
      <w:r w:rsidRPr="00C2288E">
        <w:rPr>
          <w:szCs w:val="22"/>
        </w:rPr>
        <w:t>Interpretation</w:t>
      </w:r>
      <w:bookmarkEnd w:id="3"/>
    </w:p>
    <w:p w14:paraId="3E62B346" w14:textId="77777777" w:rsidR="00DE176B" w:rsidRPr="00C2288E" w:rsidRDefault="00DE176B" w:rsidP="003B44B3">
      <w:pPr>
        <w:pStyle w:val="Body2"/>
        <w:numPr>
          <w:ilvl w:val="0"/>
          <w:numId w:val="0"/>
        </w:numPr>
        <w:spacing w:line="320" w:lineRule="atLeast"/>
        <w:ind w:firstLine="431"/>
        <w:rPr>
          <w:rFonts w:ascii="Arial" w:hAnsi="Arial"/>
          <w:sz w:val="22"/>
          <w:szCs w:val="22"/>
        </w:rPr>
      </w:pPr>
      <w:r w:rsidRPr="00C2288E">
        <w:rPr>
          <w:rFonts w:ascii="Arial" w:hAnsi="Arial"/>
          <w:sz w:val="22"/>
          <w:szCs w:val="22"/>
        </w:rPr>
        <w:t xml:space="preserve">In this </w:t>
      </w:r>
      <w:r w:rsidR="004A6B48">
        <w:rPr>
          <w:rFonts w:ascii="Arial" w:hAnsi="Arial"/>
          <w:sz w:val="22"/>
          <w:szCs w:val="22"/>
        </w:rPr>
        <w:t>Contract</w:t>
      </w:r>
      <w:r w:rsidRPr="00C2288E">
        <w:rPr>
          <w:rFonts w:ascii="Arial" w:hAnsi="Arial"/>
          <w:sz w:val="22"/>
          <w:szCs w:val="22"/>
        </w:rPr>
        <w:t>, except where the context otherwise requires:</w:t>
      </w:r>
    </w:p>
    <w:p w14:paraId="6B8469F5" w14:textId="77777777" w:rsidR="00DE176B" w:rsidRPr="00C2288E" w:rsidRDefault="00DE3C45" w:rsidP="003B44B3">
      <w:pPr>
        <w:pStyle w:val="Level3"/>
        <w:numPr>
          <w:ilvl w:val="2"/>
          <w:numId w:val="0"/>
        </w:numPr>
        <w:tabs>
          <w:tab w:val="num" w:pos="1944"/>
        </w:tabs>
        <w:spacing w:line="320" w:lineRule="atLeast"/>
        <w:ind w:left="1944" w:hanging="864"/>
        <w:jc w:val="both"/>
        <w:outlineLvl w:val="9"/>
        <w:rPr>
          <w:sz w:val="22"/>
          <w:szCs w:val="22"/>
        </w:rPr>
      </w:pPr>
      <w:r w:rsidRPr="00C2288E">
        <w:rPr>
          <w:sz w:val="22"/>
          <w:szCs w:val="22"/>
        </w:rPr>
        <w:t>(a)</w:t>
      </w:r>
      <w:r w:rsidRPr="00C2288E">
        <w:rPr>
          <w:sz w:val="22"/>
          <w:szCs w:val="22"/>
        </w:rPr>
        <w:tab/>
      </w:r>
      <w:proofErr w:type="gramStart"/>
      <w:r w:rsidR="00DE176B" w:rsidRPr="00C2288E">
        <w:rPr>
          <w:sz w:val="22"/>
          <w:szCs w:val="22"/>
        </w:rPr>
        <w:t>the</w:t>
      </w:r>
      <w:proofErr w:type="gramEnd"/>
      <w:r w:rsidR="00DE176B" w:rsidRPr="00C2288E">
        <w:rPr>
          <w:sz w:val="22"/>
          <w:szCs w:val="22"/>
        </w:rPr>
        <w:t xml:space="preserve"> masculine includes the feminine and vice versa; </w:t>
      </w:r>
    </w:p>
    <w:p w14:paraId="51E1BA90" w14:textId="77777777" w:rsidR="00DE176B" w:rsidRPr="00C2288E" w:rsidRDefault="000C4EDD" w:rsidP="003B44B3">
      <w:pPr>
        <w:pStyle w:val="Level3"/>
        <w:numPr>
          <w:ilvl w:val="2"/>
          <w:numId w:val="0"/>
        </w:numPr>
        <w:tabs>
          <w:tab w:val="num" w:pos="1944"/>
        </w:tabs>
        <w:spacing w:line="320" w:lineRule="atLeast"/>
        <w:ind w:left="1944" w:hanging="864"/>
        <w:jc w:val="both"/>
        <w:outlineLvl w:val="9"/>
        <w:rPr>
          <w:sz w:val="22"/>
          <w:szCs w:val="22"/>
        </w:rPr>
      </w:pPr>
      <w:r w:rsidRPr="00C2288E">
        <w:rPr>
          <w:sz w:val="22"/>
          <w:szCs w:val="22"/>
        </w:rPr>
        <w:t>(b)</w:t>
      </w:r>
      <w:r w:rsidR="00DE3C45" w:rsidRPr="00C2288E">
        <w:rPr>
          <w:sz w:val="22"/>
          <w:szCs w:val="22"/>
        </w:rPr>
        <w:tab/>
      </w:r>
      <w:proofErr w:type="gramStart"/>
      <w:r w:rsidR="00DE176B" w:rsidRPr="00C2288E">
        <w:rPr>
          <w:sz w:val="22"/>
          <w:szCs w:val="22"/>
        </w:rPr>
        <w:t>the</w:t>
      </w:r>
      <w:proofErr w:type="gramEnd"/>
      <w:r w:rsidR="00DE176B" w:rsidRPr="00C2288E">
        <w:rPr>
          <w:sz w:val="22"/>
          <w:szCs w:val="22"/>
        </w:rPr>
        <w:t xml:space="preserve"> singular includes the plural and vice versa; </w:t>
      </w:r>
    </w:p>
    <w:p w14:paraId="5BBF0924" w14:textId="77777777" w:rsidR="00DE176B" w:rsidRPr="00C2288E" w:rsidRDefault="000C4EDD" w:rsidP="003B44B3">
      <w:pPr>
        <w:pStyle w:val="Level3"/>
        <w:numPr>
          <w:ilvl w:val="2"/>
          <w:numId w:val="0"/>
        </w:numPr>
        <w:tabs>
          <w:tab w:val="num" w:pos="1944"/>
        </w:tabs>
        <w:spacing w:line="320" w:lineRule="atLeast"/>
        <w:ind w:left="1944" w:hanging="864"/>
        <w:jc w:val="both"/>
        <w:outlineLvl w:val="9"/>
        <w:rPr>
          <w:sz w:val="22"/>
          <w:szCs w:val="22"/>
        </w:rPr>
      </w:pPr>
      <w:r w:rsidRPr="00C2288E">
        <w:rPr>
          <w:sz w:val="22"/>
          <w:szCs w:val="22"/>
        </w:rPr>
        <w:t>(c</w:t>
      </w:r>
      <w:r w:rsidR="00DE3C45" w:rsidRPr="00C2288E">
        <w:rPr>
          <w:sz w:val="22"/>
          <w:szCs w:val="22"/>
        </w:rPr>
        <w:t>)</w:t>
      </w:r>
      <w:r w:rsidR="00DE3C45" w:rsidRPr="00C2288E">
        <w:rPr>
          <w:sz w:val="22"/>
          <w:szCs w:val="22"/>
        </w:rPr>
        <w:tab/>
      </w:r>
      <w:r w:rsidR="00DE176B" w:rsidRPr="00C2288E">
        <w:rPr>
          <w:sz w:val="22"/>
          <w:szCs w:val="22"/>
        </w:rPr>
        <w:t xml:space="preserve">a reference to any </w:t>
      </w:r>
      <w:r w:rsidR="006E0119">
        <w:rPr>
          <w:sz w:val="22"/>
          <w:szCs w:val="22"/>
        </w:rPr>
        <w:t>Clause</w:t>
      </w:r>
      <w:r w:rsidR="00DE176B" w:rsidRPr="00C2288E">
        <w:rPr>
          <w:sz w:val="22"/>
          <w:szCs w:val="22"/>
        </w:rPr>
        <w:t>, sub-</w:t>
      </w:r>
      <w:r w:rsidR="006E0119">
        <w:rPr>
          <w:sz w:val="22"/>
          <w:szCs w:val="22"/>
        </w:rPr>
        <w:t>Clause</w:t>
      </w:r>
      <w:r w:rsidR="00DE176B" w:rsidRPr="00C2288E">
        <w:rPr>
          <w:sz w:val="22"/>
          <w:szCs w:val="22"/>
        </w:rPr>
        <w:t xml:space="preserve">, paragraph, Schedule, recital or Annex is, except where expressly stated to the contrary, a reference to such </w:t>
      </w:r>
      <w:r w:rsidR="006E0119">
        <w:rPr>
          <w:sz w:val="22"/>
          <w:szCs w:val="22"/>
        </w:rPr>
        <w:t>Clause</w:t>
      </w:r>
      <w:r w:rsidR="00DE176B" w:rsidRPr="00C2288E">
        <w:rPr>
          <w:sz w:val="22"/>
          <w:szCs w:val="22"/>
        </w:rPr>
        <w:t>, sub-</w:t>
      </w:r>
      <w:r w:rsidR="006E0119">
        <w:rPr>
          <w:sz w:val="22"/>
          <w:szCs w:val="22"/>
        </w:rPr>
        <w:t>Clause</w:t>
      </w:r>
      <w:r w:rsidR="00DE176B" w:rsidRPr="00C2288E">
        <w:rPr>
          <w:sz w:val="22"/>
          <w:szCs w:val="22"/>
        </w:rPr>
        <w:t xml:space="preserve">, paragraph, Schedule, recital or Annex of and to this </w:t>
      </w:r>
      <w:r w:rsidR="004A6B48">
        <w:rPr>
          <w:sz w:val="22"/>
          <w:szCs w:val="22"/>
        </w:rPr>
        <w:t>Contract</w:t>
      </w:r>
      <w:r w:rsidR="00DE176B" w:rsidRPr="00C2288E">
        <w:rPr>
          <w:sz w:val="22"/>
          <w:szCs w:val="22"/>
        </w:rPr>
        <w:t>;</w:t>
      </w:r>
    </w:p>
    <w:p w14:paraId="4ACE9A52" w14:textId="77777777" w:rsidR="000C4EDD" w:rsidRPr="00C2288E" w:rsidRDefault="000C4EDD" w:rsidP="003B44B3">
      <w:pPr>
        <w:pStyle w:val="Level3"/>
        <w:numPr>
          <w:ilvl w:val="2"/>
          <w:numId w:val="0"/>
        </w:numPr>
        <w:tabs>
          <w:tab w:val="num" w:pos="1944"/>
        </w:tabs>
        <w:spacing w:line="320" w:lineRule="atLeast"/>
        <w:ind w:left="1944" w:hanging="864"/>
        <w:jc w:val="both"/>
        <w:outlineLvl w:val="9"/>
        <w:rPr>
          <w:sz w:val="22"/>
          <w:szCs w:val="22"/>
        </w:rPr>
      </w:pPr>
      <w:r w:rsidRPr="00C2288E">
        <w:rPr>
          <w:sz w:val="22"/>
          <w:szCs w:val="22"/>
        </w:rPr>
        <w:t>(d</w:t>
      </w:r>
      <w:r w:rsidR="00DE3C45" w:rsidRPr="00C2288E">
        <w:rPr>
          <w:sz w:val="22"/>
          <w:szCs w:val="22"/>
        </w:rPr>
        <w:t>)</w:t>
      </w:r>
      <w:r w:rsidR="00DE3C45" w:rsidRPr="00C2288E">
        <w:rPr>
          <w:sz w:val="22"/>
          <w:szCs w:val="22"/>
        </w:rPr>
        <w:tab/>
      </w:r>
      <w:proofErr w:type="gramStart"/>
      <w:r w:rsidR="00DE176B" w:rsidRPr="00C2288E">
        <w:rPr>
          <w:sz w:val="22"/>
          <w:szCs w:val="22"/>
        </w:rPr>
        <w:t>save</w:t>
      </w:r>
      <w:proofErr w:type="gramEnd"/>
      <w:r w:rsidR="00DE176B" w:rsidRPr="00C2288E">
        <w:rPr>
          <w:sz w:val="22"/>
          <w:szCs w:val="22"/>
        </w:rPr>
        <w:t xml:space="preserve"> where stated to the contrary, any reference to this </w:t>
      </w:r>
      <w:r w:rsidR="004A6B48">
        <w:rPr>
          <w:sz w:val="22"/>
          <w:szCs w:val="22"/>
        </w:rPr>
        <w:t>Contract</w:t>
      </w:r>
      <w:r w:rsidR="00DE176B" w:rsidRPr="00C2288E">
        <w:rPr>
          <w:sz w:val="22"/>
          <w:szCs w:val="22"/>
        </w:rPr>
        <w:t xml:space="preserve"> or to any other document shall include any permitted variation, amendment</w:t>
      </w:r>
      <w:bookmarkStart w:id="4" w:name="_Ref215397559"/>
    </w:p>
    <w:p w14:paraId="7303195F" w14:textId="77777777" w:rsidR="00DE176B" w:rsidRPr="00C2288E" w:rsidRDefault="000C4EDD" w:rsidP="003B44B3">
      <w:pPr>
        <w:pStyle w:val="Level3"/>
        <w:numPr>
          <w:ilvl w:val="2"/>
          <w:numId w:val="0"/>
        </w:numPr>
        <w:tabs>
          <w:tab w:val="num" w:pos="1944"/>
        </w:tabs>
        <w:spacing w:line="320" w:lineRule="atLeast"/>
        <w:ind w:left="1944" w:hanging="864"/>
        <w:jc w:val="both"/>
        <w:outlineLvl w:val="9"/>
        <w:rPr>
          <w:sz w:val="22"/>
          <w:szCs w:val="22"/>
        </w:rPr>
      </w:pPr>
      <w:r w:rsidRPr="00C2288E">
        <w:rPr>
          <w:sz w:val="22"/>
          <w:szCs w:val="22"/>
        </w:rPr>
        <w:t>(e)</w:t>
      </w:r>
      <w:r w:rsidR="00DE3C45" w:rsidRPr="00C2288E">
        <w:rPr>
          <w:sz w:val="22"/>
          <w:szCs w:val="22"/>
        </w:rPr>
        <w:tab/>
      </w:r>
      <w:r w:rsidR="00DE176B" w:rsidRPr="00C2288E">
        <w:rPr>
          <w:sz w:val="22"/>
          <w:szCs w:val="22"/>
        </w:rPr>
        <w:t xml:space="preserve">any reference to any enactment, </w:t>
      </w:r>
      <w:r w:rsidR="00DA0E0F">
        <w:rPr>
          <w:sz w:val="22"/>
          <w:szCs w:val="22"/>
        </w:rPr>
        <w:t>Order</w:t>
      </w:r>
      <w:r w:rsidR="00DE176B" w:rsidRPr="00C2288E">
        <w:rPr>
          <w:sz w:val="22"/>
          <w:szCs w:val="22"/>
        </w:rPr>
        <w:t xml:space="preserve">, regulation or other similar instrument shall be construed as a reference to the enactment, </w:t>
      </w:r>
      <w:r w:rsidR="00DA0E0F">
        <w:rPr>
          <w:sz w:val="22"/>
          <w:szCs w:val="22"/>
        </w:rPr>
        <w:t>Order</w:t>
      </w:r>
      <w:r w:rsidR="00DE176B" w:rsidRPr="00C2288E">
        <w:rPr>
          <w:sz w:val="22"/>
          <w:szCs w:val="22"/>
        </w:rPr>
        <w:t>, regulation or instrument (including any EU instrument) as amended, replaced, consolidated or re-enacted;</w:t>
      </w:r>
      <w:bookmarkEnd w:id="4"/>
    </w:p>
    <w:p w14:paraId="58F14CB1" w14:textId="77777777" w:rsidR="00DE176B" w:rsidRPr="00C2288E" w:rsidRDefault="000C4EDD" w:rsidP="003B44B3">
      <w:pPr>
        <w:pStyle w:val="Level3"/>
        <w:numPr>
          <w:ilvl w:val="2"/>
          <w:numId w:val="0"/>
        </w:numPr>
        <w:tabs>
          <w:tab w:val="num" w:pos="1944"/>
        </w:tabs>
        <w:spacing w:line="320" w:lineRule="atLeast"/>
        <w:ind w:left="1944" w:hanging="864"/>
        <w:jc w:val="both"/>
        <w:outlineLvl w:val="9"/>
        <w:rPr>
          <w:sz w:val="22"/>
          <w:szCs w:val="22"/>
        </w:rPr>
      </w:pPr>
      <w:r w:rsidRPr="00C2288E">
        <w:rPr>
          <w:sz w:val="22"/>
          <w:szCs w:val="22"/>
        </w:rPr>
        <w:t>(f</w:t>
      </w:r>
      <w:r w:rsidR="00DE3C45" w:rsidRPr="00C2288E">
        <w:rPr>
          <w:sz w:val="22"/>
          <w:szCs w:val="22"/>
        </w:rPr>
        <w:t>)</w:t>
      </w:r>
      <w:r w:rsidR="00DE3C45" w:rsidRPr="00C2288E">
        <w:rPr>
          <w:sz w:val="22"/>
          <w:szCs w:val="22"/>
        </w:rPr>
        <w:tab/>
      </w:r>
      <w:proofErr w:type="gramStart"/>
      <w:r w:rsidR="00DE176B" w:rsidRPr="00C2288E">
        <w:rPr>
          <w:sz w:val="22"/>
          <w:szCs w:val="22"/>
        </w:rPr>
        <w:t>references</w:t>
      </w:r>
      <w:proofErr w:type="gramEnd"/>
      <w:r w:rsidR="00DE176B" w:rsidRPr="00C2288E">
        <w:rPr>
          <w:sz w:val="22"/>
          <w:szCs w:val="22"/>
        </w:rPr>
        <w:t xml:space="preserve"> to any documents being “in the agreed form” means such documents have been initialled by or on behalf of each of the </w:t>
      </w:r>
      <w:r w:rsidR="004A6B48">
        <w:rPr>
          <w:sz w:val="22"/>
          <w:szCs w:val="22"/>
        </w:rPr>
        <w:t>Parties</w:t>
      </w:r>
      <w:r w:rsidR="00DE176B" w:rsidRPr="00C2288E">
        <w:rPr>
          <w:sz w:val="22"/>
          <w:szCs w:val="22"/>
        </w:rPr>
        <w:t xml:space="preserve"> for the purposes of identification;</w:t>
      </w:r>
    </w:p>
    <w:p w14:paraId="3C1813D1" w14:textId="77777777" w:rsidR="00DE176B" w:rsidRPr="00C2288E" w:rsidRDefault="000C4EDD" w:rsidP="003B44B3">
      <w:pPr>
        <w:pStyle w:val="Level3"/>
        <w:numPr>
          <w:ilvl w:val="2"/>
          <w:numId w:val="0"/>
        </w:numPr>
        <w:tabs>
          <w:tab w:val="num" w:pos="1944"/>
        </w:tabs>
        <w:spacing w:line="320" w:lineRule="atLeast"/>
        <w:ind w:left="1944" w:hanging="864"/>
        <w:jc w:val="both"/>
        <w:outlineLvl w:val="9"/>
        <w:rPr>
          <w:sz w:val="22"/>
          <w:szCs w:val="22"/>
        </w:rPr>
      </w:pPr>
      <w:r w:rsidRPr="00C2288E">
        <w:rPr>
          <w:sz w:val="22"/>
          <w:szCs w:val="22"/>
        </w:rPr>
        <w:t>(g</w:t>
      </w:r>
      <w:r w:rsidR="00DE3C45" w:rsidRPr="00C2288E">
        <w:rPr>
          <w:sz w:val="22"/>
          <w:szCs w:val="22"/>
        </w:rPr>
        <w:t>)</w:t>
      </w:r>
      <w:r w:rsidR="00DE3C45" w:rsidRPr="00C2288E">
        <w:rPr>
          <w:sz w:val="22"/>
          <w:szCs w:val="22"/>
        </w:rPr>
        <w:tab/>
      </w:r>
      <w:proofErr w:type="gramStart"/>
      <w:r w:rsidR="00DE176B" w:rsidRPr="00C2288E">
        <w:rPr>
          <w:sz w:val="22"/>
          <w:szCs w:val="22"/>
        </w:rPr>
        <w:t>a</w:t>
      </w:r>
      <w:proofErr w:type="gramEnd"/>
      <w:r w:rsidR="00DE176B" w:rsidRPr="00C2288E">
        <w:rPr>
          <w:sz w:val="22"/>
          <w:szCs w:val="22"/>
        </w:rPr>
        <w:t xml:space="preserve"> reference to a person includes firms, partnerships and corporations and their successors and permitted assignees or transferees;</w:t>
      </w:r>
    </w:p>
    <w:p w14:paraId="02BD19E3" w14:textId="77777777" w:rsidR="00DE176B" w:rsidRPr="00C2288E" w:rsidRDefault="000C4EDD" w:rsidP="003B44B3">
      <w:pPr>
        <w:pStyle w:val="Level3"/>
        <w:numPr>
          <w:ilvl w:val="2"/>
          <w:numId w:val="0"/>
        </w:numPr>
        <w:tabs>
          <w:tab w:val="num" w:pos="1944"/>
        </w:tabs>
        <w:spacing w:line="320" w:lineRule="atLeast"/>
        <w:ind w:left="1944" w:hanging="864"/>
        <w:jc w:val="both"/>
        <w:outlineLvl w:val="9"/>
        <w:rPr>
          <w:sz w:val="22"/>
          <w:szCs w:val="22"/>
        </w:rPr>
      </w:pPr>
      <w:r w:rsidRPr="00C2288E">
        <w:rPr>
          <w:sz w:val="22"/>
          <w:szCs w:val="22"/>
        </w:rPr>
        <w:t>(h</w:t>
      </w:r>
      <w:r w:rsidR="00DE3C45" w:rsidRPr="00C2288E">
        <w:rPr>
          <w:sz w:val="22"/>
          <w:szCs w:val="22"/>
        </w:rPr>
        <w:t>)</w:t>
      </w:r>
      <w:r w:rsidR="00DE3C45" w:rsidRPr="00C2288E">
        <w:rPr>
          <w:sz w:val="22"/>
          <w:szCs w:val="22"/>
        </w:rPr>
        <w:tab/>
      </w:r>
      <w:proofErr w:type="gramStart"/>
      <w:r w:rsidR="00DE176B" w:rsidRPr="00C2288E">
        <w:rPr>
          <w:sz w:val="22"/>
          <w:szCs w:val="22"/>
        </w:rPr>
        <w:t>headings</w:t>
      </w:r>
      <w:proofErr w:type="gramEnd"/>
      <w:r w:rsidR="00DE176B" w:rsidRPr="00C2288E">
        <w:rPr>
          <w:sz w:val="22"/>
          <w:szCs w:val="22"/>
        </w:rPr>
        <w:t xml:space="preserve"> are for convenience of reference only;</w:t>
      </w:r>
    </w:p>
    <w:p w14:paraId="2B96CE97" w14:textId="77777777" w:rsidR="00DE176B" w:rsidRPr="00C2288E" w:rsidRDefault="000C4EDD" w:rsidP="003B44B3">
      <w:pPr>
        <w:pStyle w:val="Level3"/>
        <w:numPr>
          <w:ilvl w:val="2"/>
          <w:numId w:val="0"/>
        </w:numPr>
        <w:tabs>
          <w:tab w:val="num" w:pos="1944"/>
        </w:tabs>
        <w:spacing w:line="320" w:lineRule="atLeast"/>
        <w:ind w:left="1944" w:hanging="864"/>
        <w:jc w:val="both"/>
        <w:outlineLvl w:val="9"/>
        <w:rPr>
          <w:sz w:val="22"/>
          <w:szCs w:val="22"/>
        </w:rPr>
      </w:pPr>
      <w:r w:rsidRPr="00C2288E">
        <w:rPr>
          <w:sz w:val="22"/>
          <w:szCs w:val="22"/>
        </w:rPr>
        <w:t>(</w:t>
      </w:r>
      <w:proofErr w:type="spellStart"/>
      <w:r w:rsidRPr="00C2288E">
        <w:rPr>
          <w:sz w:val="22"/>
          <w:szCs w:val="22"/>
        </w:rPr>
        <w:t>i</w:t>
      </w:r>
      <w:proofErr w:type="spellEnd"/>
      <w:r w:rsidR="00DE3C45" w:rsidRPr="00C2288E">
        <w:rPr>
          <w:sz w:val="22"/>
          <w:szCs w:val="22"/>
        </w:rPr>
        <w:t>)</w:t>
      </w:r>
      <w:r w:rsidR="00DE3C45" w:rsidRPr="00C2288E">
        <w:rPr>
          <w:sz w:val="22"/>
          <w:szCs w:val="22"/>
        </w:rPr>
        <w:tab/>
      </w:r>
      <w:r w:rsidR="00DE176B" w:rsidRPr="00C2288E">
        <w:rPr>
          <w:sz w:val="22"/>
          <w:szCs w:val="22"/>
        </w:rPr>
        <w:t xml:space="preserve">words preceding “include”, “includes”, “including” and “included” shall be construed without limitation by the words which follow those words; </w:t>
      </w:r>
    </w:p>
    <w:p w14:paraId="53804861" w14:textId="77777777" w:rsidR="00DE176B" w:rsidRPr="00C2288E" w:rsidRDefault="00DE3C45" w:rsidP="003B44B3">
      <w:pPr>
        <w:pStyle w:val="Level3"/>
        <w:numPr>
          <w:ilvl w:val="2"/>
          <w:numId w:val="0"/>
        </w:numPr>
        <w:tabs>
          <w:tab w:val="num" w:pos="1944"/>
        </w:tabs>
        <w:spacing w:line="320" w:lineRule="atLeast"/>
        <w:ind w:left="1944" w:hanging="864"/>
        <w:jc w:val="both"/>
        <w:outlineLvl w:val="9"/>
        <w:rPr>
          <w:sz w:val="22"/>
          <w:szCs w:val="22"/>
        </w:rPr>
      </w:pPr>
      <w:r w:rsidRPr="00C2288E">
        <w:rPr>
          <w:sz w:val="22"/>
          <w:szCs w:val="22"/>
        </w:rPr>
        <w:t>(</w:t>
      </w:r>
      <w:r w:rsidR="000C4EDD" w:rsidRPr="00C2288E">
        <w:rPr>
          <w:sz w:val="22"/>
          <w:szCs w:val="22"/>
        </w:rPr>
        <w:t>j</w:t>
      </w:r>
      <w:r w:rsidRPr="00C2288E">
        <w:rPr>
          <w:sz w:val="22"/>
          <w:szCs w:val="22"/>
        </w:rPr>
        <w:t>)</w:t>
      </w:r>
      <w:r w:rsidRPr="00C2288E">
        <w:rPr>
          <w:sz w:val="22"/>
          <w:szCs w:val="22"/>
        </w:rPr>
        <w:tab/>
      </w:r>
      <w:proofErr w:type="gramStart"/>
      <w:r w:rsidR="00DE176B" w:rsidRPr="00C2288E">
        <w:rPr>
          <w:sz w:val="22"/>
          <w:szCs w:val="22"/>
        </w:rPr>
        <w:t>any</w:t>
      </w:r>
      <w:proofErr w:type="gramEnd"/>
      <w:r w:rsidR="00DE176B" w:rsidRPr="00C2288E">
        <w:rPr>
          <w:sz w:val="22"/>
          <w:szCs w:val="22"/>
        </w:rPr>
        <w:t xml:space="preserve"> obligation on a </w:t>
      </w:r>
      <w:r w:rsidR="004A6B48">
        <w:rPr>
          <w:sz w:val="22"/>
          <w:szCs w:val="22"/>
        </w:rPr>
        <w:t>Party</w:t>
      </w:r>
      <w:r w:rsidR="00DE176B" w:rsidRPr="00C2288E">
        <w:rPr>
          <w:sz w:val="22"/>
          <w:szCs w:val="22"/>
        </w:rPr>
        <w:t xml:space="preserve"> to do any act matter or thing includes, unless expressly stated otherwise, an obligation to procure that it is done; and</w:t>
      </w:r>
    </w:p>
    <w:p w14:paraId="7B6593B1" w14:textId="77777777" w:rsidR="00DE176B" w:rsidRPr="00C2288E" w:rsidRDefault="000C4EDD" w:rsidP="003B44B3">
      <w:pPr>
        <w:pStyle w:val="Level3"/>
        <w:numPr>
          <w:ilvl w:val="2"/>
          <w:numId w:val="0"/>
        </w:numPr>
        <w:tabs>
          <w:tab w:val="num" w:pos="1944"/>
        </w:tabs>
        <w:spacing w:line="320" w:lineRule="atLeast"/>
        <w:ind w:left="1944" w:hanging="864"/>
        <w:jc w:val="both"/>
        <w:outlineLvl w:val="9"/>
        <w:rPr>
          <w:sz w:val="22"/>
          <w:szCs w:val="22"/>
        </w:rPr>
      </w:pPr>
      <w:r w:rsidRPr="00C2288E">
        <w:rPr>
          <w:sz w:val="22"/>
          <w:szCs w:val="22"/>
        </w:rPr>
        <w:t>(k</w:t>
      </w:r>
      <w:r w:rsidR="00DE3C45" w:rsidRPr="00C2288E">
        <w:rPr>
          <w:sz w:val="22"/>
          <w:szCs w:val="22"/>
        </w:rPr>
        <w:t>)</w:t>
      </w:r>
      <w:r w:rsidR="00DE3C45" w:rsidRPr="00C2288E">
        <w:rPr>
          <w:sz w:val="22"/>
          <w:szCs w:val="22"/>
        </w:rPr>
        <w:tab/>
      </w:r>
      <w:proofErr w:type="gramStart"/>
      <w:r w:rsidR="00DE176B" w:rsidRPr="00C2288E">
        <w:rPr>
          <w:sz w:val="22"/>
          <w:szCs w:val="22"/>
        </w:rPr>
        <w:t>subject</w:t>
      </w:r>
      <w:proofErr w:type="gramEnd"/>
      <w:r w:rsidR="00DE176B" w:rsidRPr="00C2288E">
        <w:rPr>
          <w:sz w:val="22"/>
          <w:szCs w:val="22"/>
        </w:rPr>
        <w:t xml:space="preserve"> to any express provisions to the contrary, the obligations of either </w:t>
      </w:r>
      <w:r w:rsidR="004A6B48">
        <w:rPr>
          <w:sz w:val="22"/>
          <w:szCs w:val="22"/>
        </w:rPr>
        <w:t>Party</w:t>
      </w:r>
      <w:r w:rsidR="00DE176B" w:rsidRPr="00C2288E">
        <w:rPr>
          <w:sz w:val="22"/>
          <w:szCs w:val="22"/>
        </w:rPr>
        <w:t xml:space="preserve"> are to be performed at that </w:t>
      </w:r>
      <w:r w:rsidR="004A6B48">
        <w:rPr>
          <w:sz w:val="22"/>
          <w:szCs w:val="22"/>
        </w:rPr>
        <w:t>Party</w:t>
      </w:r>
      <w:r w:rsidR="00DE176B" w:rsidRPr="00C2288E">
        <w:rPr>
          <w:sz w:val="22"/>
          <w:szCs w:val="22"/>
        </w:rPr>
        <w:t>’s own cost and expense.</w:t>
      </w:r>
    </w:p>
    <w:p w14:paraId="02DFE112" w14:textId="77777777" w:rsidR="00DE176B" w:rsidRPr="00C2288E" w:rsidRDefault="00DE176B" w:rsidP="003B44B3">
      <w:pPr>
        <w:pStyle w:val="Level2Heading"/>
        <w:tabs>
          <w:tab w:val="clear" w:pos="180"/>
          <w:tab w:val="clear" w:pos="1440"/>
        </w:tabs>
        <w:spacing w:line="320" w:lineRule="atLeast"/>
        <w:ind w:left="431" w:firstLine="0"/>
        <w:rPr>
          <w:szCs w:val="22"/>
        </w:rPr>
      </w:pPr>
      <w:r w:rsidRPr="00C2288E">
        <w:rPr>
          <w:szCs w:val="22"/>
        </w:rPr>
        <w:lastRenderedPageBreak/>
        <w:t>Schedules</w:t>
      </w:r>
    </w:p>
    <w:p w14:paraId="61CA1514" w14:textId="77777777" w:rsidR="00CC095A" w:rsidRPr="00C2288E" w:rsidRDefault="00DE176B" w:rsidP="002C517C">
      <w:pPr>
        <w:pStyle w:val="Body2"/>
        <w:numPr>
          <w:ilvl w:val="0"/>
          <w:numId w:val="0"/>
        </w:numPr>
        <w:spacing w:line="320" w:lineRule="atLeast"/>
        <w:ind w:left="426"/>
        <w:rPr>
          <w:rFonts w:ascii="Arial" w:hAnsi="Arial"/>
          <w:sz w:val="22"/>
          <w:szCs w:val="22"/>
        </w:rPr>
      </w:pPr>
      <w:r w:rsidRPr="00DC6CFD">
        <w:rPr>
          <w:rFonts w:ascii="Arial" w:hAnsi="Arial"/>
          <w:sz w:val="22"/>
          <w:szCs w:val="22"/>
        </w:rPr>
        <w:t xml:space="preserve">The Schedules to this </w:t>
      </w:r>
      <w:r w:rsidR="004A6B48" w:rsidRPr="00DC6CFD">
        <w:rPr>
          <w:rFonts w:ascii="Arial" w:hAnsi="Arial"/>
          <w:sz w:val="22"/>
          <w:szCs w:val="22"/>
        </w:rPr>
        <w:t>Contract</w:t>
      </w:r>
      <w:r w:rsidRPr="00DC6CFD">
        <w:rPr>
          <w:rFonts w:ascii="Arial" w:hAnsi="Arial"/>
          <w:sz w:val="22"/>
          <w:szCs w:val="22"/>
        </w:rPr>
        <w:t xml:space="preserve"> form part of this </w:t>
      </w:r>
      <w:r w:rsidR="004A6B48" w:rsidRPr="00DC6CFD">
        <w:rPr>
          <w:rFonts w:ascii="Arial" w:hAnsi="Arial"/>
          <w:sz w:val="22"/>
          <w:szCs w:val="22"/>
        </w:rPr>
        <w:t>Contract</w:t>
      </w:r>
      <w:r w:rsidRPr="00DC6CFD">
        <w:rPr>
          <w:rFonts w:ascii="Arial" w:hAnsi="Arial"/>
          <w:sz w:val="22"/>
          <w:szCs w:val="22"/>
        </w:rPr>
        <w:t>.</w:t>
      </w:r>
    </w:p>
    <w:tbl>
      <w:tblPr>
        <w:tblW w:w="5000" w:type="pct"/>
        <w:tblLook w:val="01E0" w:firstRow="1" w:lastRow="1" w:firstColumn="1" w:lastColumn="1" w:noHBand="0" w:noVBand="0"/>
      </w:tblPr>
      <w:tblGrid>
        <w:gridCol w:w="9865"/>
      </w:tblGrid>
      <w:tr w:rsidR="00C24A6D" w:rsidRPr="00404DBB" w14:paraId="7A8602D6" w14:textId="77777777">
        <w:trPr>
          <w:cantSplit/>
        </w:trPr>
        <w:tc>
          <w:tcPr>
            <w:tcW w:w="5000" w:type="pct"/>
          </w:tcPr>
          <w:p w14:paraId="54C73D42" w14:textId="77777777" w:rsidR="00C24A6D" w:rsidRPr="00404DBB" w:rsidRDefault="00DC666F" w:rsidP="003B44B3">
            <w:pPr>
              <w:pStyle w:val="Heading1"/>
              <w:numPr>
                <w:ilvl w:val="0"/>
                <w:numId w:val="11"/>
              </w:numPr>
              <w:spacing w:line="300" w:lineRule="atLeast"/>
              <w:ind w:left="540" w:hanging="540"/>
              <w:jc w:val="both"/>
              <w:rPr>
                <w:rFonts w:ascii="Arial" w:eastAsia="Batang" w:hAnsi="Arial"/>
                <w:smallCaps w:val="0"/>
              </w:rPr>
            </w:pPr>
            <w:bookmarkStart w:id="5" w:name="_Toc478627854"/>
            <w:r>
              <w:rPr>
                <w:rFonts w:ascii="Arial" w:eastAsia="Batang" w:hAnsi="Arial"/>
                <w:smallCaps w:val="0"/>
              </w:rPr>
              <w:t xml:space="preserve">Appointment of </w:t>
            </w:r>
            <w:r w:rsidR="006E26C8">
              <w:rPr>
                <w:rFonts w:ascii="Arial" w:eastAsia="Batang" w:hAnsi="Arial"/>
                <w:smallCaps w:val="0"/>
              </w:rPr>
              <w:t>Provider</w:t>
            </w:r>
            <w:bookmarkEnd w:id="5"/>
            <w:r w:rsidR="00C24A6D" w:rsidRPr="00404DBB">
              <w:rPr>
                <w:rFonts w:ascii="Arial" w:eastAsia="Batang" w:hAnsi="Arial"/>
                <w:smallCaps w:val="0"/>
              </w:rPr>
              <w:t xml:space="preserve"> </w:t>
            </w:r>
          </w:p>
        </w:tc>
      </w:tr>
      <w:tr w:rsidR="00C24A6D" w:rsidRPr="006A604F" w14:paraId="32DE3185" w14:textId="77777777">
        <w:trPr>
          <w:cantSplit/>
        </w:trPr>
        <w:tc>
          <w:tcPr>
            <w:tcW w:w="5000" w:type="pct"/>
          </w:tcPr>
          <w:p w14:paraId="0227C13C" w14:textId="77777777" w:rsidR="006A604F" w:rsidRPr="006A604F" w:rsidRDefault="00C24A6D" w:rsidP="003B44B3">
            <w:pPr>
              <w:pStyle w:val="Heading2"/>
              <w:keepNext w:val="0"/>
              <w:spacing w:before="60" w:after="60" w:line="300" w:lineRule="atLeast"/>
              <w:ind w:left="1260"/>
              <w:rPr>
                <w:rFonts w:ascii="Arial" w:eastAsia="Batang" w:hAnsi="Arial"/>
                <w:b w:val="0"/>
                <w:smallCaps w:val="0"/>
                <w:szCs w:val="22"/>
                <w:lang w:val="en-GB"/>
              </w:rPr>
            </w:pPr>
            <w:r w:rsidRPr="00404DBB">
              <w:rPr>
                <w:rFonts w:ascii="Arial" w:eastAsia="Batang" w:hAnsi="Arial"/>
                <w:b w:val="0"/>
                <w:smallCaps w:val="0"/>
                <w:szCs w:val="22"/>
                <w:lang w:val="en-GB"/>
              </w:rPr>
              <w:t xml:space="preserve">The </w:t>
            </w:r>
            <w:r w:rsidR="004A6B48">
              <w:rPr>
                <w:rFonts w:ascii="Arial" w:eastAsia="Batang" w:hAnsi="Arial"/>
                <w:b w:val="0"/>
                <w:smallCaps w:val="0"/>
                <w:szCs w:val="22"/>
                <w:lang w:val="en-GB"/>
              </w:rPr>
              <w:t>Council</w:t>
            </w:r>
            <w:r w:rsidR="00DC666F">
              <w:rPr>
                <w:rFonts w:ascii="Arial" w:eastAsia="Batang" w:hAnsi="Arial"/>
                <w:b w:val="0"/>
                <w:smallCaps w:val="0"/>
                <w:szCs w:val="22"/>
                <w:lang w:val="en-GB"/>
              </w:rPr>
              <w:t xml:space="preserve"> hereby appoints the </w:t>
            </w:r>
            <w:r w:rsidR="006E26C8">
              <w:rPr>
                <w:rFonts w:ascii="Arial" w:eastAsia="Batang" w:hAnsi="Arial"/>
                <w:b w:val="0"/>
                <w:smallCaps w:val="0"/>
                <w:szCs w:val="22"/>
                <w:lang w:val="en-GB"/>
              </w:rPr>
              <w:t>Provider</w:t>
            </w:r>
            <w:r w:rsidRPr="00404DBB">
              <w:rPr>
                <w:rFonts w:ascii="Arial" w:eastAsia="Batang" w:hAnsi="Arial"/>
                <w:b w:val="0"/>
                <w:smallCaps w:val="0"/>
                <w:szCs w:val="22"/>
                <w:lang w:val="en-GB"/>
              </w:rPr>
              <w:t xml:space="preserve"> </w:t>
            </w:r>
            <w:r w:rsidR="00DC666F">
              <w:rPr>
                <w:rFonts w:ascii="Arial" w:eastAsia="Batang" w:hAnsi="Arial"/>
                <w:b w:val="0"/>
                <w:smallCaps w:val="0"/>
                <w:szCs w:val="22"/>
                <w:lang w:val="en-GB"/>
              </w:rPr>
              <w:t xml:space="preserve">for the provision of the </w:t>
            </w:r>
            <w:r w:rsidR="000A3C8D">
              <w:rPr>
                <w:rFonts w:ascii="Arial" w:eastAsia="Batang" w:hAnsi="Arial"/>
                <w:b w:val="0"/>
                <w:smallCaps w:val="0"/>
                <w:szCs w:val="22"/>
                <w:lang w:val="en-GB"/>
              </w:rPr>
              <w:t>Services</w:t>
            </w:r>
            <w:r w:rsidR="00DC666F">
              <w:rPr>
                <w:rFonts w:ascii="Arial" w:eastAsia="Batang" w:hAnsi="Arial"/>
                <w:b w:val="0"/>
                <w:smallCaps w:val="0"/>
                <w:szCs w:val="22"/>
                <w:lang w:val="en-GB"/>
              </w:rPr>
              <w:t xml:space="preserve"> for the </w:t>
            </w:r>
            <w:r w:rsidR="004A6B48">
              <w:rPr>
                <w:rFonts w:ascii="Arial" w:eastAsia="Batang" w:hAnsi="Arial"/>
                <w:b w:val="0"/>
                <w:smallCaps w:val="0"/>
                <w:szCs w:val="22"/>
                <w:lang w:val="en-GB"/>
              </w:rPr>
              <w:t>Contract</w:t>
            </w:r>
            <w:r w:rsidR="00DC666F">
              <w:rPr>
                <w:rFonts w:ascii="Arial" w:eastAsia="Batang" w:hAnsi="Arial"/>
                <w:b w:val="0"/>
                <w:smallCaps w:val="0"/>
                <w:szCs w:val="22"/>
                <w:lang w:val="en-GB"/>
              </w:rPr>
              <w:t xml:space="preserve"> Period</w:t>
            </w:r>
            <w:r w:rsidR="006A604F">
              <w:rPr>
                <w:rFonts w:ascii="Arial" w:eastAsia="Batang" w:hAnsi="Arial"/>
                <w:b w:val="0"/>
                <w:smallCaps w:val="0"/>
                <w:szCs w:val="22"/>
                <w:lang w:val="en-GB"/>
              </w:rPr>
              <w:t>.</w:t>
            </w:r>
          </w:p>
          <w:p w14:paraId="4A2CC714" w14:textId="77777777" w:rsidR="00BA74E2" w:rsidRPr="00CB143B" w:rsidRDefault="00DC666F" w:rsidP="003B44B3">
            <w:pPr>
              <w:pStyle w:val="Heading2"/>
              <w:keepNext w:val="0"/>
              <w:spacing w:before="60" w:after="60" w:line="300" w:lineRule="atLeast"/>
              <w:ind w:left="1260"/>
              <w:rPr>
                <w:rFonts w:ascii="Arial" w:eastAsia="Batang" w:hAnsi="Arial"/>
                <w:b w:val="0"/>
                <w:smallCaps w:val="0"/>
                <w:szCs w:val="22"/>
                <w:lang w:val="en-GB"/>
              </w:rPr>
            </w:pPr>
            <w:r>
              <w:rPr>
                <w:rFonts w:ascii="Arial" w:eastAsia="Batang" w:hAnsi="Arial"/>
                <w:b w:val="0"/>
                <w:smallCaps w:val="0"/>
                <w:szCs w:val="22"/>
                <w:lang w:val="en-GB"/>
              </w:rPr>
              <w:t xml:space="preserve">The </w:t>
            </w:r>
            <w:r w:rsidR="006E26C8">
              <w:rPr>
                <w:rFonts w:ascii="Arial" w:eastAsia="Batang" w:hAnsi="Arial"/>
                <w:b w:val="0"/>
                <w:smallCaps w:val="0"/>
                <w:szCs w:val="22"/>
                <w:lang w:val="en-GB"/>
              </w:rPr>
              <w:t>Provider</w:t>
            </w:r>
            <w:r>
              <w:rPr>
                <w:rFonts w:ascii="Arial" w:eastAsia="Batang" w:hAnsi="Arial"/>
                <w:b w:val="0"/>
                <w:smallCaps w:val="0"/>
                <w:szCs w:val="22"/>
                <w:lang w:val="en-GB"/>
              </w:rPr>
              <w:t xml:space="preserve"> </w:t>
            </w:r>
            <w:r w:rsidR="00C24A6D" w:rsidRPr="00404DBB">
              <w:rPr>
                <w:rFonts w:ascii="Arial" w:eastAsia="Batang" w:hAnsi="Arial"/>
                <w:b w:val="0"/>
                <w:smallCaps w:val="0"/>
                <w:szCs w:val="22"/>
                <w:lang w:val="en-GB"/>
              </w:rPr>
              <w:t>shall perform its obligations under th</w:t>
            </w:r>
            <w:r>
              <w:rPr>
                <w:rFonts w:ascii="Arial" w:eastAsia="Batang" w:hAnsi="Arial"/>
                <w:b w:val="0"/>
                <w:smallCaps w:val="0"/>
                <w:szCs w:val="22"/>
                <w:lang w:val="en-GB"/>
              </w:rPr>
              <w:t xml:space="preserve">is </w:t>
            </w:r>
            <w:r w:rsidR="004A6B48">
              <w:rPr>
                <w:rFonts w:ascii="Arial" w:eastAsia="Batang" w:hAnsi="Arial"/>
                <w:b w:val="0"/>
                <w:smallCaps w:val="0"/>
                <w:szCs w:val="22"/>
                <w:lang w:val="en-GB"/>
              </w:rPr>
              <w:t>Contract</w:t>
            </w:r>
            <w:r w:rsidR="00C24A6D" w:rsidRPr="00404DBB">
              <w:rPr>
                <w:rFonts w:ascii="Arial" w:eastAsia="Batang" w:hAnsi="Arial"/>
                <w:b w:val="0"/>
                <w:smallCaps w:val="0"/>
                <w:szCs w:val="22"/>
                <w:lang w:val="en-GB"/>
              </w:rPr>
              <w:t xml:space="preserve"> in accordance with the </w:t>
            </w:r>
            <w:r>
              <w:rPr>
                <w:rFonts w:ascii="Arial" w:eastAsia="Batang" w:hAnsi="Arial"/>
                <w:b w:val="0"/>
                <w:smallCaps w:val="0"/>
                <w:szCs w:val="22"/>
                <w:lang w:val="en-GB"/>
              </w:rPr>
              <w:t>terms and c</w:t>
            </w:r>
            <w:r w:rsidR="00C24A6D" w:rsidRPr="00404DBB">
              <w:rPr>
                <w:rFonts w:ascii="Arial" w:eastAsia="Batang" w:hAnsi="Arial"/>
                <w:b w:val="0"/>
                <w:smallCaps w:val="0"/>
                <w:szCs w:val="22"/>
                <w:lang w:val="en-GB"/>
              </w:rPr>
              <w:t>onditions</w:t>
            </w:r>
            <w:r w:rsidR="00780FC8">
              <w:rPr>
                <w:rFonts w:ascii="Arial" w:eastAsia="Batang" w:hAnsi="Arial"/>
                <w:b w:val="0"/>
                <w:smallCaps w:val="0"/>
                <w:szCs w:val="22"/>
                <w:lang w:val="en-GB"/>
              </w:rPr>
              <w:t xml:space="preserve"> of the </w:t>
            </w:r>
            <w:r w:rsidR="004A6B48">
              <w:rPr>
                <w:rFonts w:ascii="Arial" w:eastAsia="Batang" w:hAnsi="Arial"/>
                <w:b w:val="0"/>
                <w:smallCaps w:val="0"/>
                <w:szCs w:val="22"/>
                <w:lang w:val="en-GB"/>
              </w:rPr>
              <w:t>Contract</w:t>
            </w:r>
            <w:r w:rsidR="006A604F">
              <w:rPr>
                <w:rFonts w:ascii="Arial" w:eastAsia="Batang" w:hAnsi="Arial"/>
                <w:b w:val="0"/>
                <w:smallCaps w:val="0"/>
                <w:szCs w:val="22"/>
                <w:lang w:val="en-GB"/>
              </w:rPr>
              <w:t>.</w:t>
            </w:r>
          </w:p>
        </w:tc>
      </w:tr>
      <w:tr w:rsidR="00C24A6D" w:rsidRPr="006A604F" w14:paraId="5CBA57CC" w14:textId="77777777">
        <w:trPr>
          <w:cantSplit/>
        </w:trPr>
        <w:tc>
          <w:tcPr>
            <w:tcW w:w="5000" w:type="pct"/>
          </w:tcPr>
          <w:p w14:paraId="111E9156" w14:textId="0F1BD98C" w:rsidR="006A604F" w:rsidRPr="006A604F" w:rsidRDefault="00C24A6D" w:rsidP="00A87B25">
            <w:pPr>
              <w:pStyle w:val="Heading2"/>
              <w:keepNext w:val="0"/>
              <w:spacing w:before="60" w:after="60" w:line="300" w:lineRule="atLeast"/>
              <w:ind w:left="1260"/>
              <w:rPr>
                <w:rFonts w:ascii="Arial" w:eastAsia="Batang" w:hAnsi="Arial"/>
                <w:b w:val="0"/>
                <w:smallCaps w:val="0"/>
                <w:szCs w:val="22"/>
                <w:lang w:val="en-GB"/>
              </w:rPr>
            </w:pPr>
            <w:r w:rsidRPr="00CB143B">
              <w:rPr>
                <w:rFonts w:ascii="Arial" w:eastAsia="Batang" w:hAnsi="Arial"/>
                <w:b w:val="0"/>
                <w:smallCaps w:val="0"/>
                <w:szCs w:val="22"/>
                <w:lang w:val="en-GB"/>
              </w:rPr>
              <w:t>Th</w:t>
            </w:r>
            <w:r w:rsidR="008E2EFE">
              <w:rPr>
                <w:rFonts w:ascii="Arial" w:eastAsia="Batang" w:hAnsi="Arial"/>
                <w:b w:val="0"/>
                <w:smallCaps w:val="0"/>
                <w:szCs w:val="22"/>
                <w:lang w:val="en-GB"/>
              </w:rPr>
              <w:t xml:space="preserve">is </w:t>
            </w:r>
            <w:r w:rsidR="004A6B48">
              <w:rPr>
                <w:rFonts w:ascii="Arial" w:eastAsia="Batang" w:hAnsi="Arial"/>
                <w:b w:val="0"/>
                <w:smallCaps w:val="0"/>
                <w:szCs w:val="22"/>
                <w:lang w:val="en-GB"/>
              </w:rPr>
              <w:t>Contract</w:t>
            </w:r>
            <w:r w:rsidR="008E2EFE">
              <w:rPr>
                <w:rFonts w:ascii="Arial" w:eastAsia="Batang" w:hAnsi="Arial"/>
                <w:b w:val="0"/>
                <w:smallCaps w:val="0"/>
                <w:szCs w:val="22"/>
                <w:lang w:val="en-GB"/>
              </w:rPr>
              <w:t xml:space="preserve"> </w:t>
            </w:r>
            <w:r w:rsidR="00DC666F">
              <w:rPr>
                <w:rFonts w:ascii="Arial" w:eastAsia="Batang" w:hAnsi="Arial"/>
                <w:b w:val="0"/>
                <w:smallCaps w:val="0"/>
                <w:szCs w:val="22"/>
                <w:lang w:val="en-GB"/>
              </w:rPr>
              <w:t xml:space="preserve">shall commence on </w:t>
            </w:r>
            <w:r w:rsidR="008E2EFE">
              <w:rPr>
                <w:rFonts w:ascii="Arial" w:eastAsia="Batang" w:hAnsi="Arial"/>
                <w:b w:val="0"/>
                <w:smallCaps w:val="0"/>
                <w:szCs w:val="22"/>
                <w:lang w:val="en-GB"/>
              </w:rPr>
              <w:t xml:space="preserve">the </w:t>
            </w:r>
            <w:r w:rsidR="004A6B48">
              <w:rPr>
                <w:rFonts w:ascii="Arial" w:eastAsia="Batang" w:hAnsi="Arial"/>
                <w:b w:val="0"/>
                <w:smallCaps w:val="0"/>
                <w:szCs w:val="22"/>
                <w:lang w:val="en-GB"/>
              </w:rPr>
              <w:t>Contract</w:t>
            </w:r>
            <w:r w:rsidR="008E2EFE">
              <w:rPr>
                <w:rFonts w:ascii="Arial" w:eastAsia="Batang" w:hAnsi="Arial"/>
                <w:b w:val="0"/>
                <w:smallCaps w:val="0"/>
                <w:szCs w:val="22"/>
                <w:lang w:val="en-GB"/>
              </w:rPr>
              <w:t xml:space="preserve"> </w:t>
            </w:r>
            <w:r w:rsidR="00E456EC">
              <w:rPr>
                <w:rFonts w:ascii="Arial" w:eastAsia="Batang" w:hAnsi="Arial"/>
                <w:b w:val="0"/>
                <w:smallCaps w:val="0"/>
                <w:szCs w:val="22"/>
                <w:lang w:val="en-GB"/>
              </w:rPr>
              <w:t xml:space="preserve">Commencement Date </w:t>
            </w:r>
            <w:r w:rsidR="008E2EFE">
              <w:rPr>
                <w:rFonts w:ascii="Arial" w:eastAsia="Batang" w:hAnsi="Arial"/>
                <w:b w:val="0"/>
                <w:smallCaps w:val="0"/>
                <w:szCs w:val="22"/>
                <w:lang w:val="en-GB"/>
              </w:rPr>
              <w:t xml:space="preserve">and (subject to </w:t>
            </w:r>
            <w:r w:rsidR="006E0119">
              <w:rPr>
                <w:rFonts w:ascii="Arial" w:eastAsia="Batang" w:hAnsi="Arial"/>
                <w:b w:val="0"/>
                <w:smallCaps w:val="0"/>
                <w:szCs w:val="22"/>
                <w:lang w:val="en-GB"/>
              </w:rPr>
              <w:t>Clause</w:t>
            </w:r>
            <w:r w:rsidR="008E2EFE">
              <w:rPr>
                <w:rFonts w:ascii="Arial" w:eastAsia="Batang" w:hAnsi="Arial"/>
                <w:b w:val="0"/>
                <w:smallCaps w:val="0"/>
                <w:szCs w:val="22"/>
                <w:lang w:val="en-GB"/>
              </w:rPr>
              <w:t xml:space="preserve"> 1.4 </w:t>
            </w:r>
            <w:r w:rsidR="008E2EFE" w:rsidRPr="002374BD">
              <w:rPr>
                <w:rFonts w:ascii="Arial" w:eastAsia="Batang" w:hAnsi="Arial"/>
                <w:b w:val="0"/>
                <w:smallCaps w:val="0"/>
                <w:szCs w:val="22"/>
                <w:lang w:val="en-GB"/>
              </w:rPr>
              <w:t>below</w:t>
            </w:r>
            <w:r w:rsidR="00DC666F" w:rsidRPr="002374BD">
              <w:rPr>
                <w:rFonts w:ascii="Arial" w:eastAsia="Batang" w:hAnsi="Arial"/>
                <w:b w:val="0"/>
                <w:smallCaps w:val="0"/>
                <w:szCs w:val="22"/>
                <w:lang w:val="en-GB"/>
              </w:rPr>
              <w:t xml:space="preserve">) </w:t>
            </w:r>
            <w:r w:rsidR="00A87B25" w:rsidRPr="002374BD">
              <w:rPr>
                <w:rFonts w:ascii="Arial" w:eastAsia="Batang" w:hAnsi="Arial"/>
                <w:b w:val="0"/>
                <w:smallCaps w:val="0"/>
                <w:szCs w:val="22"/>
                <w:lang w:val="en-GB"/>
              </w:rPr>
              <w:t>shall be valid</w:t>
            </w:r>
            <w:r w:rsidR="00DC666F" w:rsidRPr="002374BD">
              <w:rPr>
                <w:rFonts w:ascii="Arial" w:eastAsia="Batang" w:hAnsi="Arial"/>
                <w:b w:val="0"/>
                <w:smallCaps w:val="0"/>
                <w:szCs w:val="22"/>
                <w:lang w:val="en-GB"/>
              </w:rPr>
              <w:t xml:space="preserve"> </w:t>
            </w:r>
            <w:r w:rsidR="002C517C" w:rsidRPr="002374BD">
              <w:rPr>
                <w:rFonts w:ascii="Arial" w:eastAsia="Batang" w:hAnsi="Arial"/>
                <w:b w:val="0"/>
                <w:smallCaps w:val="0"/>
                <w:szCs w:val="22"/>
                <w:lang w:val="en-GB"/>
              </w:rPr>
              <w:t xml:space="preserve">for an initial </w:t>
            </w:r>
            <w:r w:rsidR="00FE5190" w:rsidRPr="002374BD">
              <w:rPr>
                <w:rFonts w:ascii="Arial" w:eastAsia="Batang" w:hAnsi="Arial"/>
                <w:b w:val="0"/>
                <w:smallCaps w:val="0"/>
                <w:szCs w:val="22"/>
                <w:lang w:val="en-GB"/>
              </w:rPr>
              <w:t xml:space="preserve">period of </w:t>
            </w:r>
            <w:r w:rsidR="00A87B25" w:rsidRPr="002374BD">
              <w:rPr>
                <w:rFonts w:ascii="Arial" w:eastAsia="Batang" w:hAnsi="Arial"/>
                <w:b w:val="0"/>
                <w:smallCaps w:val="0"/>
                <w:szCs w:val="22"/>
                <w:lang w:val="en-GB"/>
              </w:rPr>
              <w:t>seven (</w:t>
            </w:r>
            <w:r w:rsidR="00FE5190" w:rsidRPr="002374BD">
              <w:rPr>
                <w:rFonts w:ascii="Arial" w:eastAsia="Batang" w:hAnsi="Arial"/>
                <w:b w:val="0"/>
                <w:smallCaps w:val="0"/>
                <w:szCs w:val="22"/>
                <w:lang w:val="en-GB"/>
              </w:rPr>
              <w:t>7</w:t>
            </w:r>
            <w:r w:rsidR="00A87B25" w:rsidRPr="002374BD">
              <w:rPr>
                <w:rFonts w:ascii="Arial" w:eastAsia="Batang" w:hAnsi="Arial"/>
                <w:b w:val="0"/>
                <w:smallCaps w:val="0"/>
                <w:szCs w:val="22"/>
                <w:lang w:val="en-GB"/>
              </w:rPr>
              <w:t>) years</w:t>
            </w:r>
            <w:r w:rsidR="00E9200C" w:rsidRPr="002374BD">
              <w:rPr>
                <w:rFonts w:ascii="Arial" w:eastAsia="Batang" w:hAnsi="Arial"/>
                <w:b w:val="0"/>
                <w:smallCaps w:val="0"/>
                <w:szCs w:val="22"/>
                <w:lang w:val="en-GB"/>
              </w:rPr>
              <w:t>.</w:t>
            </w:r>
          </w:p>
        </w:tc>
      </w:tr>
    </w:tbl>
    <w:p w14:paraId="0F44449D" w14:textId="77777777" w:rsidR="007B4F53" w:rsidRPr="003D3B69" w:rsidRDefault="007B4F53" w:rsidP="003B44B3">
      <w:pPr>
        <w:spacing w:line="300" w:lineRule="atLeast"/>
        <w:jc w:val="both"/>
        <w:rPr>
          <w:rFonts w:ascii="Arial" w:hAnsi="Arial"/>
          <w:sz w:val="22"/>
          <w:szCs w:val="22"/>
        </w:rPr>
      </w:pPr>
    </w:p>
    <w:tbl>
      <w:tblPr>
        <w:tblW w:w="5000" w:type="pct"/>
        <w:tblLook w:val="01E0" w:firstRow="1" w:lastRow="1" w:firstColumn="1" w:lastColumn="1" w:noHBand="0" w:noVBand="0"/>
      </w:tblPr>
      <w:tblGrid>
        <w:gridCol w:w="9865"/>
      </w:tblGrid>
      <w:tr w:rsidR="00C24A6D" w:rsidRPr="00B4148C" w14:paraId="77EC3B29" w14:textId="77777777">
        <w:trPr>
          <w:cantSplit/>
        </w:trPr>
        <w:tc>
          <w:tcPr>
            <w:tcW w:w="5000" w:type="pct"/>
          </w:tcPr>
          <w:p w14:paraId="4908F6AE" w14:textId="77777777" w:rsidR="00C24A6D" w:rsidRPr="00B4148C" w:rsidRDefault="00DA0E0F" w:rsidP="003B44B3">
            <w:pPr>
              <w:pStyle w:val="Heading1"/>
              <w:numPr>
                <w:ilvl w:val="0"/>
                <w:numId w:val="11"/>
              </w:numPr>
              <w:spacing w:line="300" w:lineRule="atLeast"/>
              <w:ind w:left="540" w:hanging="540"/>
              <w:jc w:val="both"/>
              <w:rPr>
                <w:rFonts w:ascii="Arial" w:eastAsia="Batang" w:hAnsi="Arial"/>
                <w:smallCaps w:val="0"/>
              </w:rPr>
            </w:pPr>
            <w:bookmarkStart w:id="6" w:name="_Toc478627855"/>
            <w:r>
              <w:rPr>
                <w:rFonts w:ascii="Arial" w:eastAsia="Batang" w:hAnsi="Arial"/>
                <w:smallCaps w:val="0"/>
              </w:rPr>
              <w:t xml:space="preserve">Operated </w:t>
            </w:r>
            <w:r w:rsidR="004A6B48">
              <w:rPr>
                <w:rFonts w:ascii="Arial" w:eastAsia="Batang" w:hAnsi="Arial"/>
                <w:smallCaps w:val="0"/>
              </w:rPr>
              <w:t>Plant</w:t>
            </w:r>
            <w:bookmarkEnd w:id="6"/>
            <w:r w:rsidR="00C24A6D" w:rsidRPr="00B4148C">
              <w:rPr>
                <w:rFonts w:ascii="Arial" w:eastAsia="Batang" w:hAnsi="Arial"/>
                <w:smallCaps w:val="0"/>
              </w:rPr>
              <w:t xml:space="preserve"> </w:t>
            </w:r>
          </w:p>
        </w:tc>
      </w:tr>
      <w:tr w:rsidR="00C24A6D" w:rsidRPr="006A604F" w14:paraId="5F276269" w14:textId="77777777">
        <w:trPr>
          <w:cantSplit/>
        </w:trPr>
        <w:tc>
          <w:tcPr>
            <w:tcW w:w="5000" w:type="pct"/>
          </w:tcPr>
          <w:p w14:paraId="3CA69ED0" w14:textId="77777777" w:rsidR="00BA74E2" w:rsidRPr="00B4148C" w:rsidRDefault="002C5CF5" w:rsidP="003B44B3">
            <w:pPr>
              <w:pStyle w:val="Heading2"/>
              <w:keepNext w:val="0"/>
              <w:spacing w:before="60" w:after="60" w:line="300" w:lineRule="atLeast"/>
              <w:ind w:left="1260"/>
              <w:rPr>
                <w:rFonts w:ascii="Arial" w:eastAsia="Batang" w:hAnsi="Arial"/>
                <w:b w:val="0"/>
                <w:smallCaps w:val="0"/>
                <w:szCs w:val="22"/>
                <w:lang w:val="en-GB"/>
              </w:rPr>
            </w:pPr>
            <w:bookmarkStart w:id="7" w:name="_Ref302634709"/>
            <w:r w:rsidRPr="00C872C3">
              <w:rPr>
                <w:rFonts w:ascii="Arial" w:eastAsia="Batang" w:hAnsi="Arial"/>
                <w:b w:val="0"/>
                <w:smallCaps w:val="0"/>
                <w:szCs w:val="22"/>
                <w:lang w:val="en-GB"/>
              </w:rPr>
              <w:t xml:space="preserve">The </w:t>
            </w:r>
            <w:r w:rsidR="006E26C8">
              <w:rPr>
                <w:rFonts w:ascii="Arial" w:eastAsia="Batang" w:hAnsi="Arial"/>
                <w:b w:val="0"/>
                <w:smallCaps w:val="0"/>
                <w:szCs w:val="22"/>
                <w:lang w:val="en-GB"/>
              </w:rPr>
              <w:t>Provider</w:t>
            </w:r>
            <w:r w:rsidRPr="00C872C3">
              <w:rPr>
                <w:rFonts w:ascii="Arial" w:eastAsia="Batang" w:hAnsi="Arial"/>
                <w:b w:val="0"/>
                <w:smallCaps w:val="0"/>
                <w:szCs w:val="22"/>
                <w:lang w:val="en-GB"/>
              </w:rPr>
              <w:t xml:space="preserve"> agrees that the</w:t>
            </w:r>
            <w:r w:rsidR="00B46BB8">
              <w:rPr>
                <w:rFonts w:ascii="Arial" w:eastAsia="Batang" w:hAnsi="Arial"/>
                <w:b w:val="0"/>
                <w:smallCaps w:val="0"/>
                <w:szCs w:val="22"/>
                <w:lang w:val="en-GB"/>
              </w:rPr>
              <w:t xml:space="preserve">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00C24A6D" w:rsidRPr="00C872C3">
              <w:rPr>
                <w:rFonts w:ascii="Arial" w:eastAsia="Batang" w:hAnsi="Arial"/>
                <w:b w:val="0"/>
                <w:smallCaps w:val="0"/>
                <w:szCs w:val="22"/>
                <w:lang w:val="en-GB"/>
              </w:rPr>
              <w:t xml:space="preserve"> supplied </w:t>
            </w:r>
            <w:r w:rsidRPr="00C872C3">
              <w:rPr>
                <w:rFonts w:ascii="Arial" w:eastAsia="Batang" w:hAnsi="Arial"/>
                <w:b w:val="0"/>
                <w:smallCaps w:val="0"/>
                <w:szCs w:val="22"/>
                <w:lang w:val="en-GB"/>
              </w:rPr>
              <w:t xml:space="preserve">by the </w:t>
            </w:r>
            <w:r w:rsidR="006E26C8">
              <w:rPr>
                <w:rFonts w:ascii="Arial" w:eastAsia="Batang" w:hAnsi="Arial"/>
                <w:b w:val="0"/>
                <w:smallCaps w:val="0"/>
                <w:szCs w:val="22"/>
                <w:lang w:val="en-GB"/>
              </w:rPr>
              <w:t>Provider</w:t>
            </w:r>
            <w:r w:rsidRPr="00C872C3">
              <w:rPr>
                <w:rFonts w:ascii="Arial" w:eastAsia="Batang" w:hAnsi="Arial"/>
                <w:b w:val="0"/>
                <w:smallCaps w:val="0"/>
                <w:szCs w:val="22"/>
                <w:lang w:val="en-GB"/>
              </w:rPr>
              <w:t xml:space="preserve"> </w:t>
            </w:r>
            <w:r w:rsidR="00780FC8" w:rsidRPr="00C872C3">
              <w:rPr>
                <w:rFonts w:ascii="Arial" w:eastAsia="Batang" w:hAnsi="Arial"/>
                <w:b w:val="0"/>
                <w:smallCaps w:val="0"/>
                <w:szCs w:val="22"/>
                <w:lang w:val="en-GB"/>
              </w:rPr>
              <w:t xml:space="preserve">to the </w:t>
            </w:r>
            <w:r w:rsidR="004A6B48">
              <w:rPr>
                <w:rFonts w:ascii="Arial" w:eastAsia="Batang" w:hAnsi="Arial"/>
                <w:b w:val="0"/>
                <w:smallCaps w:val="0"/>
                <w:szCs w:val="22"/>
                <w:lang w:val="en-GB"/>
              </w:rPr>
              <w:t>Council</w:t>
            </w:r>
            <w:r w:rsidR="00780FC8" w:rsidRPr="00C872C3">
              <w:rPr>
                <w:rFonts w:ascii="Arial" w:eastAsia="Batang" w:hAnsi="Arial"/>
                <w:b w:val="0"/>
                <w:smallCaps w:val="0"/>
                <w:szCs w:val="22"/>
                <w:lang w:val="en-GB"/>
              </w:rPr>
              <w:t xml:space="preserve"> </w:t>
            </w:r>
            <w:r w:rsidR="008E2EFE" w:rsidRPr="00C872C3">
              <w:rPr>
                <w:rFonts w:ascii="Arial" w:eastAsia="Batang" w:hAnsi="Arial"/>
                <w:b w:val="0"/>
                <w:smallCaps w:val="0"/>
                <w:szCs w:val="22"/>
                <w:lang w:val="en-GB"/>
              </w:rPr>
              <w:t xml:space="preserve">under this </w:t>
            </w:r>
            <w:r w:rsidR="004A6B48">
              <w:rPr>
                <w:rFonts w:ascii="Arial" w:eastAsia="Batang" w:hAnsi="Arial"/>
                <w:b w:val="0"/>
                <w:smallCaps w:val="0"/>
                <w:szCs w:val="22"/>
                <w:lang w:val="en-GB"/>
              </w:rPr>
              <w:t>Contract</w:t>
            </w:r>
            <w:r w:rsidRPr="00C872C3">
              <w:rPr>
                <w:rFonts w:ascii="Arial" w:eastAsia="Batang" w:hAnsi="Arial"/>
                <w:b w:val="0"/>
                <w:smallCaps w:val="0"/>
                <w:szCs w:val="22"/>
                <w:lang w:val="en-GB"/>
              </w:rPr>
              <w:t xml:space="preserve"> </w:t>
            </w:r>
            <w:r w:rsidR="00C24A6D" w:rsidRPr="00C872C3">
              <w:rPr>
                <w:rFonts w:ascii="Arial" w:eastAsia="Batang" w:hAnsi="Arial"/>
                <w:b w:val="0"/>
                <w:smallCaps w:val="0"/>
                <w:szCs w:val="22"/>
                <w:lang w:val="en-GB"/>
              </w:rPr>
              <w:t>shall</w:t>
            </w:r>
            <w:r w:rsidR="008E2EFE" w:rsidRPr="00C872C3">
              <w:rPr>
                <w:rFonts w:ascii="Arial" w:eastAsia="Batang" w:hAnsi="Arial"/>
                <w:b w:val="0"/>
                <w:smallCaps w:val="0"/>
                <w:szCs w:val="22"/>
                <w:lang w:val="en-GB"/>
              </w:rPr>
              <w:t xml:space="preserve"> be in accordance with the terms </w:t>
            </w:r>
            <w:r w:rsidR="003F3A69">
              <w:rPr>
                <w:rFonts w:ascii="Arial" w:eastAsia="Batang" w:hAnsi="Arial"/>
                <w:b w:val="0"/>
                <w:smallCaps w:val="0"/>
                <w:szCs w:val="22"/>
                <w:lang w:val="en-GB"/>
              </w:rPr>
              <w:t xml:space="preserve">and conditions of this </w:t>
            </w:r>
            <w:r w:rsidR="004A6B48">
              <w:rPr>
                <w:rFonts w:ascii="Arial" w:eastAsia="Batang" w:hAnsi="Arial"/>
                <w:b w:val="0"/>
                <w:smallCaps w:val="0"/>
                <w:szCs w:val="22"/>
                <w:lang w:val="en-GB"/>
              </w:rPr>
              <w:t>Contract</w:t>
            </w:r>
            <w:r w:rsidR="003F3A69">
              <w:rPr>
                <w:rFonts w:ascii="Arial" w:eastAsia="Batang" w:hAnsi="Arial"/>
                <w:b w:val="0"/>
                <w:smallCaps w:val="0"/>
                <w:szCs w:val="22"/>
                <w:lang w:val="en-GB"/>
              </w:rPr>
              <w:t xml:space="preserve"> and shall comply in all respects with </w:t>
            </w:r>
            <w:r w:rsidR="008E2EFE" w:rsidRPr="00C872C3">
              <w:rPr>
                <w:rFonts w:ascii="Arial" w:eastAsia="Batang" w:hAnsi="Arial"/>
                <w:b w:val="0"/>
                <w:smallCaps w:val="0"/>
                <w:szCs w:val="22"/>
                <w:lang w:val="en-GB"/>
              </w:rPr>
              <w:t>the Specification</w:t>
            </w:r>
            <w:r w:rsidR="003F3A69">
              <w:rPr>
                <w:rFonts w:ascii="Arial" w:eastAsia="Batang" w:hAnsi="Arial"/>
                <w:b w:val="0"/>
                <w:smallCaps w:val="0"/>
                <w:szCs w:val="22"/>
                <w:lang w:val="en-GB"/>
              </w:rPr>
              <w:t>.</w:t>
            </w:r>
            <w:r w:rsidR="00C872C3" w:rsidRPr="006A604F">
              <w:rPr>
                <w:rFonts w:ascii="Arial" w:eastAsia="Batang" w:hAnsi="Arial"/>
                <w:b w:val="0"/>
                <w:smallCaps w:val="0"/>
                <w:szCs w:val="22"/>
                <w:lang w:val="en-GB"/>
              </w:rPr>
              <w:t xml:space="preserve"> </w:t>
            </w:r>
            <w:bookmarkEnd w:id="7"/>
          </w:p>
        </w:tc>
      </w:tr>
      <w:tr w:rsidR="00C24A6D" w:rsidRPr="006A604F" w14:paraId="19EA48DE" w14:textId="77777777">
        <w:trPr>
          <w:cantSplit/>
        </w:trPr>
        <w:tc>
          <w:tcPr>
            <w:tcW w:w="5000" w:type="pct"/>
          </w:tcPr>
          <w:p w14:paraId="04F72F9D" w14:textId="77777777" w:rsidR="00BA74E2" w:rsidRPr="006A604F" w:rsidRDefault="006A604F" w:rsidP="003B44B3">
            <w:pPr>
              <w:pStyle w:val="Heading2"/>
              <w:keepNext w:val="0"/>
              <w:spacing w:before="60" w:after="60" w:line="300" w:lineRule="atLeast"/>
              <w:ind w:left="1260"/>
              <w:rPr>
                <w:rFonts w:ascii="Arial" w:eastAsia="Batang" w:hAnsi="Arial"/>
                <w:b w:val="0"/>
                <w:smallCaps w:val="0"/>
                <w:szCs w:val="22"/>
                <w:lang w:val="en-GB"/>
              </w:rPr>
            </w:pPr>
            <w:r w:rsidRPr="006A604F">
              <w:rPr>
                <w:rFonts w:ascii="Arial" w:eastAsia="Batang" w:hAnsi="Arial"/>
                <w:b w:val="0"/>
                <w:smallCaps w:val="0"/>
                <w:szCs w:val="22"/>
                <w:lang w:val="en-GB"/>
              </w:rPr>
              <w:t xml:space="preserve">For the avoidance of doubt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Pr="006A604F">
              <w:rPr>
                <w:rFonts w:ascii="Arial" w:eastAsia="Batang" w:hAnsi="Arial"/>
                <w:b w:val="0"/>
                <w:smallCaps w:val="0"/>
                <w:szCs w:val="22"/>
                <w:lang w:val="en-GB"/>
              </w:rPr>
              <w:t xml:space="preserve"> supplied to </w:t>
            </w:r>
            <w:r w:rsidR="004A6B48">
              <w:rPr>
                <w:rFonts w:ascii="Arial" w:eastAsia="Batang" w:hAnsi="Arial"/>
                <w:b w:val="0"/>
                <w:smallCaps w:val="0"/>
                <w:szCs w:val="22"/>
                <w:lang w:val="en-GB"/>
              </w:rPr>
              <w:t>Council</w:t>
            </w:r>
            <w:r w:rsidRPr="006A604F">
              <w:rPr>
                <w:rFonts w:ascii="Arial" w:eastAsia="Batang" w:hAnsi="Arial"/>
                <w:b w:val="0"/>
                <w:smallCaps w:val="0"/>
                <w:szCs w:val="22"/>
                <w:lang w:val="en-GB"/>
              </w:rPr>
              <w:t xml:space="preserve"> which does not comply with the Specification shall not be accepted on hire by the </w:t>
            </w:r>
            <w:r w:rsidR="004A6B48">
              <w:rPr>
                <w:rFonts w:ascii="Arial" w:eastAsia="Batang" w:hAnsi="Arial"/>
                <w:b w:val="0"/>
                <w:smallCaps w:val="0"/>
                <w:szCs w:val="22"/>
                <w:lang w:val="en-GB"/>
              </w:rPr>
              <w:t>Council</w:t>
            </w:r>
            <w:r w:rsidRPr="00C872C3">
              <w:rPr>
                <w:rFonts w:ascii="Arial" w:eastAsia="Batang" w:hAnsi="Arial"/>
                <w:b w:val="0"/>
                <w:smallCaps w:val="0"/>
                <w:szCs w:val="22"/>
                <w:lang w:val="en-GB"/>
              </w:rPr>
              <w:t xml:space="preserve">. </w:t>
            </w:r>
          </w:p>
        </w:tc>
      </w:tr>
      <w:tr w:rsidR="00C24A6D" w:rsidRPr="001F6746" w14:paraId="58B47A82" w14:textId="77777777">
        <w:trPr>
          <w:cantSplit/>
        </w:trPr>
        <w:tc>
          <w:tcPr>
            <w:tcW w:w="5000" w:type="pct"/>
          </w:tcPr>
          <w:p w14:paraId="4BFA3448" w14:textId="77777777" w:rsidR="00BA74E2" w:rsidRPr="009A01CD" w:rsidRDefault="00C24A6D" w:rsidP="003B44B3">
            <w:pPr>
              <w:pStyle w:val="Heading2"/>
              <w:keepNext w:val="0"/>
              <w:spacing w:before="60" w:after="60" w:line="300" w:lineRule="atLeast"/>
              <w:ind w:left="1260"/>
              <w:rPr>
                <w:rFonts w:ascii="Arial" w:eastAsia="Batang" w:hAnsi="Arial"/>
                <w:b w:val="0"/>
                <w:smallCaps w:val="0"/>
                <w:szCs w:val="22"/>
                <w:lang w:val="en-GB"/>
              </w:rPr>
            </w:pPr>
            <w:r w:rsidRPr="009A01CD">
              <w:rPr>
                <w:rFonts w:ascii="Arial" w:eastAsia="Batang" w:hAnsi="Arial"/>
                <w:b w:val="0"/>
                <w:smallCaps w:val="0"/>
                <w:szCs w:val="22"/>
                <w:lang w:val="en-GB"/>
              </w:rPr>
              <w:t xml:space="preserve">The </w:t>
            </w:r>
            <w:r w:rsidR="006E26C8">
              <w:rPr>
                <w:rFonts w:ascii="Arial" w:eastAsia="Batang" w:hAnsi="Arial"/>
                <w:b w:val="0"/>
                <w:smallCaps w:val="0"/>
                <w:szCs w:val="22"/>
                <w:lang w:val="en-GB"/>
              </w:rPr>
              <w:t>Provider</w:t>
            </w:r>
            <w:r w:rsidRPr="009A01CD">
              <w:rPr>
                <w:rFonts w:ascii="Arial" w:eastAsia="Batang" w:hAnsi="Arial"/>
                <w:b w:val="0"/>
                <w:smallCaps w:val="0"/>
                <w:szCs w:val="22"/>
                <w:lang w:val="en-GB"/>
              </w:rPr>
              <w:t xml:space="preserve"> must ensure that </w:t>
            </w:r>
            <w:r w:rsidR="00837875">
              <w:rPr>
                <w:rFonts w:ascii="Arial" w:eastAsia="Batang" w:hAnsi="Arial"/>
                <w:b w:val="0"/>
                <w:smallCaps w:val="0"/>
                <w:szCs w:val="22"/>
                <w:lang w:val="en-GB"/>
              </w:rPr>
              <w:t xml:space="preserve">all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Pr="009A01CD">
              <w:rPr>
                <w:rFonts w:ascii="Arial" w:eastAsia="Batang" w:hAnsi="Arial"/>
                <w:b w:val="0"/>
                <w:smallCaps w:val="0"/>
                <w:szCs w:val="22"/>
                <w:lang w:val="en-GB"/>
              </w:rPr>
              <w:t xml:space="preserve"> supplied remains in safe working </w:t>
            </w:r>
            <w:r w:rsidR="00DA0E0F">
              <w:rPr>
                <w:rFonts w:ascii="Arial" w:eastAsia="Batang" w:hAnsi="Arial"/>
                <w:b w:val="0"/>
                <w:smallCaps w:val="0"/>
                <w:szCs w:val="22"/>
                <w:lang w:val="en-GB"/>
              </w:rPr>
              <w:t>Order</w:t>
            </w:r>
            <w:r w:rsidRPr="009A01CD">
              <w:rPr>
                <w:rFonts w:ascii="Arial" w:eastAsia="Batang" w:hAnsi="Arial"/>
                <w:b w:val="0"/>
                <w:smallCaps w:val="0"/>
                <w:szCs w:val="22"/>
                <w:lang w:val="en-GB"/>
              </w:rPr>
              <w:t xml:space="preserve"> and fully compliant with </w:t>
            </w:r>
            <w:r w:rsidR="00BE29D9">
              <w:rPr>
                <w:rFonts w:ascii="Arial" w:eastAsia="Batang" w:hAnsi="Arial"/>
                <w:b w:val="0"/>
                <w:smallCaps w:val="0"/>
                <w:szCs w:val="22"/>
                <w:lang w:val="en-GB"/>
              </w:rPr>
              <w:t xml:space="preserve">all </w:t>
            </w:r>
            <w:r w:rsidR="000B1ACB">
              <w:rPr>
                <w:rFonts w:ascii="Arial" w:eastAsia="Batang" w:hAnsi="Arial"/>
                <w:b w:val="0"/>
                <w:smallCaps w:val="0"/>
                <w:szCs w:val="22"/>
                <w:lang w:val="en-GB"/>
              </w:rPr>
              <w:t xml:space="preserve">applicable </w:t>
            </w:r>
            <w:r w:rsidR="00BE29D9">
              <w:rPr>
                <w:rFonts w:ascii="Arial" w:eastAsia="Batang" w:hAnsi="Arial"/>
                <w:b w:val="0"/>
                <w:smallCaps w:val="0"/>
                <w:szCs w:val="22"/>
                <w:lang w:val="en-GB"/>
              </w:rPr>
              <w:t>L</w:t>
            </w:r>
            <w:r w:rsidRPr="009A01CD">
              <w:rPr>
                <w:rFonts w:ascii="Arial" w:eastAsia="Batang" w:hAnsi="Arial"/>
                <w:b w:val="0"/>
                <w:smallCaps w:val="0"/>
                <w:szCs w:val="22"/>
                <w:lang w:val="en-GB"/>
              </w:rPr>
              <w:t xml:space="preserve">egislation </w:t>
            </w:r>
            <w:r w:rsidR="000B1ACB">
              <w:rPr>
                <w:rFonts w:ascii="Arial" w:eastAsia="Batang" w:hAnsi="Arial"/>
                <w:b w:val="0"/>
                <w:smallCaps w:val="0"/>
                <w:szCs w:val="22"/>
                <w:lang w:val="en-GB"/>
              </w:rPr>
              <w:t xml:space="preserve">and Guidance in force </w:t>
            </w:r>
            <w:r w:rsidRPr="009A01CD">
              <w:rPr>
                <w:rFonts w:ascii="Arial" w:eastAsia="Batang" w:hAnsi="Arial"/>
                <w:b w:val="0"/>
                <w:smallCaps w:val="0"/>
                <w:szCs w:val="22"/>
                <w:lang w:val="en-GB"/>
              </w:rPr>
              <w:t xml:space="preserve">throughout the </w:t>
            </w:r>
            <w:r w:rsidR="00DA0E0F">
              <w:rPr>
                <w:rFonts w:ascii="Arial" w:eastAsia="Batang" w:hAnsi="Arial"/>
                <w:b w:val="0"/>
                <w:smallCaps w:val="0"/>
                <w:szCs w:val="22"/>
                <w:lang w:val="en-GB"/>
              </w:rPr>
              <w:t>Order</w:t>
            </w:r>
            <w:r w:rsidR="00837875">
              <w:rPr>
                <w:rFonts w:ascii="Arial" w:eastAsia="Batang" w:hAnsi="Arial"/>
                <w:b w:val="0"/>
                <w:smallCaps w:val="0"/>
                <w:szCs w:val="22"/>
                <w:lang w:val="en-GB"/>
              </w:rPr>
              <w:t xml:space="preserve"> P</w:t>
            </w:r>
            <w:r w:rsidRPr="009A01CD">
              <w:rPr>
                <w:rFonts w:ascii="Arial" w:eastAsia="Batang" w:hAnsi="Arial"/>
                <w:b w:val="0"/>
                <w:smallCaps w:val="0"/>
                <w:szCs w:val="22"/>
                <w:lang w:val="en-GB"/>
              </w:rPr>
              <w:t>eriod</w:t>
            </w:r>
            <w:r w:rsidR="0023524E">
              <w:rPr>
                <w:rFonts w:ascii="Arial" w:eastAsia="Batang" w:hAnsi="Arial"/>
                <w:b w:val="0"/>
                <w:smallCaps w:val="0"/>
                <w:szCs w:val="22"/>
                <w:lang w:val="en-GB"/>
              </w:rPr>
              <w:t xml:space="preserve"> and provide appropriate documentation upon request</w:t>
            </w:r>
          </w:p>
        </w:tc>
      </w:tr>
      <w:tr w:rsidR="00317566" w:rsidRPr="001F6746" w14:paraId="2CB922C5" w14:textId="77777777">
        <w:trPr>
          <w:cantSplit/>
        </w:trPr>
        <w:tc>
          <w:tcPr>
            <w:tcW w:w="5000" w:type="pct"/>
          </w:tcPr>
          <w:p w14:paraId="1ECCAA97" w14:textId="77777777" w:rsidR="00317566" w:rsidRPr="00FB7B65" w:rsidRDefault="007E0D53" w:rsidP="003B44B3">
            <w:pPr>
              <w:pStyle w:val="Heading2"/>
              <w:keepNext w:val="0"/>
              <w:spacing w:before="60" w:after="60" w:line="300" w:lineRule="atLeast"/>
              <w:ind w:left="1260"/>
              <w:rPr>
                <w:rFonts w:ascii="Arial" w:eastAsia="Batang" w:hAnsi="Arial"/>
                <w:b w:val="0"/>
                <w:smallCaps w:val="0"/>
                <w:szCs w:val="22"/>
                <w:lang w:val="en-GB"/>
              </w:rPr>
            </w:pPr>
            <w:r w:rsidRPr="005E66E6">
              <w:rPr>
                <w:rFonts w:ascii="Arial" w:eastAsia="Batang" w:hAnsi="Arial"/>
                <w:b w:val="0"/>
                <w:smallCaps w:val="0"/>
                <w:szCs w:val="22"/>
                <w:lang w:val="en-GB"/>
              </w:rPr>
              <w:t>Where bio-degr</w:t>
            </w:r>
            <w:r w:rsidR="0070384D">
              <w:rPr>
                <w:rFonts w:ascii="Arial" w:eastAsia="Batang" w:hAnsi="Arial"/>
                <w:b w:val="0"/>
                <w:smallCaps w:val="0"/>
                <w:szCs w:val="22"/>
                <w:lang w:val="en-GB"/>
              </w:rPr>
              <w:t>ad</w:t>
            </w:r>
            <w:r w:rsidRPr="005E66E6">
              <w:rPr>
                <w:rFonts w:ascii="Arial" w:eastAsia="Batang" w:hAnsi="Arial"/>
                <w:b w:val="0"/>
                <w:smallCaps w:val="0"/>
                <w:szCs w:val="22"/>
                <w:lang w:val="en-GB"/>
              </w:rPr>
              <w:t xml:space="preserve">able </w:t>
            </w:r>
            <w:r w:rsidR="00317566" w:rsidRPr="005E66E6">
              <w:rPr>
                <w:rFonts w:ascii="Arial" w:eastAsia="Batang" w:hAnsi="Arial"/>
                <w:b w:val="0"/>
                <w:smallCaps w:val="0"/>
                <w:szCs w:val="22"/>
                <w:lang w:val="en-GB"/>
              </w:rPr>
              <w:t xml:space="preserve">oils and lubricants are required due to the environmental nature of the work, e.g. working in or adjacent to drains, water courses, rivers, dams and fords, the </w:t>
            </w:r>
            <w:r w:rsidR="006E26C8">
              <w:rPr>
                <w:rFonts w:ascii="Arial" w:eastAsia="Batang" w:hAnsi="Arial"/>
                <w:b w:val="0"/>
                <w:smallCaps w:val="0"/>
                <w:szCs w:val="22"/>
                <w:lang w:val="en-GB"/>
              </w:rPr>
              <w:t>Provider</w:t>
            </w:r>
            <w:r w:rsidR="005E66E6" w:rsidRPr="005E66E6">
              <w:rPr>
                <w:rFonts w:ascii="Arial" w:eastAsia="Batang" w:hAnsi="Arial"/>
                <w:b w:val="0"/>
                <w:smallCaps w:val="0"/>
                <w:szCs w:val="22"/>
                <w:lang w:val="en-GB"/>
              </w:rPr>
              <w:t xml:space="preserve"> will be responsible for ensuring compliance </w:t>
            </w:r>
            <w:r w:rsidR="00D32FCB">
              <w:rPr>
                <w:rFonts w:ascii="Arial" w:eastAsia="Batang" w:hAnsi="Arial"/>
                <w:b w:val="0"/>
                <w:smallCaps w:val="0"/>
                <w:szCs w:val="22"/>
                <w:lang w:val="en-GB"/>
              </w:rPr>
              <w:t xml:space="preserve">with all environmental legislation </w:t>
            </w:r>
            <w:r w:rsidR="005E66E6" w:rsidRPr="005E66E6">
              <w:rPr>
                <w:rFonts w:ascii="Arial" w:eastAsia="Batang" w:hAnsi="Arial"/>
                <w:b w:val="0"/>
                <w:smallCaps w:val="0"/>
                <w:szCs w:val="22"/>
                <w:lang w:val="en-GB"/>
              </w:rPr>
              <w:t>and</w:t>
            </w:r>
            <w:r w:rsidR="00317566" w:rsidRPr="005E66E6">
              <w:rPr>
                <w:rFonts w:ascii="Arial" w:eastAsia="Batang" w:hAnsi="Arial"/>
                <w:b w:val="0"/>
                <w:smallCaps w:val="0"/>
                <w:szCs w:val="22"/>
                <w:lang w:val="en-GB"/>
              </w:rPr>
              <w:t xml:space="preserve"> will meet the costs of replacing and providing</w:t>
            </w:r>
            <w:r w:rsidRPr="005E66E6">
              <w:rPr>
                <w:rFonts w:ascii="Arial" w:eastAsia="Batang" w:hAnsi="Arial"/>
                <w:b w:val="0"/>
                <w:smallCaps w:val="0"/>
                <w:szCs w:val="22"/>
                <w:lang w:val="en-GB"/>
              </w:rPr>
              <w:t xml:space="preserve"> such</w:t>
            </w:r>
            <w:r w:rsidR="00317566" w:rsidRPr="005E66E6">
              <w:rPr>
                <w:rFonts w:ascii="Arial" w:eastAsia="Batang" w:hAnsi="Arial"/>
                <w:b w:val="0"/>
                <w:smallCaps w:val="0"/>
                <w:szCs w:val="22"/>
                <w:lang w:val="en-GB"/>
              </w:rPr>
              <w:t xml:space="preserve"> oils and lubricants as required in </w:t>
            </w:r>
            <w:r w:rsidR="00DA0E0F">
              <w:rPr>
                <w:rFonts w:ascii="Arial" w:eastAsia="Batang" w:hAnsi="Arial"/>
                <w:b w:val="0"/>
                <w:smallCaps w:val="0"/>
                <w:szCs w:val="22"/>
                <w:lang w:val="en-GB"/>
              </w:rPr>
              <w:t>Order</w:t>
            </w:r>
            <w:r w:rsidR="00317566" w:rsidRPr="005E66E6">
              <w:rPr>
                <w:rFonts w:ascii="Arial" w:eastAsia="Batang" w:hAnsi="Arial"/>
                <w:b w:val="0"/>
                <w:smallCaps w:val="0"/>
                <w:szCs w:val="22"/>
                <w:lang w:val="en-GB"/>
              </w:rPr>
              <w:t xml:space="preserve"> to ensure that the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00317566" w:rsidRPr="005E66E6">
              <w:rPr>
                <w:rFonts w:ascii="Arial" w:eastAsia="Batang" w:hAnsi="Arial"/>
                <w:b w:val="0"/>
                <w:smallCaps w:val="0"/>
                <w:szCs w:val="22"/>
                <w:lang w:val="en-GB"/>
              </w:rPr>
              <w:t xml:space="preserve"> meets requirements for operating in such environments.</w:t>
            </w:r>
          </w:p>
        </w:tc>
      </w:tr>
      <w:tr w:rsidR="00C24A6D" w:rsidRPr="001F6746" w14:paraId="66372FE8" w14:textId="77777777">
        <w:trPr>
          <w:cantSplit/>
        </w:trPr>
        <w:tc>
          <w:tcPr>
            <w:tcW w:w="5000" w:type="pct"/>
          </w:tcPr>
          <w:p w14:paraId="54D7647F" w14:textId="51229E91" w:rsidR="00BA74E2" w:rsidRPr="009A01CD" w:rsidRDefault="00E9106B" w:rsidP="0087319B">
            <w:pPr>
              <w:pStyle w:val="Heading2"/>
              <w:keepNext w:val="0"/>
              <w:numPr>
                <w:ilvl w:val="0"/>
                <w:numId w:val="0"/>
              </w:numPr>
              <w:spacing w:before="60" w:after="60" w:line="300" w:lineRule="atLeast"/>
              <w:ind w:left="1313" w:hanging="851"/>
              <w:rPr>
                <w:rFonts w:ascii="Arial" w:eastAsia="Batang" w:hAnsi="Arial"/>
                <w:b w:val="0"/>
                <w:smallCaps w:val="0"/>
                <w:szCs w:val="22"/>
              </w:rPr>
            </w:pPr>
            <w:r w:rsidRPr="00C73F35">
              <w:rPr>
                <w:rFonts w:ascii="Arial" w:eastAsia="Batang" w:hAnsi="Arial"/>
                <w:b w:val="0"/>
                <w:smallCaps w:val="0"/>
                <w:szCs w:val="22"/>
                <w:lang w:val="en-GB"/>
              </w:rPr>
              <w:t>2.</w:t>
            </w:r>
            <w:r w:rsidRPr="000B6501">
              <w:rPr>
                <w:rFonts w:ascii="Arial" w:eastAsia="Batang" w:hAnsi="Arial"/>
                <w:b w:val="0"/>
                <w:smallCaps w:val="0"/>
                <w:szCs w:val="22"/>
                <w:lang w:val="en-GB"/>
              </w:rPr>
              <w:t>5</w:t>
            </w:r>
            <w:r w:rsidR="007F0277" w:rsidRPr="000B6501">
              <w:rPr>
                <w:rFonts w:ascii="Arial" w:eastAsia="Batang" w:hAnsi="Arial"/>
                <w:b w:val="0"/>
                <w:smallCaps w:val="0"/>
                <w:szCs w:val="22"/>
                <w:lang w:val="en-GB"/>
              </w:rPr>
              <w:t xml:space="preserve">    </w:t>
            </w:r>
            <w:r w:rsidR="0087319B">
              <w:rPr>
                <w:rFonts w:ascii="Arial" w:eastAsia="Batang" w:hAnsi="Arial"/>
                <w:b w:val="0"/>
                <w:smallCaps w:val="0"/>
                <w:szCs w:val="22"/>
                <w:lang w:val="en-GB"/>
              </w:rPr>
              <w:t xml:space="preserve">      </w:t>
            </w:r>
            <w:r w:rsidR="00234903" w:rsidRPr="000B6501">
              <w:rPr>
                <w:rFonts w:ascii="Arial" w:eastAsia="Batang" w:hAnsi="Arial"/>
                <w:b w:val="0"/>
                <w:smallCaps w:val="0"/>
                <w:szCs w:val="22"/>
                <w:lang w:val="en-GB"/>
              </w:rPr>
              <w:t>Fuel in</w:t>
            </w:r>
            <w:r w:rsidR="00234903" w:rsidRPr="00AC66E4">
              <w:rPr>
                <w:rFonts w:ascii="Arial" w:eastAsia="Batang" w:hAnsi="Arial"/>
                <w:b w:val="0"/>
                <w:smallCaps w:val="0"/>
                <w:szCs w:val="22"/>
                <w:lang w:val="en-GB"/>
              </w:rPr>
              <w:t xml:space="preserve"> all cases will be supplied by the </w:t>
            </w:r>
            <w:r w:rsidR="006E26C8" w:rsidRPr="00AC66E4">
              <w:rPr>
                <w:rFonts w:ascii="Arial" w:eastAsia="Batang" w:hAnsi="Arial"/>
                <w:b w:val="0"/>
                <w:smallCaps w:val="0"/>
                <w:szCs w:val="22"/>
                <w:lang w:val="en-GB"/>
              </w:rPr>
              <w:t>Provider</w:t>
            </w:r>
            <w:r w:rsidR="00770854">
              <w:rPr>
                <w:rFonts w:ascii="Arial" w:eastAsia="Batang" w:hAnsi="Arial"/>
                <w:b w:val="0"/>
                <w:smallCaps w:val="0"/>
                <w:szCs w:val="22"/>
                <w:lang w:val="en-GB"/>
              </w:rPr>
              <w:t>.</w:t>
            </w:r>
            <w:r w:rsidR="0087319B">
              <w:rPr>
                <w:rFonts w:ascii="Arial" w:eastAsia="Batang" w:hAnsi="Arial"/>
                <w:b w:val="0"/>
                <w:smallCaps w:val="0"/>
                <w:szCs w:val="22"/>
                <w:lang w:val="en-GB"/>
              </w:rPr>
              <w:t xml:space="preserve">  Rates supplied must be fully inclusive of fuel.  The Council will not provide fuel in any circumstances.</w:t>
            </w:r>
          </w:p>
        </w:tc>
      </w:tr>
      <w:tr w:rsidR="00700E19" w:rsidRPr="001F6746" w14:paraId="5463A126" w14:textId="77777777">
        <w:trPr>
          <w:cantSplit/>
        </w:trPr>
        <w:tc>
          <w:tcPr>
            <w:tcW w:w="5000" w:type="pct"/>
          </w:tcPr>
          <w:p w14:paraId="4BAD5A07" w14:textId="5D9AB269" w:rsidR="00700E19" w:rsidRPr="009A01CD" w:rsidRDefault="000B6501" w:rsidP="0087319B">
            <w:pPr>
              <w:pStyle w:val="Heading2"/>
              <w:keepNext w:val="0"/>
              <w:numPr>
                <w:ilvl w:val="0"/>
                <w:numId w:val="0"/>
              </w:numPr>
              <w:spacing w:before="60" w:after="60" w:line="300" w:lineRule="atLeast"/>
              <w:ind w:left="1313" w:hanging="851"/>
              <w:rPr>
                <w:rFonts w:ascii="Arial" w:eastAsia="Batang" w:hAnsi="Arial"/>
                <w:b w:val="0"/>
                <w:smallCaps w:val="0"/>
                <w:szCs w:val="22"/>
                <w:lang w:val="en-GB"/>
              </w:rPr>
            </w:pPr>
            <w:r>
              <w:rPr>
                <w:rFonts w:ascii="Arial" w:eastAsia="Batang" w:hAnsi="Arial"/>
                <w:b w:val="0"/>
                <w:smallCaps w:val="0"/>
                <w:szCs w:val="22"/>
                <w:lang w:val="en-GB"/>
              </w:rPr>
              <w:t>2.6</w:t>
            </w:r>
            <w:r w:rsidR="00BE053E">
              <w:rPr>
                <w:rFonts w:ascii="Arial" w:eastAsia="Batang" w:hAnsi="Arial"/>
                <w:b w:val="0"/>
                <w:smallCaps w:val="0"/>
                <w:szCs w:val="22"/>
                <w:lang w:val="en-GB"/>
              </w:rPr>
              <w:t xml:space="preserve"> </w:t>
            </w:r>
            <w:r>
              <w:rPr>
                <w:rFonts w:ascii="Arial" w:eastAsia="Batang" w:hAnsi="Arial"/>
                <w:b w:val="0"/>
                <w:smallCaps w:val="0"/>
                <w:szCs w:val="22"/>
                <w:lang w:val="en-GB"/>
              </w:rPr>
              <w:t xml:space="preserve">   </w:t>
            </w:r>
            <w:r w:rsidR="0087319B">
              <w:rPr>
                <w:rFonts w:ascii="Arial" w:eastAsia="Batang" w:hAnsi="Arial"/>
                <w:b w:val="0"/>
                <w:smallCaps w:val="0"/>
                <w:szCs w:val="22"/>
                <w:lang w:val="en-GB"/>
              </w:rPr>
              <w:t xml:space="preserve">     </w:t>
            </w:r>
            <w:r w:rsidR="00BE053E">
              <w:rPr>
                <w:rFonts w:ascii="Arial" w:eastAsia="Batang" w:hAnsi="Arial"/>
                <w:b w:val="0"/>
                <w:smallCaps w:val="0"/>
                <w:szCs w:val="22"/>
                <w:lang w:val="en-GB"/>
              </w:rPr>
              <w:t>The</w:t>
            </w:r>
            <w:r w:rsidR="00700E19">
              <w:rPr>
                <w:rFonts w:ascii="Arial" w:eastAsia="Batang" w:hAnsi="Arial"/>
                <w:b w:val="0"/>
                <w:smallCaps w:val="0"/>
                <w:szCs w:val="22"/>
                <w:lang w:val="en-GB"/>
              </w:rPr>
              <w:t xml:space="preserve"> </w:t>
            </w:r>
            <w:r w:rsidR="004A6B48">
              <w:rPr>
                <w:rFonts w:ascii="Arial" w:eastAsia="Batang" w:hAnsi="Arial"/>
                <w:b w:val="0"/>
                <w:smallCaps w:val="0"/>
                <w:szCs w:val="22"/>
                <w:lang w:val="en-GB"/>
              </w:rPr>
              <w:t>Council</w:t>
            </w:r>
            <w:r w:rsidR="00700E19">
              <w:rPr>
                <w:rFonts w:ascii="Arial" w:eastAsia="Batang" w:hAnsi="Arial"/>
                <w:b w:val="0"/>
                <w:smallCaps w:val="0"/>
                <w:szCs w:val="22"/>
                <w:lang w:val="en-GB"/>
              </w:rPr>
              <w:t xml:space="preserve"> acknowledges that the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00700E19">
              <w:rPr>
                <w:rFonts w:ascii="Arial" w:eastAsia="Batang" w:hAnsi="Arial"/>
                <w:b w:val="0"/>
                <w:smallCaps w:val="0"/>
                <w:szCs w:val="22"/>
                <w:lang w:val="en-GB"/>
              </w:rPr>
              <w:t xml:space="preserve"> remains the propert</w:t>
            </w:r>
            <w:r w:rsidR="00700E19" w:rsidRPr="00FB7B65">
              <w:rPr>
                <w:rFonts w:ascii="Arial" w:eastAsia="Batang" w:hAnsi="Arial"/>
                <w:b w:val="0"/>
                <w:smallCaps w:val="0"/>
                <w:szCs w:val="22"/>
                <w:lang w:val="en-GB"/>
              </w:rPr>
              <w:t xml:space="preserve">y of the </w:t>
            </w:r>
            <w:r w:rsidR="006E26C8">
              <w:rPr>
                <w:rFonts w:ascii="Arial" w:eastAsia="Batang" w:hAnsi="Arial"/>
                <w:b w:val="0"/>
                <w:smallCaps w:val="0"/>
                <w:szCs w:val="22"/>
                <w:lang w:val="en-GB"/>
              </w:rPr>
              <w:t>Provider</w:t>
            </w:r>
            <w:r w:rsidR="0087319B">
              <w:rPr>
                <w:rFonts w:ascii="Arial" w:eastAsia="Batang" w:hAnsi="Arial"/>
                <w:b w:val="0"/>
                <w:smallCaps w:val="0"/>
                <w:szCs w:val="22"/>
                <w:lang w:val="en-GB"/>
              </w:rPr>
              <w:t xml:space="preserve"> </w:t>
            </w:r>
            <w:r w:rsidR="00700E19" w:rsidRPr="00FB7B65">
              <w:rPr>
                <w:rFonts w:ascii="Arial" w:eastAsia="Batang" w:hAnsi="Arial"/>
                <w:b w:val="0"/>
                <w:smallCaps w:val="0"/>
                <w:szCs w:val="22"/>
                <w:lang w:val="en-GB"/>
              </w:rPr>
              <w:t xml:space="preserve">or if applicable the </w:t>
            </w:r>
            <w:r w:rsidR="00B20B25">
              <w:rPr>
                <w:rFonts w:ascii="Arial" w:eastAsia="Batang" w:hAnsi="Arial"/>
                <w:b w:val="0"/>
                <w:smallCaps w:val="0"/>
                <w:szCs w:val="22"/>
                <w:lang w:val="en-GB"/>
              </w:rPr>
              <w:t>S</w:t>
            </w:r>
            <w:r w:rsidR="003B27C8">
              <w:rPr>
                <w:rFonts w:ascii="Arial" w:eastAsia="Batang" w:hAnsi="Arial"/>
                <w:b w:val="0"/>
                <w:smallCaps w:val="0"/>
                <w:szCs w:val="22"/>
                <w:lang w:val="en-GB"/>
              </w:rPr>
              <w:t>u</w:t>
            </w:r>
            <w:r w:rsidR="00700E19" w:rsidRPr="00FB7B65">
              <w:rPr>
                <w:rFonts w:ascii="Arial" w:eastAsia="Batang" w:hAnsi="Arial"/>
                <w:b w:val="0"/>
                <w:smallCaps w:val="0"/>
                <w:szCs w:val="22"/>
                <w:lang w:val="en-GB"/>
              </w:rPr>
              <w:t>b</w:t>
            </w:r>
            <w:r w:rsidR="00B20B25">
              <w:rPr>
                <w:rFonts w:ascii="Arial" w:eastAsia="Batang" w:hAnsi="Arial"/>
                <w:b w:val="0"/>
                <w:smallCaps w:val="0"/>
                <w:szCs w:val="22"/>
                <w:lang w:val="en-GB"/>
              </w:rPr>
              <w:t>-C</w:t>
            </w:r>
            <w:r w:rsidR="004A6B48">
              <w:rPr>
                <w:rFonts w:ascii="Arial" w:eastAsia="Batang" w:hAnsi="Arial"/>
                <w:b w:val="0"/>
                <w:smallCaps w:val="0"/>
                <w:szCs w:val="22"/>
                <w:lang w:val="en-GB"/>
              </w:rPr>
              <w:t>ontractor</w:t>
            </w:r>
            <w:r w:rsidR="00700E19" w:rsidRPr="00FB7B65">
              <w:rPr>
                <w:rFonts w:ascii="Arial" w:eastAsia="Batang" w:hAnsi="Arial"/>
                <w:b w:val="0"/>
                <w:smallCaps w:val="0"/>
                <w:szCs w:val="22"/>
                <w:lang w:val="en-GB"/>
              </w:rPr>
              <w:t xml:space="preserve"> at</w:t>
            </w:r>
            <w:r w:rsidR="00700E19">
              <w:rPr>
                <w:rFonts w:ascii="Arial" w:eastAsia="Batang" w:hAnsi="Arial"/>
                <w:b w:val="0"/>
                <w:smallCaps w:val="0"/>
                <w:szCs w:val="22"/>
                <w:lang w:val="en-GB"/>
              </w:rPr>
              <w:t xml:space="preserve"> all times</w:t>
            </w:r>
            <w:r w:rsidR="00FB7B65">
              <w:rPr>
                <w:rFonts w:ascii="Arial" w:eastAsia="Batang" w:hAnsi="Arial"/>
                <w:b w:val="0"/>
                <w:smallCaps w:val="0"/>
                <w:szCs w:val="22"/>
                <w:lang w:val="en-GB"/>
              </w:rPr>
              <w:t>.</w:t>
            </w:r>
          </w:p>
        </w:tc>
      </w:tr>
    </w:tbl>
    <w:p w14:paraId="0D2A0A25" w14:textId="77777777" w:rsidR="003D3B69" w:rsidRPr="003D3B69" w:rsidRDefault="003D3B69" w:rsidP="003B44B3">
      <w:pPr>
        <w:spacing w:line="300" w:lineRule="atLeast"/>
        <w:jc w:val="both"/>
        <w:rPr>
          <w:rFonts w:ascii="Arial" w:hAnsi="Arial"/>
          <w:sz w:val="22"/>
          <w:szCs w:val="22"/>
        </w:rPr>
      </w:pPr>
    </w:p>
    <w:tbl>
      <w:tblPr>
        <w:tblW w:w="5000" w:type="pct"/>
        <w:tblLook w:val="01E0" w:firstRow="1" w:lastRow="1" w:firstColumn="1" w:lastColumn="1" w:noHBand="0" w:noVBand="0"/>
      </w:tblPr>
      <w:tblGrid>
        <w:gridCol w:w="9865"/>
      </w:tblGrid>
      <w:tr w:rsidR="003D3B69" w:rsidRPr="009A01CD" w14:paraId="7DD26D3C" w14:textId="77777777">
        <w:trPr>
          <w:cantSplit/>
        </w:trPr>
        <w:tc>
          <w:tcPr>
            <w:tcW w:w="5000" w:type="pct"/>
          </w:tcPr>
          <w:p w14:paraId="20D3F107" w14:textId="77777777" w:rsidR="003D3B69" w:rsidRPr="005E66E6" w:rsidRDefault="006E26C8" w:rsidP="003B44B3">
            <w:pPr>
              <w:pStyle w:val="Heading1"/>
              <w:numPr>
                <w:ilvl w:val="0"/>
                <w:numId w:val="11"/>
              </w:numPr>
              <w:spacing w:line="300" w:lineRule="atLeast"/>
              <w:ind w:left="540" w:hanging="540"/>
              <w:jc w:val="both"/>
              <w:rPr>
                <w:rFonts w:eastAsia="Batang"/>
                <w:smallCaps w:val="0"/>
              </w:rPr>
            </w:pPr>
            <w:bookmarkStart w:id="8" w:name="_Toc478627856"/>
            <w:r>
              <w:rPr>
                <w:rFonts w:ascii="Arial" w:eastAsia="Batang" w:hAnsi="Arial"/>
                <w:smallCaps w:val="0"/>
              </w:rPr>
              <w:t>Provider</w:t>
            </w:r>
            <w:r w:rsidR="003D3B69" w:rsidRPr="005E66E6">
              <w:rPr>
                <w:rFonts w:ascii="Arial" w:eastAsia="Batang" w:hAnsi="Arial"/>
                <w:smallCaps w:val="0"/>
              </w:rPr>
              <w:t xml:space="preserve"> warranties</w:t>
            </w:r>
            <w:bookmarkEnd w:id="8"/>
            <w:r w:rsidR="00A04B85" w:rsidRPr="005E66E6">
              <w:rPr>
                <w:rFonts w:eastAsia="Batang"/>
                <w:smallCaps w:val="0"/>
              </w:rPr>
              <w:t xml:space="preserve"> </w:t>
            </w:r>
          </w:p>
        </w:tc>
      </w:tr>
      <w:tr w:rsidR="00DD16B0" w:rsidRPr="007C1A14" w14:paraId="2CD093C9" w14:textId="77777777">
        <w:trPr>
          <w:cantSplit/>
        </w:trPr>
        <w:tc>
          <w:tcPr>
            <w:tcW w:w="5000" w:type="pct"/>
          </w:tcPr>
          <w:p w14:paraId="0CB592E2" w14:textId="77777777" w:rsidR="00DD16B0" w:rsidRPr="005E66E6" w:rsidRDefault="00DD16B0" w:rsidP="003B44B3">
            <w:pPr>
              <w:pStyle w:val="Heading2"/>
              <w:keepNext w:val="0"/>
              <w:spacing w:before="60" w:after="60" w:line="300" w:lineRule="atLeast"/>
              <w:ind w:left="1260"/>
              <w:rPr>
                <w:rFonts w:ascii="Arial" w:eastAsia="Batang" w:hAnsi="Arial"/>
                <w:b w:val="0"/>
                <w:smallCaps w:val="0"/>
                <w:szCs w:val="22"/>
                <w:lang w:val="en-GB"/>
              </w:rPr>
            </w:pPr>
            <w:r w:rsidRPr="005E66E6">
              <w:rPr>
                <w:rFonts w:ascii="Arial" w:eastAsia="Batang" w:hAnsi="Arial"/>
                <w:b w:val="0"/>
                <w:smallCaps w:val="0"/>
                <w:szCs w:val="22"/>
                <w:lang w:val="en-GB"/>
              </w:rPr>
              <w:t xml:space="preserve">The </w:t>
            </w:r>
            <w:r w:rsidR="006E26C8">
              <w:rPr>
                <w:rFonts w:ascii="Arial" w:eastAsia="Batang" w:hAnsi="Arial"/>
                <w:b w:val="0"/>
                <w:smallCaps w:val="0"/>
                <w:szCs w:val="22"/>
                <w:lang w:val="en-GB"/>
              </w:rPr>
              <w:t>Provider</w:t>
            </w:r>
            <w:r w:rsidRPr="005E66E6">
              <w:rPr>
                <w:rFonts w:ascii="Arial" w:eastAsia="Batang" w:hAnsi="Arial"/>
                <w:b w:val="0"/>
                <w:smallCaps w:val="0"/>
                <w:szCs w:val="22"/>
                <w:lang w:val="en-GB"/>
              </w:rPr>
              <w:t xml:space="preserve"> warrants to the </w:t>
            </w:r>
            <w:r w:rsidR="004A6B48">
              <w:rPr>
                <w:rFonts w:ascii="Arial" w:eastAsia="Batang" w:hAnsi="Arial"/>
                <w:b w:val="0"/>
                <w:smallCaps w:val="0"/>
                <w:szCs w:val="22"/>
                <w:lang w:val="en-GB"/>
              </w:rPr>
              <w:t>Council</w:t>
            </w:r>
            <w:r w:rsidRPr="005E66E6">
              <w:rPr>
                <w:rFonts w:ascii="Arial" w:eastAsia="Batang" w:hAnsi="Arial"/>
                <w:b w:val="0"/>
                <w:smallCaps w:val="0"/>
                <w:szCs w:val="22"/>
                <w:lang w:val="en-GB"/>
              </w:rPr>
              <w:t xml:space="preserve"> that the </w:t>
            </w:r>
            <w:r w:rsidR="000A3C8D">
              <w:rPr>
                <w:rFonts w:ascii="Arial" w:eastAsia="Batang" w:hAnsi="Arial"/>
                <w:b w:val="0"/>
                <w:smallCaps w:val="0"/>
                <w:szCs w:val="22"/>
                <w:lang w:val="en-GB"/>
              </w:rPr>
              <w:t>Services</w:t>
            </w:r>
            <w:r w:rsidRPr="005E66E6">
              <w:rPr>
                <w:rFonts w:ascii="Arial" w:eastAsia="Batang" w:hAnsi="Arial"/>
                <w:b w:val="0"/>
                <w:smallCaps w:val="0"/>
                <w:szCs w:val="22"/>
                <w:lang w:val="en-GB"/>
              </w:rPr>
              <w:t xml:space="preserve"> shall be supplied in a proper, skil</w:t>
            </w:r>
            <w:r w:rsidR="008B307E" w:rsidRPr="005E66E6">
              <w:rPr>
                <w:rFonts w:ascii="Arial" w:eastAsia="Batang" w:hAnsi="Arial"/>
                <w:b w:val="0"/>
                <w:smallCaps w:val="0"/>
                <w:szCs w:val="22"/>
                <w:lang w:val="en-GB"/>
              </w:rPr>
              <w:t>ful</w:t>
            </w:r>
            <w:r w:rsidRPr="005E66E6">
              <w:rPr>
                <w:rFonts w:ascii="Arial" w:eastAsia="Batang" w:hAnsi="Arial"/>
                <w:b w:val="0"/>
                <w:smallCaps w:val="0"/>
                <w:szCs w:val="22"/>
                <w:lang w:val="en-GB"/>
              </w:rPr>
              <w:t xml:space="preserve"> and workman like manne</w:t>
            </w:r>
            <w:r w:rsidR="007C1BE7" w:rsidRPr="005E66E6">
              <w:rPr>
                <w:rFonts w:ascii="Arial" w:eastAsia="Batang" w:hAnsi="Arial"/>
                <w:b w:val="0"/>
                <w:smallCaps w:val="0"/>
                <w:szCs w:val="22"/>
                <w:lang w:val="en-GB"/>
              </w:rPr>
              <w:t>r and</w:t>
            </w:r>
            <w:r w:rsidRPr="005E66E6">
              <w:rPr>
                <w:rFonts w:ascii="Arial" w:eastAsia="Batang" w:hAnsi="Arial"/>
                <w:b w:val="0"/>
                <w:smallCaps w:val="0"/>
                <w:szCs w:val="22"/>
                <w:lang w:val="en-GB"/>
              </w:rPr>
              <w:t xml:space="preserve">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Pr="005E66E6">
              <w:rPr>
                <w:rFonts w:ascii="Arial" w:eastAsia="Batang" w:hAnsi="Arial"/>
                <w:b w:val="0"/>
                <w:smallCaps w:val="0"/>
                <w:szCs w:val="22"/>
                <w:lang w:val="en-GB"/>
              </w:rPr>
              <w:t xml:space="preserve"> shall be</w:t>
            </w:r>
            <w:r w:rsidR="001F6746" w:rsidRPr="005E66E6">
              <w:rPr>
                <w:rFonts w:ascii="Arial" w:eastAsia="Batang" w:hAnsi="Arial"/>
                <w:b w:val="0"/>
                <w:smallCaps w:val="0"/>
                <w:szCs w:val="22"/>
                <w:lang w:val="en-GB"/>
              </w:rPr>
              <w:t>:</w:t>
            </w:r>
            <w:r w:rsidRPr="005E66E6">
              <w:rPr>
                <w:rFonts w:ascii="Arial" w:eastAsia="Batang" w:hAnsi="Arial"/>
                <w:b w:val="0"/>
                <w:smallCaps w:val="0"/>
                <w:szCs w:val="22"/>
                <w:lang w:val="en-GB"/>
              </w:rPr>
              <w:t xml:space="preserve"> </w:t>
            </w:r>
          </w:p>
        </w:tc>
      </w:tr>
      <w:tr w:rsidR="007C1A14" w:rsidRPr="007C1A14" w14:paraId="334BF373" w14:textId="77777777">
        <w:trPr>
          <w:cantSplit/>
        </w:trPr>
        <w:tc>
          <w:tcPr>
            <w:tcW w:w="5000" w:type="pct"/>
          </w:tcPr>
          <w:p w14:paraId="58C25BE3" w14:textId="77777777" w:rsidR="007C1A14" w:rsidRPr="005E66E6" w:rsidRDefault="007C1A14" w:rsidP="003B44B3">
            <w:pPr>
              <w:pStyle w:val="Heading3"/>
              <w:numPr>
                <w:ilvl w:val="2"/>
                <w:numId w:val="24"/>
              </w:numPr>
              <w:rPr>
                <w:rFonts w:ascii="Arial" w:eastAsia="Batang" w:hAnsi="Arial"/>
              </w:rPr>
            </w:pPr>
            <w:r w:rsidRPr="005E66E6">
              <w:rPr>
                <w:rFonts w:ascii="Arial" w:eastAsia="Batang" w:hAnsi="Arial"/>
                <w:szCs w:val="22"/>
                <w:lang w:val="en-GB"/>
              </w:rPr>
              <w:t>Free from defects in d</w:t>
            </w:r>
            <w:r w:rsidR="00AD18C0">
              <w:rPr>
                <w:rFonts w:ascii="Arial" w:eastAsia="Batang" w:hAnsi="Arial"/>
                <w:szCs w:val="22"/>
                <w:lang w:val="en-GB"/>
              </w:rPr>
              <w:t>esign, material and workmanship;</w:t>
            </w:r>
            <w:r w:rsidRPr="005E66E6">
              <w:rPr>
                <w:rFonts w:ascii="Arial" w:eastAsia="Batang" w:hAnsi="Arial"/>
                <w:szCs w:val="22"/>
                <w:lang w:val="en-GB"/>
              </w:rPr>
              <w:t xml:space="preserve"> and</w:t>
            </w:r>
            <w:r w:rsidR="00AD18C0">
              <w:rPr>
                <w:rFonts w:ascii="Arial" w:eastAsia="Batang" w:hAnsi="Arial"/>
              </w:rPr>
              <w:t>;</w:t>
            </w:r>
          </w:p>
        </w:tc>
      </w:tr>
      <w:tr w:rsidR="007C1A14" w:rsidRPr="007C1A14" w14:paraId="10646027" w14:textId="77777777">
        <w:trPr>
          <w:cantSplit/>
        </w:trPr>
        <w:tc>
          <w:tcPr>
            <w:tcW w:w="5000" w:type="pct"/>
          </w:tcPr>
          <w:p w14:paraId="03C75068" w14:textId="77777777" w:rsidR="007C1A14" w:rsidRPr="005E66E6" w:rsidRDefault="007C1A14" w:rsidP="003B44B3">
            <w:pPr>
              <w:pStyle w:val="Heading3"/>
              <w:numPr>
                <w:ilvl w:val="2"/>
                <w:numId w:val="24"/>
              </w:numPr>
              <w:rPr>
                <w:rFonts w:ascii="Arial" w:eastAsia="Batang" w:hAnsi="Arial"/>
              </w:rPr>
            </w:pPr>
            <w:r w:rsidRPr="005E66E6">
              <w:rPr>
                <w:rFonts w:ascii="Arial" w:eastAsia="Batang" w:hAnsi="Arial"/>
              </w:rPr>
              <w:t>Without fault and safe for its proper and ordinary intended use</w:t>
            </w:r>
            <w:r w:rsidR="00AD18C0">
              <w:rPr>
                <w:rFonts w:ascii="Arial" w:eastAsia="Batang" w:hAnsi="Arial"/>
              </w:rPr>
              <w:t>,</w:t>
            </w:r>
            <w:r w:rsidRPr="005E66E6">
              <w:rPr>
                <w:rFonts w:ascii="Arial" w:eastAsia="Batang" w:hAnsi="Arial"/>
              </w:rPr>
              <w:t xml:space="preserve"> and</w:t>
            </w:r>
          </w:p>
        </w:tc>
      </w:tr>
      <w:tr w:rsidR="007C1A14" w:rsidRPr="007C1A14" w14:paraId="66B15C9E" w14:textId="77777777">
        <w:trPr>
          <w:cantSplit/>
        </w:trPr>
        <w:tc>
          <w:tcPr>
            <w:tcW w:w="5000" w:type="pct"/>
          </w:tcPr>
          <w:p w14:paraId="75C97EBF" w14:textId="77777777" w:rsidR="00C26F1E" w:rsidRDefault="007C1A14" w:rsidP="003B44B3">
            <w:pPr>
              <w:pStyle w:val="Heading3"/>
              <w:numPr>
                <w:ilvl w:val="2"/>
                <w:numId w:val="24"/>
              </w:numPr>
              <w:rPr>
                <w:rFonts w:ascii="Arial" w:eastAsia="Batang" w:hAnsi="Arial"/>
              </w:rPr>
            </w:pPr>
            <w:r w:rsidRPr="005E66E6">
              <w:rPr>
                <w:rFonts w:ascii="Arial" w:eastAsia="Batang" w:hAnsi="Arial"/>
              </w:rPr>
              <w:lastRenderedPageBreak/>
              <w:t xml:space="preserve">Comply with all applicable </w:t>
            </w:r>
            <w:r w:rsidR="00FB7B65" w:rsidRPr="005E66E6">
              <w:rPr>
                <w:rFonts w:ascii="Arial" w:eastAsia="Batang" w:hAnsi="Arial"/>
              </w:rPr>
              <w:t xml:space="preserve">current </w:t>
            </w:r>
            <w:r w:rsidRPr="005E66E6">
              <w:rPr>
                <w:rFonts w:ascii="Arial" w:eastAsia="Batang" w:hAnsi="Arial"/>
              </w:rPr>
              <w:t>Legislation from time to time</w:t>
            </w:r>
            <w:r w:rsidR="00AD18C0">
              <w:rPr>
                <w:rFonts w:ascii="Arial" w:eastAsia="Batang" w:hAnsi="Arial"/>
              </w:rPr>
              <w:t>, in force; and</w:t>
            </w:r>
            <w:r w:rsidR="008B53F1">
              <w:rPr>
                <w:rFonts w:ascii="Arial" w:eastAsia="Batang" w:hAnsi="Arial"/>
              </w:rPr>
              <w:t xml:space="preserve"> </w:t>
            </w:r>
          </w:p>
          <w:p w14:paraId="4E1069A2" w14:textId="77777777" w:rsidR="008B53F1" w:rsidRPr="008B53F1" w:rsidRDefault="008B53F1" w:rsidP="00E9200C">
            <w:pPr>
              <w:pStyle w:val="Heading3"/>
              <w:numPr>
                <w:ilvl w:val="2"/>
                <w:numId w:val="24"/>
              </w:numPr>
              <w:rPr>
                <w:rFonts w:eastAsia="Batang"/>
              </w:rPr>
            </w:pPr>
            <w:r w:rsidRPr="00E9200C">
              <w:rPr>
                <w:rFonts w:ascii="Arial" w:eastAsia="Batang" w:hAnsi="Arial"/>
              </w:rPr>
              <w:t xml:space="preserve">The </w:t>
            </w:r>
            <w:r w:rsidR="006E26C8">
              <w:rPr>
                <w:rFonts w:ascii="Arial" w:eastAsia="Batang" w:hAnsi="Arial"/>
              </w:rPr>
              <w:t>Provider</w:t>
            </w:r>
            <w:r w:rsidRPr="00E9200C">
              <w:rPr>
                <w:rFonts w:ascii="Arial" w:eastAsia="Batang" w:hAnsi="Arial"/>
              </w:rPr>
              <w:t xml:space="preserve"> warrants that it holds </w:t>
            </w:r>
            <w:r w:rsidR="00C26F1E" w:rsidRPr="00E9200C">
              <w:rPr>
                <w:rFonts w:ascii="Arial" w:eastAsia="Batang" w:hAnsi="Arial"/>
              </w:rPr>
              <w:t>a</w:t>
            </w:r>
            <w:r w:rsidRPr="00E9200C">
              <w:rPr>
                <w:rFonts w:ascii="Arial" w:eastAsia="Batang" w:hAnsi="Arial"/>
              </w:rPr>
              <w:t xml:space="preserve"> relevant, valid </w:t>
            </w:r>
            <w:r w:rsidR="004A6B48" w:rsidRPr="00E9200C">
              <w:rPr>
                <w:rFonts w:ascii="Arial" w:eastAsia="Batang" w:hAnsi="Arial"/>
              </w:rPr>
              <w:t>Operator</w:t>
            </w:r>
            <w:r w:rsidR="002B2D75">
              <w:rPr>
                <w:rFonts w:ascii="Arial" w:eastAsia="Batang" w:hAnsi="Arial"/>
              </w:rPr>
              <w:t>’</w:t>
            </w:r>
            <w:r w:rsidRPr="00E9200C">
              <w:rPr>
                <w:rFonts w:ascii="Arial" w:eastAsia="Batang" w:hAnsi="Arial"/>
              </w:rPr>
              <w:t>s Licence</w:t>
            </w:r>
            <w:r w:rsidR="00C26F1E" w:rsidRPr="00E9200C">
              <w:rPr>
                <w:rFonts w:ascii="Arial" w:eastAsia="Batang" w:hAnsi="Arial"/>
              </w:rPr>
              <w:t>.</w:t>
            </w:r>
            <w:r w:rsidRPr="00E9200C">
              <w:rPr>
                <w:rFonts w:ascii="Arial" w:eastAsia="Batang" w:hAnsi="Arial"/>
              </w:rPr>
              <w:t xml:space="preserve"> </w:t>
            </w:r>
            <w:r w:rsidR="00C26F1E" w:rsidRPr="00E9200C">
              <w:rPr>
                <w:rFonts w:ascii="Arial" w:eastAsia="Batang" w:hAnsi="Arial"/>
              </w:rPr>
              <w:t xml:space="preserve">The </w:t>
            </w:r>
            <w:r w:rsidR="004A6B48" w:rsidRPr="00E9200C">
              <w:rPr>
                <w:rFonts w:ascii="Arial" w:eastAsia="Batang" w:hAnsi="Arial"/>
              </w:rPr>
              <w:t>Council</w:t>
            </w:r>
            <w:r w:rsidR="00C26F1E" w:rsidRPr="00E9200C">
              <w:rPr>
                <w:rFonts w:ascii="Arial" w:eastAsia="Batang" w:hAnsi="Arial"/>
              </w:rPr>
              <w:t xml:space="preserve"> deems Standard National Licence as a minimum acceptable</w:t>
            </w:r>
            <w:r w:rsidR="003501F1" w:rsidRPr="00E9200C">
              <w:rPr>
                <w:rFonts w:ascii="Arial" w:eastAsia="Batang" w:hAnsi="Arial"/>
              </w:rPr>
              <w:t xml:space="preserve"> unless covered by exemption</w:t>
            </w:r>
            <w:r w:rsidR="00C26F1E" w:rsidRPr="00E9200C">
              <w:rPr>
                <w:rFonts w:ascii="Arial" w:eastAsia="Batang" w:hAnsi="Arial"/>
              </w:rPr>
              <w:t>.</w:t>
            </w:r>
            <w:r w:rsidR="00C26F1E" w:rsidRPr="00F10869">
              <w:rPr>
                <w:rFonts w:ascii="Arial" w:eastAsia="Batang" w:hAnsi="Arial"/>
              </w:rPr>
              <w:t xml:space="preserve"> </w:t>
            </w:r>
          </w:p>
        </w:tc>
      </w:tr>
      <w:tr w:rsidR="00430D90" w:rsidRPr="001F6746" w14:paraId="0430BE1C" w14:textId="77777777">
        <w:trPr>
          <w:cantSplit/>
        </w:trPr>
        <w:tc>
          <w:tcPr>
            <w:tcW w:w="5000" w:type="pct"/>
          </w:tcPr>
          <w:p w14:paraId="1BB18464" w14:textId="4D02A209" w:rsidR="00ED4628" w:rsidRPr="00ED4628" w:rsidRDefault="00430D90" w:rsidP="000B6501">
            <w:pPr>
              <w:pStyle w:val="Heading2"/>
              <w:keepNext w:val="0"/>
              <w:spacing w:before="60" w:after="60" w:line="300" w:lineRule="atLeast"/>
              <w:ind w:left="1260"/>
              <w:rPr>
                <w:rFonts w:eastAsia="Batang"/>
              </w:rPr>
            </w:pPr>
            <w:r w:rsidRPr="005E66E6">
              <w:rPr>
                <w:rFonts w:ascii="Arial" w:eastAsia="Batang" w:hAnsi="Arial"/>
                <w:b w:val="0"/>
                <w:smallCaps w:val="0"/>
                <w:szCs w:val="22"/>
                <w:lang w:val="en-GB"/>
              </w:rPr>
              <w:t xml:space="preserve">The </w:t>
            </w:r>
            <w:r w:rsidR="006E26C8">
              <w:rPr>
                <w:rFonts w:ascii="Arial" w:eastAsia="Batang" w:hAnsi="Arial"/>
                <w:b w:val="0"/>
                <w:smallCaps w:val="0"/>
                <w:szCs w:val="22"/>
                <w:lang w:val="en-GB"/>
              </w:rPr>
              <w:t>Provider</w:t>
            </w:r>
            <w:r w:rsidRPr="005E66E6">
              <w:rPr>
                <w:rFonts w:ascii="Arial" w:eastAsia="Batang" w:hAnsi="Arial"/>
                <w:b w:val="0"/>
                <w:smallCaps w:val="0"/>
                <w:szCs w:val="22"/>
                <w:lang w:val="en-GB"/>
              </w:rPr>
              <w:t xml:space="preserve"> warrants that all claims it has made about itself, its personnel and </w:t>
            </w:r>
            <w:r w:rsidR="00DD535F">
              <w:rPr>
                <w:rFonts w:ascii="Arial" w:eastAsia="Batang" w:hAnsi="Arial"/>
                <w:b w:val="0"/>
                <w:smallCaps w:val="0"/>
                <w:szCs w:val="22"/>
                <w:lang w:val="en-GB"/>
              </w:rPr>
              <w:t xml:space="preserve">any </w:t>
            </w:r>
            <w:r w:rsidR="00E9200C" w:rsidRPr="008E77EA">
              <w:rPr>
                <w:rFonts w:ascii="Arial" w:eastAsia="Batang" w:hAnsi="Arial"/>
                <w:b w:val="0"/>
                <w:smallCaps w:val="0"/>
                <w:szCs w:val="22"/>
                <w:lang w:val="en-GB"/>
              </w:rPr>
              <w:t>S</w:t>
            </w:r>
            <w:r w:rsidR="00461C1D" w:rsidRPr="008E77EA">
              <w:rPr>
                <w:rFonts w:ascii="Arial" w:eastAsia="Batang" w:hAnsi="Arial"/>
                <w:b w:val="0"/>
                <w:smallCaps w:val="0"/>
                <w:szCs w:val="22"/>
                <w:lang w:val="en-GB"/>
              </w:rPr>
              <w:t>ub</w:t>
            </w:r>
            <w:r w:rsidR="002B2D75">
              <w:rPr>
                <w:rFonts w:ascii="Arial" w:eastAsia="Batang" w:hAnsi="Arial"/>
                <w:b w:val="0"/>
                <w:smallCaps w:val="0"/>
                <w:szCs w:val="22"/>
                <w:lang w:val="en-GB"/>
              </w:rPr>
              <w:t>-</w:t>
            </w:r>
            <w:r w:rsidR="00E9200C" w:rsidRPr="008E77EA">
              <w:rPr>
                <w:rFonts w:ascii="Arial" w:eastAsia="Batang" w:hAnsi="Arial"/>
                <w:b w:val="0"/>
                <w:smallCaps w:val="0"/>
                <w:szCs w:val="22"/>
                <w:lang w:val="en-GB"/>
              </w:rPr>
              <w:t>C</w:t>
            </w:r>
            <w:r w:rsidR="00461C1D" w:rsidRPr="008E77EA">
              <w:rPr>
                <w:rFonts w:ascii="Arial" w:eastAsia="Batang" w:hAnsi="Arial"/>
                <w:b w:val="0"/>
                <w:smallCaps w:val="0"/>
                <w:szCs w:val="22"/>
                <w:lang w:val="en-GB"/>
              </w:rPr>
              <w:t>ontractor</w:t>
            </w:r>
            <w:r w:rsidRPr="008E77EA">
              <w:rPr>
                <w:rFonts w:ascii="Arial" w:eastAsia="Batang" w:hAnsi="Arial"/>
                <w:b w:val="0"/>
                <w:smallCaps w:val="0"/>
                <w:szCs w:val="22"/>
                <w:lang w:val="en-GB"/>
              </w:rPr>
              <w:t>s</w:t>
            </w:r>
            <w:r w:rsidRPr="005E66E6">
              <w:rPr>
                <w:rFonts w:ascii="Arial" w:eastAsia="Batang" w:hAnsi="Arial"/>
                <w:b w:val="0"/>
                <w:smallCaps w:val="0"/>
                <w:szCs w:val="22"/>
                <w:lang w:val="en-GB"/>
              </w:rPr>
              <w:t xml:space="preserve"> in the </w:t>
            </w:r>
            <w:r w:rsidR="001758FF" w:rsidRPr="005E66E6">
              <w:rPr>
                <w:rFonts w:ascii="Arial" w:eastAsia="Batang" w:hAnsi="Arial"/>
                <w:b w:val="0"/>
                <w:smallCaps w:val="0"/>
                <w:szCs w:val="22"/>
                <w:lang w:val="en-GB"/>
              </w:rPr>
              <w:t>T</w:t>
            </w:r>
            <w:r w:rsidRPr="005E66E6">
              <w:rPr>
                <w:rFonts w:ascii="Arial" w:eastAsia="Batang" w:hAnsi="Arial"/>
                <w:b w:val="0"/>
                <w:smallCaps w:val="0"/>
                <w:szCs w:val="22"/>
                <w:lang w:val="en-GB"/>
              </w:rPr>
              <w:t xml:space="preserve">ender which has resulted in its appointment under this </w:t>
            </w:r>
            <w:r w:rsidR="004A6B48">
              <w:rPr>
                <w:rFonts w:ascii="Arial" w:eastAsia="Batang" w:hAnsi="Arial"/>
                <w:b w:val="0"/>
                <w:smallCaps w:val="0"/>
                <w:szCs w:val="22"/>
                <w:lang w:val="en-GB"/>
              </w:rPr>
              <w:t>Contract</w:t>
            </w:r>
            <w:r w:rsidRPr="005E66E6">
              <w:rPr>
                <w:rFonts w:ascii="Arial" w:eastAsia="Batang" w:hAnsi="Arial"/>
                <w:b w:val="0"/>
                <w:smallCaps w:val="0"/>
                <w:szCs w:val="22"/>
                <w:lang w:val="en-GB"/>
              </w:rPr>
              <w:t xml:space="preserve"> are materially true and correct.  </w:t>
            </w:r>
          </w:p>
        </w:tc>
      </w:tr>
      <w:tr w:rsidR="00D57E78" w:rsidRPr="009A01CD" w14:paraId="78316F3C" w14:textId="77777777">
        <w:trPr>
          <w:cantSplit/>
        </w:trPr>
        <w:tc>
          <w:tcPr>
            <w:tcW w:w="5000" w:type="pct"/>
          </w:tcPr>
          <w:p w14:paraId="5CF9DA1D" w14:textId="77777777" w:rsidR="00D57E78" w:rsidRPr="005E66E6" w:rsidRDefault="00D57E78" w:rsidP="003B44B3">
            <w:pPr>
              <w:pStyle w:val="Heading2"/>
              <w:keepNext w:val="0"/>
              <w:spacing w:before="60" w:after="60" w:line="300" w:lineRule="atLeast"/>
              <w:ind w:left="1260"/>
              <w:rPr>
                <w:rFonts w:ascii="Arial" w:eastAsia="Batang" w:hAnsi="Arial"/>
                <w:b w:val="0"/>
                <w:smallCaps w:val="0"/>
                <w:szCs w:val="22"/>
                <w:lang w:val="en-GB"/>
              </w:rPr>
            </w:pPr>
            <w:r w:rsidRPr="005E66E6">
              <w:rPr>
                <w:rFonts w:ascii="Arial" w:eastAsia="Batang" w:hAnsi="Arial"/>
                <w:b w:val="0"/>
                <w:smallCaps w:val="0"/>
                <w:szCs w:val="22"/>
                <w:lang w:val="en-GB"/>
              </w:rPr>
              <w:t xml:space="preserve">The </w:t>
            </w:r>
            <w:r w:rsidR="006E26C8">
              <w:rPr>
                <w:rFonts w:ascii="Arial" w:eastAsia="Batang" w:hAnsi="Arial"/>
                <w:b w:val="0"/>
                <w:smallCaps w:val="0"/>
                <w:szCs w:val="22"/>
                <w:lang w:val="en-GB"/>
              </w:rPr>
              <w:t>Provider</w:t>
            </w:r>
            <w:r w:rsidRPr="005E66E6">
              <w:rPr>
                <w:rFonts w:ascii="Arial" w:eastAsia="Batang" w:hAnsi="Arial"/>
                <w:b w:val="0"/>
                <w:smallCaps w:val="0"/>
                <w:szCs w:val="22"/>
                <w:lang w:val="en-GB"/>
              </w:rPr>
              <w:t xml:space="preserve"> warrants and represents that on entering into this </w:t>
            </w:r>
            <w:r w:rsidR="004A6B48">
              <w:rPr>
                <w:rFonts w:ascii="Arial" w:eastAsia="Batang" w:hAnsi="Arial"/>
                <w:b w:val="0"/>
                <w:smallCaps w:val="0"/>
                <w:szCs w:val="22"/>
                <w:lang w:val="en-GB"/>
              </w:rPr>
              <w:t>Contract</w:t>
            </w:r>
            <w:r w:rsidRPr="005E66E6">
              <w:rPr>
                <w:rFonts w:ascii="Arial" w:eastAsia="Batang" w:hAnsi="Arial"/>
                <w:b w:val="0"/>
                <w:smallCaps w:val="0"/>
                <w:szCs w:val="22"/>
                <w:lang w:val="en-GB"/>
              </w:rPr>
              <w:t xml:space="preserve"> it has not committed any Prohibited Act</w:t>
            </w:r>
            <w:r w:rsidR="00C459A5" w:rsidRPr="005E66E6">
              <w:rPr>
                <w:rFonts w:ascii="Arial" w:eastAsia="Batang" w:hAnsi="Arial"/>
                <w:b w:val="0"/>
                <w:smallCaps w:val="0"/>
                <w:szCs w:val="22"/>
                <w:lang w:val="en-GB"/>
              </w:rPr>
              <w:t>.</w:t>
            </w:r>
          </w:p>
        </w:tc>
      </w:tr>
      <w:tr w:rsidR="00945B28" w:rsidRPr="009A01CD" w14:paraId="65393678" w14:textId="77777777">
        <w:trPr>
          <w:cantSplit/>
        </w:trPr>
        <w:tc>
          <w:tcPr>
            <w:tcW w:w="5000" w:type="pct"/>
          </w:tcPr>
          <w:p w14:paraId="1B8555CC" w14:textId="77777777" w:rsidR="00D50165" w:rsidRPr="005E66E6" w:rsidRDefault="00945B28" w:rsidP="003B44B3">
            <w:pPr>
              <w:pStyle w:val="Heading2"/>
              <w:keepNext w:val="0"/>
              <w:spacing w:before="60" w:after="60" w:line="300" w:lineRule="atLeast"/>
              <w:ind w:left="1260"/>
              <w:rPr>
                <w:rFonts w:ascii="Arial" w:eastAsia="Batang" w:hAnsi="Arial"/>
                <w:b w:val="0"/>
                <w:smallCaps w:val="0"/>
                <w:szCs w:val="22"/>
                <w:lang w:val="en-GB"/>
              </w:rPr>
            </w:pPr>
            <w:r w:rsidRPr="005E66E6">
              <w:rPr>
                <w:rFonts w:ascii="Arial" w:eastAsia="Batang" w:hAnsi="Arial"/>
                <w:b w:val="0"/>
                <w:smallCaps w:val="0"/>
                <w:szCs w:val="22"/>
                <w:lang w:val="en-GB"/>
              </w:rPr>
              <w:t xml:space="preserve">Nothing in this </w:t>
            </w:r>
            <w:r w:rsidR="004A6B48">
              <w:rPr>
                <w:rFonts w:ascii="Arial" w:eastAsia="Batang" w:hAnsi="Arial"/>
                <w:b w:val="0"/>
                <w:smallCaps w:val="0"/>
                <w:szCs w:val="22"/>
                <w:lang w:val="en-GB"/>
              </w:rPr>
              <w:t>Contract</w:t>
            </w:r>
            <w:r w:rsidRPr="005E66E6">
              <w:rPr>
                <w:rFonts w:ascii="Arial" w:eastAsia="Batang" w:hAnsi="Arial"/>
                <w:b w:val="0"/>
                <w:smallCaps w:val="0"/>
                <w:szCs w:val="22"/>
                <w:lang w:val="en-GB"/>
              </w:rPr>
              <w:t xml:space="preserve"> in itself excludes or otherwise limits any warranties implied by Law. </w:t>
            </w:r>
          </w:p>
        </w:tc>
      </w:tr>
    </w:tbl>
    <w:p w14:paraId="5EEB7EBF" w14:textId="77777777" w:rsidR="003D3B69" w:rsidRPr="003D3B69" w:rsidRDefault="003D3B69" w:rsidP="003B44B3">
      <w:pPr>
        <w:spacing w:line="300" w:lineRule="atLeast"/>
        <w:jc w:val="both"/>
        <w:rPr>
          <w:rFonts w:ascii="Arial" w:hAnsi="Arial"/>
          <w:sz w:val="22"/>
          <w:szCs w:val="22"/>
        </w:rPr>
      </w:pPr>
    </w:p>
    <w:tbl>
      <w:tblPr>
        <w:tblW w:w="5000" w:type="pct"/>
        <w:tblLook w:val="01E0" w:firstRow="1" w:lastRow="1" w:firstColumn="1" w:lastColumn="1" w:noHBand="0" w:noVBand="0"/>
      </w:tblPr>
      <w:tblGrid>
        <w:gridCol w:w="9865"/>
      </w:tblGrid>
      <w:tr w:rsidR="00C24A6D" w:rsidRPr="009A01CD" w14:paraId="07449785" w14:textId="77777777">
        <w:trPr>
          <w:cantSplit/>
        </w:trPr>
        <w:tc>
          <w:tcPr>
            <w:tcW w:w="5000" w:type="pct"/>
          </w:tcPr>
          <w:p w14:paraId="0B6A4779" w14:textId="77777777" w:rsidR="00C24A6D" w:rsidRPr="009A01CD" w:rsidRDefault="00DA0E0F" w:rsidP="003B44B3">
            <w:pPr>
              <w:pStyle w:val="Heading1"/>
              <w:spacing w:line="300" w:lineRule="atLeast"/>
              <w:ind w:left="540" w:hanging="540"/>
              <w:jc w:val="both"/>
              <w:rPr>
                <w:rFonts w:ascii="Arial" w:eastAsia="Batang" w:hAnsi="Arial"/>
                <w:smallCaps w:val="0"/>
              </w:rPr>
            </w:pPr>
            <w:bookmarkStart w:id="9" w:name="_Toc478627857"/>
            <w:r>
              <w:rPr>
                <w:rFonts w:ascii="Arial" w:eastAsia="Batang" w:hAnsi="Arial"/>
                <w:smallCaps w:val="0"/>
              </w:rPr>
              <w:t>Orders</w:t>
            </w:r>
            <w:bookmarkEnd w:id="9"/>
            <w:r w:rsidR="00A04B85" w:rsidRPr="009A01CD">
              <w:rPr>
                <w:rFonts w:ascii="Arial" w:eastAsia="Batang" w:hAnsi="Arial"/>
                <w:smallCaps w:val="0"/>
              </w:rPr>
              <w:t xml:space="preserve"> </w:t>
            </w:r>
          </w:p>
        </w:tc>
      </w:tr>
      <w:tr w:rsidR="00C24A6D" w:rsidRPr="00A37FAE" w14:paraId="503E3E09" w14:textId="77777777">
        <w:trPr>
          <w:cantSplit/>
        </w:trPr>
        <w:tc>
          <w:tcPr>
            <w:tcW w:w="5000" w:type="pct"/>
          </w:tcPr>
          <w:p w14:paraId="6D758362" w14:textId="77777777" w:rsidR="00BA74E2" w:rsidRPr="009A01CD" w:rsidRDefault="002D4AD6" w:rsidP="003B44B3">
            <w:pPr>
              <w:pStyle w:val="Heading2"/>
              <w:keepNext w:val="0"/>
              <w:spacing w:before="60" w:after="60" w:line="300" w:lineRule="atLeast"/>
              <w:ind w:left="1260"/>
              <w:rPr>
                <w:rFonts w:ascii="Arial" w:eastAsia="Batang" w:hAnsi="Arial"/>
                <w:b w:val="0"/>
                <w:smallCaps w:val="0"/>
                <w:szCs w:val="22"/>
                <w:lang w:val="en-GB"/>
              </w:rPr>
            </w:pPr>
            <w:r>
              <w:rPr>
                <w:rFonts w:ascii="Arial" w:eastAsia="Batang" w:hAnsi="Arial"/>
                <w:b w:val="0"/>
                <w:smallCaps w:val="0"/>
                <w:szCs w:val="22"/>
                <w:lang w:val="en-GB"/>
              </w:rPr>
              <w:t xml:space="preserve">The </w:t>
            </w:r>
            <w:r w:rsidR="004A6B48">
              <w:rPr>
                <w:rFonts w:ascii="Arial" w:eastAsia="Batang" w:hAnsi="Arial"/>
                <w:b w:val="0"/>
                <w:smallCaps w:val="0"/>
                <w:szCs w:val="22"/>
                <w:lang w:val="en-GB"/>
              </w:rPr>
              <w:t>Council</w:t>
            </w:r>
            <w:r w:rsidR="009E47D5">
              <w:rPr>
                <w:rFonts w:ascii="Arial" w:eastAsia="Batang" w:hAnsi="Arial"/>
                <w:b w:val="0"/>
                <w:smallCaps w:val="0"/>
                <w:szCs w:val="22"/>
                <w:lang w:val="en-GB"/>
              </w:rPr>
              <w:t xml:space="preserve"> </w:t>
            </w:r>
            <w:r w:rsidR="002D4912" w:rsidRPr="009A01CD">
              <w:rPr>
                <w:rFonts w:ascii="Arial" w:eastAsia="Batang" w:hAnsi="Arial"/>
                <w:b w:val="0"/>
                <w:smallCaps w:val="0"/>
                <w:szCs w:val="22"/>
                <w:lang w:val="en-GB"/>
              </w:rPr>
              <w:t xml:space="preserve">may throughout the </w:t>
            </w:r>
            <w:r w:rsidR="004A6B48">
              <w:rPr>
                <w:rFonts w:ascii="Arial" w:eastAsia="Batang" w:hAnsi="Arial"/>
                <w:b w:val="0"/>
                <w:smallCaps w:val="0"/>
                <w:szCs w:val="22"/>
                <w:lang w:val="en-GB"/>
              </w:rPr>
              <w:t>Contract</w:t>
            </w:r>
            <w:r w:rsidR="002D4912" w:rsidRPr="009A01CD">
              <w:rPr>
                <w:rFonts w:ascii="Arial" w:eastAsia="Batang" w:hAnsi="Arial"/>
                <w:b w:val="0"/>
                <w:smallCaps w:val="0"/>
                <w:szCs w:val="22"/>
                <w:lang w:val="en-GB"/>
              </w:rPr>
              <w:t xml:space="preserve"> </w:t>
            </w:r>
            <w:r w:rsidR="005E2719">
              <w:rPr>
                <w:rFonts w:ascii="Arial" w:eastAsia="Batang" w:hAnsi="Arial"/>
                <w:b w:val="0"/>
                <w:smallCaps w:val="0"/>
                <w:szCs w:val="22"/>
                <w:lang w:val="en-GB"/>
              </w:rPr>
              <w:t>P</w:t>
            </w:r>
            <w:r w:rsidR="002D4912" w:rsidRPr="009A01CD">
              <w:rPr>
                <w:rFonts w:ascii="Arial" w:eastAsia="Batang" w:hAnsi="Arial"/>
                <w:b w:val="0"/>
                <w:smallCaps w:val="0"/>
                <w:szCs w:val="22"/>
                <w:lang w:val="en-GB"/>
              </w:rPr>
              <w:t xml:space="preserve">eriod </w:t>
            </w:r>
            <w:r w:rsidR="00780FC8">
              <w:rPr>
                <w:rFonts w:ascii="Arial" w:eastAsia="Batang" w:hAnsi="Arial"/>
                <w:b w:val="0"/>
                <w:smallCaps w:val="0"/>
                <w:szCs w:val="22"/>
                <w:lang w:val="en-GB"/>
              </w:rPr>
              <w:t>issue</w:t>
            </w:r>
            <w:r w:rsidR="005E2719">
              <w:rPr>
                <w:rFonts w:ascii="Arial" w:eastAsia="Batang" w:hAnsi="Arial"/>
                <w:b w:val="0"/>
                <w:smallCaps w:val="0"/>
                <w:szCs w:val="22"/>
                <w:lang w:val="en-GB"/>
              </w:rPr>
              <w:t xml:space="preserve"> </w:t>
            </w:r>
            <w:r w:rsidR="00DA0E0F">
              <w:rPr>
                <w:rFonts w:ascii="Arial" w:eastAsia="Batang" w:hAnsi="Arial"/>
                <w:b w:val="0"/>
                <w:smallCaps w:val="0"/>
                <w:szCs w:val="22"/>
                <w:lang w:val="en-GB"/>
              </w:rPr>
              <w:t>Orders</w:t>
            </w:r>
            <w:r w:rsidR="005E2719">
              <w:rPr>
                <w:rFonts w:ascii="Arial" w:eastAsia="Batang" w:hAnsi="Arial"/>
                <w:b w:val="0"/>
                <w:smallCaps w:val="0"/>
                <w:szCs w:val="22"/>
                <w:lang w:val="en-GB"/>
              </w:rPr>
              <w:t xml:space="preserve"> for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005E2719">
              <w:rPr>
                <w:rFonts w:ascii="Arial" w:eastAsia="Batang" w:hAnsi="Arial"/>
                <w:b w:val="0"/>
                <w:smallCaps w:val="0"/>
                <w:szCs w:val="22"/>
                <w:lang w:val="en-GB"/>
              </w:rPr>
              <w:t xml:space="preserve"> </w:t>
            </w:r>
            <w:r w:rsidR="002D4912" w:rsidRPr="009A01CD">
              <w:rPr>
                <w:rFonts w:ascii="Arial" w:eastAsia="Batang" w:hAnsi="Arial"/>
                <w:b w:val="0"/>
                <w:smallCaps w:val="0"/>
                <w:szCs w:val="22"/>
                <w:lang w:val="en-GB"/>
              </w:rPr>
              <w:t xml:space="preserve">to the </w:t>
            </w:r>
            <w:r w:rsidR="006E26C8">
              <w:rPr>
                <w:rFonts w:ascii="Arial" w:eastAsia="Batang" w:hAnsi="Arial"/>
                <w:b w:val="0"/>
                <w:smallCaps w:val="0"/>
                <w:szCs w:val="22"/>
                <w:lang w:val="en-GB"/>
              </w:rPr>
              <w:t>Provider</w:t>
            </w:r>
            <w:r w:rsidR="002D4912" w:rsidRPr="009A01CD">
              <w:rPr>
                <w:rFonts w:ascii="Arial" w:eastAsia="Batang" w:hAnsi="Arial"/>
                <w:b w:val="0"/>
                <w:smallCaps w:val="0"/>
                <w:szCs w:val="22"/>
                <w:lang w:val="en-GB"/>
              </w:rPr>
              <w:t xml:space="preserve"> in accordance with </w:t>
            </w:r>
            <w:r w:rsidR="005E2719">
              <w:rPr>
                <w:rFonts w:ascii="Arial" w:eastAsia="Batang" w:hAnsi="Arial"/>
                <w:b w:val="0"/>
                <w:smallCaps w:val="0"/>
                <w:szCs w:val="22"/>
                <w:lang w:val="en-GB"/>
              </w:rPr>
              <w:t xml:space="preserve">this </w:t>
            </w:r>
            <w:r w:rsidR="006E0119">
              <w:rPr>
                <w:rFonts w:ascii="Arial" w:eastAsia="Batang" w:hAnsi="Arial"/>
                <w:b w:val="0"/>
                <w:smallCaps w:val="0"/>
                <w:szCs w:val="22"/>
                <w:lang w:val="en-GB"/>
              </w:rPr>
              <w:t>Clause</w:t>
            </w:r>
            <w:r w:rsidR="002D4912" w:rsidRPr="009A01CD">
              <w:rPr>
                <w:rFonts w:ascii="Arial" w:eastAsia="Batang" w:hAnsi="Arial"/>
                <w:b w:val="0"/>
                <w:smallCaps w:val="0"/>
                <w:szCs w:val="22"/>
                <w:lang w:val="en-GB"/>
              </w:rPr>
              <w:t xml:space="preserve"> </w:t>
            </w:r>
            <w:r w:rsidR="00485A2B" w:rsidRPr="009A01CD">
              <w:rPr>
                <w:rFonts w:ascii="Arial" w:eastAsia="Batang" w:hAnsi="Arial"/>
                <w:b w:val="0"/>
                <w:smallCaps w:val="0"/>
                <w:szCs w:val="22"/>
                <w:lang w:val="en-GB"/>
              </w:rPr>
              <w:t>4</w:t>
            </w:r>
            <w:r w:rsidR="00FD214B" w:rsidRPr="009A01CD">
              <w:rPr>
                <w:rFonts w:ascii="Arial" w:eastAsia="Batang" w:hAnsi="Arial"/>
                <w:b w:val="0"/>
                <w:smallCaps w:val="0"/>
                <w:szCs w:val="22"/>
                <w:lang w:val="en-GB"/>
              </w:rPr>
              <w:t xml:space="preserve"> </w:t>
            </w:r>
            <w:r w:rsidR="00FD214B" w:rsidRPr="00E9200C">
              <w:rPr>
                <w:rFonts w:ascii="Arial" w:eastAsia="Batang" w:hAnsi="Arial"/>
                <w:b w:val="0"/>
                <w:smallCaps w:val="0"/>
                <w:szCs w:val="22"/>
                <w:lang w:val="en-GB"/>
              </w:rPr>
              <w:t xml:space="preserve">and </w:t>
            </w:r>
            <w:r w:rsidR="007C1A14" w:rsidRPr="00E9200C">
              <w:rPr>
                <w:rFonts w:ascii="Arial" w:eastAsia="Batang" w:hAnsi="Arial"/>
                <w:b w:val="0"/>
                <w:smallCaps w:val="0"/>
                <w:szCs w:val="22"/>
                <w:lang w:val="en-GB"/>
              </w:rPr>
              <w:t xml:space="preserve">Schedule 2 </w:t>
            </w:r>
            <w:r w:rsidR="00C2001B" w:rsidRPr="00E9200C">
              <w:rPr>
                <w:rFonts w:ascii="Arial" w:eastAsia="Batang" w:hAnsi="Arial"/>
                <w:b w:val="0"/>
                <w:smallCaps w:val="0"/>
                <w:szCs w:val="22"/>
                <w:lang w:val="en-GB"/>
              </w:rPr>
              <w:t>(Fair</w:t>
            </w:r>
            <w:r w:rsidR="00C2001B" w:rsidRPr="00C2001B">
              <w:rPr>
                <w:rFonts w:ascii="Arial" w:eastAsia="Batang" w:hAnsi="Arial"/>
                <w:b w:val="0"/>
                <w:smallCaps w:val="0"/>
                <w:szCs w:val="22"/>
                <w:lang w:val="en-GB"/>
              </w:rPr>
              <w:t xml:space="preserve"> Distribution of </w:t>
            </w:r>
            <w:r w:rsidR="00DA0E0F">
              <w:rPr>
                <w:rFonts w:ascii="Arial" w:eastAsia="Batang" w:hAnsi="Arial"/>
                <w:b w:val="0"/>
                <w:smallCaps w:val="0"/>
                <w:szCs w:val="22"/>
                <w:lang w:val="en-GB"/>
              </w:rPr>
              <w:t>Orders</w:t>
            </w:r>
            <w:r w:rsidR="00C2001B" w:rsidRPr="00C2001B">
              <w:rPr>
                <w:rFonts w:ascii="Arial" w:eastAsia="Batang" w:hAnsi="Arial"/>
                <w:b w:val="0"/>
                <w:smallCaps w:val="0"/>
                <w:szCs w:val="22"/>
                <w:lang w:val="en-GB"/>
              </w:rPr>
              <w:t>)</w:t>
            </w:r>
            <w:r w:rsidR="007C1A14" w:rsidRPr="00C2001B">
              <w:rPr>
                <w:rFonts w:ascii="Arial" w:eastAsia="Batang" w:hAnsi="Arial"/>
                <w:b w:val="0"/>
                <w:smallCaps w:val="0"/>
                <w:szCs w:val="22"/>
                <w:lang w:val="en-GB"/>
              </w:rPr>
              <w:t>.</w:t>
            </w:r>
          </w:p>
        </w:tc>
      </w:tr>
      <w:tr w:rsidR="00FD214B" w:rsidRPr="00A37FAE" w14:paraId="44899526" w14:textId="77777777">
        <w:trPr>
          <w:cantSplit/>
        </w:trPr>
        <w:tc>
          <w:tcPr>
            <w:tcW w:w="5000" w:type="pct"/>
          </w:tcPr>
          <w:p w14:paraId="7EDECDC9" w14:textId="77777777" w:rsidR="00FD214B" w:rsidRPr="009A01CD" w:rsidRDefault="00FD214B" w:rsidP="003B44B3">
            <w:pPr>
              <w:pStyle w:val="Heading2"/>
              <w:keepNext w:val="0"/>
              <w:spacing w:before="60" w:after="60" w:line="300" w:lineRule="atLeast"/>
              <w:ind w:left="1260"/>
              <w:rPr>
                <w:rFonts w:ascii="Arial" w:eastAsia="Batang" w:hAnsi="Arial"/>
                <w:b w:val="0"/>
                <w:smallCaps w:val="0"/>
                <w:szCs w:val="22"/>
                <w:lang w:val="en-GB"/>
              </w:rPr>
            </w:pPr>
            <w:r w:rsidRPr="009A01CD">
              <w:rPr>
                <w:rFonts w:ascii="Arial" w:eastAsia="Batang" w:hAnsi="Arial"/>
                <w:b w:val="0"/>
                <w:smallCaps w:val="0"/>
                <w:szCs w:val="22"/>
                <w:lang w:val="en-GB"/>
              </w:rPr>
              <w:t xml:space="preserve">The </w:t>
            </w:r>
            <w:r w:rsidR="006E26C8">
              <w:rPr>
                <w:rFonts w:ascii="Arial" w:eastAsia="Batang" w:hAnsi="Arial"/>
                <w:b w:val="0"/>
                <w:smallCaps w:val="0"/>
                <w:szCs w:val="22"/>
                <w:lang w:val="en-GB"/>
              </w:rPr>
              <w:t>Provider</w:t>
            </w:r>
            <w:r w:rsidRPr="009A01CD">
              <w:rPr>
                <w:rFonts w:ascii="Arial" w:eastAsia="Batang" w:hAnsi="Arial"/>
                <w:b w:val="0"/>
                <w:smallCaps w:val="0"/>
                <w:szCs w:val="22"/>
                <w:lang w:val="en-GB"/>
              </w:rPr>
              <w:t xml:space="preserve"> shall fulfil </w:t>
            </w:r>
            <w:r w:rsidR="001758FF">
              <w:rPr>
                <w:rFonts w:ascii="Arial" w:eastAsia="Batang" w:hAnsi="Arial"/>
                <w:b w:val="0"/>
                <w:smallCaps w:val="0"/>
                <w:szCs w:val="22"/>
                <w:lang w:val="en-GB"/>
              </w:rPr>
              <w:t>all</w:t>
            </w:r>
            <w:r w:rsidR="00E83F60">
              <w:rPr>
                <w:rFonts w:ascii="Arial" w:eastAsia="Batang" w:hAnsi="Arial"/>
                <w:b w:val="0"/>
                <w:smallCaps w:val="0"/>
                <w:szCs w:val="22"/>
                <w:lang w:val="en-GB"/>
              </w:rPr>
              <w:t xml:space="preserve"> </w:t>
            </w:r>
            <w:r w:rsidR="00DA0E0F">
              <w:rPr>
                <w:rFonts w:ascii="Arial" w:eastAsia="Batang" w:hAnsi="Arial"/>
                <w:b w:val="0"/>
                <w:smallCaps w:val="0"/>
                <w:szCs w:val="22"/>
                <w:lang w:val="en-GB"/>
              </w:rPr>
              <w:t>Orders</w:t>
            </w:r>
            <w:r w:rsidRPr="009A01CD">
              <w:rPr>
                <w:rFonts w:ascii="Arial" w:eastAsia="Batang" w:hAnsi="Arial"/>
                <w:b w:val="0"/>
                <w:smallCaps w:val="0"/>
                <w:szCs w:val="22"/>
                <w:lang w:val="en-GB"/>
              </w:rPr>
              <w:t xml:space="preserve"> i</w:t>
            </w:r>
            <w:r w:rsidR="00011813" w:rsidRPr="009A01CD">
              <w:rPr>
                <w:rFonts w:ascii="Arial" w:eastAsia="Batang" w:hAnsi="Arial"/>
                <w:b w:val="0"/>
                <w:smallCaps w:val="0"/>
                <w:szCs w:val="22"/>
                <w:lang w:val="en-GB"/>
              </w:rPr>
              <w:t xml:space="preserve">n accordance with </w:t>
            </w:r>
            <w:r w:rsidR="00E83F60">
              <w:rPr>
                <w:rFonts w:ascii="Arial" w:eastAsia="Batang" w:hAnsi="Arial"/>
                <w:b w:val="0"/>
                <w:smallCaps w:val="0"/>
                <w:szCs w:val="22"/>
                <w:lang w:val="en-GB"/>
              </w:rPr>
              <w:t xml:space="preserve">this </w:t>
            </w:r>
            <w:r w:rsidR="004A6B48">
              <w:rPr>
                <w:rFonts w:ascii="Arial" w:eastAsia="Batang" w:hAnsi="Arial"/>
                <w:b w:val="0"/>
                <w:smallCaps w:val="0"/>
                <w:szCs w:val="22"/>
                <w:lang w:val="en-GB"/>
              </w:rPr>
              <w:t>Contract</w:t>
            </w:r>
            <w:r w:rsidR="00E83F60">
              <w:rPr>
                <w:rFonts w:ascii="Arial" w:eastAsia="Batang" w:hAnsi="Arial"/>
                <w:b w:val="0"/>
                <w:smallCaps w:val="0"/>
                <w:szCs w:val="22"/>
                <w:lang w:val="en-GB"/>
              </w:rPr>
              <w:t xml:space="preserve"> and </w:t>
            </w:r>
            <w:r w:rsidR="00011813" w:rsidRPr="009A01CD">
              <w:rPr>
                <w:rFonts w:ascii="Arial" w:eastAsia="Batang" w:hAnsi="Arial"/>
                <w:b w:val="0"/>
                <w:smallCaps w:val="0"/>
                <w:szCs w:val="22"/>
                <w:lang w:val="en-GB"/>
              </w:rPr>
              <w:t xml:space="preserve">the specific requirements </w:t>
            </w:r>
            <w:r w:rsidR="002D4AD6">
              <w:rPr>
                <w:rFonts w:ascii="Arial" w:eastAsia="Batang" w:hAnsi="Arial"/>
                <w:b w:val="0"/>
                <w:smallCaps w:val="0"/>
                <w:szCs w:val="22"/>
                <w:lang w:val="en-GB"/>
              </w:rPr>
              <w:t xml:space="preserve">notified to the </w:t>
            </w:r>
            <w:r w:rsidR="006E26C8">
              <w:rPr>
                <w:rFonts w:ascii="Arial" w:eastAsia="Batang" w:hAnsi="Arial"/>
                <w:b w:val="0"/>
                <w:smallCaps w:val="0"/>
                <w:szCs w:val="22"/>
                <w:lang w:val="en-GB"/>
              </w:rPr>
              <w:t>Provider</w:t>
            </w:r>
            <w:r w:rsidR="002D4AD6">
              <w:rPr>
                <w:rFonts w:ascii="Arial" w:eastAsia="Batang" w:hAnsi="Arial"/>
                <w:b w:val="0"/>
                <w:smallCaps w:val="0"/>
                <w:szCs w:val="22"/>
                <w:lang w:val="en-GB"/>
              </w:rPr>
              <w:t xml:space="preserve"> by the </w:t>
            </w:r>
            <w:r w:rsidR="000A3C8D">
              <w:rPr>
                <w:rFonts w:ascii="Arial" w:eastAsia="Batang" w:hAnsi="Arial"/>
                <w:b w:val="0"/>
                <w:smallCaps w:val="0"/>
                <w:szCs w:val="22"/>
                <w:lang w:val="en-GB"/>
              </w:rPr>
              <w:t>Hire Desk</w:t>
            </w:r>
            <w:r w:rsidR="006F1A3D" w:rsidRPr="006F1A3D">
              <w:rPr>
                <w:rFonts w:ascii="Arial" w:eastAsia="Batang" w:hAnsi="Arial"/>
                <w:b w:val="0"/>
                <w:smallCaps w:val="0"/>
                <w:szCs w:val="22"/>
                <w:lang w:val="en-GB"/>
              </w:rPr>
              <w:t>.</w:t>
            </w:r>
          </w:p>
        </w:tc>
      </w:tr>
      <w:tr w:rsidR="00011813" w:rsidRPr="00A37FAE" w14:paraId="4184F0DA" w14:textId="77777777">
        <w:trPr>
          <w:cantSplit/>
        </w:trPr>
        <w:tc>
          <w:tcPr>
            <w:tcW w:w="5000" w:type="pct"/>
          </w:tcPr>
          <w:p w14:paraId="6D2BB9D4" w14:textId="77777777" w:rsidR="00011813" w:rsidRPr="009A01CD" w:rsidRDefault="00011813" w:rsidP="003B44B3">
            <w:pPr>
              <w:pStyle w:val="Heading2"/>
              <w:keepNext w:val="0"/>
              <w:spacing w:before="60" w:after="60" w:line="300" w:lineRule="atLeast"/>
              <w:ind w:left="1260"/>
              <w:rPr>
                <w:rFonts w:ascii="Arial" w:eastAsia="Batang" w:hAnsi="Arial"/>
                <w:b w:val="0"/>
                <w:smallCaps w:val="0"/>
                <w:szCs w:val="22"/>
                <w:lang w:val="en-GB"/>
              </w:rPr>
            </w:pPr>
            <w:r w:rsidRPr="009A01CD">
              <w:rPr>
                <w:rFonts w:ascii="Arial" w:eastAsia="Batang" w:hAnsi="Arial"/>
                <w:b w:val="0"/>
                <w:smallCaps w:val="0"/>
                <w:szCs w:val="22"/>
                <w:lang w:val="en-GB"/>
              </w:rPr>
              <w:t xml:space="preserve">For the avoidance of doubt, </w:t>
            </w:r>
            <w:r w:rsidR="00E83F60">
              <w:rPr>
                <w:rFonts w:ascii="Arial" w:eastAsia="Batang" w:hAnsi="Arial"/>
                <w:b w:val="0"/>
                <w:smallCaps w:val="0"/>
                <w:szCs w:val="22"/>
                <w:lang w:val="en-GB"/>
              </w:rPr>
              <w:t xml:space="preserve">the </w:t>
            </w:r>
            <w:r w:rsidR="004A6B48">
              <w:rPr>
                <w:rFonts w:ascii="Arial" w:eastAsia="Batang" w:hAnsi="Arial"/>
                <w:b w:val="0"/>
                <w:smallCaps w:val="0"/>
                <w:szCs w:val="22"/>
                <w:lang w:val="en-GB"/>
              </w:rPr>
              <w:t>Council</w:t>
            </w:r>
            <w:r w:rsidRPr="009A01CD">
              <w:rPr>
                <w:rFonts w:ascii="Arial" w:eastAsia="Batang" w:hAnsi="Arial"/>
                <w:b w:val="0"/>
                <w:smallCaps w:val="0"/>
                <w:szCs w:val="22"/>
                <w:lang w:val="en-GB"/>
              </w:rPr>
              <w:t xml:space="preserve"> shall be under </w:t>
            </w:r>
            <w:r w:rsidR="006A5462">
              <w:rPr>
                <w:rFonts w:ascii="Arial" w:eastAsia="Batang" w:hAnsi="Arial"/>
                <w:b w:val="0"/>
                <w:smallCaps w:val="0"/>
                <w:szCs w:val="22"/>
                <w:lang w:val="en-GB"/>
              </w:rPr>
              <w:t xml:space="preserve">no </w:t>
            </w:r>
            <w:r w:rsidRPr="009A01CD">
              <w:rPr>
                <w:rFonts w:ascii="Arial" w:eastAsia="Batang" w:hAnsi="Arial"/>
                <w:b w:val="0"/>
                <w:smallCaps w:val="0"/>
                <w:szCs w:val="22"/>
                <w:lang w:val="en-GB"/>
              </w:rPr>
              <w:t xml:space="preserve">obligation to issue any </w:t>
            </w:r>
            <w:r w:rsidR="00DA0E0F">
              <w:rPr>
                <w:rFonts w:ascii="Arial" w:eastAsia="Batang" w:hAnsi="Arial"/>
                <w:b w:val="0"/>
                <w:smallCaps w:val="0"/>
                <w:szCs w:val="22"/>
                <w:lang w:val="en-GB"/>
              </w:rPr>
              <w:t>Orders</w:t>
            </w:r>
            <w:r w:rsidRPr="009A01CD">
              <w:rPr>
                <w:rFonts w:ascii="Arial" w:eastAsia="Batang" w:hAnsi="Arial"/>
                <w:b w:val="0"/>
                <w:smallCaps w:val="0"/>
                <w:szCs w:val="22"/>
                <w:lang w:val="en-GB"/>
              </w:rPr>
              <w:t xml:space="preserve"> to the </w:t>
            </w:r>
            <w:r w:rsidR="006E26C8">
              <w:rPr>
                <w:rFonts w:ascii="Arial" w:eastAsia="Batang" w:hAnsi="Arial"/>
                <w:b w:val="0"/>
                <w:smallCaps w:val="0"/>
                <w:szCs w:val="22"/>
                <w:lang w:val="en-GB"/>
              </w:rPr>
              <w:t>Provider</w:t>
            </w:r>
            <w:r w:rsidRPr="009A01CD">
              <w:rPr>
                <w:rFonts w:ascii="Arial" w:eastAsia="Batang" w:hAnsi="Arial"/>
                <w:b w:val="0"/>
                <w:smallCaps w:val="0"/>
                <w:szCs w:val="22"/>
                <w:lang w:val="en-GB"/>
              </w:rPr>
              <w:t xml:space="preserve"> or to hire any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Pr="009A01CD">
              <w:rPr>
                <w:rFonts w:ascii="Arial" w:eastAsia="Batang" w:hAnsi="Arial"/>
                <w:b w:val="0"/>
                <w:smallCaps w:val="0"/>
                <w:szCs w:val="22"/>
                <w:lang w:val="en-GB"/>
              </w:rPr>
              <w:t xml:space="preserve"> from the </w:t>
            </w:r>
            <w:r w:rsidR="006E26C8">
              <w:rPr>
                <w:rFonts w:ascii="Arial" w:eastAsia="Batang" w:hAnsi="Arial"/>
                <w:b w:val="0"/>
                <w:smallCaps w:val="0"/>
                <w:szCs w:val="22"/>
                <w:lang w:val="en-GB"/>
              </w:rPr>
              <w:t>Provider</w:t>
            </w:r>
            <w:r w:rsidRPr="009A01CD">
              <w:rPr>
                <w:rFonts w:ascii="Arial" w:eastAsia="Batang" w:hAnsi="Arial"/>
                <w:b w:val="0"/>
                <w:smallCaps w:val="0"/>
                <w:szCs w:val="22"/>
                <w:lang w:val="en-GB"/>
              </w:rPr>
              <w:t xml:space="preserve">, or to issue a minimum number of </w:t>
            </w:r>
            <w:r w:rsidR="00DA0E0F">
              <w:rPr>
                <w:rFonts w:ascii="Arial" w:eastAsia="Batang" w:hAnsi="Arial"/>
                <w:b w:val="0"/>
                <w:smallCaps w:val="0"/>
                <w:szCs w:val="22"/>
                <w:lang w:val="en-GB"/>
              </w:rPr>
              <w:t>Orders</w:t>
            </w:r>
            <w:r w:rsidRPr="009A01CD">
              <w:rPr>
                <w:rFonts w:ascii="Arial" w:eastAsia="Batang" w:hAnsi="Arial"/>
                <w:b w:val="0"/>
                <w:smallCaps w:val="0"/>
                <w:szCs w:val="22"/>
                <w:lang w:val="en-GB"/>
              </w:rPr>
              <w:t xml:space="preserve"> to the </w:t>
            </w:r>
            <w:r w:rsidR="006E26C8">
              <w:rPr>
                <w:rFonts w:ascii="Arial" w:eastAsia="Batang" w:hAnsi="Arial"/>
                <w:b w:val="0"/>
                <w:smallCaps w:val="0"/>
                <w:szCs w:val="22"/>
                <w:lang w:val="en-GB"/>
              </w:rPr>
              <w:t>Provider</w:t>
            </w:r>
            <w:r w:rsidRPr="009A01CD">
              <w:rPr>
                <w:rFonts w:ascii="Arial" w:eastAsia="Batang" w:hAnsi="Arial"/>
                <w:b w:val="0"/>
                <w:smallCaps w:val="0"/>
                <w:szCs w:val="22"/>
                <w:lang w:val="en-GB"/>
              </w:rPr>
              <w:t xml:space="preserve">, or to seek </w:t>
            </w:r>
            <w:r w:rsidR="00DD535F">
              <w:rPr>
                <w:rFonts w:ascii="Arial" w:eastAsia="Batang" w:hAnsi="Arial"/>
                <w:b w:val="0"/>
                <w:smallCaps w:val="0"/>
                <w:szCs w:val="22"/>
                <w:lang w:val="en-GB"/>
              </w:rPr>
              <w:t>Operated Plant</w:t>
            </w:r>
            <w:r w:rsidRPr="009A01CD">
              <w:rPr>
                <w:rFonts w:ascii="Arial" w:eastAsia="Batang" w:hAnsi="Arial"/>
                <w:b w:val="0"/>
                <w:smallCaps w:val="0"/>
                <w:szCs w:val="22"/>
                <w:lang w:val="en-GB"/>
              </w:rPr>
              <w:t xml:space="preserve"> from the </w:t>
            </w:r>
            <w:r w:rsidR="006E26C8">
              <w:rPr>
                <w:rFonts w:ascii="Arial" w:eastAsia="Batang" w:hAnsi="Arial"/>
                <w:b w:val="0"/>
                <w:smallCaps w:val="0"/>
                <w:szCs w:val="22"/>
                <w:lang w:val="en-GB"/>
              </w:rPr>
              <w:t>Provider</w:t>
            </w:r>
            <w:r w:rsidRPr="009A01CD">
              <w:rPr>
                <w:rFonts w:ascii="Arial" w:eastAsia="Batang" w:hAnsi="Arial"/>
                <w:b w:val="0"/>
                <w:smallCaps w:val="0"/>
                <w:szCs w:val="22"/>
                <w:lang w:val="en-GB"/>
              </w:rPr>
              <w:t xml:space="preserve"> on an exclusive basis.</w:t>
            </w:r>
          </w:p>
        </w:tc>
      </w:tr>
      <w:tr w:rsidR="00C24A6D" w:rsidRPr="007C1A14" w14:paraId="63646640" w14:textId="77777777">
        <w:trPr>
          <w:cantSplit/>
        </w:trPr>
        <w:tc>
          <w:tcPr>
            <w:tcW w:w="5000" w:type="pct"/>
          </w:tcPr>
          <w:p w14:paraId="2418B855" w14:textId="77777777" w:rsidR="00BA74E2" w:rsidRPr="009A01CD" w:rsidRDefault="00DA0E0F" w:rsidP="003B44B3">
            <w:pPr>
              <w:pStyle w:val="Heading2"/>
              <w:keepNext w:val="0"/>
              <w:spacing w:before="60" w:after="60" w:line="300" w:lineRule="atLeast"/>
              <w:ind w:left="1260"/>
              <w:rPr>
                <w:rFonts w:ascii="Arial" w:eastAsia="Batang" w:hAnsi="Arial"/>
                <w:b w:val="0"/>
                <w:smallCaps w:val="0"/>
                <w:szCs w:val="22"/>
                <w:lang w:val="en-GB"/>
              </w:rPr>
            </w:pPr>
            <w:r>
              <w:rPr>
                <w:rFonts w:ascii="Arial" w:eastAsia="Batang" w:hAnsi="Arial"/>
                <w:b w:val="0"/>
                <w:smallCaps w:val="0"/>
                <w:szCs w:val="22"/>
                <w:lang w:val="en-GB"/>
              </w:rPr>
              <w:t>Orders</w:t>
            </w:r>
            <w:r w:rsidR="00C24A6D" w:rsidRPr="009A01CD">
              <w:rPr>
                <w:rFonts w:ascii="Arial" w:eastAsia="Batang" w:hAnsi="Arial"/>
                <w:b w:val="0"/>
                <w:smallCaps w:val="0"/>
                <w:szCs w:val="22"/>
                <w:lang w:val="en-GB"/>
              </w:rPr>
              <w:t xml:space="preserve"> </w:t>
            </w:r>
            <w:r w:rsidR="00BA4BF9">
              <w:rPr>
                <w:rFonts w:ascii="Arial" w:eastAsia="Batang" w:hAnsi="Arial"/>
                <w:b w:val="0"/>
                <w:smallCaps w:val="0"/>
                <w:szCs w:val="22"/>
                <w:lang w:val="en-GB"/>
              </w:rPr>
              <w:t xml:space="preserve">must be </w:t>
            </w:r>
            <w:r w:rsidR="00C24A6D" w:rsidRPr="009A01CD">
              <w:rPr>
                <w:rFonts w:ascii="Arial" w:eastAsia="Batang" w:hAnsi="Arial"/>
                <w:b w:val="0"/>
                <w:smallCaps w:val="0"/>
                <w:szCs w:val="22"/>
                <w:lang w:val="en-GB"/>
              </w:rPr>
              <w:t xml:space="preserve">placed </w:t>
            </w:r>
            <w:r w:rsidR="00BA4BF9">
              <w:rPr>
                <w:rFonts w:ascii="Arial" w:eastAsia="Batang" w:hAnsi="Arial"/>
                <w:b w:val="0"/>
                <w:smallCaps w:val="0"/>
                <w:szCs w:val="22"/>
                <w:lang w:val="en-GB"/>
              </w:rPr>
              <w:t xml:space="preserve">with the </w:t>
            </w:r>
            <w:r w:rsidR="006E26C8">
              <w:rPr>
                <w:rFonts w:ascii="Arial" w:eastAsia="Batang" w:hAnsi="Arial"/>
                <w:b w:val="0"/>
                <w:smallCaps w:val="0"/>
                <w:szCs w:val="22"/>
                <w:lang w:val="en-GB"/>
              </w:rPr>
              <w:t>Provider</w:t>
            </w:r>
            <w:r w:rsidR="00BA4BF9">
              <w:rPr>
                <w:rFonts w:ascii="Arial" w:eastAsia="Batang" w:hAnsi="Arial"/>
                <w:b w:val="0"/>
                <w:smallCaps w:val="0"/>
                <w:szCs w:val="22"/>
                <w:lang w:val="en-GB"/>
              </w:rPr>
              <w:t xml:space="preserve"> </w:t>
            </w:r>
            <w:r w:rsidR="00E83F60">
              <w:rPr>
                <w:rFonts w:ascii="Arial" w:eastAsia="Batang" w:hAnsi="Arial"/>
                <w:b w:val="0"/>
                <w:smallCaps w:val="0"/>
                <w:szCs w:val="22"/>
                <w:lang w:val="en-GB"/>
              </w:rPr>
              <w:t xml:space="preserve">by </w:t>
            </w:r>
            <w:r w:rsidR="003C48A6">
              <w:rPr>
                <w:rFonts w:ascii="Arial" w:eastAsia="Batang" w:hAnsi="Arial"/>
                <w:b w:val="0"/>
                <w:smallCaps w:val="0"/>
                <w:szCs w:val="22"/>
                <w:lang w:val="en-GB"/>
              </w:rPr>
              <w:t xml:space="preserve">the </w:t>
            </w:r>
            <w:r w:rsidR="000A3C8D">
              <w:rPr>
                <w:rFonts w:ascii="Arial" w:eastAsia="Batang" w:hAnsi="Arial"/>
                <w:b w:val="0"/>
                <w:smallCaps w:val="0"/>
                <w:szCs w:val="22"/>
                <w:lang w:val="en-GB"/>
              </w:rPr>
              <w:t>Hire Desk</w:t>
            </w:r>
            <w:r w:rsidR="003C48A6">
              <w:rPr>
                <w:rFonts w:ascii="Arial" w:eastAsia="Batang" w:hAnsi="Arial"/>
                <w:b w:val="0"/>
                <w:smallCaps w:val="0"/>
                <w:szCs w:val="22"/>
                <w:lang w:val="en-GB"/>
              </w:rPr>
              <w:t xml:space="preserve"> </w:t>
            </w:r>
            <w:r w:rsidR="00E83F60">
              <w:rPr>
                <w:rFonts w:ascii="Arial" w:eastAsia="Batang" w:hAnsi="Arial"/>
                <w:b w:val="0"/>
                <w:smallCaps w:val="0"/>
                <w:szCs w:val="22"/>
                <w:lang w:val="en-GB"/>
              </w:rPr>
              <w:t xml:space="preserve">and </w:t>
            </w:r>
            <w:r w:rsidR="00BE7580">
              <w:rPr>
                <w:rFonts w:ascii="Arial" w:eastAsia="Batang" w:hAnsi="Arial"/>
                <w:b w:val="0"/>
                <w:smallCaps w:val="0"/>
                <w:szCs w:val="22"/>
                <w:lang w:val="en-GB"/>
              </w:rPr>
              <w:t xml:space="preserve">must </w:t>
            </w:r>
            <w:r w:rsidR="000608F3">
              <w:rPr>
                <w:rFonts w:ascii="Arial" w:eastAsia="Batang" w:hAnsi="Arial"/>
                <w:b w:val="0"/>
                <w:smallCaps w:val="0"/>
                <w:szCs w:val="22"/>
                <w:lang w:val="en-GB"/>
              </w:rPr>
              <w:t>include</w:t>
            </w:r>
            <w:r w:rsidR="006042C8">
              <w:rPr>
                <w:rFonts w:ascii="Arial" w:eastAsia="Batang" w:hAnsi="Arial"/>
                <w:b w:val="0"/>
                <w:smallCaps w:val="0"/>
                <w:szCs w:val="22"/>
                <w:lang w:val="en-GB"/>
              </w:rPr>
              <w:t xml:space="preserve"> the following </w:t>
            </w:r>
            <w:r>
              <w:rPr>
                <w:rFonts w:ascii="Arial" w:eastAsia="Batang" w:hAnsi="Arial"/>
                <w:b w:val="0"/>
                <w:smallCaps w:val="0"/>
                <w:szCs w:val="22"/>
                <w:lang w:val="en-GB"/>
              </w:rPr>
              <w:t>Order</w:t>
            </w:r>
            <w:r w:rsidR="006042C8">
              <w:rPr>
                <w:rFonts w:ascii="Arial" w:eastAsia="Batang" w:hAnsi="Arial"/>
                <w:b w:val="0"/>
                <w:smallCaps w:val="0"/>
                <w:szCs w:val="22"/>
                <w:lang w:val="en-GB"/>
              </w:rPr>
              <w:t xml:space="preserve"> Information for each category of </w:t>
            </w:r>
            <w:r>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006042C8">
              <w:rPr>
                <w:rFonts w:ascii="Arial" w:eastAsia="Batang" w:hAnsi="Arial"/>
                <w:b w:val="0"/>
                <w:smallCaps w:val="0"/>
                <w:szCs w:val="22"/>
                <w:lang w:val="en-GB"/>
              </w:rPr>
              <w:t xml:space="preserve"> required:</w:t>
            </w:r>
          </w:p>
        </w:tc>
      </w:tr>
      <w:tr w:rsidR="007C1A14" w:rsidRPr="007C1A14" w14:paraId="0BA095B3" w14:textId="77777777">
        <w:trPr>
          <w:cantSplit/>
        </w:trPr>
        <w:tc>
          <w:tcPr>
            <w:tcW w:w="5000" w:type="pct"/>
          </w:tcPr>
          <w:p w14:paraId="1DB38922" w14:textId="2126C172" w:rsidR="007C1A14" w:rsidRPr="007C1A14" w:rsidRDefault="00DC6CFD" w:rsidP="003B44B3">
            <w:pPr>
              <w:pStyle w:val="Heading3"/>
              <w:rPr>
                <w:rFonts w:ascii="Arial" w:eastAsia="Batang" w:hAnsi="Arial"/>
                <w:b/>
                <w:smallCaps/>
                <w:szCs w:val="22"/>
                <w:lang w:val="en-GB"/>
              </w:rPr>
            </w:pPr>
            <w:r>
              <w:rPr>
                <w:rFonts w:ascii="Arial" w:eastAsia="Batang" w:hAnsi="Arial"/>
                <w:szCs w:val="22"/>
                <w:lang w:val="en-GB"/>
              </w:rPr>
              <w:t>Description</w:t>
            </w:r>
            <w:r w:rsidR="006042C8" w:rsidRPr="006042C8">
              <w:rPr>
                <w:rFonts w:ascii="Arial" w:eastAsia="Batang" w:hAnsi="Arial"/>
                <w:szCs w:val="22"/>
                <w:lang w:val="en-GB"/>
              </w:rPr>
              <w:t xml:space="preserve"> of the </w:t>
            </w:r>
            <w:r w:rsidR="00DA0E0F">
              <w:rPr>
                <w:rFonts w:ascii="Arial" w:eastAsia="Batang" w:hAnsi="Arial"/>
                <w:szCs w:val="22"/>
                <w:lang w:val="en-GB"/>
              </w:rPr>
              <w:t xml:space="preserve">Operated </w:t>
            </w:r>
            <w:r w:rsidR="004A6B48">
              <w:rPr>
                <w:rFonts w:ascii="Arial" w:eastAsia="Batang" w:hAnsi="Arial"/>
                <w:szCs w:val="22"/>
                <w:lang w:val="en-GB"/>
              </w:rPr>
              <w:t>Plant</w:t>
            </w:r>
            <w:r w:rsidR="004346C4">
              <w:rPr>
                <w:rFonts w:ascii="Arial" w:eastAsia="Batang" w:hAnsi="Arial"/>
                <w:szCs w:val="22"/>
                <w:lang w:val="en-GB"/>
              </w:rPr>
              <w:t>;</w:t>
            </w:r>
          </w:p>
        </w:tc>
      </w:tr>
      <w:tr w:rsidR="006042C8" w:rsidRPr="007C1A14" w14:paraId="33DFAA39" w14:textId="77777777">
        <w:trPr>
          <w:cantSplit/>
        </w:trPr>
        <w:tc>
          <w:tcPr>
            <w:tcW w:w="5000" w:type="pct"/>
          </w:tcPr>
          <w:p w14:paraId="2A9BBE48" w14:textId="77777777" w:rsidR="006042C8" w:rsidRPr="00BE7580" w:rsidRDefault="00BE7580" w:rsidP="003B44B3">
            <w:pPr>
              <w:pStyle w:val="Heading3"/>
              <w:rPr>
                <w:rFonts w:ascii="Arial" w:eastAsia="Batang" w:hAnsi="Arial"/>
                <w:szCs w:val="22"/>
                <w:lang w:val="en-GB"/>
              </w:rPr>
            </w:pPr>
            <w:r w:rsidRPr="00BE7580">
              <w:rPr>
                <w:rFonts w:ascii="Arial" w:eastAsia="Batang" w:hAnsi="Arial"/>
                <w:szCs w:val="22"/>
                <w:lang w:val="en-GB"/>
              </w:rPr>
              <w:t xml:space="preserve">Purchase </w:t>
            </w:r>
            <w:r w:rsidR="00DA0E0F">
              <w:rPr>
                <w:rFonts w:ascii="Arial" w:eastAsia="Batang" w:hAnsi="Arial"/>
                <w:szCs w:val="22"/>
                <w:lang w:val="en-GB"/>
              </w:rPr>
              <w:t>Order</w:t>
            </w:r>
            <w:r w:rsidRPr="00BE7580">
              <w:rPr>
                <w:rFonts w:ascii="Arial" w:eastAsia="Batang" w:hAnsi="Arial"/>
                <w:szCs w:val="22"/>
                <w:lang w:val="en-GB"/>
              </w:rPr>
              <w:t xml:space="preserve"> Number</w:t>
            </w:r>
            <w:r w:rsidR="004346C4">
              <w:rPr>
                <w:rFonts w:ascii="Arial" w:eastAsia="Batang" w:hAnsi="Arial"/>
                <w:szCs w:val="22"/>
                <w:lang w:val="en-GB"/>
              </w:rPr>
              <w:t>;</w:t>
            </w:r>
          </w:p>
        </w:tc>
      </w:tr>
      <w:tr w:rsidR="006042C8" w:rsidRPr="007C1A14" w14:paraId="4C0686C3" w14:textId="77777777">
        <w:trPr>
          <w:cantSplit/>
        </w:trPr>
        <w:tc>
          <w:tcPr>
            <w:tcW w:w="5000" w:type="pct"/>
          </w:tcPr>
          <w:p w14:paraId="26920CEC" w14:textId="5E45FDB7" w:rsidR="006042C8" w:rsidRPr="00BE7580" w:rsidRDefault="00DC6CFD" w:rsidP="003B44B3">
            <w:pPr>
              <w:pStyle w:val="Heading3"/>
              <w:rPr>
                <w:rFonts w:ascii="Arial" w:eastAsia="Batang" w:hAnsi="Arial"/>
                <w:szCs w:val="22"/>
                <w:lang w:val="en-GB"/>
              </w:rPr>
            </w:pPr>
            <w:r>
              <w:rPr>
                <w:rFonts w:ascii="Arial" w:eastAsia="Batang" w:hAnsi="Arial"/>
                <w:szCs w:val="22"/>
                <w:lang w:val="en-GB"/>
              </w:rPr>
              <w:t>Delivery</w:t>
            </w:r>
            <w:r w:rsidR="004346C4">
              <w:rPr>
                <w:rFonts w:ascii="Arial" w:eastAsia="Batang" w:hAnsi="Arial"/>
                <w:szCs w:val="22"/>
                <w:lang w:val="en-GB"/>
              </w:rPr>
              <w:t xml:space="preserve"> time and date;</w:t>
            </w:r>
          </w:p>
        </w:tc>
      </w:tr>
      <w:tr w:rsidR="00BE7580" w:rsidRPr="007C1A14" w14:paraId="329636FD" w14:textId="77777777">
        <w:trPr>
          <w:cantSplit/>
        </w:trPr>
        <w:tc>
          <w:tcPr>
            <w:tcW w:w="5000" w:type="pct"/>
          </w:tcPr>
          <w:p w14:paraId="316CB631" w14:textId="42E0CFDD" w:rsidR="00BE7580" w:rsidRPr="00BE7580" w:rsidRDefault="00DC6CFD" w:rsidP="003B44B3">
            <w:pPr>
              <w:pStyle w:val="Heading3"/>
              <w:rPr>
                <w:rFonts w:ascii="Arial" w:eastAsia="Batang" w:hAnsi="Arial"/>
                <w:szCs w:val="22"/>
                <w:lang w:val="en-GB"/>
              </w:rPr>
            </w:pPr>
            <w:r>
              <w:rPr>
                <w:rFonts w:ascii="Arial" w:eastAsia="Batang" w:hAnsi="Arial"/>
                <w:szCs w:val="22"/>
                <w:lang w:val="en-GB"/>
              </w:rPr>
              <w:t>Specified</w:t>
            </w:r>
            <w:r w:rsidR="004346C4">
              <w:rPr>
                <w:rFonts w:ascii="Arial" w:eastAsia="Batang" w:hAnsi="Arial"/>
                <w:szCs w:val="22"/>
                <w:lang w:val="en-GB"/>
              </w:rPr>
              <w:t xml:space="preserve"> delivery l</w:t>
            </w:r>
            <w:r w:rsidR="00BE7580" w:rsidRPr="00BE7580">
              <w:rPr>
                <w:rFonts w:ascii="Arial" w:eastAsia="Batang" w:hAnsi="Arial"/>
                <w:szCs w:val="22"/>
                <w:lang w:val="en-GB"/>
              </w:rPr>
              <w:t>ocation</w:t>
            </w:r>
            <w:r w:rsidR="004346C4">
              <w:rPr>
                <w:rFonts w:ascii="Arial" w:eastAsia="Batang" w:hAnsi="Arial"/>
                <w:szCs w:val="22"/>
                <w:lang w:val="en-GB"/>
              </w:rPr>
              <w:t>;</w:t>
            </w:r>
          </w:p>
        </w:tc>
      </w:tr>
      <w:tr w:rsidR="006042C8" w:rsidRPr="007C1A14" w14:paraId="6D83129C" w14:textId="77777777">
        <w:trPr>
          <w:cantSplit/>
        </w:trPr>
        <w:tc>
          <w:tcPr>
            <w:tcW w:w="5000" w:type="pct"/>
          </w:tcPr>
          <w:p w14:paraId="47C862CC" w14:textId="77777777" w:rsidR="006042C8" w:rsidRPr="00BE7580" w:rsidRDefault="00BE7580" w:rsidP="003B44B3">
            <w:pPr>
              <w:pStyle w:val="Heading3"/>
              <w:rPr>
                <w:rFonts w:ascii="Arial" w:eastAsia="Batang" w:hAnsi="Arial"/>
                <w:szCs w:val="22"/>
                <w:lang w:val="en-GB"/>
              </w:rPr>
            </w:pPr>
            <w:r w:rsidRPr="00BE7580">
              <w:rPr>
                <w:rFonts w:ascii="Arial" w:eastAsia="Batang" w:hAnsi="Arial"/>
                <w:szCs w:val="22"/>
                <w:lang w:val="en-GB"/>
              </w:rPr>
              <w:t>Expected Termination Date</w:t>
            </w:r>
            <w:r w:rsidR="004346C4">
              <w:rPr>
                <w:rFonts w:ascii="Arial" w:eastAsia="Batang" w:hAnsi="Arial"/>
                <w:szCs w:val="22"/>
                <w:lang w:val="en-GB"/>
              </w:rPr>
              <w:t>;</w:t>
            </w:r>
          </w:p>
        </w:tc>
      </w:tr>
      <w:tr w:rsidR="00175060" w:rsidRPr="00A37FAE" w14:paraId="0E058657" w14:textId="77777777">
        <w:trPr>
          <w:cantSplit/>
        </w:trPr>
        <w:tc>
          <w:tcPr>
            <w:tcW w:w="5000" w:type="pct"/>
          </w:tcPr>
          <w:p w14:paraId="586DD718" w14:textId="77777777" w:rsidR="007A0190" w:rsidRDefault="007A0190" w:rsidP="003B44B3">
            <w:pPr>
              <w:ind w:left="720" w:hanging="720"/>
              <w:jc w:val="both"/>
              <w:rPr>
                <w:rFonts w:ascii="Arial" w:hAnsi="Arial" w:cs="Arial"/>
                <w:sz w:val="22"/>
                <w:szCs w:val="22"/>
              </w:rPr>
            </w:pPr>
            <w:r>
              <w:rPr>
                <w:rFonts w:ascii="Arial" w:hAnsi="Arial" w:cs="Arial"/>
                <w:sz w:val="22"/>
                <w:szCs w:val="22"/>
              </w:rPr>
              <w:t>.</w:t>
            </w:r>
          </w:p>
          <w:p w14:paraId="08E18744" w14:textId="0C9CC3EA" w:rsidR="00175060" w:rsidRDefault="00DA0E0F" w:rsidP="003B44B3">
            <w:pPr>
              <w:pStyle w:val="Heading2"/>
              <w:keepNext w:val="0"/>
              <w:spacing w:before="60" w:after="60" w:line="300" w:lineRule="atLeast"/>
              <w:ind w:left="1260"/>
              <w:rPr>
                <w:rFonts w:ascii="Arial" w:hAnsi="Arial" w:cs="Arial"/>
                <w:b w:val="0"/>
                <w:smallCaps w:val="0"/>
                <w:szCs w:val="22"/>
              </w:rPr>
            </w:pPr>
            <w:r>
              <w:rPr>
                <w:rFonts w:ascii="Arial" w:hAnsi="Arial" w:cs="Arial"/>
                <w:b w:val="0"/>
                <w:smallCaps w:val="0"/>
                <w:szCs w:val="22"/>
              </w:rPr>
              <w:t>Orders</w:t>
            </w:r>
            <w:r w:rsidR="00175060" w:rsidRPr="006F1A3D">
              <w:rPr>
                <w:rFonts w:ascii="Arial" w:hAnsi="Arial" w:cs="Arial"/>
                <w:b w:val="0"/>
                <w:smallCaps w:val="0"/>
                <w:szCs w:val="22"/>
              </w:rPr>
              <w:t xml:space="preserve"> shall be placed using the </w:t>
            </w:r>
            <w:r w:rsidR="004A6B48">
              <w:rPr>
                <w:rFonts w:ascii="Arial" w:hAnsi="Arial" w:cs="Arial"/>
                <w:b w:val="0"/>
                <w:smallCaps w:val="0"/>
                <w:szCs w:val="22"/>
              </w:rPr>
              <w:t>Council</w:t>
            </w:r>
            <w:r w:rsidR="004346C4">
              <w:rPr>
                <w:rFonts w:ascii="Arial" w:hAnsi="Arial" w:cs="Arial"/>
                <w:b w:val="0"/>
                <w:smallCaps w:val="0"/>
                <w:szCs w:val="22"/>
              </w:rPr>
              <w:t>’</w:t>
            </w:r>
            <w:r w:rsidR="00175060" w:rsidRPr="006F1A3D">
              <w:rPr>
                <w:rFonts w:ascii="Arial" w:hAnsi="Arial" w:cs="Arial"/>
                <w:b w:val="0"/>
                <w:smallCaps w:val="0"/>
                <w:szCs w:val="22"/>
              </w:rPr>
              <w:t xml:space="preserve">s Purchase </w:t>
            </w:r>
            <w:r>
              <w:rPr>
                <w:rFonts w:ascii="Arial" w:hAnsi="Arial" w:cs="Arial"/>
                <w:b w:val="0"/>
                <w:smallCaps w:val="0"/>
                <w:szCs w:val="22"/>
              </w:rPr>
              <w:t>Order</w:t>
            </w:r>
            <w:r w:rsidR="00175060" w:rsidRPr="006F1A3D">
              <w:rPr>
                <w:rFonts w:ascii="Arial" w:hAnsi="Arial" w:cs="Arial"/>
                <w:b w:val="0"/>
                <w:smallCaps w:val="0"/>
                <w:szCs w:val="22"/>
              </w:rPr>
              <w:t xml:space="preserve"> Number.  No </w:t>
            </w:r>
            <w:r>
              <w:rPr>
                <w:rFonts w:ascii="Arial" w:hAnsi="Arial" w:cs="Arial"/>
                <w:b w:val="0"/>
                <w:smallCaps w:val="0"/>
                <w:szCs w:val="22"/>
              </w:rPr>
              <w:t xml:space="preserve">Operated </w:t>
            </w:r>
            <w:r w:rsidR="004A6B48">
              <w:rPr>
                <w:rFonts w:ascii="Arial" w:hAnsi="Arial" w:cs="Arial"/>
                <w:b w:val="0"/>
                <w:smallCaps w:val="0"/>
                <w:szCs w:val="22"/>
              </w:rPr>
              <w:t>Plant</w:t>
            </w:r>
            <w:r w:rsidR="00175060" w:rsidRPr="006F1A3D">
              <w:rPr>
                <w:rFonts w:ascii="Arial" w:hAnsi="Arial" w:cs="Arial"/>
                <w:b w:val="0"/>
                <w:smallCaps w:val="0"/>
                <w:szCs w:val="22"/>
              </w:rPr>
              <w:t xml:space="preserve"> shall be provided unless the </w:t>
            </w:r>
            <w:r w:rsidR="006E26C8">
              <w:rPr>
                <w:rFonts w:ascii="Arial" w:hAnsi="Arial" w:cs="Arial"/>
                <w:b w:val="0"/>
                <w:smallCaps w:val="0"/>
                <w:szCs w:val="22"/>
              </w:rPr>
              <w:t>Provider</w:t>
            </w:r>
            <w:r w:rsidR="004346C4">
              <w:rPr>
                <w:rFonts w:ascii="Arial" w:hAnsi="Arial" w:cs="Arial"/>
                <w:b w:val="0"/>
                <w:smallCaps w:val="0"/>
                <w:szCs w:val="22"/>
              </w:rPr>
              <w:t xml:space="preserve"> shall first have received a</w:t>
            </w:r>
            <w:r w:rsidR="00224E75">
              <w:rPr>
                <w:rFonts w:ascii="Arial" w:hAnsi="Arial" w:cs="Arial"/>
                <w:b w:val="0"/>
                <w:smallCaps w:val="0"/>
                <w:szCs w:val="22"/>
              </w:rPr>
              <w:t xml:space="preserve"> </w:t>
            </w:r>
            <w:r w:rsidR="00BE47E3">
              <w:rPr>
                <w:rFonts w:ascii="Arial" w:hAnsi="Arial" w:cs="Arial"/>
                <w:b w:val="0"/>
                <w:smallCaps w:val="0"/>
                <w:szCs w:val="22"/>
              </w:rPr>
              <w:t>P</w:t>
            </w:r>
            <w:r w:rsidR="00175060" w:rsidRPr="006F1A3D">
              <w:rPr>
                <w:rFonts w:ascii="Arial" w:hAnsi="Arial" w:cs="Arial"/>
                <w:b w:val="0"/>
                <w:smallCaps w:val="0"/>
                <w:szCs w:val="22"/>
              </w:rPr>
              <w:t xml:space="preserve">urchase </w:t>
            </w:r>
            <w:r w:rsidR="00BE47E3">
              <w:rPr>
                <w:rFonts w:ascii="Arial" w:hAnsi="Arial" w:cs="Arial"/>
                <w:b w:val="0"/>
                <w:smallCaps w:val="0"/>
                <w:szCs w:val="22"/>
              </w:rPr>
              <w:t>O</w:t>
            </w:r>
            <w:r>
              <w:rPr>
                <w:rFonts w:ascii="Arial" w:hAnsi="Arial" w:cs="Arial"/>
                <w:b w:val="0"/>
                <w:smallCaps w:val="0"/>
                <w:szCs w:val="22"/>
              </w:rPr>
              <w:t>rder</w:t>
            </w:r>
            <w:r w:rsidR="00AB66F6">
              <w:rPr>
                <w:rFonts w:ascii="Arial" w:hAnsi="Arial" w:cs="Arial"/>
                <w:b w:val="0"/>
                <w:smallCaps w:val="0"/>
                <w:szCs w:val="22"/>
              </w:rPr>
              <w:t xml:space="preserve"> </w:t>
            </w:r>
            <w:r w:rsidR="00BE47E3">
              <w:rPr>
                <w:rFonts w:ascii="Arial" w:hAnsi="Arial" w:cs="Arial"/>
                <w:b w:val="0"/>
                <w:smallCaps w:val="0"/>
                <w:szCs w:val="22"/>
              </w:rPr>
              <w:t>N</w:t>
            </w:r>
            <w:r w:rsidR="00AB66F6">
              <w:rPr>
                <w:rFonts w:ascii="Arial" w:hAnsi="Arial" w:cs="Arial"/>
                <w:b w:val="0"/>
                <w:smallCaps w:val="0"/>
                <w:szCs w:val="22"/>
              </w:rPr>
              <w:t>umber</w:t>
            </w:r>
            <w:r w:rsidR="00224E75">
              <w:rPr>
                <w:rFonts w:ascii="Arial" w:hAnsi="Arial" w:cs="Arial"/>
                <w:b w:val="0"/>
                <w:smallCaps w:val="0"/>
                <w:szCs w:val="22"/>
              </w:rPr>
              <w:t xml:space="preserve">. The </w:t>
            </w:r>
            <w:r w:rsidR="00BE47E3">
              <w:rPr>
                <w:rFonts w:ascii="Arial" w:hAnsi="Arial" w:cs="Arial"/>
                <w:b w:val="0"/>
                <w:smallCaps w:val="0"/>
                <w:szCs w:val="22"/>
              </w:rPr>
              <w:t>P</w:t>
            </w:r>
            <w:r w:rsidR="00175060" w:rsidRPr="006F1A3D">
              <w:rPr>
                <w:rFonts w:ascii="Arial" w:hAnsi="Arial" w:cs="Arial"/>
                <w:b w:val="0"/>
                <w:smallCaps w:val="0"/>
                <w:szCs w:val="22"/>
              </w:rPr>
              <w:t xml:space="preserve">urchase </w:t>
            </w:r>
            <w:r w:rsidR="00BE47E3">
              <w:rPr>
                <w:rFonts w:ascii="Arial" w:hAnsi="Arial" w:cs="Arial"/>
                <w:b w:val="0"/>
                <w:smallCaps w:val="0"/>
                <w:szCs w:val="22"/>
              </w:rPr>
              <w:t>O</w:t>
            </w:r>
            <w:r w:rsidR="00AB66F6">
              <w:rPr>
                <w:rFonts w:ascii="Arial" w:hAnsi="Arial" w:cs="Arial"/>
                <w:b w:val="0"/>
                <w:smallCaps w:val="0"/>
                <w:szCs w:val="22"/>
              </w:rPr>
              <w:t xml:space="preserve">rder </w:t>
            </w:r>
            <w:r w:rsidR="00BE47E3">
              <w:rPr>
                <w:rFonts w:ascii="Arial" w:hAnsi="Arial" w:cs="Arial"/>
                <w:b w:val="0"/>
                <w:smallCaps w:val="0"/>
                <w:szCs w:val="22"/>
              </w:rPr>
              <w:t>N</w:t>
            </w:r>
            <w:r w:rsidR="00AB66F6">
              <w:rPr>
                <w:rFonts w:ascii="Arial" w:hAnsi="Arial" w:cs="Arial"/>
                <w:b w:val="0"/>
                <w:smallCaps w:val="0"/>
                <w:szCs w:val="22"/>
              </w:rPr>
              <w:t>umber</w:t>
            </w:r>
            <w:r w:rsidR="00175060" w:rsidRPr="006F1A3D">
              <w:rPr>
                <w:rFonts w:ascii="Arial" w:hAnsi="Arial" w:cs="Arial"/>
                <w:b w:val="0"/>
                <w:smallCaps w:val="0"/>
                <w:szCs w:val="22"/>
              </w:rPr>
              <w:t xml:space="preserve"> must be stated on the invoices submitted by the </w:t>
            </w:r>
            <w:r w:rsidR="006E26C8">
              <w:rPr>
                <w:rFonts w:ascii="Arial" w:hAnsi="Arial" w:cs="Arial"/>
                <w:b w:val="0"/>
                <w:smallCaps w:val="0"/>
                <w:szCs w:val="22"/>
              </w:rPr>
              <w:t>Provider</w:t>
            </w:r>
            <w:r w:rsidR="00175060" w:rsidRPr="006F1A3D">
              <w:rPr>
                <w:rFonts w:ascii="Arial" w:hAnsi="Arial" w:cs="Arial"/>
                <w:b w:val="0"/>
                <w:smallCaps w:val="0"/>
                <w:szCs w:val="22"/>
              </w:rPr>
              <w:t xml:space="preserve"> and no payments will be made for any </w:t>
            </w:r>
            <w:r>
              <w:rPr>
                <w:rFonts w:ascii="Arial" w:hAnsi="Arial" w:cs="Arial"/>
                <w:b w:val="0"/>
                <w:smallCaps w:val="0"/>
                <w:szCs w:val="22"/>
              </w:rPr>
              <w:t xml:space="preserve">Operated </w:t>
            </w:r>
            <w:r w:rsidR="004A6B48">
              <w:rPr>
                <w:rFonts w:ascii="Arial" w:hAnsi="Arial" w:cs="Arial"/>
                <w:b w:val="0"/>
                <w:smallCaps w:val="0"/>
                <w:szCs w:val="22"/>
              </w:rPr>
              <w:t>Plant</w:t>
            </w:r>
            <w:r w:rsidR="004346C4">
              <w:rPr>
                <w:rFonts w:ascii="Arial" w:hAnsi="Arial" w:cs="Arial"/>
                <w:b w:val="0"/>
                <w:smallCaps w:val="0"/>
                <w:szCs w:val="22"/>
              </w:rPr>
              <w:t xml:space="preserve"> not covered by a</w:t>
            </w:r>
            <w:r w:rsidR="00224E75">
              <w:rPr>
                <w:rFonts w:ascii="Arial" w:hAnsi="Arial" w:cs="Arial"/>
                <w:b w:val="0"/>
                <w:smallCaps w:val="0"/>
                <w:szCs w:val="22"/>
              </w:rPr>
              <w:t xml:space="preserve"> </w:t>
            </w:r>
            <w:r w:rsidR="00BE47E3">
              <w:rPr>
                <w:rFonts w:ascii="Arial" w:hAnsi="Arial" w:cs="Arial"/>
                <w:b w:val="0"/>
                <w:smallCaps w:val="0"/>
                <w:szCs w:val="22"/>
              </w:rPr>
              <w:t>P</w:t>
            </w:r>
            <w:r w:rsidR="00175060" w:rsidRPr="006F1A3D">
              <w:rPr>
                <w:rFonts w:ascii="Arial" w:hAnsi="Arial" w:cs="Arial"/>
                <w:b w:val="0"/>
                <w:smallCaps w:val="0"/>
                <w:szCs w:val="22"/>
              </w:rPr>
              <w:t xml:space="preserve">urchase </w:t>
            </w:r>
            <w:r w:rsidR="00BE47E3">
              <w:rPr>
                <w:rFonts w:ascii="Arial" w:hAnsi="Arial" w:cs="Arial"/>
                <w:b w:val="0"/>
                <w:smallCaps w:val="0"/>
                <w:szCs w:val="22"/>
              </w:rPr>
              <w:t>O</w:t>
            </w:r>
            <w:r>
              <w:rPr>
                <w:rFonts w:ascii="Arial" w:hAnsi="Arial" w:cs="Arial"/>
                <w:b w:val="0"/>
                <w:smallCaps w:val="0"/>
                <w:szCs w:val="22"/>
              </w:rPr>
              <w:t>rder</w:t>
            </w:r>
            <w:r w:rsidR="00AB66F6">
              <w:rPr>
                <w:rFonts w:ascii="Arial" w:hAnsi="Arial" w:cs="Arial"/>
                <w:b w:val="0"/>
                <w:smallCaps w:val="0"/>
                <w:szCs w:val="22"/>
              </w:rPr>
              <w:t xml:space="preserve"> </w:t>
            </w:r>
            <w:r w:rsidR="00BE47E3">
              <w:rPr>
                <w:rFonts w:ascii="Arial" w:hAnsi="Arial" w:cs="Arial"/>
                <w:b w:val="0"/>
                <w:smallCaps w:val="0"/>
                <w:szCs w:val="22"/>
              </w:rPr>
              <w:t>N</w:t>
            </w:r>
            <w:r w:rsidR="00AB66F6">
              <w:rPr>
                <w:rFonts w:ascii="Arial" w:hAnsi="Arial" w:cs="Arial"/>
                <w:b w:val="0"/>
                <w:smallCaps w:val="0"/>
                <w:szCs w:val="22"/>
              </w:rPr>
              <w:t>umber.</w:t>
            </w:r>
          </w:p>
          <w:p w14:paraId="4F0F037C" w14:textId="77777777" w:rsidR="00111E5F" w:rsidRPr="00111E5F" w:rsidRDefault="00111E5F" w:rsidP="00E9200C">
            <w:pPr>
              <w:pStyle w:val="BodyTextIndent"/>
              <w:ind w:left="0"/>
              <w:rPr>
                <w:rFonts w:eastAsia="Batang"/>
              </w:rPr>
            </w:pPr>
          </w:p>
        </w:tc>
      </w:tr>
      <w:tr w:rsidR="00514510" w:rsidRPr="00D367D5" w14:paraId="5506BE73" w14:textId="77777777">
        <w:trPr>
          <w:cantSplit/>
        </w:trPr>
        <w:tc>
          <w:tcPr>
            <w:tcW w:w="5000" w:type="pct"/>
          </w:tcPr>
          <w:p w14:paraId="04FF665D" w14:textId="77777777" w:rsidR="00514510" w:rsidRPr="009A01CD" w:rsidRDefault="00514510" w:rsidP="00EE2513">
            <w:pPr>
              <w:pStyle w:val="Heading2"/>
              <w:keepNext w:val="0"/>
              <w:spacing w:before="60" w:after="60" w:line="300" w:lineRule="atLeast"/>
              <w:ind w:left="1260"/>
              <w:rPr>
                <w:rFonts w:ascii="Arial" w:eastAsia="Batang" w:hAnsi="Arial"/>
                <w:b w:val="0"/>
                <w:smallCaps w:val="0"/>
                <w:szCs w:val="22"/>
                <w:lang w:val="en-GB"/>
              </w:rPr>
            </w:pPr>
            <w:r w:rsidRPr="009A01CD">
              <w:rPr>
                <w:rFonts w:ascii="Arial" w:eastAsia="Batang" w:hAnsi="Arial"/>
                <w:b w:val="0"/>
                <w:smallCaps w:val="0"/>
                <w:szCs w:val="22"/>
                <w:lang w:val="en-GB"/>
              </w:rPr>
              <w:lastRenderedPageBreak/>
              <w:t xml:space="preserve">No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Pr="009A01CD">
              <w:rPr>
                <w:rFonts w:ascii="Arial" w:eastAsia="Batang" w:hAnsi="Arial"/>
                <w:b w:val="0"/>
                <w:smallCaps w:val="0"/>
                <w:szCs w:val="22"/>
                <w:lang w:val="en-GB"/>
              </w:rPr>
              <w:t xml:space="preserve"> shall be provided </w:t>
            </w:r>
            <w:r>
              <w:rPr>
                <w:rFonts w:ascii="Arial" w:eastAsia="Batang" w:hAnsi="Arial"/>
                <w:b w:val="0"/>
                <w:smallCaps w:val="0"/>
                <w:szCs w:val="22"/>
                <w:lang w:val="en-GB"/>
              </w:rPr>
              <w:t xml:space="preserve">by the </w:t>
            </w:r>
            <w:r w:rsidR="006E26C8">
              <w:rPr>
                <w:rFonts w:ascii="Arial" w:eastAsia="Batang" w:hAnsi="Arial"/>
                <w:b w:val="0"/>
                <w:smallCaps w:val="0"/>
                <w:szCs w:val="22"/>
                <w:lang w:val="en-GB"/>
              </w:rPr>
              <w:t>Provider</w:t>
            </w:r>
            <w:r>
              <w:rPr>
                <w:rFonts w:ascii="Arial" w:eastAsia="Batang" w:hAnsi="Arial"/>
                <w:b w:val="0"/>
                <w:smallCaps w:val="0"/>
                <w:szCs w:val="22"/>
                <w:lang w:val="en-GB"/>
              </w:rPr>
              <w:t xml:space="preserve"> </w:t>
            </w:r>
            <w:r w:rsidRPr="009A01CD">
              <w:rPr>
                <w:rFonts w:ascii="Arial" w:eastAsia="Batang" w:hAnsi="Arial"/>
                <w:b w:val="0"/>
                <w:smallCaps w:val="0"/>
                <w:szCs w:val="22"/>
                <w:lang w:val="en-GB"/>
              </w:rPr>
              <w:t xml:space="preserve">unless the </w:t>
            </w:r>
            <w:r w:rsidR="006E26C8">
              <w:rPr>
                <w:rFonts w:ascii="Arial" w:eastAsia="Batang" w:hAnsi="Arial"/>
                <w:b w:val="0"/>
                <w:smallCaps w:val="0"/>
                <w:szCs w:val="22"/>
                <w:lang w:val="en-GB"/>
              </w:rPr>
              <w:t>Provider</w:t>
            </w:r>
            <w:r w:rsidRPr="009A01CD">
              <w:rPr>
                <w:rFonts w:ascii="Arial" w:eastAsia="Batang" w:hAnsi="Arial"/>
                <w:b w:val="0"/>
                <w:smallCaps w:val="0"/>
                <w:szCs w:val="22"/>
                <w:lang w:val="en-GB"/>
              </w:rPr>
              <w:t xml:space="preserve"> shall first have received </w:t>
            </w:r>
            <w:r>
              <w:rPr>
                <w:rFonts w:ascii="Arial" w:eastAsia="Batang" w:hAnsi="Arial"/>
                <w:b w:val="0"/>
                <w:smallCaps w:val="0"/>
                <w:szCs w:val="22"/>
                <w:lang w:val="en-GB"/>
              </w:rPr>
              <w:t xml:space="preserve">the information in </w:t>
            </w:r>
            <w:r w:rsidR="006E0119">
              <w:rPr>
                <w:rFonts w:ascii="Arial" w:eastAsia="Batang" w:hAnsi="Arial"/>
                <w:b w:val="0"/>
                <w:smallCaps w:val="0"/>
                <w:szCs w:val="22"/>
                <w:lang w:val="en-GB"/>
              </w:rPr>
              <w:t>Clause</w:t>
            </w:r>
            <w:r>
              <w:rPr>
                <w:rFonts w:ascii="Arial" w:eastAsia="Batang" w:hAnsi="Arial"/>
                <w:b w:val="0"/>
                <w:smallCaps w:val="0"/>
                <w:szCs w:val="22"/>
                <w:lang w:val="en-GB"/>
              </w:rPr>
              <w:t xml:space="preserve"> 4.4 </w:t>
            </w:r>
            <w:r w:rsidR="00175060">
              <w:rPr>
                <w:rFonts w:ascii="Arial" w:eastAsia="Batang" w:hAnsi="Arial"/>
                <w:b w:val="0"/>
                <w:smallCaps w:val="0"/>
                <w:szCs w:val="22"/>
                <w:lang w:val="en-GB"/>
              </w:rPr>
              <w:t xml:space="preserve">and 4.5 </w:t>
            </w:r>
            <w:r w:rsidRPr="009A01CD">
              <w:rPr>
                <w:rFonts w:ascii="Arial" w:eastAsia="Batang" w:hAnsi="Arial"/>
                <w:b w:val="0"/>
                <w:smallCaps w:val="0"/>
                <w:szCs w:val="22"/>
                <w:lang w:val="en-GB"/>
              </w:rPr>
              <w:t xml:space="preserve">from </w:t>
            </w:r>
            <w:r w:rsidR="00895540">
              <w:rPr>
                <w:rFonts w:ascii="Arial" w:eastAsia="Batang" w:hAnsi="Arial"/>
                <w:b w:val="0"/>
                <w:smallCaps w:val="0"/>
                <w:szCs w:val="22"/>
                <w:lang w:val="en-GB"/>
              </w:rPr>
              <w:t xml:space="preserve">the </w:t>
            </w:r>
            <w:r w:rsidR="000A3C8D">
              <w:rPr>
                <w:rFonts w:ascii="Arial" w:eastAsia="Batang" w:hAnsi="Arial"/>
                <w:b w:val="0"/>
                <w:smallCaps w:val="0"/>
                <w:szCs w:val="22"/>
                <w:lang w:val="en-GB"/>
              </w:rPr>
              <w:t>Hire Desk</w:t>
            </w:r>
            <w:r w:rsidR="00895540">
              <w:rPr>
                <w:rFonts w:ascii="Arial" w:eastAsia="Batang" w:hAnsi="Arial"/>
                <w:b w:val="0"/>
                <w:smallCaps w:val="0"/>
                <w:szCs w:val="22"/>
                <w:lang w:val="en-GB"/>
              </w:rPr>
              <w:t xml:space="preserve">, except under emergency circumstances stipulated in </w:t>
            </w:r>
            <w:r w:rsidR="006E0119">
              <w:rPr>
                <w:rFonts w:ascii="Arial" w:eastAsia="Batang" w:hAnsi="Arial"/>
                <w:b w:val="0"/>
                <w:smallCaps w:val="0"/>
                <w:szCs w:val="22"/>
                <w:lang w:val="en-GB"/>
              </w:rPr>
              <w:t>Clause</w:t>
            </w:r>
            <w:r w:rsidR="00895540">
              <w:rPr>
                <w:rFonts w:ascii="Arial" w:eastAsia="Batang" w:hAnsi="Arial"/>
                <w:b w:val="0"/>
                <w:smallCaps w:val="0"/>
                <w:szCs w:val="22"/>
                <w:lang w:val="en-GB"/>
              </w:rPr>
              <w:t xml:space="preserve"> 4.12</w:t>
            </w:r>
            <w:r w:rsidR="00895540" w:rsidRPr="00EE2513">
              <w:rPr>
                <w:rFonts w:ascii="Arial" w:eastAsia="Batang" w:hAnsi="Arial"/>
                <w:b w:val="0"/>
                <w:smallCaps w:val="0"/>
                <w:szCs w:val="22"/>
                <w:lang w:val="en-GB"/>
              </w:rPr>
              <w:t>.</w:t>
            </w:r>
            <w:r w:rsidR="00100018" w:rsidRPr="00EE2513">
              <w:rPr>
                <w:rFonts w:ascii="Arial" w:eastAsia="Batang" w:hAnsi="Arial"/>
                <w:b w:val="0"/>
                <w:smallCaps w:val="0"/>
                <w:szCs w:val="22"/>
                <w:lang w:val="en-GB"/>
              </w:rPr>
              <w:t xml:space="preserve"> </w:t>
            </w:r>
            <w:r w:rsidR="00E9106B" w:rsidRPr="00EE2513">
              <w:rPr>
                <w:rFonts w:ascii="Arial" w:eastAsia="Batang" w:hAnsi="Arial"/>
                <w:b w:val="0"/>
                <w:smallCaps w:val="0"/>
                <w:szCs w:val="22"/>
                <w:lang w:val="en-GB"/>
              </w:rPr>
              <w:t xml:space="preserve">The </w:t>
            </w:r>
            <w:r w:rsidR="006E26C8">
              <w:rPr>
                <w:rFonts w:ascii="Arial" w:eastAsia="Batang" w:hAnsi="Arial"/>
                <w:b w:val="0"/>
                <w:smallCaps w:val="0"/>
                <w:szCs w:val="22"/>
                <w:lang w:val="en-GB"/>
              </w:rPr>
              <w:t>Provider</w:t>
            </w:r>
            <w:r w:rsidR="00E9106B" w:rsidRPr="00EE2513">
              <w:rPr>
                <w:rFonts w:ascii="Arial" w:eastAsia="Batang" w:hAnsi="Arial"/>
                <w:b w:val="0"/>
                <w:smallCaps w:val="0"/>
                <w:szCs w:val="22"/>
                <w:lang w:val="en-GB"/>
              </w:rPr>
              <w:t xml:space="preserve"> shall not accept orders placed within Working Hours except via the Hire Desk.  For the avoidance of doubt orders placed by Council staff on site shall not be accepted.  Orders accepted </w:t>
            </w:r>
            <w:r w:rsidR="007006CF" w:rsidRPr="00EE2513">
              <w:rPr>
                <w:rFonts w:ascii="Arial" w:eastAsia="Batang" w:hAnsi="Arial"/>
                <w:b w:val="0"/>
                <w:smallCaps w:val="0"/>
                <w:szCs w:val="22"/>
                <w:lang w:val="en-GB"/>
              </w:rPr>
              <w:t xml:space="preserve">by the </w:t>
            </w:r>
            <w:r w:rsidR="006E26C8">
              <w:rPr>
                <w:rFonts w:ascii="Arial" w:eastAsia="Batang" w:hAnsi="Arial"/>
                <w:b w:val="0"/>
                <w:smallCaps w:val="0"/>
                <w:szCs w:val="22"/>
                <w:lang w:val="en-GB"/>
              </w:rPr>
              <w:t>Provider</w:t>
            </w:r>
            <w:r w:rsidR="007006CF" w:rsidRPr="00EE2513">
              <w:rPr>
                <w:rFonts w:ascii="Arial" w:eastAsia="Batang" w:hAnsi="Arial"/>
                <w:b w:val="0"/>
                <w:smallCaps w:val="0"/>
                <w:szCs w:val="22"/>
                <w:lang w:val="en-GB"/>
              </w:rPr>
              <w:t xml:space="preserve"> </w:t>
            </w:r>
            <w:r w:rsidR="00E9106B" w:rsidRPr="00EE2513">
              <w:rPr>
                <w:rFonts w:ascii="Arial" w:eastAsia="Batang" w:hAnsi="Arial"/>
                <w:b w:val="0"/>
                <w:smallCaps w:val="0"/>
                <w:szCs w:val="22"/>
                <w:lang w:val="en-GB"/>
              </w:rPr>
              <w:t>other than via the Hire Desk or under the emergency circumstances in Clause 4.12</w:t>
            </w:r>
            <w:r w:rsidR="007006CF" w:rsidRPr="00EE2513">
              <w:rPr>
                <w:rFonts w:ascii="Arial" w:eastAsia="Batang" w:hAnsi="Arial"/>
                <w:b w:val="0"/>
                <w:smallCaps w:val="0"/>
                <w:szCs w:val="22"/>
                <w:lang w:val="en-GB"/>
              </w:rPr>
              <w:t xml:space="preserve"> will be considered as unauthorised hires </w:t>
            </w:r>
            <w:r w:rsidR="00DA5982" w:rsidRPr="00EE2513">
              <w:rPr>
                <w:rFonts w:ascii="Arial" w:eastAsia="Batang" w:hAnsi="Arial"/>
                <w:b w:val="0"/>
                <w:smallCaps w:val="0"/>
                <w:szCs w:val="22"/>
                <w:lang w:val="en-GB"/>
              </w:rPr>
              <w:t xml:space="preserve">at the </w:t>
            </w:r>
            <w:r w:rsidR="006E26C8">
              <w:rPr>
                <w:rFonts w:ascii="Arial" w:eastAsia="Batang" w:hAnsi="Arial"/>
                <w:b w:val="0"/>
                <w:smallCaps w:val="0"/>
                <w:szCs w:val="22"/>
                <w:lang w:val="en-GB"/>
              </w:rPr>
              <w:t>Provider</w:t>
            </w:r>
            <w:r w:rsidR="00DA5982" w:rsidRPr="00EE2513">
              <w:rPr>
                <w:rFonts w:ascii="Arial" w:eastAsia="Batang" w:hAnsi="Arial"/>
                <w:b w:val="0"/>
                <w:smallCaps w:val="0"/>
                <w:szCs w:val="22"/>
                <w:lang w:val="en-GB"/>
              </w:rPr>
              <w:t xml:space="preserve">’s expense </w:t>
            </w:r>
            <w:r w:rsidR="007006CF" w:rsidRPr="00EE2513">
              <w:rPr>
                <w:rFonts w:ascii="Arial" w:eastAsia="Batang" w:hAnsi="Arial"/>
                <w:b w:val="0"/>
                <w:smallCaps w:val="0"/>
                <w:szCs w:val="22"/>
                <w:lang w:val="en-GB"/>
              </w:rPr>
              <w:t xml:space="preserve">and </w:t>
            </w:r>
            <w:r w:rsidR="00CE772F" w:rsidRPr="00EE2513">
              <w:rPr>
                <w:rFonts w:ascii="Arial" w:eastAsia="Batang" w:hAnsi="Arial"/>
                <w:b w:val="0"/>
                <w:smallCaps w:val="0"/>
                <w:szCs w:val="22"/>
                <w:lang w:val="en-GB"/>
              </w:rPr>
              <w:t>the Council shall not be liable for payment of any costs associated with the unauthorised hire</w:t>
            </w:r>
            <w:r w:rsidR="00DA5982" w:rsidRPr="00EE2513">
              <w:rPr>
                <w:rFonts w:ascii="Arial" w:eastAsia="Batang" w:hAnsi="Arial"/>
                <w:b w:val="0"/>
                <w:smallCaps w:val="0"/>
                <w:szCs w:val="22"/>
                <w:lang w:val="en-GB"/>
              </w:rPr>
              <w:t>.</w:t>
            </w:r>
            <w:r w:rsidR="007006CF" w:rsidRPr="00EE2513">
              <w:rPr>
                <w:rFonts w:ascii="Arial" w:eastAsia="Batang" w:hAnsi="Arial"/>
                <w:b w:val="0"/>
                <w:smallCaps w:val="0"/>
                <w:szCs w:val="22"/>
                <w:lang w:val="en-GB"/>
              </w:rPr>
              <w:t xml:space="preserve"> </w:t>
            </w:r>
          </w:p>
        </w:tc>
      </w:tr>
      <w:tr w:rsidR="007F4696" w:rsidRPr="00A37FAE" w14:paraId="6959FE3C" w14:textId="77777777">
        <w:trPr>
          <w:cantSplit/>
        </w:trPr>
        <w:tc>
          <w:tcPr>
            <w:tcW w:w="5000" w:type="pct"/>
          </w:tcPr>
          <w:p w14:paraId="7EC5123F" w14:textId="77777777" w:rsidR="007F4696" w:rsidRPr="002C517C" w:rsidRDefault="009F42DB" w:rsidP="003B44B3">
            <w:pPr>
              <w:pStyle w:val="Heading2"/>
              <w:keepNext w:val="0"/>
              <w:spacing w:before="60" w:after="60" w:line="300" w:lineRule="atLeast"/>
              <w:ind w:left="1260"/>
              <w:rPr>
                <w:rFonts w:ascii="Arial" w:eastAsia="Batang" w:hAnsi="Arial"/>
                <w:b w:val="0"/>
                <w:smallCaps w:val="0"/>
                <w:szCs w:val="22"/>
                <w:lang w:val="en-GB"/>
              </w:rPr>
            </w:pPr>
            <w:r w:rsidRPr="002C517C">
              <w:rPr>
                <w:rFonts w:ascii="Arial" w:eastAsia="Batang" w:hAnsi="Arial"/>
                <w:b w:val="0"/>
                <w:smallCaps w:val="0"/>
                <w:szCs w:val="22"/>
                <w:lang w:val="en-GB"/>
              </w:rPr>
              <w:t xml:space="preserve">On receipt of an </w:t>
            </w:r>
            <w:r w:rsidR="00DA0E0F" w:rsidRPr="002C517C">
              <w:rPr>
                <w:rFonts w:ascii="Arial" w:eastAsia="Batang" w:hAnsi="Arial"/>
                <w:b w:val="0"/>
                <w:smallCaps w:val="0"/>
                <w:szCs w:val="22"/>
                <w:lang w:val="en-GB"/>
              </w:rPr>
              <w:t>Order</w:t>
            </w:r>
            <w:r w:rsidRPr="002C517C">
              <w:rPr>
                <w:rFonts w:ascii="Arial" w:eastAsia="Batang" w:hAnsi="Arial"/>
                <w:b w:val="0"/>
                <w:smallCaps w:val="0"/>
                <w:szCs w:val="22"/>
                <w:lang w:val="en-GB"/>
              </w:rPr>
              <w:t xml:space="preserve"> t</w:t>
            </w:r>
            <w:r w:rsidR="007F4696" w:rsidRPr="002C517C">
              <w:rPr>
                <w:rFonts w:ascii="Arial" w:eastAsia="Batang" w:hAnsi="Arial"/>
                <w:b w:val="0"/>
                <w:smallCaps w:val="0"/>
                <w:szCs w:val="22"/>
                <w:lang w:val="en-GB"/>
              </w:rPr>
              <w:t xml:space="preserve">he </w:t>
            </w:r>
            <w:r w:rsidR="006E26C8" w:rsidRPr="002C517C">
              <w:rPr>
                <w:rFonts w:ascii="Arial" w:eastAsia="Batang" w:hAnsi="Arial"/>
                <w:b w:val="0"/>
                <w:smallCaps w:val="0"/>
                <w:szCs w:val="22"/>
                <w:lang w:val="en-GB"/>
              </w:rPr>
              <w:t>Provider</w:t>
            </w:r>
            <w:r w:rsidRPr="002C517C">
              <w:rPr>
                <w:rFonts w:ascii="Arial" w:eastAsia="Batang" w:hAnsi="Arial"/>
                <w:b w:val="0"/>
                <w:smallCaps w:val="0"/>
                <w:szCs w:val="22"/>
                <w:lang w:val="en-GB"/>
              </w:rPr>
              <w:t xml:space="preserve"> shall comply with the </w:t>
            </w:r>
            <w:r w:rsidR="003347BA" w:rsidRPr="002C517C">
              <w:rPr>
                <w:rFonts w:ascii="Arial" w:eastAsia="Batang" w:hAnsi="Arial"/>
                <w:b w:val="0"/>
                <w:smallCaps w:val="0"/>
                <w:szCs w:val="22"/>
                <w:lang w:val="en-GB"/>
              </w:rPr>
              <w:t xml:space="preserve">procedures set out in </w:t>
            </w:r>
            <w:r w:rsidR="007C1A14" w:rsidRPr="002C517C">
              <w:rPr>
                <w:rFonts w:ascii="Arial" w:eastAsia="Batang" w:hAnsi="Arial"/>
                <w:b w:val="0"/>
                <w:smallCaps w:val="0"/>
                <w:szCs w:val="22"/>
                <w:lang w:val="en-GB"/>
              </w:rPr>
              <w:t>Schedule 2</w:t>
            </w:r>
            <w:r w:rsidR="00D04890" w:rsidRPr="002C517C">
              <w:rPr>
                <w:rFonts w:ascii="Arial" w:eastAsia="Batang" w:hAnsi="Arial"/>
                <w:b w:val="0"/>
                <w:smallCaps w:val="0"/>
                <w:szCs w:val="22"/>
                <w:lang w:val="en-GB"/>
              </w:rPr>
              <w:t xml:space="preserve">, </w:t>
            </w:r>
            <w:r w:rsidR="00F86031" w:rsidRPr="002C517C">
              <w:rPr>
                <w:rFonts w:ascii="Arial" w:eastAsia="Batang" w:hAnsi="Arial"/>
                <w:b w:val="0"/>
                <w:smallCaps w:val="0"/>
                <w:szCs w:val="22"/>
                <w:lang w:val="en-GB"/>
              </w:rPr>
              <w:t xml:space="preserve">Fair Distribution of </w:t>
            </w:r>
            <w:r w:rsidR="00DA0E0F" w:rsidRPr="002C517C">
              <w:rPr>
                <w:rFonts w:ascii="Arial" w:eastAsia="Batang" w:hAnsi="Arial"/>
                <w:b w:val="0"/>
                <w:smallCaps w:val="0"/>
                <w:szCs w:val="22"/>
                <w:lang w:val="en-GB"/>
              </w:rPr>
              <w:t>Orders</w:t>
            </w:r>
            <w:r w:rsidR="007C1A14" w:rsidRPr="002C517C">
              <w:rPr>
                <w:rFonts w:ascii="Arial" w:eastAsia="Batang" w:hAnsi="Arial"/>
                <w:b w:val="0"/>
                <w:smallCaps w:val="0"/>
                <w:szCs w:val="22"/>
                <w:lang w:val="en-GB"/>
              </w:rPr>
              <w:t>.</w:t>
            </w:r>
            <w:r w:rsidRPr="002C517C">
              <w:rPr>
                <w:rFonts w:ascii="Arial" w:eastAsia="Batang" w:hAnsi="Arial"/>
                <w:b w:val="0"/>
                <w:smallCaps w:val="0"/>
                <w:szCs w:val="22"/>
                <w:lang w:val="en-GB"/>
              </w:rPr>
              <w:t xml:space="preserve"> </w:t>
            </w:r>
          </w:p>
        </w:tc>
      </w:tr>
      <w:tr w:rsidR="008B551F" w:rsidRPr="00A37FAE" w14:paraId="5C93EC36" w14:textId="77777777">
        <w:trPr>
          <w:cantSplit/>
        </w:trPr>
        <w:tc>
          <w:tcPr>
            <w:tcW w:w="5000" w:type="pct"/>
          </w:tcPr>
          <w:p w14:paraId="3C7B2DAC" w14:textId="77777777" w:rsidR="008B551F" w:rsidRPr="009A01CD" w:rsidRDefault="005727C0" w:rsidP="003B44B3">
            <w:pPr>
              <w:pStyle w:val="Heading2"/>
              <w:keepNext w:val="0"/>
              <w:spacing w:before="60" w:after="60" w:line="300" w:lineRule="atLeast"/>
              <w:ind w:left="1260"/>
              <w:rPr>
                <w:rFonts w:ascii="Arial" w:eastAsia="Batang" w:hAnsi="Arial"/>
                <w:b w:val="0"/>
                <w:smallCaps w:val="0"/>
                <w:szCs w:val="22"/>
                <w:lang w:val="en-GB"/>
              </w:rPr>
            </w:pPr>
            <w:r>
              <w:rPr>
                <w:rFonts w:ascii="Arial" w:eastAsia="Batang" w:hAnsi="Arial"/>
                <w:b w:val="0"/>
                <w:smallCaps w:val="0"/>
                <w:szCs w:val="22"/>
                <w:lang w:val="en-GB"/>
              </w:rPr>
              <w:t xml:space="preserve">The </w:t>
            </w:r>
            <w:r w:rsidR="004A6B48">
              <w:rPr>
                <w:rFonts w:ascii="Arial" w:eastAsia="Batang" w:hAnsi="Arial"/>
                <w:b w:val="0"/>
                <w:smallCaps w:val="0"/>
                <w:szCs w:val="22"/>
                <w:lang w:val="en-GB"/>
              </w:rPr>
              <w:t>Council</w:t>
            </w:r>
            <w:r>
              <w:rPr>
                <w:rFonts w:ascii="Arial" w:eastAsia="Batang" w:hAnsi="Arial"/>
                <w:b w:val="0"/>
                <w:smallCaps w:val="0"/>
                <w:szCs w:val="22"/>
                <w:lang w:val="en-GB"/>
              </w:rPr>
              <w:t xml:space="preserve"> reserves the right to alter the Expected Termination Date at its own discretion.</w:t>
            </w:r>
          </w:p>
        </w:tc>
      </w:tr>
      <w:tr w:rsidR="00FD214B" w:rsidRPr="00A37FAE" w14:paraId="06E0332E" w14:textId="77777777">
        <w:trPr>
          <w:cantSplit/>
        </w:trPr>
        <w:tc>
          <w:tcPr>
            <w:tcW w:w="5000" w:type="pct"/>
          </w:tcPr>
          <w:p w14:paraId="31D9AD75" w14:textId="77777777" w:rsidR="00C71B74" w:rsidRPr="009A01CD" w:rsidRDefault="00574EA2" w:rsidP="003B44B3">
            <w:pPr>
              <w:pStyle w:val="Heading2"/>
              <w:keepNext w:val="0"/>
              <w:spacing w:before="60" w:after="60" w:line="300" w:lineRule="atLeast"/>
              <w:ind w:left="1260"/>
              <w:rPr>
                <w:rFonts w:ascii="Arial" w:eastAsia="Batang" w:hAnsi="Arial"/>
                <w:b w:val="0"/>
                <w:smallCaps w:val="0"/>
                <w:szCs w:val="22"/>
                <w:lang w:val="en-GB"/>
              </w:rPr>
            </w:pPr>
            <w:r w:rsidRPr="009A01CD">
              <w:rPr>
                <w:rFonts w:ascii="Arial" w:eastAsia="Batang" w:hAnsi="Arial"/>
                <w:b w:val="0"/>
                <w:smallCaps w:val="0"/>
                <w:szCs w:val="22"/>
                <w:lang w:val="en-GB"/>
              </w:rPr>
              <w:t xml:space="preserve">The </w:t>
            </w:r>
            <w:r w:rsidR="000A3C8D">
              <w:rPr>
                <w:rFonts w:ascii="Arial" w:eastAsia="Batang" w:hAnsi="Arial"/>
                <w:b w:val="0"/>
                <w:smallCaps w:val="0"/>
                <w:szCs w:val="22"/>
                <w:lang w:val="en-GB"/>
              </w:rPr>
              <w:t>Hire Desk</w:t>
            </w:r>
            <w:r w:rsidRPr="009A01CD">
              <w:rPr>
                <w:rFonts w:ascii="Arial" w:eastAsia="Batang" w:hAnsi="Arial"/>
                <w:b w:val="0"/>
                <w:smallCaps w:val="0"/>
                <w:szCs w:val="22"/>
                <w:lang w:val="en-GB"/>
              </w:rPr>
              <w:t xml:space="preserve"> </w:t>
            </w:r>
            <w:r w:rsidR="00FD214B" w:rsidRPr="009A01CD">
              <w:rPr>
                <w:rFonts w:ascii="Arial" w:eastAsia="Batang" w:hAnsi="Arial"/>
                <w:b w:val="0"/>
                <w:smallCaps w:val="0"/>
                <w:szCs w:val="22"/>
                <w:lang w:val="en-GB"/>
              </w:rPr>
              <w:t xml:space="preserve">will </w:t>
            </w:r>
            <w:r w:rsidR="00725B11">
              <w:rPr>
                <w:rFonts w:ascii="Arial" w:eastAsia="Batang" w:hAnsi="Arial"/>
                <w:b w:val="0"/>
                <w:smallCaps w:val="0"/>
                <w:szCs w:val="22"/>
                <w:lang w:val="en-GB"/>
              </w:rPr>
              <w:t xml:space="preserve">notify </w:t>
            </w:r>
            <w:r w:rsidR="00FD214B" w:rsidRPr="009A01CD">
              <w:rPr>
                <w:rFonts w:ascii="Arial" w:eastAsia="Batang" w:hAnsi="Arial"/>
                <w:b w:val="0"/>
                <w:smallCaps w:val="0"/>
                <w:szCs w:val="22"/>
                <w:lang w:val="en-GB"/>
              </w:rPr>
              <w:t xml:space="preserve">the </w:t>
            </w:r>
            <w:r w:rsidR="006E26C8">
              <w:rPr>
                <w:rFonts w:ascii="Arial" w:eastAsia="Batang" w:hAnsi="Arial"/>
                <w:b w:val="0"/>
                <w:smallCaps w:val="0"/>
                <w:szCs w:val="22"/>
                <w:lang w:val="en-GB"/>
              </w:rPr>
              <w:t>Provider</w:t>
            </w:r>
            <w:r w:rsidR="00FB5295" w:rsidRPr="009A01CD">
              <w:rPr>
                <w:rFonts w:ascii="Arial" w:eastAsia="Batang" w:hAnsi="Arial"/>
                <w:b w:val="0"/>
                <w:smallCaps w:val="0"/>
                <w:szCs w:val="22"/>
                <w:lang w:val="en-GB"/>
              </w:rPr>
              <w:t xml:space="preserve"> </w:t>
            </w:r>
            <w:r w:rsidR="00725B11">
              <w:rPr>
                <w:rFonts w:ascii="Arial" w:eastAsia="Batang" w:hAnsi="Arial"/>
                <w:b w:val="0"/>
                <w:smallCaps w:val="0"/>
                <w:szCs w:val="22"/>
                <w:lang w:val="en-GB"/>
              </w:rPr>
              <w:t xml:space="preserve">of </w:t>
            </w:r>
            <w:r w:rsidR="00FB5295" w:rsidRPr="009A01CD">
              <w:rPr>
                <w:rFonts w:ascii="Arial" w:eastAsia="Batang" w:hAnsi="Arial"/>
                <w:b w:val="0"/>
                <w:smallCaps w:val="0"/>
                <w:szCs w:val="22"/>
                <w:lang w:val="en-GB"/>
              </w:rPr>
              <w:t>the</w:t>
            </w:r>
            <w:r w:rsidR="00FD214B" w:rsidRPr="009A01CD">
              <w:rPr>
                <w:rFonts w:ascii="Arial" w:eastAsia="Batang" w:hAnsi="Arial"/>
                <w:b w:val="0"/>
                <w:smallCaps w:val="0"/>
                <w:szCs w:val="22"/>
                <w:lang w:val="en-GB"/>
              </w:rPr>
              <w:t xml:space="preserve"> </w:t>
            </w:r>
            <w:r w:rsidR="00DA0E0F">
              <w:rPr>
                <w:rFonts w:ascii="Arial" w:eastAsia="Batang" w:hAnsi="Arial"/>
                <w:b w:val="0"/>
                <w:smallCaps w:val="0"/>
                <w:szCs w:val="22"/>
                <w:lang w:val="en-GB"/>
              </w:rPr>
              <w:t>Order</w:t>
            </w:r>
            <w:r w:rsidR="00F6717E">
              <w:rPr>
                <w:rFonts w:ascii="Arial" w:eastAsia="Batang" w:hAnsi="Arial"/>
                <w:b w:val="0"/>
                <w:smallCaps w:val="0"/>
                <w:szCs w:val="22"/>
                <w:lang w:val="en-GB"/>
              </w:rPr>
              <w:t xml:space="preserve"> </w:t>
            </w:r>
            <w:r w:rsidR="001758FF">
              <w:rPr>
                <w:rFonts w:ascii="Arial" w:eastAsia="Batang" w:hAnsi="Arial"/>
                <w:b w:val="0"/>
                <w:smallCaps w:val="0"/>
                <w:szCs w:val="22"/>
                <w:lang w:val="en-GB"/>
              </w:rPr>
              <w:t>T</w:t>
            </w:r>
            <w:r w:rsidR="00FD214B" w:rsidRPr="009A01CD">
              <w:rPr>
                <w:rFonts w:ascii="Arial" w:eastAsia="Batang" w:hAnsi="Arial"/>
                <w:b w:val="0"/>
                <w:smallCaps w:val="0"/>
                <w:szCs w:val="22"/>
                <w:lang w:val="en-GB"/>
              </w:rPr>
              <w:t xml:space="preserve">ermination </w:t>
            </w:r>
            <w:r w:rsidR="001758FF">
              <w:rPr>
                <w:rFonts w:ascii="Arial" w:eastAsia="Batang" w:hAnsi="Arial"/>
                <w:b w:val="0"/>
                <w:smallCaps w:val="0"/>
                <w:szCs w:val="22"/>
                <w:lang w:val="en-GB"/>
              </w:rPr>
              <w:t>D</w:t>
            </w:r>
            <w:r w:rsidR="00FB5295" w:rsidRPr="009A01CD">
              <w:rPr>
                <w:rFonts w:ascii="Arial" w:eastAsia="Batang" w:hAnsi="Arial"/>
                <w:b w:val="0"/>
                <w:smallCaps w:val="0"/>
                <w:szCs w:val="22"/>
                <w:lang w:val="en-GB"/>
              </w:rPr>
              <w:t>ate</w:t>
            </w:r>
            <w:r w:rsidR="00FD214B" w:rsidRPr="009A01CD">
              <w:rPr>
                <w:rFonts w:ascii="Arial" w:eastAsia="Batang" w:hAnsi="Arial"/>
                <w:b w:val="0"/>
                <w:smallCaps w:val="0"/>
                <w:szCs w:val="22"/>
                <w:lang w:val="en-GB"/>
              </w:rPr>
              <w:t xml:space="preserve"> in accordance with </w:t>
            </w:r>
            <w:r w:rsidR="006E0119">
              <w:rPr>
                <w:rFonts w:ascii="Arial" w:eastAsia="Batang" w:hAnsi="Arial"/>
                <w:b w:val="0"/>
                <w:smallCaps w:val="0"/>
                <w:szCs w:val="22"/>
                <w:lang w:val="en-GB"/>
              </w:rPr>
              <w:t>Clause</w:t>
            </w:r>
            <w:r w:rsidR="00FD214B" w:rsidRPr="004F2B02">
              <w:rPr>
                <w:rFonts w:ascii="Arial" w:eastAsia="Batang" w:hAnsi="Arial"/>
                <w:b w:val="0"/>
                <w:smallCaps w:val="0"/>
                <w:szCs w:val="22"/>
                <w:lang w:val="en-GB"/>
              </w:rPr>
              <w:t xml:space="preserve"> 1</w:t>
            </w:r>
            <w:r w:rsidR="004F2B02" w:rsidRPr="004F2B02">
              <w:rPr>
                <w:rFonts w:ascii="Arial" w:eastAsia="Batang" w:hAnsi="Arial"/>
                <w:b w:val="0"/>
                <w:smallCaps w:val="0"/>
                <w:szCs w:val="22"/>
                <w:lang w:val="en-GB"/>
              </w:rPr>
              <w:t>3</w:t>
            </w:r>
            <w:r w:rsidR="00FD214B" w:rsidRPr="004F2B02">
              <w:rPr>
                <w:rFonts w:ascii="Arial" w:eastAsia="Batang" w:hAnsi="Arial"/>
                <w:b w:val="0"/>
                <w:smallCaps w:val="0"/>
                <w:szCs w:val="22"/>
                <w:lang w:val="en-GB"/>
              </w:rPr>
              <w:t>.</w:t>
            </w:r>
            <w:r w:rsidR="00FD214B" w:rsidRPr="009A01CD">
              <w:rPr>
                <w:rFonts w:ascii="Arial" w:eastAsia="Batang" w:hAnsi="Arial"/>
                <w:b w:val="0"/>
                <w:smallCaps w:val="0"/>
                <w:szCs w:val="22"/>
                <w:lang w:val="en-GB"/>
              </w:rPr>
              <w:t xml:space="preserve"> </w:t>
            </w:r>
          </w:p>
        </w:tc>
      </w:tr>
      <w:tr w:rsidR="003D7879" w:rsidRPr="00A37FAE" w14:paraId="526006E2" w14:textId="77777777">
        <w:trPr>
          <w:cantSplit/>
        </w:trPr>
        <w:tc>
          <w:tcPr>
            <w:tcW w:w="5000" w:type="pct"/>
          </w:tcPr>
          <w:p w14:paraId="62181EBC" w14:textId="77777777" w:rsidR="0004455F" w:rsidRPr="00BD5A8A" w:rsidRDefault="003D7879" w:rsidP="000F6045">
            <w:pPr>
              <w:pStyle w:val="Heading2"/>
              <w:keepNext w:val="0"/>
              <w:spacing w:before="60" w:after="60" w:line="300" w:lineRule="atLeast"/>
              <w:ind w:left="1260"/>
              <w:rPr>
                <w:rFonts w:ascii="Arial" w:eastAsia="Batang" w:hAnsi="Arial"/>
                <w:b w:val="0"/>
                <w:smallCaps w:val="0"/>
                <w:szCs w:val="22"/>
                <w:lang w:val="en-GB"/>
              </w:rPr>
            </w:pPr>
            <w:r w:rsidRPr="00BD5A8A">
              <w:rPr>
                <w:rFonts w:ascii="Arial" w:eastAsia="Batang" w:hAnsi="Arial"/>
                <w:b w:val="0"/>
                <w:smallCaps w:val="0"/>
                <w:szCs w:val="22"/>
                <w:lang w:val="en-GB"/>
              </w:rPr>
              <w:t xml:space="preserve">The </w:t>
            </w:r>
            <w:r w:rsidR="006E26C8">
              <w:rPr>
                <w:rFonts w:ascii="Arial" w:eastAsia="Batang" w:hAnsi="Arial"/>
                <w:b w:val="0"/>
                <w:smallCaps w:val="0"/>
                <w:szCs w:val="22"/>
                <w:lang w:val="en-GB"/>
              </w:rPr>
              <w:t>Provider</w:t>
            </w:r>
            <w:r w:rsidRPr="00BD5A8A">
              <w:rPr>
                <w:rFonts w:ascii="Arial" w:eastAsia="Batang" w:hAnsi="Arial"/>
                <w:b w:val="0"/>
                <w:smallCaps w:val="0"/>
                <w:szCs w:val="22"/>
                <w:lang w:val="en-GB"/>
              </w:rPr>
              <w:t xml:space="preserve"> </w:t>
            </w:r>
            <w:r w:rsidR="00534C8E" w:rsidRPr="00BD5A8A">
              <w:rPr>
                <w:rFonts w:ascii="Arial" w:eastAsia="Batang" w:hAnsi="Arial"/>
                <w:b w:val="0"/>
                <w:smallCaps w:val="0"/>
                <w:szCs w:val="22"/>
                <w:lang w:val="en-GB"/>
              </w:rPr>
              <w:t xml:space="preserve">shall </w:t>
            </w:r>
            <w:r w:rsidRPr="00BD5A8A">
              <w:rPr>
                <w:rFonts w:ascii="Arial" w:eastAsia="Batang" w:hAnsi="Arial"/>
                <w:b w:val="0"/>
                <w:smallCaps w:val="0"/>
                <w:szCs w:val="22"/>
                <w:lang w:val="en-GB"/>
              </w:rPr>
              <w:t xml:space="preserve">accept </w:t>
            </w:r>
            <w:r w:rsidR="00DA0E0F">
              <w:rPr>
                <w:rFonts w:ascii="Arial" w:eastAsia="Batang" w:hAnsi="Arial"/>
                <w:b w:val="0"/>
                <w:smallCaps w:val="0"/>
                <w:szCs w:val="22"/>
                <w:lang w:val="en-GB"/>
              </w:rPr>
              <w:t>Orders</w:t>
            </w:r>
            <w:r w:rsidRPr="00BD5A8A">
              <w:rPr>
                <w:rFonts w:ascii="Arial" w:eastAsia="Batang" w:hAnsi="Arial"/>
                <w:b w:val="0"/>
                <w:smallCaps w:val="0"/>
                <w:szCs w:val="22"/>
                <w:lang w:val="en-GB"/>
              </w:rPr>
              <w:t xml:space="preserve"> between the </w:t>
            </w:r>
            <w:r w:rsidR="000F6045">
              <w:rPr>
                <w:rFonts w:ascii="Arial" w:eastAsia="Batang" w:hAnsi="Arial"/>
                <w:b w:val="0"/>
                <w:smallCaps w:val="0"/>
                <w:szCs w:val="22"/>
                <w:lang w:val="en-GB"/>
              </w:rPr>
              <w:t xml:space="preserve">Hire Desk </w:t>
            </w:r>
            <w:r w:rsidRPr="00BD5A8A">
              <w:rPr>
                <w:rFonts w:ascii="Arial" w:eastAsia="Batang" w:hAnsi="Arial"/>
                <w:b w:val="0"/>
                <w:smallCaps w:val="0"/>
                <w:szCs w:val="22"/>
                <w:lang w:val="en-GB"/>
              </w:rPr>
              <w:t>hour</w:t>
            </w:r>
            <w:r w:rsidR="00F53877">
              <w:rPr>
                <w:rFonts w:ascii="Arial" w:eastAsia="Batang" w:hAnsi="Arial"/>
                <w:b w:val="0"/>
                <w:smallCaps w:val="0"/>
                <w:szCs w:val="22"/>
                <w:lang w:val="en-GB"/>
              </w:rPr>
              <w:t>s of 8.00</w:t>
            </w:r>
            <w:r w:rsidR="00913916" w:rsidRPr="00BD5A8A">
              <w:rPr>
                <w:rFonts w:ascii="Arial" w:eastAsia="Batang" w:hAnsi="Arial"/>
                <w:b w:val="0"/>
                <w:smallCaps w:val="0"/>
                <w:szCs w:val="22"/>
                <w:lang w:val="en-GB"/>
              </w:rPr>
              <w:t>a.m</w:t>
            </w:r>
            <w:r w:rsidR="00F53877">
              <w:rPr>
                <w:rFonts w:ascii="Arial" w:eastAsia="Batang" w:hAnsi="Arial"/>
                <w:b w:val="0"/>
                <w:smallCaps w:val="0"/>
                <w:szCs w:val="22"/>
                <w:lang w:val="en-GB"/>
              </w:rPr>
              <w:t xml:space="preserve"> and 4:3</w:t>
            </w:r>
            <w:r w:rsidRPr="00BD5A8A">
              <w:rPr>
                <w:rFonts w:ascii="Arial" w:eastAsia="Batang" w:hAnsi="Arial"/>
                <w:b w:val="0"/>
                <w:smallCaps w:val="0"/>
                <w:szCs w:val="22"/>
                <w:lang w:val="en-GB"/>
              </w:rPr>
              <w:t>0p.m</w:t>
            </w:r>
            <w:r w:rsidR="00F406C0" w:rsidRPr="00BD5A8A">
              <w:rPr>
                <w:rFonts w:ascii="Arial" w:eastAsia="Batang" w:hAnsi="Arial"/>
                <w:b w:val="0"/>
                <w:smallCaps w:val="0"/>
                <w:szCs w:val="22"/>
                <w:lang w:val="en-GB"/>
              </w:rPr>
              <w:t xml:space="preserve"> </w:t>
            </w:r>
            <w:r w:rsidR="0004455F" w:rsidRPr="00BD5A8A">
              <w:rPr>
                <w:rFonts w:ascii="Arial" w:eastAsia="Batang" w:hAnsi="Arial"/>
                <w:b w:val="0"/>
                <w:smallCaps w:val="0"/>
                <w:szCs w:val="22"/>
                <w:lang w:val="en-GB"/>
              </w:rPr>
              <w:t xml:space="preserve">(Monday to </w:t>
            </w:r>
            <w:r w:rsidR="00F53877">
              <w:rPr>
                <w:rFonts w:ascii="Arial" w:eastAsia="Batang" w:hAnsi="Arial"/>
                <w:b w:val="0"/>
                <w:smallCaps w:val="0"/>
                <w:szCs w:val="22"/>
                <w:lang w:val="en-GB"/>
              </w:rPr>
              <w:t>Thursday) and 8.00</w:t>
            </w:r>
            <w:r w:rsidR="0004455F" w:rsidRPr="00BD5A8A">
              <w:rPr>
                <w:rFonts w:ascii="Arial" w:eastAsia="Batang" w:hAnsi="Arial"/>
                <w:b w:val="0"/>
                <w:smallCaps w:val="0"/>
                <w:szCs w:val="22"/>
                <w:lang w:val="en-GB"/>
              </w:rPr>
              <w:t>a.m</w:t>
            </w:r>
            <w:r w:rsidRPr="00BD5A8A">
              <w:rPr>
                <w:rFonts w:ascii="Arial" w:eastAsia="Batang" w:hAnsi="Arial"/>
                <w:b w:val="0"/>
                <w:smallCaps w:val="0"/>
                <w:szCs w:val="22"/>
                <w:lang w:val="en-GB"/>
              </w:rPr>
              <w:t xml:space="preserve"> </w:t>
            </w:r>
            <w:r w:rsidR="006F7816" w:rsidRPr="00BD5A8A">
              <w:rPr>
                <w:rFonts w:ascii="Arial" w:eastAsia="Batang" w:hAnsi="Arial"/>
                <w:b w:val="0"/>
                <w:smallCaps w:val="0"/>
                <w:szCs w:val="22"/>
                <w:lang w:val="en-GB"/>
              </w:rPr>
              <w:t>and</w:t>
            </w:r>
            <w:r w:rsidR="00F53877">
              <w:rPr>
                <w:rFonts w:ascii="Arial" w:eastAsia="Batang" w:hAnsi="Arial"/>
                <w:b w:val="0"/>
                <w:smallCaps w:val="0"/>
                <w:szCs w:val="22"/>
                <w:lang w:val="en-GB"/>
              </w:rPr>
              <w:t xml:space="preserve"> 4</w:t>
            </w:r>
            <w:r w:rsidR="00F406C0" w:rsidRPr="00BD5A8A">
              <w:rPr>
                <w:rFonts w:ascii="Arial" w:eastAsia="Batang" w:hAnsi="Arial"/>
                <w:b w:val="0"/>
                <w:smallCaps w:val="0"/>
                <w:szCs w:val="22"/>
                <w:lang w:val="en-GB"/>
              </w:rPr>
              <w:t>:00p.m</w:t>
            </w:r>
            <w:r w:rsidR="00913916" w:rsidRPr="00BD5A8A">
              <w:rPr>
                <w:rFonts w:ascii="Arial" w:eastAsia="Batang" w:hAnsi="Arial"/>
                <w:b w:val="0"/>
                <w:smallCaps w:val="0"/>
                <w:szCs w:val="22"/>
                <w:lang w:val="en-GB"/>
              </w:rPr>
              <w:t xml:space="preserve"> </w:t>
            </w:r>
            <w:r w:rsidRPr="00BD5A8A">
              <w:rPr>
                <w:rFonts w:ascii="Arial" w:eastAsia="Batang" w:hAnsi="Arial"/>
                <w:b w:val="0"/>
                <w:smallCaps w:val="0"/>
                <w:szCs w:val="22"/>
                <w:lang w:val="en-GB"/>
              </w:rPr>
              <w:t>(</w:t>
            </w:r>
            <w:r w:rsidR="00F53877">
              <w:rPr>
                <w:rFonts w:ascii="Arial" w:eastAsia="Batang" w:hAnsi="Arial"/>
                <w:b w:val="0"/>
                <w:smallCaps w:val="0"/>
                <w:szCs w:val="22"/>
                <w:lang w:val="en-GB"/>
              </w:rPr>
              <w:t>Fri</w:t>
            </w:r>
            <w:r w:rsidRPr="00BD5A8A">
              <w:rPr>
                <w:rFonts w:ascii="Arial" w:eastAsia="Batang" w:hAnsi="Arial"/>
                <w:b w:val="0"/>
                <w:smallCaps w:val="0"/>
                <w:szCs w:val="22"/>
                <w:lang w:val="en-GB"/>
              </w:rPr>
              <w:t>day)</w:t>
            </w:r>
            <w:r w:rsidR="00913916" w:rsidRPr="00BD5A8A">
              <w:rPr>
                <w:rFonts w:ascii="Arial" w:eastAsia="Batang" w:hAnsi="Arial"/>
                <w:b w:val="0"/>
                <w:smallCaps w:val="0"/>
                <w:szCs w:val="22"/>
                <w:lang w:val="en-GB"/>
              </w:rPr>
              <w:t xml:space="preserve"> a</w:t>
            </w:r>
            <w:r w:rsidR="00F406C0" w:rsidRPr="00BD5A8A">
              <w:rPr>
                <w:rFonts w:ascii="Arial" w:eastAsia="Batang" w:hAnsi="Arial"/>
                <w:b w:val="0"/>
                <w:smallCaps w:val="0"/>
                <w:szCs w:val="22"/>
                <w:lang w:val="en-GB"/>
              </w:rPr>
              <w:t xml:space="preserve">nd </w:t>
            </w:r>
            <w:r w:rsidR="000F6045">
              <w:rPr>
                <w:rFonts w:ascii="Arial" w:eastAsia="Batang" w:hAnsi="Arial"/>
                <w:b w:val="0"/>
                <w:smallCaps w:val="0"/>
                <w:szCs w:val="22"/>
                <w:lang w:val="en-GB"/>
              </w:rPr>
              <w:t xml:space="preserve">Orders </w:t>
            </w:r>
            <w:r w:rsidR="00F406C0" w:rsidRPr="00BD5A8A">
              <w:rPr>
                <w:rFonts w:ascii="Arial" w:eastAsia="Batang" w:hAnsi="Arial"/>
                <w:b w:val="0"/>
                <w:smallCaps w:val="0"/>
                <w:szCs w:val="22"/>
                <w:lang w:val="en-GB"/>
              </w:rPr>
              <w:t xml:space="preserve">outside of these hours </w:t>
            </w:r>
            <w:r w:rsidR="000F6045">
              <w:rPr>
                <w:rFonts w:ascii="Arial" w:eastAsia="Batang" w:hAnsi="Arial"/>
                <w:b w:val="0"/>
                <w:smallCaps w:val="0"/>
                <w:szCs w:val="22"/>
                <w:lang w:val="en-GB"/>
              </w:rPr>
              <w:t>shall be considered</w:t>
            </w:r>
            <w:r w:rsidR="000F6045" w:rsidRPr="00BD5A8A">
              <w:rPr>
                <w:rFonts w:ascii="Arial" w:eastAsia="Batang" w:hAnsi="Arial"/>
                <w:b w:val="0"/>
                <w:smallCaps w:val="0"/>
                <w:szCs w:val="22"/>
                <w:lang w:val="en-GB"/>
              </w:rPr>
              <w:t xml:space="preserve"> </w:t>
            </w:r>
            <w:r w:rsidR="00F406C0" w:rsidRPr="00BD5A8A">
              <w:rPr>
                <w:rFonts w:ascii="Arial" w:eastAsia="Batang" w:hAnsi="Arial"/>
                <w:b w:val="0"/>
                <w:smallCaps w:val="0"/>
                <w:szCs w:val="22"/>
                <w:lang w:val="en-GB"/>
              </w:rPr>
              <w:t xml:space="preserve">emergency circumstances. </w:t>
            </w:r>
          </w:p>
        </w:tc>
      </w:tr>
      <w:tr w:rsidR="00DA1126" w:rsidRPr="00A37FAE" w14:paraId="79C97651" w14:textId="77777777">
        <w:trPr>
          <w:cantSplit/>
        </w:trPr>
        <w:tc>
          <w:tcPr>
            <w:tcW w:w="5000" w:type="pct"/>
          </w:tcPr>
          <w:p w14:paraId="48F4FE38" w14:textId="77777777" w:rsidR="00DA1126" w:rsidRPr="00BD5A8A" w:rsidRDefault="00DA0E0F" w:rsidP="003B44B3">
            <w:pPr>
              <w:pStyle w:val="Heading2"/>
              <w:keepNext w:val="0"/>
              <w:spacing w:before="60" w:after="60" w:line="300" w:lineRule="atLeast"/>
              <w:ind w:left="1260"/>
              <w:rPr>
                <w:rFonts w:ascii="Arial" w:eastAsia="Batang" w:hAnsi="Arial"/>
                <w:b w:val="0"/>
                <w:smallCaps w:val="0"/>
                <w:szCs w:val="22"/>
                <w:lang w:val="en-GB"/>
              </w:rPr>
            </w:pPr>
            <w:r>
              <w:rPr>
                <w:rFonts w:ascii="Arial" w:eastAsia="Batang" w:hAnsi="Arial"/>
                <w:b w:val="0"/>
                <w:smallCaps w:val="0"/>
                <w:szCs w:val="22"/>
                <w:lang w:val="en-GB"/>
              </w:rPr>
              <w:t>Orders</w:t>
            </w:r>
            <w:r w:rsidR="00DA1126" w:rsidRPr="007A2E10">
              <w:rPr>
                <w:rFonts w:ascii="Arial" w:eastAsia="Batang" w:hAnsi="Arial"/>
                <w:b w:val="0"/>
                <w:smallCaps w:val="0"/>
                <w:szCs w:val="22"/>
                <w:lang w:val="en-GB"/>
              </w:rPr>
              <w:t xml:space="preserve"> accepted </w:t>
            </w:r>
            <w:r w:rsidR="00DA1126" w:rsidRPr="00100018">
              <w:rPr>
                <w:rFonts w:ascii="Arial" w:eastAsia="Batang" w:hAnsi="Arial"/>
                <w:b w:val="0"/>
                <w:smallCaps w:val="0"/>
                <w:szCs w:val="22"/>
                <w:lang w:val="en-GB"/>
              </w:rPr>
              <w:t xml:space="preserve">under emergency circumstances would be placed by an </w:t>
            </w:r>
            <w:r w:rsidR="00A74B8B" w:rsidRPr="00100018">
              <w:rPr>
                <w:rFonts w:ascii="Arial" w:eastAsia="Batang" w:hAnsi="Arial"/>
                <w:b w:val="0"/>
                <w:smallCaps w:val="0"/>
                <w:szCs w:val="22"/>
                <w:lang w:val="en-GB"/>
              </w:rPr>
              <w:t>Authorised Person</w:t>
            </w:r>
            <w:r w:rsidR="00DA1126" w:rsidRPr="00100018">
              <w:rPr>
                <w:rFonts w:ascii="Arial" w:eastAsia="Batang" w:hAnsi="Arial"/>
                <w:b w:val="0"/>
                <w:smallCaps w:val="0"/>
                <w:szCs w:val="22"/>
                <w:lang w:val="en-GB"/>
              </w:rPr>
              <w:t xml:space="preserve"> from the </w:t>
            </w:r>
            <w:r w:rsidR="004A6B48" w:rsidRPr="00100018">
              <w:rPr>
                <w:rFonts w:ascii="Arial" w:eastAsia="Batang" w:hAnsi="Arial"/>
                <w:b w:val="0"/>
                <w:smallCaps w:val="0"/>
                <w:szCs w:val="22"/>
                <w:lang w:val="en-GB"/>
              </w:rPr>
              <w:t>Council</w:t>
            </w:r>
            <w:r w:rsidR="00BA083E" w:rsidRPr="00100018">
              <w:rPr>
                <w:rFonts w:ascii="Arial" w:eastAsia="Batang" w:hAnsi="Arial"/>
                <w:b w:val="0"/>
                <w:smallCaps w:val="0"/>
                <w:szCs w:val="22"/>
                <w:lang w:val="en-GB"/>
              </w:rPr>
              <w:t>.</w:t>
            </w:r>
          </w:p>
        </w:tc>
      </w:tr>
      <w:tr w:rsidR="00DA1126" w:rsidRPr="00A37FAE" w14:paraId="1255CF1B" w14:textId="77777777">
        <w:trPr>
          <w:cantSplit/>
        </w:trPr>
        <w:tc>
          <w:tcPr>
            <w:tcW w:w="5000" w:type="pct"/>
          </w:tcPr>
          <w:p w14:paraId="40CD08AC" w14:textId="79E74CBF" w:rsidR="0013601E" w:rsidRDefault="00DA1126" w:rsidP="003B44B3">
            <w:pPr>
              <w:pStyle w:val="Heading2"/>
              <w:keepNext w:val="0"/>
              <w:spacing w:before="60" w:after="60" w:line="300" w:lineRule="atLeast"/>
              <w:ind w:left="1260"/>
              <w:rPr>
                <w:rFonts w:ascii="Arial" w:eastAsia="Batang" w:hAnsi="Arial"/>
                <w:b w:val="0"/>
                <w:smallCaps w:val="0"/>
                <w:szCs w:val="22"/>
                <w:lang w:val="en-GB"/>
              </w:rPr>
            </w:pPr>
            <w:r w:rsidRPr="000A3C8D">
              <w:rPr>
                <w:rFonts w:ascii="Arial" w:eastAsia="Batang" w:hAnsi="Arial"/>
                <w:b w:val="0"/>
                <w:smallCaps w:val="0"/>
                <w:szCs w:val="22"/>
                <w:lang w:val="en-GB"/>
              </w:rPr>
              <w:t xml:space="preserve">Such </w:t>
            </w:r>
            <w:r w:rsidR="00DA0E0F" w:rsidRPr="000A3C8D">
              <w:rPr>
                <w:rFonts w:ascii="Arial" w:eastAsia="Batang" w:hAnsi="Arial"/>
                <w:b w:val="0"/>
                <w:smallCaps w:val="0"/>
                <w:szCs w:val="22"/>
                <w:lang w:val="en-GB"/>
              </w:rPr>
              <w:t>Orders</w:t>
            </w:r>
            <w:r w:rsidRPr="000A3C8D">
              <w:rPr>
                <w:rFonts w:ascii="Arial" w:eastAsia="Batang" w:hAnsi="Arial"/>
                <w:b w:val="0"/>
                <w:smallCaps w:val="0"/>
                <w:szCs w:val="22"/>
                <w:lang w:val="en-GB"/>
              </w:rPr>
              <w:t xml:space="preserve"> accepted under emergency circumstances can be accepted by the </w:t>
            </w:r>
            <w:r w:rsidR="006E26C8">
              <w:rPr>
                <w:rFonts w:ascii="Arial" w:eastAsia="Batang" w:hAnsi="Arial"/>
                <w:b w:val="0"/>
                <w:smallCaps w:val="0"/>
                <w:szCs w:val="22"/>
                <w:lang w:val="en-GB"/>
              </w:rPr>
              <w:t>Provider</w:t>
            </w:r>
            <w:r w:rsidRPr="000A3C8D">
              <w:rPr>
                <w:rFonts w:ascii="Arial" w:eastAsia="Batang" w:hAnsi="Arial"/>
                <w:b w:val="0"/>
                <w:smallCaps w:val="0"/>
                <w:szCs w:val="22"/>
                <w:lang w:val="en-GB"/>
              </w:rPr>
              <w:t xml:space="preserve"> without </w:t>
            </w:r>
            <w:r w:rsidR="00A74B8B" w:rsidRPr="000A3C8D">
              <w:rPr>
                <w:rFonts w:ascii="Arial" w:eastAsia="Batang" w:hAnsi="Arial"/>
                <w:b w:val="0"/>
                <w:smallCaps w:val="0"/>
                <w:szCs w:val="22"/>
                <w:lang w:val="en-GB"/>
              </w:rPr>
              <w:t xml:space="preserve">a </w:t>
            </w:r>
            <w:r w:rsidRPr="000A3C8D">
              <w:rPr>
                <w:rFonts w:ascii="Arial" w:eastAsia="Batang" w:hAnsi="Arial"/>
                <w:b w:val="0"/>
                <w:smallCaps w:val="0"/>
                <w:szCs w:val="22"/>
                <w:lang w:val="en-GB"/>
              </w:rPr>
              <w:t>Purchase</w:t>
            </w:r>
            <w:r w:rsidR="004A42A4">
              <w:rPr>
                <w:rFonts w:ascii="Arial" w:eastAsia="Batang" w:hAnsi="Arial"/>
                <w:b w:val="0"/>
                <w:smallCaps w:val="0"/>
                <w:szCs w:val="22"/>
                <w:lang w:val="en-GB"/>
              </w:rPr>
              <w:t xml:space="preserve"> Order</w:t>
            </w:r>
            <w:r w:rsidRPr="000A3C8D">
              <w:rPr>
                <w:rFonts w:ascii="Arial" w:eastAsia="Batang" w:hAnsi="Arial"/>
                <w:b w:val="0"/>
                <w:smallCaps w:val="0"/>
                <w:szCs w:val="22"/>
                <w:lang w:val="en-GB"/>
              </w:rPr>
              <w:t xml:space="preserve"> Number</w:t>
            </w:r>
            <w:r w:rsidR="00895540" w:rsidRPr="000A3C8D">
              <w:rPr>
                <w:rFonts w:ascii="Arial" w:eastAsia="Batang" w:hAnsi="Arial"/>
                <w:b w:val="0"/>
                <w:smallCaps w:val="0"/>
                <w:szCs w:val="22"/>
                <w:lang w:val="en-GB"/>
              </w:rPr>
              <w:t xml:space="preserve">, where placed in exceptional circumstances by an </w:t>
            </w:r>
            <w:r w:rsidR="00A74B8B" w:rsidRPr="000A3C8D">
              <w:rPr>
                <w:rFonts w:ascii="Arial" w:eastAsia="Batang" w:hAnsi="Arial"/>
                <w:b w:val="0"/>
                <w:smallCaps w:val="0"/>
                <w:szCs w:val="22"/>
                <w:lang w:val="en-GB"/>
              </w:rPr>
              <w:t>Authorised Person</w:t>
            </w:r>
            <w:r w:rsidR="00895540" w:rsidRPr="000A3C8D">
              <w:rPr>
                <w:rFonts w:ascii="Arial" w:eastAsia="Batang" w:hAnsi="Arial"/>
                <w:b w:val="0"/>
                <w:smallCaps w:val="0"/>
                <w:szCs w:val="22"/>
                <w:lang w:val="en-GB"/>
              </w:rPr>
              <w:t xml:space="preserve"> as stated in </w:t>
            </w:r>
            <w:r w:rsidR="006E0119">
              <w:rPr>
                <w:rFonts w:ascii="Arial" w:eastAsia="Batang" w:hAnsi="Arial"/>
                <w:b w:val="0"/>
                <w:smallCaps w:val="0"/>
                <w:szCs w:val="22"/>
                <w:lang w:val="en-GB"/>
              </w:rPr>
              <w:t>Clause</w:t>
            </w:r>
            <w:r w:rsidR="00895540" w:rsidRPr="000A3C8D">
              <w:rPr>
                <w:rFonts w:ascii="Arial" w:eastAsia="Batang" w:hAnsi="Arial"/>
                <w:b w:val="0"/>
                <w:smallCaps w:val="0"/>
                <w:szCs w:val="22"/>
                <w:lang w:val="en-GB"/>
              </w:rPr>
              <w:t xml:space="preserve"> 4.11. Under such circumstances, the </w:t>
            </w:r>
            <w:r w:rsidR="004A6B48" w:rsidRPr="000A3C8D">
              <w:rPr>
                <w:rFonts w:ascii="Arial" w:eastAsia="Batang" w:hAnsi="Arial"/>
                <w:b w:val="0"/>
                <w:smallCaps w:val="0"/>
                <w:szCs w:val="22"/>
                <w:lang w:val="en-GB"/>
              </w:rPr>
              <w:t>Council</w:t>
            </w:r>
            <w:r w:rsidR="00895540" w:rsidRPr="000A3C8D">
              <w:rPr>
                <w:rFonts w:ascii="Arial" w:eastAsia="Batang" w:hAnsi="Arial"/>
                <w:b w:val="0"/>
                <w:smallCaps w:val="0"/>
                <w:szCs w:val="22"/>
                <w:lang w:val="en-GB"/>
              </w:rPr>
              <w:t xml:space="preserve"> will provide </w:t>
            </w:r>
            <w:r w:rsidR="008E4819" w:rsidRPr="000A3C8D">
              <w:rPr>
                <w:rFonts w:ascii="Arial" w:eastAsia="Batang" w:hAnsi="Arial"/>
                <w:b w:val="0"/>
                <w:smallCaps w:val="0"/>
                <w:szCs w:val="22"/>
                <w:lang w:val="en-GB"/>
              </w:rPr>
              <w:t xml:space="preserve">a </w:t>
            </w:r>
            <w:r w:rsidR="00895540" w:rsidRPr="000A3C8D">
              <w:rPr>
                <w:rFonts w:ascii="Arial" w:eastAsia="Batang" w:hAnsi="Arial"/>
                <w:b w:val="0"/>
                <w:smallCaps w:val="0"/>
                <w:szCs w:val="22"/>
                <w:lang w:val="en-GB"/>
              </w:rPr>
              <w:t xml:space="preserve">Purchase </w:t>
            </w:r>
            <w:r w:rsidR="00DA0E0F" w:rsidRPr="000A3C8D">
              <w:rPr>
                <w:rFonts w:ascii="Arial" w:eastAsia="Batang" w:hAnsi="Arial"/>
                <w:b w:val="0"/>
                <w:smallCaps w:val="0"/>
                <w:szCs w:val="22"/>
                <w:lang w:val="en-GB"/>
              </w:rPr>
              <w:t>Order</w:t>
            </w:r>
            <w:r w:rsidR="00895540" w:rsidRPr="000A3C8D">
              <w:rPr>
                <w:rFonts w:ascii="Arial" w:eastAsia="Batang" w:hAnsi="Arial"/>
                <w:b w:val="0"/>
                <w:smallCaps w:val="0"/>
                <w:szCs w:val="22"/>
                <w:lang w:val="en-GB"/>
              </w:rPr>
              <w:t xml:space="preserve"> </w:t>
            </w:r>
            <w:r w:rsidR="004A42A4">
              <w:rPr>
                <w:rFonts w:ascii="Arial" w:eastAsia="Batang" w:hAnsi="Arial"/>
                <w:b w:val="0"/>
                <w:smallCaps w:val="0"/>
                <w:szCs w:val="22"/>
                <w:lang w:val="en-GB"/>
              </w:rPr>
              <w:t xml:space="preserve">Number </w:t>
            </w:r>
            <w:r w:rsidR="00895540" w:rsidRPr="000A3C8D">
              <w:rPr>
                <w:rFonts w:ascii="Arial" w:eastAsia="Batang" w:hAnsi="Arial"/>
                <w:b w:val="0"/>
                <w:smallCaps w:val="0"/>
                <w:szCs w:val="22"/>
                <w:lang w:val="en-GB"/>
              </w:rPr>
              <w:t>on the next available working day.</w:t>
            </w:r>
          </w:p>
          <w:p w14:paraId="4BE88CCE" w14:textId="77777777" w:rsidR="00C618DB" w:rsidRPr="00C618DB" w:rsidRDefault="00C618DB" w:rsidP="00C618DB">
            <w:pPr>
              <w:pStyle w:val="BodyTextIndent"/>
              <w:rPr>
                <w:rFonts w:eastAsia="Batang"/>
                <w:lang w:eastAsia="en-US"/>
              </w:rPr>
            </w:pPr>
          </w:p>
          <w:p w14:paraId="14D28315" w14:textId="39134D36" w:rsidR="00DA1126" w:rsidRDefault="006E26C8" w:rsidP="003B44B3">
            <w:pPr>
              <w:pStyle w:val="Heading2"/>
              <w:keepNext w:val="0"/>
              <w:spacing w:before="60" w:after="60" w:line="300" w:lineRule="atLeast"/>
              <w:ind w:left="1260"/>
              <w:rPr>
                <w:rFonts w:ascii="Arial" w:eastAsia="Batang" w:hAnsi="Arial"/>
                <w:b w:val="0"/>
                <w:smallCaps w:val="0"/>
                <w:szCs w:val="22"/>
                <w:lang w:val="en-GB"/>
              </w:rPr>
            </w:pPr>
            <w:r>
              <w:rPr>
                <w:rFonts w:ascii="Arial" w:eastAsia="Batang" w:hAnsi="Arial"/>
                <w:b w:val="0"/>
                <w:smallCaps w:val="0"/>
                <w:szCs w:val="22"/>
                <w:lang w:val="en-GB"/>
              </w:rPr>
              <w:t>Provider</w:t>
            </w:r>
            <w:r w:rsidR="0013601E" w:rsidRPr="000A3C8D">
              <w:rPr>
                <w:rFonts w:ascii="Arial" w:eastAsia="Batang" w:hAnsi="Arial"/>
                <w:b w:val="0"/>
                <w:smallCaps w:val="0"/>
                <w:szCs w:val="22"/>
                <w:lang w:val="en-GB"/>
              </w:rPr>
              <w:t>s who wish to be co</w:t>
            </w:r>
            <w:r w:rsidR="00C618DB">
              <w:rPr>
                <w:rFonts w:ascii="Arial" w:eastAsia="Batang" w:hAnsi="Arial"/>
                <w:b w:val="0"/>
                <w:smallCaps w:val="0"/>
                <w:szCs w:val="22"/>
                <w:lang w:val="en-GB"/>
              </w:rPr>
              <w:t>nsidered for the allocation of E</w:t>
            </w:r>
            <w:r w:rsidR="0013601E" w:rsidRPr="000A3C8D">
              <w:rPr>
                <w:rFonts w:ascii="Arial" w:eastAsia="Batang" w:hAnsi="Arial"/>
                <w:b w:val="0"/>
                <w:smallCaps w:val="0"/>
                <w:szCs w:val="22"/>
                <w:lang w:val="en-GB"/>
              </w:rPr>
              <w:t xml:space="preserve">mergency </w:t>
            </w:r>
            <w:r w:rsidR="00DA0E0F" w:rsidRPr="000A3C8D">
              <w:rPr>
                <w:rFonts w:ascii="Arial" w:eastAsia="Batang" w:hAnsi="Arial"/>
                <w:b w:val="0"/>
                <w:smallCaps w:val="0"/>
                <w:szCs w:val="22"/>
                <w:lang w:val="en-GB"/>
              </w:rPr>
              <w:t>Orders</w:t>
            </w:r>
            <w:r w:rsidR="0013601E" w:rsidRPr="000A3C8D">
              <w:rPr>
                <w:rFonts w:ascii="Arial" w:eastAsia="Batang" w:hAnsi="Arial"/>
                <w:b w:val="0"/>
                <w:smallCaps w:val="0"/>
                <w:szCs w:val="22"/>
                <w:lang w:val="en-GB"/>
              </w:rPr>
              <w:t xml:space="preserve">, providing </w:t>
            </w:r>
            <w:r w:rsidR="000A3C8D" w:rsidRPr="000A3C8D">
              <w:rPr>
                <w:rFonts w:ascii="Arial" w:eastAsia="Batang" w:hAnsi="Arial"/>
                <w:b w:val="0"/>
                <w:smallCaps w:val="0"/>
                <w:szCs w:val="22"/>
                <w:lang w:val="en-GB"/>
              </w:rPr>
              <w:t>Services</w:t>
            </w:r>
            <w:r w:rsidR="0013601E" w:rsidRPr="000A3C8D">
              <w:rPr>
                <w:rFonts w:ascii="Arial" w:eastAsia="Batang" w:hAnsi="Arial"/>
                <w:b w:val="0"/>
                <w:smallCaps w:val="0"/>
                <w:szCs w:val="22"/>
                <w:lang w:val="en-GB"/>
              </w:rPr>
              <w:t xml:space="preserve"> outside of the </w:t>
            </w:r>
            <w:r w:rsidR="004A6B48" w:rsidRPr="000A3C8D">
              <w:rPr>
                <w:rFonts w:ascii="Arial" w:eastAsia="Batang" w:hAnsi="Arial"/>
                <w:b w:val="0"/>
                <w:smallCaps w:val="0"/>
                <w:szCs w:val="22"/>
                <w:lang w:val="en-GB"/>
              </w:rPr>
              <w:t>Council</w:t>
            </w:r>
            <w:r w:rsidR="0013601E" w:rsidRPr="000A3C8D">
              <w:rPr>
                <w:rFonts w:ascii="Arial" w:eastAsia="Batang" w:hAnsi="Arial"/>
                <w:b w:val="0"/>
                <w:smallCaps w:val="0"/>
                <w:szCs w:val="22"/>
                <w:lang w:val="en-GB"/>
              </w:rPr>
              <w:t xml:space="preserve">’s </w:t>
            </w:r>
            <w:r w:rsidR="000A3C8D" w:rsidRPr="000A3C8D">
              <w:rPr>
                <w:rFonts w:ascii="Arial" w:eastAsia="Batang" w:hAnsi="Arial"/>
                <w:b w:val="0"/>
                <w:smallCaps w:val="0"/>
                <w:szCs w:val="22"/>
                <w:lang w:val="en-GB"/>
              </w:rPr>
              <w:t>Contract Working Hours</w:t>
            </w:r>
            <w:r w:rsidR="0013601E" w:rsidRPr="000A3C8D">
              <w:rPr>
                <w:rFonts w:ascii="Arial" w:eastAsia="Batang" w:hAnsi="Arial"/>
                <w:b w:val="0"/>
                <w:smallCaps w:val="0"/>
                <w:szCs w:val="22"/>
                <w:lang w:val="en-GB"/>
              </w:rPr>
              <w:t xml:space="preserve"> should ensure that an out of hours contact number is available to </w:t>
            </w:r>
            <w:r w:rsidR="00C618DB">
              <w:rPr>
                <w:rFonts w:ascii="Arial" w:eastAsia="Batang" w:hAnsi="Arial"/>
                <w:b w:val="0"/>
                <w:smallCaps w:val="0"/>
                <w:szCs w:val="22"/>
                <w:lang w:val="en-GB"/>
              </w:rPr>
              <w:t>the Council</w:t>
            </w:r>
            <w:r w:rsidR="002F4942" w:rsidRPr="00A61490">
              <w:rPr>
                <w:rFonts w:ascii="Arial" w:eastAsia="Batang" w:hAnsi="Arial"/>
                <w:b w:val="0"/>
                <w:smallCaps w:val="0"/>
                <w:szCs w:val="22"/>
                <w:lang w:val="en-GB"/>
              </w:rPr>
              <w:t xml:space="preserve"> </w:t>
            </w:r>
            <w:r w:rsidR="0013601E" w:rsidRPr="00A61490">
              <w:rPr>
                <w:rFonts w:ascii="Arial" w:eastAsia="Batang" w:hAnsi="Arial"/>
                <w:b w:val="0"/>
                <w:smallCaps w:val="0"/>
                <w:szCs w:val="22"/>
                <w:lang w:val="en-GB"/>
              </w:rPr>
              <w:t>f</w:t>
            </w:r>
            <w:r w:rsidR="0013601E" w:rsidRPr="000A3C8D">
              <w:rPr>
                <w:rFonts w:ascii="Arial" w:eastAsia="Batang" w:hAnsi="Arial"/>
                <w:b w:val="0"/>
                <w:smallCaps w:val="0"/>
                <w:szCs w:val="22"/>
                <w:lang w:val="en-GB"/>
              </w:rPr>
              <w:t xml:space="preserve">or appropriate circulation. </w:t>
            </w:r>
            <w:r w:rsidR="00DA0E0F" w:rsidRPr="000A3C8D">
              <w:rPr>
                <w:rFonts w:ascii="Arial" w:eastAsia="Batang" w:hAnsi="Arial"/>
                <w:b w:val="0"/>
                <w:smallCaps w:val="0"/>
                <w:szCs w:val="22"/>
                <w:lang w:val="en-GB"/>
              </w:rPr>
              <w:t>Orders</w:t>
            </w:r>
            <w:r w:rsidR="0013601E" w:rsidRPr="000A3C8D">
              <w:rPr>
                <w:rFonts w:ascii="Arial" w:eastAsia="Batang" w:hAnsi="Arial"/>
                <w:b w:val="0"/>
                <w:smallCaps w:val="0"/>
                <w:szCs w:val="22"/>
                <w:lang w:val="en-GB"/>
              </w:rPr>
              <w:t xml:space="preserve"> will be allocated to the nearest </w:t>
            </w:r>
            <w:r w:rsidR="000A1727" w:rsidRPr="000A3C8D">
              <w:rPr>
                <w:rFonts w:ascii="Arial" w:eastAsia="Batang" w:hAnsi="Arial"/>
                <w:b w:val="0"/>
                <w:smallCaps w:val="0"/>
                <w:szCs w:val="22"/>
                <w:lang w:val="en-GB"/>
              </w:rPr>
              <w:t xml:space="preserve">authorised </w:t>
            </w:r>
            <w:r>
              <w:rPr>
                <w:rFonts w:ascii="Arial" w:eastAsia="Batang" w:hAnsi="Arial"/>
                <w:b w:val="0"/>
                <w:smallCaps w:val="0"/>
                <w:szCs w:val="22"/>
                <w:lang w:val="en-GB"/>
              </w:rPr>
              <w:t>Provider</w:t>
            </w:r>
            <w:r w:rsidR="0013601E" w:rsidRPr="000A3C8D">
              <w:rPr>
                <w:rFonts w:ascii="Arial" w:eastAsia="Batang" w:hAnsi="Arial"/>
                <w:b w:val="0"/>
                <w:smallCaps w:val="0"/>
                <w:szCs w:val="22"/>
                <w:lang w:val="en-GB"/>
              </w:rPr>
              <w:t xml:space="preserve"> </w:t>
            </w:r>
            <w:r w:rsidR="00CA1139" w:rsidRPr="000A3C8D">
              <w:rPr>
                <w:rFonts w:ascii="Arial" w:eastAsia="Batang" w:hAnsi="Arial"/>
                <w:b w:val="0"/>
                <w:smallCaps w:val="0"/>
                <w:szCs w:val="22"/>
                <w:lang w:val="en-GB"/>
              </w:rPr>
              <w:t>able to supply</w:t>
            </w:r>
            <w:r w:rsidR="0013601E" w:rsidRPr="000A3C8D">
              <w:rPr>
                <w:rFonts w:ascii="Arial" w:eastAsia="Batang" w:hAnsi="Arial"/>
                <w:b w:val="0"/>
                <w:smallCaps w:val="0"/>
                <w:szCs w:val="22"/>
                <w:lang w:val="en-GB"/>
              </w:rPr>
              <w:t xml:space="preserve"> the required </w:t>
            </w:r>
            <w:r w:rsidR="00DA0E0F" w:rsidRPr="000A3C8D">
              <w:rPr>
                <w:rFonts w:ascii="Arial" w:eastAsia="Batang" w:hAnsi="Arial"/>
                <w:b w:val="0"/>
                <w:smallCaps w:val="0"/>
                <w:szCs w:val="22"/>
                <w:lang w:val="en-GB"/>
              </w:rPr>
              <w:t xml:space="preserve">Operated </w:t>
            </w:r>
            <w:r w:rsidR="004A6B48" w:rsidRPr="000A3C8D">
              <w:rPr>
                <w:rFonts w:ascii="Arial" w:eastAsia="Batang" w:hAnsi="Arial"/>
                <w:b w:val="0"/>
                <w:smallCaps w:val="0"/>
                <w:szCs w:val="22"/>
                <w:lang w:val="en-GB"/>
              </w:rPr>
              <w:t>Plant</w:t>
            </w:r>
            <w:r w:rsidR="00FE4ACE" w:rsidRPr="000A3C8D">
              <w:rPr>
                <w:rFonts w:ascii="Arial" w:eastAsia="Batang" w:hAnsi="Arial"/>
                <w:b w:val="0"/>
                <w:smallCaps w:val="0"/>
                <w:szCs w:val="22"/>
                <w:lang w:val="en-GB"/>
              </w:rPr>
              <w:t xml:space="preserve"> within the zone the emergency occurred.</w:t>
            </w:r>
          </w:p>
          <w:p w14:paraId="4B72E8B2" w14:textId="30E2EDD3" w:rsidR="0042622C" w:rsidRPr="0042622C" w:rsidRDefault="0042622C" w:rsidP="0042622C">
            <w:pPr>
              <w:pStyle w:val="BodyTextIndent"/>
              <w:rPr>
                <w:rFonts w:ascii="Arial" w:eastAsia="Batang" w:hAnsi="Arial" w:cs="Arial"/>
                <w:lang w:eastAsia="en-US"/>
              </w:rPr>
            </w:pPr>
          </w:p>
        </w:tc>
      </w:tr>
    </w:tbl>
    <w:p w14:paraId="7C1E9377" w14:textId="4AEB71B7" w:rsidR="006925A5" w:rsidRDefault="006925A5" w:rsidP="001607E5">
      <w:pPr>
        <w:spacing w:line="276" w:lineRule="auto"/>
        <w:ind w:left="1276" w:hanging="709"/>
        <w:jc w:val="both"/>
        <w:rPr>
          <w:rFonts w:ascii="Arial" w:hAnsi="Arial"/>
          <w:sz w:val="22"/>
          <w:szCs w:val="22"/>
        </w:rPr>
      </w:pPr>
      <w:r>
        <w:rPr>
          <w:rFonts w:ascii="Arial" w:hAnsi="Arial"/>
          <w:sz w:val="22"/>
          <w:szCs w:val="22"/>
        </w:rPr>
        <w:t>4.15</w:t>
      </w:r>
      <w:r>
        <w:rPr>
          <w:rFonts w:ascii="Arial" w:hAnsi="Arial"/>
          <w:sz w:val="22"/>
          <w:szCs w:val="22"/>
        </w:rPr>
        <w:tab/>
        <w:t xml:space="preserve">In certain circumstances the Council may require the Provider to tow </w:t>
      </w:r>
      <w:r w:rsidR="00C618DB">
        <w:rPr>
          <w:rFonts w:ascii="Arial" w:hAnsi="Arial"/>
          <w:sz w:val="22"/>
          <w:szCs w:val="22"/>
        </w:rPr>
        <w:t xml:space="preserve">or relocate </w:t>
      </w:r>
      <w:r>
        <w:rPr>
          <w:rFonts w:ascii="Arial" w:hAnsi="Arial"/>
          <w:sz w:val="22"/>
          <w:szCs w:val="22"/>
        </w:rPr>
        <w:t>equipment belonging to the Council or a third party between Sites.  The Provider must ensure that the terms of its relevant insurance policies are sufficient to cover such activity.  The Provider shall also be responsible for secure loading, unloading, hitching and unhitching of the plant and equipment.</w:t>
      </w:r>
      <w:r w:rsidR="008A0EE4">
        <w:rPr>
          <w:rFonts w:ascii="Arial" w:hAnsi="Arial"/>
          <w:sz w:val="22"/>
          <w:szCs w:val="22"/>
        </w:rPr>
        <w:t xml:space="preserve"> </w:t>
      </w:r>
    </w:p>
    <w:p w14:paraId="4576502C" w14:textId="77777777" w:rsidR="001607E5" w:rsidRDefault="001607E5" w:rsidP="006925A5">
      <w:pPr>
        <w:spacing w:line="300" w:lineRule="atLeast"/>
        <w:ind w:left="1276" w:hanging="709"/>
        <w:jc w:val="both"/>
        <w:rPr>
          <w:rFonts w:ascii="Arial" w:hAnsi="Arial"/>
          <w:sz w:val="22"/>
          <w:szCs w:val="22"/>
        </w:rPr>
      </w:pPr>
    </w:p>
    <w:p w14:paraId="3A814306" w14:textId="3DF0E0B9" w:rsidR="001607E5" w:rsidRDefault="001607E5" w:rsidP="001607E5">
      <w:pPr>
        <w:spacing w:line="276" w:lineRule="auto"/>
        <w:ind w:left="1276" w:hanging="1276"/>
        <w:jc w:val="both"/>
        <w:rPr>
          <w:rFonts w:ascii="Arial" w:hAnsi="Arial"/>
          <w:sz w:val="22"/>
          <w:szCs w:val="22"/>
        </w:rPr>
      </w:pPr>
      <w:r>
        <w:rPr>
          <w:rFonts w:ascii="Arial" w:hAnsi="Arial"/>
          <w:sz w:val="22"/>
          <w:szCs w:val="22"/>
        </w:rPr>
        <w:t xml:space="preserve">4.16 </w:t>
      </w:r>
      <w:r>
        <w:rPr>
          <w:rFonts w:ascii="Arial" w:hAnsi="Arial"/>
          <w:sz w:val="22"/>
          <w:szCs w:val="22"/>
        </w:rPr>
        <w:tab/>
      </w:r>
      <w:r w:rsidRPr="001607E5">
        <w:rPr>
          <w:rFonts w:ascii="Arial" w:hAnsi="Arial"/>
          <w:sz w:val="22"/>
          <w:szCs w:val="22"/>
        </w:rPr>
        <w:t xml:space="preserve">Where Operated Plant is required to be transported from one site to another as part of a hire order (multiple locations), the Council shall be responsible for costs of transportation. Transport costs will only be considered where plant requires transportation via a low loader or similar transportation method. Any such costs will be negotiated at the time of hire and will be confirmed by automated e-mail. </w:t>
      </w:r>
    </w:p>
    <w:p w14:paraId="3C0C31D5" w14:textId="77777777" w:rsidR="006925A5" w:rsidRDefault="006925A5" w:rsidP="003B44B3">
      <w:pPr>
        <w:spacing w:line="300" w:lineRule="atLeast"/>
        <w:jc w:val="both"/>
        <w:rPr>
          <w:rFonts w:ascii="Arial" w:hAnsi="Arial"/>
          <w:sz w:val="22"/>
          <w:szCs w:val="22"/>
        </w:rPr>
      </w:pPr>
    </w:p>
    <w:tbl>
      <w:tblPr>
        <w:tblW w:w="0" w:type="auto"/>
        <w:tblLook w:val="01E0" w:firstRow="1" w:lastRow="1" w:firstColumn="1" w:lastColumn="1" w:noHBand="0" w:noVBand="0"/>
      </w:tblPr>
      <w:tblGrid>
        <w:gridCol w:w="9865"/>
      </w:tblGrid>
      <w:tr w:rsidR="00C24A6D" w:rsidRPr="00381486" w14:paraId="39930206" w14:textId="77777777" w:rsidTr="00974A5A">
        <w:trPr>
          <w:cantSplit/>
        </w:trPr>
        <w:tc>
          <w:tcPr>
            <w:tcW w:w="0" w:type="auto"/>
          </w:tcPr>
          <w:p w14:paraId="51F4DB6F" w14:textId="77777777" w:rsidR="002D4912" w:rsidRPr="00381486" w:rsidRDefault="00EA27B7" w:rsidP="00B20B25">
            <w:pPr>
              <w:pStyle w:val="Heading1"/>
              <w:spacing w:before="60" w:after="60" w:line="300" w:lineRule="atLeast"/>
              <w:ind w:left="1260" w:hanging="720"/>
              <w:jc w:val="both"/>
              <w:rPr>
                <w:rFonts w:ascii="Arial" w:eastAsia="Batang" w:hAnsi="Arial"/>
                <w:iCs/>
                <w:smallCaps w:val="0"/>
                <w:color w:val="000000"/>
                <w:lang w:val="en-GB"/>
              </w:rPr>
            </w:pPr>
            <w:bookmarkStart w:id="10" w:name="_Toc478627858"/>
            <w:r w:rsidRPr="00FB7B65">
              <w:rPr>
                <w:rFonts w:ascii="Arial" w:eastAsia="Batang" w:hAnsi="Arial"/>
                <w:iCs/>
                <w:smallCaps w:val="0"/>
                <w:color w:val="000000"/>
                <w:lang w:val="en-GB"/>
              </w:rPr>
              <w:t>S</w:t>
            </w:r>
            <w:r w:rsidR="00C24A6D" w:rsidRPr="00FB7B65">
              <w:rPr>
                <w:rFonts w:ascii="Arial" w:eastAsia="Batang" w:hAnsi="Arial"/>
                <w:iCs/>
                <w:smallCaps w:val="0"/>
                <w:color w:val="000000"/>
                <w:lang w:val="en-GB"/>
              </w:rPr>
              <w:t>ub</w:t>
            </w:r>
            <w:r w:rsidR="00B20B25">
              <w:rPr>
                <w:rFonts w:ascii="Arial" w:eastAsia="Batang" w:hAnsi="Arial"/>
                <w:iCs/>
                <w:smallCaps w:val="0"/>
                <w:color w:val="000000"/>
                <w:lang w:val="en-GB"/>
              </w:rPr>
              <w:t>-</w:t>
            </w:r>
            <w:r w:rsidR="004A6B48">
              <w:rPr>
                <w:rFonts w:ascii="Arial" w:eastAsia="Batang" w:hAnsi="Arial"/>
                <w:iCs/>
                <w:smallCaps w:val="0"/>
                <w:color w:val="000000"/>
                <w:lang w:val="en-GB"/>
              </w:rPr>
              <w:t>Contract</w:t>
            </w:r>
            <w:r w:rsidR="00C24A6D" w:rsidRPr="00FB7B65">
              <w:rPr>
                <w:rFonts w:ascii="Arial" w:eastAsia="Batang" w:hAnsi="Arial"/>
                <w:iCs/>
                <w:smallCaps w:val="0"/>
                <w:color w:val="000000"/>
                <w:lang w:val="en-GB"/>
              </w:rPr>
              <w:t>ing</w:t>
            </w:r>
            <w:bookmarkEnd w:id="10"/>
            <w:r w:rsidR="00350D8B">
              <w:rPr>
                <w:rFonts w:ascii="Arial" w:eastAsia="Batang" w:hAnsi="Arial"/>
                <w:iCs/>
                <w:smallCaps w:val="0"/>
                <w:color w:val="000000"/>
                <w:lang w:val="en-GB"/>
              </w:rPr>
              <w:t xml:space="preserve"> </w:t>
            </w:r>
          </w:p>
        </w:tc>
      </w:tr>
      <w:tr w:rsidR="00C24A6D" w:rsidRPr="00A37FAE" w14:paraId="324DDC31" w14:textId="77777777" w:rsidTr="00974A5A">
        <w:trPr>
          <w:cantSplit/>
        </w:trPr>
        <w:tc>
          <w:tcPr>
            <w:tcW w:w="0" w:type="auto"/>
          </w:tcPr>
          <w:p w14:paraId="57C16BB5" w14:textId="77777777" w:rsidR="00BA74E2" w:rsidRPr="009A01CD" w:rsidRDefault="00EA27B7" w:rsidP="003B44B3">
            <w:pPr>
              <w:pStyle w:val="Heading2"/>
              <w:keepNext w:val="0"/>
              <w:spacing w:before="60" w:after="60" w:line="300" w:lineRule="atLeast"/>
              <w:ind w:left="1260"/>
              <w:rPr>
                <w:rFonts w:ascii="Arial" w:eastAsia="Batang" w:hAnsi="Arial"/>
                <w:b w:val="0"/>
                <w:smallCaps w:val="0"/>
                <w:szCs w:val="22"/>
                <w:lang w:val="en-GB"/>
              </w:rPr>
            </w:pPr>
            <w:r>
              <w:rPr>
                <w:rFonts w:ascii="Arial" w:eastAsia="Batang" w:hAnsi="Arial"/>
                <w:b w:val="0"/>
                <w:smallCaps w:val="0"/>
                <w:szCs w:val="22"/>
                <w:lang w:val="en-GB"/>
              </w:rPr>
              <w:t xml:space="preserve">Nothing in this </w:t>
            </w:r>
            <w:r w:rsidR="004A6B48">
              <w:rPr>
                <w:rFonts w:ascii="Arial" w:eastAsia="Batang" w:hAnsi="Arial"/>
                <w:b w:val="0"/>
                <w:smallCaps w:val="0"/>
                <w:szCs w:val="22"/>
                <w:lang w:val="en-GB"/>
              </w:rPr>
              <w:t>Contract</w:t>
            </w:r>
            <w:r>
              <w:rPr>
                <w:rFonts w:ascii="Arial" w:eastAsia="Batang" w:hAnsi="Arial"/>
                <w:b w:val="0"/>
                <w:smallCaps w:val="0"/>
                <w:szCs w:val="22"/>
                <w:lang w:val="en-GB"/>
              </w:rPr>
              <w:t xml:space="preserve"> shall prohibit the </w:t>
            </w:r>
            <w:r w:rsidR="006E26C8">
              <w:rPr>
                <w:rFonts w:ascii="Arial" w:eastAsia="Batang" w:hAnsi="Arial"/>
                <w:b w:val="0"/>
                <w:smallCaps w:val="0"/>
                <w:szCs w:val="22"/>
                <w:lang w:val="en-GB"/>
              </w:rPr>
              <w:t>Provider</w:t>
            </w:r>
            <w:r>
              <w:rPr>
                <w:rFonts w:ascii="Arial" w:eastAsia="Batang" w:hAnsi="Arial"/>
                <w:b w:val="0"/>
                <w:smallCaps w:val="0"/>
                <w:szCs w:val="22"/>
                <w:lang w:val="en-GB"/>
              </w:rPr>
              <w:t xml:space="preserve"> from providing or procuring the provision of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000A3C8D">
              <w:rPr>
                <w:rFonts w:ascii="Arial" w:eastAsia="Batang" w:hAnsi="Arial"/>
                <w:b w:val="0"/>
                <w:smallCaps w:val="0"/>
                <w:szCs w:val="22"/>
                <w:lang w:val="en-GB"/>
              </w:rPr>
              <w:t xml:space="preserve"> from a </w:t>
            </w:r>
            <w:r w:rsidR="00B20B25">
              <w:rPr>
                <w:rFonts w:ascii="Arial" w:eastAsia="Batang" w:hAnsi="Arial"/>
                <w:b w:val="0"/>
                <w:smallCaps w:val="0"/>
                <w:szCs w:val="22"/>
                <w:lang w:val="en-GB"/>
              </w:rPr>
              <w:t>Sub-C</w:t>
            </w:r>
            <w:r w:rsidR="00461C1D">
              <w:rPr>
                <w:rFonts w:ascii="Arial" w:eastAsia="Batang" w:hAnsi="Arial"/>
                <w:b w:val="0"/>
                <w:smallCaps w:val="0"/>
                <w:szCs w:val="22"/>
                <w:lang w:val="en-GB"/>
              </w:rPr>
              <w:t>ontractor</w:t>
            </w:r>
            <w:r w:rsidR="007A5B03">
              <w:rPr>
                <w:rFonts w:ascii="Arial" w:eastAsia="Batang" w:hAnsi="Arial"/>
                <w:b w:val="0"/>
                <w:smallCaps w:val="0"/>
                <w:szCs w:val="22"/>
                <w:lang w:val="en-GB"/>
              </w:rPr>
              <w:t xml:space="preserve">.  </w:t>
            </w:r>
          </w:p>
        </w:tc>
      </w:tr>
      <w:tr w:rsidR="0022055E" w:rsidRPr="007C1A14" w14:paraId="0C77AEF9" w14:textId="77777777" w:rsidTr="00974A5A">
        <w:trPr>
          <w:cantSplit/>
        </w:trPr>
        <w:tc>
          <w:tcPr>
            <w:tcW w:w="0" w:type="auto"/>
          </w:tcPr>
          <w:p w14:paraId="70050AAE" w14:textId="77777777" w:rsidR="0022055E" w:rsidRDefault="00A37FAE" w:rsidP="003B44B3">
            <w:pPr>
              <w:pStyle w:val="Heading2"/>
              <w:keepNext w:val="0"/>
              <w:spacing w:before="60" w:after="60" w:line="300" w:lineRule="atLeast"/>
              <w:ind w:left="1260"/>
              <w:rPr>
                <w:rFonts w:ascii="Arial" w:eastAsia="Batang" w:hAnsi="Arial"/>
                <w:b w:val="0"/>
                <w:smallCaps w:val="0"/>
                <w:szCs w:val="22"/>
                <w:lang w:val="en-GB"/>
              </w:rPr>
            </w:pPr>
            <w:r>
              <w:rPr>
                <w:rFonts w:ascii="Arial" w:eastAsia="Batang" w:hAnsi="Arial"/>
                <w:b w:val="0"/>
                <w:smallCaps w:val="0"/>
                <w:szCs w:val="22"/>
                <w:lang w:val="en-GB"/>
              </w:rPr>
              <w:t xml:space="preserve">The </w:t>
            </w:r>
            <w:r w:rsidR="006E26C8">
              <w:rPr>
                <w:rFonts w:ascii="Arial" w:eastAsia="Batang" w:hAnsi="Arial"/>
                <w:b w:val="0"/>
                <w:smallCaps w:val="0"/>
                <w:szCs w:val="22"/>
                <w:lang w:val="en-GB"/>
              </w:rPr>
              <w:t>Provider</w:t>
            </w:r>
            <w:r>
              <w:rPr>
                <w:rFonts w:ascii="Arial" w:eastAsia="Batang" w:hAnsi="Arial"/>
                <w:b w:val="0"/>
                <w:smallCaps w:val="0"/>
                <w:szCs w:val="22"/>
                <w:lang w:val="en-GB"/>
              </w:rPr>
              <w:t xml:space="preserve"> shall:</w:t>
            </w:r>
          </w:p>
        </w:tc>
      </w:tr>
      <w:tr w:rsidR="007C1A14" w:rsidRPr="00A37FAE" w14:paraId="61328C5F" w14:textId="77777777" w:rsidTr="00A1488D">
        <w:trPr>
          <w:cantSplit/>
        </w:trPr>
        <w:tc>
          <w:tcPr>
            <w:tcW w:w="0" w:type="auto"/>
          </w:tcPr>
          <w:p w14:paraId="66804060" w14:textId="77777777" w:rsidR="007C1A14" w:rsidRDefault="007C1A14" w:rsidP="003B44B3">
            <w:pPr>
              <w:pStyle w:val="Heading2"/>
              <w:keepNext w:val="0"/>
              <w:numPr>
                <w:ilvl w:val="0"/>
                <w:numId w:val="0"/>
              </w:numPr>
              <w:spacing w:before="60" w:after="60" w:line="300" w:lineRule="atLeast"/>
              <w:ind w:left="1980" w:hanging="720"/>
              <w:rPr>
                <w:rFonts w:ascii="Arial" w:eastAsia="Batang" w:hAnsi="Arial"/>
                <w:b w:val="0"/>
                <w:smallCaps w:val="0"/>
                <w:szCs w:val="22"/>
                <w:lang w:val="en-GB"/>
              </w:rPr>
            </w:pPr>
            <w:r w:rsidRPr="007C1A14">
              <w:rPr>
                <w:rFonts w:ascii="Arial" w:eastAsia="Batang" w:hAnsi="Arial"/>
                <w:b w:val="0"/>
                <w:smallCaps w:val="0"/>
                <w:szCs w:val="22"/>
                <w:lang w:val="en-GB"/>
              </w:rPr>
              <w:t>5.2.1    Use reasonable skill, care and diligence in selecting re</w:t>
            </w:r>
            <w:r w:rsidR="00B20B25">
              <w:rPr>
                <w:rFonts w:ascii="Arial" w:eastAsia="Batang" w:hAnsi="Arial"/>
                <w:b w:val="0"/>
                <w:smallCaps w:val="0"/>
                <w:szCs w:val="22"/>
                <w:lang w:val="en-GB"/>
              </w:rPr>
              <w:t>putable firms to engage in any Sub-C</w:t>
            </w:r>
            <w:r w:rsidR="004A6B48">
              <w:rPr>
                <w:rFonts w:ascii="Arial" w:eastAsia="Batang" w:hAnsi="Arial"/>
                <w:b w:val="0"/>
                <w:smallCaps w:val="0"/>
                <w:szCs w:val="22"/>
                <w:lang w:val="en-GB"/>
              </w:rPr>
              <w:t>ontract</w:t>
            </w:r>
            <w:r w:rsidRPr="007C1A14">
              <w:rPr>
                <w:rFonts w:ascii="Arial" w:eastAsia="Batang" w:hAnsi="Arial"/>
                <w:b w:val="0"/>
                <w:smallCaps w:val="0"/>
                <w:szCs w:val="22"/>
                <w:lang w:val="en-GB"/>
              </w:rPr>
              <w:t>ing arrangement,</w:t>
            </w:r>
          </w:p>
        </w:tc>
      </w:tr>
      <w:tr w:rsidR="007C1A14" w:rsidRPr="007C1A14" w14:paraId="139106B6" w14:textId="77777777" w:rsidTr="00974A5A">
        <w:trPr>
          <w:cantSplit/>
        </w:trPr>
        <w:tc>
          <w:tcPr>
            <w:tcW w:w="0" w:type="auto"/>
          </w:tcPr>
          <w:p w14:paraId="6B400F1F" w14:textId="39784375" w:rsidR="007C1A14" w:rsidRDefault="007C1A14" w:rsidP="009B30EC">
            <w:pPr>
              <w:pStyle w:val="Heading2"/>
              <w:keepNext w:val="0"/>
              <w:numPr>
                <w:ilvl w:val="0"/>
                <w:numId w:val="0"/>
              </w:numPr>
              <w:spacing w:before="60" w:after="60" w:line="300" w:lineRule="atLeast"/>
              <w:ind w:left="1980" w:hanging="720"/>
              <w:rPr>
                <w:rFonts w:ascii="Arial" w:eastAsia="Batang" w:hAnsi="Arial"/>
                <w:b w:val="0"/>
                <w:smallCaps w:val="0"/>
                <w:szCs w:val="22"/>
                <w:lang w:val="en-GB"/>
              </w:rPr>
            </w:pPr>
            <w:r>
              <w:rPr>
                <w:rFonts w:ascii="Arial" w:eastAsia="Batang" w:hAnsi="Arial"/>
                <w:b w:val="0"/>
                <w:smallCaps w:val="0"/>
                <w:szCs w:val="22"/>
                <w:lang w:val="en-GB"/>
              </w:rPr>
              <w:t>5.2.2</w:t>
            </w:r>
            <w:r w:rsidRPr="007C1A14">
              <w:rPr>
                <w:rFonts w:ascii="Arial" w:eastAsia="Batang" w:hAnsi="Arial"/>
                <w:b w:val="0"/>
                <w:smallCaps w:val="0"/>
                <w:szCs w:val="22"/>
                <w:lang w:val="en-GB"/>
              </w:rPr>
              <w:t xml:space="preserve">   Perform its obligations under a</w:t>
            </w:r>
            <w:r w:rsidR="00B20B25">
              <w:rPr>
                <w:rFonts w:ascii="Arial" w:eastAsia="Batang" w:hAnsi="Arial"/>
                <w:b w:val="0"/>
                <w:smallCaps w:val="0"/>
                <w:szCs w:val="22"/>
                <w:lang w:val="en-GB"/>
              </w:rPr>
              <w:t>nd observe all terms of any Sub-C</w:t>
            </w:r>
            <w:r w:rsidR="004A6B48">
              <w:rPr>
                <w:rFonts w:ascii="Arial" w:eastAsia="Batang" w:hAnsi="Arial"/>
                <w:b w:val="0"/>
                <w:smallCaps w:val="0"/>
                <w:szCs w:val="22"/>
                <w:lang w:val="en-GB"/>
              </w:rPr>
              <w:t>ontract</w:t>
            </w:r>
            <w:r w:rsidR="000A3C8D">
              <w:rPr>
                <w:rFonts w:ascii="Arial" w:eastAsia="Batang" w:hAnsi="Arial"/>
                <w:b w:val="0"/>
                <w:smallCaps w:val="0"/>
                <w:szCs w:val="22"/>
                <w:lang w:val="en-GB"/>
              </w:rPr>
              <w:t xml:space="preserve"> with a </w:t>
            </w:r>
            <w:r w:rsidR="00B20B25">
              <w:rPr>
                <w:rFonts w:ascii="Arial" w:eastAsia="Batang" w:hAnsi="Arial"/>
                <w:b w:val="0"/>
                <w:smallCaps w:val="0"/>
                <w:szCs w:val="22"/>
                <w:lang w:val="en-GB"/>
              </w:rPr>
              <w:t>Sub-C</w:t>
            </w:r>
            <w:r w:rsidR="00461C1D">
              <w:rPr>
                <w:rFonts w:ascii="Arial" w:eastAsia="Batang" w:hAnsi="Arial"/>
                <w:b w:val="0"/>
                <w:smallCaps w:val="0"/>
                <w:szCs w:val="22"/>
                <w:lang w:val="en-GB"/>
              </w:rPr>
              <w:t>ontractor</w:t>
            </w:r>
            <w:r w:rsidRPr="007C1A14">
              <w:rPr>
                <w:rFonts w:ascii="Arial" w:eastAsia="Batang" w:hAnsi="Arial"/>
                <w:b w:val="0"/>
                <w:smallCaps w:val="0"/>
                <w:szCs w:val="22"/>
                <w:lang w:val="en-GB"/>
              </w:rPr>
              <w:t>, and</w:t>
            </w:r>
          </w:p>
        </w:tc>
      </w:tr>
      <w:tr w:rsidR="007C1A14" w:rsidRPr="007C1A14" w14:paraId="4E6F54F6" w14:textId="77777777" w:rsidTr="00A1488D">
        <w:trPr>
          <w:cantSplit/>
          <w:trHeight w:val="1189"/>
        </w:trPr>
        <w:tc>
          <w:tcPr>
            <w:tcW w:w="0" w:type="auto"/>
          </w:tcPr>
          <w:p w14:paraId="3DBB1DB4" w14:textId="6B478BD9" w:rsidR="007C1A14" w:rsidRDefault="007C1A14" w:rsidP="00227F21">
            <w:pPr>
              <w:pStyle w:val="Heading2"/>
              <w:keepNext w:val="0"/>
              <w:numPr>
                <w:ilvl w:val="0"/>
                <w:numId w:val="0"/>
              </w:numPr>
              <w:spacing w:before="60" w:after="60" w:line="300" w:lineRule="atLeast"/>
              <w:ind w:left="1980" w:hanging="720"/>
              <w:rPr>
                <w:rFonts w:ascii="Arial" w:eastAsia="Batang" w:hAnsi="Arial"/>
                <w:b w:val="0"/>
                <w:smallCaps w:val="0"/>
                <w:szCs w:val="22"/>
                <w:lang w:val="en-GB"/>
              </w:rPr>
            </w:pPr>
            <w:r>
              <w:rPr>
                <w:rFonts w:ascii="Arial" w:eastAsia="Batang" w:hAnsi="Arial"/>
                <w:b w:val="0"/>
                <w:smallCaps w:val="0"/>
                <w:szCs w:val="22"/>
                <w:lang w:val="en-GB"/>
              </w:rPr>
              <w:t>5.2.3</w:t>
            </w:r>
            <w:r w:rsidRPr="007C1A14">
              <w:rPr>
                <w:rFonts w:ascii="Arial" w:eastAsia="Batang" w:hAnsi="Arial"/>
                <w:b w:val="0"/>
                <w:smallCaps w:val="0"/>
                <w:szCs w:val="22"/>
                <w:lang w:val="en-GB"/>
              </w:rPr>
              <w:t xml:space="preserve">   Ensure that </w:t>
            </w:r>
            <w:r w:rsidR="000A3C8D">
              <w:rPr>
                <w:rFonts w:ascii="Arial" w:eastAsia="Batang" w:hAnsi="Arial"/>
                <w:b w:val="0"/>
                <w:smallCaps w:val="0"/>
                <w:szCs w:val="22"/>
                <w:lang w:val="en-GB"/>
              </w:rPr>
              <w:t>c</w:t>
            </w:r>
            <w:r w:rsidR="004A6B48">
              <w:rPr>
                <w:rFonts w:ascii="Arial" w:eastAsia="Batang" w:hAnsi="Arial"/>
                <w:b w:val="0"/>
                <w:smallCaps w:val="0"/>
                <w:szCs w:val="22"/>
                <w:lang w:val="en-GB"/>
              </w:rPr>
              <w:t>ontract</w:t>
            </w:r>
            <w:r w:rsidRPr="007C1A14">
              <w:rPr>
                <w:rFonts w:ascii="Arial" w:eastAsia="Batang" w:hAnsi="Arial"/>
                <w:b w:val="0"/>
                <w:smallCaps w:val="0"/>
                <w:szCs w:val="22"/>
                <w:lang w:val="en-GB"/>
              </w:rPr>
              <w:t xml:space="preserve">s between the </w:t>
            </w:r>
            <w:r w:rsidR="006E26C8">
              <w:rPr>
                <w:rFonts w:ascii="Arial" w:eastAsia="Batang" w:hAnsi="Arial"/>
                <w:b w:val="0"/>
                <w:smallCaps w:val="0"/>
                <w:szCs w:val="22"/>
                <w:lang w:val="en-GB"/>
              </w:rPr>
              <w:t>Provider</w:t>
            </w:r>
            <w:r w:rsidR="000A3C8D">
              <w:rPr>
                <w:rFonts w:ascii="Arial" w:eastAsia="Batang" w:hAnsi="Arial"/>
                <w:b w:val="0"/>
                <w:smallCaps w:val="0"/>
                <w:szCs w:val="22"/>
                <w:lang w:val="en-GB"/>
              </w:rPr>
              <w:t xml:space="preserve"> and any </w:t>
            </w:r>
            <w:r w:rsidR="00B20B25">
              <w:rPr>
                <w:rFonts w:ascii="Arial" w:eastAsia="Batang" w:hAnsi="Arial"/>
                <w:b w:val="0"/>
                <w:smallCaps w:val="0"/>
                <w:szCs w:val="22"/>
                <w:lang w:val="en-GB"/>
              </w:rPr>
              <w:t>Sub-C</w:t>
            </w:r>
            <w:r w:rsidR="00461C1D">
              <w:rPr>
                <w:rFonts w:ascii="Arial" w:eastAsia="Batang" w:hAnsi="Arial"/>
                <w:b w:val="0"/>
                <w:smallCaps w:val="0"/>
                <w:szCs w:val="22"/>
                <w:lang w:val="en-GB"/>
              </w:rPr>
              <w:t>ontractor</w:t>
            </w:r>
            <w:r w:rsidRPr="007C1A14">
              <w:rPr>
                <w:rFonts w:ascii="Arial" w:eastAsia="Batang" w:hAnsi="Arial"/>
                <w:b w:val="0"/>
                <w:smallCaps w:val="0"/>
                <w:szCs w:val="22"/>
                <w:lang w:val="en-GB"/>
              </w:rPr>
              <w:t xml:space="preserve"> shall contain terms and conditions and obligations as may be necessary to enable the </w:t>
            </w:r>
            <w:r w:rsidR="006E26C8">
              <w:rPr>
                <w:rFonts w:ascii="Arial" w:eastAsia="Batang" w:hAnsi="Arial"/>
                <w:b w:val="0"/>
                <w:smallCaps w:val="0"/>
                <w:szCs w:val="22"/>
                <w:lang w:val="en-GB"/>
              </w:rPr>
              <w:t>Provider</w:t>
            </w:r>
            <w:r w:rsidRPr="007C1A14">
              <w:rPr>
                <w:rFonts w:ascii="Arial" w:eastAsia="Batang" w:hAnsi="Arial"/>
                <w:b w:val="0"/>
                <w:smallCaps w:val="0"/>
                <w:szCs w:val="22"/>
                <w:lang w:val="en-GB"/>
              </w:rPr>
              <w:t xml:space="preserve"> to meet all its obligations to the </w:t>
            </w:r>
            <w:r w:rsidR="004A6B48">
              <w:rPr>
                <w:rFonts w:ascii="Arial" w:eastAsia="Batang" w:hAnsi="Arial"/>
                <w:b w:val="0"/>
                <w:smallCaps w:val="0"/>
                <w:szCs w:val="22"/>
                <w:lang w:val="en-GB"/>
              </w:rPr>
              <w:t>Council</w:t>
            </w:r>
            <w:r w:rsidRPr="007C1A14">
              <w:rPr>
                <w:rFonts w:ascii="Arial" w:eastAsia="Batang" w:hAnsi="Arial"/>
                <w:b w:val="0"/>
                <w:smallCaps w:val="0"/>
                <w:szCs w:val="22"/>
                <w:lang w:val="en-GB"/>
              </w:rPr>
              <w:t xml:space="preserve"> under this </w:t>
            </w:r>
            <w:r w:rsidR="004A6B48">
              <w:rPr>
                <w:rFonts w:ascii="Arial" w:eastAsia="Batang" w:hAnsi="Arial"/>
                <w:b w:val="0"/>
                <w:smallCaps w:val="0"/>
                <w:szCs w:val="22"/>
                <w:lang w:val="en-GB"/>
              </w:rPr>
              <w:t>Contract</w:t>
            </w:r>
            <w:r w:rsidR="000A3C8D">
              <w:rPr>
                <w:rFonts w:ascii="Arial" w:eastAsia="Batang" w:hAnsi="Arial"/>
                <w:b w:val="0"/>
                <w:smallCaps w:val="0"/>
                <w:szCs w:val="22"/>
                <w:lang w:val="en-GB"/>
              </w:rPr>
              <w:t>.</w:t>
            </w:r>
          </w:p>
        </w:tc>
      </w:tr>
      <w:tr w:rsidR="00C24A6D" w:rsidRPr="00A37FAE" w14:paraId="50B266CE" w14:textId="77777777" w:rsidTr="00A1488D">
        <w:trPr>
          <w:cantSplit/>
        </w:trPr>
        <w:tc>
          <w:tcPr>
            <w:tcW w:w="0" w:type="auto"/>
          </w:tcPr>
          <w:p w14:paraId="05C6F061" w14:textId="77777777" w:rsidR="00BA74E2" w:rsidRDefault="00C24A6D" w:rsidP="00AF0C91">
            <w:pPr>
              <w:pStyle w:val="Heading2"/>
              <w:keepNext w:val="0"/>
              <w:spacing w:before="60" w:after="60" w:line="300" w:lineRule="atLeast"/>
              <w:ind w:left="1260"/>
              <w:rPr>
                <w:rFonts w:ascii="Arial" w:eastAsia="Batang" w:hAnsi="Arial"/>
                <w:b w:val="0"/>
                <w:iCs/>
                <w:smallCaps w:val="0"/>
                <w:color w:val="000000"/>
                <w:lang w:val="en-GB"/>
              </w:rPr>
            </w:pPr>
            <w:r w:rsidRPr="009A01CD">
              <w:rPr>
                <w:rFonts w:ascii="Arial" w:eastAsia="Batang" w:hAnsi="Arial"/>
                <w:b w:val="0"/>
                <w:smallCaps w:val="0"/>
                <w:szCs w:val="22"/>
                <w:lang w:val="en-GB"/>
              </w:rPr>
              <w:t xml:space="preserve">The </w:t>
            </w:r>
            <w:r w:rsidR="00B20B25">
              <w:rPr>
                <w:rFonts w:ascii="Arial" w:eastAsia="Batang" w:hAnsi="Arial"/>
                <w:b w:val="0"/>
                <w:smallCaps w:val="0"/>
                <w:szCs w:val="22"/>
                <w:lang w:val="en-GB"/>
              </w:rPr>
              <w:t>Sub-C</w:t>
            </w:r>
            <w:r w:rsidR="004A6B48">
              <w:rPr>
                <w:rFonts w:ascii="Arial" w:eastAsia="Batang" w:hAnsi="Arial"/>
                <w:b w:val="0"/>
                <w:smallCaps w:val="0"/>
                <w:szCs w:val="22"/>
                <w:lang w:val="en-GB"/>
              </w:rPr>
              <w:t>ontract</w:t>
            </w:r>
            <w:r w:rsidR="007A5B03">
              <w:rPr>
                <w:rFonts w:ascii="Arial" w:eastAsia="Batang" w:hAnsi="Arial"/>
                <w:b w:val="0"/>
                <w:smallCaps w:val="0"/>
                <w:szCs w:val="22"/>
                <w:lang w:val="en-GB"/>
              </w:rPr>
              <w:t xml:space="preserve">ing by the </w:t>
            </w:r>
            <w:r w:rsidR="006E26C8">
              <w:rPr>
                <w:rFonts w:ascii="Arial" w:eastAsia="Batang" w:hAnsi="Arial"/>
                <w:b w:val="0"/>
                <w:smallCaps w:val="0"/>
                <w:szCs w:val="22"/>
                <w:lang w:val="en-GB"/>
              </w:rPr>
              <w:t>Provider</w:t>
            </w:r>
            <w:r w:rsidR="007A5B03">
              <w:rPr>
                <w:rFonts w:ascii="Arial" w:eastAsia="Batang" w:hAnsi="Arial"/>
                <w:b w:val="0"/>
                <w:smallCaps w:val="0"/>
                <w:szCs w:val="22"/>
                <w:lang w:val="en-GB"/>
              </w:rPr>
              <w:t xml:space="preserve"> of the provision of any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007A5B03">
              <w:rPr>
                <w:rFonts w:ascii="Arial" w:eastAsia="Batang" w:hAnsi="Arial"/>
                <w:b w:val="0"/>
                <w:smallCaps w:val="0"/>
                <w:szCs w:val="22"/>
                <w:lang w:val="en-GB"/>
              </w:rPr>
              <w:t xml:space="preserve"> </w:t>
            </w:r>
            <w:r w:rsidRPr="009A01CD">
              <w:rPr>
                <w:rFonts w:ascii="Arial" w:eastAsia="Batang" w:hAnsi="Arial"/>
                <w:b w:val="0"/>
                <w:smallCaps w:val="0"/>
                <w:szCs w:val="22"/>
                <w:lang w:val="en-GB"/>
              </w:rPr>
              <w:t xml:space="preserve">shall not relieve the </w:t>
            </w:r>
            <w:r w:rsidR="006E26C8">
              <w:rPr>
                <w:rFonts w:ascii="Arial" w:eastAsia="Batang" w:hAnsi="Arial"/>
                <w:b w:val="0"/>
                <w:smallCaps w:val="0"/>
                <w:szCs w:val="22"/>
                <w:lang w:val="en-GB"/>
              </w:rPr>
              <w:t>Provider</w:t>
            </w:r>
            <w:r w:rsidRPr="009A01CD">
              <w:rPr>
                <w:rFonts w:ascii="Arial" w:eastAsia="Batang" w:hAnsi="Arial"/>
                <w:b w:val="0"/>
                <w:smallCaps w:val="0"/>
                <w:szCs w:val="22"/>
                <w:lang w:val="en-GB"/>
              </w:rPr>
              <w:t xml:space="preserve"> of </w:t>
            </w:r>
            <w:r w:rsidR="007A5B03">
              <w:rPr>
                <w:rFonts w:ascii="Arial" w:eastAsia="Batang" w:hAnsi="Arial"/>
                <w:b w:val="0"/>
                <w:smallCaps w:val="0"/>
                <w:szCs w:val="22"/>
                <w:lang w:val="en-GB"/>
              </w:rPr>
              <w:t xml:space="preserve">any </w:t>
            </w:r>
            <w:r w:rsidRPr="009A01CD">
              <w:rPr>
                <w:rFonts w:ascii="Arial" w:eastAsia="Batang" w:hAnsi="Arial"/>
                <w:b w:val="0"/>
                <w:smallCaps w:val="0"/>
                <w:szCs w:val="22"/>
                <w:lang w:val="en-GB"/>
              </w:rPr>
              <w:t xml:space="preserve">liability under this </w:t>
            </w:r>
            <w:r w:rsidR="004A6B48">
              <w:rPr>
                <w:rFonts w:ascii="Arial" w:eastAsia="Batang" w:hAnsi="Arial"/>
                <w:b w:val="0"/>
                <w:smallCaps w:val="0"/>
                <w:szCs w:val="22"/>
                <w:lang w:val="en-GB"/>
              </w:rPr>
              <w:t>Contract</w:t>
            </w:r>
            <w:r w:rsidR="007A5B03">
              <w:rPr>
                <w:rFonts w:ascii="Arial" w:eastAsia="Batang" w:hAnsi="Arial"/>
                <w:b w:val="0"/>
                <w:smallCaps w:val="0"/>
                <w:szCs w:val="22"/>
                <w:lang w:val="en-GB"/>
              </w:rPr>
              <w:t xml:space="preserve"> for breach of any obligations arising under this </w:t>
            </w:r>
            <w:r w:rsidR="004A6B48">
              <w:rPr>
                <w:rFonts w:ascii="Arial" w:eastAsia="Batang" w:hAnsi="Arial"/>
                <w:b w:val="0"/>
                <w:smallCaps w:val="0"/>
                <w:szCs w:val="22"/>
                <w:lang w:val="en-GB"/>
              </w:rPr>
              <w:t>Contract</w:t>
            </w:r>
            <w:r w:rsidR="007A5B03">
              <w:rPr>
                <w:rFonts w:ascii="Arial" w:eastAsia="Batang" w:hAnsi="Arial"/>
                <w:b w:val="0"/>
                <w:smallCaps w:val="0"/>
                <w:szCs w:val="22"/>
                <w:lang w:val="en-GB"/>
              </w:rPr>
              <w:t xml:space="preserve"> or for the actions, negligence and/or defaults by </w:t>
            </w:r>
            <w:r w:rsidR="00912F73">
              <w:rPr>
                <w:rFonts w:ascii="Arial" w:eastAsia="Batang" w:hAnsi="Arial"/>
                <w:b w:val="0"/>
                <w:smallCaps w:val="0"/>
                <w:szCs w:val="22"/>
                <w:lang w:val="en-GB"/>
              </w:rPr>
              <w:t xml:space="preserve">any </w:t>
            </w:r>
            <w:r w:rsidR="00B20B25">
              <w:rPr>
                <w:rFonts w:ascii="Arial" w:eastAsia="Batang" w:hAnsi="Arial"/>
                <w:b w:val="0"/>
                <w:smallCaps w:val="0"/>
                <w:szCs w:val="22"/>
                <w:lang w:val="en-GB"/>
              </w:rPr>
              <w:t>Sub-</w:t>
            </w:r>
            <w:r w:rsidR="006E26C8">
              <w:rPr>
                <w:rFonts w:ascii="Arial" w:eastAsia="Batang" w:hAnsi="Arial"/>
                <w:b w:val="0"/>
                <w:smallCaps w:val="0"/>
                <w:szCs w:val="22"/>
                <w:lang w:val="en-GB"/>
              </w:rPr>
              <w:t>Provider</w:t>
            </w:r>
            <w:r w:rsidRPr="009A01CD">
              <w:rPr>
                <w:rFonts w:ascii="Arial" w:eastAsia="Batang" w:hAnsi="Arial"/>
                <w:b w:val="0"/>
                <w:smallCaps w:val="0"/>
                <w:szCs w:val="22"/>
                <w:lang w:val="en-GB"/>
              </w:rPr>
              <w:t>.</w:t>
            </w:r>
            <w:r w:rsidR="00912F73">
              <w:rPr>
                <w:rFonts w:ascii="Arial" w:eastAsia="Batang" w:hAnsi="Arial"/>
                <w:b w:val="0"/>
                <w:smallCaps w:val="0"/>
                <w:szCs w:val="22"/>
                <w:lang w:val="en-GB"/>
              </w:rPr>
              <w:t xml:space="preserve"> </w:t>
            </w:r>
            <w:r w:rsidR="00925189">
              <w:rPr>
                <w:rFonts w:ascii="Arial" w:eastAsia="Batang" w:hAnsi="Arial"/>
                <w:b w:val="0"/>
                <w:smallCaps w:val="0"/>
                <w:szCs w:val="22"/>
                <w:lang w:val="en-GB"/>
              </w:rPr>
              <w:t>A</w:t>
            </w:r>
            <w:r w:rsidRPr="009A01CD">
              <w:rPr>
                <w:rFonts w:ascii="Arial" w:eastAsia="Batang" w:hAnsi="Arial"/>
                <w:b w:val="0"/>
                <w:smallCaps w:val="0"/>
                <w:szCs w:val="22"/>
                <w:lang w:val="en-GB"/>
              </w:rPr>
              <w:t xml:space="preserve">ny act or negligent omission of </w:t>
            </w:r>
            <w:r w:rsidR="000A3C8D">
              <w:rPr>
                <w:rFonts w:ascii="Arial" w:eastAsia="Batang" w:hAnsi="Arial"/>
                <w:b w:val="0"/>
                <w:smallCaps w:val="0"/>
                <w:szCs w:val="22"/>
                <w:lang w:val="en-GB"/>
              </w:rPr>
              <w:t xml:space="preserve">any </w:t>
            </w:r>
            <w:r w:rsidR="00B20B25">
              <w:rPr>
                <w:rFonts w:ascii="Arial" w:eastAsia="Batang" w:hAnsi="Arial"/>
                <w:b w:val="0"/>
                <w:smallCaps w:val="0"/>
                <w:szCs w:val="22"/>
                <w:lang w:val="en-GB"/>
              </w:rPr>
              <w:t>Sub-C</w:t>
            </w:r>
            <w:r w:rsidR="00461C1D">
              <w:rPr>
                <w:rFonts w:ascii="Arial" w:eastAsia="Batang" w:hAnsi="Arial"/>
                <w:b w:val="0"/>
                <w:smallCaps w:val="0"/>
                <w:szCs w:val="22"/>
                <w:lang w:val="en-GB"/>
              </w:rPr>
              <w:t>ontractor</w:t>
            </w:r>
            <w:r w:rsidR="00912F73">
              <w:rPr>
                <w:rFonts w:ascii="Arial" w:eastAsia="Batang" w:hAnsi="Arial"/>
                <w:b w:val="0"/>
                <w:smallCaps w:val="0"/>
                <w:szCs w:val="22"/>
                <w:lang w:val="en-GB"/>
              </w:rPr>
              <w:t xml:space="preserve"> </w:t>
            </w:r>
            <w:r w:rsidRPr="009A01CD">
              <w:rPr>
                <w:rFonts w:ascii="Arial" w:eastAsia="Batang" w:hAnsi="Arial"/>
                <w:b w:val="0"/>
                <w:smallCaps w:val="0"/>
                <w:szCs w:val="22"/>
                <w:lang w:val="en-GB"/>
              </w:rPr>
              <w:t xml:space="preserve">shall be regarded as an act or omission of the </w:t>
            </w:r>
            <w:r w:rsidR="006E26C8">
              <w:rPr>
                <w:rFonts w:ascii="Arial" w:eastAsia="Batang" w:hAnsi="Arial"/>
                <w:b w:val="0"/>
                <w:smallCaps w:val="0"/>
                <w:szCs w:val="22"/>
                <w:lang w:val="en-GB"/>
              </w:rPr>
              <w:t>Provider</w:t>
            </w:r>
            <w:r w:rsidRPr="009A01CD">
              <w:rPr>
                <w:rFonts w:ascii="Arial" w:eastAsia="Batang" w:hAnsi="Arial"/>
                <w:b w:val="0"/>
                <w:smallCaps w:val="0"/>
                <w:szCs w:val="22"/>
                <w:lang w:val="en-GB"/>
              </w:rPr>
              <w:t xml:space="preserve">.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Pr="00106DF7">
              <w:rPr>
                <w:rFonts w:ascii="Arial" w:eastAsia="Batang" w:hAnsi="Arial"/>
                <w:b w:val="0"/>
                <w:smallCaps w:val="0"/>
                <w:szCs w:val="22"/>
                <w:lang w:val="en-GB"/>
              </w:rPr>
              <w:t xml:space="preserve"> </w:t>
            </w:r>
            <w:r w:rsidR="00925189" w:rsidRPr="00106DF7">
              <w:rPr>
                <w:rFonts w:ascii="Arial" w:eastAsia="Batang" w:hAnsi="Arial"/>
                <w:b w:val="0"/>
                <w:smallCaps w:val="0"/>
                <w:szCs w:val="22"/>
                <w:lang w:val="en-GB"/>
              </w:rPr>
              <w:t xml:space="preserve">provided by any such </w:t>
            </w:r>
            <w:r w:rsidR="00B20B25">
              <w:rPr>
                <w:rFonts w:ascii="Arial" w:eastAsia="Batang" w:hAnsi="Arial"/>
                <w:b w:val="0"/>
                <w:smallCaps w:val="0"/>
                <w:szCs w:val="22"/>
                <w:lang w:val="en-GB"/>
              </w:rPr>
              <w:t>Sub-C</w:t>
            </w:r>
            <w:r w:rsidR="00461C1D">
              <w:rPr>
                <w:rFonts w:ascii="Arial" w:eastAsia="Batang" w:hAnsi="Arial"/>
                <w:b w:val="0"/>
                <w:smallCaps w:val="0"/>
                <w:szCs w:val="22"/>
                <w:lang w:val="en-GB"/>
              </w:rPr>
              <w:t>ontractor</w:t>
            </w:r>
            <w:r w:rsidR="00912F73" w:rsidRPr="00106DF7">
              <w:rPr>
                <w:rFonts w:ascii="Arial" w:eastAsia="Batang" w:hAnsi="Arial"/>
                <w:b w:val="0"/>
                <w:smallCaps w:val="0"/>
                <w:szCs w:val="22"/>
                <w:lang w:val="en-GB"/>
              </w:rPr>
              <w:t>s</w:t>
            </w:r>
            <w:r w:rsidRPr="00106DF7">
              <w:rPr>
                <w:rFonts w:ascii="Arial" w:eastAsia="Batang" w:hAnsi="Arial"/>
                <w:b w:val="0"/>
                <w:smallCaps w:val="0"/>
                <w:szCs w:val="22"/>
                <w:lang w:val="en-GB"/>
              </w:rPr>
              <w:t xml:space="preserve"> shall be regarded by the </w:t>
            </w:r>
            <w:r w:rsidR="004A6B48">
              <w:rPr>
                <w:rFonts w:ascii="Arial" w:eastAsia="Batang" w:hAnsi="Arial"/>
                <w:b w:val="0"/>
                <w:smallCaps w:val="0"/>
                <w:szCs w:val="22"/>
                <w:lang w:val="en-GB"/>
              </w:rPr>
              <w:t>Council</w:t>
            </w:r>
            <w:r w:rsidRPr="00106DF7">
              <w:rPr>
                <w:rFonts w:ascii="Arial" w:eastAsia="Batang" w:hAnsi="Arial"/>
                <w:b w:val="0"/>
                <w:smallCaps w:val="0"/>
                <w:szCs w:val="22"/>
                <w:lang w:val="en-GB"/>
              </w:rPr>
              <w:t xml:space="preserve"> as if it were supplied by (and property of) the </w:t>
            </w:r>
            <w:r w:rsidR="006E26C8">
              <w:rPr>
                <w:rFonts w:ascii="Arial" w:eastAsia="Batang" w:hAnsi="Arial"/>
                <w:b w:val="0"/>
                <w:smallCaps w:val="0"/>
                <w:szCs w:val="22"/>
                <w:lang w:val="en-GB"/>
              </w:rPr>
              <w:t>Provider</w:t>
            </w:r>
            <w:r w:rsidR="00106DF7">
              <w:rPr>
                <w:rFonts w:ascii="Arial" w:eastAsia="Batang" w:hAnsi="Arial"/>
                <w:b w:val="0"/>
                <w:smallCaps w:val="0"/>
                <w:szCs w:val="22"/>
                <w:lang w:val="en-GB"/>
              </w:rPr>
              <w:t xml:space="preserve"> </w:t>
            </w:r>
            <w:r w:rsidR="00106DF7" w:rsidRPr="000A3C8D">
              <w:rPr>
                <w:rFonts w:ascii="Arial" w:eastAsia="Batang" w:hAnsi="Arial"/>
                <w:b w:val="0"/>
                <w:smallCaps w:val="0"/>
                <w:szCs w:val="22"/>
                <w:lang w:val="en-GB"/>
              </w:rPr>
              <w:t xml:space="preserve">and as such are responsible under the terms of </w:t>
            </w:r>
            <w:r w:rsidR="006E0119" w:rsidRPr="00D05FFE">
              <w:rPr>
                <w:rFonts w:ascii="Arial" w:eastAsia="Batang" w:hAnsi="Arial"/>
                <w:b w:val="0"/>
                <w:smallCaps w:val="0"/>
                <w:szCs w:val="22"/>
                <w:lang w:val="en-GB"/>
              </w:rPr>
              <w:t>Clause</w:t>
            </w:r>
            <w:r w:rsidR="00106DF7" w:rsidRPr="00D05FFE">
              <w:rPr>
                <w:rFonts w:ascii="Arial" w:eastAsia="Batang" w:hAnsi="Arial"/>
                <w:b w:val="0"/>
                <w:iCs/>
                <w:smallCaps w:val="0"/>
                <w:color w:val="000000"/>
                <w:lang w:val="en-GB"/>
              </w:rPr>
              <w:t xml:space="preserve"> </w:t>
            </w:r>
            <w:r w:rsidR="007F0277" w:rsidRPr="00D05FFE">
              <w:rPr>
                <w:rFonts w:ascii="Arial" w:eastAsia="Batang" w:hAnsi="Arial"/>
                <w:b w:val="0"/>
                <w:iCs/>
                <w:smallCaps w:val="0"/>
                <w:color w:val="000000"/>
                <w:lang w:val="en-GB"/>
              </w:rPr>
              <w:t>21</w:t>
            </w:r>
            <w:r w:rsidR="00106DF7" w:rsidRPr="00D05FFE">
              <w:rPr>
                <w:rFonts w:ascii="Arial" w:eastAsia="Batang" w:hAnsi="Arial"/>
                <w:b w:val="0"/>
                <w:iCs/>
                <w:smallCaps w:val="0"/>
                <w:color w:val="000000"/>
                <w:lang w:val="en-GB"/>
              </w:rPr>
              <w:t>.6</w:t>
            </w:r>
            <w:r w:rsidR="00BF7249" w:rsidRPr="00D05FFE">
              <w:rPr>
                <w:rFonts w:ascii="Arial" w:eastAsia="Batang" w:hAnsi="Arial"/>
                <w:b w:val="0"/>
                <w:iCs/>
                <w:smallCaps w:val="0"/>
                <w:color w:val="000000"/>
                <w:lang w:val="en-GB"/>
              </w:rPr>
              <w:t>.</w:t>
            </w:r>
            <w:r w:rsidR="00106DF7" w:rsidRPr="000A3C8D">
              <w:rPr>
                <w:rFonts w:ascii="Arial" w:eastAsia="Batang" w:hAnsi="Arial"/>
                <w:b w:val="0"/>
                <w:iCs/>
                <w:smallCaps w:val="0"/>
                <w:color w:val="000000"/>
                <w:lang w:val="en-GB"/>
              </w:rPr>
              <w:t xml:space="preserve"> </w:t>
            </w:r>
          </w:p>
          <w:p w14:paraId="201B41A7" w14:textId="2F9BC450" w:rsidR="00AF0C91" w:rsidRPr="00AF0C91" w:rsidRDefault="00AF0C91" w:rsidP="00AF0C91">
            <w:pPr>
              <w:pStyle w:val="BodyTextIndent"/>
              <w:spacing w:line="300" w:lineRule="atLeast"/>
              <w:rPr>
                <w:rFonts w:eastAsia="Batang"/>
                <w:lang w:eastAsia="en-US"/>
              </w:rPr>
            </w:pPr>
          </w:p>
        </w:tc>
      </w:tr>
      <w:tr w:rsidR="00C24A6D" w:rsidRPr="00A37FAE" w14:paraId="2148BD13" w14:textId="77777777" w:rsidTr="00A1488D">
        <w:trPr>
          <w:cantSplit/>
        </w:trPr>
        <w:tc>
          <w:tcPr>
            <w:tcW w:w="0" w:type="auto"/>
          </w:tcPr>
          <w:p w14:paraId="2C68F9F0" w14:textId="77777777" w:rsidR="00BA74E2" w:rsidRDefault="00C24A6D" w:rsidP="00AF0C91">
            <w:pPr>
              <w:pStyle w:val="Heading2"/>
              <w:keepNext w:val="0"/>
              <w:spacing w:before="60" w:after="60" w:line="300" w:lineRule="atLeast"/>
              <w:ind w:left="1260"/>
              <w:rPr>
                <w:rFonts w:ascii="Arial" w:eastAsia="Batang" w:hAnsi="Arial"/>
                <w:b w:val="0"/>
                <w:smallCaps w:val="0"/>
                <w:szCs w:val="22"/>
                <w:lang w:val="en-GB"/>
              </w:rPr>
            </w:pPr>
            <w:r w:rsidRPr="009A01CD">
              <w:rPr>
                <w:rFonts w:ascii="Arial" w:eastAsia="Batang" w:hAnsi="Arial"/>
                <w:b w:val="0"/>
                <w:smallCaps w:val="0"/>
                <w:szCs w:val="22"/>
                <w:lang w:val="en-GB"/>
              </w:rPr>
              <w:t xml:space="preserve">The </w:t>
            </w:r>
            <w:r w:rsidR="004A6B48">
              <w:rPr>
                <w:rFonts w:ascii="Arial" w:eastAsia="Batang" w:hAnsi="Arial"/>
                <w:b w:val="0"/>
                <w:smallCaps w:val="0"/>
                <w:szCs w:val="22"/>
                <w:lang w:val="en-GB"/>
              </w:rPr>
              <w:t>Council</w:t>
            </w:r>
            <w:r w:rsidR="00C25F2B" w:rsidRPr="009A01CD">
              <w:rPr>
                <w:rFonts w:ascii="Arial" w:eastAsia="Batang" w:hAnsi="Arial"/>
                <w:b w:val="0"/>
                <w:smallCaps w:val="0"/>
                <w:szCs w:val="22"/>
                <w:lang w:val="en-GB"/>
              </w:rPr>
              <w:t xml:space="preserve"> </w:t>
            </w:r>
            <w:r w:rsidRPr="009A01CD">
              <w:rPr>
                <w:rFonts w:ascii="Arial" w:eastAsia="Batang" w:hAnsi="Arial"/>
                <w:b w:val="0"/>
                <w:smallCaps w:val="0"/>
                <w:szCs w:val="22"/>
                <w:lang w:val="en-GB"/>
              </w:rPr>
              <w:t xml:space="preserve">shall accept no liability to meet the charges, claims or other demands of any </w:t>
            </w:r>
            <w:r w:rsidR="00B20B25">
              <w:rPr>
                <w:rFonts w:ascii="Arial" w:eastAsia="Batang" w:hAnsi="Arial"/>
                <w:b w:val="0"/>
                <w:smallCaps w:val="0"/>
                <w:szCs w:val="22"/>
                <w:lang w:val="en-GB"/>
              </w:rPr>
              <w:t>Sub-C</w:t>
            </w:r>
            <w:r w:rsidR="00461C1D">
              <w:rPr>
                <w:rFonts w:ascii="Arial" w:eastAsia="Batang" w:hAnsi="Arial"/>
                <w:b w:val="0"/>
                <w:smallCaps w:val="0"/>
                <w:szCs w:val="22"/>
                <w:lang w:val="en-GB"/>
              </w:rPr>
              <w:t>ontractor</w:t>
            </w:r>
            <w:r w:rsidR="00912F73">
              <w:rPr>
                <w:rFonts w:ascii="Arial" w:eastAsia="Batang" w:hAnsi="Arial"/>
                <w:b w:val="0"/>
                <w:smallCaps w:val="0"/>
                <w:szCs w:val="22"/>
                <w:lang w:val="en-GB"/>
              </w:rPr>
              <w:t xml:space="preserve"> </w:t>
            </w:r>
            <w:r w:rsidRPr="009A01CD">
              <w:rPr>
                <w:rFonts w:ascii="Arial" w:eastAsia="Batang" w:hAnsi="Arial"/>
                <w:b w:val="0"/>
                <w:smallCaps w:val="0"/>
                <w:szCs w:val="22"/>
                <w:lang w:val="en-GB"/>
              </w:rPr>
              <w:t xml:space="preserve">in connection with this </w:t>
            </w:r>
            <w:r w:rsidR="004A6B48">
              <w:rPr>
                <w:rFonts w:ascii="Arial" w:eastAsia="Batang" w:hAnsi="Arial"/>
                <w:b w:val="0"/>
                <w:smallCaps w:val="0"/>
                <w:szCs w:val="22"/>
                <w:lang w:val="en-GB"/>
              </w:rPr>
              <w:t>Contract</w:t>
            </w:r>
            <w:r w:rsidRPr="009A01CD">
              <w:rPr>
                <w:rFonts w:ascii="Arial" w:eastAsia="Batang" w:hAnsi="Arial"/>
                <w:b w:val="0"/>
                <w:smallCaps w:val="0"/>
                <w:szCs w:val="22"/>
                <w:lang w:val="en-GB"/>
              </w:rPr>
              <w:t xml:space="preserve">. The </w:t>
            </w:r>
            <w:r w:rsidR="006E26C8">
              <w:rPr>
                <w:rFonts w:ascii="Arial" w:eastAsia="Batang" w:hAnsi="Arial"/>
                <w:b w:val="0"/>
                <w:smallCaps w:val="0"/>
                <w:szCs w:val="22"/>
                <w:lang w:val="en-GB"/>
              </w:rPr>
              <w:t>Provider</w:t>
            </w:r>
            <w:r w:rsidRPr="009A01CD">
              <w:rPr>
                <w:rFonts w:ascii="Arial" w:eastAsia="Batang" w:hAnsi="Arial"/>
                <w:b w:val="0"/>
                <w:smallCaps w:val="0"/>
                <w:szCs w:val="22"/>
                <w:lang w:val="en-GB"/>
              </w:rPr>
              <w:t xml:space="preserve"> shall indemnify the </w:t>
            </w:r>
            <w:r w:rsidR="004A6B48">
              <w:rPr>
                <w:rFonts w:ascii="Arial" w:eastAsia="Batang" w:hAnsi="Arial"/>
                <w:b w:val="0"/>
                <w:smallCaps w:val="0"/>
                <w:szCs w:val="22"/>
                <w:lang w:val="en-GB"/>
              </w:rPr>
              <w:t>Council</w:t>
            </w:r>
            <w:r w:rsidRPr="009A01CD">
              <w:rPr>
                <w:rFonts w:ascii="Arial" w:eastAsia="Batang" w:hAnsi="Arial"/>
                <w:b w:val="0"/>
                <w:smallCaps w:val="0"/>
                <w:szCs w:val="22"/>
                <w:lang w:val="en-GB"/>
              </w:rPr>
              <w:t xml:space="preserve"> in full on written demand for any claims, actions or proceedings made or threatened by such </w:t>
            </w:r>
            <w:r w:rsidR="00B20B25">
              <w:rPr>
                <w:rFonts w:ascii="Arial" w:eastAsia="Batang" w:hAnsi="Arial"/>
                <w:b w:val="0"/>
                <w:smallCaps w:val="0"/>
                <w:szCs w:val="22"/>
                <w:lang w:val="en-GB"/>
              </w:rPr>
              <w:t>Sub-C</w:t>
            </w:r>
            <w:r w:rsidR="00461C1D">
              <w:rPr>
                <w:rFonts w:ascii="Arial" w:eastAsia="Batang" w:hAnsi="Arial"/>
                <w:b w:val="0"/>
                <w:smallCaps w:val="0"/>
                <w:szCs w:val="22"/>
                <w:lang w:val="en-GB"/>
              </w:rPr>
              <w:t>ontractor</w:t>
            </w:r>
            <w:r w:rsidR="00912F73">
              <w:rPr>
                <w:rFonts w:ascii="Arial" w:eastAsia="Batang" w:hAnsi="Arial"/>
                <w:b w:val="0"/>
                <w:smallCaps w:val="0"/>
                <w:szCs w:val="22"/>
                <w:lang w:val="en-GB"/>
              </w:rPr>
              <w:t xml:space="preserve">s </w:t>
            </w:r>
            <w:r w:rsidRPr="009A01CD">
              <w:rPr>
                <w:rFonts w:ascii="Arial" w:eastAsia="Batang" w:hAnsi="Arial"/>
                <w:b w:val="0"/>
                <w:smallCaps w:val="0"/>
                <w:szCs w:val="22"/>
                <w:lang w:val="en-GB"/>
              </w:rPr>
              <w:t xml:space="preserve">in connection with this </w:t>
            </w:r>
            <w:r w:rsidR="004A6B48">
              <w:rPr>
                <w:rFonts w:ascii="Arial" w:eastAsia="Batang" w:hAnsi="Arial"/>
                <w:b w:val="0"/>
                <w:smallCaps w:val="0"/>
                <w:szCs w:val="22"/>
                <w:lang w:val="en-GB"/>
              </w:rPr>
              <w:t>Contract</w:t>
            </w:r>
            <w:r w:rsidRPr="009A01CD">
              <w:rPr>
                <w:rFonts w:ascii="Arial" w:eastAsia="Batang" w:hAnsi="Arial"/>
                <w:b w:val="0"/>
                <w:smallCaps w:val="0"/>
                <w:szCs w:val="22"/>
                <w:lang w:val="en-GB"/>
              </w:rPr>
              <w:t xml:space="preserve">. </w:t>
            </w:r>
          </w:p>
          <w:p w14:paraId="671EBD15" w14:textId="6ABB3EE6" w:rsidR="002C517C" w:rsidRPr="002C517C" w:rsidRDefault="002C517C" w:rsidP="00AF0C91">
            <w:pPr>
              <w:pStyle w:val="BodyTextIndent"/>
              <w:spacing w:line="300" w:lineRule="atLeast"/>
              <w:rPr>
                <w:rFonts w:eastAsia="Batang"/>
                <w:lang w:eastAsia="en-US"/>
              </w:rPr>
            </w:pPr>
          </w:p>
        </w:tc>
      </w:tr>
      <w:tr w:rsidR="0084198C" w:rsidRPr="00A37FAE" w14:paraId="118001E1" w14:textId="77777777" w:rsidTr="00A1488D">
        <w:trPr>
          <w:cantSplit/>
        </w:trPr>
        <w:tc>
          <w:tcPr>
            <w:tcW w:w="0" w:type="auto"/>
          </w:tcPr>
          <w:p w14:paraId="7E8A51B3" w14:textId="77777777" w:rsidR="0084198C" w:rsidRPr="0084198C" w:rsidRDefault="0084198C" w:rsidP="00AF0C91">
            <w:pPr>
              <w:pStyle w:val="Heading2"/>
              <w:numPr>
                <w:ilvl w:val="0"/>
                <w:numId w:val="0"/>
              </w:numPr>
              <w:spacing w:line="300" w:lineRule="atLeast"/>
              <w:ind w:left="1440" w:hanging="720"/>
              <w:rPr>
                <w:rFonts w:ascii="Arial" w:eastAsia="Batang" w:hAnsi="Arial"/>
                <w:b w:val="0"/>
                <w:smallCaps w:val="0"/>
                <w:szCs w:val="22"/>
                <w:lang w:val="en-GB"/>
              </w:rPr>
            </w:pPr>
            <w:r>
              <w:rPr>
                <w:rFonts w:ascii="Arial" w:eastAsia="Batang" w:hAnsi="Arial"/>
                <w:b w:val="0"/>
                <w:smallCaps w:val="0"/>
                <w:szCs w:val="22"/>
                <w:lang w:val="en-GB"/>
              </w:rPr>
              <w:lastRenderedPageBreak/>
              <w:t xml:space="preserve">5.5  </w:t>
            </w:r>
            <w:r w:rsidR="007F0277">
              <w:rPr>
                <w:rFonts w:ascii="Arial" w:eastAsia="Batang" w:hAnsi="Arial"/>
                <w:b w:val="0"/>
                <w:smallCaps w:val="0"/>
                <w:szCs w:val="22"/>
                <w:lang w:val="en-GB"/>
              </w:rPr>
              <w:t xml:space="preserve"> </w:t>
            </w:r>
            <w:r w:rsidRPr="0084198C">
              <w:rPr>
                <w:rFonts w:ascii="Arial" w:eastAsia="Batang" w:hAnsi="Arial"/>
                <w:b w:val="0"/>
                <w:smallCaps w:val="0"/>
                <w:szCs w:val="22"/>
                <w:lang w:val="en-GB"/>
              </w:rPr>
              <w:t>Where the Authority considers whether there are grounds for the exclusion of a Sub-</w:t>
            </w:r>
            <w:r w:rsidR="006E26C8">
              <w:rPr>
                <w:rFonts w:ascii="Arial" w:eastAsia="Batang" w:hAnsi="Arial"/>
                <w:b w:val="0"/>
                <w:smallCaps w:val="0"/>
                <w:szCs w:val="22"/>
                <w:lang w:val="en-GB"/>
              </w:rPr>
              <w:t>Provider</w:t>
            </w:r>
            <w:r w:rsidRPr="0084198C">
              <w:rPr>
                <w:rFonts w:ascii="Arial" w:eastAsia="Batang" w:hAnsi="Arial"/>
                <w:b w:val="0"/>
                <w:smallCaps w:val="0"/>
                <w:szCs w:val="22"/>
                <w:lang w:val="en-GB"/>
              </w:rPr>
              <w:t xml:space="preserve"> under Regulation 57 of the Public Contracts Regulations 2015, then: </w:t>
            </w:r>
          </w:p>
          <w:p w14:paraId="1B6D2B07" w14:textId="77777777" w:rsidR="0084198C" w:rsidRPr="00C64E04" w:rsidRDefault="0084198C" w:rsidP="00AF0C91">
            <w:pPr>
              <w:pStyle w:val="Heading2"/>
              <w:numPr>
                <w:ilvl w:val="1"/>
                <w:numId w:val="54"/>
              </w:numPr>
              <w:tabs>
                <w:tab w:val="clear" w:pos="720"/>
              </w:tabs>
              <w:spacing w:line="300" w:lineRule="atLeast"/>
              <w:ind w:left="1985" w:hanging="425"/>
              <w:rPr>
                <w:rFonts w:ascii="Arial" w:eastAsia="Batang" w:hAnsi="Arial"/>
                <w:b w:val="0"/>
                <w:smallCaps w:val="0"/>
                <w:szCs w:val="22"/>
                <w:lang w:val="en-GB"/>
              </w:rPr>
            </w:pPr>
            <w:proofErr w:type="gramStart"/>
            <w:r w:rsidRPr="00C64E04">
              <w:rPr>
                <w:rFonts w:ascii="Arial" w:eastAsia="Batang" w:hAnsi="Arial"/>
                <w:b w:val="0"/>
                <w:smallCaps w:val="0"/>
                <w:szCs w:val="22"/>
                <w:lang w:val="en-GB"/>
              </w:rPr>
              <w:t>if</w:t>
            </w:r>
            <w:proofErr w:type="gramEnd"/>
            <w:r w:rsidRPr="00C64E04">
              <w:rPr>
                <w:rFonts w:ascii="Arial" w:eastAsia="Batang" w:hAnsi="Arial"/>
                <w:b w:val="0"/>
                <w:smallCaps w:val="0"/>
                <w:szCs w:val="22"/>
                <w:lang w:val="en-GB"/>
              </w:rPr>
              <w:t xml:space="preserve"> the Authority finds there are </w:t>
            </w:r>
            <w:r w:rsidR="00C64E04" w:rsidRPr="00C64E04">
              <w:rPr>
                <w:rFonts w:ascii="Arial" w:eastAsia="Batang" w:hAnsi="Arial"/>
                <w:b w:val="0"/>
                <w:smallCaps w:val="0"/>
                <w:szCs w:val="22"/>
                <w:lang w:val="en-GB"/>
              </w:rPr>
              <w:t>mandatory</w:t>
            </w:r>
            <w:r w:rsidRPr="00C64E04">
              <w:rPr>
                <w:rFonts w:ascii="Arial" w:eastAsia="Batang" w:hAnsi="Arial"/>
                <w:b w:val="0"/>
                <w:smallCaps w:val="0"/>
                <w:szCs w:val="22"/>
                <w:lang w:val="en-GB"/>
              </w:rPr>
              <w:t xml:space="preserve"> grounds for exclusion, the </w:t>
            </w:r>
            <w:r w:rsidR="006E26C8" w:rsidRPr="00C64E04">
              <w:rPr>
                <w:rFonts w:ascii="Arial" w:eastAsia="Batang" w:hAnsi="Arial"/>
                <w:b w:val="0"/>
                <w:smallCaps w:val="0"/>
                <w:szCs w:val="22"/>
                <w:lang w:val="en-GB"/>
              </w:rPr>
              <w:t>Provider</w:t>
            </w:r>
            <w:r w:rsidRPr="00C64E04">
              <w:rPr>
                <w:rFonts w:ascii="Arial" w:eastAsia="Batang" w:hAnsi="Arial"/>
                <w:b w:val="0"/>
                <w:smallCaps w:val="0"/>
                <w:szCs w:val="22"/>
                <w:lang w:val="en-GB"/>
              </w:rPr>
              <w:t xml:space="preserve"> shall replac</w:t>
            </w:r>
            <w:r w:rsidR="006E26C8" w:rsidRPr="00C64E04">
              <w:rPr>
                <w:rFonts w:ascii="Arial" w:eastAsia="Batang" w:hAnsi="Arial"/>
                <w:b w:val="0"/>
                <w:smallCaps w:val="0"/>
                <w:szCs w:val="22"/>
                <w:lang w:val="en-GB"/>
              </w:rPr>
              <w:t>e or shall not appoint the Sub-C</w:t>
            </w:r>
            <w:r w:rsidRPr="00C64E04">
              <w:rPr>
                <w:rFonts w:ascii="Arial" w:eastAsia="Batang" w:hAnsi="Arial"/>
                <w:b w:val="0"/>
                <w:smallCaps w:val="0"/>
                <w:szCs w:val="22"/>
                <w:lang w:val="en-GB"/>
              </w:rPr>
              <w:t xml:space="preserve">ontractor; </w:t>
            </w:r>
          </w:p>
          <w:p w14:paraId="46186DB4" w14:textId="77777777" w:rsidR="0084198C" w:rsidRPr="00C64E04" w:rsidRDefault="0084198C" w:rsidP="00AF0C91">
            <w:pPr>
              <w:pStyle w:val="Heading2"/>
              <w:numPr>
                <w:ilvl w:val="1"/>
                <w:numId w:val="54"/>
              </w:numPr>
              <w:tabs>
                <w:tab w:val="clear" w:pos="720"/>
              </w:tabs>
              <w:spacing w:line="300" w:lineRule="atLeast"/>
              <w:ind w:left="1985" w:hanging="425"/>
              <w:rPr>
                <w:rFonts w:ascii="Arial" w:eastAsia="Batang" w:hAnsi="Arial"/>
                <w:b w:val="0"/>
                <w:smallCaps w:val="0"/>
                <w:szCs w:val="22"/>
                <w:lang w:val="en-GB"/>
              </w:rPr>
            </w:pPr>
            <w:proofErr w:type="gramStart"/>
            <w:r w:rsidRPr="00C64E04">
              <w:rPr>
                <w:rFonts w:ascii="Arial" w:eastAsia="Batang" w:hAnsi="Arial"/>
                <w:b w:val="0"/>
                <w:smallCaps w:val="0"/>
                <w:szCs w:val="22"/>
                <w:lang w:val="en-GB"/>
              </w:rPr>
              <w:t>if</w:t>
            </w:r>
            <w:proofErr w:type="gramEnd"/>
            <w:r w:rsidRPr="00C64E04">
              <w:rPr>
                <w:rFonts w:ascii="Arial" w:eastAsia="Batang" w:hAnsi="Arial"/>
                <w:b w:val="0"/>
                <w:smallCaps w:val="0"/>
                <w:szCs w:val="22"/>
                <w:lang w:val="en-GB"/>
              </w:rPr>
              <w:t xml:space="preserve"> the Authority finds there are </w:t>
            </w:r>
            <w:r w:rsidR="00C64E04" w:rsidRPr="00C64E04">
              <w:rPr>
                <w:rFonts w:ascii="Arial" w:eastAsia="Batang" w:hAnsi="Arial"/>
                <w:b w:val="0"/>
                <w:smallCaps w:val="0"/>
                <w:szCs w:val="22"/>
                <w:lang w:val="en-GB"/>
              </w:rPr>
              <w:t>discretionary</w:t>
            </w:r>
            <w:r w:rsidRPr="00C64E04">
              <w:rPr>
                <w:rFonts w:ascii="Arial" w:eastAsia="Batang" w:hAnsi="Arial"/>
                <w:b w:val="0"/>
                <w:smallCaps w:val="0"/>
                <w:szCs w:val="22"/>
                <w:lang w:val="en-GB"/>
              </w:rPr>
              <w:t xml:space="preserve"> grounds for exclusion, the Authority may require the Provider to replace or not to appoint the Sub-Contractor and the </w:t>
            </w:r>
            <w:r w:rsidR="006E26C8" w:rsidRPr="00C64E04">
              <w:rPr>
                <w:rFonts w:ascii="Arial" w:eastAsia="Batang" w:hAnsi="Arial"/>
                <w:b w:val="0"/>
                <w:smallCaps w:val="0"/>
                <w:szCs w:val="22"/>
                <w:lang w:val="en-GB"/>
              </w:rPr>
              <w:t>Provider</w:t>
            </w:r>
            <w:r w:rsidRPr="00C64E04">
              <w:rPr>
                <w:rFonts w:ascii="Arial" w:eastAsia="Batang" w:hAnsi="Arial"/>
                <w:b w:val="0"/>
                <w:smallCaps w:val="0"/>
                <w:szCs w:val="22"/>
                <w:lang w:val="en-GB"/>
              </w:rPr>
              <w:t xml:space="preserve"> shall comply with such a requirement. </w:t>
            </w:r>
          </w:p>
          <w:p w14:paraId="32357B24" w14:textId="77777777" w:rsidR="0084198C" w:rsidRPr="0084198C" w:rsidRDefault="0084198C" w:rsidP="00AF0C91">
            <w:pPr>
              <w:pStyle w:val="Heading2"/>
              <w:numPr>
                <w:ilvl w:val="0"/>
                <w:numId w:val="0"/>
              </w:numPr>
              <w:spacing w:line="300" w:lineRule="atLeast"/>
              <w:ind w:left="1440"/>
              <w:rPr>
                <w:rFonts w:ascii="Arial" w:eastAsia="Batang" w:hAnsi="Arial"/>
                <w:b w:val="0"/>
                <w:smallCaps w:val="0"/>
                <w:szCs w:val="22"/>
                <w:lang w:val="en-GB"/>
              </w:rPr>
            </w:pPr>
          </w:p>
          <w:p w14:paraId="48C1EB5F" w14:textId="55FB7551" w:rsidR="0084198C" w:rsidRDefault="000B6501" w:rsidP="00AF0C91">
            <w:pPr>
              <w:pStyle w:val="Heading2"/>
              <w:numPr>
                <w:ilvl w:val="0"/>
                <w:numId w:val="0"/>
              </w:numPr>
              <w:spacing w:line="300" w:lineRule="atLeast"/>
              <w:ind w:left="1276" w:hanging="556"/>
              <w:rPr>
                <w:rFonts w:ascii="Arial" w:eastAsia="Batang" w:hAnsi="Arial"/>
                <w:b w:val="0"/>
                <w:smallCaps w:val="0"/>
                <w:szCs w:val="22"/>
                <w:lang w:val="en-GB"/>
              </w:rPr>
            </w:pPr>
            <w:r>
              <w:rPr>
                <w:rFonts w:ascii="Arial" w:eastAsia="Batang" w:hAnsi="Arial"/>
                <w:b w:val="0"/>
                <w:smallCaps w:val="0"/>
                <w:szCs w:val="22"/>
                <w:lang w:val="en-GB"/>
              </w:rPr>
              <w:t xml:space="preserve">5.6 </w:t>
            </w:r>
            <w:r w:rsidR="0050490C">
              <w:rPr>
                <w:rFonts w:ascii="Arial" w:eastAsia="Batang" w:hAnsi="Arial"/>
                <w:b w:val="0"/>
                <w:smallCaps w:val="0"/>
                <w:szCs w:val="22"/>
                <w:lang w:val="en-GB"/>
              </w:rPr>
              <w:t xml:space="preserve">  </w:t>
            </w:r>
            <w:r>
              <w:rPr>
                <w:rFonts w:ascii="Arial" w:eastAsia="Batang" w:hAnsi="Arial"/>
                <w:b w:val="0"/>
                <w:smallCaps w:val="0"/>
                <w:szCs w:val="22"/>
                <w:lang w:val="en-GB"/>
              </w:rPr>
              <w:t>The</w:t>
            </w:r>
            <w:r w:rsidR="0084198C" w:rsidRPr="0084198C">
              <w:rPr>
                <w:rFonts w:ascii="Arial" w:eastAsia="Batang" w:hAnsi="Arial"/>
                <w:b w:val="0"/>
                <w:smallCaps w:val="0"/>
                <w:szCs w:val="22"/>
                <w:lang w:val="en-GB"/>
              </w:rPr>
              <w:t xml:space="preserve"> </w:t>
            </w:r>
            <w:r w:rsidR="006E26C8">
              <w:rPr>
                <w:rFonts w:ascii="Arial" w:eastAsia="Batang" w:hAnsi="Arial"/>
                <w:b w:val="0"/>
                <w:smallCaps w:val="0"/>
                <w:szCs w:val="22"/>
                <w:lang w:val="en-GB"/>
              </w:rPr>
              <w:t>Provider</w:t>
            </w:r>
            <w:r w:rsidR="0084198C" w:rsidRPr="0084198C">
              <w:rPr>
                <w:rFonts w:ascii="Arial" w:eastAsia="Batang" w:hAnsi="Arial"/>
                <w:b w:val="0"/>
                <w:smallCaps w:val="0"/>
                <w:szCs w:val="22"/>
                <w:lang w:val="en-GB"/>
              </w:rPr>
              <w:t xml:space="preserve"> shall be responsible for the acts and omissions of its Sub-Contractors as</w:t>
            </w:r>
            <w:r w:rsidR="007F0277">
              <w:rPr>
                <w:rFonts w:ascii="Arial" w:eastAsia="Batang" w:hAnsi="Arial"/>
                <w:b w:val="0"/>
                <w:smallCaps w:val="0"/>
                <w:szCs w:val="22"/>
                <w:lang w:val="en-GB"/>
              </w:rPr>
              <w:t xml:space="preserve"> </w:t>
            </w:r>
            <w:r w:rsidR="0084198C" w:rsidRPr="0084198C">
              <w:rPr>
                <w:rFonts w:ascii="Arial" w:eastAsia="Batang" w:hAnsi="Arial"/>
                <w:b w:val="0"/>
                <w:smallCaps w:val="0"/>
                <w:szCs w:val="22"/>
                <w:lang w:val="en-GB"/>
              </w:rPr>
              <w:t>though they are its own.</w:t>
            </w:r>
          </w:p>
          <w:p w14:paraId="2AD07D25" w14:textId="77777777" w:rsidR="00D05FFE" w:rsidRPr="00D05FFE" w:rsidRDefault="00D05FFE" w:rsidP="00AF0C91">
            <w:pPr>
              <w:pStyle w:val="BodyTextIndent"/>
              <w:spacing w:before="120" w:line="300" w:lineRule="atLeast"/>
              <w:rPr>
                <w:rFonts w:eastAsia="Batang"/>
                <w:lang w:eastAsia="en-US"/>
              </w:rPr>
            </w:pPr>
          </w:p>
          <w:p w14:paraId="526F6670" w14:textId="23D62B37" w:rsidR="0084198C" w:rsidRDefault="0084198C" w:rsidP="00AF0C91">
            <w:pPr>
              <w:pStyle w:val="Heading2"/>
              <w:numPr>
                <w:ilvl w:val="0"/>
                <w:numId w:val="0"/>
              </w:numPr>
              <w:spacing w:line="300" w:lineRule="atLeast"/>
              <w:ind w:left="1276" w:hanging="556"/>
              <w:rPr>
                <w:rFonts w:ascii="Arial" w:eastAsia="Batang" w:hAnsi="Arial"/>
                <w:b w:val="0"/>
                <w:smallCaps w:val="0"/>
                <w:szCs w:val="22"/>
                <w:lang w:val="en-GB"/>
              </w:rPr>
            </w:pPr>
            <w:r>
              <w:rPr>
                <w:rFonts w:ascii="Arial" w:eastAsia="Batang" w:hAnsi="Arial"/>
                <w:b w:val="0"/>
                <w:smallCaps w:val="0"/>
                <w:szCs w:val="22"/>
                <w:lang w:val="en-GB"/>
              </w:rPr>
              <w:t xml:space="preserve"> </w:t>
            </w:r>
            <w:r w:rsidR="000B6501">
              <w:rPr>
                <w:rFonts w:ascii="Arial" w:eastAsia="Batang" w:hAnsi="Arial"/>
                <w:b w:val="0"/>
                <w:smallCaps w:val="0"/>
                <w:szCs w:val="22"/>
                <w:lang w:val="en-GB"/>
              </w:rPr>
              <w:t xml:space="preserve">5.7 </w:t>
            </w:r>
            <w:r w:rsidR="0050490C">
              <w:rPr>
                <w:rFonts w:ascii="Arial" w:eastAsia="Batang" w:hAnsi="Arial"/>
                <w:b w:val="0"/>
                <w:smallCaps w:val="0"/>
                <w:szCs w:val="22"/>
                <w:lang w:val="en-GB"/>
              </w:rPr>
              <w:t xml:space="preserve">  </w:t>
            </w:r>
            <w:r w:rsidR="000B6501">
              <w:rPr>
                <w:rFonts w:ascii="Arial" w:eastAsia="Batang" w:hAnsi="Arial"/>
                <w:b w:val="0"/>
                <w:smallCaps w:val="0"/>
                <w:szCs w:val="22"/>
                <w:lang w:val="en-GB"/>
              </w:rPr>
              <w:t>Where</w:t>
            </w:r>
            <w:r w:rsidRPr="0084198C">
              <w:rPr>
                <w:rFonts w:ascii="Arial" w:eastAsia="Batang" w:hAnsi="Arial"/>
                <w:b w:val="0"/>
                <w:smallCaps w:val="0"/>
                <w:szCs w:val="22"/>
                <w:lang w:val="en-GB"/>
              </w:rPr>
              <w:t xml:space="preserve"> the Council has consented to the placing of </w:t>
            </w:r>
            <w:r w:rsidR="006E26C8">
              <w:rPr>
                <w:rFonts w:ascii="Arial" w:eastAsia="Batang" w:hAnsi="Arial"/>
                <w:b w:val="0"/>
                <w:smallCaps w:val="0"/>
                <w:szCs w:val="22"/>
                <w:lang w:val="en-GB"/>
              </w:rPr>
              <w:t>Sub-Contracts, copies of each Sub-C</w:t>
            </w:r>
            <w:r w:rsidRPr="0084198C">
              <w:rPr>
                <w:rFonts w:ascii="Arial" w:eastAsia="Batang" w:hAnsi="Arial"/>
                <w:b w:val="0"/>
                <w:smallCaps w:val="0"/>
                <w:szCs w:val="22"/>
                <w:lang w:val="en-GB"/>
              </w:rPr>
              <w:t xml:space="preserve">ontract shall, at the request of the Council, be sent by the </w:t>
            </w:r>
            <w:r w:rsidR="006E26C8">
              <w:rPr>
                <w:rFonts w:ascii="Arial" w:eastAsia="Batang" w:hAnsi="Arial"/>
                <w:b w:val="0"/>
                <w:smallCaps w:val="0"/>
                <w:szCs w:val="22"/>
                <w:lang w:val="en-GB"/>
              </w:rPr>
              <w:t>Provider</w:t>
            </w:r>
            <w:r w:rsidRPr="0084198C">
              <w:rPr>
                <w:rFonts w:ascii="Arial" w:eastAsia="Batang" w:hAnsi="Arial"/>
                <w:b w:val="0"/>
                <w:smallCaps w:val="0"/>
                <w:szCs w:val="22"/>
                <w:lang w:val="en-GB"/>
              </w:rPr>
              <w:t xml:space="preserve"> to the Council as soon as reasonably practicable.</w:t>
            </w:r>
          </w:p>
          <w:p w14:paraId="6A449852" w14:textId="77777777" w:rsidR="00D05FFE" w:rsidRPr="00D05FFE" w:rsidRDefault="00D05FFE" w:rsidP="00AF0C91">
            <w:pPr>
              <w:pStyle w:val="BodyTextIndent"/>
              <w:spacing w:before="120" w:line="300" w:lineRule="atLeast"/>
              <w:rPr>
                <w:rFonts w:eastAsia="Batang"/>
                <w:lang w:eastAsia="en-US"/>
              </w:rPr>
            </w:pPr>
          </w:p>
          <w:p w14:paraId="16B9C91B" w14:textId="0472A02F" w:rsidR="0084198C" w:rsidRPr="0084198C" w:rsidRDefault="000B6501" w:rsidP="00AF0C91">
            <w:pPr>
              <w:pStyle w:val="Heading2"/>
              <w:numPr>
                <w:ilvl w:val="0"/>
                <w:numId w:val="0"/>
              </w:numPr>
              <w:spacing w:line="300" w:lineRule="atLeast"/>
              <w:ind w:left="1313" w:hanging="593"/>
              <w:rPr>
                <w:rFonts w:ascii="Arial" w:eastAsia="Batang" w:hAnsi="Arial"/>
                <w:b w:val="0"/>
                <w:smallCaps w:val="0"/>
                <w:szCs w:val="22"/>
                <w:lang w:val="en-GB"/>
              </w:rPr>
            </w:pPr>
            <w:r>
              <w:rPr>
                <w:rFonts w:ascii="Arial" w:eastAsia="Batang" w:hAnsi="Arial"/>
                <w:b w:val="0"/>
                <w:smallCaps w:val="0"/>
                <w:szCs w:val="22"/>
                <w:lang w:val="en-GB"/>
              </w:rPr>
              <w:t xml:space="preserve">5.8 </w:t>
            </w:r>
            <w:r w:rsidR="0050490C">
              <w:rPr>
                <w:rFonts w:ascii="Arial" w:eastAsia="Batang" w:hAnsi="Arial"/>
                <w:b w:val="0"/>
                <w:smallCaps w:val="0"/>
                <w:szCs w:val="22"/>
                <w:lang w:val="en-GB"/>
              </w:rPr>
              <w:t xml:space="preserve">   </w:t>
            </w:r>
            <w:r>
              <w:rPr>
                <w:rFonts w:ascii="Arial" w:eastAsia="Batang" w:hAnsi="Arial"/>
                <w:b w:val="0"/>
                <w:smallCaps w:val="0"/>
                <w:szCs w:val="22"/>
                <w:lang w:val="en-GB"/>
              </w:rPr>
              <w:t>Subject</w:t>
            </w:r>
            <w:r w:rsidR="0084198C" w:rsidRPr="0084198C">
              <w:rPr>
                <w:rFonts w:ascii="Arial" w:eastAsia="Batang" w:hAnsi="Arial"/>
                <w:b w:val="0"/>
                <w:smallCaps w:val="0"/>
                <w:szCs w:val="22"/>
                <w:lang w:val="en-GB"/>
              </w:rPr>
              <w:t xml:space="preserve"> to Clause </w:t>
            </w:r>
            <w:r w:rsidR="0084198C">
              <w:rPr>
                <w:rFonts w:ascii="Arial" w:eastAsia="Batang" w:hAnsi="Arial"/>
                <w:b w:val="0"/>
                <w:smallCaps w:val="0"/>
                <w:szCs w:val="22"/>
                <w:lang w:val="en-GB"/>
              </w:rPr>
              <w:t>5.9</w:t>
            </w:r>
            <w:r w:rsidR="0084198C" w:rsidRPr="0084198C">
              <w:rPr>
                <w:rFonts w:ascii="Arial" w:eastAsia="Batang" w:hAnsi="Arial"/>
                <w:b w:val="0"/>
                <w:smallCaps w:val="0"/>
                <w:szCs w:val="22"/>
                <w:lang w:val="en-GB"/>
              </w:rPr>
              <w:t>, the Council may assign, novate or otherwise dispose of its rights and obligations under the Contract or any part thereof to:</w:t>
            </w:r>
          </w:p>
          <w:p w14:paraId="7064D24B" w14:textId="4FDD8611" w:rsidR="0084198C" w:rsidRDefault="0084198C" w:rsidP="00AF0C91">
            <w:pPr>
              <w:pStyle w:val="Heading2"/>
              <w:numPr>
                <w:ilvl w:val="0"/>
                <w:numId w:val="0"/>
              </w:numPr>
              <w:spacing w:line="300" w:lineRule="atLeast"/>
              <w:ind w:left="1560"/>
              <w:rPr>
                <w:rFonts w:ascii="Arial" w:eastAsia="Batang" w:hAnsi="Arial"/>
                <w:b w:val="0"/>
                <w:smallCaps w:val="0"/>
                <w:szCs w:val="22"/>
                <w:lang w:val="en-GB"/>
              </w:rPr>
            </w:pPr>
            <w:proofErr w:type="gramStart"/>
            <w:r>
              <w:rPr>
                <w:rFonts w:ascii="Arial" w:eastAsia="Batang" w:hAnsi="Arial"/>
                <w:b w:val="0"/>
                <w:smallCaps w:val="0"/>
                <w:szCs w:val="22"/>
                <w:lang w:val="en-GB"/>
              </w:rPr>
              <w:t>a</w:t>
            </w:r>
            <w:proofErr w:type="gramEnd"/>
            <w:r>
              <w:rPr>
                <w:rFonts w:ascii="Arial" w:eastAsia="Batang" w:hAnsi="Arial"/>
                <w:b w:val="0"/>
                <w:smallCaps w:val="0"/>
                <w:szCs w:val="22"/>
                <w:lang w:val="en-GB"/>
              </w:rPr>
              <w:t xml:space="preserve">)  </w:t>
            </w:r>
            <w:r w:rsidRPr="0084198C">
              <w:rPr>
                <w:rFonts w:ascii="Arial" w:eastAsia="Batang" w:hAnsi="Arial"/>
                <w:b w:val="0"/>
                <w:smallCaps w:val="0"/>
                <w:szCs w:val="22"/>
                <w:lang w:val="en-GB"/>
              </w:rPr>
              <w:t xml:space="preserve">any Contracting Authority; or </w:t>
            </w:r>
          </w:p>
          <w:p w14:paraId="006D10DF" w14:textId="77777777" w:rsidR="002C326E" w:rsidRPr="002C326E" w:rsidRDefault="002C326E" w:rsidP="00AF0C91">
            <w:pPr>
              <w:pStyle w:val="BodyTextIndent"/>
              <w:spacing w:before="120" w:line="300" w:lineRule="atLeast"/>
              <w:rPr>
                <w:rFonts w:eastAsia="Batang"/>
                <w:lang w:eastAsia="en-US"/>
              </w:rPr>
            </w:pPr>
          </w:p>
          <w:p w14:paraId="65876170" w14:textId="77777777" w:rsidR="002C326E" w:rsidRDefault="0084198C" w:rsidP="00AF0C91">
            <w:pPr>
              <w:pStyle w:val="Heading2"/>
              <w:numPr>
                <w:ilvl w:val="0"/>
                <w:numId w:val="0"/>
              </w:numPr>
              <w:spacing w:line="300" w:lineRule="atLeast"/>
              <w:ind w:left="1560"/>
              <w:rPr>
                <w:rFonts w:ascii="Arial" w:eastAsia="Batang" w:hAnsi="Arial"/>
                <w:b w:val="0"/>
                <w:smallCaps w:val="0"/>
                <w:szCs w:val="22"/>
                <w:lang w:val="en-GB"/>
              </w:rPr>
            </w:pPr>
            <w:r>
              <w:rPr>
                <w:rFonts w:ascii="Arial" w:eastAsia="Batang" w:hAnsi="Arial"/>
                <w:b w:val="0"/>
                <w:smallCaps w:val="0"/>
                <w:szCs w:val="22"/>
                <w:lang w:val="en-GB"/>
              </w:rPr>
              <w:t xml:space="preserve">b) </w:t>
            </w:r>
            <w:proofErr w:type="gramStart"/>
            <w:r w:rsidRPr="0084198C">
              <w:rPr>
                <w:rFonts w:ascii="Arial" w:eastAsia="Batang" w:hAnsi="Arial"/>
                <w:b w:val="0"/>
                <w:smallCaps w:val="0"/>
                <w:szCs w:val="22"/>
                <w:lang w:val="en-GB"/>
              </w:rPr>
              <w:t>any</w:t>
            </w:r>
            <w:proofErr w:type="gramEnd"/>
            <w:r w:rsidRPr="0084198C">
              <w:rPr>
                <w:rFonts w:ascii="Arial" w:eastAsia="Batang" w:hAnsi="Arial"/>
                <w:b w:val="0"/>
                <w:smallCaps w:val="0"/>
                <w:szCs w:val="22"/>
                <w:lang w:val="en-GB"/>
              </w:rPr>
              <w:t xml:space="preserve"> other body established by the Crown or under statute in order substantially to perform any of the functions that had previously been performed by the Council; or</w:t>
            </w:r>
          </w:p>
          <w:p w14:paraId="66E47E01" w14:textId="1C9399FE" w:rsidR="0084198C" w:rsidRPr="0084198C" w:rsidRDefault="0084198C" w:rsidP="00AF0C91">
            <w:pPr>
              <w:pStyle w:val="Heading2"/>
              <w:numPr>
                <w:ilvl w:val="0"/>
                <w:numId w:val="0"/>
              </w:numPr>
              <w:spacing w:line="300" w:lineRule="atLeast"/>
              <w:ind w:left="1560"/>
              <w:rPr>
                <w:rFonts w:ascii="Arial" w:eastAsia="Batang" w:hAnsi="Arial"/>
                <w:b w:val="0"/>
                <w:smallCaps w:val="0"/>
                <w:szCs w:val="22"/>
                <w:lang w:val="en-GB"/>
              </w:rPr>
            </w:pPr>
            <w:r w:rsidRPr="0084198C">
              <w:rPr>
                <w:rFonts w:ascii="Arial" w:eastAsia="Batang" w:hAnsi="Arial"/>
                <w:b w:val="0"/>
                <w:smallCaps w:val="0"/>
                <w:szCs w:val="22"/>
                <w:lang w:val="en-GB"/>
              </w:rPr>
              <w:t xml:space="preserve"> </w:t>
            </w:r>
          </w:p>
          <w:p w14:paraId="3925DC71" w14:textId="77777777" w:rsidR="00D05FFE" w:rsidRDefault="0084198C" w:rsidP="00AF0C91">
            <w:pPr>
              <w:pStyle w:val="Heading2"/>
              <w:numPr>
                <w:ilvl w:val="0"/>
                <w:numId w:val="0"/>
              </w:numPr>
              <w:spacing w:line="300" w:lineRule="atLeast"/>
              <w:ind w:left="1560"/>
              <w:rPr>
                <w:rFonts w:ascii="Arial" w:eastAsia="Batang" w:hAnsi="Arial"/>
                <w:b w:val="0"/>
                <w:smallCaps w:val="0"/>
                <w:szCs w:val="22"/>
                <w:lang w:val="en-GB"/>
              </w:rPr>
            </w:pPr>
            <w:r>
              <w:rPr>
                <w:rFonts w:ascii="Arial" w:eastAsia="Batang" w:hAnsi="Arial"/>
                <w:b w:val="0"/>
                <w:smallCaps w:val="0"/>
                <w:szCs w:val="22"/>
                <w:lang w:val="en-GB"/>
              </w:rPr>
              <w:t xml:space="preserve">c)  </w:t>
            </w:r>
            <w:proofErr w:type="gramStart"/>
            <w:r w:rsidRPr="0084198C">
              <w:rPr>
                <w:rFonts w:ascii="Arial" w:eastAsia="Batang" w:hAnsi="Arial"/>
                <w:b w:val="0"/>
                <w:smallCaps w:val="0"/>
                <w:szCs w:val="22"/>
                <w:lang w:val="en-GB"/>
              </w:rPr>
              <w:t>any</w:t>
            </w:r>
            <w:proofErr w:type="gramEnd"/>
            <w:r w:rsidRPr="0084198C">
              <w:rPr>
                <w:rFonts w:ascii="Arial" w:eastAsia="Batang" w:hAnsi="Arial"/>
                <w:b w:val="0"/>
                <w:smallCaps w:val="0"/>
                <w:szCs w:val="22"/>
                <w:lang w:val="en-GB"/>
              </w:rPr>
              <w:t xml:space="preserve"> private sector body which substantially performs the functions of the Council;</w:t>
            </w:r>
          </w:p>
          <w:p w14:paraId="66C2E8D1" w14:textId="710DCAB1" w:rsidR="0084198C" w:rsidRPr="0084198C" w:rsidRDefault="0084198C" w:rsidP="00AF0C91">
            <w:pPr>
              <w:pStyle w:val="Heading2"/>
              <w:numPr>
                <w:ilvl w:val="0"/>
                <w:numId w:val="0"/>
              </w:numPr>
              <w:spacing w:line="300" w:lineRule="atLeast"/>
              <w:ind w:left="1560"/>
              <w:rPr>
                <w:rFonts w:ascii="Arial" w:eastAsia="Batang" w:hAnsi="Arial"/>
                <w:b w:val="0"/>
                <w:smallCaps w:val="0"/>
                <w:szCs w:val="22"/>
                <w:lang w:val="en-GB"/>
              </w:rPr>
            </w:pPr>
            <w:r w:rsidRPr="0084198C">
              <w:rPr>
                <w:rFonts w:ascii="Arial" w:eastAsia="Batang" w:hAnsi="Arial"/>
                <w:b w:val="0"/>
                <w:smallCaps w:val="0"/>
                <w:szCs w:val="22"/>
                <w:lang w:val="en-GB"/>
              </w:rPr>
              <w:t xml:space="preserve"> </w:t>
            </w:r>
          </w:p>
          <w:p w14:paraId="5E6A8ED0" w14:textId="522C6200" w:rsidR="0084198C" w:rsidRDefault="0084198C" w:rsidP="00AF0C91">
            <w:pPr>
              <w:pStyle w:val="Heading2"/>
              <w:numPr>
                <w:ilvl w:val="0"/>
                <w:numId w:val="0"/>
              </w:numPr>
              <w:spacing w:line="300" w:lineRule="atLeast"/>
              <w:ind w:left="1276" w:hanging="556"/>
              <w:rPr>
                <w:rFonts w:ascii="Arial" w:eastAsia="Batang" w:hAnsi="Arial"/>
                <w:b w:val="0"/>
                <w:smallCaps w:val="0"/>
                <w:szCs w:val="22"/>
                <w:lang w:val="en-GB"/>
              </w:rPr>
            </w:pPr>
            <w:r>
              <w:rPr>
                <w:rFonts w:ascii="Arial" w:eastAsia="Batang" w:hAnsi="Arial"/>
                <w:b w:val="0"/>
                <w:smallCaps w:val="0"/>
                <w:szCs w:val="22"/>
                <w:lang w:val="en-GB"/>
              </w:rPr>
              <w:t xml:space="preserve">5.9  </w:t>
            </w:r>
            <w:r w:rsidR="0050490C">
              <w:rPr>
                <w:rFonts w:ascii="Arial" w:eastAsia="Batang" w:hAnsi="Arial"/>
                <w:b w:val="0"/>
                <w:smallCaps w:val="0"/>
                <w:szCs w:val="22"/>
                <w:lang w:val="en-GB"/>
              </w:rPr>
              <w:t xml:space="preserve"> </w:t>
            </w:r>
            <w:r w:rsidR="000B6501">
              <w:rPr>
                <w:rFonts w:ascii="Arial" w:eastAsia="Batang" w:hAnsi="Arial"/>
                <w:b w:val="0"/>
                <w:smallCaps w:val="0"/>
                <w:szCs w:val="22"/>
                <w:lang w:val="en-GB"/>
              </w:rPr>
              <w:t>P</w:t>
            </w:r>
            <w:r w:rsidRPr="0084198C">
              <w:rPr>
                <w:rFonts w:ascii="Arial" w:eastAsia="Batang" w:hAnsi="Arial"/>
                <w:b w:val="0"/>
                <w:smallCaps w:val="0"/>
                <w:szCs w:val="22"/>
                <w:lang w:val="en-GB"/>
              </w:rPr>
              <w:t xml:space="preserve">rovided that any such assignment, novation or other disposal shall not increase the burden of the </w:t>
            </w:r>
            <w:r w:rsidR="006E26C8">
              <w:rPr>
                <w:rFonts w:ascii="Arial" w:eastAsia="Batang" w:hAnsi="Arial"/>
                <w:b w:val="0"/>
                <w:smallCaps w:val="0"/>
                <w:szCs w:val="22"/>
                <w:lang w:val="en-GB"/>
              </w:rPr>
              <w:t>Provider</w:t>
            </w:r>
            <w:r w:rsidRPr="0084198C">
              <w:rPr>
                <w:rFonts w:ascii="Arial" w:eastAsia="Batang" w:hAnsi="Arial"/>
                <w:b w:val="0"/>
                <w:smallCaps w:val="0"/>
                <w:szCs w:val="22"/>
                <w:lang w:val="en-GB"/>
              </w:rPr>
              <w:t xml:space="preserve">’s obligations under the Contract.  </w:t>
            </w:r>
          </w:p>
          <w:p w14:paraId="0BB87711" w14:textId="77777777" w:rsidR="00D05FFE" w:rsidRPr="00D05FFE" w:rsidRDefault="00D05FFE" w:rsidP="00AF0C91">
            <w:pPr>
              <w:pStyle w:val="BodyTextIndent"/>
              <w:spacing w:before="120" w:line="300" w:lineRule="atLeast"/>
              <w:rPr>
                <w:rFonts w:eastAsia="Batang"/>
                <w:lang w:eastAsia="en-US"/>
              </w:rPr>
            </w:pPr>
          </w:p>
          <w:p w14:paraId="38F5A930" w14:textId="50760427" w:rsidR="0084198C" w:rsidRDefault="00AB407F" w:rsidP="00AF0C91">
            <w:pPr>
              <w:pStyle w:val="Heading2"/>
              <w:numPr>
                <w:ilvl w:val="0"/>
                <w:numId w:val="0"/>
              </w:numPr>
              <w:spacing w:line="300" w:lineRule="atLeast"/>
              <w:ind w:left="1276" w:hanging="556"/>
              <w:rPr>
                <w:rFonts w:ascii="Arial" w:eastAsia="Batang" w:hAnsi="Arial"/>
                <w:b w:val="0"/>
                <w:smallCaps w:val="0"/>
                <w:szCs w:val="22"/>
                <w:lang w:val="en-GB"/>
              </w:rPr>
            </w:pPr>
            <w:proofErr w:type="gramStart"/>
            <w:r>
              <w:rPr>
                <w:rFonts w:ascii="Arial" w:eastAsia="Batang" w:hAnsi="Arial"/>
                <w:b w:val="0"/>
                <w:smallCaps w:val="0"/>
                <w:szCs w:val="22"/>
                <w:lang w:val="en-GB"/>
              </w:rPr>
              <w:t xml:space="preserve">5.10 </w:t>
            </w:r>
            <w:r w:rsidR="00D05FFE">
              <w:rPr>
                <w:rFonts w:ascii="Arial" w:eastAsia="Batang" w:hAnsi="Arial"/>
                <w:b w:val="0"/>
                <w:smallCaps w:val="0"/>
                <w:szCs w:val="22"/>
                <w:lang w:val="en-GB"/>
              </w:rPr>
              <w:t xml:space="preserve"> </w:t>
            </w:r>
            <w:r w:rsidR="0084198C" w:rsidRPr="0084198C">
              <w:rPr>
                <w:rFonts w:ascii="Arial" w:eastAsia="Batang" w:hAnsi="Arial"/>
                <w:b w:val="0"/>
                <w:smallCaps w:val="0"/>
                <w:szCs w:val="22"/>
                <w:lang w:val="en-GB"/>
              </w:rPr>
              <w:t>Any</w:t>
            </w:r>
            <w:proofErr w:type="gramEnd"/>
            <w:r w:rsidR="0084198C" w:rsidRPr="0084198C">
              <w:rPr>
                <w:rFonts w:ascii="Arial" w:eastAsia="Batang" w:hAnsi="Arial"/>
                <w:b w:val="0"/>
                <w:smallCaps w:val="0"/>
                <w:szCs w:val="22"/>
                <w:lang w:val="en-GB"/>
              </w:rPr>
              <w:t xml:space="preserve"> change in the legal status of the Council such that it ceases to be a Contracting Authority shall not, subject to Clause </w:t>
            </w:r>
            <w:r>
              <w:rPr>
                <w:rFonts w:ascii="Arial" w:eastAsia="Batang" w:hAnsi="Arial"/>
                <w:b w:val="0"/>
                <w:smallCaps w:val="0"/>
                <w:szCs w:val="22"/>
                <w:lang w:val="en-GB"/>
              </w:rPr>
              <w:t>5.9</w:t>
            </w:r>
            <w:r w:rsidR="0084198C" w:rsidRPr="0084198C">
              <w:rPr>
                <w:rFonts w:ascii="Arial" w:eastAsia="Batang" w:hAnsi="Arial"/>
                <w:b w:val="0"/>
                <w:smallCaps w:val="0"/>
                <w:szCs w:val="22"/>
                <w:lang w:val="en-GB"/>
              </w:rPr>
              <w:t xml:space="preserve"> affect the validity of the Contract. In such circumstances, the Contract shall bind and inure to the benefit of any successor body to the Council.</w:t>
            </w:r>
          </w:p>
          <w:p w14:paraId="334E385C" w14:textId="77777777" w:rsidR="00D05FFE" w:rsidRPr="00D05FFE" w:rsidRDefault="00D05FFE" w:rsidP="00AF0C91">
            <w:pPr>
              <w:pStyle w:val="BodyTextIndent"/>
              <w:spacing w:before="120" w:line="300" w:lineRule="atLeast"/>
              <w:rPr>
                <w:rFonts w:eastAsia="Batang"/>
                <w:lang w:eastAsia="en-US"/>
              </w:rPr>
            </w:pPr>
          </w:p>
          <w:p w14:paraId="4368784B" w14:textId="6E4FBBC4" w:rsidR="0084198C" w:rsidRDefault="00AB407F" w:rsidP="00AF0C91">
            <w:pPr>
              <w:pStyle w:val="Heading2"/>
              <w:numPr>
                <w:ilvl w:val="0"/>
                <w:numId w:val="0"/>
              </w:numPr>
              <w:spacing w:line="300" w:lineRule="atLeast"/>
              <w:ind w:left="1313" w:hanging="604"/>
              <w:rPr>
                <w:rFonts w:ascii="Arial" w:eastAsia="Batang" w:hAnsi="Arial"/>
                <w:b w:val="0"/>
                <w:smallCaps w:val="0"/>
                <w:szCs w:val="22"/>
                <w:lang w:val="en-GB"/>
              </w:rPr>
            </w:pPr>
            <w:proofErr w:type="gramStart"/>
            <w:r>
              <w:rPr>
                <w:rFonts w:ascii="Arial" w:eastAsia="Batang" w:hAnsi="Arial"/>
                <w:b w:val="0"/>
                <w:smallCaps w:val="0"/>
                <w:szCs w:val="22"/>
                <w:lang w:val="en-GB"/>
              </w:rPr>
              <w:t xml:space="preserve">5.11 </w:t>
            </w:r>
            <w:r w:rsidR="00D05FFE">
              <w:rPr>
                <w:rFonts w:ascii="Arial" w:eastAsia="Batang" w:hAnsi="Arial"/>
                <w:b w:val="0"/>
                <w:smallCaps w:val="0"/>
                <w:szCs w:val="22"/>
                <w:lang w:val="en-GB"/>
              </w:rPr>
              <w:t xml:space="preserve"> </w:t>
            </w:r>
            <w:r w:rsidR="0084198C" w:rsidRPr="0084198C">
              <w:rPr>
                <w:rFonts w:ascii="Arial" w:eastAsia="Batang" w:hAnsi="Arial"/>
                <w:b w:val="0"/>
                <w:smallCaps w:val="0"/>
                <w:szCs w:val="22"/>
                <w:lang w:val="en-GB"/>
              </w:rPr>
              <w:t>If</w:t>
            </w:r>
            <w:proofErr w:type="gramEnd"/>
            <w:r w:rsidR="0084198C" w:rsidRPr="0084198C">
              <w:rPr>
                <w:rFonts w:ascii="Arial" w:eastAsia="Batang" w:hAnsi="Arial"/>
                <w:b w:val="0"/>
                <w:smallCaps w:val="0"/>
                <w:szCs w:val="22"/>
                <w:lang w:val="en-GB"/>
              </w:rPr>
              <w:t xml:space="preserve"> the rights and obligations under the Contract are assigned, novated or otherwise disposed of pursuant to Clause </w:t>
            </w:r>
            <w:r w:rsidR="00974A5A">
              <w:rPr>
                <w:rFonts w:ascii="Arial" w:eastAsia="Batang" w:hAnsi="Arial"/>
                <w:b w:val="0"/>
                <w:smallCaps w:val="0"/>
                <w:szCs w:val="22"/>
                <w:lang w:val="en-GB"/>
              </w:rPr>
              <w:t>5.9</w:t>
            </w:r>
            <w:r w:rsidR="0084198C" w:rsidRPr="0084198C">
              <w:rPr>
                <w:rFonts w:ascii="Arial" w:eastAsia="Batang" w:hAnsi="Arial"/>
                <w:b w:val="0"/>
                <w:smallCaps w:val="0"/>
                <w:szCs w:val="22"/>
                <w:lang w:val="en-GB"/>
              </w:rPr>
              <w:t xml:space="preserve"> to a body which is not a Contracting Authority or if there is a change in the legal status of the Council such that it ceases to be a </w:t>
            </w:r>
            <w:r w:rsidR="0084198C" w:rsidRPr="0084198C">
              <w:rPr>
                <w:rFonts w:ascii="Arial" w:eastAsia="Batang" w:hAnsi="Arial"/>
                <w:b w:val="0"/>
                <w:smallCaps w:val="0"/>
                <w:szCs w:val="22"/>
                <w:lang w:val="en-GB"/>
              </w:rPr>
              <w:lastRenderedPageBreak/>
              <w:t xml:space="preserve">Contracting Authority (in the remainder of this Clause both such bodies being referred to as "the Transferee"): </w:t>
            </w:r>
          </w:p>
          <w:p w14:paraId="03E33C5A" w14:textId="77777777" w:rsidR="002C326E" w:rsidRPr="002C326E" w:rsidRDefault="002C326E" w:rsidP="00AF0C91">
            <w:pPr>
              <w:pStyle w:val="BodyTextIndent"/>
              <w:spacing w:before="120" w:line="300" w:lineRule="atLeast"/>
              <w:rPr>
                <w:rFonts w:eastAsia="Batang"/>
                <w:lang w:eastAsia="en-US"/>
              </w:rPr>
            </w:pPr>
          </w:p>
          <w:p w14:paraId="19DBB7A1" w14:textId="515EE946" w:rsidR="0084198C" w:rsidRDefault="0084198C" w:rsidP="00AF0C91">
            <w:pPr>
              <w:pStyle w:val="Heading2"/>
              <w:numPr>
                <w:ilvl w:val="0"/>
                <w:numId w:val="55"/>
              </w:numPr>
              <w:spacing w:line="300" w:lineRule="atLeast"/>
              <w:rPr>
                <w:rFonts w:ascii="Arial" w:eastAsia="Batang" w:hAnsi="Arial"/>
                <w:b w:val="0"/>
                <w:smallCaps w:val="0"/>
                <w:szCs w:val="22"/>
                <w:lang w:val="en-GB"/>
              </w:rPr>
            </w:pPr>
            <w:proofErr w:type="gramStart"/>
            <w:r w:rsidRPr="0084198C">
              <w:rPr>
                <w:rFonts w:ascii="Arial" w:eastAsia="Batang" w:hAnsi="Arial"/>
                <w:b w:val="0"/>
                <w:smallCaps w:val="0"/>
                <w:szCs w:val="22"/>
                <w:lang w:val="en-GB"/>
              </w:rPr>
              <w:t>the</w:t>
            </w:r>
            <w:proofErr w:type="gramEnd"/>
            <w:r w:rsidRPr="0084198C">
              <w:rPr>
                <w:rFonts w:ascii="Arial" w:eastAsia="Batang" w:hAnsi="Arial"/>
                <w:b w:val="0"/>
                <w:smallCaps w:val="0"/>
                <w:szCs w:val="22"/>
                <w:lang w:val="en-GB"/>
              </w:rPr>
              <w:t xml:space="preserve"> rights of termination of the Council shall be available to the </w:t>
            </w:r>
            <w:r w:rsidR="006E26C8">
              <w:rPr>
                <w:rFonts w:ascii="Arial" w:eastAsia="Batang" w:hAnsi="Arial"/>
                <w:b w:val="0"/>
                <w:smallCaps w:val="0"/>
                <w:szCs w:val="22"/>
                <w:lang w:val="en-GB"/>
              </w:rPr>
              <w:t>Provider</w:t>
            </w:r>
            <w:r w:rsidRPr="0084198C">
              <w:rPr>
                <w:rFonts w:ascii="Arial" w:eastAsia="Batang" w:hAnsi="Arial"/>
                <w:b w:val="0"/>
                <w:smallCaps w:val="0"/>
                <w:szCs w:val="22"/>
                <w:lang w:val="en-GB"/>
              </w:rPr>
              <w:t xml:space="preserve"> in the event of, respectively, the bankruptcy or insolvency, or </w:t>
            </w:r>
            <w:r w:rsidRPr="003C4B19">
              <w:rPr>
                <w:rFonts w:ascii="Arial" w:eastAsia="Batang" w:hAnsi="Arial"/>
                <w:b w:val="0"/>
                <w:smallCaps w:val="0"/>
                <w:szCs w:val="22"/>
                <w:lang w:val="en-GB"/>
              </w:rPr>
              <w:t>D</w:t>
            </w:r>
            <w:r w:rsidRPr="0084198C">
              <w:rPr>
                <w:rFonts w:ascii="Arial" w:eastAsia="Batang" w:hAnsi="Arial"/>
                <w:b w:val="0"/>
                <w:smallCaps w:val="0"/>
                <w:szCs w:val="22"/>
                <w:lang w:val="en-GB"/>
              </w:rPr>
              <w:t>efault of the Transferee; and</w:t>
            </w:r>
          </w:p>
          <w:p w14:paraId="4127FA3F" w14:textId="77777777" w:rsidR="002C326E" w:rsidRPr="002C326E" w:rsidRDefault="002C326E" w:rsidP="00AF0C91">
            <w:pPr>
              <w:pStyle w:val="BodyTextIndent"/>
              <w:spacing w:before="120" w:line="300" w:lineRule="atLeast"/>
              <w:rPr>
                <w:rFonts w:eastAsia="Batang"/>
                <w:lang w:eastAsia="en-US"/>
              </w:rPr>
            </w:pPr>
          </w:p>
          <w:p w14:paraId="1D2061EC" w14:textId="3AF20709" w:rsidR="0084198C" w:rsidRDefault="0084198C" w:rsidP="00AF0C91">
            <w:pPr>
              <w:pStyle w:val="Heading2"/>
              <w:numPr>
                <w:ilvl w:val="0"/>
                <w:numId w:val="55"/>
              </w:numPr>
              <w:spacing w:line="300" w:lineRule="atLeast"/>
              <w:rPr>
                <w:rFonts w:ascii="Arial" w:eastAsia="Batang" w:hAnsi="Arial"/>
                <w:b w:val="0"/>
                <w:smallCaps w:val="0"/>
                <w:szCs w:val="22"/>
                <w:lang w:val="en-GB"/>
              </w:rPr>
            </w:pPr>
            <w:proofErr w:type="gramStart"/>
            <w:r w:rsidRPr="0084198C">
              <w:rPr>
                <w:rFonts w:ascii="Arial" w:eastAsia="Batang" w:hAnsi="Arial"/>
                <w:b w:val="0"/>
                <w:smallCaps w:val="0"/>
                <w:szCs w:val="22"/>
                <w:lang w:val="en-GB"/>
              </w:rPr>
              <w:t>the</w:t>
            </w:r>
            <w:proofErr w:type="gramEnd"/>
            <w:r w:rsidRPr="0084198C">
              <w:rPr>
                <w:rFonts w:ascii="Arial" w:eastAsia="Batang" w:hAnsi="Arial"/>
                <w:b w:val="0"/>
                <w:smallCaps w:val="0"/>
                <w:szCs w:val="22"/>
                <w:lang w:val="en-GB"/>
              </w:rPr>
              <w:t xml:space="preserve"> Transferee shall only be able to assign, novate or otherwise dispose of its rights and obligations under the Contract or any part thereof with the previous consent in writing of the </w:t>
            </w:r>
            <w:r w:rsidR="006E26C8">
              <w:rPr>
                <w:rFonts w:ascii="Arial" w:eastAsia="Batang" w:hAnsi="Arial"/>
                <w:b w:val="0"/>
                <w:smallCaps w:val="0"/>
                <w:szCs w:val="22"/>
                <w:lang w:val="en-GB"/>
              </w:rPr>
              <w:t>Provider</w:t>
            </w:r>
            <w:r w:rsidRPr="0084198C">
              <w:rPr>
                <w:rFonts w:ascii="Arial" w:eastAsia="Batang" w:hAnsi="Arial"/>
                <w:b w:val="0"/>
                <w:smallCaps w:val="0"/>
                <w:szCs w:val="22"/>
                <w:lang w:val="en-GB"/>
              </w:rPr>
              <w:t>.</w:t>
            </w:r>
          </w:p>
          <w:p w14:paraId="7204B291" w14:textId="77777777" w:rsidR="00D05FFE" w:rsidRPr="00D05FFE" w:rsidRDefault="00D05FFE" w:rsidP="00AF0C91">
            <w:pPr>
              <w:pStyle w:val="BodyTextIndent"/>
              <w:spacing w:before="120" w:line="300" w:lineRule="atLeast"/>
              <w:rPr>
                <w:rFonts w:eastAsia="Batang"/>
                <w:lang w:eastAsia="en-US"/>
              </w:rPr>
            </w:pPr>
          </w:p>
          <w:p w14:paraId="7E596AAE" w14:textId="4B6947B2" w:rsidR="0084198C" w:rsidRPr="0084198C" w:rsidRDefault="00AB407F" w:rsidP="00AF0C91">
            <w:pPr>
              <w:pStyle w:val="Heading2"/>
              <w:numPr>
                <w:ilvl w:val="0"/>
                <w:numId w:val="0"/>
              </w:numPr>
              <w:spacing w:line="300" w:lineRule="atLeast"/>
              <w:ind w:left="1455" w:hanging="735"/>
              <w:rPr>
                <w:rFonts w:ascii="Arial" w:eastAsia="Batang" w:hAnsi="Arial"/>
                <w:b w:val="0"/>
                <w:smallCaps w:val="0"/>
                <w:szCs w:val="22"/>
                <w:lang w:val="en-GB"/>
              </w:rPr>
            </w:pPr>
            <w:r>
              <w:rPr>
                <w:rFonts w:ascii="Arial" w:eastAsia="Batang" w:hAnsi="Arial"/>
                <w:b w:val="0"/>
                <w:smallCaps w:val="0"/>
                <w:szCs w:val="22"/>
                <w:lang w:val="en-GB"/>
              </w:rPr>
              <w:t xml:space="preserve">5.12 </w:t>
            </w:r>
            <w:r w:rsidR="002C326E">
              <w:rPr>
                <w:rFonts w:ascii="Arial" w:eastAsia="Batang" w:hAnsi="Arial"/>
                <w:b w:val="0"/>
                <w:smallCaps w:val="0"/>
                <w:szCs w:val="22"/>
                <w:lang w:val="en-GB"/>
              </w:rPr>
              <w:t xml:space="preserve">  </w:t>
            </w:r>
            <w:r w:rsidR="0084198C" w:rsidRPr="0084198C">
              <w:rPr>
                <w:rFonts w:ascii="Arial" w:eastAsia="Batang" w:hAnsi="Arial"/>
                <w:b w:val="0"/>
                <w:smallCaps w:val="0"/>
                <w:szCs w:val="22"/>
                <w:lang w:val="en-GB"/>
              </w:rPr>
              <w:t xml:space="preserve">The Council may disclose to any Transferee any Confidential Information of the </w:t>
            </w:r>
            <w:r w:rsidR="006E26C8">
              <w:rPr>
                <w:rFonts w:ascii="Arial" w:eastAsia="Batang" w:hAnsi="Arial"/>
                <w:b w:val="0"/>
                <w:smallCaps w:val="0"/>
                <w:szCs w:val="22"/>
                <w:lang w:val="en-GB"/>
              </w:rPr>
              <w:t>Provider</w:t>
            </w:r>
            <w:r w:rsidR="0084198C" w:rsidRPr="0084198C">
              <w:rPr>
                <w:rFonts w:ascii="Arial" w:eastAsia="Batang" w:hAnsi="Arial"/>
                <w:b w:val="0"/>
                <w:smallCaps w:val="0"/>
                <w:szCs w:val="22"/>
                <w:lang w:val="en-GB"/>
              </w:rPr>
              <w:t xml:space="preserve"> which relates to the performance of the </w:t>
            </w:r>
            <w:r w:rsidR="006E26C8">
              <w:rPr>
                <w:rFonts w:ascii="Arial" w:eastAsia="Batang" w:hAnsi="Arial"/>
                <w:b w:val="0"/>
                <w:smallCaps w:val="0"/>
                <w:szCs w:val="22"/>
                <w:lang w:val="en-GB"/>
              </w:rPr>
              <w:t>Provider</w:t>
            </w:r>
            <w:r w:rsidR="0084198C" w:rsidRPr="0084198C">
              <w:rPr>
                <w:rFonts w:ascii="Arial" w:eastAsia="Batang" w:hAnsi="Arial"/>
                <w:b w:val="0"/>
                <w:smallCaps w:val="0"/>
                <w:szCs w:val="22"/>
                <w:lang w:val="en-GB"/>
              </w:rPr>
              <w:t xml:space="preserve">’s obligations under the Contract. In such circumstances the Council shall authorise the Transferee to use such Confidential Information only for purposes relating to the performance of the </w:t>
            </w:r>
            <w:r w:rsidR="006E26C8">
              <w:rPr>
                <w:rFonts w:ascii="Arial" w:eastAsia="Batang" w:hAnsi="Arial"/>
                <w:b w:val="0"/>
                <w:smallCaps w:val="0"/>
                <w:szCs w:val="22"/>
                <w:lang w:val="en-GB"/>
              </w:rPr>
              <w:t>Provider</w:t>
            </w:r>
            <w:r w:rsidR="0084198C" w:rsidRPr="0084198C">
              <w:rPr>
                <w:rFonts w:ascii="Arial" w:eastAsia="Batang" w:hAnsi="Arial"/>
                <w:b w:val="0"/>
                <w:smallCaps w:val="0"/>
                <w:szCs w:val="22"/>
                <w:lang w:val="en-GB"/>
              </w:rPr>
              <w:t xml:space="preserve">’s obligations under the Contract and for no other purposes and shall take all reasonable steps to ensure that the Transferee gives a Confidential Information undertaking in relation to such Confidential Information.  </w:t>
            </w:r>
          </w:p>
          <w:p w14:paraId="475E8E25" w14:textId="77777777" w:rsidR="0084198C" w:rsidRPr="009A01CD" w:rsidRDefault="0084198C" w:rsidP="00AF0C91">
            <w:pPr>
              <w:pStyle w:val="Heading2"/>
              <w:keepNext w:val="0"/>
              <w:numPr>
                <w:ilvl w:val="0"/>
                <w:numId w:val="0"/>
              </w:numPr>
              <w:spacing w:line="300" w:lineRule="atLeast"/>
              <w:ind w:left="1260"/>
              <w:rPr>
                <w:rFonts w:ascii="Arial" w:eastAsia="Batang" w:hAnsi="Arial"/>
                <w:b w:val="0"/>
                <w:smallCaps w:val="0"/>
                <w:szCs w:val="22"/>
                <w:lang w:val="en-GB"/>
              </w:rPr>
            </w:pPr>
          </w:p>
        </w:tc>
      </w:tr>
      <w:tr w:rsidR="0084198C" w:rsidRPr="00A37FAE" w14:paraId="5AC166C8" w14:textId="77777777" w:rsidTr="00A1488D">
        <w:trPr>
          <w:cantSplit/>
        </w:trPr>
        <w:tc>
          <w:tcPr>
            <w:tcW w:w="0" w:type="auto"/>
          </w:tcPr>
          <w:p w14:paraId="76D4BF72" w14:textId="5DB59588" w:rsidR="0084198C" w:rsidRDefault="0084198C" w:rsidP="00462E35">
            <w:pPr>
              <w:pStyle w:val="Heading2"/>
              <w:numPr>
                <w:ilvl w:val="0"/>
                <w:numId w:val="0"/>
              </w:numPr>
              <w:spacing w:line="300" w:lineRule="atLeast"/>
              <w:ind w:left="1455" w:hanging="877"/>
              <w:rPr>
                <w:rFonts w:ascii="Arial" w:eastAsia="Batang" w:hAnsi="Arial"/>
                <w:b w:val="0"/>
                <w:smallCaps w:val="0"/>
                <w:szCs w:val="22"/>
                <w:lang w:val="en-GB"/>
              </w:rPr>
            </w:pPr>
            <w:r>
              <w:rPr>
                <w:rFonts w:ascii="Arial" w:eastAsia="Batang" w:hAnsi="Arial"/>
                <w:b w:val="0"/>
                <w:smallCaps w:val="0"/>
                <w:szCs w:val="22"/>
                <w:lang w:val="en-GB"/>
              </w:rPr>
              <w:lastRenderedPageBreak/>
              <w:t xml:space="preserve"> </w:t>
            </w:r>
            <w:r w:rsidR="00974A5A">
              <w:rPr>
                <w:rFonts w:ascii="Arial" w:eastAsia="Batang" w:hAnsi="Arial"/>
                <w:b w:val="0"/>
                <w:smallCaps w:val="0"/>
                <w:szCs w:val="22"/>
                <w:lang w:val="en-GB"/>
              </w:rPr>
              <w:t xml:space="preserve">5.13  </w:t>
            </w:r>
            <w:r w:rsidR="002C326E">
              <w:rPr>
                <w:rFonts w:ascii="Arial" w:eastAsia="Batang" w:hAnsi="Arial"/>
                <w:b w:val="0"/>
                <w:smallCaps w:val="0"/>
                <w:szCs w:val="22"/>
                <w:lang w:val="en-GB"/>
              </w:rPr>
              <w:t xml:space="preserve"> </w:t>
            </w:r>
            <w:r w:rsidR="00462E35">
              <w:rPr>
                <w:rFonts w:ascii="Arial" w:eastAsia="Batang" w:hAnsi="Arial"/>
                <w:b w:val="0"/>
                <w:smallCaps w:val="0"/>
                <w:szCs w:val="22"/>
                <w:lang w:val="en-GB"/>
              </w:rPr>
              <w:t xml:space="preserve"> </w:t>
            </w:r>
            <w:r w:rsidR="00974A5A" w:rsidRPr="00974A5A">
              <w:rPr>
                <w:rFonts w:ascii="Arial" w:eastAsia="Batang" w:hAnsi="Arial"/>
                <w:b w:val="0"/>
                <w:smallCaps w:val="0"/>
                <w:szCs w:val="22"/>
                <w:lang w:val="en-GB"/>
              </w:rPr>
              <w:t>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the Contract</w:t>
            </w:r>
            <w:r w:rsidR="0050490C">
              <w:rPr>
                <w:rFonts w:ascii="Arial" w:eastAsia="Batang" w:hAnsi="Arial"/>
                <w:b w:val="0"/>
                <w:smallCaps w:val="0"/>
                <w:szCs w:val="22"/>
                <w:lang w:val="en-GB"/>
              </w:rPr>
              <w:t>.</w:t>
            </w:r>
          </w:p>
        </w:tc>
      </w:tr>
    </w:tbl>
    <w:p w14:paraId="4890F5ED" w14:textId="77777777" w:rsidR="00654AE8" w:rsidRPr="003D3B69" w:rsidRDefault="00654AE8" w:rsidP="003B44B3">
      <w:pPr>
        <w:spacing w:line="300" w:lineRule="atLeast"/>
        <w:jc w:val="both"/>
        <w:rPr>
          <w:rFonts w:ascii="Arial" w:hAnsi="Arial"/>
          <w:sz w:val="22"/>
          <w:szCs w:val="22"/>
        </w:rPr>
      </w:pPr>
    </w:p>
    <w:tbl>
      <w:tblPr>
        <w:tblW w:w="5000" w:type="pct"/>
        <w:tblLook w:val="01E0" w:firstRow="1" w:lastRow="1" w:firstColumn="1" w:lastColumn="1" w:noHBand="0" w:noVBand="0"/>
      </w:tblPr>
      <w:tblGrid>
        <w:gridCol w:w="9865"/>
      </w:tblGrid>
      <w:tr w:rsidR="00C24A6D" w:rsidRPr="009A01CD" w14:paraId="71BDE051" w14:textId="77777777">
        <w:trPr>
          <w:cantSplit/>
        </w:trPr>
        <w:tc>
          <w:tcPr>
            <w:tcW w:w="5000" w:type="pct"/>
          </w:tcPr>
          <w:p w14:paraId="7C3754D1" w14:textId="77777777" w:rsidR="00C24A6D" w:rsidRPr="00404DBB" w:rsidRDefault="00DA0E0F" w:rsidP="003B44B3">
            <w:pPr>
              <w:pStyle w:val="Heading1"/>
              <w:spacing w:before="60" w:after="60" w:line="300" w:lineRule="atLeast"/>
              <w:ind w:left="1260" w:hanging="720"/>
              <w:jc w:val="both"/>
              <w:rPr>
                <w:rFonts w:ascii="Arial" w:eastAsia="Batang" w:hAnsi="Arial"/>
                <w:iCs/>
                <w:smallCaps w:val="0"/>
                <w:color w:val="000000"/>
                <w:lang w:val="en-GB"/>
              </w:rPr>
            </w:pPr>
            <w:bookmarkStart w:id="11" w:name="_Toc478627859"/>
            <w:r>
              <w:rPr>
                <w:rFonts w:ascii="Arial" w:eastAsia="Batang" w:hAnsi="Arial"/>
                <w:iCs/>
                <w:smallCaps w:val="0"/>
                <w:color w:val="000000"/>
                <w:lang w:val="en-GB"/>
              </w:rPr>
              <w:t>Order</w:t>
            </w:r>
            <w:r w:rsidR="002F2136">
              <w:rPr>
                <w:rFonts w:ascii="Arial" w:eastAsia="Batang" w:hAnsi="Arial"/>
                <w:iCs/>
                <w:smallCaps w:val="0"/>
                <w:color w:val="000000"/>
                <w:lang w:val="en-GB"/>
              </w:rPr>
              <w:t xml:space="preserve"> </w:t>
            </w:r>
            <w:r w:rsidR="00C24A6D" w:rsidRPr="00404DBB">
              <w:rPr>
                <w:rFonts w:ascii="Arial" w:eastAsia="Batang" w:hAnsi="Arial"/>
                <w:iCs/>
                <w:smallCaps w:val="0"/>
                <w:color w:val="000000"/>
                <w:lang w:val="en-GB"/>
              </w:rPr>
              <w:t>Period</w:t>
            </w:r>
            <w:bookmarkEnd w:id="11"/>
          </w:p>
        </w:tc>
      </w:tr>
      <w:tr w:rsidR="00C24A6D" w:rsidRPr="00A37FAE" w14:paraId="48022ADC" w14:textId="77777777">
        <w:trPr>
          <w:cantSplit/>
        </w:trPr>
        <w:tc>
          <w:tcPr>
            <w:tcW w:w="5000" w:type="pct"/>
          </w:tcPr>
          <w:p w14:paraId="66C60AA5" w14:textId="77777777" w:rsidR="00BA74E2" w:rsidRDefault="00C24A6D" w:rsidP="003B44B3">
            <w:pPr>
              <w:pStyle w:val="Heading2"/>
              <w:keepNext w:val="0"/>
              <w:spacing w:before="60" w:after="60" w:line="300" w:lineRule="atLeast"/>
              <w:ind w:left="1260"/>
              <w:rPr>
                <w:rFonts w:ascii="Arial" w:eastAsia="Batang" w:hAnsi="Arial"/>
                <w:b w:val="0"/>
                <w:smallCaps w:val="0"/>
                <w:szCs w:val="22"/>
                <w:lang w:val="en-GB"/>
              </w:rPr>
            </w:pPr>
            <w:r w:rsidRPr="009A01CD">
              <w:rPr>
                <w:rFonts w:ascii="Arial" w:eastAsia="Batang" w:hAnsi="Arial"/>
                <w:b w:val="0"/>
                <w:smallCaps w:val="0"/>
                <w:szCs w:val="22"/>
                <w:lang w:val="en-GB"/>
              </w:rPr>
              <w:t xml:space="preserve">The </w:t>
            </w:r>
            <w:r w:rsidR="00DA0E0F">
              <w:rPr>
                <w:rFonts w:ascii="Arial" w:eastAsia="Batang" w:hAnsi="Arial"/>
                <w:b w:val="0"/>
                <w:smallCaps w:val="0"/>
                <w:szCs w:val="22"/>
                <w:lang w:val="en-GB"/>
              </w:rPr>
              <w:t>Order</w:t>
            </w:r>
            <w:r w:rsidR="002F2136">
              <w:rPr>
                <w:rFonts w:ascii="Arial" w:eastAsia="Batang" w:hAnsi="Arial"/>
                <w:b w:val="0"/>
                <w:smallCaps w:val="0"/>
                <w:szCs w:val="22"/>
                <w:lang w:val="en-GB"/>
              </w:rPr>
              <w:t xml:space="preserve"> P</w:t>
            </w:r>
            <w:r w:rsidRPr="009A01CD">
              <w:rPr>
                <w:rFonts w:ascii="Arial" w:eastAsia="Batang" w:hAnsi="Arial"/>
                <w:b w:val="0"/>
                <w:smallCaps w:val="0"/>
                <w:szCs w:val="22"/>
                <w:lang w:val="en-GB"/>
              </w:rPr>
              <w:t xml:space="preserve">eriod shall </w:t>
            </w:r>
            <w:r w:rsidR="002B26EF">
              <w:rPr>
                <w:rFonts w:ascii="Arial" w:eastAsia="Batang" w:hAnsi="Arial"/>
                <w:b w:val="0"/>
                <w:smallCaps w:val="0"/>
                <w:szCs w:val="22"/>
                <w:lang w:val="en-GB"/>
              </w:rPr>
              <w:t xml:space="preserve">commence on whichever is the latest of the following dates, </w:t>
            </w:r>
            <w:r w:rsidR="002F2136">
              <w:rPr>
                <w:rFonts w:ascii="Arial" w:eastAsia="Batang" w:hAnsi="Arial"/>
                <w:b w:val="0"/>
                <w:smallCaps w:val="0"/>
                <w:szCs w:val="22"/>
                <w:lang w:val="en-GB"/>
              </w:rPr>
              <w:t xml:space="preserve">the </w:t>
            </w:r>
            <w:r w:rsidR="00DA0E0F">
              <w:rPr>
                <w:rFonts w:ascii="Arial" w:eastAsia="Batang" w:hAnsi="Arial"/>
                <w:b w:val="0"/>
                <w:smallCaps w:val="0"/>
                <w:szCs w:val="22"/>
                <w:lang w:val="en-GB"/>
              </w:rPr>
              <w:t>Order</w:t>
            </w:r>
            <w:r w:rsidR="002F2136">
              <w:rPr>
                <w:rFonts w:ascii="Arial" w:eastAsia="Batang" w:hAnsi="Arial"/>
                <w:b w:val="0"/>
                <w:smallCaps w:val="0"/>
                <w:szCs w:val="22"/>
                <w:lang w:val="en-GB"/>
              </w:rPr>
              <w:t xml:space="preserve"> Commencement Date or the date the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002F2136">
              <w:rPr>
                <w:rFonts w:ascii="Arial" w:eastAsia="Batang" w:hAnsi="Arial"/>
                <w:b w:val="0"/>
                <w:smallCaps w:val="0"/>
                <w:szCs w:val="22"/>
                <w:lang w:val="en-GB"/>
              </w:rPr>
              <w:t xml:space="preserve"> is accepted by the </w:t>
            </w:r>
            <w:r w:rsidR="004A6B48">
              <w:rPr>
                <w:rFonts w:ascii="Arial" w:eastAsia="Batang" w:hAnsi="Arial"/>
                <w:b w:val="0"/>
                <w:smallCaps w:val="0"/>
                <w:szCs w:val="22"/>
                <w:lang w:val="en-GB"/>
              </w:rPr>
              <w:t>Council</w:t>
            </w:r>
            <w:r w:rsidR="002F2136">
              <w:rPr>
                <w:rFonts w:ascii="Arial" w:eastAsia="Batang" w:hAnsi="Arial"/>
                <w:b w:val="0"/>
                <w:smallCaps w:val="0"/>
                <w:szCs w:val="22"/>
                <w:lang w:val="en-GB"/>
              </w:rPr>
              <w:t xml:space="preserve"> in accordance </w:t>
            </w:r>
            <w:r w:rsidR="00BF41D2" w:rsidRPr="009B375F">
              <w:rPr>
                <w:rFonts w:ascii="Arial" w:eastAsia="Batang" w:hAnsi="Arial"/>
                <w:b w:val="0"/>
                <w:smallCaps w:val="0"/>
                <w:szCs w:val="22"/>
                <w:lang w:val="en-GB"/>
              </w:rPr>
              <w:t xml:space="preserve">with </w:t>
            </w:r>
            <w:r w:rsidR="006E0119">
              <w:rPr>
                <w:rFonts w:ascii="Arial" w:eastAsia="Batang" w:hAnsi="Arial"/>
                <w:b w:val="0"/>
                <w:smallCaps w:val="0"/>
                <w:szCs w:val="22"/>
                <w:lang w:val="en-GB"/>
              </w:rPr>
              <w:t>Clause</w:t>
            </w:r>
            <w:r w:rsidR="00BF41D2" w:rsidRPr="009B375F">
              <w:rPr>
                <w:rFonts w:ascii="Arial" w:eastAsia="Batang" w:hAnsi="Arial"/>
                <w:b w:val="0"/>
                <w:smallCaps w:val="0"/>
                <w:szCs w:val="22"/>
                <w:lang w:val="en-GB"/>
              </w:rPr>
              <w:t xml:space="preserve"> 8</w:t>
            </w:r>
            <w:r w:rsidR="002B26EF" w:rsidRPr="009B375F">
              <w:rPr>
                <w:rFonts w:ascii="Arial" w:eastAsia="Batang" w:hAnsi="Arial"/>
                <w:b w:val="0"/>
                <w:smallCaps w:val="0"/>
                <w:szCs w:val="22"/>
                <w:lang w:val="en-GB"/>
              </w:rPr>
              <w:t>.</w:t>
            </w:r>
            <w:r w:rsidR="002B26EF">
              <w:rPr>
                <w:rFonts w:ascii="Arial" w:eastAsia="Batang" w:hAnsi="Arial"/>
                <w:b w:val="0"/>
                <w:smallCaps w:val="0"/>
                <w:szCs w:val="22"/>
                <w:lang w:val="en-GB"/>
              </w:rPr>
              <w:t xml:space="preserve">  </w:t>
            </w:r>
          </w:p>
          <w:p w14:paraId="1C537026" w14:textId="049BC44A" w:rsidR="002C326E" w:rsidRPr="002C326E" w:rsidRDefault="002C326E" w:rsidP="002C326E">
            <w:pPr>
              <w:pStyle w:val="BodyTextIndent"/>
              <w:rPr>
                <w:rFonts w:eastAsia="Batang"/>
                <w:lang w:eastAsia="en-US"/>
              </w:rPr>
            </w:pPr>
          </w:p>
        </w:tc>
      </w:tr>
      <w:tr w:rsidR="00597E75" w:rsidRPr="00A37FAE" w14:paraId="411C8AEB" w14:textId="77777777">
        <w:trPr>
          <w:cantSplit/>
        </w:trPr>
        <w:tc>
          <w:tcPr>
            <w:tcW w:w="5000" w:type="pct"/>
          </w:tcPr>
          <w:p w14:paraId="16331796" w14:textId="09CF0BB9" w:rsidR="00597E75" w:rsidRPr="009A01CD" w:rsidRDefault="00597E75" w:rsidP="001B7146">
            <w:pPr>
              <w:pStyle w:val="Heading2"/>
              <w:keepNext w:val="0"/>
              <w:spacing w:before="60" w:after="60" w:line="300" w:lineRule="atLeast"/>
              <w:ind w:left="1260"/>
              <w:rPr>
                <w:rFonts w:ascii="Arial" w:eastAsia="Batang" w:hAnsi="Arial"/>
                <w:b w:val="0"/>
                <w:smallCaps w:val="0"/>
                <w:szCs w:val="22"/>
                <w:lang w:val="en-GB"/>
              </w:rPr>
            </w:pPr>
            <w:r>
              <w:rPr>
                <w:rFonts w:ascii="Arial" w:eastAsia="Batang" w:hAnsi="Arial"/>
                <w:b w:val="0"/>
                <w:smallCaps w:val="0"/>
                <w:szCs w:val="22"/>
                <w:lang w:val="en-GB"/>
              </w:rPr>
              <w:t xml:space="preserve">The </w:t>
            </w:r>
            <w:r w:rsidR="00DA0E0F">
              <w:rPr>
                <w:rFonts w:ascii="Arial" w:eastAsia="Batang" w:hAnsi="Arial"/>
                <w:b w:val="0"/>
                <w:smallCaps w:val="0"/>
                <w:szCs w:val="22"/>
                <w:lang w:val="en-GB"/>
              </w:rPr>
              <w:t>Order</w:t>
            </w:r>
            <w:r>
              <w:rPr>
                <w:rFonts w:ascii="Arial" w:eastAsia="Batang" w:hAnsi="Arial"/>
                <w:b w:val="0"/>
                <w:smallCaps w:val="0"/>
                <w:szCs w:val="22"/>
                <w:lang w:val="en-GB"/>
              </w:rPr>
              <w:t xml:space="preserve"> Period shall end on the </w:t>
            </w:r>
            <w:r w:rsidR="00DA0E0F">
              <w:rPr>
                <w:rFonts w:ascii="Arial" w:eastAsia="Batang" w:hAnsi="Arial"/>
                <w:b w:val="0"/>
                <w:smallCaps w:val="0"/>
                <w:szCs w:val="22"/>
                <w:lang w:val="en-GB"/>
              </w:rPr>
              <w:t>Order</w:t>
            </w:r>
            <w:r w:rsidR="004711B4">
              <w:rPr>
                <w:rFonts w:ascii="Arial" w:eastAsia="Batang" w:hAnsi="Arial"/>
                <w:b w:val="0"/>
                <w:smallCaps w:val="0"/>
                <w:szCs w:val="22"/>
                <w:lang w:val="en-GB"/>
              </w:rPr>
              <w:t xml:space="preserve"> Termination </w:t>
            </w:r>
            <w:r w:rsidR="004711B4" w:rsidRPr="006A6C2D">
              <w:rPr>
                <w:rFonts w:ascii="Arial" w:eastAsia="Batang" w:hAnsi="Arial"/>
                <w:b w:val="0"/>
                <w:smallCaps w:val="0"/>
                <w:szCs w:val="22"/>
                <w:lang w:val="en-GB"/>
              </w:rPr>
              <w:t>Date unless ext</w:t>
            </w:r>
            <w:r w:rsidR="003F36F4" w:rsidRPr="006A6C2D">
              <w:rPr>
                <w:rFonts w:ascii="Arial" w:eastAsia="Batang" w:hAnsi="Arial"/>
                <w:b w:val="0"/>
                <w:smallCaps w:val="0"/>
                <w:szCs w:val="22"/>
                <w:lang w:val="en-GB"/>
              </w:rPr>
              <w:t>ended by</w:t>
            </w:r>
            <w:r w:rsidR="001B7146" w:rsidRPr="006A6C2D">
              <w:rPr>
                <w:rFonts w:ascii="Arial" w:eastAsia="Batang" w:hAnsi="Arial"/>
                <w:b w:val="0"/>
                <w:smallCaps w:val="0"/>
                <w:szCs w:val="22"/>
                <w:lang w:val="en-GB"/>
              </w:rPr>
              <w:t xml:space="preserve"> the</w:t>
            </w:r>
            <w:r w:rsidR="003F36F4" w:rsidRPr="006A6C2D">
              <w:rPr>
                <w:rFonts w:ascii="Arial" w:eastAsia="Batang" w:hAnsi="Arial"/>
                <w:b w:val="0"/>
                <w:smallCaps w:val="0"/>
                <w:szCs w:val="22"/>
                <w:lang w:val="en-GB"/>
              </w:rPr>
              <w:t xml:space="preserve"> Hire</w:t>
            </w:r>
            <w:r w:rsidR="004711B4" w:rsidRPr="006A6C2D">
              <w:rPr>
                <w:rFonts w:ascii="Arial" w:eastAsia="Batang" w:hAnsi="Arial"/>
                <w:b w:val="0"/>
                <w:smallCaps w:val="0"/>
                <w:szCs w:val="22"/>
                <w:lang w:val="en-GB"/>
              </w:rPr>
              <w:t xml:space="preserve"> Desk.</w:t>
            </w:r>
            <w:r w:rsidR="00B41641">
              <w:rPr>
                <w:rFonts w:ascii="Arial" w:eastAsia="Batang" w:hAnsi="Arial"/>
                <w:b w:val="0"/>
                <w:smallCaps w:val="0"/>
                <w:szCs w:val="22"/>
                <w:lang w:val="en-GB"/>
              </w:rPr>
              <w:t xml:space="preserve"> </w:t>
            </w:r>
          </w:p>
        </w:tc>
      </w:tr>
    </w:tbl>
    <w:p w14:paraId="7F0A2066" w14:textId="77777777" w:rsidR="00654AE8" w:rsidRPr="003D3B69" w:rsidRDefault="00654AE8" w:rsidP="003B44B3">
      <w:pPr>
        <w:spacing w:line="300" w:lineRule="atLeast"/>
        <w:jc w:val="both"/>
        <w:rPr>
          <w:rFonts w:ascii="Arial" w:hAnsi="Arial"/>
          <w:sz w:val="22"/>
          <w:szCs w:val="22"/>
        </w:rPr>
      </w:pPr>
    </w:p>
    <w:tbl>
      <w:tblPr>
        <w:tblW w:w="5000" w:type="pct"/>
        <w:tblLook w:val="01E0" w:firstRow="1" w:lastRow="1" w:firstColumn="1" w:lastColumn="1" w:noHBand="0" w:noVBand="0"/>
      </w:tblPr>
      <w:tblGrid>
        <w:gridCol w:w="9865"/>
      </w:tblGrid>
      <w:tr w:rsidR="007B78F9" w:rsidRPr="00404DBB" w14:paraId="40E5CDCA" w14:textId="77777777">
        <w:trPr>
          <w:cantSplit/>
        </w:trPr>
        <w:tc>
          <w:tcPr>
            <w:tcW w:w="5000" w:type="pct"/>
          </w:tcPr>
          <w:p w14:paraId="4289F0C0" w14:textId="77777777" w:rsidR="007B78F9" w:rsidRPr="00404DBB" w:rsidRDefault="007B78F9" w:rsidP="00AF0C91">
            <w:pPr>
              <w:pStyle w:val="Heading1"/>
              <w:spacing w:line="300" w:lineRule="atLeast"/>
              <w:ind w:left="1260" w:hanging="720"/>
              <w:jc w:val="both"/>
              <w:rPr>
                <w:rFonts w:ascii="Arial" w:eastAsia="Batang" w:hAnsi="Arial"/>
                <w:iCs/>
                <w:smallCaps w:val="0"/>
                <w:color w:val="000000"/>
                <w:lang w:val="en-GB"/>
              </w:rPr>
            </w:pPr>
            <w:bookmarkStart w:id="12" w:name="_Toc478627860"/>
            <w:r w:rsidRPr="00404DBB">
              <w:rPr>
                <w:rFonts w:ascii="Arial" w:eastAsia="Batang" w:hAnsi="Arial"/>
                <w:iCs/>
                <w:smallCaps w:val="0"/>
                <w:color w:val="000000"/>
                <w:lang w:val="en-GB"/>
              </w:rPr>
              <w:t>Delivery</w:t>
            </w:r>
            <w:bookmarkEnd w:id="12"/>
          </w:p>
        </w:tc>
      </w:tr>
      <w:tr w:rsidR="00581FC8" w:rsidRPr="00B3317A" w14:paraId="7296180E" w14:textId="77777777">
        <w:trPr>
          <w:cantSplit/>
        </w:trPr>
        <w:tc>
          <w:tcPr>
            <w:tcW w:w="5000" w:type="pct"/>
          </w:tcPr>
          <w:p w14:paraId="4B14A8A1" w14:textId="77777777" w:rsidR="0056449F" w:rsidRPr="00B3317A" w:rsidRDefault="009554A4" w:rsidP="00AF0C91">
            <w:pPr>
              <w:pStyle w:val="Heading2"/>
              <w:keepNext w:val="0"/>
              <w:spacing w:line="300" w:lineRule="atLeast"/>
              <w:ind w:left="1260"/>
              <w:rPr>
                <w:rFonts w:ascii="Arial" w:eastAsia="Batang" w:hAnsi="Arial"/>
                <w:b w:val="0"/>
                <w:smallCaps w:val="0"/>
                <w:szCs w:val="22"/>
                <w:lang w:val="en-GB"/>
              </w:rPr>
            </w:pPr>
            <w:r>
              <w:rPr>
                <w:rFonts w:ascii="Arial" w:eastAsia="Batang" w:hAnsi="Arial"/>
                <w:b w:val="0"/>
                <w:smallCaps w:val="0"/>
                <w:szCs w:val="22"/>
                <w:lang w:val="en-GB"/>
              </w:rPr>
              <w:t>T</w:t>
            </w:r>
            <w:r w:rsidR="00D67381">
              <w:rPr>
                <w:rFonts w:ascii="Arial" w:eastAsia="Batang" w:hAnsi="Arial"/>
                <w:b w:val="0"/>
                <w:smallCaps w:val="0"/>
                <w:szCs w:val="22"/>
                <w:lang w:val="en-GB"/>
              </w:rPr>
              <w:t xml:space="preserve">he </w:t>
            </w:r>
            <w:r w:rsidR="006E26C8">
              <w:rPr>
                <w:rFonts w:ascii="Arial" w:eastAsia="Batang" w:hAnsi="Arial"/>
                <w:b w:val="0"/>
                <w:smallCaps w:val="0"/>
                <w:szCs w:val="22"/>
                <w:lang w:val="en-GB"/>
              </w:rPr>
              <w:t>Provider</w:t>
            </w:r>
            <w:r w:rsidR="00581FC8">
              <w:rPr>
                <w:rFonts w:ascii="Arial" w:eastAsia="Batang" w:hAnsi="Arial"/>
                <w:b w:val="0"/>
                <w:smallCaps w:val="0"/>
                <w:szCs w:val="22"/>
                <w:lang w:val="en-GB"/>
              </w:rPr>
              <w:t xml:space="preserve"> </w:t>
            </w:r>
            <w:r w:rsidR="00D67381">
              <w:rPr>
                <w:rFonts w:ascii="Arial" w:eastAsia="Batang" w:hAnsi="Arial"/>
                <w:b w:val="0"/>
                <w:smallCaps w:val="0"/>
                <w:szCs w:val="22"/>
                <w:lang w:val="en-GB"/>
              </w:rPr>
              <w:t xml:space="preserve">shall </w:t>
            </w:r>
            <w:r w:rsidR="00581FC8">
              <w:rPr>
                <w:rFonts w:ascii="Arial" w:eastAsia="Batang" w:hAnsi="Arial"/>
                <w:b w:val="0"/>
                <w:smallCaps w:val="0"/>
                <w:szCs w:val="22"/>
                <w:lang w:val="en-GB"/>
              </w:rPr>
              <w:t xml:space="preserve">deliver the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00581FC8">
              <w:rPr>
                <w:rFonts w:ascii="Arial" w:eastAsia="Batang" w:hAnsi="Arial"/>
                <w:b w:val="0"/>
                <w:smallCaps w:val="0"/>
                <w:szCs w:val="22"/>
                <w:lang w:val="en-GB"/>
              </w:rPr>
              <w:t xml:space="preserve"> </w:t>
            </w:r>
            <w:r w:rsidR="00DF7555">
              <w:rPr>
                <w:rFonts w:ascii="Arial" w:eastAsia="Batang" w:hAnsi="Arial"/>
                <w:b w:val="0"/>
                <w:smallCaps w:val="0"/>
                <w:szCs w:val="22"/>
                <w:lang w:val="en-GB"/>
              </w:rPr>
              <w:t xml:space="preserve">to the location </w:t>
            </w:r>
            <w:r w:rsidR="006134F1">
              <w:rPr>
                <w:rFonts w:ascii="Arial" w:eastAsia="Batang" w:hAnsi="Arial"/>
                <w:b w:val="0"/>
                <w:smallCaps w:val="0"/>
                <w:szCs w:val="22"/>
                <w:lang w:val="en-GB"/>
              </w:rPr>
              <w:t xml:space="preserve">specified in the </w:t>
            </w:r>
            <w:r w:rsidR="00DA0E0F">
              <w:rPr>
                <w:rFonts w:ascii="Arial" w:eastAsia="Batang" w:hAnsi="Arial"/>
                <w:b w:val="0"/>
                <w:smallCaps w:val="0"/>
                <w:szCs w:val="22"/>
                <w:lang w:val="en-GB"/>
              </w:rPr>
              <w:t>Order</w:t>
            </w:r>
            <w:r w:rsidR="006134F1">
              <w:rPr>
                <w:rFonts w:ascii="Arial" w:eastAsia="Batang" w:hAnsi="Arial"/>
                <w:b w:val="0"/>
                <w:smallCaps w:val="0"/>
                <w:szCs w:val="22"/>
                <w:lang w:val="en-GB"/>
              </w:rPr>
              <w:t xml:space="preserve"> Information </w:t>
            </w:r>
            <w:r w:rsidR="00581FC8">
              <w:rPr>
                <w:rFonts w:ascii="Arial" w:eastAsia="Batang" w:hAnsi="Arial"/>
                <w:b w:val="0"/>
                <w:smallCaps w:val="0"/>
                <w:szCs w:val="22"/>
                <w:lang w:val="en-GB"/>
              </w:rPr>
              <w:t>at the date and time specified</w:t>
            </w:r>
            <w:r w:rsidR="006134F1">
              <w:rPr>
                <w:rFonts w:ascii="Arial" w:eastAsia="Batang" w:hAnsi="Arial"/>
                <w:b w:val="0"/>
                <w:smallCaps w:val="0"/>
                <w:szCs w:val="22"/>
                <w:lang w:val="en-GB"/>
              </w:rPr>
              <w:t xml:space="preserve"> in the </w:t>
            </w:r>
            <w:r w:rsidR="00DA0E0F">
              <w:rPr>
                <w:rFonts w:ascii="Arial" w:eastAsia="Batang" w:hAnsi="Arial"/>
                <w:b w:val="0"/>
                <w:smallCaps w:val="0"/>
                <w:szCs w:val="22"/>
                <w:lang w:val="en-GB"/>
              </w:rPr>
              <w:t>Order</w:t>
            </w:r>
            <w:r w:rsidR="006134F1">
              <w:rPr>
                <w:rFonts w:ascii="Arial" w:eastAsia="Batang" w:hAnsi="Arial"/>
                <w:b w:val="0"/>
                <w:smallCaps w:val="0"/>
                <w:szCs w:val="22"/>
                <w:lang w:val="en-GB"/>
              </w:rPr>
              <w:t xml:space="preserve"> Information</w:t>
            </w:r>
            <w:r w:rsidR="00D67381">
              <w:rPr>
                <w:rFonts w:ascii="Arial" w:eastAsia="Batang" w:hAnsi="Arial"/>
                <w:b w:val="0"/>
                <w:smallCaps w:val="0"/>
                <w:szCs w:val="22"/>
                <w:lang w:val="en-GB"/>
              </w:rPr>
              <w:t>.</w:t>
            </w:r>
          </w:p>
        </w:tc>
      </w:tr>
      <w:tr w:rsidR="00157CE5" w:rsidRPr="009A01CD" w14:paraId="59C4591E" w14:textId="77777777">
        <w:trPr>
          <w:cantSplit/>
        </w:trPr>
        <w:tc>
          <w:tcPr>
            <w:tcW w:w="5000" w:type="pct"/>
          </w:tcPr>
          <w:p w14:paraId="0325BCB0" w14:textId="670174F9" w:rsidR="00157CE5" w:rsidRDefault="00157CE5" w:rsidP="00AF0C91">
            <w:pPr>
              <w:pStyle w:val="Heading2"/>
              <w:keepNext w:val="0"/>
              <w:spacing w:line="300" w:lineRule="atLeast"/>
              <w:ind w:left="1260"/>
              <w:rPr>
                <w:rFonts w:ascii="Arial" w:eastAsia="Batang" w:hAnsi="Arial"/>
                <w:b w:val="0"/>
                <w:smallCaps w:val="0"/>
                <w:szCs w:val="22"/>
                <w:lang w:val="en-GB"/>
              </w:rPr>
            </w:pPr>
            <w:r w:rsidRPr="009A01CD">
              <w:rPr>
                <w:rFonts w:ascii="Arial" w:eastAsia="Batang" w:hAnsi="Arial"/>
                <w:b w:val="0"/>
                <w:smallCaps w:val="0"/>
                <w:szCs w:val="22"/>
                <w:lang w:val="en-GB"/>
              </w:rPr>
              <w:lastRenderedPageBreak/>
              <w:t xml:space="preserve">In exceptional circumstances </w:t>
            </w:r>
            <w:r w:rsidR="006A14B9">
              <w:rPr>
                <w:rFonts w:ascii="Arial" w:eastAsia="Batang" w:hAnsi="Arial"/>
                <w:b w:val="0"/>
                <w:smallCaps w:val="0"/>
                <w:szCs w:val="22"/>
                <w:lang w:val="en-GB"/>
              </w:rPr>
              <w:t xml:space="preserve">an </w:t>
            </w:r>
            <w:r w:rsidRPr="009A01CD">
              <w:rPr>
                <w:rFonts w:ascii="Arial" w:eastAsia="Batang" w:hAnsi="Arial"/>
                <w:b w:val="0"/>
                <w:smallCaps w:val="0"/>
                <w:szCs w:val="22"/>
                <w:lang w:val="en-GB"/>
              </w:rPr>
              <w:t xml:space="preserve">alternative </w:t>
            </w:r>
            <w:r w:rsidR="006A14B9">
              <w:rPr>
                <w:rFonts w:ascii="Arial" w:eastAsia="Batang" w:hAnsi="Arial"/>
                <w:b w:val="0"/>
                <w:smallCaps w:val="0"/>
                <w:szCs w:val="22"/>
                <w:lang w:val="en-GB"/>
              </w:rPr>
              <w:t>arrangements may be</w:t>
            </w:r>
            <w:r w:rsidRPr="009A01CD">
              <w:rPr>
                <w:rFonts w:ascii="Arial" w:eastAsia="Batang" w:hAnsi="Arial"/>
                <w:b w:val="0"/>
                <w:smallCaps w:val="0"/>
                <w:szCs w:val="22"/>
                <w:lang w:val="en-GB"/>
              </w:rPr>
              <w:t xml:space="preserve"> made </w:t>
            </w:r>
            <w:r w:rsidR="00107D31">
              <w:rPr>
                <w:rFonts w:ascii="Arial" w:eastAsia="Batang" w:hAnsi="Arial"/>
                <w:b w:val="0"/>
                <w:smallCaps w:val="0"/>
                <w:szCs w:val="22"/>
                <w:lang w:val="en-GB"/>
              </w:rPr>
              <w:t xml:space="preserve">by </w:t>
            </w:r>
            <w:r>
              <w:rPr>
                <w:rFonts w:ascii="Arial" w:eastAsia="Batang" w:hAnsi="Arial"/>
                <w:b w:val="0"/>
                <w:smallCaps w:val="0"/>
                <w:szCs w:val="22"/>
                <w:lang w:val="en-GB"/>
              </w:rPr>
              <w:t xml:space="preserve">agreement </w:t>
            </w:r>
            <w:r w:rsidR="00107D31">
              <w:rPr>
                <w:rFonts w:ascii="Arial" w:eastAsia="Batang" w:hAnsi="Arial"/>
                <w:b w:val="0"/>
                <w:smallCaps w:val="0"/>
                <w:szCs w:val="22"/>
                <w:lang w:val="en-GB"/>
              </w:rPr>
              <w:t xml:space="preserve">between the </w:t>
            </w:r>
            <w:r w:rsidR="006E26C8">
              <w:rPr>
                <w:rFonts w:ascii="Arial" w:eastAsia="Batang" w:hAnsi="Arial"/>
                <w:b w:val="0"/>
                <w:smallCaps w:val="0"/>
                <w:szCs w:val="22"/>
                <w:lang w:val="en-GB"/>
              </w:rPr>
              <w:t>Provider</w:t>
            </w:r>
            <w:r w:rsidR="00107D31">
              <w:rPr>
                <w:rFonts w:ascii="Arial" w:eastAsia="Batang" w:hAnsi="Arial"/>
                <w:b w:val="0"/>
                <w:smallCaps w:val="0"/>
                <w:szCs w:val="22"/>
                <w:lang w:val="en-GB"/>
              </w:rPr>
              <w:t xml:space="preserve"> </w:t>
            </w:r>
            <w:r w:rsidR="00107D31" w:rsidRPr="004942B0">
              <w:rPr>
                <w:rFonts w:ascii="Arial" w:eastAsia="Batang" w:hAnsi="Arial"/>
                <w:b w:val="0"/>
                <w:smallCaps w:val="0"/>
                <w:szCs w:val="22"/>
                <w:lang w:val="en-GB"/>
              </w:rPr>
              <w:t xml:space="preserve">and </w:t>
            </w:r>
            <w:r w:rsidR="009554A4" w:rsidRPr="004942B0">
              <w:rPr>
                <w:rFonts w:ascii="Arial" w:eastAsia="Batang" w:hAnsi="Arial"/>
                <w:b w:val="0"/>
                <w:smallCaps w:val="0"/>
                <w:szCs w:val="22"/>
                <w:lang w:val="en-GB"/>
              </w:rPr>
              <w:t>the</w:t>
            </w:r>
            <w:r w:rsidR="009554A4">
              <w:rPr>
                <w:rFonts w:ascii="Arial" w:eastAsia="Batang" w:hAnsi="Arial"/>
                <w:b w:val="0"/>
                <w:smallCaps w:val="0"/>
                <w:szCs w:val="22"/>
                <w:lang w:val="en-GB"/>
              </w:rPr>
              <w:t xml:space="preserve"> </w:t>
            </w:r>
            <w:r w:rsidR="000A3C8D">
              <w:rPr>
                <w:rFonts w:ascii="Arial" w:eastAsia="Batang" w:hAnsi="Arial"/>
                <w:b w:val="0"/>
                <w:smallCaps w:val="0"/>
                <w:szCs w:val="22"/>
                <w:lang w:val="en-GB"/>
              </w:rPr>
              <w:t>Hire Desk</w:t>
            </w:r>
            <w:r w:rsidR="00B3317A">
              <w:rPr>
                <w:rFonts w:ascii="Arial" w:eastAsia="Batang" w:hAnsi="Arial"/>
                <w:b w:val="0"/>
                <w:smallCaps w:val="0"/>
                <w:szCs w:val="22"/>
                <w:lang w:val="en-GB"/>
              </w:rPr>
              <w:t>.</w:t>
            </w:r>
          </w:p>
        </w:tc>
      </w:tr>
      <w:tr w:rsidR="00C24A6D" w:rsidRPr="00B3317A" w14:paraId="5E701149" w14:textId="77777777">
        <w:trPr>
          <w:cantSplit/>
        </w:trPr>
        <w:tc>
          <w:tcPr>
            <w:tcW w:w="5000" w:type="pct"/>
          </w:tcPr>
          <w:p w14:paraId="5C9BC20B" w14:textId="77777777" w:rsidR="00BA74E2" w:rsidRPr="009A01CD" w:rsidRDefault="00C24A6D" w:rsidP="00AF0C91">
            <w:pPr>
              <w:pStyle w:val="Heading2"/>
              <w:keepNext w:val="0"/>
              <w:spacing w:line="300" w:lineRule="atLeast"/>
              <w:ind w:left="1260"/>
              <w:rPr>
                <w:rFonts w:ascii="Arial" w:eastAsia="Batang" w:hAnsi="Arial"/>
                <w:b w:val="0"/>
                <w:smallCaps w:val="0"/>
                <w:szCs w:val="22"/>
                <w:lang w:val="en-GB"/>
              </w:rPr>
            </w:pPr>
            <w:r w:rsidRPr="009A01CD">
              <w:rPr>
                <w:rFonts w:ascii="Arial" w:eastAsia="Batang" w:hAnsi="Arial"/>
                <w:b w:val="0"/>
                <w:smallCaps w:val="0"/>
                <w:szCs w:val="22"/>
                <w:lang w:val="en-GB"/>
              </w:rPr>
              <w:t xml:space="preserve">The </w:t>
            </w:r>
            <w:r w:rsidR="006E26C8">
              <w:rPr>
                <w:rFonts w:ascii="Arial" w:eastAsia="Batang" w:hAnsi="Arial"/>
                <w:b w:val="0"/>
                <w:smallCaps w:val="0"/>
                <w:szCs w:val="22"/>
                <w:lang w:val="en-GB"/>
              </w:rPr>
              <w:t>Provider</w:t>
            </w:r>
            <w:r w:rsidRPr="009A01CD">
              <w:rPr>
                <w:rFonts w:ascii="Arial" w:eastAsia="Batang" w:hAnsi="Arial"/>
                <w:b w:val="0"/>
                <w:smallCaps w:val="0"/>
                <w:szCs w:val="22"/>
                <w:lang w:val="en-GB"/>
              </w:rPr>
              <w:t xml:space="preserve"> shall keep the </w:t>
            </w:r>
            <w:r w:rsidR="004A6B48">
              <w:rPr>
                <w:rFonts w:ascii="Arial" w:eastAsia="Batang" w:hAnsi="Arial"/>
                <w:b w:val="0"/>
                <w:smallCaps w:val="0"/>
                <w:szCs w:val="22"/>
                <w:lang w:val="en-GB"/>
              </w:rPr>
              <w:t>Council</w:t>
            </w:r>
            <w:r w:rsidRPr="009A01CD">
              <w:rPr>
                <w:rFonts w:ascii="Arial" w:eastAsia="Batang" w:hAnsi="Arial"/>
                <w:b w:val="0"/>
                <w:smallCaps w:val="0"/>
                <w:szCs w:val="22"/>
                <w:lang w:val="en-GB"/>
              </w:rPr>
              <w:t xml:space="preserve"> informed in a proper and timely manner of any event or circumstance causing it to be unable to deliver the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Pr="009A01CD">
              <w:rPr>
                <w:rFonts w:ascii="Arial" w:eastAsia="Batang" w:hAnsi="Arial"/>
                <w:b w:val="0"/>
                <w:smallCaps w:val="0"/>
                <w:szCs w:val="22"/>
                <w:lang w:val="en-GB"/>
              </w:rPr>
              <w:t xml:space="preserve"> in a proper and </w:t>
            </w:r>
            <w:r w:rsidR="006724FD">
              <w:rPr>
                <w:rFonts w:ascii="Arial" w:eastAsia="Batang" w:hAnsi="Arial"/>
                <w:b w:val="0"/>
                <w:smallCaps w:val="0"/>
                <w:szCs w:val="22"/>
                <w:lang w:val="en-GB"/>
              </w:rPr>
              <w:t xml:space="preserve">timely </w:t>
            </w:r>
            <w:r w:rsidRPr="009A01CD">
              <w:rPr>
                <w:rFonts w:ascii="Arial" w:eastAsia="Batang" w:hAnsi="Arial"/>
                <w:b w:val="0"/>
                <w:smallCaps w:val="0"/>
                <w:szCs w:val="22"/>
                <w:lang w:val="en-GB"/>
              </w:rPr>
              <w:t xml:space="preserve">manner. </w:t>
            </w:r>
            <w:r w:rsidR="00DF7555">
              <w:rPr>
                <w:rFonts w:ascii="Arial" w:eastAsia="Batang" w:hAnsi="Arial"/>
                <w:b w:val="0"/>
                <w:smallCaps w:val="0"/>
                <w:szCs w:val="22"/>
                <w:lang w:val="en-GB"/>
              </w:rPr>
              <w:t>For the avoidance of doubt</w:t>
            </w:r>
            <w:r w:rsidR="004942B0">
              <w:rPr>
                <w:rFonts w:ascii="Arial" w:eastAsia="Batang" w:hAnsi="Arial"/>
                <w:b w:val="0"/>
                <w:smallCaps w:val="0"/>
                <w:szCs w:val="22"/>
                <w:lang w:val="en-GB"/>
              </w:rPr>
              <w:t>,</w:t>
            </w:r>
            <w:r w:rsidR="00DF7555">
              <w:rPr>
                <w:rFonts w:ascii="Arial" w:eastAsia="Batang" w:hAnsi="Arial"/>
                <w:b w:val="0"/>
                <w:smallCaps w:val="0"/>
                <w:szCs w:val="22"/>
                <w:lang w:val="en-GB"/>
              </w:rPr>
              <w:t xml:space="preserve"> k</w:t>
            </w:r>
            <w:r w:rsidRPr="009A01CD">
              <w:rPr>
                <w:rFonts w:ascii="Arial" w:eastAsia="Batang" w:hAnsi="Arial"/>
                <w:b w:val="0"/>
                <w:smallCaps w:val="0"/>
                <w:szCs w:val="22"/>
                <w:lang w:val="en-GB"/>
              </w:rPr>
              <w:t xml:space="preserve">eeping the </w:t>
            </w:r>
            <w:r w:rsidR="004A6B48">
              <w:rPr>
                <w:rFonts w:ascii="Arial" w:eastAsia="Batang" w:hAnsi="Arial"/>
                <w:b w:val="0"/>
                <w:smallCaps w:val="0"/>
                <w:szCs w:val="22"/>
                <w:lang w:val="en-GB"/>
              </w:rPr>
              <w:t>Council</w:t>
            </w:r>
            <w:r w:rsidRPr="009A01CD">
              <w:rPr>
                <w:rFonts w:ascii="Arial" w:eastAsia="Batang" w:hAnsi="Arial"/>
                <w:b w:val="0"/>
                <w:smallCaps w:val="0"/>
                <w:szCs w:val="22"/>
                <w:lang w:val="en-GB"/>
              </w:rPr>
              <w:t xml:space="preserve"> informed </w:t>
            </w:r>
            <w:r w:rsidR="00DF7555">
              <w:rPr>
                <w:rFonts w:ascii="Arial" w:eastAsia="Batang" w:hAnsi="Arial"/>
                <w:b w:val="0"/>
                <w:smallCaps w:val="0"/>
                <w:szCs w:val="22"/>
                <w:lang w:val="en-GB"/>
              </w:rPr>
              <w:t xml:space="preserve">under the provisions of this </w:t>
            </w:r>
            <w:r w:rsidR="006E0119">
              <w:rPr>
                <w:rFonts w:ascii="Arial" w:eastAsia="Batang" w:hAnsi="Arial"/>
                <w:b w:val="0"/>
                <w:smallCaps w:val="0"/>
                <w:szCs w:val="22"/>
                <w:lang w:val="en-GB"/>
              </w:rPr>
              <w:t>Clause</w:t>
            </w:r>
            <w:r w:rsidR="00DF7555">
              <w:rPr>
                <w:rFonts w:ascii="Arial" w:eastAsia="Batang" w:hAnsi="Arial"/>
                <w:b w:val="0"/>
                <w:smallCaps w:val="0"/>
                <w:szCs w:val="22"/>
                <w:lang w:val="en-GB"/>
              </w:rPr>
              <w:t xml:space="preserve"> </w:t>
            </w:r>
            <w:r w:rsidR="00461C1D">
              <w:rPr>
                <w:rFonts w:ascii="Arial" w:eastAsia="Batang" w:hAnsi="Arial"/>
                <w:b w:val="0"/>
                <w:smallCaps w:val="0"/>
                <w:szCs w:val="22"/>
                <w:lang w:val="en-GB"/>
              </w:rPr>
              <w:t xml:space="preserve">7.3 </w:t>
            </w:r>
            <w:r w:rsidRPr="009A01CD">
              <w:rPr>
                <w:rFonts w:ascii="Arial" w:eastAsia="Batang" w:hAnsi="Arial"/>
                <w:b w:val="0"/>
                <w:smallCaps w:val="0"/>
                <w:szCs w:val="22"/>
                <w:lang w:val="en-GB"/>
              </w:rPr>
              <w:t xml:space="preserve">shall not in itself relieve the </w:t>
            </w:r>
            <w:r w:rsidR="006E26C8">
              <w:rPr>
                <w:rFonts w:ascii="Arial" w:eastAsia="Batang" w:hAnsi="Arial"/>
                <w:b w:val="0"/>
                <w:smallCaps w:val="0"/>
                <w:szCs w:val="22"/>
                <w:lang w:val="en-GB"/>
              </w:rPr>
              <w:t>Provider</w:t>
            </w:r>
            <w:r w:rsidRPr="009A01CD">
              <w:rPr>
                <w:rFonts w:ascii="Arial" w:eastAsia="Batang" w:hAnsi="Arial"/>
                <w:b w:val="0"/>
                <w:smallCaps w:val="0"/>
                <w:szCs w:val="22"/>
                <w:lang w:val="en-GB"/>
              </w:rPr>
              <w:t xml:space="preserve"> </w:t>
            </w:r>
            <w:r w:rsidR="009335CC">
              <w:rPr>
                <w:rFonts w:ascii="Arial" w:eastAsia="Batang" w:hAnsi="Arial"/>
                <w:b w:val="0"/>
                <w:smallCaps w:val="0"/>
                <w:szCs w:val="22"/>
                <w:lang w:val="en-GB"/>
              </w:rPr>
              <w:t>from</w:t>
            </w:r>
            <w:r w:rsidR="00DF7555">
              <w:rPr>
                <w:rFonts w:ascii="Arial" w:eastAsia="Batang" w:hAnsi="Arial"/>
                <w:b w:val="0"/>
                <w:smallCaps w:val="0"/>
                <w:szCs w:val="22"/>
                <w:lang w:val="en-GB"/>
              </w:rPr>
              <w:t xml:space="preserve"> </w:t>
            </w:r>
            <w:r w:rsidRPr="009A01CD">
              <w:rPr>
                <w:rFonts w:ascii="Arial" w:eastAsia="Batang" w:hAnsi="Arial"/>
                <w:b w:val="0"/>
                <w:smallCaps w:val="0"/>
                <w:szCs w:val="22"/>
                <w:lang w:val="en-GB"/>
              </w:rPr>
              <w:t xml:space="preserve">liability </w:t>
            </w:r>
            <w:r w:rsidR="00487B3D">
              <w:rPr>
                <w:rFonts w:ascii="Arial" w:eastAsia="Batang" w:hAnsi="Arial"/>
                <w:b w:val="0"/>
                <w:smallCaps w:val="0"/>
                <w:szCs w:val="22"/>
                <w:lang w:val="en-GB"/>
              </w:rPr>
              <w:t>for</w:t>
            </w:r>
            <w:r w:rsidRPr="009A01CD">
              <w:rPr>
                <w:rFonts w:ascii="Arial" w:eastAsia="Batang" w:hAnsi="Arial"/>
                <w:b w:val="0"/>
                <w:smallCaps w:val="0"/>
                <w:szCs w:val="22"/>
                <w:lang w:val="en-GB"/>
              </w:rPr>
              <w:t xml:space="preserve"> any breach of this </w:t>
            </w:r>
            <w:r w:rsidR="004A6B48">
              <w:rPr>
                <w:rFonts w:ascii="Arial" w:eastAsia="Batang" w:hAnsi="Arial"/>
                <w:b w:val="0"/>
                <w:smallCaps w:val="0"/>
                <w:szCs w:val="22"/>
                <w:lang w:val="en-GB"/>
              </w:rPr>
              <w:t>Contract</w:t>
            </w:r>
            <w:r w:rsidRPr="009A01CD">
              <w:rPr>
                <w:rFonts w:ascii="Arial" w:eastAsia="Batang" w:hAnsi="Arial"/>
                <w:b w:val="0"/>
                <w:smallCaps w:val="0"/>
                <w:szCs w:val="22"/>
                <w:lang w:val="en-GB"/>
              </w:rPr>
              <w:t>.</w:t>
            </w:r>
          </w:p>
        </w:tc>
      </w:tr>
      <w:tr w:rsidR="00C24A6D" w:rsidRPr="00B3317A" w14:paraId="0FF42BAE" w14:textId="77777777">
        <w:trPr>
          <w:cantSplit/>
        </w:trPr>
        <w:tc>
          <w:tcPr>
            <w:tcW w:w="5000" w:type="pct"/>
          </w:tcPr>
          <w:p w14:paraId="0C540FF0" w14:textId="77777777" w:rsidR="00BA74E2" w:rsidRPr="009A01CD" w:rsidRDefault="00C24A6D" w:rsidP="00AF0C91">
            <w:pPr>
              <w:pStyle w:val="Heading2"/>
              <w:keepNext w:val="0"/>
              <w:spacing w:line="300" w:lineRule="atLeast"/>
              <w:ind w:left="1260"/>
              <w:rPr>
                <w:rFonts w:ascii="Arial" w:eastAsia="Batang" w:hAnsi="Arial"/>
                <w:b w:val="0"/>
                <w:smallCaps w:val="0"/>
                <w:szCs w:val="22"/>
                <w:lang w:val="en-GB"/>
              </w:rPr>
            </w:pPr>
            <w:r w:rsidRPr="009A01CD">
              <w:rPr>
                <w:rFonts w:ascii="Arial" w:eastAsia="Batang" w:hAnsi="Arial"/>
                <w:b w:val="0"/>
                <w:smallCaps w:val="0"/>
                <w:szCs w:val="22"/>
                <w:lang w:val="en-GB"/>
              </w:rPr>
              <w:t xml:space="preserve">Time is of </w:t>
            </w:r>
            <w:r w:rsidR="00A66B25" w:rsidRPr="009A01CD">
              <w:rPr>
                <w:rFonts w:ascii="Arial" w:eastAsia="Batang" w:hAnsi="Arial"/>
                <w:b w:val="0"/>
                <w:smallCaps w:val="0"/>
                <w:szCs w:val="22"/>
                <w:lang w:val="en-GB"/>
              </w:rPr>
              <w:t xml:space="preserve">the </w:t>
            </w:r>
            <w:r w:rsidRPr="009A01CD">
              <w:rPr>
                <w:rFonts w:ascii="Arial" w:eastAsia="Batang" w:hAnsi="Arial"/>
                <w:b w:val="0"/>
                <w:smallCaps w:val="0"/>
                <w:szCs w:val="22"/>
                <w:lang w:val="en-GB"/>
              </w:rPr>
              <w:t xml:space="preserve">essence in respect of each </w:t>
            </w:r>
            <w:r w:rsidR="00DA0E0F">
              <w:rPr>
                <w:rFonts w:ascii="Arial" w:eastAsia="Batang" w:hAnsi="Arial"/>
                <w:b w:val="0"/>
                <w:smallCaps w:val="0"/>
                <w:szCs w:val="22"/>
                <w:lang w:val="en-GB"/>
              </w:rPr>
              <w:t>Order</w:t>
            </w:r>
            <w:r w:rsidRPr="009A01CD">
              <w:rPr>
                <w:rFonts w:ascii="Arial" w:eastAsia="Batang" w:hAnsi="Arial"/>
                <w:b w:val="0"/>
                <w:smallCaps w:val="0"/>
                <w:szCs w:val="22"/>
                <w:lang w:val="en-GB"/>
              </w:rPr>
              <w:t xml:space="preserve">. </w:t>
            </w:r>
          </w:p>
        </w:tc>
      </w:tr>
      <w:tr w:rsidR="00C24A6D" w:rsidRPr="00B3317A" w14:paraId="30FB35D7" w14:textId="77777777">
        <w:trPr>
          <w:cantSplit/>
        </w:trPr>
        <w:tc>
          <w:tcPr>
            <w:tcW w:w="5000" w:type="pct"/>
          </w:tcPr>
          <w:p w14:paraId="253C5C3F" w14:textId="77777777" w:rsidR="000D1EDF" w:rsidRDefault="00BE30FA" w:rsidP="00AF0C91">
            <w:pPr>
              <w:pStyle w:val="Heading2"/>
              <w:keepNext w:val="0"/>
              <w:spacing w:line="300" w:lineRule="atLeast"/>
              <w:ind w:left="1260"/>
              <w:rPr>
                <w:rFonts w:ascii="Arial" w:eastAsia="Batang" w:hAnsi="Arial"/>
                <w:b w:val="0"/>
                <w:smallCaps w:val="0"/>
                <w:szCs w:val="22"/>
                <w:lang w:val="en-GB"/>
              </w:rPr>
            </w:pPr>
            <w:r w:rsidRPr="005E66E6">
              <w:rPr>
                <w:rFonts w:ascii="Arial" w:eastAsia="Batang" w:hAnsi="Arial"/>
                <w:b w:val="0"/>
                <w:smallCaps w:val="0"/>
                <w:szCs w:val="22"/>
                <w:lang w:val="en-GB"/>
              </w:rPr>
              <w:t>Where appropriate, a</w:t>
            </w:r>
            <w:r w:rsidR="002C770B" w:rsidRPr="005E66E6">
              <w:rPr>
                <w:rFonts w:ascii="Arial" w:eastAsia="Batang" w:hAnsi="Arial"/>
                <w:b w:val="0"/>
                <w:smallCaps w:val="0"/>
                <w:szCs w:val="22"/>
                <w:lang w:val="en-GB"/>
              </w:rPr>
              <w:t>ll c</w:t>
            </w:r>
            <w:r w:rsidR="00C24A6D" w:rsidRPr="005E66E6">
              <w:rPr>
                <w:rFonts w:ascii="Arial" w:eastAsia="Batang" w:hAnsi="Arial"/>
                <w:b w:val="0"/>
                <w:smallCaps w:val="0"/>
                <w:szCs w:val="22"/>
                <w:lang w:val="en-GB"/>
              </w:rPr>
              <w:t xml:space="preserve">ommercial vehicles and </w:t>
            </w:r>
            <w:r w:rsidR="002C770B" w:rsidRPr="005E66E6">
              <w:rPr>
                <w:rFonts w:ascii="Arial" w:eastAsia="Batang" w:hAnsi="Arial"/>
                <w:b w:val="0"/>
                <w:smallCaps w:val="0"/>
                <w:szCs w:val="22"/>
                <w:lang w:val="en-GB"/>
              </w:rPr>
              <w:t xml:space="preserve">any other </w:t>
            </w:r>
            <w:r w:rsidR="00C24A6D" w:rsidRPr="005E66E6">
              <w:rPr>
                <w:rFonts w:ascii="Arial" w:eastAsia="Batang" w:hAnsi="Arial"/>
                <w:b w:val="0"/>
                <w:smallCaps w:val="0"/>
                <w:szCs w:val="22"/>
                <w:lang w:val="en-GB"/>
              </w:rPr>
              <w:t xml:space="preserve">vehicles used by or on behalf of the </w:t>
            </w:r>
            <w:r w:rsidR="006E26C8">
              <w:rPr>
                <w:rFonts w:ascii="Arial" w:eastAsia="Batang" w:hAnsi="Arial"/>
                <w:b w:val="0"/>
                <w:smallCaps w:val="0"/>
                <w:szCs w:val="22"/>
                <w:lang w:val="en-GB"/>
              </w:rPr>
              <w:t>Provider</w:t>
            </w:r>
            <w:r w:rsidR="00C24A6D" w:rsidRPr="005E66E6">
              <w:rPr>
                <w:rFonts w:ascii="Arial" w:eastAsia="Batang" w:hAnsi="Arial"/>
                <w:b w:val="0"/>
                <w:smallCaps w:val="0"/>
                <w:szCs w:val="22"/>
                <w:lang w:val="en-GB"/>
              </w:rPr>
              <w:t xml:space="preserve"> </w:t>
            </w:r>
            <w:r w:rsidR="009874E5" w:rsidRPr="005E66E6">
              <w:rPr>
                <w:rFonts w:ascii="Arial" w:eastAsia="Batang" w:hAnsi="Arial"/>
                <w:b w:val="0"/>
                <w:smallCaps w:val="0"/>
                <w:szCs w:val="22"/>
                <w:lang w:val="en-GB"/>
              </w:rPr>
              <w:t xml:space="preserve">entering onto any </w:t>
            </w:r>
            <w:r w:rsidR="006A7CDB">
              <w:rPr>
                <w:rFonts w:ascii="Arial" w:eastAsia="Batang" w:hAnsi="Arial"/>
                <w:b w:val="0"/>
                <w:smallCaps w:val="0"/>
                <w:szCs w:val="22"/>
                <w:lang w:val="en-GB"/>
              </w:rPr>
              <w:t>Site</w:t>
            </w:r>
            <w:r w:rsidR="00107D31" w:rsidRPr="005E66E6">
              <w:rPr>
                <w:rFonts w:ascii="Arial" w:eastAsia="Batang" w:hAnsi="Arial"/>
                <w:b w:val="0"/>
                <w:smallCaps w:val="0"/>
                <w:szCs w:val="22"/>
                <w:lang w:val="en-GB"/>
              </w:rPr>
              <w:t xml:space="preserve"> </w:t>
            </w:r>
            <w:r w:rsidR="00C24A6D" w:rsidRPr="005E66E6">
              <w:rPr>
                <w:rFonts w:ascii="Arial" w:eastAsia="Batang" w:hAnsi="Arial"/>
                <w:b w:val="0"/>
                <w:smallCaps w:val="0"/>
                <w:szCs w:val="22"/>
                <w:lang w:val="en-GB"/>
              </w:rPr>
              <w:t>shall be fitt</w:t>
            </w:r>
            <w:r w:rsidR="00566B06" w:rsidRPr="005E66E6">
              <w:rPr>
                <w:rFonts w:ascii="Arial" w:eastAsia="Batang" w:hAnsi="Arial"/>
                <w:b w:val="0"/>
                <w:smallCaps w:val="0"/>
                <w:szCs w:val="22"/>
                <w:lang w:val="en-GB"/>
              </w:rPr>
              <w:t>ed with audible reversing alarms</w:t>
            </w:r>
            <w:r w:rsidR="00655A48" w:rsidRPr="005E66E6">
              <w:rPr>
                <w:rFonts w:ascii="Arial" w:eastAsia="Batang" w:hAnsi="Arial"/>
                <w:b w:val="0"/>
                <w:smallCaps w:val="0"/>
                <w:szCs w:val="22"/>
                <w:lang w:val="en-GB"/>
              </w:rPr>
              <w:t>, beacons</w:t>
            </w:r>
            <w:r w:rsidR="00566B06" w:rsidRPr="005E66E6">
              <w:rPr>
                <w:rFonts w:ascii="Arial" w:eastAsia="Batang" w:hAnsi="Arial"/>
                <w:b w:val="0"/>
                <w:smallCaps w:val="0"/>
                <w:szCs w:val="22"/>
                <w:lang w:val="en-GB"/>
              </w:rPr>
              <w:t xml:space="preserve"> and </w:t>
            </w:r>
            <w:r w:rsidR="00A66B25" w:rsidRPr="005E66E6">
              <w:rPr>
                <w:rFonts w:ascii="Arial" w:eastAsia="Batang" w:hAnsi="Arial"/>
                <w:b w:val="0"/>
                <w:smallCaps w:val="0"/>
                <w:szCs w:val="22"/>
                <w:lang w:val="en-GB"/>
              </w:rPr>
              <w:t>appropriate warning lights</w:t>
            </w:r>
            <w:r w:rsidR="005719E2" w:rsidRPr="005E66E6">
              <w:rPr>
                <w:rFonts w:ascii="Arial" w:eastAsia="Batang" w:hAnsi="Arial"/>
                <w:b w:val="0"/>
                <w:smallCaps w:val="0"/>
                <w:szCs w:val="22"/>
                <w:lang w:val="en-GB"/>
              </w:rPr>
              <w:t>.</w:t>
            </w:r>
            <w:r w:rsidR="00C24A6D" w:rsidRPr="005E66E6">
              <w:rPr>
                <w:rFonts w:ascii="Arial" w:eastAsia="Batang" w:hAnsi="Arial"/>
                <w:b w:val="0"/>
                <w:smallCaps w:val="0"/>
                <w:szCs w:val="22"/>
                <w:lang w:val="en-GB"/>
              </w:rPr>
              <w:t xml:space="preserve"> </w:t>
            </w:r>
            <w:r w:rsidR="00845D67" w:rsidRPr="005E66E6">
              <w:rPr>
                <w:rFonts w:ascii="Arial" w:eastAsia="Batang" w:hAnsi="Arial"/>
                <w:b w:val="0"/>
                <w:smallCaps w:val="0"/>
                <w:szCs w:val="22"/>
                <w:lang w:val="en-GB"/>
              </w:rPr>
              <w:t xml:space="preserve">Drivers of all vehicles whilst on </w:t>
            </w:r>
            <w:r w:rsidR="004A6B48">
              <w:rPr>
                <w:rFonts w:ascii="Arial" w:eastAsia="Batang" w:hAnsi="Arial"/>
                <w:b w:val="0"/>
                <w:smallCaps w:val="0"/>
                <w:szCs w:val="22"/>
                <w:lang w:val="en-GB"/>
              </w:rPr>
              <w:t>Council</w:t>
            </w:r>
            <w:r w:rsidR="00845D67" w:rsidRPr="005E66E6">
              <w:rPr>
                <w:rFonts w:ascii="Arial" w:eastAsia="Batang" w:hAnsi="Arial"/>
                <w:b w:val="0"/>
                <w:smallCaps w:val="0"/>
                <w:szCs w:val="22"/>
                <w:lang w:val="en-GB"/>
              </w:rPr>
              <w:t xml:space="preserve">'s </w:t>
            </w:r>
            <w:r w:rsidR="006A7CDB">
              <w:rPr>
                <w:rFonts w:ascii="Arial" w:eastAsia="Batang" w:hAnsi="Arial"/>
                <w:b w:val="0"/>
                <w:smallCaps w:val="0"/>
                <w:szCs w:val="22"/>
                <w:lang w:val="en-GB"/>
              </w:rPr>
              <w:t>Sites</w:t>
            </w:r>
            <w:r w:rsidR="00845D67" w:rsidRPr="005E66E6">
              <w:rPr>
                <w:rFonts w:ascii="Arial" w:eastAsia="Batang" w:hAnsi="Arial"/>
                <w:b w:val="0"/>
                <w:smallCaps w:val="0"/>
                <w:szCs w:val="22"/>
                <w:lang w:val="en-GB"/>
              </w:rPr>
              <w:t xml:space="preserve"> </w:t>
            </w:r>
            <w:r w:rsidR="00655A48" w:rsidRPr="005E66E6">
              <w:rPr>
                <w:rFonts w:ascii="Arial" w:eastAsia="Batang" w:hAnsi="Arial"/>
                <w:b w:val="0"/>
                <w:smallCaps w:val="0"/>
                <w:szCs w:val="22"/>
                <w:lang w:val="en-GB"/>
              </w:rPr>
              <w:t xml:space="preserve">must comply with </w:t>
            </w:r>
            <w:r w:rsidR="006A7CDB">
              <w:rPr>
                <w:rFonts w:ascii="Arial" w:eastAsia="Batang" w:hAnsi="Arial"/>
                <w:b w:val="0"/>
                <w:smallCaps w:val="0"/>
                <w:szCs w:val="22"/>
                <w:lang w:val="en-GB"/>
              </w:rPr>
              <w:t>Site</w:t>
            </w:r>
            <w:r w:rsidR="00655A48" w:rsidRPr="005E66E6">
              <w:rPr>
                <w:rFonts w:ascii="Arial" w:eastAsia="Batang" w:hAnsi="Arial"/>
                <w:b w:val="0"/>
                <w:smallCaps w:val="0"/>
                <w:szCs w:val="22"/>
                <w:lang w:val="en-GB"/>
              </w:rPr>
              <w:t xml:space="preserve"> </w:t>
            </w:r>
            <w:r w:rsidR="006D4A9E">
              <w:rPr>
                <w:rFonts w:ascii="Arial" w:eastAsia="Batang" w:hAnsi="Arial"/>
                <w:b w:val="0"/>
                <w:smallCaps w:val="0"/>
                <w:szCs w:val="22"/>
                <w:lang w:val="en-GB"/>
              </w:rPr>
              <w:t>rules</w:t>
            </w:r>
            <w:r w:rsidR="00655A48" w:rsidRPr="005E66E6">
              <w:rPr>
                <w:rFonts w:ascii="Arial" w:eastAsia="Batang" w:hAnsi="Arial"/>
                <w:b w:val="0"/>
                <w:smallCaps w:val="0"/>
                <w:szCs w:val="22"/>
                <w:lang w:val="en-GB"/>
              </w:rPr>
              <w:t xml:space="preserve">, speed limits and </w:t>
            </w:r>
            <w:r w:rsidR="00845D67" w:rsidRPr="005E66E6">
              <w:rPr>
                <w:rFonts w:ascii="Arial" w:eastAsia="Batang" w:hAnsi="Arial"/>
                <w:b w:val="0"/>
                <w:smallCaps w:val="0"/>
                <w:szCs w:val="22"/>
                <w:lang w:val="en-GB"/>
              </w:rPr>
              <w:t xml:space="preserve">shall have regard for the safety of all persons.  </w:t>
            </w:r>
          </w:p>
          <w:p w14:paraId="17ABB2E8" w14:textId="77777777" w:rsidR="00BA74E2" w:rsidRPr="005E66E6" w:rsidRDefault="00845D67" w:rsidP="00AF0C91">
            <w:pPr>
              <w:pStyle w:val="Heading2"/>
              <w:keepNext w:val="0"/>
              <w:spacing w:line="300" w:lineRule="atLeast"/>
              <w:ind w:left="1260"/>
              <w:rPr>
                <w:rFonts w:ascii="Arial" w:eastAsia="Batang" w:hAnsi="Arial"/>
                <w:b w:val="0"/>
                <w:smallCaps w:val="0"/>
                <w:szCs w:val="22"/>
                <w:lang w:val="en-GB"/>
              </w:rPr>
            </w:pPr>
            <w:r w:rsidRPr="005E66E6">
              <w:rPr>
                <w:rFonts w:ascii="Arial" w:eastAsia="Batang" w:hAnsi="Arial"/>
                <w:b w:val="0"/>
                <w:smallCaps w:val="0"/>
                <w:szCs w:val="22"/>
                <w:lang w:val="en-GB"/>
              </w:rPr>
              <w:t xml:space="preserve">Particular care and attention should be made with regard to school </w:t>
            </w:r>
            <w:r w:rsidR="004323A6" w:rsidRPr="005E66E6">
              <w:rPr>
                <w:rFonts w:ascii="Arial" w:eastAsia="Batang" w:hAnsi="Arial"/>
                <w:b w:val="0"/>
                <w:smallCaps w:val="0"/>
                <w:szCs w:val="22"/>
                <w:lang w:val="en-GB"/>
              </w:rPr>
              <w:t>premises</w:t>
            </w:r>
            <w:r w:rsidR="004323A6">
              <w:rPr>
                <w:rFonts w:ascii="Arial" w:eastAsia="Batang" w:hAnsi="Arial"/>
                <w:b w:val="0"/>
                <w:smallCaps w:val="0"/>
                <w:szCs w:val="22"/>
                <w:lang w:val="en-GB"/>
              </w:rPr>
              <w:t>,</w:t>
            </w:r>
            <w:r w:rsidR="004323A6" w:rsidRPr="005E66E6">
              <w:rPr>
                <w:rFonts w:ascii="Arial" w:eastAsia="Batang" w:hAnsi="Arial"/>
                <w:b w:val="0"/>
                <w:smallCaps w:val="0"/>
                <w:szCs w:val="22"/>
                <w:lang w:val="en-GB"/>
              </w:rPr>
              <w:t xml:space="preserve"> those</w:t>
            </w:r>
            <w:r w:rsidR="00895540" w:rsidRPr="005E66E6">
              <w:rPr>
                <w:rFonts w:ascii="Arial" w:eastAsia="Batang" w:hAnsi="Arial"/>
                <w:b w:val="0"/>
                <w:smallCaps w:val="0"/>
                <w:szCs w:val="22"/>
                <w:lang w:val="en-GB"/>
              </w:rPr>
              <w:t xml:space="preserve"> establishments catering for vul</w:t>
            </w:r>
            <w:r w:rsidRPr="005E66E6">
              <w:rPr>
                <w:rFonts w:ascii="Arial" w:eastAsia="Batang" w:hAnsi="Arial"/>
                <w:b w:val="0"/>
                <w:smallCaps w:val="0"/>
                <w:szCs w:val="22"/>
                <w:lang w:val="en-GB"/>
              </w:rPr>
              <w:t>nerable adults</w:t>
            </w:r>
            <w:r w:rsidR="000D1EDF">
              <w:rPr>
                <w:rFonts w:ascii="Arial" w:hAnsi="Arial" w:cs="Arial"/>
                <w:b w:val="0"/>
                <w:smallCaps w:val="0"/>
                <w:szCs w:val="22"/>
              </w:rPr>
              <w:t xml:space="preserve"> and highly populated areas.</w:t>
            </w:r>
            <w:r w:rsidR="001D31DE" w:rsidRPr="004323A6">
              <w:rPr>
                <w:rFonts w:ascii="Arial" w:eastAsia="Batang" w:hAnsi="Arial"/>
                <w:b w:val="0"/>
                <w:smallCaps w:val="0"/>
                <w:szCs w:val="22"/>
                <w:lang w:val="en-GB"/>
              </w:rPr>
              <w:t xml:space="preserve"> </w:t>
            </w:r>
            <w:proofErr w:type="gramStart"/>
            <w:r w:rsidR="001D31DE" w:rsidRPr="004323A6">
              <w:rPr>
                <w:rFonts w:ascii="Arial" w:eastAsia="Batang" w:hAnsi="Arial"/>
                <w:b w:val="0"/>
                <w:smallCaps w:val="0"/>
                <w:szCs w:val="22"/>
                <w:lang w:val="en-GB"/>
              </w:rPr>
              <w:t>e</w:t>
            </w:r>
            <w:r w:rsidR="001D31DE" w:rsidRPr="004323A6">
              <w:rPr>
                <w:rFonts w:ascii="Arial" w:hAnsi="Arial" w:cs="Arial"/>
                <w:b w:val="0"/>
                <w:smallCaps w:val="0"/>
                <w:szCs w:val="22"/>
              </w:rPr>
              <w:t>.g</w:t>
            </w:r>
            <w:proofErr w:type="gramEnd"/>
            <w:r w:rsidR="001D31DE" w:rsidRPr="004323A6">
              <w:rPr>
                <w:rFonts w:ascii="Arial" w:hAnsi="Arial" w:cs="Arial"/>
                <w:b w:val="0"/>
                <w:smallCaps w:val="0"/>
                <w:szCs w:val="22"/>
              </w:rPr>
              <w:t>. such as town centres.</w:t>
            </w:r>
          </w:p>
        </w:tc>
      </w:tr>
      <w:tr w:rsidR="00C24A6D" w:rsidRPr="00FD6637" w14:paraId="1E6322E5" w14:textId="77777777">
        <w:trPr>
          <w:cantSplit/>
        </w:trPr>
        <w:tc>
          <w:tcPr>
            <w:tcW w:w="5000" w:type="pct"/>
          </w:tcPr>
          <w:p w14:paraId="304D3E7E" w14:textId="77777777" w:rsidR="00BA74E2" w:rsidRPr="005E66E6" w:rsidRDefault="00C24A6D" w:rsidP="00AF0C91">
            <w:pPr>
              <w:pStyle w:val="Heading2"/>
              <w:keepNext w:val="0"/>
              <w:spacing w:line="300" w:lineRule="atLeast"/>
              <w:ind w:left="1260"/>
              <w:rPr>
                <w:rFonts w:ascii="Arial" w:eastAsia="Batang" w:hAnsi="Arial"/>
                <w:b w:val="0"/>
                <w:smallCaps w:val="0"/>
                <w:szCs w:val="22"/>
                <w:lang w:val="en-GB"/>
              </w:rPr>
            </w:pPr>
            <w:r w:rsidRPr="005E66E6">
              <w:rPr>
                <w:rFonts w:ascii="Arial" w:eastAsia="Batang" w:hAnsi="Arial"/>
                <w:b w:val="0"/>
                <w:smallCaps w:val="0"/>
                <w:szCs w:val="22"/>
                <w:lang w:val="en-GB"/>
              </w:rPr>
              <w:t xml:space="preserve">The </w:t>
            </w:r>
            <w:r w:rsidR="006E26C8">
              <w:rPr>
                <w:rFonts w:ascii="Arial" w:eastAsia="Batang" w:hAnsi="Arial"/>
                <w:b w:val="0"/>
                <w:smallCaps w:val="0"/>
                <w:szCs w:val="22"/>
                <w:lang w:val="en-GB"/>
              </w:rPr>
              <w:t>Provider</w:t>
            </w:r>
            <w:r w:rsidRPr="005E66E6">
              <w:rPr>
                <w:rFonts w:ascii="Arial" w:eastAsia="Batang" w:hAnsi="Arial"/>
                <w:b w:val="0"/>
                <w:smallCaps w:val="0"/>
                <w:szCs w:val="22"/>
                <w:lang w:val="en-GB"/>
              </w:rPr>
              <w:t xml:space="preserve"> shall be solely responsible for the unloading </w:t>
            </w:r>
            <w:r w:rsidR="00A66B25" w:rsidRPr="005E66E6">
              <w:rPr>
                <w:rFonts w:ascii="Arial" w:eastAsia="Batang" w:hAnsi="Arial"/>
                <w:b w:val="0"/>
                <w:smallCaps w:val="0"/>
                <w:szCs w:val="22"/>
                <w:lang w:val="en-GB"/>
              </w:rPr>
              <w:t xml:space="preserve">and loading </w:t>
            </w:r>
            <w:r w:rsidRPr="005E66E6">
              <w:rPr>
                <w:rFonts w:ascii="Arial" w:eastAsia="Batang" w:hAnsi="Arial"/>
                <w:b w:val="0"/>
                <w:smallCaps w:val="0"/>
                <w:szCs w:val="22"/>
                <w:lang w:val="en-GB"/>
              </w:rPr>
              <w:t xml:space="preserve">of any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Pr="005E66E6">
              <w:rPr>
                <w:rFonts w:ascii="Arial" w:eastAsia="Batang" w:hAnsi="Arial"/>
                <w:b w:val="0"/>
                <w:smallCaps w:val="0"/>
                <w:szCs w:val="22"/>
                <w:lang w:val="en-GB"/>
              </w:rPr>
              <w:t xml:space="preserve"> </w:t>
            </w:r>
            <w:r w:rsidR="00107D31" w:rsidRPr="005E66E6">
              <w:rPr>
                <w:rFonts w:ascii="Arial" w:eastAsia="Batang" w:hAnsi="Arial"/>
                <w:b w:val="0"/>
                <w:smallCaps w:val="0"/>
                <w:szCs w:val="22"/>
                <w:lang w:val="en-GB"/>
              </w:rPr>
              <w:t xml:space="preserve">supplied in accordance with an </w:t>
            </w:r>
            <w:r w:rsidR="00DA0E0F">
              <w:rPr>
                <w:rFonts w:ascii="Arial" w:eastAsia="Batang" w:hAnsi="Arial"/>
                <w:b w:val="0"/>
                <w:smallCaps w:val="0"/>
                <w:szCs w:val="22"/>
                <w:lang w:val="en-GB"/>
              </w:rPr>
              <w:t>Order</w:t>
            </w:r>
            <w:r w:rsidR="00107D31" w:rsidRPr="005E66E6">
              <w:rPr>
                <w:rFonts w:ascii="Arial" w:eastAsia="Batang" w:hAnsi="Arial"/>
                <w:b w:val="0"/>
                <w:smallCaps w:val="0"/>
                <w:szCs w:val="22"/>
                <w:lang w:val="en-GB"/>
              </w:rPr>
              <w:t xml:space="preserve"> at a </w:t>
            </w:r>
            <w:r w:rsidR="006A7CDB">
              <w:rPr>
                <w:rFonts w:ascii="Arial" w:eastAsia="Batang" w:hAnsi="Arial"/>
                <w:b w:val="0"/>
                <w:smallCaps w:val="0"/>
                <w:szCs w:val="22"/>
                <w:lang w:val="en-GB"/>
              </w:rPr>
              <w:t>Site</w:t>
            </w:r>
            <w:r w:rsidR="00107D31" w:rsidRPr="005E66E6">
              <w:rPr>
                <w:rFonts w:ascii="Arial" w:eastAsia="Batang" w:hAnsi="Arial"/>
                <w:b w:val="0"/>
                <w:smallCaps w:val="0"/>
                <w:szCs w:val="22"/>
                <w:lang w:val="en-GB"/>
              </w:rPr>
              <w:t xml:space="preserve"> </w:t>
            </w:r>
            <w:r w:rsidRPr="005E66E6">
              <w:rPr>
                <w:rFonts w:ascii="Arial" w:eastAsia="Batang" w:hAnsi="Arial"/>
                <w:b w:val="0"/>
                <w:smallCaps w:val="0"/>
                <w:szCs w:val="22"/>
                <w:lang w:val="en-GB"/>
              </w:rPr>
              <w:t xml:space="preserve">without assistance from any </w:t>
            </w:r>
            <w:r w:rsidR="004A6B48">
              <w:rPr>
                <w:rFonts w:ascii="Arial" w:eastAsia="Batang" w:hAnsi="Arial"/>
                <w:b w:val="0"/>
                <w:smallCaps w:val="0"/>
                <w:szCs w:val="22"/>
                <w:lang w:val="en-GB"/>
              </w:rPr>
              <w:t>Council</w:t>
            </w:r>
            <w:r w:rsidRPr="005E66E6">
              <w:rPr>
                <w:rFonts w:ascii="Arial" w:eastAsia="Batang" w:hAnsi="Arial"/>
                <w:b w:val="0"/>
                <w:smallCaps w:val="0"/>
                <w:szCs w:val="22"/>
                <w:lang w:val="en-GB"/>
              </w:rPr>
              <w:t xml:space="preserve"> employees.</w:t>
            </w:r>
            <w:r w:rsidR="00566B06" w:rsidRPr="005E66E6">
              <w:rPr>
                <w:rFonts w:ascii="Arial" w:eastAsia="Batang" w:hAnsi="Arial"/>
                <w:b w:val="0"/>
                <w:smallCaps w:val="0"/>
                <w:szCs w:val="22"/>
                <w:lang w:val="en-GB"/>
              </w:rPr>
              <w:t xml:space="preserve"> </w:t>
            </w:r>
            <w:r w:rsidR="00FE5C3B" w:rsidRPr="004323A6">
              <w:rPr>
                <w:rFonts w:ascii="Arial" w:eastAsia="Batang" w:hAnsi="Arial"/>
                <w:b w:val="0"/>
                <w:smallCaps w:val="0"/>
                <w:szCs w:val="22"/>
                <w:lang w:val="en-GB"/>
              </w:rPr>
              <w:t xml:space="preserve">The </w:t>
            </w:r>
            <w:r w:rsidR="006E26C8">
              <w:rPr>
                <w:rFonts w:ascii="Arial" w:eastAsia="Batang" w:hAnsi="Arial"/>
                <w:b w:val="0"/>
                <w:smallCaps w:val="0"/>
                <w:szCs w:val="22"/>
                <w:lang w:val="en-GB"/>
              </w:rPr>
              <w:t>Provider</w:t>
            </w:r>
            <w:r w:rsidR="00FE5C3B" w:rsidRPr="004323A6">
              <w:rPr>
                <w:rFonts w:ascii="Arial" w:eastAsia="Batang" w:hAnsi="Arial"/>
                <w:b w:val="0"/>
                <w:smallCaps w:val="0"/>
                <w:szCs w:val="22"/>
                <w:lang w:val="en-GB"/>
              </w:rPr>
              <w:t xml:space="preserve"> must ensure that a competent reversing assistant is available to observe and assist in all reversing manoeuvres whilst unloading and loading.</w:t>
            </w:r>
          </w:p>
        </w:tc>
      </w:tr>
      <w:tr w:rsidR="00C24A6D" w:rsidRPr="00FD6637" w14:paraId="619162F8" w14:textId="77777777">
        <w:trPr>
          <w:cantSplit/>
        </w:trPr>
        <w:tc>
          <w:tcPr>
            <w:tcW w:w="5000" w:type="pct"/>
          </w:tcPr>
          <w:p w14:paraId="5C3E6ABB" w14:textId="77777777" w:rsidR="00BA74E2" w:rsidRPr="009A01CD" w:rsidRDefault="00C24A6D" w:rsidP="00AF0C91">
            <w:pPr>
              <w:pStyle w:val="Heading2"/>
              <w:keepNext w:val="0"/>
              <w:spacing w:line="300" w:lineRule="atLeast"/>
              <w:ind w:left="1260"/>
              <w:rPr>
                <w:rFonts w:ascii="Arial" w:eastAsia="Batang" w:hAnsi="Arial"/>
                <w:b w:val="0"/>
                <w:smallCaps w:val="0"/>
                <w:szCs w:val="22"/>
                <w:lang w:val="en-GB"/>
              </w:rPr>
            </w:pPr>
            <w:r w:rsidRPr="009A01CD">
              <w:rPr>
                <w:rFonts w:ascii="Arial" w:eastAsia="Batang" w:hAnsi="Arial"/>
                <w:b w:val="0"/>
                <w:smallCaps w:val="0"/>
                <w:szCs w:val="22"/>
                <w:lang w:val="en-GB"/>
              </w:rPr>
              <w:t xml:space="preserve">The </w:t>
            </w:r>
            <w:r w:rsidR="004A6B48">
              <w:rPr>
                <w:rFonts w:ascii="Arial" w:eastAsia="Batang" w:hAnsi="Arial"/>
                <w:b w:val="0"/>
                <w:smallCaps w:val="0"/>
                <w:szCs w:val="22"/>
                <w:lang w:val="en-GB"/>
              </w:rPr>
              <w:t>Council</w:t>
            </w:r>
            <w:r w:rsidRPr="009A01CD">
              <w:rPr>
                <w:rFonts w:ascii="Arial" w:eastAsia="Batang" w:hAnsi="Arial"/>
                <w:b w:val="0"/>
                <w:smallCaps w:val="0"/>
                <w:szCs w:val="22"/>
                <w:lang w:val="en-GB"/>
              </w:rPr>
              <w:t xml:space="preserve"> shall be under no obligation to accept or pay </w:t>
            </w:r>
            <w:r w:rsidR="009874E5">
              <w:rPr>
                <w:rFonts w:ascii="Arial" w:eastAsia="Batang" w:hAnsi="Arial"/>
                <w:b w:val="0"/>
                <w:smallCaps w:val="0"/>
                <w:szCs w:val="22"/>
                <w:lang w:val="en-GB"/>
              </w:rPr>
              <w:t xml:space="preserve">any costs in respect </w:t>
            </w:r>
            <w:r w:rsidR="00B953A1">
              <w:rPr>
                <w:rFonts w:ascii="Arial" w:eastAsia="Batang" w:hAnsi="Arial"/>
                <w:b w:val="0"/>
                <w:smallCaps w:val="0"/>
                <w:szCs w:val="22"/>
                <w:lang w:val="en-GB"/>
              </w:rPr>
              <w:t xml:space="preserve">of </w:t>
            </w:r>
            <w:r w:rsidR="00B953A1" w:rsidRPr="009A01CD">
              <w:rPr>
                <w:rFonts w:ascii="Arial" w:eastAsia="Batang" w:hAnsi="Arial"/>
                <w:b w:val="0"/>
                <w:smallCaps w:val="0"/>
                <w:szCs w:val="22"/>
                <w:lang w:val="en-GB"/>
              </w:rPr>
              <w:t>any</w:t>
            </w:r>
            <w:r w:rsidRPr="009A01CD">
              <w:rPr>
                <w:rFonts w:ascii="Arial" w:eastAsia="Batang" w:hAnsi="Arial"/>
                <w:b w:val="0"/>
                <w:smallCaps w:val="0"/>
                <w:szCs w:val="22"/>
                <w:lang w:val="en-GB"/>
              </w:rPr>
              <w:t xml:space="preserve">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Pr="009A01CD">
              <w:rPr>
                <w:rFonts w:ascii="Arial" w:eastAsia="Batang" w:hAnsi="Arial"/>
                <w:b w:val="0"/>
                <w:smallCaps w:val="0"/>
                <w:szCs w:val="22"/>
                <w:lang w:val="en-GB"/>
              </w:rPr>
              <w:t xml:space="preserve"> </w:t>
            </w:r>
            <w:r w:rsidR="009874E5">
              <w:rPr>
                <w:rFonts w:ascii="Arial" w:eastAsia="Batang" w:hAnsi="Arial"/>
                <w:b w:val="0"/>
                <w:smallCaps w:val="0"/>
                <w:szCs w:val="22"/>
                <w:lang w:val="en-GB"/>
              </w:rPr>
              <w:t xml:space="preserve">delivered to </w:t>
            </w:r>
            <w:r w:rsidR="00107D31">
              <w:rPr>
                <w:rFonts w:ascii="Arial" w:eastAsia="Batang" w:hAnsi="Arial"/>
                <w:b w:val="0"/>
                <w:smallCaps w:val="0"/>
                <w:szCs w:val="22"/>
                <w:lang w:val="en-GB"/>
              </w:rPr>
              <w:t xml:space="preserve">a </w:t>
            </w:r>
            <w:r w:rsidR="006A7CDB">
              <w:rPr>
                <w:rFonts w:ascii="Arial" w:eastAsia="Batang" w:hAnsi="Arial"/>
                <w:b w:val="0"/>
                <w:smallCaps w:val="0"/>
                <w:szCs w:val="22"/>
                <w:lang w:val="en-GB"/>
              </w:rPr>
              <w:t>Site</w:t>
            </w:r>
            <w:r w:rsidR="00107D31">
              <w:rPr>
                <w:rFonts w:ascii="Arial" w:eastAsia="Batang" w:hAnsi="Arial"/>
                <w:b w:val="0"/>
                <w:smallCaps w:val="0"/>
                <w:szCs w:val="22"/>
                <w:lang w:val="en-GB"/>
              </w:rPr>
              <w:t xml:space="preserve"> </w:t>
            </w:r>
            <w:r w:rsidRPr="009A01CD">
              <w:rPr>
                <w:rFonts w:ascii="Arial" w:eastAsia="Batang" w:hAnsi="Arial"/>
                <w:b w:val="0"/>
                <w:smallCaps w:val="0"/>
                <w:szCs w:val="22"/>
                <w:lang w:val="en-GB"/>
              </w:rPr>
              <w:t xml:space="preserve">that does not materially comply with the description of </w:t>
            </w:r>
            <w:r w:rsidR="00F83F84">
              <w:rPr>
                <w:rFonts w:ascii="Arial" w:eastAsia="Batang" w:hAnsi="Arial"/>
                <w:b w:val="0"/>
                <w:smallCaps w:val="0"/>
                <w:szCs w:val="22"/>
                <w:lang w:val="en-GB"/>
              </w:rPr>
              <w:t xml:space="preserve">the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001322E9">
              <w:rPr>
                <w:rFonts w:ascii="Arial" w:eastAsia="Batang" w:hAnsi="Arial"/>
                <w:b w:val="0"/>
                <w:smallCaps w:val="0"/>
                <w:szCs w:val="22"/>
                <w:lang w:val="en-GB"/>
              </w:rPr>
              <w:t xml:space="preserve"> in the </w:t>
            </w:r>
            <w:r w:rsidR="00DA0E0F">
              <w:rPr>
                <w:rFonts w:ascii="Arial" w:eastAsia="Batang" w:hAnsi="Arial"/>
                <w:b w:val="0"/>
                <w:smallCaps w:val="0"/>
                <w:szCs w:val="22"/>
                <w:lang w:val="en-GB"/>
              </w:rPr>
              <w:t>Order</w:t>
            </w:r>
            <w:r w:rsidR="001322E9">
              <w:rPr>
                <w:rFonts w:ascii="Arial" w:eastAsia="Batang" w:hAnsi="Arial"/>
                <w:b w:val="0"/>
                <w:smallCaps w:val="0"/>
                <w:szCs w:val="22"/>
                <w:lang w:val="en-GB"/>
              </w:rPr>
              <w:t xml:space="preserve"> Information</w:t>
            </w:r>
            <w:r w:rsidRPr="009A01CD">
              <w:rPr>
                <w:rFonts w:ascii="Arial" w:eastAsia="Batang" w:hAnsi="Arial"/>
                <w:b w:val="0"/>
                <w:smallCaps w:val="0"/>
                <w:szCs w:val="22"/>
                <w:lang w:val="en-GB"/>
              </w:rPr>
              <w:t>.</w:t>
            </w:r>
          </w:p>
        </w:tc>
      </w:tr>
      <w:tr w:rsidR="00C24A6D" w:rsidRPr="00FD6637" w14:paraId="7B4A1D95" w14:textId="77777777">
        <w:trPr>
          <w:cantSplit/>
        </w:trPr>
        <w:tc>
          <w:tcPr>
            <w:tcW w:w="5000" w:type="pct"/>
          </w:tcPr>
          <w:p w14:paraId="218EB889" w14:textId="77777777" w:rsidR="00BA74E2" w:rsidRPr="009A01CD" w:rsidRDefault="00C24A6D" w:rsidP="00AF0C91">
            <w:pPr>
              <w:pStyle w:val="Heading2"/>
              <w:keepNext w:val="0"/>
              <w:spacing w:line="300" w:lineRule="atLeast"/>
              <w:ind w:left="1260"/>
              <w:rPr>
                <w:rFonts w:ascii="Arial" w:eastAsia="Batang" w:hAnsi="Arial"/>
                <w:b w:val="0"/>
                <w:smallCaps w:val="0"/>
                <w:szCs w:val="22"/>
                <w:lang w:val="en-GB"/>
              </w:rPr>
            </w:pPr>
            <w:r w:rsidRPr="009A01CD">
              <w:rPr>
                <w:rFonts w:ascii="Arial" w:eastAsia="Batang" w:hAnsi="Arial"/>
                <w:b w:val="0"/>
                <w:smallCaps w:val="0"/>
                <w:szCs w:val="22"/>
                <w:lang w:val="en-GB"/>
              </w:rPr>
              <w:t xml:space="preserve">The </w:t>
            </w:r>
            <w:r w:rsidR="004A6B48">
              <w:rPr>
                <w:rFonts w:ascii="Arial" w:eastAsia="Batang" w:hAnsi="Arial"/>
                <w:b w:val="0"/>
                <w:smallCaps w:val="0"/>
                <w:szCs w:val="22"/>
                <w:lang w:val="en-GB"/>
              </w:rPr>
              <w:t>Council</w:t>
            </w:r>
            <w:r w:rsidRPr="009A01CD">
              <w:rPr>
                <w:rFonts w:ascii="Arial" w:eastAsia="Batang" w:hAnsi="Arial"/>
                <w:b w:val="0"/>
                <w:smallCaps w:val="0"/>
                <w:szCs w:val="22"/>
                <w:lang w:val="en-GB"/>
              </w:rPr>
              <w:t xml:space="preserve"> shall be under no obligation to accept any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Pr="009A01CD">
              <w:rPr>
                <w:rFonts w:ascii="Arial" w:eastAsia="Batang" w:hAnsi="Arial"/>
                <w:b w:val="0"/>
                <w:smallCaps w:val="0"/>
                <w:szCs w:val="22"/>
                <w:lang w:val="en-GB"/>
              </w:rPr>
              <w:t xml:space="preserve"> </w:t>
            </w:r>
            <w:r w:rsidR="00107D31">
              <w:rPr>
                <w:rFonts w:ascii="Arial" w:eastAsia="Batang" w:hAnsi="Arial"/>
                <w:b w:val="0"/>
                <w:smallCaps w:val="0"/>
                <w:szCs w:val="22"/>
                <w:lang w:val="en-GB"/>
              </w:rPr>
              <w:t xml:space="preserve">delivered </w:t>
            </w:r>
            <w:r w:rsidRPr="009A01CD">
              <w:rPr>
                <w:rFonts w:ascii="Arial" w:eastAsia="Batang" w:hAnsi="Arial"/>
                <w:b w:val="0"/>
                <w:smallCaps w:val="0"/>
                <w:szCs w:val="22"/>
                <w:lang w:val="en-GB"/>
              </w:rPr>
              <w:t xml:space="preserve">earlier than the time and date specified in the </w:t>
            </w:r>
            <w:r w:rsidR="00DA0E0F">
              <w:rPr>
                <w:rFonts w:ascii="Arial" w:eastAsia="Batang" w:hAnsi="Arial"/>
                <w:b w:val="0"/>
                <w:smallCaps w:val="0"/>
                <w:szCs w:val="22"/>
                <w:lang w:val="en-GB"/>
              </w:rPr>
              <w:t>Order</w:t>
            </w:r>
            <w:r w:rsidRPr="009A01CD">
              <w:rPr>
                <w:rFonts w:ascii="Arial" w:eastAsia="Batang" w:hAnsi="Arial"/>
                <w:b w:val="0"/>
                <w:smallCaps w:val="0"/>
                <w:szCs w:val="22"/>
                <w:lang w:val="en-GB"/>
              </w:rPr>
              <w:t xml:space="preserve"> </w:t>
            </w:r>
            <w:r w:rsidR="00107D31">
              <w:rPr>
                <w:rFonts w:ascii="Arial" w:eastAsia="Batang" w:hAnsi="Arial"/>
                <w:b w:val="0"/>
                <w:smallCaps w:val="0"/>
                <w:szCs w:val="22"/>
                <w:lang w:val="en-GB"/>
              </w:rPr>
              <w:t>Information u</w:t>
            </w:r>
            <w:r w:rsidRPr="009A01CD">
              <w:rPr>
                <w:rFonts w:ascii="Arial" w:eastAsia="Batang" w:hAnsi="Arial"/>
                <w:b w:val="0"/>
                <w:smallCaps w:val="0"/>
                <w:szCs w:val="22"/>
                <w:lang w:val="en-GB"/>
              </w:rPr>
              <w:t xml:space="preserve">nless agreed by both </w:t>
            </w:r>
            <w:r w:rsidR="004A6B48">
              <w:rPr>
                <w:rFonts w:ascii="Arial" w:eastAsia="Batang" w:hAnsi="Arial"/>
                <w:b w:val="0"/>
                <w:smallCaps w:val="0"/>
                <w:szCs w:val="22"/>
                <w:lang w:val="en-GB"/>
              </w:rPr>
              <w:t>Parties</w:t>
            </w:r>
            <w:r w:rsidRPr="009A01CD">
              <w:rPr>
                <w:rFonts w:ascii="Arial" w:eastAsia="Batang" w:hAnsi="Arial"/>
                <w:b w:val="0"/>
                <w:smallCaps w:val="0"/>
                <w:szCs w:val="22"/>
                <w:lang w:val="en-GB"/>
              </w:rPr>
              <w:t>.</w:t>
            </w:r>
          </w:p>
        </w:tc>
      </w:tr>
      <w:tr w:rsidR="00C24A6D" w:rsidRPr="00FD6637" w14:paraId="5C294140" w14:textId="77777777">
        <w:trPr>
          <w:cantSplit/>
        </w:trPr>
        <w:tc>
          <w:tcPr>
            <w:tcW w:w="5000" w:type="pct"/>
          </w:tcPr>
          <w:p w14:paraId="655DD7B6" w14:textId="77777777" w:rsidR="00BA74E2" w:rsidRPr="009A01CD" w:rsidRDefault="00C24A6D" w:rsidP="00AF0C91">
            <w:pPr>
              <w:pStyle w:val="Heading2"/>
              <w:keepNext w:val="0"/>
              <w:spacing w:line="300" w:lineRule="atLeast"/>
              <w:ind w:left="1260"/>
              <w:rPr>
                <w:rFonts w:ascii="Arial" w:eastAsia="Batang" w:hAnsi="Arial"/>
                <w:b w:val="0"/>
                <w:smallCaps w:val="0"/>
                <w:szCs w:val="22"/>
                <w:lang w:val="en-GB"/>
              </w:rPr>
            </w:pPr>
            <w:r w:rsidRPr="009A01CD">
              <w:rPr>
                <w:rFonts w:ascii="Arial" w:eastAsia="Batang" w:hAnsi="Arial"/>
                <w:b w:val="0"/>
                <w:smallCaps w:val="0"/>
                <w:szCs w:val="22"/>
                <w:lang w:val="en-GB"/>
              </w:rPr>
              <w:t xml:space="preserve">If the </w:t>
            </w:r>
            <w:r w:rsidR="004A6B48">
              <w:rPr>
                <w:rFonts w:ascii="Arial" w:eastAsia="Batang" w:hAnsi="Arial"/>
                <w:b w:val="0"/>
                <w:smallCaps w:val="0"/>
                <w:szCs w:val="22"/>
                <w:lang w:val="en-GB"/>
              </w:rPr>
              <w:t>Council</w:t>
            </w:r>
            <w:r w:rsidRPr="009A01CD">
              <w:rPr>
                <w:rFonts w:ascii="Arial" w:eastAsia="Batang" w:hAnsi="Arial"/>
                <w:b w:val="0"/>
                <w:smallCaps w:val="0"/>
                <w:szCs w:val="22"/>
                <w:lang w:val="en-GB"/>
              </w:rPr>
              <w:t xml:space="preserve"> or </w:t>
            </w:r>
            <w:r w:rsidR="00020A57">
              <w:rPr>
                <w:rFonts w:ascii="Arial" w:eastAsia="Batang" w:hAnsi="Arial"/>
                <w:b w:val="0"/>
                <w:smallCaps w:val="0"/>
                <w:szCs w:val="22"/>
                <w:lang w:val="en-GB"/>
              </w:rPr>
              <w:t xml:space="preserve">the </w:t>
            </w:r>
            <w:r w:rsidR="006A7CDB">
              <w:rPr>
                <w:rFonts w:ascii="Arial" w:eastAsia="Batang" w:hAnsi="Arial"/>
                <w:b w:val="0"/>
                <w:smallCaps w:val="0"/>
                <w:szCs w:val="22"/>
                <w:lang w:val="en-GB"/>
              </w:rPr>
              <w:t>Site</w:t>
            </w:r>
            <w:r w:rsidR="001322E9">
              <w:rPr>
                <w:rFonts w:ascii="Arial" w:eastAsia="Batang" w:hAnsi="Arial"/>
                <w:b w:val="0"/>
                <w:smallCaps w:val="0"/>
                <w:szCs w:val="22"/>
                <w:lang w:val="en-GB"/>
              </w:rPr>
              <w:t xml:space="preserve"> </w:t>
            </w:r>
            <w:r w:rsidRPr="009A01CD">
              <w:rPr>
                <w:rFonts w:ascii="Arial" w:eastAsia="Batang" w:hAnsi="Arial"/>
                <w:b w:val="0"/>
                <w:smallCaps w:val="0"/>
                <w:szCs w:val="22"/>
                <w:lang w:val="en-GB"/>
              </w:rPr>
              <w:t xml:space="preserve">where delivery is required is affected by circumstance of Force Majeure, the </w:t>
            </w:r>
            <w:r w:rsidR="004A6B48">
              <w:rPr>
                <w:rFonts w:ascii="Arial" w:eastAsia="Batang" w:hAnsi="Arial"/>
                <w:b w:val="0"/>
                <w:smallCaps w:val="0"/>
                <w:szCs w:val="22"/>
                <w:lang w:val="en-GB"/>
              </w:rPr>
              <w:t>Council</w:t>
            </w:r>
            <w:r w:rsidRPr="009A01CD">
              <w:rPr>
                <w:rFonts w:ascii="Arial" w:eastAsia="Batang" w:hAnsi="Arial"/>
                <w:b w:val="0"/>
                <w:smallCaps w:val="0"/>
                <w:szCs w:val="22"/>
                <w:lang w:val="en-GB"/>
              </w:rPr>
              <w:t xml:space="preserve"> shall be entitled to suspend the date or dates for delivery of any or all of the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Pr="009A01CD">
              <w:rPr>
                <w:rFonts w:ascii="Arial" w:eastAsia="Batang" w:hAnsi="Arial"/>
                <w:b w:val="0"/>
                <w:smallCaps w:val="0"/>
                <w:szCs w:val="22"/>
                <w:lang w:val="en-GB"/>
              </w:rPr>
              <w:t xml:space="preserve"> until the circumstances of </w:t>
            </w:r>
            <w:r w:rsidRPr="00207810">
              <w:rPr>
                <w:rFonts w:ascii="Arial" w:eastAsia="Batang" w:hAnsi="Arial"/>
                <w:b w:val="0"/>
                <w:smallCaps w:val="0"/>
                <w:szCs w:val="22"/>
                <w:lang w:val="en-GB"/>
              </w:rPr>
              <w:t>the Force Majeure</w:t>
            </w:r>
            <w:r w:rsidRPr="009A01CD">
              <w:rPr>
                <w:rFonts w:ascii="Arial" w:eastAsia="Batang" w:hAnsi="Arial"/>
                <w:b w:val="0"/>
                <w:smallCaps w:val="0"/>
                <w:szCs w:val="22"/>
                <w:lang w:val="en-GB"/>
              </w:rPr>
              <w:t xml:space="preserve"> have sufficiently eased to reasonably allow delivery. The suspension shall not in itself give rise to any claim by the </w:t>
            </w:r>
            <w:r w:rsidR="006E26C8">
              <w:rPr>
                <w:rFonts w:ascii="Arial" w:eastAsia="Batang" w:hAnsi="Arial"/>
                <w:b w:val="0"/>
                <w:smallCaps w:val="0"/>
                <w:szCs w:val="22"/>
                <w:lang w:val="en-GB"/>
              </w:rPr>
              <w:t>Provider</w:t>
            </w:r>
            <w:r w:rsidRPr="009A01CD">
              <w:rPr>
                <w:rFonts w:ascii="Arial" w:eastAsia="Batang" w:hAnsi="Arial"/>
                <w:b w:val="0"/>
                <w:smallCaps w:val="0"/>
                <w:szCs w:val="22"/>
                <w:lang w:val="en-GB"/>
              </w:rPr>
              <w:t xml:space="preserve"> against the </w:t>
            </w:r>
            <w:r w:rsidR="004A6B48">
              <w:rPr>
                <w:rFonts w:ascii="Arial" w:eastAsia="Batang" w:hAnsi="Arial"/>
                <w:b w:val="0"/>
                <w:smallCaps w:val="0"/>
                <w:szCs w:val="22"/>
                <w:lang w:val="en-GB"/>
              </w:rPr>
              <w:t>Council</w:t>
            </w:r>
            <w:r w:rsidR="00BA4FA7">
              <w:rPr>
                <w:rFonts w:ascii="Arial" w:eastAsia="Batang" w:hAnsi="Arial"/>
                <w:b w:val="0"/>
                <w:smallCaps w:val="0"/>
                <w:szCs w:val="22"/>
                <w:lang w:val="en-GB"/>
              </w:rPr>
              <w:t xml:space="preserve"> </w:t>
            </w:r>
            <w:r w:rsidRPr="009A01CD">
              <w:rPr>
                <w:rFonts w:ascii="Arial" w:eastAsia="Batang" w:hAnsi="Arial"/>
                <w:b w:val="0"/>
                <w:smallCaps w:val="0"/>
                <w:szCs w:val="22"/>
                <w:lang w:val="en-GB"/>
              </w:rPr>
              <w:t xml:space="preserve">nor entitle the </w:t>
            </w:r>
            <w:r w:rsidR="006E26C8">
              <w:rPr>
                <w:rFonts w:ascii="Arial" w:eastAsia="Batang" w:hAnsi="Arial"/>
                <w:b w:val="0"/>
                <w:smallCaps w:val="0"/>
                <w:szCs w:val="22"/>
                <w:lang w:val="en-GB"/>
              </w:rPr>
              <w:t>Provider</w:t>
            </w:r>
            <w:r w:rsidRPr="009A01CD">
              <w:rPr>
                <w:rFonts w:ascii="Arial" w:eastAsia="Batang" w:hAnsi="Arial"/>
                <w:b w:val="0"/>
                <w:smallCaps w:val="0"/>
                <w:szCs w:val="22"/>
                <w:lang w:val="en-GB"/>
              </w:rPr>
              <w:t xml:space="preserve"> to terminate the </w:t>
            </w:r>
            <w:r w:rsidR="00DF1AFE">
              <w:rPr>
                <w:rFonts w:ascii="Arial" w:eastAsia="Batang" w:hAnsi="Arial"/>
                <w:b w:val="0"/>
                <w:smallCaps w:val="0"/>
                <w:szCs w:val="22"/>
                <w:lang w:val="en-GB"/>
              </w:rPr>
              <w:t xml:space="preserve">Contact or any </w:t>
            </w:r>
            <w:r w:rsidR="00DA0E0F">
              <w:rPr>
                <w:rFonts w:ascii="Arial" w:eastAsia="Batang" w:hAnsi="Arial"/>
                <w:b w:val="0"/>
                <w:smallCaps w:val="0"/>
                <w:szCs w:val="22"/>
                <w:lang w:val="en-GB"/>
              </w:rPr>
              <w:t>Order</w:t>
            </w:r>
            <w:r w:rsidRPr="009A01CD">
              <w:rPr>
                <w:rFonts w:ascii="Arial" w:eastAsia="Batang" w:hAnsi="Arial"/>
                <w:b w:val="0"/>
                <w:smallCaps w:val="0"/>
                <w:szCs w:val="22"/>
                <w:lang w:val="en-GB"/>
              </w:rPr>
              <w:t xml:space="preserve">, nor give the </w:t>
            </w:r>
            <w:r w:rsidR="004A6B48">
              <w:rPr>
                <w:rFonts w:ascii="Arial" w:eastAsia="Batang" w:hAnsi="Arial"/>
                <w:b w:val="0"/>
                <w:smallCaps w:val="0"/>
                <w:szCs w:val="22"/>
                <w:lang w:val="en-GB"/>
              </w:rPr>
              <w:t>Council</w:t>
            </w:r>
            <w:r w:rsidRPr="009A01CD">
              <w:rPr>
                <w:rFonts w:ascii="Arial" w:eastAsia="Batang" w:hAnsi="Arial"/>
                <w:b w:val="0"/>
                <w:smallCaps w:val="0"/>
                <w:szCs w:val="22"/>
                <w:lang w:val="en-GB"/>
              </w:rPr>
              <w:t xml:space="preserve"> any rights against the </w:t>
            </w:r>
            <w:r w:rsidR="006E26C8">
              <w:rPr>
                <w:rFonts w:ascii="Arial" w:eastAsia="Batang" w:hAnsi="Arial"/>
                <w:b w:val="0"/>
                <w:smallCaps w:val="0"/>
                <w:szCs w:val="22"/>
                <w:lang w:val="en-GB"/>
              </w:rPr>
              <w:t>Provider</w:t>
            </w:r>
            <w:r w:rsidRPr="009A01CD">
              <w:rPr>
                <w:rFonts w:ascii="Arial" w:eastAsia="Batang" w:hAnsi="Arial"/>
                <w:b w:val="0"/>
                <w:smallCaps w:val="0"/>
                <w:szCs w:val="22"/>
                <w:lang w:val="en-GB"/>
              </w:rPr>
              <w:t xml:space="preserve"> for breach of </w:t>
            </w:r>
            <w:r w:rsidR="004A6B48">
              <w:rPr>
                <w:rFonts w:ascii="Arial" w:eastAsia="Batang" w:hAnsi="Arial"/>
                <w:b w:val="0"/>
                <w:smallCaps w:val="0"/>
                <w:szCs w:val="22"/>
                <w:lang w:val="en-GB"/>
              </w:rPr>
              <w:t>Contract</w:t>
            </w:r>
            <w:r w:rsidRPr="009A01CD">
              <w:rPr>
                <w:rFonts w:ascii="Arial" w:eastAsia="Batang" w:hAnsi="Arial"/>
                <w:b w:val="0"/>
                <w:smallCaps w:val="0"/>
                <w:szCs w:val="22"/>
                <w:lang w:val="en-GB"/>
              </w:rPr>
              <w:t>.</w:t>
            </w:r>
            <w:r w:rsidR="00020A57">
              <w:rPr>
                <w:rFonts w:ascii="Arial" w:eastAsia="Batang" w:hAnsi="Arial"/>
                <w:b w:val="0"/>
                <w:smallCaps w:val="0"/>
                <w:szCs w:val="22"/>
                <w:lang w:val="en-GB"/>
              </w:rPr>
              <w:t xml:space="preserve"> </w:t>
            </w:r>
          </w:p>
        </w:tc>
      </w:tr>
      <w:tr w:rsidR="00C24A6D" w:rsidRPr="00FD6637" w14:paraId="17A0770E" w14:textId="77777777">
        <w:trPr>
          <w:cantSplit/>
        </w:trPr>
        <w:tc>
          <w:tcPr>
            <w:tcW w:w="5000" w:type="pct"/>
          </w:tcPr>
          <w:p w14:paraId="35B90FD0" w14:textId="77777777" w:rsidR="00BA74E2" w:rsidRPr="009A01CD" w:rsidRDefault="00C24A6D" w:rsidP="00AF0C91">
            <w:pPr>
              <w:pStyle w:val="Heading2"/>
              <w:keepNext w:val="0"/>
              <w:spacing w:line="300" w:lineRule="atLeast"/>
              <w:ind w:left="1260"/>
              <w:rPr>
                <w:rFonts w:ascii="Arial" w:eastAsia="Batang" w:hAnsi="Arial"/>
                <w:b w:val="0"/>
                <w:smallCaps w:val="0"/>
                <w:szCs w:val="22"/>
                <w:lang w:val="en-GB"/>
              </w:rPr>
            </w:pPr>
            <w:r w:rsidRPr="009A01CD">
              <w:rPr>
                <w:rFonts w:ascii="Arial" w:eastAsia="Batang" w:hAnsi="Arial"/>
                <w:b w:val="0"/>
                <w:smallCaps w:val="0"/>
                <w:szCs w:val="22"/>
                <w:lang w:val="en-GB"/>
              </w:rPr>
              <w:t xml:space="preserve">In the event of industrial action by the </w:t>
            </w:r>
            <w:r w:rsidR="006E26C8">
              <w:rPr>
                <w:rFonts w:ascii="Arial" w:eastAsia="Batang" w:hAnsi="Arial"/>
                <w:b w:val="0"/>
                <w:smallCaps w:val="0"/>
                <w:szCs w:val="22"/>
                <w:lang w:val="en-GB"/>
              </w:rPr>
              <w:t>Provider</w:t>
            </w:r>
            <w:r w:rsidRPr="009A01CD">
              <w:rPr>
                <w:rFonts w:ascii="Arial" w:eastAsia="Batang" w:hAnsi="Arial"/>
                <w:b w:val="0"/>
                <w:smallCaps w:val="0"/>
                <w:szCs w:val="22"/>
                <w:lang w:val="en-GB"/>
              </w:rPr>
              <w:t xml:space="preserve">'s employees, it remains the </w:t>
            </w:r>
            <w:r w:rsidR="006E26C8">
              <w:rPr>
                <w:rFonts w:ascii="Arial" w:eastAsia="Batang" w:hAnsi="Arial"/>
                <w:b w:val="0"/>
                <w:smallCaps w:val="0"/>
                <w:szCs w:val="22"/>
                <w:lang w:val="en-GB"/>
              </w:rPr>
              <w:t>Provider</w:t>
            </w:r>
            <w:r w:rsidRPr="009A01CD">
              <w:rPr>
                <w:rFonts w:ascii="Arial" w:eastAsia="Batang" w:hAnsi="Arial"/>
                <w:b w:val="0"/>
                <w:smallCaps w:val="0"/>
                <w:szCs w:val="22"/>
                <w:lang w:val="en-GB"/>
              </w:rPr>
              <w:t xml:space="preserve">'s responsibility to meet the requirements of this </w:t>
            </w:r>
            <w:r w:rsidR="004A6B48">
              <w:rPr>
                <w:rFonts w:ascii="Arial" w:eastAsia="Batang" w:hAnsi="Arial"/>
                <w:b w:val="0"/>
                <w:smallCaps w:val="0"/>
                <w:szCs w:val="22"/>
                <w:lang w:val="en-GB"/>
              </w:rPr>
              <w:t>Contract</w:t>
            </w:r>
            <w:r w:rsidRPr="009A01CD">
              <w:rPr>
                <w:rFonts w:ascii="Arial" w:eastAsia="Batang" w:hAnsi="Arial"/>
                <w:b w:val="0"/>
                <w:smallCaps w:val="0"/>
                <w:szCs w:val="22"/>
                <w:lang w:val="en-GB"/>
              </w:rPr>
              <w:t xml:space="preserve">. The </w:t>
            </w:r>
            <w:r w:rsidR="006E26C8">
              <w:rPr>
                <w:rFonts w:ascii="Arial" w:eastAsia="Batang" w:hAnsi="Arial"/>
                <w:b w:val="0"/>
                <w:smallCaps w:val="0"/>
                <w:szCs w:val="22"/>
                <w:lang w:val="en-GB"/>
              </w:rPr>
              <w:t>Provider</w:t>
            </w:r>
            <w:r w:rsidRPr="009A01CD">
              <w:rPr>
                <w:rFonts w:ascii="Arial" w:eastAsia="Batang" w:hAnsi="Arial"/>
                <w:b w:val="0"/>
                <w:smallCaps w:val="0"/>
                <w:szCs w:val="22"/>
                <w:lang w:val="en-GB"/>
              </w:rPr>
              <w:t xml:space="preserve"> must inform the </w:t>
            </w:r>
            <w:r w:rsidR="004A6B48">
              <w:rPr>
                <w:rFonts w:ascii="Arial" w:eastAsia="Batang" w:hAnsi="Arial"/>
                <w:b w:val="0"/>
                <w:smallCaps w:val="0"/>
                <w:szCs w:val="22"/>
                <w:lang w:val="en-GB"/>
              </w:rPr>
              <w:t>Council</w:t>
            </w:r>
            <w:r w:rsidRPr="009A01CD">
              <w:rPr>
                <w:rFonts w:ascii="Arial" w:eastAsia="Batang" w:hAnsi="Arial"/>
                <w:b w:val="0"/>
                <w:smallCaps w:val="0"/>
                <w:szCs w:val="22"/>
                <w:lang w:val="en-GB"/>
              </w:rPr>
              <w:t xml:space="preserve"> immediately of impending or actual disputes that may affect the </w:t>
            </w:r>
            <w:r w:rsidR="006E26C8">
              <w:rPr>
                <w:rFonts w:ascii="Arial" w:eastAsia="Batang" w:hAnsi="Arial"/>
                <w:b w:val="0"/>
                <w:smallCaps w:val="0"/>
                <w:szCs w:val="22"/>
                <w:lang w:val="en-GB"/>
              </w:rPr>
              <w:t>Provider</w:t>
            </w:r>
            <w:r w:rsidRPr="009A01CD">
              <w:rPr>
                <w:rFonts w:ascii="Arial" w:eastAsia="Batang" w:hAnsi="Arial"/>
                <w:b w:val="0"/>
                <w:smallCaps w:val="0"/>
                <w:szCs w:val="22"/>
                <w:lang w:val="en-GB"/>
              </w:rPr>
              <w:t xml:space="preserve">'s ability to supply the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Pr="009A01CD">
              <w:rPr>
                <w:rFonts w:ascii="Arial" w:eastAsia="Batang" w:hAnsi="Arial"/>
                <w:b w:val="0"/>
                <w:smallCaps w:val="0"/>
                <w:szCs w:val="22"/>
                <w:lang w:val="en-GB"/>
              </w:rPr>
              <w:t>.</w:t>
            </w:r>
          </w:p>
        </w:tc>
      </w:tr>
      <w:tr w:rsidR="00C24A6D" w:rsidRPr="00FD6637" w14:paraId="729CAEB6" w14:textId="77777777">
        <w:trPr>
          <w:cantSplit/>
        </w:trPr>
        <w:tc>
          <w:tcPr>
            <w:tcW w:w="5000" w:type="pct"/>
          </w:tcPr>
          <w:p w14:paraId="02041B6C" w14:textId="77777777" w:rsidR="00BA74E2" w:rsidRPr="009A01CD" w:rsidRDefault="00C24A6D" w:rsidP="00AF0C91">
            <w:pPr>
              <w:pStyle w:val="Heading2"/>
              <w:keepNext w:val="0"/>
              <w:spacing w:line="300" w:lineRule="atLeast"/>
              <w:ind w:left="1260"/>
              <w:rPr>
                <w:rFonts w:ascii="Arial" w:eastAsia="Batang" w:hAnsi="Arial"/>
                <w:b w:val="0"/>
                <w:smallCaps w:val="0"/>
                <w:szCs w:val="22"/>
                <w:lang w:val="en-GB"/>
              </w:rPr>
            </w:pPr>
            <w:r w:rsidRPr="009A01CD">
              <w:rPr>
                <w:rFonts w:ascii="Arial" w:eastAsia="Batang" w:hAnsi="Arial"/>
                <w:b w:val="0"/>
                <w:smallCaps w:val="0"/>
                <w:szCs w:val="22"/>
                <w:lang w:val="en-GB"/>
              </w:rPr>
              <w:lastRenderedPageBreak/>
              <w:t xml:space="preserve">If the </w:t>
            </w:r>
            <w:r w:rsidR="006E26C8">
              <w:rPr>
                <w:rFonts w:ascii="Arial" w:eastAsia="Batang" w:hAnsi="Arial"/>
                <w:b w:val="0"/>
                <w:smallCaps w:val="0"/>
                <w:szCs w:val="22"/>
                <w:lang w:val="en-GB"/>
              </w:rPr>
              <w:t>Provider</w:t>
            </w:r>
            <w:r w:rsidRPr="009A01CD">
              <w:rPr>
                <w:rFonts w:ascii="Arial" w:eastAsia="Batang" w:hAnsi="Arial"/>
                <w:b w:val="0"/>
                <w:smallCaps w:val="0"/>
                <w:szCs w:val="22"/>
                <w:lang w:val="en-GB"/>
              </w:rPr>
              <w:t xml:space="preserve"> at any time becomes aware of any actual or attempted act or omission of the </w:t>
            </w:r>
            <w:r w:rsidR="004A6B48">
              <w:rPr>
                <w:rFonts w:ascii="Arial" w:eastAsia="Batang" w:hAnsi="Arial"/>
                <w:b w:val="0"/>
                <w:smallCaps w:val="0"/>
                <w:szCs w:val="22"/>
                <w:lang w:val="en-GB"/>
              </w:rPr>
              <w:t>Council</w:t>
            </w:r>
            <w:r w:rsidRPr="009A01CD">
              <w:rPr>
                <w:rFonts w:ascii="Arial" w:eastAsia="Batang" w:hAnsi="Arial"/>
                <w:b w:val="0"/>
                <w:smallCaps w:val="0"/>
                <w:szCs w:val="22"/>
                <w:lang w:val="en-GB"/>
              </w:rPr>
              <w:t xml:space="preserve">, which (on a reasonable view) unjustifiably prevents or hinders (or is reasonably likely to do so) the </w:t>
            </w:r>
            <w:r w:rsidR="006E26C8">
              <w:rPr>
                <w:rFonts w:ascii="Arial" w:eastAsia="Batang" w:hAnsi="Arial"/>
                <w:b w:val="0"/>
                <w:smallCaps w:val="0"/>
                <w:szCs w:val="22"/>
                <w:lang w:val="en-GB"/>
              </w:rPr>
              <w:t>Provider</w:t>
            </w:r>
            <w:r w:rsidRPr="009A01CD">
              <w:rPr>
                <w:rFonts w:ascii="Arial" w:eastAsia="Batang" w:hAnsi="Arial"/>
                <w:b w:val="0"/>
                <w:smallCaps w:val="0"/>
                <w:szCs w:val="22"/>
                <w:lang w:val="en-GB"/>
              </w:rPr>
              <w:t xml:space="preserve"> from properly supplying relevant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Pr="009A01CD">
              <w:rPr>
                <w:rFonts w:ascii="Arial" w:eastAsia="Batang" w:hAnsi="Arial"/>
                <w:b w:val="0"/>
                <w:smallCaps w:val="0"/>
                <w:szCs w:val="22"/>
                <w:lang w:val="en-GB"/>
              </w:rPr>
              <w:t xml:space="preserve"> in connection with a particular </w:t>
            </w:r>
            <w:r w:rsidR="00DA0E0F">
              <w:rPr>
                <w:rFonts w:ascii="Arial" w:eastAsia="Batang" w:hAnsi="Arial"/>
                <w:b w:val="0"/>
                <w:smallCaps w:val="0"/>
                <w:szCs w:val="22"/>
                <w:lang w:val="en-GB"/>
              </w:rPr>
              <w:t>Order</w:t>
            </w:r>
            <w:r w:rsidRPr="009A01CD">
              <w:rPr>
                <w:rFonts w:ascii="Arial" w:eastAsia="Batang" w:hAnsi="Arial"/>
                <w:b w:val="0"/>
                <w:smallCaps w:val="0"/>
                <w:szCs w:val="22"/>
                <w:lang w:val="en-GB"/>
              </w:rPr>
              <w:t xml:space="preserve">, the </w:t>
            </w:r>
            <w:r w:rsidR="006E26C8">
              <w:rPr>
                <w:rFonts w:ascii="Arial" w:eastAsia="Batang" w:hAnsi="Arial"/>
                <w:b w:val="0"/>
                <w:smallCaps w:val="0"/>
                <w:szCs w:val="22"/>
                <w:lang w:val="en-GB"/>
              </w:rPr>
              <w:t>Provider</w:t>
            </w:r>
            <w:r w:rsidRPr="009A01CD">
              <w:rPr>
                <w:rFonts w:ascii="Arial" w:eastAsia="Batang" w:hAnsi="Arial"/>
                <w:b w:val="0"/>
                <w:smallCaps w:val="0"/>
                <w:szCs w:val="22"/>
                <w:lang w:val="en-GB"/>
              </w:rPr>
              <w:t xml:space="preserve"> shall promptly inform the </w:t>
            </w:r>
            <w:r w:rsidR="004A6B48">
              <w:rPr>
                <w:rFonts w:ascii="Arial" w:eastAsia="Batang" w:hAnsi="Arial"/>
                <w:b w:val="0"/>
                <w:smallCaps w:val="0"/>
                <w:szCs w:val="22"/>
                <w:lang w:val="en-GB"/>
              </w:rPr>
              <w:t>Council</w:t>
            </w:r>
            <w:r w:rsidRPr="009A01CD">
              <w:rPr>
                <w:rFonts w:ascii="Arial" w:eastAsia="Batang" w:hAnsi="Arial"/>
                <w:b w:val="0"/>
                <w:smallCaps w:val="0"/>
                <w:szCs w:val="22"/>
                <w:lang w:val="en-GB"/>
              </w:rPr>
              <w:t xml:space="preserve"> in the manner reasonably required by the </w:t>
            </w:r>
            <w:r w:rsidR="004A6B48">
              <w:rPr>
                <w:rFonts w:ascii="Arial" w:eastAsia="Batang" w:hAnsi="Arial"/>
                <w:b w:val="0"/>
                <w:smallCaps w:val="0"/>
                <w:szCs w:val="22"/>
                <w:lang w:val="en-GB"/>
              </w:rPr>
              <w:t>Council</w:t>
            </w:r>
            <w:r w:rsidRPr="009A01CD">
              <w:rPr>
                <w:rFonts w:ascii="Arial" w:eastAsia="Batang" w:hAnsi="Arial"/>
                <w:b w:val="0"/>
                <w:smallCaps w:val="0"/>
                <w:szCs w:val="22"/>
                <w:lang w:val="en-GB"/>
              </w:rPr>
              <w:t xml:space="preserve"> from time to time. The obligations of the </w:t>
            </w:r>
            <w:r w:rsidR="006E26C8">
              <w:rPr>
                <w:rFonts w:ascii="Arial" w:eastAsia="Batang" w:hAnsi="Arial"/>
                <w:b w:val="0"/>
                <w:smallCaps w:val="0"/>
                <w:szCs w:val="22"/>
                <w:lang w:val="en-GB"/>
              </w:rPr>
              <w:t>Provider</w:t>
            </w:r>
            <w:r w:rsidRPr="009A01CD">
              <w:rPr>
                <w:rFonts w:ascii="Arial" w:eastAsia="Batang" w:hAnsi="Arial"/>
                <w:b w:val="0"/>
                <w:smallCaps w:val="0"/>
                <w:szCs w:val="22"/>
                <w:lang w:val="en-GB"/>
              </w:rPr>
              <w:t xml:space="preserve"> in relation to that </w:t>
            </w:r>
            <w:r w:rsidR="00DA0E0F">
              <w:rPr>
                <w:rFonts w:ascii="Arial" w:eastAsia="Batang" w:hAnsi="Arial"/>
                <w:b w:val="0"/>
                <w:smallCaps w:val="0"/>
                <w:szCs w:val="22"/>
                <w:lang w:val="en-GB"/>
              </w:rPr>
              <w:t>Order</w:t>
            </w:r>
            <w:r w:rsidRPr="009A01CD">
              <w:rPr>
                <w:rFonts w:ascii="Arial" w:eastAsia="Batang" w:hAnsi="Arial"/>
                <w:b w:val="0"/>
                <w:smallCaps w:val="0"/>
                <w:szCs w:val="22"/>
                <w:lang w:val="en-GB"/>
              </w:rPr>
              <w:t xml:space="preserve"> shall be suspended until the relevant problem has been properly rectified by the </w:t>
            </w:r>
            <w:r w:rsidR="004A6B48">
              <w:rPr>
                <w:rFonts w:ascii="Arial" w:eastAsia="Batang" w:hAnsi="Arial"/>
                <w:b w:val="0"/>
                <w:smallCaps w:val="0"/>
                <w:szCs w:val="22"/>
                <w:lang w:val="en-GB"/>
              </w:rPr>
              <w:t>Council</w:t>
            </w:r>
            <w:r w:rsidRPr="009A01CD">
              <w:rPr>
                <w:rFonts w:ascii="Arial" w:eastAsia="Batang" w:hAnsi="Arial"/>
                <w:b w:val="0"/>
                <w:smallCaps w:val="0"/>
                <w:szCs w:val="22"/>
                <w:lang w:val="en-GB"/>
              </w:rPr>
              <w:t xml:space="preserve">. </w:t>
            </w:r>
          </w:p>
        </w:tc>
      </w:tr>
      <w:tr w:rsidR="00983A88" w:rsidRPr="007C1A14" w14:paraId="6BD8FE39" w14:textId="77777777">
        <w:trPr>
          <w:cantSplit/>
        </w:trPr>
        <w:tc>
          <w:tcPr>
            <w:tcW w:w="5000" w:type="pct"/>
          </w:tcPr>
          <w:p w14:paraId="7FE769F6" w14:textId="77777777" w:rsidR="00983A88" w:rsidRPr="004942B0" w:rsidRDefault="00C81E10" w:rsidP="00AF0C91">
            <w:pPr>
              <w:pStyle w:val="Heading2"/>
              <w:keepNext w:val="0"/>
              <w:spacing w:line="300" w:lineRule="atLeast"/>
              <w:ind w:left="1260"/>
              <w:rPr>
                <w:rFonts w:ascii="Arial" w:eastAsia="Batang" w:hAnsi="Arial"/>
                <w:b w:val="0"/>
                <w:smallCaps w:val="0"/>
                <w:szCs w:val="22"/>
                <w:lang w:val="en-GB"/>
              </w:rPr>
            </w:pPr>
            <w:r w:rsidRPr="004942B0">
              <w:rPr>
                <w:rFonts w:ascii="Arial" w:hAnsi="Arial" w:cs="Arial"/>
                <w:b w:val="0"/>
                <w:smallCaps w:val="0"/>
                <w:szCs w:val="22"/>
              </w:rPr>
              <w:t xml:space="preserve">Without prejudice to any of the rights and remedies available to the </w:t>
            </w:r>
            <w:r w:rsidR="004A6B48">
              <w:rPr>
                <w:rFonts w:ascii="Arial" w:hAnsi="Arial" w:cs="Arial"/>
                <w:b w:val="0"/>
                <w:smallCaps w:val="0"/>
                <w:szCs w:val="22"/>
              </w:rPr>
              <w:t>Council</w:t>
            </w:r>
            <w:r w:rsidRPr="004942B0">
              <w:rPr>
                <w:rFonts w:ascii="Arial" w:hAnsi="Arial" w:cs="Arial"/>
                <w:b w:val="0"/>
                <w:smallCaps w:val="0"/>
                <w:szCs w:val="22"/>
              </w:rPr>
              <w:t xml:space="preserve"> whether or not contained elsewhere in the </w:t>
            </w:r>
            <w:r w:rsidR="004A6B48">
              <w:rPr>
                <w:rFonts w:ascii="Arial" w:hAnsi="Arial" w:cs="Arial"/>
                <w:b w:val="0"/>
                <w:smallCaps w:val="0"/>
                <w:szCs w:val="22"/>
              </w:rPr>
              <w:t>Contract</w:t>
            </w:r>
            <w:r w:rsidRPr="004942B0">
              <w:rPr>
                <w:rFonts w:ascii="Arial" w:hAnsi="Arial" w:cs="Arial"/>
                <w:b w:val="0"/>
                <w:smallCaps w:val="0"/>
                <w:szCs w:val="22"/>
              </w:rPr>
              <w:t xml:space="preserve">, if the Supplier shall be in breach of any of the conditions of </w:t>
            </w:r>
            <w:r w:rsidR="006E0119">
              <w:rPr>
                <w:rFonts w:ascii="Arial" w:hAnsi="Arial" w:cs="Arial"/>
                <w:b w:val="0"/>
                <w:smallCaps w:val="0"/>
                <w:szCs w:val="22"/>
              </w:rPr>
              <w:t>Clause</w:t>
            </w:r>
            <w:r w:rsidRPr="004942B0">
              <w:rPr>
                <w:rFonts w:ascii="Arial" w:hAnsi="Arial" w:cs="Arial"/>
                <w:b w:val="0"/>
                <w:smallCaps w:val="0"/>
                <w:szCs w:val="22"/>
              </w:rPr>
              <w:t xml:space="preserve"> </w:t>
            </w:r>
            <w:r w:rsidR="004942B0">
              <w:rPr>
                <w:rFonts w:ascii="Arial" w:hAnsi="Arial" w:cs="Arial"/>
                <w:b w:val="0"/>
                <w:smallCaps w:val="0"/>
                <w:szCs w:val="22"/>
              </w:rPr>
              <w:t>7</w:t>
            </w:r>
            <w:r w:rsidRPr="004942B0">
              <w:rPr>
                <w:rFonts w:ascii="Arial" w:hAnsi="Arial" w:cs="Arial"/>
                <w:b w:val="0"/>
                <w:smallCaps w:val="0"/>
                <w:szCs w:val="22"/>
              </w:rPr>
              <w:t xml:space="preserve"> or any other provision of the </w:t>
            </w:r>
            <w:r w:rsidR="004A6B48">
              <w:rPr>
                <w:rFonts w:ascii="Arial" w:hAnsi="Arial" w:cs="Arial"/>
                <w:b w:val="0"/>
                <w:smallCaps w:val="0"/>
                <w:szCs w:val="22"/>
              </w:rPr>
              <w:t>Contract</w:t>
            </w:r>
            <w:r w:rsidRPr="004942B0">
              <w:rPr>
                <w:rFonts w:ascii="Arial" w:hAnsi="Arial" w:cs="Arial"/>
                <w:b w:val="0"/>
                <w:smallCaps w:val="0"/>
                <w:szCs w:val="22"/>
              </w:rPr>
              <w:t xml:space="preserve"> the </w:t>
            </w:r>
            <w:r w:rsidR="004A6B48">
              <w:rPr>
                <w:rFonts w:ascii="Arial" w:hAnsi="Arial" w:cs="Arial"/>
                <w:b w:val="0"/>
                <w:smallCaps w:val="0"/>
                <w:szCs w:val="22"/>
              </w:rPr>
              <w:t>Council</w:t>
            </w:r>
            <w:r w:rsidRPr="004942B0">
              <w:rPr>
                <w:rFonts w:ascii="Arial" w:hAnsi="Arial" w:cs="Arial"/>
                <w:b w:val="0"/>
                <w:smallCaps w:val="0"/>
                <w:szCs w:val="22"/>
              </w:rPr>
              <w:t xml:space="preserve"> shall have available in addition to any statutory rights and remedies the following options exercisable in its absolute discretion individually or in any combination:</w:t>
            </w:r>
          </w:p>
        </w:tc>
      </w:tr>
      <w:tr w:rsidR="007C1A14" w:rsidRPr="007C1A14" w14:paraId="031A3DCC" w14:textId="77777777">
        <w:trPr>
          <w:cantSplit/>
        </w:trPr>
        <w:tc>
          <w:tcPr>
            <w:tcW w:w="5000" w:type="pct"/>
          </w:tcPr>
          <w:p w14:paraId="7E9DB449" w14:textId="77777777" w:rsidR="007C1A14" w:rsidRPr="007C1A14" w:rsidRDefault="00C81E10" w:rsidP="00AF0C91">
            <w:pPr>
              <w:pStyle w:val="Heading3"/>
              <w:spacing w:line="300" w:lineRule="atLeast"/>
              <w:rPr>
                <w:rFonts w:eastAsia="Batang"/>
                <w:b/>
                <w:smallCaps/>
                <w:lang w:val="en-GB"/>
              </w:rPr>
            </w:pPr>
            <w:r w:rsidRPr="002C326E">
              <w:rPr>
                <w:rFonts w:ascii="Arial" w:hAnsi="Arial" w:cs="Arial"/>
                <w:szCs w:val="22"/>
              </w:rPr>
              <w:t xml:space="preserve">If the </w:t>
            </w:r>
            <w:r w:rsidR="00DA0E0F" w:rsidRPr="002C326E">
              <w:rPr>
                <w:rFonts w:ascii="Arial" w:hAnsi="Arial" w:cs="Arial"/>
                <w:szCs w:val="22"/>
              </w:rPr>
              <w:t xml:space="preserve">Operated </w:t>
            </w:r>
            <w:r w:rsidR="004A6B48" w:rsidRPr="002C326E">
              <w:rPr>
                <w:rFonts w:ascii="Arial" w:hAnsi="Arial" w:cs="Arial"/>
                <w:szCs w:val="22"/>
              </w:rPr>
              <w:t>Plant</w:t>
            </w:r>
            <w:r w:rsidRPr="002C326E">
              <w:rPr>
                <w:rFonts w:ascii="Arial" w:hAnsi="Arial" w:cs="Arial"/>
                <w:szCs w:val="22"/>
              </w:rPr>
              <w:t xml:space="preserve"> is not delivered within the times specified</w:t>
            </w:r>
            <w:r w:rsidR="00AA3A45" w:rsidRPr="002C326E">
              <w:rPr>
                <w:rFonts w:ascii="Arial" w:hAnsi="Arial" w:cs="Arial"/>
                <w:szCs w:val="22"/>
              </w:rPr>
              <w:t xml:space="preserve"> in the Order</w:t>
            </w:r>
            <w:r w:rsidRPr="002C326E">
              <w:rPr>
                <w:rFonts w:ascii="Arial" w:hAnsi="Arial" w:cs="Arial"/>
                <w:szCs w:val="22"/>
              </w:rPr>
              <w:t xml:space="preserve">, the </w:t>
            </w:r>
            <w:r w:rsidR="004A6B48" w:rsidRPr="002C326E">
              <w:rPr>
                <w:rFonts w:ascii="Arial" w:hAnsi="Arial" w:cs="Arial"/>
                <w:szCs w:val="22"/>
              </w:rPr>
              <w:t>Council</w:t>
            </w:r>
            <w:r w:rsidRPr="002C326E">
              <w:rPr>
                <w:rFonts w:ascii="Arial" w:hAnsi="Arial" w:cs="Arial"/>
                <w:szCs w:val="22"/>
              </w:rPr>
              <w:t xml:space="preserve"> shall be entitled to recover from the </w:t>
            </w:r>
            <w:r w:rsidR="006E26C8" w:rsidRPr="002C326E">
              <w:rPr>
                <w:rFonts w:ascii="Arial" w:hAnsi="Arial" w:cs="Arial"/>
                <w:szCs w:val="22"/>
              </w:rPr>
              <w:t>Provider</w:t>
            </w:r>
            <w:r w:rsidRPr="002C326E">
              <w:rPr>
                <w:rFonts w:ascii="Arial" w:hAnsi="Arial" w:cs="Arial"/>
                <w:szCs w:val="22"/>
              </w:rPr>
              <w:t xml:space="preserve"> any additional expenditure incurred by the </w:t>
            </w:r>
            <w:r w:rsidR="004A6B48" w:rsidRPr="002C326E">
              <w:rPr>
                <w:rFonts w:ascii="Arial" w:hAnsi="Arial" w:cs="Arial"/>
                <w:szCs w:val="22"/>
              </w:rPr>
              <w:t>Council</w:t>
            </w:r>
            <w:r w:rsidRPr="002C326E">
              <w:rPr>
                <w:rFonts w:ascii="Arial" w:hAnsi="Arial" w:cs="Arial"/>
                <w:szCs w:val="22"/>
              </w:rPr>
              <w:t xml:space="preserve"> resulting from the failure to deliver the </w:t>
            </w:r>
            <w:r w:rsidR="00DA0E0F" w:rsidRPr="002C326E">
              <w:rPr>
                <w:rFonts w:ascii="Arial" w:hAnsi="Arial" w:cs="Arial"/>
                <w:szCs w:val="22"/>
              </w:rPr>
              <w:t xml:space="preserve">Operated </w:t>
            </w:r>
            <w:r w:rsidR="004A6B48" w:rsidRPr="002C326E">
              <w:rPr>
                <w:rFonts w:ascii="Arial" w:hAnsi="Arial" w:cs="Arial"/>
                <w:szCs w:val="22"/>
              </w:rPr>
              <w:t>Plant</w:t>
            </w:r>
            <w:r w:rsidRPr="002C326E">
              <w:rPr>
                <w:rFonts w:ascii="Arial" w:hAnsi="Arial" w:cs="Arial"/>
                <w:szCs w:val="22"/>
              </w:rPr>
              <w:t xml:space="preserve"> within the specified timescales, which has resulted in any delay to works.</w:t>
            </w:r>
          </w:p>
        </w:tc>
      </w:tr>
      <w:tr w:rsidR="007C1A14" w:rsidRPr="00FD6637" w14:paraId="38ECF475" w14:textId="77777777">
        <w:trPr>
          <w:cantSplit/>
        </w:trPr>
        <w:tc>
          <w:tcPr>
            <w:tcW w:w="5000" w:type="pct"/>
          </w:tcPr>
          <w:p w14:paraId="20C17688" w14:textId="77777777" w:rsidR="007C1A14" w:rsidRPr="007C1A14" w:rsidRDefault="007C1A14" w:rsidP="00AF0C91">
            <w:pPr>
              <w:pStyle w:val="Heading3"/>
              <w:spacing w:line="300" w:lineRule="atLeast"/>
              <w:rPr>
                <w:rFonts w:eastAsia="Batang"/>
              </w:rPr>
            </w:pPr>
            <w:r w:rsidRPr="00207810">
              <w:rPr>
                <w:rFonts w:ascii="Arial" w:eastAsia="Batang" w:hAnsi="Arial"/>
                <w:szCs w:val="22"/>
                <w:lang w:val="en-GB"/>
              </w:rPr>
              <w:t xml:space="preserve">Any other Direct Losses and Indirect Losses incurred by the </w:t>
            </w:r>
            <w:r w:rsidR="004A6B48" w:rsidRPr="00207810">
              <w:rPr>
                <w:rFonts w:ascii="Arial" w:eastAsia="Batang" w:hAnsi="Arial"/>
                <w:szCs w:val="22"/>
                <w:lang w:val="en-GB"/>
              </w:rPr>
              <w:t>Council</w:t>
            </w:r>
            <w:r w:rsidRPr="00207810">
              <w:rPr>
                <w:rFonts w:ascii="Arial" w:eastAsia="Batang" w:hAnsi="Arial"/>
                <w:szCs w:val="22"/>
                <w:lang w:val="en-GB"/>
              </w:rPr>
              <w:t xml:space="preserve"> arising from that failure</w:t>
            </w:r>
            <w:r w:rsidR="0045730F" w:rsidRPr="00207810">
              <w:rPr>
                <w:rFonts w:ascii="Arial" w:eastAsia="Batang" w:hAnsi="Arial"/>
                <w:szCs w:val="22"/>
                <w:lang w:val="en-GB"/>
              </w:rPr>
              <w:t>.</w:t>
            </w:r>
          </w:p>
        </w:tc>
      </w:tr>
    </w:tbl>
    <w:p w14:paraId="756B0E0F" w14:textId="77777777" w:rsidR="00654AE8" w:rsidRPr="003D3B69" w:rsidRDefault="00654AE8" w:rsidP="003B44B3">
      <w:pPr>
        <w:spacing w:line="300" w:lineRule="atLeast"/>
        <w:jc w:val="both"/>
        <w:rPr>
          <w:rFonts w:ascii="Arial" w:hAnsi="Arial"/>
          <w:sz w:val="22"/>
          <w:szCs w:val="22"/>
        </w:rPr>
      </w:pPr>
    </w:p>
    <w:tbl>
      <w:tblPr>
        <w:tblW w:w="5000" w:type="pct"/>
        <w:tblLook w:val="01E0" w:firstRow="1" w:lastRow="1" w:firstColumn="1" w:lastColumn="1" w:noHBand="0" w:noVBand="0"/>
      </w:tblPr>
      <w:tblGrid>
        <w:gridCol w:w="9865"/>
      </w:tblGrid>
      <w:tr w:rsidR="00C24A6D" w:rsidRPr="00FD6637" w14:paraId="5C881AC8" w14:textId="77777777">
        <w:trPr>
          <w:cantSplit/>
        </w:trPr>
        <w:tc>
          <w:tcPr>
            <w:tcW w:w="5000" w:type="pct"/>
          </w:tcPr>
          <w:p w14:paraId="59898011" w14:textId="77777777" w:rsidR="002D4912" w:rsidRDefault="00C24A6D" w:rsidP="00AF0C91">
            <w:pPr>
              <w:pStyle w:val="Heading1"/>
              <w:spacing w:line="300" w:lineRule="atLeast"/>
              <w:ind w:left="1260" w:hanging="720"/>
              <w:jc w:val="both"/>
              <w:rPr>
                <w:rFonts w:ascii="Arial" w:eastAsia="Batang" w:hAnsi="Arial" w:cs="Arial"/>
                <w:smallCaps w:val="0"/>
              </w:rPr>
            </w:pPr>
            <w:bookmarkStart w:id="13" w:name="_Toc478627861"/>
            <w:r w:rsidRPr="00F16230">
              <w:rPr>
                <w:rFonts w:ascii="Arial" w:eastAsia="Batang" w:hAnsi="Arial"/>
                <w:iCs/>
                <w:smallCaps w:val="0"/>
                <w:color w:val="000000"/>
                <w:lang w:val="en-GB"/>
              </w:rPr>
              <w:t>Acceptance</w:t>
            </w:r>
            <w:r w:rsidR="00A04B85" w:rsidRPr="00F16230">
              <w:rPr>
                <w:rFonts w:ascii="Arial" w:eastAsia="Batang" w:hAnsi="Arial" w:cs="Arial"/>
                <w:smallCaps w:val="0"/>
              </w:rPr>
              <w:t xml:space="preserve"> </w:t>
            </w:r>
            <w:r w:rsidR="00072D72" w:rsidRPr="00F16230">
              <w:rPr>
                <w:rFonts w:ascii="Arial" w:eastAsia="Batang" w:hAnsi="Arial" w:cs="Arial"/>
                <w:smallCaps w:val="0"/>
              </w:rPr>
              <w:t xml:space="preserve">and Rejection of </w:t>
            </w:r>
            <w:r w:rsidR="00DA0E0F">
              <w:rPr>
                <w:rFonts w:ascii="Arial" w:eastAsia="Batang" w:hAnsi="Arial" w:cs="Arial"/>
                <w:smallCaps w:val="0"/>
              </w:rPr>
              <w:t xml:space="preserve">Operated </w:t>
            </w:r>
            <w:r w:rsidR="004A6B48">
              <w:rPr>
                <w:rFonts w:ascii="Arial" w:eastAsia="Batang" w:hAnsi="Arial" w:cs="Arial"/>
                <w:smallCaps w:val="0"/>
              </w:rPr>
              <w:t>Plant</w:t>
            </w:r>
            <w:bookmarkEnd w:id="13"/>
          </w:p>
          <w:p w14:paraId="27074252" w14:textId="458D51D7" w:rsidR="002A2571" w:rsidRPr="002A2571" w:rsidRDefault="002A2571" w:rsidP="00AF0C91">
            <w:pPr>
              <w:pStyle w:val="BodyTextIndent"/>
              <w:spacing w:before="120" w:line="300" w:lineRule="atLeast"/>
              <w:rPr>
                <w:rFonts w:eastAsia="Batang"/>
                <w:lang w:val="en-AU" w:eastAsia="en-US"/>
              </w:rPr>
            </w:pPr>
          </w:p>
        </w:tc>
      </w:tr>
      <w:tr w:rsidR="00C24A6D" w:rsidRPr="00FD6637" w14:paraId="5C3EF570" w14:textId="77777777">
        <w:trPr>
          <w:cantSplit/>
        </w:trPr>
        <w:tc>
          <w:tcPr>
            <w:tcW w:w="5000" w:type="pct"/>
          </w:tcPr>
          <w:p w14:paraId="6C784012" w14:textId="44764D60" w:rsidR="00CB143B" w:rsidRPr="00F16230" w:rsidRDefault="00327481" w:rsidP="00AF0C91">
            <w:pPr>
              <w:pStyle w:val="Heading2"/>
              <w:keepNext w:val="0"/>
              <w:spacing w:line="300" w:lineRule="atLeast"/>
              <w:ind w:left="1259"/>
              <w:rPr>
                <w:rFonts w:ascii="Arial" w:eastAsia="Batang" w:hAnsi="Arial"/>
                <w:b w:val="0"/>
                <w:smallCaps w:val="0"/>
                <w:szCs w:val="22"/>
                <w:lang w:val="en-GB"/>
              </w:rPr>
            </w:pPr>
            <w:r w:rsidRPr="00F16230">
              <w:rPr>
                <w:rFonts w:ascii="Arial" w:eastAsia="Batang" w:hAnsi="Arial"/>
                <w:b w:val="0"/>
                <w:smallCaps w:val="0"/>
                <w:szCs w:val="22"/>
                <w:lang w:val="en-GB"/>
              </w:rPr>
              <w:t>O</w:t>
            </w:r>
            <w:proofErr w:type="spellStart"/>
            <w:r w:rsidR="002C326E">
              <w:rPr>
                <w:rFonts w:ascii="Arial" w:hAnsi="Arial" w:cs="Arial"/>
                <w:b w:val="0"/>
                <w:smallCaps w:val="0"/>
              </w:rPr>
              <w:t>nly</w:t>
            </w:r>
            <w:proofErr w:type="spellEnd"/>
            <w:r w:rsidR="009F3299">
              <w:rPr>
                <w:rFonts w:ascii="Arial" w:hAnsi="Arial" w:cs="Arial"/>
                <w:b w:val="0"/>
                <w:smallCaps w:val="0"/>
              </w:rPr>
              <w:t xml:space="preserve"> </w:t>
            </w:r>
            <w:r w:rsidR="00DA0E0F">
              <w:rPr>
                <w:rFonts w:ascii="Arial" w:hAnsi="Arial" w:cs="Arial"/>
                <w:b w:val="0"/>
                <w:smallCaps w:val="0"/>
              </w:rPr>
              <w:t xml:space="preserve">Operated </w:t>
            </w:r>
            <w:r w:rsidR="004A6B48">
              <w:rPr>
                <w:rFonts w:ascii="Arial" w:hAnsi="Arial" w:cs="Arial"/>
                <w:b w:val="0"/>
                <w:smallCaps w:val="0"/>
              </w:rPr>
              <w:t>Plant</w:t>
            </w:r>
            <w:r w:rsidR="00072D72" w:rsidRPr="00F16230">
              <w:rPr>
                <w:rFonts w:ascii="Arial" w:hAnsi="Arial" w:cs="Arial"/>
                <w:b w:val="0"/>
                <w:smallCaps w:val="0"/>
              </w:rPr>
              <w:t xml:space="preserve"> deemed suitable and fit for purpose will be accepted onto the </w:t>
            </w:r>
            <w:r w:rsidR="006A7CDB">
              <w:rPr>
                <w:rFonts w:ascii="Arial" w:hAnsi="Arial" w:cs="Arial"/>
                <w:b w:val="0"/>
                <w:smallCaps w:val="0"/>
              </w:rPr>
              <w:t>Site</w:t>
            </w:r>
            <w:r w:rsidR="00072D72" w:rsidRPr="00F16230">
              <w:rPr>
                <w:rFonts w:ascii="Arial" w:hAnsi="Arial" w:cs="Arial"/>
                <w:b w:val="0"/>
                <w:smallCaps w:val="0"/>
              </w:rPr>
              <w:t xml:space="preserve">. Authorised Representatives are under no obligation to accept any </w:t>
            </w:r>
            <w:r w:rsidR="00DA0E0F">
              <w:rPr>
                <w:rFonts w:ascii="Arial" w:hAnsi="Arial" w:cs="Arial"/>
                <w:b w:val="0"/>
                <w:smallCaps w:val="0"/>
              </w:rPr>
              <w:t xml:space="preserve">Operated </w:t>
            </w:r>
            <w:r w:rsidR="004A6B48">
              <w:rPr>
                <w:rFonts w:ascii="Arial" w:hAnsi="Arial" w:cs="Arial"/>
                <w:b w:val="0"/>
                <w:smallCaps w:val="0"/>
              </w:rPr>
              <w:t>Plant</w:t>
            </w:r>
            <w:r w:rsidR="00072D72" w:rsidRPr="00F16230">
              <w:rPr>
                <w:rFonts w:ascii="Arial" w:hAnsi="Arial" w:cs="Arial"/>
                <w:b w:val="0"/>
                <w:smallCaps w:val="0"/>
              </w:rPr>
              <w:t xml:space="preserve"> onto </w:t>
            </w:r>
            <w:r w:rsidR="006A7CDB">
              <w:rPr>
                <w:rFonts w:ascii="Arial" w:hAnsi="Arial" w:cs="Arial"/>
                <w:b w:val="0"/>
                <w:smallCaps w:val="0"/>
              </w:rPr>
              <w:t>Site</w:t>
            </w:r>
            <w:r w:rsidR="00072D72" w:rsidRPr="00F16230">
              <w:rPr>
                <w:rFonts w:ascii="Arial" w:hAnsi="Arial" w:cs="Arial"/>
                <w:b w:val="0"/>
                <w:smallCaps w:val="0"/>
              </w:rPr>
              <w:t xml:space="preserve">, which is not in the reasonable view of the </w:t>
            </w:r>
            <w:r w:rsidR="004A6B48">
              <w:rPr>
                <w:rFonts w:ascii="Arial" w:hAnsi="Arial" w:cs="Arial"/>
                <w:b w:val="0"/>
                <w:smallCaps w:val="0"/>
              </w:rPr>
              <w:t>Council</w:t>
            </w:r>
            <w:r w:rsidR="00072D72" w:rsidRPr="00F16230">
              <w:rPr>
                <w:rFonts w:ascii="Arial" w:hAnsi="Arial" w:cs="Arial"/>
                <w:b w:val="0"/>
                <w:smallCaps w:val="0"/>
              </w:rPr>
              <w:t xml:space="preserve">, in accordance with this </w:t>
            </w:r>
            <w:r w:rsidR="004A6B48">
              <w:rPr>
                <w:rFonts w:ascii="Arial" w:hAnsi="Arial" w:cs="Arial"/>
                <w:b w:val="0"/>
                <w:smallCaps w:val="0"/>
              </w:rPr>
              <w:t>Contract</w:t>
            </w:r>
            <w:r w:rsidR="00072D72" w:rsidRPr="00F16230">
              <w:rPr>
                <w:rFonts w:ascii="Arial" w:hAnsi="Arial" w:cs="Arial"/>
                <w:b w:val="0"/>
                <w:smallCaps w:val="0"/>
              </w:rPr>
              <w:t>.</w:t>
            </w:r>
          </w:p>
        </w:tc>
      </w:tr>
      <w:tr w:rsidR="00072D72" w:rsidRPr="007C1A14" w14:paraId="10232DFE" w14:textId="77777777">
        <w:trPr>
          <w:cantSplit/>
        </w:trPr>
        <w:tc>
          <w:tcPr>
            <w:tcW w:w="5000" w:type="pct"/>
          </w:tcPr>
          <w:p w14:paraId="765AB01D" w14:textId="77777777" w:rsidR="00072D72" w:rsidRPr="00F16230" w:rsidRDefault="00EF103D" w:rsidP="00AF0C91">
            <w:pPr>
              <w:pStyle w:val="Heading2"/>
              <w:keepNext w:val="0"/>
              <w:spacing w:line="300" w:lineRule="atLeast"/>
              <w:ind w:left="1259"/>
              <w:rPr>
                <w:rFonts w:ascii="Arial" w:eastAsia="Batang" w:hAnsi="Arial"/>
                <w:b w:val="0"/>
                <w:smallCaps w:val="0"/>
                <w:szCs w:val="22"/>
                <w:lang w:val="en-GB"/>
              </w:rPr>
            </w:pPr>
            <w:r>
              <w:rPr>
                <w:rFonts w:ascii="Arial" w:hAnsi="Arial" w:cs="Arial"/>
                <w:b w:val="0"/>
                <w:smallCaps w:val="0"/>
              </w:rPr>
              <w:t xml:space="preserve">Only </w:t>
            </w:r>
            <w:r w:rsidR="004A6B48">
              <w:rPr>
                <w:rFonts w:ascii="Arial" w:hAnsi="Arial" w:cs="Arial"/>
                <w:b w:val="0"/>
                <w:smallCaps w:val="0"/>
              </w:rPr>
              <w:t>Operator</w:t>
            </w:r>
            <w:r w:rsidR="00072D72" w:rsidRPr="00F16230">
              <w:rPr>
                <w:rFonts w:ascii="Arial" w:hAnsi="Arial" w:cs="Arial"/>
                <w:b w:val="0"/>
                <w:smallCaps w:val="0"/>
              </w:rPr>
              <w:t>s who can produce their</w:t>
            </w:r>
            <w:r w:rsidR="00655A48" w:rsidRPr="00F16230">
              <w:rPr>
                <w:rFonts w:ascii="Arial" w:hAnsi="Arial" w:cs="Arial"/>
                <w:b w:val="0"/>
                <w:smallCaps w:val="0"/>
              </w:rPr>
              <w:t xml:space="preserve"> </w:t>
            </w:r>
            <w:r w:rsidR="00072D72" w:rsidRPr="00F16230">
              <w:rPr>
                <w:rFonts w:ascii="Arial" w:hAnsi="Arial" w:cs="Arial"/>
                <w:b w:val="0"/>
                <w:smallCaps w:val="0"/>
              </w:rPr>
              <w:t>relevant recognise</w:t>
            </w:r>
            <w:r w:rsidR="00655A48" w:rsidRPr="00F16230">
              <w:rPr>
                <w:rFonts w:ascii="Arial" w:hAnsi="Arial" w:cs="Arial"/>
                <w:b w:val="0"/>
                <w:smallCaps w:val="0"/>
              </w:rPr>
              <w:t xml:space="preserve">d training certificate, e.g. CITB, </w:t>
            </w:r>
            <w:r w:rsidR="00072D72" w:rsidRPr="00F16230">
              <w:rPr>
                <w:rFonts w:ascii="Arial" w:hAnsi="Arial" w:cs="Arial"/>
                <w:b w:val="0"/>
                <w:smallCaps w:val="0"/>
              </w:rPr>
              <w:t>CPCS</w:t>
            </w:r>
            <w:r w:rsidR="00DD6A85">
              <w:rPr>
                <w:rFonts w:ascii="Arial" w:hAnsi="Arial" w:cs="Arial"/>
                <w:b w:val="0"/>
                <w:smallCaps w:val="0"/>
              </w:rPr>
              <w:t>, NPORS</w:t>
            </w:r>
            <w:r w:rsidR="00072D72" w:rsidRPr="00F16230">
              <w:rPr>
                <w:rFonts w:ascii="Arial" w:hAnsi="Arial" w:cs="Arial"/>
                <w:b w:val="0"/>
                <w:smallCaps w:val="0"/>
              </w:rPr>
              <w:t xml:space="preserve"> </w:t>
            </w:r>
            <w:r w:rsidR="00655A48" w:rsidRPr="00F16230">
              <w:rPr>
                <w:rFonts w:ascii="Arial" w:hAnsi="Arial" w:cs="Arial"/>
                <w:b w:val="0"/>
                <w:smallCaps w:val="0"/>
              </w:rPr>
              <w:t xml:space="preserve">or certified industry equivalent </w:t>
            </w:r>
            <w:r w:rsidR="00072D72" w:rsidRPr="00F16230">
              <w:rPr>
                <w:rFonts w:ascii="Arial" w:hAnsi="Arial" w:cs="Arial"/>
                <w:b w:val="0"/>
                <w:smallCaps w:val="0"/>
              </w:rPr>
              <w:t xml:space="preserve">will be accepted on </w:t>
            </w:r>
            <w:r w:rsidR="006A7CDB">
              <w:rPr>
                <w:rFonts w:ascii="Arial" w:hAnsi="Arial" w:cs="Arial"/>
                <w:b w:val="0"/>
                <w:smallCaps w:val="0"/>
              </w:rPr>
              <w:t>Site</w:t>
            </w:r>
            <w:r w:rsidR="005E66E6" w:rsidRPr="00F16230">
              <w:rPr>
                <w:rFonts w:ascii="Arial" w:hAnsi="Arial" w:cs="Arial"/>
                <w:smallCaps w:val="0"/>
              </w:rPr>
              <w:t>.</w:t>
            </w:r>
          </w:p>
        </w:tc>
      </w:tr>
      <w:tr w:rsidR="00072D72" w:rsidRPr="007C1A14" w14:paraId="3C13470B" w14:textId="77777777">
        <w:trPr>
          <w:cantSplit/>
        </w:trPr>
        <w:tc>
          <w:tcPr>
            <w:tcW w:w="5000" w:type="pct"/>
          </w:tcPr>
          <w:p w14:paraId="30A81AA7" w14:textId="61BB38DA" w:rsidR="00072D72" w:rsidRPr="00F16230" w:rsidRDefault="00072D72" w:rsidP="00AF0C91">
            <w:pPr>
              <w:pStyle w:val="Heading2"/>
              <w:keepNext w:val="0"/>
              <w:spacing w:line="300" w:lineRule="atLeast"/>
              <w:ind w:left="1259"/>
              <w:rPr>
                <w:rFonts w:ascii="Arial" w:eastAsia="Batang" w:hAnsi="Arial"/>
                <w:b w:val="0"/>
                <w:smallCaps w:val="0"/>
                <w:szCs w:val="22"/>
                <w:lang w:val="en-GB"/>
              </w:rPr>
            </w:pPr>
            <w:r w:rsidRPr="00F16230">
              <w:rPr>
                <w:rFonts w:ascii="Arial" w:hAnsi="Arial" w:cs="Arial"/>
                <w:b w:val="0"/>
                <w:smallCaps w:val="0"/>
              </w:rPr>
              <w:t xml:space="preserve">Without prejudice </w:t>
            </w:r>
            <w:r w:rsidR="006A653C">
              <w:rPr>
                <w:rFonts w:ascii="Arial" w:hAnsi="Arial" w:cs="Arial"/>
                <w:b w:val="0"/>
                <w:smallCaps w:val="0"/>
              </w:rPr>
              <w:t>to Clause 8.1</w:t>
            </w:r>
            <w:r w:rsidR="00757AB8">
              <w:rPr>
                <w:rFonts w:ascii="Arial" w:hAnsi="Arial" w:cs="Arial"/>
                <w:b w:val="0"/>
                <w:smallCaps w:val="0"/>
              </w:rPr>
              <w:t xml:space="preserve"> and 8.2</w:t>
            </w:r>
            <w:r w:rsidR="006A653C">
              <w:rPr>
                <w:rFonts w:ascii="Arial" w:hAnsi="Arial" w:cs="Arial"/>
                <w:b w:val="0"/>
                <w:smallCaps w:val="0"/>
              </w:rPr>
              <w:t xml:space="preserve"> </w:t>
            </w:r>
            <w:r w:rsidRPr="00F16230">
              <w:rPr>
                <w:rFonts w:ascii="Arial" w:hAnsi="Arial" w:cs="Arial"/>
                <w:b w:val="0"/>
                <w:smallCaps w:val="0"/>
              </w:rPr>
              <w:t xml:space="preserve">the </w:t>
            </w:r>
            <w:r w:rsidR="004A6B48">
              <w:rPr>
                <w:rFonts w:ascii="Arial" w:hAnsi="Arial" w:cs="Arial"/>
                <w:b w:val="0"/>
                <w:smallCaps w:val="0"/>
              </w:rPr>
              <w:t>Council</w:t>
            </w:r>
            <w:r w:rsidRPr="00F16230">
              <w:rPr>
                <w:rFonts w:ascii="Arial" w:hAnsi="Arial" w:cs="Arial"/>
                <w:b w:val="0"/>
                <w:smallCaps w:val="0"/>
              </w:rPr>
              <w:t xml:space="preserve"> reserves the right </w:t>
            </w:r>
            <w:r w:rsidR="006A653C">
              <w:rPr>
                <w:rFonts w:ascii="Arial" w:hAnsi="Arial" w:cs="Arial"/>
                <w:b w:val="0"/>
                <w:smallCaps w:val="0"/>
              </w:rPr>
              <w:t xml:space="preserve">once the Operated </w:t>
            </w:r>
            <w:r w:rsidR="00757AB8">
              <w:rPr>
                <w:rFonts w:ascii="Arial" w:hAnsi="Arial" w:cs="Arial"/>
                <w:b w:val="0"/>
                <w:smallCaps w:val="0"/>
              </w:rPr>
              <w:t xml:space="preserve">Plant and or the Operator </w:t>
            </w:r>
            <w:r w:rsidR="006A653C">
              <w:rPr>
                <w:rFonts w:ascii="Arial" w:hAnsi="Arial" w:cs="Arial"/>
                <w:b w:val="0"/>
                <w:smallCaps w:val="0"/>
              </w:rPr>
              <w:t>ha</w:t>
            </w:r>
            <w:r w:rsidR="00757AB8">
              <w:rPr>
                <w:rFonts w:ascii="Arial" w:hAnsi="Arial" w:cs="Arial"/>
                <w:b w:val="0"/>
                <w:smallCaps w:val="0"/>
              </w:rPr>
              <w:t>ve</w:t>
            </w:r>
            <w:r w:rsidR="006A653C">
              <w:rPr>
                <w:rFonts w:ascii="Arial" w:hAnsi="Arial" w:cs="Arial"/>
                <w:b w:val="0"/>
                <w:smallCaps w:val="0"/>
              </w:rPr>
              <w:t xml:space="preserve"> been accepted on Site </w:t>
            </w:r>
            <w:r w:rsidRPr="00F16230">
              <w:rPr>
                <w:rFonts w:ascii="Arial" w:hAnsi="Arial" w:cs="Arial"/>
                <w:b w:val="0"/>
                <w:smallCaps w:val="0"/>
              </w:rPr>
              <w:t xml:space="preserve">to reject the </w:t>
            </w:r>
            <w:r w:rsidR="00DA0E0F">
              <w:rPr>
                <w:rFonts w:ascii="Arial" w:hAnsi="Arial" w:cs="Arial"/>
                <w:b w:val="0"/>
                <w:smallCaps w:val="0"/>
              </w:rPr>
              <w:t xml:space="preserve">Operated </w:t>
            </w:r>
            <w:r w:rsidR="004A6B48">
              <w:rPr>
                <w:rFonts w:ascii="Arial" w:hAnsi="Arial" w:cs="Arial"/>
                <w:b w:val="0"/>
                <w:smallCaps w:val="0"/>
              </w:rPr>
              <w:t>Plant</w:t>
            </w:r>
            <w:r w:rsidR="004A42A4" w:rsidRPr="00F16230">
              <w:rPr>
                <w:rFonts w:ascii="Arial" w:hAnsi="Arial" w:cs="Arial"/>
                <w:b w:val="0"/>
                <w:smallCaps w:val="0"/>
              </w:rPr>
              <w:t xml:space="preserve"> </w:t>
            </w:r>
            <w:r w:rsidR="004A42A4">
              <w:rPr>
                <w:rFonts w:ascii="Arial" w:hAnsi="Arial" w:cs="Arial"/>
                <w:b w:val="0"/>
                <w:smallCaps w:val="0"/>
              </w:rPr>
              <w:t>(</w:t>
            </w:r>
            <w:r w:rsidR="004A42A4" w:rsidRPr="00F16230">
              <w:rPr>
                <w:rFonts w:ascii="Arial" w:hAnsi="Arial" w:cs="Arial"/>
                <w:b w:val="0"/>
                <w:smallCaps w:val="0"/>
              </w:rPr>
              <w:t>or any proportion thereof</w:t>
            </w:r>
            <w:r w:rsidR="004A42A4">
              <w:rPr>
                <w:rFonts w:ascii="Arial" w:hAnsi="Arial" w:cs="Arial"/>
                <w:b w:val="0"/>
                <w:smallCaps w:val="0"/>
              </w:rPr>
              <w:t>)</w:t>
            </w:r>
            <w:r w:rsidRPr="00F16230">
              <w:rPr>
                <w:rFonts w:ascii="Arial" w:hAnsi="Arial" w:cs="Arial"/>
                <w:b w:val="0"/>
                <w:smallCaps w:val="0"/>
              </w:rPr>
              <w:t xml:space="preserve"> </w:t>
            </w:r>
            <w:r w:rsidR="00757AB8">
              <w:rPr>
                <w:rFonts w:ascii="Arial" w:hAnsi="Arial" w:cs="Arial"/>
                <w:b w:val="0"/>
                <w:smallCaps w:val="0"/>
              </w:rPr>
              <w:t xml:space="preserve">and or Operator </w:t>
            </w:r>
            <w:r w:rsidRPr="00F16230">
              <w:rPr>
                <w:rFonts w:ascii="Arial" w:hAnsi="Arial" w:cs="Arial"/>
                <w:b w:val="0"/>
                <w:smallCaps w:val="0"/>
              </w:rPr>
              <w:t xml:space="preserve">if at the absolute discretion of the Authorised Representative the </w:t>
            </w:r>
            <w:r w:rsidR="00DA0E0F">
              <w:rPr>
                <w:rFonts w:ascii="Arial" w:hAnsi="Arial" w:cs="Arial"/>
                <w:b w:val="0"/>
                <w:smallCaps w:val="0"/>
              </w:rPr>
              <w:t xml:space="preserve">Operated </w:t>
            </w:r>
            <w:r w:rsidR="004A6B48">
              <w:rPr>
                <w:rFonts w:ascii="Arial" w:hAnsi="Arial" w:cs="Arial"/>
                <w:b w:val="0"/>
                <w:smallCaps w:val="0"/>
              </w:rPr>
              <w:t>Plant</w:t>
            </w:r>
            <w:r w:rsidR="004A42A4">
              <w:rPr>
                <w:rFonts w:ascii="Arial" w:hAnsi="Arial" w:cs="Arial"/>
                <w:b w:val="0"/>
                <w:smallCaps w:val="0"/>
              </w:rPr>
              <w:t xml:space="preserve"> (</w:t>
            </w:r>
            <w:r w:rsidR="004A42A4" w:rsidRPr="00F16230">
              <w:rPr>
                <w:rFonts w:ascii="Arial" w:hAnsi="Arial" w:cs="Arial"/>
                <w:b w:val="0"/>
                <w:smallCaps w:val="0"/>
              </w:rPr>
              <w:t>or any proportion thereof</w:t>
            </w:r>
            <w:r w:rsidR="004A42A4">
              <w:rPr>
                <w:rFonts w:ascii="Arial" w:hAnsi="Arial" w:cs="Arial"/>
                <w:b w:val="0"/>
                <w:smallCaps w:val="0"/>
              </w:rPr>
              <w:t>)</w:t>
            </w:r>
            <w:r w:rsidRPr="00F16230">
              <w:rPr>
                <w:rFonts w:ascii="Arial" w:hAnsi="Arial" w:cs="Arial"/>
                <w:b w:val="0"/>
                <w:smallCaps w:val="0"/>
              </w:rPr>
              <w:t xml:space="preserve"> </w:t>
            </w:r>
            <w:r w:rsidR="00757AB8">
              <w:rPr>
                <w:rFonts w:ascii="Arial" w:hAnsi="Arial" w:cs="Arial"/>
                <w:b w:val="0"/>
                <w:smallCaps w:val="0"/>
              </w:rPr>
              <w:t xml:space="preserve">and or Operator </w:t>
            </w:r>
            <w:r w:rsidRPr="00F16230">
              <w:rPr>
                <w:rFonts w:ascii="Arial" w:hAnsi="Arial" w:cs="Arial"/>
                <w:b w:val="0"/>
                <w:smallCaps w:val="0"/>
              </w:rPr>
              <w:t>is considered by the Authorised Representative to be unsafe or unsuitable in any way.</w:t>
            </w:r>
          </w:p>
        </w:tc>
      </w:tr>
      <w:tr w:rsidR="00072D72" w:rsidRPr="007C1A14" w14:paraId="3B8D791E" w14:textId="77777777" w:rsidTr="00207810">
        <w:trPr>
          <w:cantSplit/>
          <w:trHeight w:val="1053"/>
        </w:trPr>
        <w:tc>
          <w:tcPr>
            <w:tcW w:w="5000" w:type="pct"/>
          </w:tcPr>
          <w:p w14:paraId="4A994AAF" w14:textId="77777777" w:rsidR="00AC34C5" w:rsidRDefault="00AA3A45" w:rsidP="00AF0C91">
            <w:pPr>
              <w:pStyle w:val="Heading2"/>
              <w:keepNext w:val="0"/>
              <w:spacing w:line="300" w:lineRule="atLeast"/>
              <w:ind w:left="1260"/>
              <w:rPr>
                <w:rFonts w:ascii="Arial" w:hAnsi="Arial" w:cs="Arial"/>
                <w:b w:val="0"/>
                <w:smallCaps w:val="0"/>
              </w:rPr>
            </w:pPr>
            <w:r>
              <w:rPr>
                <w:rFonts w:ascii="Arial" w:hAnsi="Arial" w:cs="Arial"/>
                <w:b w:val="0"/>
                <w:smallCaps w:val="0"/>
              </w:rPr>
              <w:lastRenderedPageBreak/>
              <w:t xml:space="preserve">As soon as the Council informs the </w:t>
            </w:r>
            <w:r w:rsidR="006E26C8">
              <w:rPr>
                <w:rFonts w:ascii="Arial" w:hAnsi="Arial" w:cs="Arial"/>
                <w:b w:val="0"/>
                <w:smallCaps w:val="0"/>
              </w:rPr>
              <w:t>Provider</w:t>
            </w:r>
            <w:r>
              <w:rPr>
                <w:rFonts w:ascii="Arial" w:hAnsi="Arial" w:cs="Arial"/>
                <w:b w:val="0"/>
                <w:smallCaps w:val="0"/>
              </w:rPr>
              <w:t xml:space="preserve"> that any Operated Plant</w:t>
            </w:r>
            <w:r w:rsidR="00757AB8">
              <w:rPr>
                <w:rFonts w:ascii="Arial" w:hAnsi="Arial" w:cs="Arial"/>
                <w:b w:val="0"/>
                <w:smallCaps w:val="0"/>
              </w:rPr>
              <w:t xml:space="preserve"> and or Operator is</w:t>
            </w:r>
            <w:r>
              <w:rPr>
                <w:rFonts w:ascii="Arial" w:hAnsi="Arial" w:cs="Arial"/>
                <w:b w:val="0"/>
                <w:smallCaps w:val="0"/>
              </w:rPr>
              <w:t xml:space="preserve"> rejected, the </w:t>
            </w:r>
            <w:r w:rsidR="006E26C8">
              <w:rPr>
                <w:rFonts w:ascii="Arial" w:hAnsi="Arial" w:cs="Arial"/>
                <w:b w:val="0"/>
                <w:smallCaps w:val="0"/>
              </w:rPr>
              <w:t>Provider</w:t>
            </w:r>
            <w:r>
              <w:rPr>
                <w:rFonts w:ascii="Arial" w:hAnsi="Arial" w:cs="Arial"/>
                <w:b w:val="0"/>
                <w:smallCaps w:val="0"/>
              </w:rPr>
              <w:t xml:space="preserve"> must remove the rejected Operated Plant </w:t>
            </w:r>
            <w:r w:rsidR="00757AB8">
              <w:rPr>
                <w:rFonts w:ascii="Arial" w:hAnsi="Arial" w:cs="Arial"/>
                <w:b w:val="0"/>
                <w:smallCaps w:val="0"/>
              </w:rPr>
              <w:t xml:space="preserve">and or Operator </w:t>
            </w:r>
            <w:r>
              <w:rPr>
                <w:rFonts w:ascii="Arial" w:hAnsi="Arial" w:cs="Arial"/>
                <w:b w:val="0"/>
                <w:smallCaps w:val="0"/>
              </w:rPr>
              <w:t xml:space="preserve">immediately from the </w:t>
            </w:r>
            <w:r w:rsidR="006A7CDB">
              <w:rPr>
                <w:rFonts w:ascii="Arial" w:hAnsi="Arial" w:cs="Arial"/>
                <w:b w:val="0"/>
                <w:smallCaps w:val="0"/>
              </w:rPr>
              <w:t>Site</w:t>
            </w:r>
            <w:r>
              <w:rPr>
                <w:rFonts w:ascii="Arial" w:hAnsi="Arial" w:cs="Arial"/>
                <w:b w:val="0"/>
                <w:smallCaps w:val="0"/>
              </w:rPr>
              <w:t xml:space="preserve"> at its own cost.</w:t>
            </w:r>
          </w:p>
          <w:p w14:paraId="75D305AB" w14:textId="77777777" w:rsidR="00AC34C5" w:rsidRPr="00AC34C5" w:rsidRDefault="00AC34C5" w:rsidP="00AF0C91">
            <w:pPr>
              <w:pStyle w:val="Heading2"/>
              <w:keepNext w:val="0"/>
              <w:numPr>
                <w:ilvl w:val="0"/>
                <w:numId w:val="0"/>
              </w:numPr>
              <w:spacing w:line="300" w:lineRule="atLeast"/>
              <w:ind w:left="1260"/>
              <w:rPr>
                <w:rFonts w:eastAsia="Batang"/>
              </w:rPr>
            </w:pPr>
          </w:p>
        </w:tc>
      </w:tr>
      <w:tr w:rsidR="00207810" w:rsidRPr="007C1A14" w14:paraId="11294934" w14:textId="77777777">
        <w:trPr>
          <w:cantSplit/>
          <w:trHeight w:val="1053"/>
        </w:trPr>
        <w:tc>
          <w:tcPr>
            <w:tcW w:w="5000" w:type="pct"/>
          </w:tcPr>
          <w:p w14:paraId="7D17B28A" w14:textId="02DE6412" w:rsidR="00207810" w:rsidRDefault="00207810" w:rsidP="00AF0C91">
            <w:pPr>
              <w:pStyle w:val="Heading2"/>
              <w:keepNext w:val="0"/>
              <w:numPr>
                <w:ilvl w:val="1"/>
                <w:numId w:val="57"/>
              </w:numPr>
              <w:tabs>
                <w:tab w:val="clear" w:pos="284"/>
              </w:tabs>
              <w:spacing w:line="300" w:lineRule="atLeast"/>
              <w:ind w:left="1171" w:hanging="709"/>
              <w:rPr>
                <w:rFonts w:ascii="Arial" w:hAnsi="Arial" w:cs="Arial"/>
                <w:b w:val="0"/>
                <w:smallCaps w:val="0"/>
              </w:rPr>
            </w:pPr>
            <w:r w:rsidRPr="00207810">
              <w:rPr>
                <w:rFonts w:ascii="Arial" w:hAnsi="Arial" w:cs="Arial"/>
                <w:b w:val="0"/>
                <w:smallCaps w:val="0"/>
              </w:rPr>
              <w:t>If any rejected Operated Plant</w:t>
            </w:r>
            <w:r w:rsidR="00757AB8">
              <w:rPr>
                <w:rFonts w:ascii="Arial" w:hAnsi="Arial" w:cs="Arial"/>
                <w:b w:val="0"/>
                <w:smallCaps w:val="0"/>
              </w:rPr>
              <w:t xml:space="preserve"> and or Operator</w:t>
            </w:r>
            <w:r w:rsidRPr="00207810">
              <w:rPr>
                <w:rFonts w:ascii="Arial" w:hAnsi="Arial" w:cs="Arial"/>
                <w:b w:val="0"/>
                <w:smallCaps w:val="0"/>
              </w:rPr>
              <w:t xml:space="preserve"> is not so removed, the Council may at their discretion cause the Operated Plant to be returned to the </w:t>
            </w:r>
            <w:r w:rsidR="006E26C8">
              <w:rPr>
                <w:rFonts w:ascii="Arial" w:hAnsi="Arial" w:cs="Arial"/>
                <w:b w:val="0"/>
                <w:smallCaps w:val="0"/>
              </w:rPr>
              <w:t>Provider</w:t>
            </w:r>
            <w:r w:rsidRPr="00207810">
              <w:rPr>
                <w:rFonts w:ascii="Arial" w:hAnsi="Arial" w:cs="Arial"/>
                <w:b w:val="0"/>
                <w:smallCaps w:val="0"/>
              </w:rPr>
              <w:t xml:space="preserve"> and the </w:t>
            </w:r>
            <w:r w:rsidR="006E26C8">
              <w:rPr>
                <w:rFonts w:ascii="Arial" w:hAnsi="Arial" w:cs="Arial"/>
                <w:b w:val="0"/>
                <w:smallCaps w:val="0"/>
              </w:rPr>
              <w:t>Provider</w:t>
            </w:r>
            <w:r w:rsidRPr="00207810">
              <w:rPr>
                <w:rFonts w:ascii="Arial" w:hAnsi="Arial" w:cs="Arial"/>
                <w:b w:val="0"/>
                <w:smallCaps w:val="0"/>
              </w:rPr>
              <w:t xml:space="preserve"> shall pay all expenses incurred</w:t>
            </w:r>
            <w:r w:rsidR="0001112F">
              <w:rPr>
                <w:rFonts w:ascii="Arial" w:hAnsi="Arial" w:cs="Arial"/>
                <w:b w:val="0"/>
                <w:smallCaps w:val="0"/>
              </w:rPr>
              <w:t xml:space="preserve"> by the Council in returning the Operated Plant to the Provider</w:t>
            </w:r>
            <w:r w:rsidRPr="00207810">
              <w:rPr>
                <w:rFonts w:ascii="Arial" w:hAnsi="Arial" w:cs="Arial"/>
                <w:b w:val="0"/>
                <w:smallCaps w:val="0"/>
              </w:rPr>
              <w:t>.</w:t>
            </w:r>
            <w:r w:rsidRPr="00AA3A45">
              <w:t xml:space="preserve"> </w:t>
            </w:r>
            <w:r w:rsidRPr="00207810">
              <w:rPr>
                <w:rFonts w:ascii="Arial" w:hAnsi="Arial" w:cs="Arial"/>
                <w:b w:val="0"/>
                <w:smallCaps w:val="0"/>
              </w:rPr>
              <w:t xml:space="preserve"> </w:t>
            </w:r>
          </w:p>
        </w:tc>
      </w:tr>
      <w:tr w:rsidR="00C24A6D" w:rsidRPr="007C1A14" w14:paraId="23F04637" w14:textId="77777777">
        <w:trPr>
          <w:cantSplit/>
        </w:trPr>
        <w:tc>
          <w:tcPr>
            <w:tcW w:w="5000" w:type="pct"/>
          </w:tcPr>
          <w:p w14:paraId="77EA071C" w14:textId="77777777" w:rsidR="00072D72" w:rsidRPr="00F16230" w:rsidRDefault="00072D72" w:rsidP="00AF0C91">
            <w:pPr>
              <w:spacing w:before="120" w:after="120" w:line="300" w:lineRule="atLeast"/>
              <w:ind w:left="709" w:right="11" w:hanging="709"/>
              <w:jc w:val="both"/>
              <w:rPr>
                <w:rFonts w:ascii="Arial" w:hAnsi="Arial" w:cs="Arial"/>
                <w:sz w:val="22"/>
              </w:rPr>
            </w:pPr>
            <w:r w:rsidRPr="00F16230">
              <w:rPr>
                <w:rFonts w:ascii="Arial" w:hAnsi="Arial" w:cs="Arial"/>
                <w:sz w:val="22"/>
              </w:rPr>
              <w:t xml:space="preserve"> </w:t>
            </w:r>
          </w:p>
          <w:p w14:paraId="681FB85A" w14:textId="77777777" w:rsidR="00BA74E2" w:rsidRPr="00F16230" w:rsidRDefault="00072D72" w:rsidP="00AF0C91">
            <w:pPr>
              <w:pStyle w:val="Heading2"/>
              <w:keepNext w:val="0"/>
              <w:tabs>
                <w:tab w:val="clear" w:pos="720"/>
              </w:tabs>
              <w:spacing w:line="300" w:lineRule="atLeast"/>
              <w:ind w:left="1168" w:hanging="629"/>
              <w:rPr>
                <w:rFonts w:ascii="Arial" w:eastAsia="Batang" w:hAnsi="Arial"/>
                <w:b w:val="0"/>
                <w:smallCaps w:val="0"/>
                <w:szCs w:val="22"/>
                <w:lang w:val="en-GB"/>
              </w:rPr>
            </w:pPr>
            <w:r w:rsidRPr="00F16230">
              <w:rPr>
                <w:rFonts w:ascii="Arial" w:hAnsi="Arial" w:cs="Arial"/>
                <w:b w:val="0"/>
                <w:smallCaps w:val="0"/>
              </w:rPr>
              <w:t xml:space="preserve">Without prejudice to any of the rights and remedies available to the </w:t>
            </w:r>
            <w:r w:rsidR="004A6B48">
              <w:rPr>
                <w:rFonts w:ascii="Arial" w:hAnsi="Arial" w:cs="Arial"/>
                <w:b w:val="0"/>
                <w:smallCaps w:val="0"/>
              </w:rPr>
              <w:t>Council</w:t>
            </w:r>
            <w:r w:rsidRPr="00F16230">
              <w:rPr>
                <w:rFonts w:ascii="Arial" w:hAnsi="Arial" w:cs="Arial"/>
                <w:b w:val="0"/>
                <w:smallCaps w:val="0"/>
              </w:rPr>
              <w:t xml:space="preserve"> whether or not contained elsewhere in the </w:t>
            </w:r>
            <w:r w:rsidR="004A6B48">
              <w:rPr>
                <w:rFonts w:ascii="Arial" w:hAnsi="Arial" w:cs="Arial"/>
                <w:b w:val="0"/>
                <w:smallCaps w:val="0"/>
              </w:rPr>
              <w:t>Contract</w:t>
            </w:r>
            <w:r w:rsidRPr="00F16230">
              <w:rPr>
                <w:rFonts w:ascii="Arial" w:hAnsi="Arial" w:cs="Arial"/>
                <w:b w:val="0"/>
                <w:smallCaps w:val="0"/>
              </w:rPr>
              <w:t xml:space="preserve">, if the </w:t>
            </w:r>
            <w:r w:rsidR="0001112F">
              <w:rPr>
                <w:rFonts w:ascii="Arial" w:hAnsi="Arial" w:cs="Arial"/>
                <w:b w:val="0"/>
                <w:smallCaps w:val="0"/>
              </w:rPr>
              <w:t>Provider</w:t>
            </w:r>
            <w:r w:rsidR="0001112F" w:rsidRPr="00F16230">
              <w:rPr>
                <w:rFonts w:ascii="Arial" w:hAnsi="Arial" w:cs="Arial"/>
                <w:b w:val="0"/>
                <w:smallCaps w:val="0"/>
              </w:rPr>
              <w:t xml:space="preserve"> </w:t>
            </w:r>
            <w:r w:rsidR="00AA3A45">
              <w:rPr>
                <w:rFonts w:ascii="Arial" w:hAnsi="Arial" w:cs="Arial"/>
                <w:b w:val="0"/>
                <w:smallCaps w:val="0"/>
              </w:rPr>
              <w:t>shall be in B</w:t>
            </w:r>
            <w:r w:rsidRPr="00F16230">
              <w:rPr>
                <w:rFonts w:ascii="Arial" w:hAnsi="Arial" w:cs="Arial"/>
                <w:b w:val="0"/>
                <w:smallCaps w:val="0"/>
              </w:rPr>
              <w:t xml:space="preserve">reach of any of the conditions of </w:t>
            </w:r>
            <w:r w:rsidR="006E0119">
              <w:rPr>
                <w:rFonts w:ascii="Arial" w:hAnsi="Arial" w:cs="Arial"/>
                <w:b w:val="0"/>
                <w:smallCaps w:val="0"/>
              </w:rPr>
              <w:t>Clause</w:t>
            </w:r>
            <w:r w:rsidRPr="00F16230">
              <w:rPr>
                <w:rFonts w:ascii="Arial" w:hAnsi="Arial" w:cs="Arial"/>
                <w:b w:val="0"/>
                <w:smallCaps w:val="0"/>
              </w:rPr>
              <w:t xml:space="preserve"> </w:t>
            </w:r>
            <w:r w:rsidR="00C31EFC" w:rsidRPr="00F16230">
              <w:rPr>
                <w:rFonts w:ascii="Arial" w:hAnsi="Arial" w:cs="Arial"/>
                <w:b w:val="0"/>
                <w:smallCaps w:val="0"/>
              </w:rPr>
              <w:t>8</w:t>
            </w:r>
            <w:r w:rsidRPr="00F16230">
              <w:rPr>
                <w:rFonts w:ascii="Arial" w:hAnsi="Arial" w:cs="Arial"/>
                <w:b w:val="0"/>
                <w:smallCaps w:val="0"/>
              </w:rPr>
              <w:t xml:space="preserve"> or any other provision of the </w:t>
            </w:r>
            <w:r w:rsidR="004A6B48">
              <w:rPr>
                <w:rFonts w:ascii="Arial" w:hAnsi="Arial" w:cs="Arial"/>
                <w:b w:val="0"/>
                <w:smallCaps w:val="0"/>
              </w:rPr>
              <w:t>Contract</w:t>
            </w:r>
            <w:r w:rsidRPr="00F16230">
              <w:rPr>
                <w:rFonts w:ascii="Arial" w:hAnsi="Arial" w:cs="Arial"/>
                <w:b w:val="0"/>
                <w:smallCaps w:val="0"/>
              </w:rPr>
              <w:t xml:space="preserve"> the </w:t>
            </w:r>
            <w:r w:rsidR="004A6B48">
              <w:rPr>
                <w:rFonts w:ascii="Arial" w:hAnsi="Arial" w:cs="Arial"/>
                <w:b w:val="0"/>
                <w:smallCaps w:val="0"/>
              </w:rPr>
              <w:t>Council</w:t>
            </w:r>
            <w:r w:rsidRPr="00F16230">
              <w:rPr>
                <w:rFonts w:ascii="Arial" w:hAnsi="Arial" w:cs="Arial"/>
                <w:b w:val="0"/>
                <w:smallCaps w:val="0"/>
              </w:rPr>
              <w:t xml:space="preserve"> shall have available in addition to any statutory rights and remedies the following options exercisable in its absolute discretion individually or in any combination:</w:t>
            </w:r>
          </w:p>
        </w:tc>
      </w:tr>
      <w:tr w:rsidR="007C1A14" w:rsidRPr="007C1A14" w14:paraId="63E5F0E3" w14:textId="77777777">
        <w:trPr>
          <w:cantSplit/>
        </w:trPr>
        <w:tc>
          <w:tcPr>
            <w:tcW w:w="5000" w:type="pct"/>
          </w:tcPr>
          <w:p w14:paraId="53C26693" w14:textId="77777777" w:rsidR="007C1A14" w:rsidRPr="00F16230" w:rsidRDefault="00072D72" w:rsidP="00AF0C91">
            <w:pPr>
              <w:pStyle w:val="Heading3"/>
              <w:spacing w:line="300" w:lineRule="atLeast"/>
              <w:rPr>
                <w:rFonts w:ascii="Arial" w:hAnsi="Arial" w:cs="Arial"/>
                <w:lang w:val="en-GB"/>
              </w:rPr>
            </w:pPr>
            <w:r w:rsidRPr="00F16230">
              <w:rPr>
                <w:rFonts w:ascii="Arial" w:eastAsia="Batang" w:hAnsi="Arial"/>
                <w:szCs w:val="22"/>
                <w:lang w:val="en-GB"/>
              </w:rPr>
              <w:t xml:space="preserve">No payment will be made for </w:t>
            </w:r>
            <w:r w:rsidR="00DA0E0F">
              <w:rPr>
                <w:rFonts w:ascii="Arial" w:eastAsia="Batang" w:hAnsi="Arial"/>
                <w:szCs w:val="22"/>
                <w:lang w:val="en-GB"/>
              </w:rPr>
              <w:t xml:space="preserve">Operated </w:t>
            </w:r>
            <w:r w:rsidR="004A6B48">
              <w:rPr>
                <w:rFonts w:ascii="Arial" w:eastAsia="Batang" w:hAnsi="Arial"/>
                <w:szCs w:val="22"/>
                <w:lang w:val="en-GB"/>
              </w:rPr>
              <w:t>Plant</w:t>
            </w:r>
            <w:r w:rsidRPr="00F16230">
              <w:rPr>
                <w:rFonts w:ascii="Arial" w:eastAsia="Batang" w:hAnsi="Arial"/>
                <w:szCs w:val="22"/>
                <w:lang w:val="en-GB"/>
              </w:rPr>
              <w:t xml:space="preserve"> that is not accepted by the </w:t>
            </w:r>
            <w:r w:rsidR="004F2B02" w:rsidRPr="00F16230">
              <w:rPr>
                <w:rFonts w:ascii="Arial" w:eastAsia="Batang" w:hAnsi="Arial"/>
                <w:szCs w:val="22"/>
                <w:lang w:val="en-GB"/>
              </w:rPr>
              <w:t xml:space="preserve">Authorised </w:t>
            </w:r>
            <w:r w:rsidR="00F16230" w:rsidRPr="00F16230">
              <w:rPr>
                <w:rFonts w:ascii="Arial" w:eastAsia="Batang" w:hAnsi="Arial"/>
                <w:szCs w:val="22"/>
                <w:lang w:val="en-GB"/>
              </w:rPr>
              <w:t>Representative</w:t>
            </w:r>
            <w:r w:rsidR="004F2B02" w:rsidRPr="00F16230">
              <w:rPr>
                <w:rFonts w:ascii="Arial" w:eastAsia="Batang" w:hAnsi="Arial"/>
                <w:szCs w:val="22"/>
                <w:lang w:val="en-GB"/>
              </w:rPr>
              <w:t>.</w:t>
            </w:r>
          </w:p>
        </w:tc>
      </w:tr>
      <w:tr w:rsidR="007C1A14" w:rsidRPr="00C44E0C" w14:paraId="364D4426" w14:textId="77777777">
        <w:trPr>
          <w:cantSplit/>
        </w:trPr>
        <w:tc>
          <w:tcPr>
            <w:tcW w:w="5000" w:type="pct"/>
          </w:tcPr>
          <w:p w14:paraId="07572C5B" w14:textId="77777777" w:rsidR="007C1A14" w:rsidRPr="00C44E0C" w:rsidRDefault="00072D72" w:rsidP="00AF0C91">
            <w:pPr>
              <w:pStyle w:val="Heading3"/>
              <w:spacing w:line="300" w:lineRule="atLeast"/>
              <w:rPr>
                <w:rFonts w:eastAsia="Batang"/>
                <w:b/>
                <w:smallCaps/>
              </w:rPr>
            </w:pPr>
            <w:r w:rsidRPr="00C44E0C">
              <w:rPr>
                <w:rFonts w:ascii="Arial" w:eastAsia="Batang" w:hAnsi="Arial"/>
                <w:szCs w:val="22"/>
                <w:lang w:val="en-GB"/>
              </w:rPr>
              <w:t xml:space="preserve">In such event any costs, which have been incurred by the </w:t>
            </w:r>
            <w:r w:rsidR="004A6B48">
              <w:rPr>
                <w:rFonts w:ascii="Arial" w:eastAsia="Batang" w:hAnsi="Arial"/>
                <w:szCs w:val="22"/>
                <w:lang w:val="en-GB"/>
              </w:rPr>
              <w:t>Council</w:t>
            </w:r>
            <w:r w:rsidRPr="00C44E0C">
              <w:rPr>
                <w:rFonts w:ascii="Arial" w:eastAsia="Batang" w:hAnsi="Arial"/>
                <w:szCs w:val="22"/>
                <w:lang w:val="en-GB"/>
              </w:rPr>
              <w:t xml:space="preserve"> as a result of the </w:t>
            </w:r>
            <w:r w:rsidR="006E26C8">
              <w:rPr>
                <w:rFonts w:ascii="Arial" w:eastAsia="Batang" w:hAnsi="Arial"/>
                <w:szCs w:val="22"/>
                <w:lang w:val="en-GB"/>
              </w:rPr>
              <w:t>Provider</w:t>
            </w:r>
            <w:r w:rsidRPr="00C44E0C">
              <w:rPr>
                <w:rFonts w:ascii="Arial" w:eastAsia="Batang" w:hAnsi="Arial"/>
                <w:szCs w:val="22"/>
                <w:lang w:val="en-GB"/>
              </w:rPr>
              <w:t xml:space="preserve"> failing to ensure that the </w:t>
            </w:r>
            <w:r w:rsidR="00DA0E0F">
              <w:rPr>
                <w:rFonts w:ascii="Arial" w:eastAsia="Batang" w:hAnsi="Arial"/>
                <w:szCs w:val="22"/>
                <w:lang w:val="en-GB"/>
              </w:rPr>
              <w:t xml:space="preserve">Operated </w:t>
            </w:r>
            <w:r w:rsidR="004A6B48">
              <w:rPr>
                <w:rFonts w:ascii="Arial" w:eastAsia="Batang" w:hAnsi="Arial"/>
                <w:szCs w:val="22"/>
                <w:lang w:val="en-GB"/>
              </w:rPr>
              <w:t>Plant</w:t>
            </w:r>
            <w:r w:rsidRPr="00C44E0C">
              <w:rPr>
                <w:rFonts w:ascii="Arial" w:eastAsia="Batang" w:hAnsi="Arial"/>
                <w:szCs w:val="22"/>
                <w:lang w:val="en-GB"/>
              </w:rPr>
              <w:t xml:space="preserve"> was fit for purpose and in accordance with the conditions of this </w:t>
            </w:r>
            <w:r w:rsidR="004A6B48">
              <w:rPr>
                <w:rFonts w:ascii="Arial" w:eastAsia="Batang" w:hAnsi="Arial"/>
                <w:szCs w:val="22"/>
                <w:lang w:val="en-GB"/>
              </w:rPr>
              <w:t>Contract</w:t>
            </w:r>
            <w:r w:rsidRPr="00C44E0C">
              <w:rPr>
                <w:rFonts w:ascii="Arial" w:eastAsia="Batang" w:hAnsi="Arial"/>
                <w:szCs w:val="22"/>
                <w:lang w:val="en-GB"/>
              </w:rPr>
              <w:t xml:space="preserve">, shall be deemed to be a debt due from the </w:t>
            </w:r>
            <w:r w:rsidR="006E26C8">
              <w:rPr>
                <w:rFonts w:ascii="Arial" w:eastAsia="Batang" w:hAnsi="Arial"/>
                <w:szCs w:val="22"/>
                <w:lang w:val="en-GB"/>
              </w:rPr>
              <w:t>Provider</w:t>
            </w:r>
            <w:r w:rsidRPr="00C44E0C">
              <w:rPr>
                <w:rFonts w:ascii="Arial" w:eastAsia="Batang" w:hAnsi="Arial"/>
                <w:szCs w:val="22"/>
                <w:lang w:val="en-GB"/>
              </w:rPr>
              <w:t xml:space="preserve"> to the </w:t>
            </w:r>
            <w:r w:rsidR="004A6B48">
              <w:rPr>
                <w:rFonts w:ascii="Arial" w:eastAsia="Batang" w:hAnsi="Arial"/>
                <w:szCs w:val="22"/>
                <w:lang w:val="en-GB"/>
              </w:rPr>
              <w:t>Council</w:t>
            </w:r>
            <w:r w:rsidRPr="00C44E0C">
              <w:rPr>
                <w:rFonts w:ascii="Arial" w:eastAsia="Batang" w:hAnsi="Arial"/>
                <w:szCs w:val="22"/>
                <w:lang w:val="en-GB"/>
              </w:rPr>
              <w:t>.</w:t>
            </w:r>
            <w:r w:rsidRPr="00C44E0C">
              <w:rPr>
                <w:rFonts w:eastAsia="Batang"/>
              </w:rPr>
              <w:t xml:space="preserve">  </w:t>
            </w:r>
          </w:p>
        </w:tc>
      </w:tr>
    </w:tbl>
    <w:p w14:paraId="4D3C3C45" w14:textId="77777777" w:rsidR="00597E75" w:rsidRDefault="00597E75" w:rsidP="00AF0C91">
      <w:pPr>
        <w:spacing w:before="120" w:after="120" w:line="300" w:lineRule="atLeast"/>
        <w:jc w:val="both"/>
      </w:pPr>
    </w:p>
    <w:tbl>
      <w:tblPr>
        <w:tblW w:w="5000" w:type="pct"/>
        <w:tblLook w:val="01E0" w:firstRow="1" w:lastRow="1" w:firstColumn="1" w:lastColumn="1" w:noHBand="0" w:noVBand="0"/>
      </w:tblPr>
      <w:tblGrid>
        <w:gridCol w:w="9865"/>
      </w:tblGrid>
      <w:tr w:rsidR="008E71BF" w:rsidRPr="00FD6637" w14:paraId="47D9B958" w14:textId="77777777">
        <w:trPr>
          <w:cantSplit/>
        </w:trPr>
        <w:tc>
          <w:tcPr>
            <w:tcW w:w="5000" w:type="pct"/>
          </w:tcPr>
          <w:p w14:paraId="1AE1146F" w14:textId="77777777" w:rsidR="008E71BF" w:rsidRPr="007F4E72" w:rsidRDefault="008E71BF" w:rsidP="00AF0C91">
            <w:pPr>
              <w:pStyle w:val="Heading1"/>
              <w:spacing w:line="300" w:lineRule="atLeast"/>
              <w:ind w:left="1260" w:hanging="720"/>
              <w:jc w:val="both"/>
              <w:rPr>
                <w:rFonts w:ascii="Arial" w:hAnsi="Arial" w:cs="Arial"/>
                <w:bCs/>
              </w:rPr>
            </w:pPr>
            <w:bookmarkStart w:id="14" w:name="_Toc478627862"/>
            <w:r w:rsidRPr="007F4E72">
              <w:rPr>
                <w:rFonts w:ascii="Arial" w:eastAsia="Batang" w:hAnsi="Arial"/>
                <w:iCs/>
                <w:smallCaps w:val="0"/>
                <w:color w:val="000000"/>
                <w:lang w:val="en-GB"/>
              </w:rPr>
              <w:lastRenderedPageBreak/>
              <w:t xml:space="preserve">The </w:t>
            </w:r>
            <w:r w:rsidR="004A6B48">
              <w:rPr>
                <w:rFonts w:ascii="Arial" w:eastAsia="Batang" w:hAnsi="Arial"/>
                <w:iCs/>
                <w:smallCaps w:val="0"/>
                <w:color w:val="000000"/>
                <w:lang w:val="en-GB"/>
              </w:rPr>
              <w:t>Operator</w:t>
            </w:r>
            <w:bookmarkEnd w:id="14"/>
          </w:p>
        </w:tc>
      </w:tr>
      <w:tr w:rsidR="008E71BF" w:rsidRPr="00FD6637" w14:paraId="0F463B94" w14:textId="77777777">
        <w:trPr>
          <w:cantSplit/>
        </w:trPr>
        <w:tc>
          <w:tcPr>
            <w:tcW w:w="5000" w:type="pct"/>
          </w:tcPr>
          <w:p w14:paraId="06A848B4" w14:textId="77777777" w:rsidR="00F62EBC" w:rsidRPr="00AA3A45" w:rsidRDefault="008E71BF" w:rsidP="00AF0C91">
            <w:pPr>
              <w:pStyle w:val="Heading2"/>
              <w:keepNext w:val="0"/>
              <w:spacing w:line="300" w:lineRule="atLeast"/>
              <w:ind w:left="1260"/>
              <w:rPr>
                <w:rFonts w:ascii="Arial" w:eastAsia="Batang" w:hAnsi="Arial"/>
                <w:b w:val="0"/>
                <w:smallCaps w:val="0"/>
                <w:szCs w:val="22"/>
                <w:lang w:val="en-GB"/>
              </w:rPr>
            </w:pPr>
            <w:r w:rsidRPr="00AA3A45">
              <w:rPr>
                <w:rFonts w:ascii="Arial" w:eastAsia="Batang" w:hAnsi="Arial"/>
                <w:b w:val="0"/>
                <w:smallCaps w:val="0"/>
                <w:szCs w:val="22"/>
                <w:lang w:val="en-GB"/>
              </w:rPr>
              <w:t xml:space="preserve">The </w:t>
            </w:r>
            <w:r w:rsidR="006E26C8">
              <w:rPr>
                <w:rFonts w:ascii="Arial" w:eastAsia="Batang" w:hAnsi="Arial"/>
                <w:b w:val="0"/>
                <w:smallCaps w:val="0"/>
                <w:szCs w:val="22"/>
                <w:lang w:val="en-GB"/>
              </w:rPr>
              <w:t>Provider</w:t>
            </w:r>
            <w:r w:rsidRPr="00AA3A45">
              <w:rPr>
                <w:rFonts w:ascii="Arial" w:eastAsia="Batang" w:hAnsi="Arial"/>
                <w:b w:val="0"/>
                <w:smallCaps w:val="0"/>
                <w:szCs w:val="22"/>
                <w:lang w:val="en-GB"/>
              </w:rPr>
              <w:t xml:space="preserve"> shall ensure and demonstrate to the </w:t>
            </w:r>
            <w:r w:rsidR="004A6B48" w:rsidRPr="00AA3A45">
              <w:rPr>
                <w:rFonts w:ascii="Arial" w:eastAsia="Batang" w:hAnsi="Arial"/>
                <w:b w:val="0"/>
                <w:smallCaps w:val="0"/>
                <w:szCs w:val="22"/>
                <w:lang w:val="en-GB"/>
              </w:rPr>
              <w:t>Council</w:t>
            </w:r>
            <w:r w:rsidR="00EC19E8" w:rsidRPr="00AA3A45">
              <w:rPr>
                <w:rFonts w:ascii="Arial" w:eastAsia="Batang" w:hAnsi="Arial"/>
                <w:b w:val="0"/>
                <w:smallCaps w:val="0"/>
                <w:szCs w:val="22"/>
                <w:lang w:val="en-GB"/>
              </w:rPr>
              <w:t xml:space="preserve"> if required that every </w:t>
            </w:r>
            <w:r w:rsidR="004A6B48" w:rsidRPr="00AA3A45">
              <w:rPr>
                <w:rFonts w:ascii="Arial" w:eastAsia="Batang" w:hAnsi="Arial"/>
                <w:b w:val="0"/>
                <w:smallCaps w:val="0"/>
                <w:szCs w:val="22"/>
                <w:lang w:val="en-GB"/>
              </w:rPr>
              <w:t>Operator</w:t>
            </w:r>
            <w:r w:rsidRPr="00AA3A45">
              <w:rPr>
                <w:rFonts w:ascii="Arial" w:eastAsia="Batang" w:hAnsi="Arial"/>
                <w:b w:val="0"/>
                <w:smallCaps w:val="0"/>
                <w:szCs w:val="22"/>
                <w:lang w:val="en-GB"/>
              </w:rPr>
              <w:t xml:space="preserve"> employed by him in the execution of this </w:t>
            </w:r>
            <w:r w:rsidR="004A6B48" w:rsidRPr="00AA3A45">
              <w:rPr>
                <w:rFonts w:ascii="Arial" w:eastAsia="Batang" w:hAnsi="Arial"/>
                <w:b w:val="0"/>
                <w:smallCaps w:val="0"/>
                <w:szCs w:val="22"/>
                <w:lang w:val="en-GB"/>
              </w:rPr>
              <w:t>Contract</w:t>
            </w:r>
            <w:r w:rsidRPr="00AA3A45">
              <w:rPr>
                <w:rFonts w:ascii="Arial" w:eastAsia="Batang" w:hAnsi="Arial"/>
                <w:b w:val="0"/>
                <w:smallCaps w:val="0"/>
                <w:szCs w:val="22"/>
                <w:lang w:val="en-GB"/>
              </w:rPr>
              <w:t xml:space="preserve"> is ade</w:t>
            </w:r>
            <w:r w:rsidR="008500D5" w:rsidRPr="00AA3A45">
              <w:rPr>
                <w:rFonts w:ascii="Arial" w:eastAsia="Batang" w:hAnsi="Arial"/>
                <w:b w:val="0"/>
                <w:smallCaps w:val="0"/>
                <w:szCs w:val="22"/>
                <w:lang w:val="en-GB"/>
              </w:rPr>
              <w:t>quately trained, licenc</w:t>
            </w:r>
            <w:r w:rsidRPr="00AA3A45">
              <w:rPr>
                <w:rFonts w:ascii="Arial" w:eastAsia="Batang" w:hAnsi="Arial"/>
                <w:b w:val="0"/>
                <w:smallCaps w:val="0"/>
                <w:szCs w:val="22"/>
                <w:lang w:val="en-GB"/>
              </w:rPr>
              <w:t>ed</w:t>
            </w:r>
            <w:r w:rsidR="008500D5" w:rsidRPr="00AA3A45">
              <w:rPr>
                <w:rFonts w:ascii="Arial" w:eastAsia="Batang" w:hAnsi="Arial"/>
                <w:b w:val="0"/>
                <w:smallCaps w:val="0"/>
                <w:szCs w:val="22"/>
                <w:lang w:val="en-GB"/>
              </w:rPr>
              <w:t xml:space="preserve"> (by licence category and CPC</w:t>
            </w:r>
            <w:r w:rsidR="003501F1" w:rsidRPr="00D67644">
              <w:rPr>
                <w:rFonts w:ascii="Arial" w:eastAsia="Batang" w:hAnsi="Arial"/>
                <w:b w:val="0"/>
                <w:smallCaps w:val="0"/>
                <w:szCs w:val="22"/>
                <w:lang w:val="en-GB"/>
              </w:rPr>
              <w:t>, unless covered by CPC exemption</w:t>
            </w:r>
            <w:r w:rsidR="008500D5" w:rsidRPr="00AA3A45">
              <w:rPr>
                <w:rFonts w:ascii="Arial" w:eastAsia="Batang" w:hAnsi="Arial"/>
                <w:b w:val="0"/>
                <w:smallCaps w:val="0"/>
                <w:szCs w:val="22"/>
                <w:lang w:val="en-GB"/>
              </w:rPr>
              <w:t>)</w:t>
            </w:r>
            <w:r w:rsidRPr="00AA3A45">
              <w:rPr>
                <w:rFonts w:ascii="Arial" w:eastAsia="Batang" w:hAnsi="Arial"/>
                <w:b w:val="0"/>
                <w:smallCaps w:val="0"/>
                <w:szCs w:val="22"/>
                <w:lang w:val="en-GB"/>
              </w:rPr>
              <w:t>, insured and qualified in accordance with statutory and safety legislation current at the time of hire</w:t>
            </w:r>
            <w:r w:rsidR="00F62EBC" w:rsidRPr="00AA3A45">
              <w:rPr>
                <w:rFonts w:ascii="Arial" w:eastAsia="Batang" w:hAnsi="Arial"/>
                <w:b w:val="0"/>
                <w:smallCaps w:val="0"/>
                <w:szCs w:val="22"/>
                <w:lang w:val="en-GB"/>
              </w:rPr>
              <w:t>, including but not limited to the following accrediting bodies:</w:t>
            </w:r>
          </w:p>
          <w:p w14:paraId="00F9CBCE" w14:textId="77777777" w:rsidR="00F62EBC" w:rsidRDefault="00F62EBC" w:rsidP="00AF0C91">
            <w:pPr>
              <w:pStyle w:val="Heading2"/>
              <w:keepNext w:val="0"/>
              <w:numPr>
                <w:ilvl w:val="0"/>
                <w:numId w:val="0"/>
              </w:numPr>
              <w:spacing w:line="300" w:lineRule="atLeast"/>
              <w:ind w:left="540"/>
              <w:rPr>
                <w:rFonts w:ascii="Arial" w:eastAsia="Batang" w:hAnsi="Arial"/>
                <w:b w:val="0"/>
                <w:smallCaps w:val="0"/>
                <w:szCs w:val="22"/>
                <w:lang w:val="en-GB"/>
              </w:rPr>
            </w:pPr>
          </w:p>
          <w:p w14:paraId="0A0C49F9" w14:textId="77777777" w:rsidR="00F62EBC" w:rsidRDefault="00F62EBC" w:rsidP="00AF0C91">
            <w:pPr>
              <w:pStyle w:val="Heading2"/>
              <w:keepNext w:val="0"/>
              <w:numPr>
                <w:ilvl w:val="0"/>
                <w:numId w:val="37"/>
              </w:numPr>
              <w:spacing w:line="300" w:lineRule="atLeast"/>
              <w:rPr>
                <w:rFonts w:ascii="Arial" w:eastAsia="Batang" w:hAnsi="Arial"/>
                <w:b w:val="0"/>
                <w:smallCaps w:val="0"/>
                <w:szCs w:val="22"/>
                <w:lang w:val="en-GB"/>
              </w:rPr>
            </w:pPr>
            <w:r>
              <w:rPr>
                <w:rFonts w:ascii="Arial" w:eastAsia="Batang" w:hAnsi="Arial"/>
                <w:b w:val="0"/>
                <w:smallCaps w:val="0"/>
                <w:szCs w:val="22"/>
                <w:lang w:val="en-GB"/>
              </w:rPr>
              <w:t>Construction Industry Training Board</w:t>
            </w:r>
            <w:r w:rsidR="00DD6A85">
              <w:rPr>
                <w:rFonts w:ascii="Arial" w:eastAsia="Batang" w:hAnsi="Arial"/>
                <w:b w:val="0"/>
                <w:smallCaps w:val="0"/>
                <w:szCs w:val="22"/>
                <w:lang w:val="en-GB"/>
              </w:rPr>
              <w:t xml:space="preserve"> (CITB)</w:t>
            </w:r>
            <w:r w:rsidR="00EE26C7">
              <w:rPr>
                <w:rFonts w:ascii="Arial" w:eastAsia="Batang" w:hAnsi="Arial"/>
                <w:b w:val="0"/>
                <w:smallCaps w:val="0"/>
                <w:szCs w:val="22"/>
                <w:lang w:val="en-GB"/>
              </w:rPr>
              <w:t>;</w:t>
            </w:r>
          </w:p>
          <w:p w14:paraId="147E886A" w14:textId="77777777" w:rsidR="00541A10" w:rsidRPr="00541A10" w:rsidRDefault="00757AB8" w:rsidP="00AF0C91">
            <w:pPr>
              <w:pStyle w:val="BodyTextIndent"/>
              <w:numPr>
                <w:ilvl w:val="0"/>
                <w:numId w:val="37"/>
              </w:numPr>
              <w:spacing w:before="120" w:line="300" w:lineRule="atLeast"/>
              <w:rPr>
                <w:rFonts w:ascii="Arial" w:eastAsia="Batang" w:hAnsi="Arial"/>
                <w:sz w:val="22"/>
                <w:szCs w:val="22"/>
                <w:lang w:eastAsia="en-US"/>
              </w:rPr>
            </w:pPr>
            <w:r w:rsidRPr="00541A10">
              <w:rPr>
                <w:rFonts w:ascii="Arial" w:eastAsia="Batang" w:hAnsi="Arial"/>
                <w:sz w:val="22"/>
                <w:szCs w:val="22"/>
                <w:lang w:eastAsia="en-US"/>
              </w:rPr>
              <w:t>Construction</w:t>
            </w:r>
            <w:r w:rsidR="00541A10" w:rsidRPr="00541A10">
              <w:rPr>
                <w:rFonts w:ascii="Arial" w:eastAsia="Batang" w:hAnsi="Arial"/>
                <w:sz w:val="22"/>
                <w:szCs w:val="22"/>
                <w:lang w:eastAsia="en-US"/>
              </w:rPr>
              <w:t xml:space="preserve"> Plant Competence Scheme (CPCS)</w:t>
            </w:r>
          </w:p>
          <w:p w14:paraId="5543F6E7" w14:textId="77777777" w:rsidR="00757AB8" w:rsidRPr="00541A10" w:rsidRDefault="00541A10" w:rsidP="00AF0C91">
            <w:pPr>
              <w:pStyle w:val="BodyTextIndent"/>
              <w:numPr>
                <w:ilvl w:val="0"/>
                <w:numId w:val="37"/>
              </w:numPr>
              <w:spacing w:before="120" w:line="300" w:lineRule="atLeast"/>
              <w:rPr>
                <w:rFonts w:ascii="Arial" w:eastAsia="Batang" w:hAnsi="Arial"/>
                <w:sz w:val="22"/>
                <w:szCs w:val="22"/>
                <w:lang w:eastAsia="en-US"/>
              </w:rPr>
            </w:pPr>
            <w:r w:rsidRPr="00541A10">
              <w:rPr>
                <w:rFonts w:ascii="Arial" w:eastAsia="Batang" w:hAnsi="Arial"/>
                <w:sz w:val="22"/>
                <w:szCs w:val="22"/>
                <w:lang w:eastAsia="en-US"/>
              </w:rPr>
              <w:t xml:space="preserve">Construction </w:t>
            </w:r>
            <w:r w:rsidR="00757AB8" w:rsidRPr="00541A10">
              <w:rPr>
                <w:rFonts w:ascii="Arial" w:eastAsia="Batang" w:hAnsi="Arial"/>
                <w:sz w:val="22"/>
                <w:szCs w:val="22"/>
                <w:lang w:eastAsia="en-US"/>
              </w:rPr>
              <w:t>Skills</w:t>
            </w:r>
            <w:r w:rsidRPr="00541A10">
              <w:rPr>
                <w:rFonts w:ascii="Arial" w:eastAsia="Batang" w:hAnsi="Arial"/>
                <w:sz w:val="22"/>
                <w:szCs w:val="22"/>
                <w:lang w:eastAsia="en-US"/>
              </w:rPr>
              <w:t xml:space="preserve"> Certificate Scheme (</w:t>
            </w:r>
            <w:r w:rsidR="00757AB8" w:rsidRPr="00541A10">
              <w:rPr>
                <w:rFonts w:ascii="Arial" w:eastAsia="Batang" w:hAnsi="Arial"/>
                <w:sz w:val="22"/>
                <w:szCs w:val="22"/>
                <w:lang w:eastAsia="en-US"/>
              </w:rPr>
              <w:t>CSCS</w:t>
            </w:r>
            <w:r w:rsidRPr="00541A10">
              <w:rPr>
                <w:rFonts w:ascii="Arial" w:eastAsia="Batang" w:hAnsi="Arial"/>
                <w:sz w:val="22"/>
                <w:szCs w:val="22"/>
                <w:lang w:eastAsia="en-US"/>
              </w:rPr>
              <w:t>)</w:t>
            </w:r>
          </w:p>
          <w:p w14:paraId="2B63DA71" w14:textId="77777777" w:rsidR="00F62EBC" w:rsidRDefault="00F62EBC" w:rsidP="00AF0C91">
            <w:pPr>
              <w:pStyle w:val="Heading2"/>
              <w:keepNext w:val="0"/>
              <w:numPr>
                <w:ilvl w:val="0"/>
                <w:numId w:val="37"/>
              </w:numPr>
              <w:spacing w:line="300" w:lineRule="atLeast"/>
              <w:rPr>
                <w:rFonts w:ascii="Arial" w:eastAsia="Batang" w:hAnsi="Arial"/>
                <w:b w:val="0"/>
                <w:smallCaps w:val="0"/>
                <w:szCs w:val="22"/>
                <w:lang w:val="en-GB"/>
              </w:rPr>
            </w:pPr>
            <w:proofErr w:type="spellStart"/>
            <w:r>
              <w:rPr>
                <w:rFonts w:ascii="Arial" w:eastAsia="Batang" w:hAnsi="Arial"/>
                <w:b w:val="0"/>
                <w:smallCaps w:val="0"/>
                <w:szCs w:val="22"/>
                <w:lang w:val="en-GB"/>
              </w:rPr>
              <w:t>Lantra</w:t>
            </w:r>
            <w:proofErr w:type="spellEnd"/>
            <w:r>
              <w:rPr>
                <w:rFonts w:ascii="Arial" w:eastAsia="Batang" w:hAnsi="Arial"/>
                <w:b w:val="0"/>
                <w:smallCaps w:val="0"/>
                <w:szCs w:val="22"/>
                <w:lang w:val="en-GB"/>
              </w:rPr>
              <w:t xml:space="preserve"> Awards</w:t>
            </w:r>
            <w:r w:rsidR="00EE26C7">
              <w:rPr>
                <w:rFonts w:ascii="Arial" w:eastAsia="Batang" w:hAnsi="Arial"/>
                <w:b w:val="0"/>
                <w:smallCaps w:val="0"/>
                <w:szCs w:val="22"/>
                <w:lang w:val="en-GB"/>
              </w:rPr>
              <w:t>;</w:t>
            </w:r>
          </w:p>
          <w:p w14:paraId="30BFED08" w14:textId="77777777" w:rsidR="00F62EBC" w:rsidRDefault="00F62EBC" w:rsidP="00AF0C91">
            <w:pPr>
              <w:pStyle w:val="Heading2"/>
              <w:keepNext w:val="0"/>
              <w:numPr>
                <w:ilvl w:val="0"/>
                <w:numId w:val="37"/>
              </w:numPr>
              <w:spacing w:line="300" w:lineRule="atLeast"/>
              <w:rPr>
                <w:rFonts w:ascii="Arial" w:eastAsia="Batang" w:hAnsi="Arial"/>
                <w:b w:val="0"/>
                <w:smallCaps w:val="0"/>
                <w:szCs w:val="22"/>
                <w:lang w:val="en-GB"/>
              </w:rPr>
            </w:pPr>
            <w:r>
              <w:rPr>
                <w:rFonts w:ascii="Arial" w:eastAsia="Batang" w:hAnsi="Arial"/>
                <w:b w:val="0"/>
                <w:smallCaps w:val="0"/>
                <w:szCs w:val="22"/>
                <w:lang w:val="en-GB"/>
              </w:rPr>
              <w:t>The Independent Training Standards Scheme and Register (ITSSAR)</w:t>
            </w:r>
            <w:r w:rsidR="00EE26C7">
              <w:rPr>
                <w:rFonts w:ascii="Arial" w:eastAsia="Batang" w:hAnsi="Arial"/>
                <w:b w:val="0"/>
                <w:smallCaps w:val="0"/>
                <w:szCs w:val="22"/>
                <w:lang w:val="en-GB"/>
              </w:rPr>
              <w:t>;</w:t>
            </w:r>
          </w:p>
          <w:p w14:paraId="4DF5066D" w14:textId="77777777" w:rsidR="00F62EBC" w:rsidRDefault="005727C0" w:rsidP="00AF0C91">
            <w:pPr>
              <w:pStyle w:val="Heading2"/>
              <w:keepNext w:val="0"/>
              <w:numPr>
                <w:ilvl w:val="0"/>
                <w:numId w:val="37"/>
              </w:numPr>
              <w:spacing w:line="300" w:lineRule="atLeast"/>
              <w:rPr>
                <w:rFonts w:ascii="Arial" w:eastAsia="Batang" w:hAnsi="Arial"/>
                <w:b w:val="0"/>
                <w:smallCaps w:val="0"/>
                <w:szCs w:val="22"/>
                <w:lang w:val="en-GB"/>
              </w:rPr>
            </w:pPr>
            <w:r>
              <w:rPr>
                <w:rFonts w:ascii="Arial" w:eastAsia="Batang" w:hAnsi="Arial"/>
                <w:b w:val="0"/>
                <w:smallCaps w:val="0"/>
                <w:szCs w:val="22"/>
                <w:lang w:val="en-GB"/>
              </w:rPr>
              <w:t>Association</w:t>
            </w:r>
            <w:r w:rsidR="00F62EBC">
              <w:rPr>
                <w:rFonts w:ascii="Arial" w:eastAsia="Batang" w:hAnsi="Arial"/>
                <w:b w:val="0"/>
                <w:smallCaps w:val="0"/>
                <w:szCs w:val="22"/>
                <w:lang w:val="en-GB"/>
              </w:rPr>
              <w:t xml:space="preserve"> of Industrial Truck Trainers</w:t>
            </w:r>
            <w:r w:rsidR="00EE26C7">
              <w:rPr>
                <w:rFonts w:ascii="Arial" w:eastAsia="Batang" w:hAnsi="Arial"/>
                <w:b w:val="0"/>
                <w:smallCaps w:val="0"/>
                <w:szCs w:val="22"/>
                <w:lang w:val="en-GB"/>
              </w:rPr>
              <w:t>;</w:t>
            </w:r>
          </w:p>
          <w:p w14:paraId="4C04581E" w14:textId="77777777" w:rsidR="00F62EBC" w:rsidRDefault="00F62EBC" w:rsidP="00AF0C91">
            <w:pPr>
              <w:pStyle w:val="Heading2"/>
              <w:keepNext w:val="0"/>
              <w:numPr>
                <w:ilvl w:val="0"/>
                <w:numId w:val="37"/>
              </w:numPr>
              <w:spacing w:line="300" w:lineRule="atLeast"/>
              <w:rPr>
                <w:rFonts w:ascii="Arial" w:eastAsia="Batang" w:hAnsi="Arial"/>
                <w:b w:val="0"/>
                <w:smallCaps w:val="0"/>
                <w:szCs w:val="22"/>
                <w:lang w:val="en-GB"/>
              </w:rPr>
            </w:pPr>
            <w:r>
              <w:rPr>
                <w:rFonts w:ascii="Arial" w:eastAsia="Batang" w:hAnsi="Arial"/>
                <w:b w:val="0"/>
                <w:smallCaps w:val="0"/>
                <w:szCs w:val="22"/>
                <w:lang w:val="en-GB"/>
              </w:rPr>
              <w:t xml:space="preserve">National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Pr>
                <w:rFonts w:ascii="Arial" w:eastAsia="Batang" w:hAnsi="Arial"/>
                <w:b w:val="0"/>
                <w:smallCaps w:val="0"/>
                <w:szCs w:val="22"/>
                <w:lang w:val="en-GB"/>
              </w:rPr>
              <w:t xml:space="preserve"> </w:t>
            </w:r>
            <w:r w:rsidR="004A6B48">
              <w:rPr>
                <w:rFonts w:ascii="Arial" w:eastAsia="Batang" w:hAnsi="Arial"/>
                <w:b w:val="0"/>
                <w:smallCaps w:val="0"/>
                <w:szCs w:val="22"/>
                <w:lang w:val="en-GB"/>
              </w:rPr>
              <w:t>Operator</w:t>
            </w:r>
            <w:r>
              <w:rPr>
                <w:rFonts w:ascii="Arial" w:eastAsia="Batang" w:hAnsi="Arial"/>
                <w:b w:val="0"/>
                <w:smallCaps w:val="0"/>
                <w:szCs w:val="22"/>
                <w:lang w:val="en-GB"/>
              </w:rPr>
              <w:t>s Registration Scheme</w:t>
            </w:r>
            <w:r w:rsidR="00DD6A85">
              <w:rPr>
                <w:rFonts w:ascii="Arial" w:eastAsia="Batang" w:hAnsi="Arial"/>
                <w:b w:val="0"/>
                <w:smallCaps w:val="0"/>
                <w:szCs w:val="22"/>
                <w:lang w:val="en-GB"/>
              </w:rPr>
              <w:t xml:space="preserve"> (NPORS)</w:t>
            </w:r>
          </w:p>
          <w:p w14:paraId="5DB54C8A" w14:textId="77777777" w:rsidR="008E71BF" w:rsidRPr="007F4E72" w:rsidRDefault="00541A10" w:rsidP="00AF0C91">
            <w:pPr>
              <w:pStyle w:val="Heading2"/>
              <w:keepNext w:val="0"/>
              <w:numPr>
                <w:ilvl w:val="0"/>
                <w:numId w:val="37"/>
              </w:numPr>
              <w:spacing w:line="300" w:lineRule="atLeast"/>
              <w:rPr>
                <w:rFonts w:ascii="Arial" w:eastAsia="Batang" w:hAnsi="Arial"/>
                <w:b w:val="0"/>
                <w:smallCaps w:val="0"/>
                <w:szCs w:val="22"/>
                <w:lang w:val="en-GB"/>
              </w:rPr>
            </w:pPr>
            <w:r>
              <w:rPr>
                <w:rFonts w:ascii="Arial" w:eastAsia="Batang" w:hAnsi="Arial"/>
                <w:b w:val="0"/>
                <w:smallCaps w:val="0"/>
                <w:szCs w:val="22"/>
                <w:lang w:val="en-GB"/>
              </w:rPr>
              <w:t>Road Transport Industry Training Board (</w:t>
            </w:r>
            <w:r w:rsidR="00F62EBC">
              <w:rPr>
                <w:rFonts w:ascii="Arial" w:eastAsia="Batang" w:hAnsi="Arial"/>
                <w:b w:val="0"/>
                <w:smallCaps w:val="0"/>
                <w:szCs w:val="22"/>
                <w:lang w:val="en-GB"/>
              </w:rPr>
              <w:t>RTITB</w:t>
            </w:r>
            <w:r>
              <w:rPr>
                <w:rFonts w:ascii="Arial" w:eastAsia="Batang" w:hAnsi="Arial"/>
                <w:b w:val="0"/>
                <w:smallCaps w:val="0"/>
                <w:szCs w:val="22"/>
                <w:lang w:val="en-GB"/>
              </w:rPr>
              <w:t>)</w:t>
            </w:r>
          </w:p>
        </w:tc>
      </w:tr>
      <w:tr w:rsidR="00466AF4" w:rsidRPr="007C1A14" w14:paraId="00E0EBF1" w14:textId="77777777">
        <w:trPr>
          <w:cantSplit/>
        </w:trPr>
        <w:tc>
          <w:tcPr>
            <w:tcW w:w="5000" w:type="pct"/>
          </w:tcPr>
          <w:p w14:paraId="14685065" w14:textId="673A64F4" w:rsidR="00466AF4" w:rsidRPr="00051765" w:rsidRDefault="00466AF4" w:rsidP="00AF0C91">
            <w:pPr>
              <w:pStyle w:val="Heading2"/>
              <w:keepNext w:val="0"/>
              <w:spacing w:line="300" w:lineRule="atLeast"/>
              <w:ind w:left="1259"/>
              <w:rPr>
                <w:rFonts w:ascii="Arial" w:eastAsia="Batang" w:hAnsi="Arial"/>
                <w:b w:val="0"/>
                <w:smallCaps w:val="0"/>
                <w:szCs w:val="22"/>
                <w:lang w:val="en-GB"/>
              </w:rPr>
            </w:pPr>
            <w:r>
              <w:rPr>
                <w:rFonts w:ascii="Arial" w:eastAsia="Batang" w:hAnsi="Arial"/>
                <w:b w:val="0"/>
                <w:smallCaps w:val="0"/>
                <w:szCs w:val="22"/>
                <w:lang w:val="en-GB"/>
              </w:rPr>
              <w:t xml:space="preserve">The </w:t>
            </w:r>
            <w:r w:rsidR="006E26C8">
              <w:rPr>
                <w:rFonts w:ascii="Arial" w:eastAsia="Batang" w:hAnsi="Arial"/>
                <w:b w:val="0"/>
                <w:smallCaps w:val="0"/>
                <w:szCs w:val="22"/>
                <w:lang w:val="en-GB"/>
              </w:rPr>
              <w:t>Provider</w:t>
            </w:r>
            <w:r>
              <w:rPr>
                <w:rFonts w:ascii="Arial" w:eastAsia="Batang" w:hAnsi="Arial"/>
                <w:b w:val="0"/>
                <w:smallCaps w:val="0"/>
                <w:szCs w:val="22"/>
                <w:lang w:val="en-GB"/>
              </w:rPr>
              <w:t xml:space="preserve"> will ensure that the </w:t>
            </w:r>
            <w:r w:rsidR="004A6B48">
              <w:rPr>
                <w:rFonts w:ascii="Arial" w:eastAsia="Batang" w:hAnsi="Arial"/>
                <w:b w:val="0"/>
                <w:smallCaps w:val="0"/>
                <w:szCs w:val="22"/>
                <w:lang w:val="en-GB"/>
              </w:rPr>
              <w:t>Operator</w:t>
            </w:r>
            <w:r>
              <w:rPr>
                <w:rFonts w:ascii="Arial" w:eastAsia="Batang" w:hAnsi="Arial"/>
                <w:b w:val="0"/>
                <w:smallCaps w:val="0"/>
                <w:szCs w:val="22"/>
                <w:lang w:val="en-GB"/>
              </w:rPr>
              <w:t xml:space="preserve"> has proof of training and any other required legal documentation </w:t>
            </w:r>
            <w:r w:rsidR="00AA3A45">
              <w:rPr>
                <w:rFonts w:ascii="Arial" w:eastAsia="Batang" w:hAnsi="Arial"/>
                <w:b w:val="0"/>
                <w:smallCaps w:val="0"/>
                <w:szCs w:val="22"/>
                <w:lang w:val="en-GB"/>
              </w:rPr>
              <w:t xml:space="preserve">which must be available for inspection to the Council upon a reasonable request </w:t>
            </w:r>
            <w:r w:rsidR="00C618DB">
              <w:rPr>
                <w:rFonts w:ascii="Arial" w:eastAsia="Batang" w:hAnsi="Arial"/>
                <w:b w:val="0"/>
                <w:smallCaps w:val="0"/>
                <w:szCs w:val="22"/>
                <w:lang w:val="en-GB"/>
              </w:rPr>
              <w:t>at point throughout the duration of the Contract.</w:t>
            </w:r>
          </w:p>
        </w:tc>
      </w:tr>
      <w:tr w:rsidR="00FC7081" w:rsidRPr="007C1A14" w14:paraId="45C87D84" w14:textId="77777777">
        <w:trPr>
          <w:cantSplit/>
        </w:trPr>
        <w:tc>
          <w:tcPr>
            <w:tcW w:w="5000" w:type="pct"/>
          </w:tcPr>
          <w:p w14:paraId="4FC82756" w14:textId="77777777" w:rsidR="005C1B84" w:rsidRDefault="007F4E72" w:rsidP="002A2571">
            <w:pPr>
              <w:pStyle w:val="Heading2"/>
              <w:keepNext w:val="0"/>
              <w:spacing w:before="60" w:after="60" w:line="300" w:lineRule="atLeast"/>
              <w:ind w:left="1259"/>
              <w:rPr>
                <w:rFonts w:ascii="Arial" w:eastAsia="Batang" w:hAnsi="Arial"/>
                <w:b w:val="0"/>
                <w:smallCaps w:val="0"/>
                <w:szCs w:val="22"/>
                <w:lang w:val="en-GB"/>
              </w:rPr>
            </w:pPr>
            <w:r w:rsidRPr="00051765">
              <w:rPr>
                <w:rFonts w:ascii="Arial" w:eastAsia="Batang" w:hAnsi="Arial"/>
                <w:b w:val="0"/>
                <w:smallCaps w:val="0"/>
                <w:szCs w:val="22"/>
                <w:lang w:val="en-GB"/>
              </w:rPr>
              <w:t xml:space="preserve">The </w:t>
            </w:r>
            <w:r w:rsidR="006E26C8">
              <w:rPr>
                <w:rFonts w:ascii="Arial" w:eastAsia="Batang" w:hAnsi="Arial"/>
                <w:b w:val="0"/>
                <w:smallCaps w:val="0"/>
                <w:szCs w:val="22"/>
                <w:lang w:val="en-GB"/>
              </w:rPr>
              <w:t>Provider</w:t>
            </w:r>
            <w:r w:rsidRPr="00051765">
              <w:rPr>
                <w:rFonts w:ascii="Arial" w:eastAsia="Batang" w:hAnsi="Arial"/>
                <w:b w:val="0"/>
                <w:smallCaps w:val="0"/>
                <w:szCs w:val="22"/>
                <w:lang w:val="en-GB"/>
              </w:rPr>
              <w:t xml:space="preserve"> will submit to th</w:t>
            </w:r>
            <w:r w:rsidR="0086758A">
              <w:rPr>
                <w:rFonts w:ascii="Arial" w:eastAsia="Batang" w:hAnsi="Arial"/>
                <w:b w:val="0"/>
                <w:smallCaps w:val="0"/>
                <w:szCs w:val="22"/>
                <w:lang w:val="en-GB"/>
              </w:rPr>
              <w:t xml:space="preserve">e Authorised Representative on </w:t>
            </w:r>
            <w:r w:rsidR="006A7CDB">
              <w:rPr>
                <w:rFonts w:ascii="Arial" w:eastAsia="Batang" w:hAnsi="Arial"/>
                <w:b w:val="0"/>
                <w:smallCaps w:val="0"/>
                <w:szCs w:val="22"/>
                <w:lang w:val="en-GB"/>
              </w:rPr>
              <w:t>Site</w:t>
            </w:r>
            <w:r w:rsidR="004B4EA5">
              <w:rPr>
                <w:rFonts w:ascii="Arial" w:eastAsia="Batang" w:hAnsi="Arial"/>
                <w:b w:val="0"/>
                <w:smallCaps w:val="0"/>
                <w:szCs w:val="22"/>
                <w:lang w:val="en-GB"/>
              </w:rPr>
              <w:t>,</w:t>
            </w:r>
            <w:r w:rsidRPr="00051765">
              <w:rPr>
                <w:rFonts w:ascii="Arial" w:eastAsia="Batang" w:hAnsi="Arial"/>
                <w:b w:val="0"/>
                <w:smallCaps w:val="0"/>
                <w:szCs w:val="22"/>
                <w:lang w:val="en-GB"/>
              </w:rPr>
              <w:t xml:space="preserve"> </w:t>
            </w:r>
            <w:r w:rsidR="00D80C6F">
              <w:rPr>
                <w:rFonts w:ascii="Arial" w:eastAsia="Batang" w:hAnsi="Arial"/>
                <w:b w:val="0"/>
                <w:smallCaps w:val="0"/>
                <w:szCs w:val="22"/>
                <w:lang w:val="en-GB"/>
              </w:rPr>
              <w:t>as and when required</w:t>
            </w:r>
            <w:r w:rsidRPr="00051765">
              <w:rPr>
                <w:rFonts w:ascii="Arial" w:eastAsia="Batang" w:hAnsi="Arial"/>
                <w:b w:val="0"/>
                <w:smallCaps w:val="0"/>
                <w:szCs w:val="22"/>
                <w:lang w:val="en-GB"/>
              </w:rPr>
              <w:t>, a Risk Assessment</w:t>
            </w:r>
            <w:r w:rsidR="00B2343D">
              <w:rPr>
                <w:rFonts w:ascii="Arial" w:eastAsia="Batang" w:hAnsi="Arial"/>
                <w:b w:val="0"/>
                <w:smallCaps w:val="0"/>
                <w:szCs w:val="22"/>
                <w:lang w:val="en-GB"/>
              </w:rPr>
              <w:t xml:space="preserve">, which the </w:t>
            </w:r>
            <w:r w:rsidR="006E26C8">
              <w:rPr>
                <w:rFonts w:ascii="Arial" w:eastAsia="Batang" w:hAnsi="Arial"/>
                <w:b w:val="0"/>
                <w:smallCaps w:val="0"/>
                <w:szCs w:val="22"/>
                <w:lang w:val="en-GB"/>
              </w:rPr>
              <w:t>Provider</w:t>
            </w:r>
            <w:r w:rsidR="00B2343D">
              <w:rPr>
                <w:rFonts w:ascii="Arial" w:eastAsia="Batang" w:hAnsi="Arial"/>
                <w:b w:val="0"/>
                <w:smallCaps w:val="0"/>
                <w:szCs w:val="22"/>
                <w:lang w:val="en-GB"/>
              </w:rPr>
              <w:t xml:space="preserve"> must carry out at every </w:t>
            </w:r>
            <w:r w:rsidR="006A7CDB">
              <w:rPr>
                <w:rFonts w:ascii="Arial" w:eastAsia="Batang" w:hAnsi="Arial"/>
                <w:b w:val="0"/>
                <w:smallCaps w:val="0"/>
                <w:szCs w:val="22"/>
                <w:lang w:val="en-GB"/>
              </w:rPr>
              <w:t>Site</w:t>
            </w:r>
            <w:r w:rsidR="00B2343D">
              <w:rPr>
                <w:rFonts w:ascii="Arial" w:eastAsia="Batang" w:hAnsi="Arial"/>
                <w:b w:val="0"/>
                <w:smallCaps w:val="0"/>
                <w:szCs w:val="22"/>
                <w:lang w:val="en-GB"/>
              </w:rPr>
              <w:t xml:space="preserve"> prior to commencing Services on the </w:t>
            </w:r>
            <w:r w:rsidR="006A7CDB">
              <w:rPr>
                <w:rFonts w:ascii="Arial" w:eastAsia="Batang" w:hAnsi="Arial"/>
                <w:b w:val="0"/>
                <w:smallCaps w:val="0"/>
                <w:szCs w:val="22"/>
                <w:lang w:val="en-GB"/>
              </w:rPr>
              <w:t>Site</w:t>
            </w:r>
            <w:r w:rsidRPr="00051765">
              <w:rPr>
                <w:rFonts w:ascii="Arial" w:eastAsia="Batang" w:hAnsi="Arial"/>
                <w:b w:val="0"/>
                <w:smallCaps w:val="0"/>
                <w:szCs w:val="22"/>
                <w:lang w:val="en-GB"/>
              </w:rPr>
              <w:t xml:space="preserve"> and where appropriate, a Method Statement.</w:t>
            </w:r>
            <w:r w:rsidR="00AD25AB">
              <w:rPr>
                <w:rFonts w:ascii="Arial" w:eastAsia="Batang" w:hAnsi="Arial"/>
                <w:b w:val="0"/>
                <w:smallCaps w:val="0"/>
                <w:szCs w:val="22"/>
                <w:lang w:val="en-GB"/>
              </w:rPr>
              <w:t xml:space="preserve"> </w:t>
            </w:r>
          </w:p>
          <w:p w14:paraId="4C99DD38" w14:textId="77777777" w:rsidR="00FC7081" w:rsidRPr="00051765" w:rsidRDefault="00AD25AB" w:rsidP="002A2571">
            <w:pPr>
              <w:pStyle w:val="Heading2"/>
              <w:keepNext w:val="0"/>
              <w:spacing w:before="60" w:after="60" w:line="300" w:lineRule="atLeast"/>
              <w:ind w:left="1259"/>
              <w:rPr>
                <w:rFonts w:ascii="Arial" w:eastAsia="Batang" w:hAnsi="Arial"/>
                <w:b w:val="0"/>
                <w:smallCaps w:val="0"/>
                <w:szCs w:val="22"/>
                <w:lang w:val="en-GB"/>
              </w:rPr>
            </w:pPr>
            <w:r>
              <w:rPr>
                <w:rFonts w:ascii="Arial" w:eastAsia="Batang" w:hAnsi="Arial"/>
                <w:b w:val="0"/>
                <w:smallCaps w:val="0"/>
                <w:szCs w:val="22"/>
                <w:lang w:val="en-GB"/>
              </w:rPr>
              <w:t xml:space="preserve">The </w:t>
            </w:r>
            <w:r w:rsidR="006E26C8">
              <w:rPr>
                <w:rFonts w:ascii="Arial" w:eastAsia="Batang" w:hAnsi="Arial"/>
                <w:b w:val="0"/>
                <w:smallCaps w:val="0"/>
                <w:szCs w:val="22"/>
                <w:lang w:val="en-GB"/>
              </w:rPr>
              <w:t>Provider</w:t>
            </w:r>
            <w:r>
              <w:rPr>
                <w:rFonts w:ascii="Arial" w:eastAsia="Batang" w:hAnsi="Arial"/>
                <w:b w:val="0"/>
                <w:smallCaps w:val="0"/>
                <w:szCs w:val="22"/>
                <w:lang w:val="en-GB"/>
              </w:rPr>
              <w:t xml:space="preserve"> is respon</w:t>
            </w:r>
            <w:r w:rsidR="0086758A">
              <w:rPr>
                <w:rFonts w:ascii="Arial" w:eastAsia="Batang" w:hAnsi="Arial"/>
                <w:b w:val="0"/>
                <w:smallCaps w:val="0"/>
                <w:szCs w:val="22"/>
                <w:lang w:val="en-GB"/>
              </w:rPr>
              <w:t>sible for the provision of all personal protective e</w:t>
            </w:r>
            <w:r>
              <w:rPr>
                <w:rFonts w:ascii="Arial" w:eastAsia="Batang" w:hAnsi="Arial"/>
                <w:b w:val="0"/>
                <w:smallCaps w:val="0"/>
                <w:szCs w:val="22"/>
                <w:lang w:val="en-GB"/>
              </w:rPr>
              <w:t xml:space="preserve">quipment required by the </w:t>
            </w:r>
            <w:r w:rsidR="004A6B48">
              <w:rPr>
                <w:rFonts w:ascii="Arial" w:eastAsia="Batang" w:hAnsi="Arial"/>
                <w:b w:val="0"/>
                <w:smallCaps w:val="0"/>
                <w:szCs w:val="22"/>
                <w:lang w:val="en-GB"/>
              </w:rPr>
              <w:t>Operator</w:t>
            </w:r>
            <w:r w:rsidR="005C1B84">
              <w:rPr>
                <w:rFonts w:ascii="Arial" w:eastAsia="Batang" w:hAnsi="Arial"/>
                <w:b w:val="0"/>
                <w:smallCaps w:val="0"/>
                <w:szCs w:val="22"/>
                <w:lang w:val="en-GB"/>
              </w:rPr>
              <w:t xml:space="preserve"> </w:t>
            </w:r>
            <w:r w:rsidR="00EE26C7">
              <w:rPr>
                <w:rFonts w:ascii="Arial" w:eastAsia="Batang" w:hAnsi="Arial"/>
                <w:b w:val="0"/>
                <w:smallCaps w:val="0"/>
                <w:szCs w:val="22"/>
                <w:lang w:val="en-GB"/>
              </w:rPr>
              <w:t>as specified</w:t>
            </w:r>
            <w:r w:rsidR="005C1B84">
              <w:rPr>
                <w:rFonts w:ascii="Arial" w:eastAsia="Batang" w:hAnsi="Arial"/>
                <w:b w:val="0"/>
                <w:smallCaps w:val="0"/>
                <w:szCs w:val="22"/>
                <w:lang w:val="en-GB"/>
              </w:rPr>
              <w:t xml:space="preserve"> in risk </w:t>
            </w:r>
            <w:r w:rsidR="00EE26C7">
              <w:rPr>
                <w:rFonts w:ascii="Arial" w:eastAsia="Batang" w:hAnsi="Arial"/>
                <w:b w:val="0"/>
                <w:smallCaps w:val="0"/>
                <w:szCs w:val="22"/>
                <w:lang w:val="en-GB"/>
              </w:rPr>
              <w:t>assessments. Operators</w:t>
            </w:r>
            <w:r w:rsidR="005C1B84">
              <w:rPr>
                <w:rFonts w:ascii="Arial" w:eastAsia="Batang" w:hAnsi="Arial"/>
                <w:b w:val="0"/>
                <w:smallCaps w:val="0"/>
                <w:szCs w:val="22"/>
                <w:lang w:val="en-GB"/>
              </w:rPr>
              <w:t xml:space="preserve"> will not be allowed to work on site without wearing the appropriate personal protective equipment.</w:t>
            </w:r>
          </w:p>
        </w:tc>
      </w:tr>
      <w:tr w:rsidR="007F4E72" w:rsidRPr="007C1A14" w14:paraId="61AA07E1" w14:textId="77777777">
        <w:trPr>
          <w:cantSplit/>
        </w:trPr>
        <w:tc>
          <w:tcPr>
            <w:tcW w:w="5000" w:type="pct"/>
          </w:tcPr>
          <w:p w14:paraId="3784186E" w14:textId="77777777" w:rsidR="007F4E72" w:rsidRPr="00051765" w:rsidRDefault="007F4E72" w:rsidP="002A2571">
            <w:pPr>
              <w:pStyle w:val="Heading2"/>
              <w:keepNext w:val="0"/>
              <w:spacing w:before="60" w:after="60" w:line="300" w:lineRule="atLeast"/>
              <w:ind w:left="1259"/>
              <w:rPr>
                <w:rFonts w:ascii="Arial" w:eastAsia="Batang" w:hAnsi="Arial"/>
                <w:b w:val="0"/>
                <w:smallCaps w:val="0"/>
                <w:szCs w:val="22"/>
                <w:lang w:val="en-GB"/>
              </w:rPr>
            </w:pPr>
            <w:r w:rsidRPr="00051765">
              <w:rPr>
                <w:rFonts w:ascii="Arial" w:eastAsia="Batang" w:hAnsi="Arial"/>
                <w:b w:val="0"/>
                <w:smallCaps w:val="0"/>
                <w:szCs w:val="22"/>
                <w:lang w:val="en-GB"/>
              </w:rPr>
              <w:t xml:space="preserve">The </w:t>
            </w:r>
            <w:r w:rsidR="004A6B48">
              <w:rPr>
                <w:rFonts w:ascii="Arial" w:eastAsia="Batang" w:hAnsi="Arial"/>
                <w:b w:val="0"/>
                <w:smallCaps w:val="0"/>
                <w:szCs w:val="22"/>
                <w:lang w:val="en-GB"/>
              </w:rPr>
              <w:t>Operator</w:t>
            </w:r>
            <w:r w:rsidRPr="00051765">
              <w:rPr>
                <w:rFonts w:ascii="Arial" w:eastAsia="Batang" w:hAnsi="Arial"/>
                <w:b w:val="0"/>
                <w:smallCaps w:val="0"/>
                <w:szCs w:val="22"/>
                <w:lang w:val="en-GB"/>
              </w:rPr>
              <w:t xml:space="preserve"> must report to th</w:t>
            </w:r>
            <w:r w:rsidR="0086758A">
              <w:rPr>
                <w:rFonts w:ascii="Arial" w:eastAsia="Batang" w:hAnsi="Arial"/>
                <w:b w:val="0"/>
                <w:smallCaps w:val="0"/>
                <w:szCs w:val="22"/>
                <w:lang w:val="en-GB"/>
              </w:rPr>
              <w:t xml:space="preserve">e Authorised Representative on </w:t>
            </w:r>
            <w:r w:rsidR="006A7CDB">
              <w:rPr>
                <w:rFonts w:ascii="Arial" w:eastAsia="Batang" w:hAnsi="Arial"/>
                <w:b w:val="0"/>
                <w:smallCaps w:val="0"/>
                <w:szCs w:val="22"/>
                <w:lang w:val="en-GB"/>
              </w:rPr>
              <w:t>Site</w:t>
            </w:r>
            <w:r w:rsidRPr="00051765">
              <w:rPr>
                <w:rFonts w:ascii="Arial" w:eastAsia="Batang" w:hAnsi="Arial"/>
                <w:b w:val="0"/>
                <w:smallCaps w:val="0"/>
                <w:szCs w:val="22"/>
                <w:lang w:val="en-GB"/>
              </w:rPr>
              <w:t xml:space="preserve"> and at the start of each hire period</w:t>
            </w:r>
            <w:r w:rsidR="00856939">
              <w:rPr>
                <w:rFonts w:ascii="Arial" w:eastAsia="Batang" w:hAnsi="Arial"/>
                <w:b w:val="0"/>
                <w:smallCaps w:val="0"/>
                <w:szCs w:val="22"/>
                <w:lang w:val="en-GB"/>
              </w:rPr>
              <w:t>,</w:t>
            </w:r>
            <w:r w:rsidR="002C78A0">
              <w:rPr>
                <w:rFonts w:ascii="Arial" w:eastAsia="Batang" w:hAnsi="Arial"/>
                <w:b w:val="0"/>
                <w:smallCaps w:val="0"/>
                <w:szCs w:val="22"/>
                <w:lang w:val="en-GB"/>
              </w:rPr>
              <w:t xml:space="preserve"> or a change in Operator</w:t>
            </w:r>
            <w:r w:rsidRPr="00051765">
              <w:rPr>
                <w:rFonts w:ascii="Arial" w:eastAsia="Batang" w:hAnsi="Arial"/>
                <w:b w:val="0"/>
                <w:smallCaps w:val="0"/>
                <w:szCs w:val="22"/>
                <w:lang w:val="en-GB"/>
              </w:rPr>
              <w:t xml:space="preserve"> </w:t>
            </w:r>
            <w:r w:rsidR="00856939">
              <w:rPr>
                <w:rFonts w:ascii="Arial" w:eastAsia="Batang" w:hAnsi="Arial"/>
                <w:b w:val="0"/>
                <w:smallCaps w:val="0"/>
                <w:szCs w:val="22"/>
                <w:lang w:val="en-GB"/>
              </w:rPr>
              <w:t xml:space="preserve">throughout the hire period </w:t>
            </w:r>
            <w:r w:rsidRPr="00051765">
              <w:rPr>
                <w:rFonts w:ascii="Arial" w:eastAsia="Batang" w:hAnsi="Arial"/>
                <w:b w:val="0"/>
                <w:smallCaps w:val="0"/>
                <w:szCs w:val="22"/>
                <w:lang w:val="en-GB"/>
              </w:rPr>
              <w:t xml:space="preserve">to receive a </w:t>
            </w:r>
            <w:r w:rsidR="006A7CDB">
              <w:rPr>
                <w:rFonts w:ascii="Arial" w:eastAsia="Batang" w:hAnsi="Arial"/>
                <w:b w:val="0"/>
                <w:smallCaps w:val="0"/>
                <w:szCs w:val="22"/>
                <w:lang w:val="en-GB"/>
              </w:rPr>
              <w:t>Site</w:t>
            </w:r>
            <w:r w:rsidRPr="00051765">
              <w:rPr>
                <w:rFonts w:ascii="Arial" w:eastAsia="Batang" w:hAnsi="Arial"/>
                <w:b w:val="0"/>
                <w:smallCaps w:val="0"/>
                <w:szCs w:val="22"/>
                <w:lang w:val="en-GB"/>
              </w:rPr>
              <w:t xml:space="preserve"> Induction and receive a </w:t>
            </w:r>
            <w:r w:rsidR="006A7CDB">
              <w:rPr>
                <w:rFonts w:ascii="Arial" w:eastAsia="Batang" w:hAnsi="Arial"/>
                <w:b w:val="0"/>
                <w:smallCaps w:val="0"/>
                <w:szCs w:val="22"/>
                <w:lang w:val="en-GB"/>
              </w:rPr>
              <w:t>Site</w:t>
            </w:r>
            <w:r w:rsidRPr="00051765">
              <w:rPr>
                <w:rFonts w:ascii="Arial" w:eastAsia="Batang" w:hAnsi="Arial"/>
                <w:b w:val="0"/>
                <w:smallCaps w:val="0"/>
                <w:szCs w:val="22"/>
                <w:lang w:val="en-GB"/>
              </w:rPr>
              <w:t xml:space="preserve"> Specific Risk Assessment.</w:t>
            </w:r>
            <w:r w:rsidR="00AD25AB">
              <w:rPr>
                <w:rFonts w:ascii="Arial" w:eastAsia="Batang" w:hAnsi="Arial"/>
                <w:b w:val="0"/>
                <w:smallCaps w:val="0"/>
                <w:szCs w:val="22"/>
                <w:lang w:val="en-GB"/>
              </w:rPr>
              <w:t xml:space="preserve"> </w:t>
            </w:r>
          </w:p>
        </w:tc>
      </w:tr>
      <w:tr w:rsidR="008E71BF" w:rsidRPr="007C1A14" w14:paraId="10B1E897" w14:textId="77777777">
        <w:trPr>
          <w:cantSplit/>
        </w:trPr>
        <w:tc>
          <w:tcPr>
            <w:tcW w:w="5000" w:type="pct"/>
          </w:tcPr>
          <w:p w14:paraId="52FD2D5C" w14:textId="4232C5C7" w:rsidR="002B4619" w:rsidRDefault="008E71BF" w:rsidP="00AF0C91">
            <w:pPr>
              <w:pStyle w:val="Heading2"/>
              <w:keepNext w:val="0"/>
              <w:spacing w:line="300" w:lineRule="atLeast"/>
              <w:ind w:left="1260"/>
              <w:rPr>
                <w:rFonts w:ascii="Arial" w:eastAsia="Batang" w:hAnsi="Arial"/>
                <w:b w:val="0"/>
                <w:smallCaps w:val="0"/>
                <w:szCs w:val="22"/>
                <w:lang w:val="en-GB"/>
              </w:rPr>
            </w:pPr>
            <w:r w:rsidRPr="00760B5B">
              <w:rPr>
                <w:rFonts w:ascii="Arial" w:eastAsia="Batang" w:hAnsi="Arial"/>
                <w:b w:val="0"/>
                <w:smallCaps w:val="0"/>
                <w:szCs w:val="22"/>
                <w:lang w:val="en-GB"/>
              </w:rPr>
              <w:lastRenderedPageBreak/>
              <w:t xml:space="preserve">When an </w:t>
            </w:r>
            <w:r w:rsidR="004A6B48" w:rsidRPr="00760B5B">
              <w:rPr>
                <w:rFonts w:ascii="Arial" w:eastAsia="Batang" w:hAnsi="Arial"/>
                <w:b w:val="0"/>
                <w:smallCaps w:val="0"/>
                <w:szCs w:val="22"/>
                <w:lang w:val="en-GB"/>
              </w:rPr>
              <w:t>Operator</w:t>
            </w:r>
            <w:r w:rsidRPr="00760B5B">
              <w:rPr>
                <w:rFonts w:ascii="Arial" w:eastAsia="Batang" w:hAnsi="Arial"/>
                <w:b w:val="0"/>
                <w:smallCaps w:val="0"/>
                <w:szCs w:val="22"/>
                <w:lang w:val="en-GB"/>
              </w:rPr>
              <w:t xml:space="preserve"> is supplied by the </w:t>
            </w:r>
            <w:r w:rsidR="006E26C8">
              <w:rPr>
                <w:rFonts w:ascii="Arial" w:eastAsia="Batang" w:hAnsi="Arial"/>
                <w:b w:val="0"/>
                <w:smallCaps w:val="0"/>
                <w:szCs w:val="22"/>
                <w:lang w:val="en-GB"/>
              </w:rPr>
              <w:t>Provider</w:t>
            </w:r>
            <w:r w:rsidR="00655A48" w:rsidRPr="00760B5B">
              <w:rPr>
                <w:rFonts w:ascii="Arial" w:eastAsia="Batang" w:hAnsi="Arial"/>
                <w:b w:val="0"/>
                <w:smallCaps w:val="0"/>
                <w:szCs w:val="22"/>
                <w:lang w:val="en-GB"/>
              </w:rPr>
              <w:t xml:space="preserve"> to operate the </w:t>
            </w:r>
            <w:r w:rsidR="00DA0E0F" w:rsidRPr="00760B5B">
              <w:rPr>
                <w:rFonts w:ascii="Arial" w:eastAsia="Batang" w:hAnsi="Arial"/>
                <w:b w:val="0"/>
                <w:smallCaps w:val="0"/>
                <w:szCs w:val="22"/>
                <w:lang w:val="en-GB"/>
              </w:rPr>
              <w:t xml:space="preserve">Operated </w:t>
            </w:r>
            <w:r w:rsidR="004A6B48" w:rsidRPr="00760B5B">
              <w:rPr>
                <w:rFonts w:ascii="Arial" w:eastAsia="Batang" w:hAnsi="Arial"/>
                <w:b w:val="0"/>
                <w:smallCaps w:val="0"/>
                <w:szCs w:val="22"/>
                <w:lang w:val="en-GB"/>
              </w:rPr>
              <w:t>Plant</w:t>
            </w:r>
            <w:r w:rsidR="00655A48" w:rsidRPr="00760B5B">
              <w:rPr>
                <w:rFonts w:ascii="Arial" w:eastAsia="Batang" w:hAnsi="Arial"/>
                <w:b w:val="0"/>
                <w:smallCaps w:val="0"/>
                <w:szCs w:val="22"/>
                <w:lang w:val="en-GB"/>
              </w:rPr>
              <w:t xml:space="preserve"> they</w:t>
            </w:r>
            <w:r w:rsidRPr="00760B5B">
              <w:rPr>
                <w:rFonts w:ascii="Arial" w:eastAsia="Batang" w:hAnsi="Arial"/>
                <w:b w:val="0"/>
                <w:smallCaps w:val="0"/>
                <w:szCs w:val="22"/>
                <w:lang w:val="en-GB"/>
              </w:rPr>
              <w:t xml:space="preserve"> shall remain the employee of the </w:t>
            </w:r>
            <w:r w:rsidR="006E26C8">
              <w:rPr>
                <w:rFonts w:ascii="Arial" w:eastAsia="Batang" w:hAnsi="Arial"/>
                <w:b w:val="0"/>
                <w:smallCaps w:val="0"/>
                <w:szCs w:val="22"/>
                <w:lang w:val="en-GB"/>
              </w:rPr>
              <w:t>Provider</w:t>
            </w:r>
            <w:r w:rsidRPr="00760B5B">
              <w:rPr>
                <w:rFonts w:ascii="Arial" w:eastAsia="Batang" w:hAnsi="Arial"/>
                <w:b w:val="0"/>
                <w:smallCaps w:val="0"/>
                <w:szCs w:val="22"/>
                <w:lang w:val="en-GB"/>
              </w:rPr>
              <w:t xml:space="preserve"> for all purposes but shall work under the direction of the </w:t>
            </w:r>
            <w:r w:rsidR="004A6B48" w:rsidRPr="00760B5B">
              <w:rPr>
                <w:rFonts w:ascii="Arial" w:eastAsia="Batang" w:hAnsi="Arial"/>
                <w:b w:val="0"/>
                <w:smallCaps w:val="0"/>
                <w:szCs w:val="22"/>
                <w:lang w:val="en-GB"/>
              </w:rPr>
              <w:t>Council</w:t>
            </w:r>
            <w:r w:rsidRPr="00760B5B">
              <w:rPr>
                <w:rFonts w:ascii="Arial" w:eastAsia="Batang" w:hAnsi="Arial"/>
                <w:b w:val="0"/>
                <w:smallCaps w:val="0"/>
                <w:szCs w:val="22"/>
                <w:lang w:val="en-GB"/>
              </w:rPr>
              <w:t xml:space="preserve">’s </w:t>
            </w:r>
            <w:r w:rsidR="004F2B02" w:rsidRPr="00760B5B">
              <w:rPr>
                <w:rFonts w:ascii="Arial" w:eastAsia="Batang" w:hAnsi="Arial"/>
                <w:b w:val="0"/>
                <w:smallCaps w:val="0"/>
                <w:szCs w:val="22"/>
                <w:lang w:val="en-GB"/>
              </w:rPr>
              <w:t>Authorised Representative</w:t>
            </w:r>
            <w:r w:rsidRPr="00760B5B">
              <w:rPr>
                <w:rFonts w:ascii="Arial" w:eastAsia="Batang" w:hAnsi="Arial"/>
                <w:b w:val="0"/>
                <w:smallCaps w:val="0"/>
                <w:szCs w:val="22"/>
                <w:lang w:val="en-GB"/>
              </w:rPr>
              <w:t xml:space="preserve"> on the </w:t>
            </w:r>
            <w:r w:rsidR="006A7CDB">
              <w:rPr>
                <w:rFonts w:ascii="Arial" w:eastAsia="Batang" w:hAnsi="Arial"/>
                <w:b w:val="0"/>
                <w:smallCaps w:val="0"/>
                <w:szCs w:val="22"/>
                <w:lang w:val="en-GB"/>
              </w:rPr>
              <w:t>Site</w:t>
            </w:r>
            <w:r w:rsidRPr="00760B5B">
              <w:rPr>
                <w:rFonts w:ascii="Arial" w:eastAsia="Batang" w:hAnsi="Arial"/>
                <w:b w:val="0"/>
                <w:smallCaps w:val="0"/>
                <w:szCs w:val="22"/>
                <w:lang w:val="en-GB"/>
              </w:rPr>
              <w:t xml:space="preserve">.  In the event of such </w:t>
            </w:r>
            <w:r w:rsidR="004A6B48" w:rsidRPr="00760B5B">
              <w:rPr>
                <w:rFonts w:ascii="Arial" w:eastAsia="Batang" w:hAnsi="Arial"/>
                <w:b w:val="0"/>
                <w:smallCaps w:val="0"/>
                <w:szCs w:val="22"/>
                <w:lang w:val="en-GB"/>
              </w:rPr>
              <w:t>Operator</w:t>
            </w:r>
            <w:r w:rsidRPr="00760B5B">
              <w:rPr>
                <w:rFonts w:ascii="Arial" w:eastAsia="Batang" w:hAnsi="Arial"/>
                <w:b w:val="0"/>
                <w:smallCaps w:val="0"/>
                <w:szCs w:val="22"/>
                <w:lang w:val="en-GB"/>
              </w:rPr>
              <w:t xml:space="preserve"> refusing to carry out the instructions of the </w:t>
            </w:r>
            <w:r w:rsidR="004F2B02" w:rsidRPr="00760B5B">
              <w:rPr>
                <w:rFonts w:ascii="Arial" w:eastAsia="Batang" w:hAnsi="Arial"/>
                <w:b w:val="0"/>
                <w:smallCaps w:val="0"/>
                <w:szCs w:val="22"/>
                <w:lang w:val="en-GB"/>
              </w:rPr>
              <w:t>Authorised</w:t>
            </w:r>
            <w:r w:rsidR="004F2B02" w:rsidRPr="00051765">
              <w:rPr>
                <w:rFonts w:ascii="Arial" w:eastAsia="Batang" w:hAnsi="Arial"/>
                <w:b w:val="0"/>
                <w:smallCaps w:val="0"/>
                <w:szCs w:val="22"/>
                <w:lang w:val="en-GB"/>
              </w:rPr>
              <w:t xml:space="preserve"> Representative </w:t>
            </w:r>
            <w:r w:rsidR="00E65813">
              <w:rPr>
                <w:rFonts w:ascii="Arial" w:eastAsia="Batang" w:hAnsi="Arial"/>
                <w:b w:val="0"/>
                <w:smallCaps w:val="0"/>
                <w:szCs w:val="22"/>
                <w:lang w:val="en-GB"/>
              </w:rPr>
              <w:t xml:space="preserve">the </w:t>
            </w:r>
            <w:r w:rsidR="004A6B48">
              <w:rPr>
                <w:rFonts w:ascii="Arial" w:eastAsia="Batang" w:hAnsi="Arial"/>
                <w:b w:val="0"/>
                <w:smallCaps w:val="0"/>
                <w:szCs w:val="22"/>
                <w:lang w:val="en-GB"/>
              </w:rPr>
              <w:t>Operator</w:t>
            </w:r>
            <w:r w:rsidRPr="00051765">
              <w:rPr>
                <w:rFonts w:ascii="Arial" w:eastAsia="Batang" w:hAnsi="Arial"/>
                <w:b w:val="0"/>
                <w:smallCaps w:val="0"/>
                <w:szCs w:val="22"/>
                <w:lang w:val="en-GB"/>
              </w:rPr>
              <w:t xml:space="preserve"> shall b</w:t>
            </w:r>
            <w:r w:rsidR="0086758A">
              <w:rPr>
                <w:rFonts w:ascii="Arial" w:eastAsia="Batang" w:hAnsi="Arial"/>
                <w:b w:val="0"/>
                <w:smallCaps w:val="0"/>
                <w:szCs w:val="22"/>
                <w:lang w:val="en-GB"/>
              </w:rPr>
              <w:t xml:space="preserve">e deemed to be absent from the </w:t>
            </w:r>
            <w:r w:rsidR="006A7CDB">
              <w:rPr>
                <w:rFonts w:ascii="Arial" w:eastAsia="Batang" w:hAnsi="Arial"/>
                <w:b w:val="0"/>
                <w:smallCaps w:val="0"/>
                <w:szCs w:val="22"/>
                <w:lang w:val="en-GB"/>
              </w:rPr>
              <w:t>Site</w:t>
            </w:r>
            <w:r w:rsidRPr="00051765">
              <w:rPr>
                <w:rFonts w:ascii="Arial" w:eastAsia="Batang" w:hAnsi="Arial"/>
                <w:b w:val="0"/>
                <w:smallCaps w:val="0"/>
                <w:szCs w:val="22"/>
                <w:lang w:val="en-GB"/>
              </w:rPr>
              <w:t xml:space="preserve"> unless and until the </w:t>
            </w:r>
            <w:r w:rsidR="006E26C8">
              <w:rPr>
                <w:rFonts w:ascii="Arial" w:eastAsia="Batang" w:hAnsi="Arial"/>
                <w:b w:val="0"/>
                <w:smallCaps w:val="0"/>
                <w:szCs w:val="22"/>
                <w:lang w:val="en-GB"/>
              </w:rPr>
              <w:t>Provider</w:t>
            </w:r>
            <w:r w:rsidRPr="00051765">
              <w:rPr>
                <w:rFonts w:ascii="Arial" w:eastAsia="Batang" w:hAnsi="Arial"/>
                <w:b w:val="0"/>
                <w:smallCaps w:val="0"/>
                <w:szCs w:val="22"/>
                <w:lang w:val="en-GB"/>
              </w:rPr>
              <w:t xml:space="preserve"> satisfies the </w:t>
            </w:r>
            <w:r w:rsidR="00207810" w:rsidRPr="004E4EF1">
              <w:rPr>
                <w:rFonts w:ascii="Arial" w:eastAsia="Batang" w:hAnsi="Arial"/>
                <w:b w:val="0"/>
                <w:smallCaps w:val="0"/>
                <w:szCs w:val="22"/>
                <w:lang w:val="en-GB"/>
              </w:rPr>
              <w:t>Council</w:t>
            </w:r>
            <w:r w:rsidR="00D3678A" w:rsidRPr="00D3678A">
              <w:rPr>
                <w:rFonts w:ascii="Arial" w:eastAsia="Batang" w:hAnsi="Arial"/>
                <w:b w:val="0"/>
                <w:smallCaps w:val="0"/>
                <w:color w:val="FF0000"/>
                <w:szCs w:val="22"/>
                <w:lang w:val="en-GB"/>
              </w:rPr>
              <w:t xml:space="preserve"> </w:t>
            </w:r>
            <w:r w:rsidRPr="00051765">
              <w:rPr>
                <w:rFonts w:ascii="Arial" w:eastAsia="Batang" w:hAnsi="Arial"/>
                <w:b w:val="0"/>
                <w:smallCaps w:val="0"/>
                <w:szCs w:val="22"/>
                <w:lang w:val="en-GB"/>
              </w:rPr>
              <w:t xml:space="preserve">that the instructions given by the </w:t>
            </w:r>
            <w:r w:rsidR="004F2B02" w:rsidRPr="00051765">
              <w:rPr>
                <w:rFonts w:ascii="Arial" w:eastAsia="Batang" w:hAnsi="Arial"/>
                <w:b w:val="0"/>
                <w:smallCaps w:val="0"/>
                <w:szCs w:val="22"/>
                <w:lang w:val="en-GB"/>
              </w:rPr>
              <w:t>Authorised Representative</w:t>
            </w:r>
            <w:r w:rsidRPr="00051765">
              <w:rPr>
                <w:rFonts w:ascii="Arial" w:eastAsia="Batang" w:hAnsi="Arial"/>
                <w:b w:val="0"/>
                <w:smallCaps w:val="0"/>
                <w:szCs w:val="22"/>
                <w:lang w:val="en-GB"/>
              </w:rPr>
              <w:t xml:space="preserve"> were unreasonable and likely to endanger the safety of persons, property or animals.</w:t>
            </w:r>
            <w:r w:rsidR="002B4619">
              <w:rPr>
                <w:rFonts w:ascii="Arial" w:eastAsia="Batang" w:hAnsi="Arial"/>
                <w:b w:val="0"/>
                <w:smallCaps w:val="0"/>
                <w:szCs w:val="22"/>
                <w:lang w:val="en-GB"/>
              </w:rPr>
              <w:t xml:space="preserve"> </w:t>
            </w:r>
          </w:p>
          <w:p w14:paraId="30DA3198" w14:textId="77777777" w:rsidR="00AF0C91" w:rsidRPr="00AF0C91" w:rsidRDefault="00AF0C91" w:rsidP="00AF0C91">
            <w:pPr>
              <w:pStyle w:val="BodyTextIndent"/>
              <w:spacing w:before="120" w:line="300" w:lineRule="atLeast"/>
              <w:rPr>
                <w:rFonts w:eastAsia="Batang"/>
                <w:lang w:eastAsia="en-US"/>
              </w:rPr>
            </w:pPr>
          </w:p>
          <w:p w14:paraId="19A51BF1" w14:textId="77777777" w:rsidR="002B4619" w:rsidRDefault="002B4619" w:rsidP="00AF0C91">
            <w:pPr>
              <w:pStyle w:val="Heading2"/>
              <w:keepNext w:val="0"/>
              <w:spacing w:line="300" w:lineRule="atLeast"/>
              <w:ind w:left="1260"/>
              <w:rPr>
                <w:rFonts w:ascii="Arial" w:eastAsia="Batang" w:hAnsi="Arial"/>
                <w:b w:val="0"/>
                <w:smallCaps w:val="0"/>
                <w:szCs w:val="22"/>
                <w:lang w:val="en-GB"/>
              </w:rPr>
            </w:pPr>
            <w:r w:rsidRPr="00760B5B">
              <w:rPr>
                <w:rFonts w:ascii="Arial" w:eastAsia="Batang" w:hAnsi="Arial"/>
                <w:b w:val="0"/>
                <w:smallCaps w:val="0"/>
                <w:szCs w:val="22"/>
                <w:lang w:val="en-GB"/>
              </w:rPr>
              <w:t xml:space="preserve">If not resolved in a timely manner, failure to carry out a reasonable instruction shall be deemed </w:t>
            </w:r>
            <w:r w:rsidRPr="00C64E04">
              <w:rPr>
                <w:rFonts w:ascii="Arial" w:eastAsia="Batang" w:hAnsi="Arial"/>
                <w:b w:val="0"/>
                <w:smallCaps w:val="0"/>
                <w:szCs w:val="22"/>
                <w:lang w:val="en-GB"/>
              </w:rPr>
              <w:t>a</w:t>
            </w:r>
            <w:r w:rsidR="00C64E04" w:rsidRPr="00C64E04">
              <w:rPr>
                <w:rFonts w:ascii="Arial" w:eastAsia="Batang" w:hAnsi="Arial"/>
                <w:b w:val="0"/>
                <w:smallCaps w:val="0"/>
                <w:szCs w:val="22"/>
                <w:lang w:val="en-GB"/>
              </w:rPr>
              <w:t>n</w:t>
            </w:r>
            <w:r w:rsidRPr="00C64E04">
              <w:rPr>
                <w:rFonts w:ascii="Arial" w:eastAsia="Batang" w:hAnsi="Arial"/>
                <w:b w:val="0"/>
                <w:smallCaps w:val="0"/>
                <w:szCs w:val="22"/>
                <w:lang w:val="en-GB"/>
              </w:rPr>
              <w:t xml:space="preserve"> </w:t>
            </w:r>
            <w:r w:rsidR="00C64E04" w:rsidRPr="00C64E04">
              <w:rPr>
                <w:rFonts w:ascii="Arial" w:eastAsia="Batang" w:hAnsi="Arial"/>
                <w:b w:val="0"/>
                <w:smallCaps w:val="0"/>
                <w:szCs w:val="22"/>
                <w:lang w:val="en-GB"/>
              </w:rPr>
              <w:t xml:space="preserve">instance of Non-Conformance </w:t>
            </w:r>
            <w:r w:rsidRPr="00760B5B">
              <w:rPr>
                <w:rFonts w:ascii="Arial" w:eastAsia="Batang" w:hAnsi="Arial"/>
                <w:b w:val="0"/>
                <w:smallCaps w:val="0"/>
                <w:szCs w:val="22"/>
                <w:lang w:val="en-GB"/>
              </w:rPr>
              <w:t>unde</w:t>
            </w:r>
            <w:r w:rsidR="00E65813" w:rsidRPr="00760B5B">
              <w:rPr>
                <w:rFonts w:ascii="Arial" w:eastAsia="Batang" w:hAnsi="Arial"/>
                <w:b w:val="0"/>
                <w:smallCaps w:val="0"/>
                <w:szCs w:val="22"/>
                <w:lang w:val="en-GB"/>
              </w:rPr>
              <w:t xml:space="preserve">r </w:t>
            </w:r>
            <w:r w:rsidR="006E0119">
              <w:rPr>
                <w:rFonts w:ascii="Arial" w:eastAsia="Batang" w:hAnsi="Arial"/>
                <w:b w:val="0"/>
                <w:smallCaps w:val="0"/>
                <w:szCs w:val="22"/>
                <w:lang w:val="en-GB"/>
              </w:rPr>
              <w:t>Clause</w:t>
            </w:r>
            <w:r w:rsidR="00E65813" w:rsidRPr="00760B5B">
              <w:rPr>
                <w:rFonts w:ascii="Arial" w:eastAsia="Batang" w:hAnsi="Arial"/>
                <w:b w:val="0"/>
                <w:smallCaps w:val="0"/>
                <w:szCs w:val="22"/>
                <w:lang w:val="en-GB"/>
              </w:rPr>
              <w:t xml:space="preserve"> </w:t>
            </w:r>
            <w:r w:rsidR="00C64E04" w:rsidRPr="00760B5B">
              <w:rPr>
                <w:rFonts w:ascii="Arial" w:eastAsia="Batang" w:hAnsi="Arial"/>
                <w:b w:val="0"/>
                <w:smallCaps w:val="0"/>
                <w:szCs w:val="22"/>
                <w:lang w:val="en-GB"/>
              </w:rPr>
              <w:t>2</w:t>
            </w:r>
            <w:r w:rsidR="00C64E04">
              <w:rPr>
                <w:rFonts w:ascii="Arial" w:eastAsia="Batang" w:hAnsi="Arial"/>
                <w:b w:val="0"/>
                <w:smallCaps w:val="0"/>
                <w:szCs w:val="22"/>
                <w:lang w:val="en-GB"/>
              </w:rPr>
              <w:t>1</w:t>
            </w:r>
            <w:r w:rsidR="00E65813" w:rsidRPr="00760B5B">
              <w:rPr>
                <w:rFonts w:ascii="Arial" w:eastAsia="Batang" w:hAnsi="Arial"/>
                <w:b w:val="0"/>
                <w:smallCaps w:val="0"/>
                <w:szCs w:val="22"/>
                <w:lang w:val="en-GB"/>
              </w:rPr>
              <w:t xml:space="preserve">.5. If an alternate </w:t>
            </w:r>
            <w:r w:rsidR="004A6B48" w:rsidRPr="00760B5B">
              <w:rPr>
                <w:rFonts w:ascii="Arial" w:eastAsia="Batang" w:hAnsi="Arial"/>
                <w:b w:val="0"/>
                <w:smallCaps w:val="0"/>
                <w:szCs w:val="22"/>
                <w:lang w:val="en-GB"/>
              </w:rPr>
              <w:t>Operator</w:t>
            </w:r>
            <w:r w:rsidRPr="00760B5B">
              <w:rPr>
                <w:rFonts w:ascii="Arial" w:eastAsia="Batang" w:hAnsi="Arial"/>
                <w:b w:val="0"/>
                <w:smallCaps w:val="0"/>
                <w:szCs w:val="22"/>
                <w:lang w:val="en-GB"/>
              </w:rPr>
              <w:t xml:space="preserve"> is not supplied, the </w:t>
            </w:r>
            <w:r w:rsidR="006E26C8">
              <w:rPr>
                <w:rFonts w:ascii="Arial" w:eastAsia="Batang" w:hAnsi="Arial"/>
                <w:b w:val="0"/>
                <w:smallCaps w:val="0"/>
                <w:szCs w:val="22"/>
                <w:lang w:val="en-GB"/>
              </w:rPr>
              <w:t>Provider</w:t>
            </w:r>
            <w:r w:rsidRPr="00760B5B">
              <w:rPr>
                <w:rFonts w:ascii="Arial" w:eastAsia="Batang" w:hAnsi="Arial"/>
                <w:b w:val="0"/>
                <w:smallCaps w:val="0"/>
                <w:szCs w:val="22"/>
                <w:lang w:val="en-GB"/>
              </w:rPr>
              <w:t xml:space="preserve"> shall be off-hired and a new supplier sought.  The </w:t>
            </w:r>
            <w:r w:rsidR="006E26C8">
              <w:rPr>
                <w:rFonts w:ascii="Arial" w:eastAsia="Batang" w:hAnsi="Arial"/>
                <w:b w:val="0"/>
                <w:smallCaps w:val="0"/>
                <w:szCs w:val="22"/>
                <w:lang w:val="en-GB"/>
              </w:rPr>
              <w:t>Provider</w:t>
            </w:r>
            <w:r w:rsidRPr="00760B5B">
              <w:rPr>
                <w:rFonts w:ascii="Arial" w:eastAsia="Batang" w:hAnsi="Arial"/>
                <w:b w:val="0"/>
                <w:smallCaps w:val="0"/>
                <w:szCs w:val="22"/>
                <w:lang w:val="en-GB"/>
              </w:rPr>
              <w:t xml:space="preserve"> shall be responsible for all costs incurred by the </w:t>
            </w:r>
            <w:r w:rsidR="004A6B48" w:rsidRPr="00760B5B">
              <w:rPr>
                <w:rFonts w:ascii="Arial" w:eastAsia="Batang" w:hAnsi="Arial"/>
                <w:b w:val="0"/>
                <w:smallCaps w:val="0"/>
                <w:szCs w:val="22"/>
                <w:lang w:val="en-GB"/>
              </w:rPr>
              <w:t>Council</w:t>
            </w:r>
            <w:r w:rsidRPr="00760B5B">
              <w:rPr>
                <w:rFonts w:ascii="Arial" w:eastAsia="Batang" w:hAnsi="Arial"/>
                <w:b w:val="0"/>
                <w:smallCaps w:val="0"/>
                <w:szCs w:val="22"/>
                <w:lang w:val="en-GB"/>
              </w:rPr>
              <w:t xml:space="preserve"> </w:t>
            </w:r>
            <w:r w:rsidR="001F7938" w:rsidRPr="00760B5B">
              <w:rPr>
                <w:rFonts w:ascii="Arial" w:eastAsia="Batang" w:hAnsi="Arial"/>
                <w:b w:val="0"/>
                <w:smallCaps w:val="0"/>
                <w:szCs w:val="22"/>
                <w:lang w:val="en-GB"/>
              </w:rPr>
              <w:t>arising from any</w:t>
            </w:r>
            <w:r w:rsidRPr="00760B5B">
              <w:rPr>
                <w:rFonts w:ascii="Arial" w:eastAsia="Batang" w:hAnsi="Arial"/>
                <w:b w:val="0"/>
                <w:smallCaps w:val="0"/>
                <w:szCs w:val="22"/>
                <w:lang w:val="en-GB"/>
              </w:rPr>
              <w:t xml:space="preserve"> delays.</w:t>
            </w:r>
          </w:p>
          <w:p w14:paraId="55C20E78" w14:textId="17971248" w:rsidR="00AF0C91" w:rsidRPr="00AF0C91" w:rsidRDefault="00AF0C91" w:rsidP="00AF0C91">
            <w:pPr>
              <w:pStyle w:val="BodyTextIndent"/>
              <w:spacing w:before="120" w:line="300" w:lineRule="atLeast"/>
              <w:rPr>
                <w:rFonts w:eastAsia="Batang"/>
                <w:lang w:eastAsia="en-US"/>
              </w:rPr>
            </w:pPr>
          </w:p>
        </w:tc>
      </w:tr>
      <w:tr w:rsidR="008E71BF" w:rsidRPr="007C1A14" w14:paraId="6CBEA510" w14:textId="77777777">
        <w:trPr>
          <w:cantSplit/>
        </w:trPr>
        <w:tc>
          <w:tcPr>
            <w:tcW w:w="5000" w:type="pct"/>
          </w:tcPr>
          <w:p w14:paraId="143497EA" w14:textId="77777777" w:rsidR="008E71BF" w:rsidRDefault="008E71BF" w:rsidP="00AF0C91">
            <w:pPr>
              <w:pStyle w:val="Heading2"/>
              <w:tabs>
                <w:tab w:val="clear" w:pos="720"/>
              </w:tabs>
              <w:spacing w:line="300" w:lineRule="atLeast"/>
              <w:ind w:left="1313" w:hanging="851"/>
              <w:rPr>
                <w:rFonts w:eastAsia="Batang"/>
                <w:b w:val="0"/>
                <w:smallCaps w:val="0"/>
              </w:rPr>
            </w:pPr>
            <w:r w:rsidRPr="00EE7DB2">
              <w:rPr>
                <w:rFonts w:ascii="Arial" w:eastAsia="Batang" w:hAnsi="Arial" w:cs="Arial"/>
                <w:b w:val="0"/>
                <w:smallCaps w:val="0"/>
                <w:szCs w:val="22"/>
              </w:rPr>
              <w:t xml:space="preserve">During such time as the </w:t>
            </w:r>
            <w:r w:rsidR="004A6B48" w:rsidRPr="00EE7DB2">
              <w:rPr>
                <w:rFonts w:ascii="Arial" w:eastAsia="Batang" w:hAnsi="Arial" w:cs="Arial"/>
                <w:b w:val="0"/>
                <w:smallCaps w:val="0"/>
                <w:szCs w:val="22"/>
              </w:rPr>
              <w:t>Operator</w:t>
            </w:r>
            <w:r w:rsidR="009F3299" w:rsidRPr="00EE7DB2">
              <w:rPr>
                <w:rFonts w:ascii="Arial" w:eastAsia="Batang" w:hAnsi="Arial" w:cs="Arial"/>
                <w:b w:val="0"/>
                <w:smallCaps w:val="0"/>
                <w:szCs w:val="22"/>
              </w:rPr>
              <w:t xml:space="preserve"> is not actually operating the </w:t>
            </w:r>
            <w:r w:rsidR="00DA0E0F" w:rsidRPr="00EE7DB2">
              <w:rPr>
                <w:rFonts w:ascii="Arial" w:eastAsia="Batang" w:hAnsi="Arial" w:cs="Arial"/>
                <w:b w:val="0"/>
                <w:smallCaps w:val="0"/>
                <w:szCs w:val="22"/>
              </w:rPr>
              <w:t xml:space="preserve">Operated </w:t>
            </w:r>
            <w:r w:rsidR="004A6B48" w:rsidRPr="00EE7DB2">
              <w:rPr>
                <w:rFonts w:ascii="Arial" w:eastAsia="Batang" w:hAnsi="Arial" w:cs="Arial"/>
                <w:b w:val="0"/>
                <w:smallCaps w:val="0"/>
                <w:szCs w:val="22"/>
              </w:rPr>
              <w:t>Plant</w:t>
            </w:r>
            <w:r w:rsidRPr="00EE7DB2">
              <w:rPr>
                <w:rFonts w:ascii="Arial" w:eastAsia="Batang" w:hAnsi="Arial" w:cs="Arial"/>
                <w:b w:val="0"/>
                <w:smallCaps w:val="0"/>
                <w:szCs w:val="22"/>
              </w:rPr>
              <w:t xml:space="preserve"> or carrying out essential maintenance work</w:t>
            </w:r>
            <w:r w:rsidR="00760B5B" w:rsidRPr="00EE7DB2">
              <w:rPr>
                <w:rFonts w:ascii="Arial" w:eastAsia="Batang" w:hAnsi="Arial" w:cs="Arial"/>
                <w:b w:val="0"/>
                <w:smallCaps w:val="0"/>
                <w:szCs w:val="22"/>
              </w:rPr>
              <w:t xml:space="preserve"> to the Operated Plant</w:t>
            </w:r>
            <w:r w:rsidRPr="00EE7DB2">
              <w:rPr>
                <w:rFonts w:ascii="Arial" w:eastAsia="Batang" w:hAnsi="Arial" w:cs="Arial"/>
                <w:b w:val="0"/>
                <w:smallCaps w:val="0"/>
                <w:szCs w:val="22"/>
              </w:rPr>
              <w:t xml:space="preserve">, he shall carry out </w:t>
            </w:r>
            <w:r w:rsidR="001433F4" w:rsidRPr="00EE7DB2">
              <w:rPr>
                <w:rFonts w:ascii="Arial" w:eastAsia="Batang" w:hAnsi="Arial" w:cs="Arial"/>
                <w:b w:val="0"/>
                <w:smallCaps w:val="0"/>
                <w:szCs w:val="22"/>
              </w:rPr>
              <w:t xml:space="preserve">general labouring duties </w:t>
            </w:r>
            <w:r w:rsidR="00760B5B" w:rsidRPr="00EE7DB2">
              <w:rPr>
                <w:rFonts w:ascii="Arial" w:eastAsia="Batang" w:hAnsi="Arial" w:cs="Arial"/>
                <w:b w:val="0"/>
                <w:smallCaps w:val="0"/>
                <w:szCs w:val="22"/>
              </w:rPr>
              <w:t xml:space="preserve">which the Council, acting reasonably, requires the Operator to carry out at the </w:t>
            </w:r>
            <w:r w:rsidR="006A7CDB" w:rsidRPr="00EE7DB2">
              <w:rPr>
                <w:rFonts w:ascii="Arial" w:eastAsia="Batang" w:hAnsi="Arial" w:cs="Arial"/>
                <w:b w:val="0"/>
                <w:smallCaps w:val="0"/>
                <w:szCs w:val="22"/>
              </w:rPr>
              <w:t>Site</w:t>
            </w:r>
            <w:r w:rsidR="00760B5B" w:rsidRPr="00EE7DB2">
              <w:rPr>
                <w:rFonts w:ascii="Arial" w:eastAsia="Batang" w:hAnsi="Arial" w:cs="Arial"/>
                <w:b w:val="0"/>
                <w:smallCaps w:val="0"/>
                <w:szCs w:val="22"/>
              </w:rPr>
              <w:t xml:space="preserve"> during the hire period</w:t>
            </w:r>
            <w:r w:rsidR="00EE26C7" w:rsidRPr="00EE7DB2">
              <w:rPr>
                <w:rFonts w:ascii="Arial" w:eastAsia="Batang" w:hAnsi="Arial" w:cs="Arial"/>
                <w:b w:val="0"/>
                <w:smallCaps w:val="0"/>
                <w:szCs w:val="22"/>
              </w:rPr>
              <w:t xml:space="preserve">. </w:t>
            </w:r>
            <w:r w:rsidR="0024191C" w:rsidRPr="00EE7DB2">
              <w:rPr>
                <w:rFonts w:ascii="Arial" w:eastAsia="Batang" w:hAnsi="Arial" w:cs="Arial"/>
                <w:b w:val="0"/>
                <w:smallCaps w:val="0"/>
                <w:szCs w:val="22"/>
              </w:rPr>
              <w:t>Operators must have appropriate</w:t>
            </w:r>
            <w:r w:rsidR="006925A5">
              <w:rPr>
                <w:rFonts w:ascii="Arial" w:eastAsia="Batang" w:hAnsi="Arial" w:cs="Arial"/>
                <w:b w:val="0"/>
                <w:smallCaps w:val="0"/>
                <w:szCs w:val="22"/>
              </w:rPr>
              <w:t xml:space="preserve"> up-to-date</w:t>
            </w:r>
            <w:r w:rsidR="0024191C" w:rsidRPr="00EE7DB2">
              <w:rPr>
                <w:rFonts w:ascii="Arial" w:eastAsia="Batang" w:hAnsi="Arial" w:cs="Arial"/>
                <w:b w:val="0"/>
                <w:smallCaps w:val="0"/>
                <w:szCs w:val="22"/>
              </w:rPr>
              <w:t xml:space="preserve"> training e</w:t>
            </w:r>
            <w:r w:rsidR="00EE26C7" w:rsidRPr="00EE7DB2">
              <w:rPr>
                <w:rFonts w:ascii="Arial" w:eastAsia="Batang" w:hAnsi="Arial" w:cs="Arial"/>
                <w:b w:val="0"/>
                <w:smallCaps w:val="0"/>
                <w:szCs w:val="22"/>
              </w:rPr>
              <w:t>.</w:t>
            </w:r>
            <w:r w:rsidR="0024191C" w:rsidRPr="00EE7DB2">
              <w:rPr>
                <w:rFonts w:ascii="Arial" w:eastAsia="Batang" w:hAnsi="Arial" w:cs="Arial"/>
                <w:b w:val="0"/>
                <w:smallCaps w:val="0"/>
                <w:szCs w:val="22"/>
              </w:rPr>
              <w:t>g</w:t>
            </w:r>
            <w:r w:rsidR="00EE26C7" w:rsidRPr="00EE7DB2">
              <w:rPr>
                <w:rFonts w:ascii="Arial" w:eastAsia="Batang" w:hAnsi="Arial" w:cs="Arial"/>
                <w:b w:val="0"/>
                <w:smallCaps w:val="0"/>
                <w:szCs w:val="22"/>
              </w:rPr>
              <w:t>.</w:t>
            </w:r>
            <w:r w:rsidR="0024191C" w:rsidRPr="00EE7DB2">
              <w:rPr>
                <w:rFonts w:ascii="Arial" w:eastAsia="Batang" w:hAnsi="Arial" w:cs="Arial"/>
                <w:b w:val="0"/>
                <w:smallCaps w:val="0"/>
                <w:szCs w:val="22"/>
              </w:rPr>
              <w:t xml:space="preserve"> manual handling</w:t>
            </w:r>
            <w:r w:rsidR="0024191C" w:rsidRPr="00EE7DB2">
              <w:rPr>
                <w:rFonts w:eastAsia="Batang"/>
                <w:b w:val="0"/>
                <w:smallCaps w:val="0"/>
              </w:rPr>
              <w:t>.</w:t>
            </w:r>
          </w:p>
          <w:p w14:paraId="40B4A22E" w14:textId="77777777" w:rsidR="00067065" w:rsidRPr="006925A5" w:rsidRDefault="00067065" w:rsidP="00AF0C91">
            <w:pPr>
              <w:pStyle w:val="BodyTextIndent"/>
              <w:spacing w:before="120" w:line="300" w:lineRule="atLeast"/>
              <w:rPr>
                <w:rFonts w:eastAsia="Batang"/>
                <w:b/>
                <w:smallCaps/>
              </w:rPr>
            </w:pPr>
          </w:p>
        </w:tc>
      </w:tr>
      <w:tr w:rsidR="006925A5" w:rsidRPr="007C1A14" w14:paraId="5C169016" w14:textId="77777777" w:rsidTr="006925A5">
        <w:trPr>
          <w:cantSplit/>
          <w:trHeight w:val="451"/>
        </w:trPr>
        <w:tc>
          <w:tcPr>
            <w:tcW w:w="5000" w:type="pct"/>
          </w:tcPr>
          <w:p w14:paraId="68CF354B" w14:textId="77777777" w:rsidR="006925A5" w:rsidRDefault="006925A5" w:rsidP="00AF0C91">
            <w:pPr>
              <w:pStyle w:val="Heading2"/>
              <w:keepNext w:val="0"/>
              <w:numPr>
                <w:ilvl w:val="0"/>
                <w:numId w:val="0"/>
              </w:numPr>
              <w:spacing w:line="300" w:lineRule="atLeast"/>
              <w:ind w:left="1313" w:hanging="604"/>
              <w:rPr>
                <w:rFonts w:ascii="Arial" w:eastAsia="Batang" w:hAnsi="Arial"/>
                <w:b w:val="0"/>
                <w:smallCaps w:val="0"/>
                <w:szCs w:val="22"/>
                <w:lang w:val="en-GB"/>
              </w:rPr>
            </w:pPr>
            <w:r>
              <w:rPr>
                <w:rFonts w:ascii="Arial" w:eastAsia="Batang" w:hAnsi="Arial"/>
                <w:b w:val="0"/>
                <w:smallCaps w:val="0"/>
                <w:szCs w:val="22"/>
                <w:lang w:val="en-GB"/>
              </w:rPr>
              <w:t xml:space="preserve">9.9     The </w:t>
            </w:r>
            <w:r w:rsidR="00F97D4B">
              <w:rPr>
                <w:rFonts w:ascii="Arial" w:eastAsia="Batang" w:hAnsi="Arial"/>
                <w:b w:val="0"/>
                <w:smallCaps w:val="0"/>
                <w:szCs w:val="22"/>
                <w:lang w:val="en-GB"/>
              </w:rPr>
              <w:t xml:space="preserve">Provider and </w:t>
            </w:r>
            <w:r>
              <w:rPr>
                <w:rFonts w:ascii="Arial" w:eastAsia="Batang" w:hAnsi="Arial"/>
                <w:b w:val="0"/>
                <w:smallCaps w:val="0"/>
                <w:szCs w:val="22"/>
                <w:lang w:val="en-GB"/>
              </w:rPr>
              <w:t xml:space="preserve">Operator </w:t>
            </w:r>
            <w:r w:rsidR="00F97D4B">
              <w:rPr>
                <w:rFonts w:ascii="Arial" w:eastAsia="Batang" w:hAnsi="Arial"/>
                <w:b w:val="0"/>
                <w:smallCaps w:val="0"/>
                <w:szCs w:val="22"/>
                <w:lang w:val="en-GB"/>
              </w:rPr>
              <w:t>are responsible for informing the Council and the Authorised Representative of any restrictions, including, lack of training or experience, disability or injury which may cause a risk to the Operator or others in the event of the Operator carrying out any aspect of the general labouring duties required.</w:t>
            </w:r>
          </w:p>
          <w:p w14:paraId="703C8065" w14:textId="77777777" w:rsidR="00D25006" w:rsidRPr="00D25006" w:rsidRDefault="00D25006" w:rsidP="00AF0C91">
            <w:pPr>
              <w:pStyle w:val="BodyTextIndent"/>
              <w:spacing w:before="120" w:line="300" w:lineRule="atLeast"/>
              <w:rPr>
                <w:lang w:eastAsia="en-US"/>
              </w:rPr>
            </w:pPr>
          </w:p>
        </w:tc>
      </w:tr>
      <w:tr w:rsidR="006925A5" w:rsidRPr="007C1A14" w14:paraId="3CAEB11E" w14:textId="77777777">
        <w:trPr>
          <w:cantSplit/>
          <w:trHeight w:val="451"/>
        </w:trPr>
        <w:tc>
          <w:tcPr>
            <w:tcW w:w="5000" w:type="pct"/>
          </w:tcPr>
          <w:p w14:paraId="68A27D52" w14:textId="4A10E7CC" w:rsidR="006925A5" w:rsidRDefault="0050490C" w:rsidP="00AF0C91">
            <w:pPr>
              <w:pStyle w:val="Heading2"/>
              <w:keepNext w:val="0"/>
              <w:numPr>
                <w:ilvl w:val="0"/>
                <w:numId w:val="0"/>
              </w:numPr>
              <w:spacing w:line="300" w:lineRule="atLeast"/>
              <w:ind w:left="1418" w:hanging="698"/>
              <w:rPr>
                <w:rFonts w:ascii="Arial" w:eastAsia="Batang" w:hAnsi="Arial"/>
                <w:b w:val="0"/>
                <w:smallCaps w:val="0"/>
                <w:szCs w:val="22"/>
                <w:lang w:val="en-GB"/>
              </w:rPr>
            </w:pPr>
            <w:r>
              <w:rPr>
                <w:rFonts w:ascii="Arial" w:eastAsia="Batang" w:hAnsi="Arial"/>
                <w:b w:val="0"/>
                <w:smallCaps w:val="0"/>
                <w:szCs w:val="22"/>
                <w:lang w:val="en-GB"/>
              </w:rPr>
              <w:t>9.10   In</w:t>
            </w:r>
            <w:r w:rsidR="006925A5" w:rsidRPr="008E71BF">
              <w:rPr>
                <w:rFonts w:ascii="Arial" w:eastAsia="Batang" w:hAnsi="Arial"/>
                <w:b w:val="0"/>
                <w:smallCaps w:val="0"/>
                <w:szCs w:val="22"/>
                <w:lang w:val="en-GB"/>
              </w:rPr>
              <w:t xml:space="preserve"> the event of the </w:t>
            </w:r>
            <w:r w:rsidR="006925A5">
              <w:rPr>
                <w:rFonts w:ascii="Arial" w:eastAsia="Batang" w:hAnsi="Arial"/>
                <w:b w:val="0"/>
                <w:smallCaps w:val="0"/>
                <w:szCs w:val="22"/>
                <w:lang w:val="en-GB"/>
              </w:rPr>
              <w:t>Provider</w:t>
            </w:r>
            <w:r w:rsidR="006925A5" w:rsidRPr="008E71BF">
              <w:rPr>
                <w:rFonts w:ascii="Arial" w:eastAsia="Batang" w:hAnsi="Arial"/>
                <w:b w:val="0"/>
                <w:smallCaps w:val="0"/>
                <w:szCs w:val="22"/>
                <w:lang w:val="en-GB"/>
              </w:rPr>
              <w:t xml:space="preserve"> being unable to comply with any </w:t>
            </w:r>
            <w:r w:rsidR="006925A5">
              <w:rPr>
                <w:rFonts w:ascii="Arial" w:eastAsia="Batang" w:hAnsi="Arial"/>
                <w:b w:val="0"/>
                <w:smallCaps w:val="0"/>
                <w:szCs w:val="22"/>
                <w:lang w:val="en-GB"/>
              </w:rPr>
              <w:t>Order</w:t>
            </w:r>
            <w:r w:rsidR="006925A5" w:rsidRPr="008E71BF">
              <w:rPr>
                <w:rFonts w:ascii="Arial" w:eastAsia="Batang" w:hAnsi="Arial"/>
                <w:b w:val="0"/>
                <w:smallCaps w:val="0"/>
                <w:szCs w:val="22"/>
                <w:lang w:val="en-GB"/>
              </w:rPr>
              <w:t xml:space="preserve"> to supply any </w:t>
            </w:r>
            <w:r w:rsidR="006925A5">
              <w:rPr>
                <w:rFonts w:ascii="Arial" w:eastAsia="Batang" w:hAnsi="Arial"/>
                <w:b w:val="0"/>
                <w:smallCaps w:val="0"/>
                <w:szCs w:val="22"/>
                <w:lang w:val="en-GB"/>
              </w:rPr>
              <w:t>Operated Plant</w:t>
            </w:r>
            <w:r w:rsidR="006925A5" w:rsidRPr="008E71BF">
              <w:rPr>
                <w:rFonts w:ascii="Arial" w:eastAsia="Batang" w:hAnsi="Arial"/>
                <w:b w:val="0"/>
                <w:smallCaps w:val="0"/>
                <w:szCs w:val="22"/>
                <w:lang w:val="en-GB"/>
              </w:rPr>
              <w:t xml:space="preserve"> he shall immediately inform the </w:t>
            </w:r>
            <w:r w:rsidR="006925A5">
              <w:rPr>
                <w:rFonts w:ascii="Arial" w:eastAsia="Batang" w:hAnsi="Arial"/>
                <w:b w:val="0"/>
                <w:smallCaps w:val="0"/>
                <w:szCs w:val="22"/>
                <w:lang w:val="en-GB"/>
              </w:rPr>
              <w:t>Council</w:t>
            </w:r>
            <w:r w:rsidR="006925A5" w:rsidRPr="008E71BF">
              <w:rPr>
                <w:rFonts w:ascii="Arial" w:eastAsia="Batang" w:hAnsi="Arial"/>
                <w:b w:val="0"/>
                <w:smallCaps w:val="0"/>
                <w:szCs w:val="22"/>
                <w:lang w:val="en-GB"/>
              </w:rPr>
              <w:t xml:space="preserve"> of his inability to do so.</w:t>
            </w:r>
          </w:p>
        </w:tc>
      </w:tr>
      <w:tr w:rsidR="0050490C" w:rsidRPr="007C1A14" w14:paraId="3FF64EED" w14:textId="77777777">
        <w:trPr>
          <w:cantSplit/>
          <w:trHeight w:val="451"/>
        </w:trPr>
        <w:tc>
          <w:tcPr>
            <w:tcW w:w="5000" w:type="pct"/>
          </w:tcPr>
          <w:p w14:paraId="310FA33E" w14:textId="77777777" w:rsidR="0050490C" w:rsidRDefault="0050490C" w:rsidP="006925A5">
            <w:pPr>
              <w:pStyle w:val="Heading2"/>
              <w:keepNext w:val="0"/>
              <w:numPr>
                <w:ilvl w:val="0"/>
                <w:numId w:val="0"/>
              </w:numPr>
              <w:spacing w:before="60" w:after="60" w:line="300" w:lineRule="atLeast"/>
              <w:ind w:left="1418" w:hanging="698"/>
              <w:rPr>
                <w:rFonts w:ascii="Arial" w:eastAsia="Batang" w:hAnsi="Arial"/>
                <w:b w:val="0"/>
                <w:smallCaps w:val="0"/>
                <w:szCs w:val="22"/>
                <w:lang w:val="en-GB"/>
              </w:rPr>
            </w:pPr>
          </w:p>
        </w:tc>
      </w:tr>
    </w:tbl>
    <w:p w14:paraId="14CDAF2E" w14:textId="77777777" w:rsidR="00F64525" w:rsidRDefault="00F64525" w:rsidP="003B44B3">
      <w:pPr>
        <w:jc w:val="both"/>
      </w:pPr>
    </w:p>
    <w:tbl>
      <w:tblPr>
        <w:tblW w:w="0" w:type="auto"/>
        <w:tblLayout w:type="fixed"/>
        <w:tblLook w:val="01E0" w:firstRow="1" w:lastRow="1" w:firstColumn="1" w:lastColumn="1" w:noHBand="0" w:noVBand="0"/>
      </w:tblPr>
      <w:tblGrid>
        <w:gridCol w:w="9775"/>
      </w:tblGrid>
      <w:tr w:rsidR="00887ECE" w:rsidRPr="006130F5" w14:paraId="1E53557F" w14:textId="77777777">
        <w:trPr>
          <w:cantSplit/>
        </w:trPr>
        <w:tc>
          <w:tcPr>
            <w:tcW w:w="9775" w:type="dxa"/>
          </w:tcPr>
          <w:p w14:paraId="31C6450A" w14:textId="77777777" w:rsidR="00887ECE" w:rsidRPr="00B555AB" w:rsidRDefault="00887ECE" w:rsidP="003B44B3">
            <w:pPr>
              <w:pStyle w:val="Heading1"/>
              <w:spacing w:before="60" w:after="60" w:line="300" w:lineRule="atLeast"/>
              <w:ind w:left="1260" w:hanging="720"/>
              <w:jc w:val="both"/>
              <w:rPr>
                <w:rFonts w:eastAsia="Batang"/>
                <w:smallCaps w:val="0"/>
              </w:rPr>
            </w:pPr>
            <w:bookmarkStart w:id="15" w:name="_Toc478627863"/>
            <w:r w:rsidRPr="00B555AB">
              <w:rPr>
                <w:rFonts w:ascii="Arial" w:eastAsia="Batang" w:hAnsi="Arial"/>
                <w:iCs/>
                <w:smallCaps w:val="0"/>
                <w:color w:val="000000"/>
                <w:lang w:val="en-GB"/>
              </w:rPr>
              <w:t>Inspection and Maintenance</w:t>
            </w:r>
            <w:bookmarkEnd w:id="15"/>
            <w:r w:rsidRPr="00B555AB">
              <w:rPr>
                <w:rFonts w:eastAsia="Batang"/>
                <w:smallCaps w:val="0"/>
              </w:rPr>
              <w:t xml:space="preserve"> </w:t>
            </w:r>
          </w:p>
        </w:tc>
      </w:tr>
      <w:tr w:rsidR="006C7543" w:rsidRPr="006130F5" w14:paraId="6B31A97D" w14:textId="77777777">
        <w:trPr>
          <w:cantSplit/>
        </w:trPr>
        <w:tc>
          <w:tcPr>
            <w:tcW w:w="9775" w:type="dxa"/>
          </w:tcPr>
          <w:p w14:paraId="7E0399D6" w14:textId="77777777" w:rsidR="006C7543" w:rsidRPr="00B555AB" w:rsidRDefault="006C7543" w:rsidP="003B44B3">
            <w:pPr>
              <w:pStyle w:val="Heading2"/>
              <w:keepNext w:val="0"/>
              <w:spacing w:before="60" w:after="60" w:line="300" w:lineRule="atLeast"/>
              <w:ind w:left="1260"/>
              <w:rPr>
                <w:rFonts w:eastAsia="Batang"/>
                <w:smallCaps w:val="0"/>
                <w:szCs w:val="22"/>
                <w:lang w:val="en-GB"/>
              </w:rPr>
            </w:pPr>
            <w:r w:rsidRPr="00B555AB">
              <w:rPr>
                <w:rFonts w:ascii="Arial" w:eastAsia="Batang" w:hAnsi="Arial"/>
                <w:b w:val="0"/>
                <w:smallCaps w:val="0"/>
                <w:szCs w:val="22"/>
                <w:lang w:val="en-GB"/>
              </w:rPr>
              <w:t xml:space="preserve">The </w:t>
            </w:r>
            <w:r w:rsidR="006E26C8">
              <w:rPr>
                <w:rFonts w:ascii="Arial" w:eastAsia="Batang" w:hAnsi="Arial"/>
                <w:b w:val="0"/>
                <w:smallCaps w:val="0"/>
                <w:szCs w:val="22"/>
                <w:lang w:val="en-GB"/>
              </w:rPr>
              <w:t>Provider</w:t>
            </w:r>
            <w:r w:rsidRPr="00B555AB">
              <w:rPr>
                <w:rFonts w:ascii="Arial" w:eastAsia="Batang" w:hAnsi="Arial"/>
                <w:b w:val="0"/>
                <w:smallCaps w:val="0"/>
                <w:szCs w:val="22"/>
                <w:lang w:val="en-GB"/>
              </w:rPr>
              <w:t xml:space="preserve"> shall carry out regular inspect</w:t>
            </w:r>
            <w:r w:rsidR="00A3464C">
              <w:rPr>
                <w:rFonts w:ascii="Arial" w:eastAsia="Batang" w:hAnsi="Arial"/>
                <w:b w:val="0"/>
                <w:smallCaps w:val="0"/>
                <w:szCs w:val="22"/>
                <w:lang w:val="en-GB"/>
              </w:rPr>
              <w:t xml:space="preserve">ions </w:t>
            </w:r>
            <w:r w:rsidR="00590DE7">
              <w:rPr>
                <w:rFonts w:ascii="Arial" w:eastAsia="Batang" w:hAnsi="Arial"/>
                <w:b w:val="0"/>
                <w:smallCaps w:val="0"/>
                <w:szCs w:val="22"/>
                <w:lang w:val="en-GB"/>
              </w:rPr>
              <w:t xml:space="preserve">and testing </w:t>
            </w:r>
            <w:r w:rsidR="00A3464C">
              <w:rPr>
                <w:rFonts w:ascii="Arial" w:eastAsia="Batang" w:hAnsi="Arial"/>
                <w:b w:val="0"/>
                <w:smallCaps w:val="0"/>
                <w:szCs w:val="22"/>
                <w:lang w:val="en-GB"/>
              </w:rPr>
              <w:t xml:space="preserve">at its own expense of all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Pr="00B555AB">
              <w:rPr>
                <w:rFonts w:ascii="Arial" w:eastAsia="Batang" w:hAnsi="Arial"/>
                <w:b w:val="0"/>
                <w:smallCaps w:val="0"/>
                <w:szCs w:val="22"/>
                <w:lang w:val="en-GB"/>
              </w:rPr>
              <w:t xml:space="preserve"> to ensure that </w:t>
            </w:r>
            <w:r w:rsidR="009E13A1">
              <w:rPr>
                <w:rFonts w:ascii="Arial" w:eastAsia="Batang" w:hAnsi="Arial"/>
                <w:b w:val="0"/>
                <w:smallCaps w:val="0"/>
                <w:szCs w:val="22"/>
                <w:lang w:val="en-GB"/>
              </w:rPr>
              <w:t>it is</w:t>
            </w:r>
            <w:r w:rsidRPr="00B555AB">
              <w:rPr>
                <w:rFonts w:ascii="Arial" w:eastAsia="Batang" w:hAnsi="Arial"/>
                <w:b w:val="0"/>
                <w:smallCaps w:val="0"/>
                <w:szCs w:val="22"/>
                <w:lang w:val="en-GB"/>
              </w:rPr>
              <w:t xml:space="preserve"> in efficient working </w:t>
            </w:r>
            <w:r w:rsidR="004B22D1">
              <w:rPr>
                <w:rFonts w:ascii="Arial" w:eastAsia="Batang" w:hAnsi="Arial"/>
                <w:b w:val="0"/>
                <w:smallCaps w:val="0"/>
                <w:szCs w:val="22"/>
                <w:lang w:val="en-GB"/>
              </w:rPr>
              <w:t>o</w:t>
            </w:r>
            <w:r w:rsidR="00DA0E0F">
              <w:rPr>
                <w:rFonts w:ascii="Arial" w:eastAsia="Batang" w:hAnsi="Arial"/>
                <w:b w:val="0"/>
                <w:smallCaps w:val="0"/>
                <w:szCs w:val="22"/>
                <w:lang w:val="en-GB"/>
              </w:rPr>
              <w:t>rder</w:t>
            </w:r>
            <w:r w:rsidRPr="00B555AB">
              <w:rPr>
                <w:rFonts w:ascii="Arial" w:eastAsia="Batang" w:hAnsi="Arial"/>
                <w:b w:val="0"/>
                <w:smallCaps w:val="0"/>
                <w:szCs w:val="22"/>
                <w:lang w:val="en-GB"/>
              </w:rPr>
              <w:t xml:space="preserve"> and shall make all necessary repairs without avoidable delay</w:t>
            </w:r>
            <w:r w:rsidR="00271EA9" w:rsidRPr="00B555AB">
              <w:rPr>
                <w:rFonts w:ascii="Arial" w:eastAsia="Batang" w:hAnsi="Arial"/>
                <w:b w:val="0"/>
                <w:smallCaps w:val="0"/>
                <w:szCs w:val="22"/>
                <w:lang w:val="en-GB"/>
              </w:rPr>
              <w:t>.</w:t>
            </w:r>
            <w:r w:rsidRPr="00B555AB">
              <w:rPr>
                <w:smallCaps w:val="0"/>
                <w:color w:val="0000FF"/>
                <w:szCs w:val="22"/>
              </w:rPr>
              <w:t xml:space="preserve"> </w:t>
            </w:r>
          </w:p>
        </w:tc>
      </w:tr>
      <w:tr w:rsidR="00887ECE" w:rsidRPr="006130F5" w14:paraId="15FC3B1D" w14:textId="77777777">
        <w:trPr>
          <w:cantSplit/>
        </w:trPr>
        <w:tc>
          <w:tcPr>
            <w:tcW w:w="9775" w:type="dxa"/>
          </w:tcPr>
          <w:p w14:paraId="6B401F43" w14:textId="77777777" w:rsidR="00887ECE" w:rsidRPr="00B555AB" w:rsidRDefault="00887ECE" w:rsidP="003B44B3">
            <w:pPr>
              <w:pStyle w:val="Heading2"/>
              <w:keepNext w:val="0"/>
              <w:spacing w:before="60" w:after="60" w:line="300" w:lineRule="atLeast"/>
              <w:ind w:left="1260"/>
              <w:rPr>
                <w:rFonts w:ascii="Arial" w:eastAsia="Batang" w:hAnsi="Arial"/>
                <w:b w:val="0"/>
                <w:smallCaps w:val="0"/>
                <w:szCs w:val="22"/>
                <w:lang w:val="en-GB"/>
              </w:rPr>
            </w:pPr>
            <w:r w:rsidRPr="00B555AB">
              <w:rPr>
                <w:rFonts w:ascii="Arial" w:eastAsia="Batang" w:hAnsi="Arial"/>
                <w:b w:val="0"/>
                <w:smallCaps w:val="0"/>
                <w:szCs w:val="22"/>
                <w:lang w:val="en-GB"/>
              </w:rPr>
              <w:t xml:space="preserve">The </w:t>
            </w:r>
            <w:r w:rsidR="004A6B48">
              <w:rPr>
                <w:rFonts w:ascii="Arial" w:eastAsia="Batang" w:hAnsi="Arial"/>
                <w:b w:val="0"/>
                <w:smallCaps w:val="0"/>
                <w:szCs w:val="22"/>
                <w:lang w:val="en-GB"/>
              </w:rPr>
              <w:t>Council</w:t>
            </w:r>
            <w:r w:rsidRPr="00B555AB">
              <w:rPr>
                <w:rFonts w:ascii="Arial" w:eastAsia="Batang" w:hAnsi="Arial"/>
                <w:b w:val="0"/>
                <w:smallCaps w:val="0"/>
                <w:szCs w:val="22"/>
                <w:lang w:val="en-GB"/>
              </w:rPr>
              <w:t xml:space="preserve"> shall upon reasonable </w:t>
            </w:r>
            <w:r w:rsidR="006C7543" w:rsidRPr="00B555AB">
              <w:rPr>
                <w:rFonts w:ascii="Arial" w:eastAsia="Batang" w:hAnsi="Arial"/>
                <w:b w:val="0"/>
                <w:smallCaps w:val="0"/>
                <w:szCs w:val="22"/>
                <w:lang w:val="en-GB"/>
              </w:rPr>
              <w:t xml:space="preserve">prior </w:t>
            </w:r>
            <w:r w:rsidRPr="00B555AB">
              <w:rPr>
                <w:rFonts w:ascii="Arial" w:eastAsia="Batang" w:hAnsi="Arial"/>
                <w:b w:val="0"/>
                <w:smallCaps w:val="0"/>
                <w:szCs w:val="22"/>
                <w:lang w:val="en-GB"/>
              </w:rPr>
              <w:t xml:space="preserve">notice and at reasonable times allow the </w:t>
            </w:r>
            <w:r w:rsidR="006E26C8">
              <w:rPr>
                <w:rFonts w:ascii="Arial" w:eastAsia="Batang" w:hAnsi="Arial"/>
                <w:b w:val="0"/>
                <w:smallCaps w:val="0"/>
                <w:szCs w:val="22"/>
                <w:lang w:val="en-GB"/>
              </w:rPr>
              <w:t>Provider</w:t>
            </w:r>
            <w:r w:rsidRPr="00B555AB">
              <w:rPr>
                <w:rFonts w:ascii="Arial" w:eastAsia="Batang" w:hAnsi="Arial"/>
                <w:b w:val="0"/>
                <w:smallCaps w:val="0"/>
                <w:szCs w:val="22"/>
                <w:lang w:val="en-GB"/>
              </w:rPr>
              <w:t xml:space="preserve">, </w:t>
            </w:r>
            <w:r w:rsidR="00760B5B">
              <w:rPr>
                <w:rFonts w:ascii="Arial" w:eastAsia="Batang" w:hAnsi="Arial"/>
                <w:b w:val="0"/>
                <w:smallCaps w:val="0"/>
                <w:szCs w:val="22"/>
                <w:lang w:val="en-GB"/>
              </w:rPr>
              <w:t>its</w:t>
            </w:r>
            <w:r w:rsidRPr="00B555AB">
              <w:rPr>
                <w:rFonts w:ascii="Arial" w:eastAsia="Batang" w:hAnsi="Arial"/>
                <w:b w:val="0"/>
                <w:smallCaps w:val="0"/>
                <w:szCs w:val="22"/>
                <w:lang w:val="en-GB"/>
              </w:rPr>
              <w:t xml:space="preserve"> authorised agents, or </w:t>
            </w:r>
            <w:r w:rsidR="00760B5B">
              <w:rPr>
                <w:rFonts w:ascii="Arial" w:eastAsia="Batang" w:hAnsi="Arial"/>
                <w:b w:val="0"/>
                <w:smallCaps w:val="0"/>
                <w:szCs w:val="22"/>
                <w:lang w:val="en-GB"/>
              </w:rPr>
              <w:t>its</w:t>
            </w:r>
            <w:r w:rsidRPr="00B555AB">
              <w:rPr>
                <w:rFonts w:ascii="Arial" w:eastAsia="Batang" w:hAnsi="Arial"/>
                <w:b w:val="0"/>
                <w:smallCaps w:val="0"/>
                <w:szCs w:val="22"/>
                <w:lang w:val="en-GB"/>
              </w:rPr>
              <w:t xml:space="preserve"> insurers access to the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Pr="00B555AB">
              <w:rPr>
                <w:rFonts w:ascii="Arial" w:eastAsia="Batang" w:hAnsi="Arial"/>
                <w:b w:val="0"/>
                <w:smallCaps w:val="0"/>
                <w:szCs w:val="22"/>
                <w:lang w:val="en-GB"/>
              </w:rPr>
              <w:t xml:space="preserve"> for the purposes of inspection and to carry out any works of maintenance, repair or replacement</w:t>
            </w:r>
            <w:r w:rsidR="006C7543" w:rsidRPr="00B555AB">
              <w:rPr>
                <w:rFonts w:ascii="Arial" w:eastAsia="Batang" w:hAnsi="Arial"/>
                <w:b w:val="0"/>
                <w:smallCaps w:val="0"/>
                <w:szCs w:val="22"/>
                <w:lang w:val="en-GB"/>
              </w:rPr>
              <w:t>.</w:t>
            </w:r>
          </w:p>
        </w:tc>
      </w:tr>
      <w:tr w:rsidR="00887ECE" w:rsidRPr="006130F5" w14:paraId="783B2CC6" w14:textId="77777777">
        <w:trPr>
          <w:cantSplit/>
        </w:trPr>
        <w:tc>
          <w:tcPr>
            <w:tcW w:w="9775" w:type="dxa"/>
          </w:tcPr>
          <w:p w14:paraId="38FDDEEB" w14:textId="77777777" w:rsidR="00887ECE" w:rsidRDefault="00887ECE" w:rsidP="003B44B3">
            <w:pPr>
              <w:pStyle w:val="Heading2"/>
              <w:keepNext w:val="0"/>
              <w:spacing w:before="60" w:after="60" w:line="300" w:lineRule="atLeast"/>
              <w:ind w:left="1260"/>
              <w:rPr>
                <w:rFonts w:ascii="Arial" w:eastAsia="Batang" w:hAnsi="Arial"/>
                <w:b w:val="0"/>
                <w:smallCaps w:val="0"/>
                <w:szCs w:val="22"/>
                <w:lang w:val="en-GB"/>
              </w:rPr>
            </w:pPr>
            <w:r w:rsidRPr="00B555AB">
              <w:rPr>
                <w:rFonts w:ascii="Arial" w:eastAsia="Batang" w:hAnsi="Arial"/>
                <w:b w:val="0"/>
                <w:smallCaps w:val="0"/>
                <w:szCs w:val="22"/>
                <w:lang w:val="en-GB"/>
              </w:rPr>
              <w:lastRenderedPageBreak/>
              <w:t xml:space="preserve">The </w:t>
            </w:r>
            <w:r w:rsidR="006E26C8">
              <w:rPr>
                <w:rFonts w:ascii="Arial" w:eastAsia="Batang" w:hAnsi="Arial"/>
                <w:b w:val="0"/>
                <w:smallCaps w:val="0"/>
                <w:szCs w:val="22"/>
                <w:lang w:val="en-GB"/>
              </w:rPr>
              <w:t>Provider</w:t>
            </w:r>
            <w:r w:rsidRPr="00B555AB">
              <w:rPr>
                <w:rFonts w:ascii="Arial" w:eastAsia="Batang" w:hAnsi="Arial"/>
                <w:b w:val="0"/>
                <w:smallCaps w:val="0"/>
                <w:szCs w:val="22"/>
                <w:lang w:val="en-GB"/>
              </w:rPr>
              <w:t xml:space="preserve"> shall keep records of all inspections, repairs, servicing and maintenance of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Pr="00B555AB">
              <w:rPr>
                <w:rFonts w:ascii="Arial" w:eastAsia="Batang" w:hAnsi="Arial"/>
                <w:b w:val="0"/>
                <w:smallCaps w:val="0"/>
                <w:szCs w:val="22"/>
                <w:lang w:val="en-GB"/>
              </w:rPr>
              <w:t xml:space="preserve"> and when requested by the </w:t>
            </w:r>
            <w:r w:rsidR="004A6B48">
              <w:rPr>
                <w:rFonts w:ascii="Arial" w:eastAsia="Batang" w:hAnsi="Arial"/>
                <w:b w:val="0"/>
                <w:smallCaps w:val="0"/>
                <w:szCs w:val="22"/>
                <w:lang w:val="en-GB"/>
              </w:rPr>
              <w:t>Council</w:t>
            </w:r>
            <w:r w:rsidRPr="00B555AB">
              <w:rPr>
                <w:rFonts w:ascii="Arial" w:eastAsia="Batang" w:hAnsi="Arial"/>
                <w:b w:val="0"/>
                <w:smallCaps w:val="0"/>
                <w:szCs w:val="22"/>
                <w:lang w:val="en-GB"/>
              </w:rPr>
              <w:t xml:space="preserve"> shall allow the </w:t>
            </w:r>
            <w:r w:rsidR="004A6B48">
              <w:rPr>
                <w:rFonts w:ascii="Arial" w:eastAsia="Batang" w:hAnsi="Arial"/>
                <w:b w:val="0"/>
                <w:smallCaps w:val="0"/>
                <w:szCs w:val="22"/>
                <w:lang w:val="en-GB"/>
              </w:rPr>
              <w:t>Council</w:t>
            </w:r>
            <w:r w:rsidRPr="00B555AB">
              <w:rPr>
                <w:rFonts w:ascii="Arial" w:eastAsia="Batang" w:hAnsi="Arial"/>
                <w:b w:val="0"/>
                <w:smallCaps w:val="0"/>
                <w:szCs w:val="22"/>
                <w:lang w:val="en-GB"/>
              </w:rPr>
              <w:t xml:space="preserve"> access to such records and shall provide the </w:t>
            </w:r>
            <w:r w:rsidR="004A6B48">
              <w:rPr>
                <w:rFonts w:ascii="Arial" w:eastAsia="Batang" w:hAnsi="Arial"/>
                <w:b w:val="0"/>
                <w:smallCaps w:val="0"/>
                <w:szCs w:val="22"/>
                <w:lang w:val="en-GB"/>
              </w:rPr>
              <w:t>Council</w:t>
            </w:r>
            <w:r w:rsidRPr="00B555AB">
              <w:rPr>
                <w:rFonts w:ascii="Arial" w:eastAsia="Batang" w:hAnsi="Arial"/>
                <w:b w:val="0"/>
                <w:smallCaps w:val="0"/>
                <w:szCs w:val="22"/>
                <w:lang w:val="en-GB"/>
              </w:rPr>
              <w:t xml:space="preserve"> with such additional information as the </w:t>
            </w:r>
            <w:r w:rsidR="004A6B48">
              <w:rPr>
                <w:rFonts w:ascii="Arial" w:eastAsia="Batang" w:hAnsi="Arial"/>
                <w:b w:val="0"/>
                <w:smallCaps w:val="0"/>
                <w:szCs w:val="22"/>
                <w:lang w:val="en-GB"/>
              </w:rPr>
              <w:t>Council</w:t>
            </w:r>
            <w:r w:rsidRPr="00B555AB">
              <w:rPr>
                <w:rFonts w:ascii="Arial" w:eastAsia="Batang" w:hAnsi="Arial"/>
                <w:b w:val="0"/>
                <w:smallCaps w:val="0"/>
                <w:szCs w:val="22"/>
                <w:lang w:val="en-GB"/>
              </w:rPr>
              <w:t xml:space="preserve"> may reasonably require to establish to its satisfaction the adequacy of such inspections, servicing, repairs and maintenance</w:t>
            </w:r>
            <w:r w:rsidR="00067065" w:rsidRPr="00067065">
              <w:rPr>
                <w:rFonts w:ascii="Arial" w:eastAsia="Batang" w:hAnsi="Arial"/>
                <w:b w:val="0"/>
                <w:smallCaps w:val="0"/>
                <w:szCs w:val="22"/>
                <w:lang w:val="en-GB"/>
              </w:rPr>
              <w:t xml:space="preserve"> in accordance with manufacturers recommendations.</w:t>
            </w:r>
          </w:p>
          <w:p w14:paraId="08747F10" w14:textId="48E94B63" w:rsidR="00AF0C91" w:rsidRPr="00AF0C91" w:rsidRDefault="00AF0C91" w:rsidP="00AF0C91">
            <w:pPr>
              <w:pStyle w:val="BodyTextIndent"/>
              <w:rPr>
                <w:rFonts w:eastAsia="Batang"/>
                <w:lang w:eastAsia="en-US"/>
              </w:rPr>
            </w:pPr>
          </w:p>
        </w:tc>
      </w:tr>
      <w:tr w:rsidR="00271EA9" w:rsidRPr="006130F5" w14:paraId="3A1FE5AF" w14:textId="77777777">
        <w:trPr>
          <w:cantSplit/>
        </w:trPr>
        <w:tc>
          <w:tcPr>
            <w:tcW w:w="9775" w:type="dxa"/>
          </w:tcPr>
          <w:p w14:paraId="3086D283" w14:textId="77777777" w:rsidR="00271EA9" w:rsidRDefault="00271EA9" w:rsidP="003B44B3">
            <w:pPr>
              <w:pStyle w:val="Heading2"/>
              <w:keepNext w:val="0"/>
              <w:spacing w:before="60" w:after="60" w:line="300" w:lineRule="atLeast"/>
              <w:ind w:left="1260"/>
              <w:rPr>
                <w:rFonts w:ascii="Arial" w:eastAsia="Batang" w:hAnsi="Arial"/>
                <w:b w:val="0"/>
                <w:smallCaps w:val="0"/>
                <w:szCs w:val="22"/>
                <w:lang w:val="en-GB"/>
              </w:rPr>
            </w:pPr>
            <w:r w:rsidRPr="00F16230">
              <w:rPr>
                <w:rFonts w:ascii="Arial" w:eastAsia="Batang" w:hAnsi="Arial"/>
                <w:b w:val="0"/>
                <w:smallCaps w:val="0"/>
                <w:szCs w:val="22"/>
                <w:lang w:val="en-GB"/>
              </w:rPr>
              <w:t xml:space="preserve">The </w:t>
            </w:r>
            <w:r w:rsidR="006E26C8">
              <w:rPr>
                <w:rFonts w:ascii="Arial" w:eastAsia="Batang" w:hAnsi="Arial"/>
                <w:b w:val="0"/>
                <w:smallCaps w:val="0"/>
                <w:szCs w:val="22"/>
                <w:lang w:val="en-GB"/>
              </w:rPr>
              <w:t>Provider</w:t>
            </w:r>
            <w:r w:rsidRPr="00F16230">
              <w:rPr>
                <w:rFonts w:ascii="Arial" w:eastAsia="Batang" w:hAnsi="Arial"/>
                <w:b w:val="0"/>
                <w:smallCaps w:val="0"/>
                <w:szCs w:val="22"/>
                <w:lang w:val="en-GB"/>
              </w:rPr>
              <w:t xml:space="preserve"> shall at all reasonable times allow the </w:t>
            </w:r>
            <w:r w:rsidR="004A6B48">
              <w:rPr>
                <w:rFonts w:ascii="Arial" w:eastAsia="Batang" w:hAnsi="Arial"/>
                <w:b w:val="0"/>
                <w:smallCaps w:val="0"/>
                <w:szCs w:val="22"/>
                <w:lang w:val="en-GB"/>
              </w:rPr>
              <w:t>Council</w:t>
            </w:r>
            <w:r w:rsidRPr="00F16230">
              <w:rPr>
                <w:rFonts w:ascii="Arial" w:eastAsia="Batang" w:hAnsi="Arial"/>
                <w:b w:val="0"/>
                <w:smallCaps w:val="0"/>
                <w:szCs w:val="22"/>
                <w:lang w:val="en-GB"/>
              </w:rPr>
              <w:t>’s officers to inspect an</w:t>
            </w:r>
            <w:r w:rsidR="00A3464C">
              <w:rPr>
                <w:rFonts w:ascii="Arial" w:eastAsia="Batang" w:hAnsi="Arial"/>
                <w:b w:val="0"/>
                <w:smallCaps w:val="0"/>
                <w:szCs w:val="22"/>
                <w:lang w:val="en-GB"/>
              </w:rPr>
              <w:t xml:space="preserve">y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Pr="00F16230">
              <w:rPr>
                <w:rFonts w:ascii="Arial" w:eastAsia="Batang" w:hAnsi="Arial"/>
                <w:b w:val="0"/>
                <w:smallCaps w:val="0"/>
                <w:szCs w:val="22"/>
                <w:lang w:val="en-GB"/>
              </w:rPr>
              <w:t xml:space="preserve"> on hire to the </w:t>
            </w:r>
            <w:r w:rsidR="004A6B48">
              <w:rPr>
                <w:rFonts w:ascii="Arial" w:eastAsia="Batang" w:hAnsi="Arial"/>
                <w:b w:val="0"/>
                <w:smallCaps w:val="0"/>
                <w:szCs w:val="22"/>
                <w:lang w:val="en-GB"/>
              </w:rPr>
              <w:t>Council</w:t>
            </w:r>
            <w:r w:rsidRPr="00F16230">
              <w:rPr>
                <w:rFonts w:ascii="Arial" w:eastAsia="Batang" w:hAnsi="Arial"/>
                <w:b w:val="0"/>
                <w:smallCaps w:val="0"/>
                <w:szCs w:val="22"/>
                <w:lang w:val="en-GB"/>
              </w:rPr>
              <w:t>.</w:t>
            </w:r>
          </w:p>
          <w:p w14:paraId="1131AF54" w14:textId="635AE16C" w:rsidR="00AF0C91" w:rsidRPr="00AF0C91" w:rsidRDefault="00AF0C91" w:rsidP="00AF0C91">
            <w:pPr>
              <w:pStyle w:val="BodyTextIndent"/>
              <w:rPr>
                <w:rFonts w:eastAsia="Batang"/>
                <w:lang w:eastAsia="en-US"/>
              </w:rPr>
            </w:pPr>
          </w:p>
        </w:tc>
      </w:tr>
      <w:tr w:rsidR="006C7543" w:rsidRPr="006130F5" w14:paraId="4E6A919F" w14:textId="77777777">
        <w:trPr>
          <w:cantSplit/>
        </w:trPr>
        <w:tc>
          <w:tcPr>
            <w:tcW w:w="9775" w:type="dxa"/>
          </w:tcPr>
          <w:p w14:paraId="32CF5335" w14:textId="77777777" w:rsidR="006C7543" w:rsidRDefault="006C7543" w:rsidP="003B44B3">
            <w:pPr>
              <w:pStyle w:val="Heading2"/>
              <w:keepNext w:val="0"/>
              <w:spacing w:before="60" w:after="60" w:line="300" w:lineRule="atLeast"/>
              <w:ind w:left="1260"/>
              <w:rPr>
                <w:rFonts w:ascii="Arial" w:hAnsi="Arial" w:cs="Arial"/>
                <w:smallCaps w:val="0"/>
                <w:color w:val="FF0000"/>
                <w:szCs w:val="22"/>
              </w:rPr>
            </w:pPr>
            <w:r w:rsidRPr="00F16230">
              <w:rPr>
                <w:rFonts w:ascii="Arial" w:eastAsia="Batang" w:hAnsi="Arial"/>
                <w:b w:val="0"/>
                <w:smallCaps w:val="0"/>
                <w:szCs w:val="22"/>
                <w:lang w:val="en-GB"/>
              </w:rPr>
              <w:t>If at any time</w:t>
            </w:r>
            <w:r w:rsidR="00F16230" w:rsidRPr="00F16230">
              <w:rPr>
                <w:rFonts w:ascii="Arial" w:eastAsia="Batang" w:hAnsi="Arial"/>
                <w:b w:val="0"/>
                <w:smallCaps w:val="0"/>
                <w:szCs w:val="22"/>
                <w:lang w:val="en-GB"/>
              </w:rPr>
              <w:t xml:space="preserve"> during the hire period,</w:t>
            </w:r>
            <w:r w:rsidRPr="00F16230">
              <w:rPr>
                <w:rFonts w:ascii="Arial" w:eastAsia="Batang" w:hAnsi="Arial"/>
                <w:b w:val="0"/>
                <w:smallCaps w:val="0"/>
                <w:szCs w:val="22"/>
                <w:lang w:val="en-GB"/>
              </w:rPr>
              <w:t xml:space="preserve"> the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Pr="00F16230">
              <w:rPr>
                <w:rFonts w:ascii="Arial" w:eastAsia="Batang" w:hAnsi="Arial"/>
                <w:b w:val="0"/>
                <w:smallCaps w:val="0"/>
                <w:szCs w:val="22"/>
                <w:lang w:val="en-GB"/>
              </w:rPr>
              <w:t xml:space="preserve"> is in the opinion of the </w:t>
            </w:r>
            <w:r w:rsidR="006E26C8">
              <w:rPr>
                <w:rFonts w:ascii="Arial" w:eastAsia="Batang" w:hAnsi="Arial"/>
                <w:b w:val="0"/>
                <w:smallCaps w:val="0"/>
                <w:szCs w:val="22"/>
                <w:lang w:val="en-GB"/>
              </w:rPr>
              <w:t>Provider</w:t>
            </w:r>
            <w:r w:rsidRPr="00F16230">
              <w:rPr>
                <w:rFonts w:ascii="Arial" w:eastAsia="Batang" w:hAnsi="Arial"/>
                <w:b w:val="0"/>
                <w:smallCaps w:val="0"/>
                <w:szCs w:val="22"/>
                <w:lang w:val="en-GB"/>
              </w:rPr>
              <w:t xml:space="preserve"> in need of repair he may stop the further use thereof until su</w:t>
            </w:r>
            <w:r w:rsidR="00760B5B">
              <w:rPr>
                <w:rFonts w:ascii="Arial" w:eastAsia="Batang" w:hAnsi="Arial"/>
                <w:b w:val="0"/>
                <w:smallCaps w:val="0"/>
                <w:szCs w:val="22"/>
                <w:lang w:val="en-GB"/>
              </w:rPr>
              <w:t xml:space="preserve">ch repair has been executed on </w:t>
            </w:r>
            <w:r w:rsidR="006A7CDB">
              <w:rPr>
                <w:rFonts w:ascii="Arial" w:eastAsia="Batang" w:hAnsi="Arial"/>
                <w:b w:val="0"/>
                <w:smallCaps w:val="0"/>
                <w:szCs w:val="22"/>
                <w:lang w:val="en-GB"/>
              </w:rPr>
              <w:t>Site</w:t>
            </w:r>
            <w:r w:rsidRPr="00F16230">
              <w:rPr>
                <w:rFonts w:ascii="Arial" w:eastAsia="Batang" w:hAnsi="Arial"/>
                <w:b w:val="0"/>
                <w:smallCaps w:val="0"/>
                <w:szCs w:val="22"/>
                <w:lang w:val="en-GB"/>
              </w:rPr>
              <w:t xml:space="preserve">.  On such occasions where the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Pr="00F16230">
              <w:rPr>
                <w:rFonts w:ascii="Arial" w:eastAsia="Batang" w:hAnsi="Arial"/>
                <w:b w:val="0"/>
                <w:smallCaps w:val="0"/>
                <w:szCs w:val="22"/>
                <w:lang w:val="en-GB"/>
              </w:rPr>
              <w:t xml:space="preserve"> is not in use, the time taken to execute suc</w:t>
            </w:r>
            <w:r w:rsidR="00760B5B">
              <w:rPr>
                <w:rFonts w:ascii="Arial" w:eastAsia="Batang" w:hAnsi="Arial"/>
                <w:b w:val="0"/>
                <w:smallCaps w:val="0"/>
                <w:szCs w:val="22"/>
                <w:lang w:val="en-GB"/>
              </w:rPr>
              <w:t>h repairs shall be recorded as B</w:t>
            </w:r>
            <w:r w:rsidR="00AA0020">
              <w:rPr>
                <w:rFonts w:ascii="Arial" w:eastAsia="Batang" w:hAnsi="Arial"/>
                <w:b w:val="0"/>
                <w:smallCaps w:val="0"/>
                <w:szCs w:val="22"/>
                <w:lang w:val="en-GB"/>
              </w:rPr>
              <w:t>reakdown T</w:t>
            </w:r>
            <w:r w:rsidRPr="00F16230">
              <w:rPr>
                <w:rFonts w:ascii="Arial" w:eastAsia="Batang" w:hAnsi="Arial"/>
                <w:b w:val="0"/>
                <w:smallCaps w:val="0"/>
                <w:szCs w:val="22"/>
                <w:lang w:val="en-GB"/>
              </w:rPr>
              <w:t>ime.</w:t>
            </w:r>
            <w:r w:rsidRPr="00F16230">
              <w:rPr>
                <w:rFonts w:ascii="Arial" w:hAnsi="Arial" w:cs="Arial"/>
                <w:smallCaps w:val="0"/>
                <w:color w:val="FF0000"/>
                <w:szCs w:val="22"/>
              </w:rPr>
              <w:t xml:space="preserve">  </w:t>
            </w:r>
          </w:p>
          <w:p w14:paraId="74BB3EF1" w14:textId="6FFF5E3E" w:rsidR="00AF0C91" w:rsidRPr="00AF0C91" w:rsidRDefault="00AF0C91" w:rsidP="00AF0C91">
            <w:pPr>
              <w:pStyle w:val="BodyTextIndent"/>
              <w:rPr>
                <w:rFonts w:eastAsia="Batang"/>
                <w:lang w:val="en-AU" w:eastAsia="en-US"/>
              </w:rPr>
            </w:pPr>
          </w:p>
        </w:tc>
      </w:tr>
      <w:tr w:rsidR="006C7543" w:rsidRPr="006130F5" w14:paraId="55E662BD" w14:textId="77777777">
        <w:trPr>
          <w:cantSplit/>
        </w:trPr>
        <w:tc>
          <w:tcPr>
            <w:tcW w:w="9775" w:type="dxa"/>
          </w:tcPr>
          <w:p w14:paraId="13C0056A" w14:textId="77777777" w:rsidR="006C7543" w:rsidRDefault="00F37F62" w:rsidP="00854E96">
            <w:pPr>
              <w:pStyle w:val="Heading2"/>
              <w:keepNext w:val="0"/>
              <w:spacing w:before="60" w:after="60" w:line="300" w:lineRule="atLeast"/>
              <w:ind w:left="1260"/>
              <w:rPr>
                <w:rFonts w:ascii="Arial" w:eastAsia="Batang" w:hAnsi="Arial"/>
                <w:b w:val="0"/>
                <w:smallCaps w:val="0"/>
                <w:szCs w:val="22"/>
                <w:lang w:val="en-GB"/>
              </w:rPr>
            </w:pPr>
            <w:r>
              <w:rPr>
                <w:rFonts w:ascii="Arial" w:eastAsia="Batang" w:hAnsi="Arial"/>
                <w:b w:val="0"/>
                <w:smallCaps w:val="0"/>
                <w:szCs w:val="22"/>
                <w:lang w:val="en-GB"/>
              </w:rPr>
              <w:t>The Council reser</w:t>
            </w:r>
            <w:r w:rsidR="00505956">
              <w:rPr>
                <w:rFonts w:ascii="Arial" w:eastAsia="Batang" w:hAnsi="Arial"/>
                <w:b w:val="0"/>
                <w:smallCaps w:val="0"/>
                <w:szCs w:val="22"/>
                <w:lang w:val="en-GB"/>
              </w:rPr>
              <w:t xml:space="preserve">ves the right to carry out </w:t>
            </w:r>
            <w:r w:rsidR="00854E96">
              <w:rPr>
                <w:rFonts w:ascii="Arial" w:eastAsia="Batang" w:hAnsi="Arial"/>
                <w:b w:val="0"/>
                <w:smallCaps w:val="0"/>
                <w:szCs w:val="22"/>
                <w:lang w:val="en-GB"/>
              </w:rPr>
              <w:t>s</w:t>
            </w:r>
            <w:r w:rsidR="00AF0C91">
              <w:rPr>
                <w:rFonts w:ascii="Arial" w:eastAsia="Batang" w:hAnsi="Arial"/>
                <w:b w:val="0"/>
                <w:smallCaps w:val="0"/>
                <w:szCs w:val="22"/>
                <w:lang w:val="en-GB"/>
              </w:rPr>
              <w:t xml:space="preserve">afety </w:t>
            </w:r>
            <w:r w:rsidR="00854E96">
              <w:rPr>
                <w:rFonts w:ascii="Arial" w:eastAsia="Batang" w:hAnsi="Arial"/>
                <w:b w:val="0"/>
                <w:smallCaps w:val="0"/>
                <w:szCs w:val="22"/>
                <w:lang w:val="en-GB"/>
              </w:rPr>
              <w:t>i</w:t>
            </w:r>
            <w:r w:rsidR="00505956">
              <w:rPr>
                <w:rFonts w:ascii="Arial" w:eastAsia="Batang" w:hAnsi="Arial"/>
                <w:b w:val="0"/>
                <w:smallCaps w:val="0"/>
                <w:szCs w:val="22"/>
                <w:lang w:val="en-GB"/>
              </w:rPr>
              <w:t>nspections at its discretion</w:t>
            </w:r>
            <w:r w:rsidR="006C7543" w:rsidRPr="00F16230">
              <w:rPr>
                <w:rFonts w:ascii="Arial" w:eastAsia="Batang" w:hAnsi="Arial"/>
                <w:b w:val="0"/>
                <w:smallCaps w:val="0"/>
                <w:szCs w:val="22"/>
                <w:lang w:val="en-GB"/>
              </w:rPr>
              <w:t xml:space="preserve"> </w:t>
            </w:r>
            <w:r>
              <w:rPr>
                <w:rFonts w:ascii="Arial" w:eastAsia="Batang" w:hAnsi="Arial"/>
                <w:b w:val="0"/>
                <w:smallCaps w:val="0"/>
                <w:szCs w:val="22"/>
                <w:lang w:val="en-GB"/>
              </w:rPr>
              <w:t xml:space="preserve">which shall </w:t>
            </w:r>
            <w:r w:rsidR="006C7543" w:rsidRPr="00F16230">
              <w:rPr>
                <w:rFonts w:ascii="Arial" w:eastAsia="Batang" w:hAnsi="Arial"/>
                <w:b w:val="0"/>
                <w:smallCaps w:val="0"/>
                <w:szCs w:val="22"/>
                <w:lang w:val="en-GB"/>
              </w:rPr>
              <w:t xml:space="preserve">be carried out by the </w:t>
            </w:r>
            <w:r w:rsidR="002C1BFE">
              <w:rPr>
                <w:rFonts w:ascii="Arial" w:eastAsia="Batang" w:hAnsi="Arial"/>
                <w:b w:val="0"/>
                <w:smallCaps w:val="0"/>
                <w:szCs w:val="22"/>
                <w:lang w:val="en-GB"/>
              </w:rPr>
              <w:t>Council</w:t>
            </w:r>
            <w:r w:rsidR="006C7543" w:rsidRPr="00F16230">
              <w:rPr>
                <w:rFonts w:ascii="Arial" w:eastAsia="Batang" w:hAnsi="Arial"/>
                <w:b w:val="0"/>
                <w:smallCaps w:val="0"/>
                <w:szCs w:val="22"/>
                <w:lang w:val="en-GB"/>
              </w:rPr>
              <w:t xml:space="preserve">’s </w:t>
            </w:r>
            <w:r w:rsidR="00854E96">
              <w:rPr>
                <w:rFonts w:ascii="Arial" w:eastAsia="Batang" w:hAnsi="Arial"/>
                <w:b w:val="0"/>
                <w:smallCaps w:val="0"/>
                <w:szCs w:val="22"/>
                <w:lang w:val="en-GB"/>
              </w:rPr>
              <w:t>F</w:t>
            </w:r>
            <w:r w:rsidR="00377F20" w:rsidRPr="00F16230">
              <w:rPr>
                <w:rFonts w:ascii="Arial" w:eastAsia="Batang" w:hAnsi="Arial"/>
                <w:b w:val="0"/>
                <w:smallCaps w:val="0"/>
                <w:szCs w:val="22"/>
                <w:lang w:val="en-GB"/>
              </w:rPr>
              <w:t xml:space="preserve">leet </w:t>
            </w:r>
            <w:r w:rsidR="00854E96">
              <w:rPr>
                <w:rFonts w:ascii="Arial" w:eastAsia="Batang" w:hAnsi="Arial"/>
                <w:b w:val="0"/>
                <w:smallCaps w:val="0"/>
                <w:szCs w:val="22"/>
                <w:lang w:val="en-GB"/>
              </w:rPr>
              <w:t>I</w:t>
            </w:r>
            <w:r w:rsidR="006C7543" w:rsidRPr="00F16230">
              <w:rPr>
                <w:rFonts w:ascii="Arial" w:eastAsia="Batang" w:hAnsi="Arial"/>
                <w:b w:val="0"/>
                <w:smallCaps w:val="0"/>
                <w:szCs w:val="22"/>
                <w:lang w:val="en-GB"/>
              </w:rPr>
              <w:t>nspect</w:t>
            </w:r>
            <w:r w:rsidR="00A3464C">
              <w:rPr>
                <w:rFonts w:ascii="Arial" w:eastAsia="Batang" w:hAnsi="Arial"/>
                <w:b w:val="0"/>
                <w:smallCaps w:val="0"/>
                <w:szCs w:val="22"/>
                <w:lang w:val="en-GB"/>
              </w:rPr>
              <w:t>or or his representative</w:t>
            </w:r>
            <w:r>
              <w:rPr>
                <w:rFonts w:ascii="Arial" w:eastAsia="Batang" w:hAnsi="Arial"/>
                <w:b w:val="0"/>
                <w:smallCaps w:val="0"/>
                <w:szCs w:val="22"/>
                <w:lang w:val="en-GB"/>
              </w:rPr>
              <w:t xml:space="preserve"> and the </w:t>
            </w:r>
            <w:r w:rsidR="006E26C8">
              <w:rPr>
                <w:rFonts w:ascii="Arial" w:eastAsia="Batang" w:hAnsi="Arial"/>
                <w:b w:val="0"/>
                <w:smallCaps w:val="0"/>
                <w:szCs w:val="22"/>
                <w:lang w:val="en-GB"/>
              </w:rPr>
              <w:t>Provider</w:t>
            </w:r>
            <w:r>
              <w:rPr>
                <w:rFonts w:ascii="Arial" w:eastAsia="Batang" w:hAnsi="Arial"/>
                <w:b w:val="0"/>
                <w:smallCaps w:val="0"/>
                <w:szCs w:val="22"/>
                <w:lang w:val="en-GB"/>
              </w:rPr>
              <w:t xml:space="preserve"> shall provide full cooperation</w:t>
            </w:r>
            <w:r w:rsidR="00A3464C">
              <w:rPr>
                <w:rFonts w:ascii="Arial" w:eastAsia="Batang" w:hAnsi="Arial"/>
                <w:b w:val="0"/>
                <w:smallCaps w:val="0"/>
                <w:szCs w:val="22"/>
                <w:lang w:val="en-GB"/>
              </w:rPr>
              <w:t xml:space="preserve">. </w:t>
            </w:r>
            <w:r w:rsidR="00854E96">
              <w:rPr>
                <w:rFonts w:ascii="Arial" w:eastAsia="Batang" w:hAnsi="Arial"/>
                <w:b w:val="0"/>
                <w:smallCaps w:val="0"/>
                <w:szCs w:val="22"/>
                <w:lang w:val="en-GB"/>
              </w:rPr>
              <w:t xml:space="preserve">Safety inspections may occur on site or Providers will be asked to attend and inspection at Council premises.  </w:t>
            </w:r>
            <w:r w:rsidR="00A3464C">
              <w:rPr>
                <w:rFonts w:ascii="Arial" w:eastAsia="Batang" w:hAnsi="Arial"/>
                <w:b w:val="0"/>
                <w:smallCaps w:val="0"/>
                <w:szCs w:val="22"/>
                <w:lang w:val="en-GB"/>
              </w:rPr>
              <w:t xml:space="preserve"> Any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006C7543" w:rsidRPr="00F16230">
              <w:rPr>
                <w:rFonts w:ascii="Arial" w:eastAsia="Batang" w:hAnsi="Arial"/>
                <w:b w:val="0"/>
                <w:smallCaps w:val="0"/>
                <w:szCs w:val="22"/>
                <w:lang w:val="en-GB"/>
              </w:rPr>
              <w:t xml:space="preserve"> deemed to be unsuitable or unsafe for use on the </w:t>
            </w:r>
            <w:r w:rsidR="006A7CDB">
              <w:rPr>
                <w:rFonts w:ascii="Arial" w:eastAsia="Batang" w:hAnsi="Arial"/>
                <w:b w:val="0"/>
                <w:smallCaps w:val="0"/>
                <w:szCs w:val="22"/>
                <w:lang w:val="en-GB"/>
              </w:rPr>
              <w:t>Site</w:t>
            </w:r>
            <w:r w:rsidR="006C7543" w:rsidRPr="00F16230">
              <w:rPr>
                <w:rFonts w:ascii="Arial" w:eastAsia="Batang" w:hAnsi="Arial"/>
                <w:b w:val="0"/>
                <w:smallCaps w:val="0"/>
                <w:szCs w:val="22"/>
                <w:lang w:val="en-GB"/>
              </w:rPr>
              <w:t xml:space="preserve"> or in need </w:t>
            </w:r>
            <w:r w:rsidR="009E13A1">
              <w:rPr>
                <w:rFonts w:ascii="Arial" w:eastAsia="Batang" w:hAnsi="Arial"/>
                <w:b w:val="0"/>
                <w:smallCaps w:val="0"/>
                <w:szCs w:val="22"/>
                <w:lang w:val="en-GB"/>
              </w:rPr>
              <w:t>of service or repair by the i</w:t>
            </w:r>
            <w:r w:rsidR="006C7543" w:rsidRPr="00F16230">
              <w:rPr>
                <w:rFonts w:ascii="Arial" w:eastAsia="Batang" w:hAnsi="Arial"/>
                <w:b w:val="0"/>
                <w:smallCaps w:val="0"/>
                <w:szCs w:val="22"/>
                <w:lang w:val="en-GB"/>
              </w:rPr>
              <w:t xml:space="preserve">nspector or his representative will be issued with a prohibition or an advisory </w:t>
            </w:r>
            <w:r w:rsidR="00F16230" w:rsidRPr="00F16230">
              <w:rPr>
                <w:rFonts w:ascii="Arial" w:eastAsia="Batang" w:hAnsi="Arial"/>
                <w:b w:val="0"/>
                <w:smallCaps w:val="0"/>
                <w:szCs w:val="22"/>
                <w:lang w:val="en-GB"/>
              </w:rPr>
              <w:t>notice.</w:t>
            </w:r>
            <w:r w:rsidR="000D3BD5">
              <w:rPr>
                <w:rFonts w:ascii="Arial" w:eastAsia="Batang" w:hAnsi="Arial"/>
                <w:b w:val="0"/>
                <w:smallCaps w:val="0"/>
                <w:szCs w:val="22"/>
                <w:lang w:val="en-GB"/>
              </w:rPr>
              <w:t xml:space="preserve"> Depending on the severity of the defects identified and if instructed to do so in the notice, the Provider will remove the Operated Plant from site.  </w:t>
            </w:r>
            <w:r w:rsidR="00EC58B6">
              <w:rPr>
                <w:rFonts w:ascii="Arial" w:eastAsia="Batang" w:hAnsi="Arial"/>
                <w:b w:val="0"/>
                <w:smallCaps w:val="0"/>
                <w:szCs w:val="22"/>
                <w:lang w:val="en-GB"/>
              </w:rPr>
              <w:t xml:space="preserve">Prohibition and </w:t>
            </w:r>
            <w:r w:rsidR="00854E96">
              <w:rPr>
                <w:rFonts w:ascii="Arial" w:eastAsia="Batang" w:hAnsi="Arial"/>
                <w:b w:val="0"/>
                <w:smallCaps w:val="0"/>
                <w:szCs w:val="22"/>
                <w:lang w:val="en-GB"/>
              </w:rPr>
              <w:t>a</w:t>
            </w:r>
            <w:r w:rsidR="00EC58B6">
              <w:rPr>
                <w:rFonts w:ascii="Arial" w:eastAsia="Batang" w:hAnsi="Arial"/>
                <w:b w:val="0"/>
                <w:smallCaps w:val="0"/>
                <w:szCs w:val="22"/>
                <w:lang w:val="en-GB"/>
              </w:rPr>
              <w:t>dvisory notices will be recorded in The System</w:t>
            </w:r>
            <w:r w:rsidR="00854E96">
              <w:rPr>
                <w:rFonts w:ascii="Arial" w:eastAsia="Batang" w:hAnsi="Arial"/>
                <w:b w:val="0"/>
                <w:smallCaps w:val="0"/>
                <w:szCs w:val="22"/>
                <w:lang w:val="en-GB"/>
              </w:rPr>
              <w:t xml:space="preserve"> in accordance with Clause 21.</w:t>
            </w:r>
          </w:p>
          <w:p w14:paraId="69615428" w14:textId="7CE26169" w:rsidR="00854E96" w:rsidRPr="00854E96" w:rsidRDefault="00854E96" w:rsidP="00854E96">
            <w:pPr>
              <w:pStyle w:val="BodyTextIndent"/>
              <w:rPr>
                <w:lang w:eastAsia="en-US"/>
              </w:rPr>
            </w:pPr>
          </w:p>
        </w:tc>
      </w:tr>
      <w:tr w:rsidR="00A574D4" w:rsidRPr="006130F5" w14:paraId="3D275F2C" w14:textId="77777777">
        <w:trPr>
          <w:cantSplit/>
        </w:trPr>
        <w:tc>
          <w:tcPr>
            <w:tcW w:w="9775" w:type="dxa"/>
          </w:tcPr>
          <w:p w14:paraId="0266CF32" w14:textId="77777777" w:rsidR="00A574D4" w:rsidRDefault="00A574D4" w:rsidP="003B44B3">
            <w:pPr>
              <w:pStyle w:val="Heading2"/>
              <w:keepNext w:val="0"/>
              <w:spacing w:before="60" w:after="60" w:line="300" w:lineRule="atLeast"/>
              <w:ind w:left="1260"/>
              <w:rPr>
                <w:rFonts w:ascii="Arial" w:hAnsi="Arial" w:cs="Arial"/>
                <w:smallCaps w:val="0"/>
                <w:color w:val="FF0000"/>
                <w:szCs w:val="22"/>
              </w:rPr>
            </w:pPr>
            <w:r w:rsidRPr="008E71BF">
              <w:rPr>
                <w:rFonts w:ascii="Arial" w:eastAsia="Batang" w:hAnsi="Arial"/>
                <w:b w:val="0"/>
                <w:smallCaps w:val="0"/>
                <w:szCs w:val="22"/>
                <w:lang w:val="en-GB"/>
              </w:rPr>
              <w:t>N</w:t>
            </w:r>
            <w:r w:rsidR="00A3464C">
              <w:rPr>
                <w:rFonts w:ascii="Arial" w:eastAsia="Batang" w:hAnsi="Arial"/>
                <w:b w:val="0"/>
                <w:smallCaps w:val="0"/>
                <w:szCs w:val="22"/>
                <w:lang w:val="en-GB"/>
              </w:rPr>
              <w:t xml:space="preserve">o payment will be made for any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Pr="008E71BF">
              <w:rPr>
                <w:rFonts w:ascii="Arial" w:eastAsia="Batang" w:hAnsi="Arial"/>
                <w:b w:val="0"/>
                <w:smallCaps w:val="0"/>
                <w:szCs w:val="22"/>
                <w:lang w:val="en-GB"/>
              </w:rPr>
              <w:t xml:space="preserve"> that is not replaced or repaired within the agreed timescale of the prohibition notice being issued. Failure by the </w:t>
            </w:r>
            <w:r w:rsidR="006E26C8">
              <w:rPr>
                <w:rFonts w:ascii="Arial" w:eastAsia="Batang" w:hAnsi="Arial"/>
                <w:b w:val="0"/>
                <w:smallCaps w:val="0"/>
                <w:szCs w:val="22"/>
                <w:lang w:val="en-GB"/>
              </w:rPr>
              <w:t>Provider</w:t>
            </w:r>
            <w:r w:rsidRPr="008E71BF">
              <w:rPr>
                <w:rFonts w:ascii="Arial" w:eastAsia="Batang" w:hAnsi="Arial"/>
                <w:b w:val="0"/>
                <w:smallCaps w:val="0"/>
                <w:szCs w:val="22"/>
                <w:lang w:val="en-GB"/>
              </w:rPr>
              <w:t xml:space="preserve"> to repair or replace the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Pr="008E71BF">
              <w:rPr>
                <w:rFonts w:ascii="Arial" w:eastAsia="Batang" w:hAnsi="Arial"/>
                <w:b w:val="0"/>
                <w:smallCaps w:val="0"/>
                <w:szCs w:val="22"/>
                <w:lang w:val="en-GB"/>
              </w:rPr>
              <w:t xml:space="preserve"> within the timescale agreed will result in the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Pr="008E71BF">
              <w:rPr>
                <w:rFonts w:ascii="Arial" w:eastAsia="Batang" w:hAnsi="Arial"/>
                <w:b w:val="0"/>
                <w:smallCaps w:val="0"/>
                <w:szCs w:val="22"/>
                <w:lang w:val="en-GB"/>
              </w:rPr>
              <w:t xml:space="preserve"> being off hired and no payment shall be made for that day.  Any additional costs incurred by the </w:t>
            </w:r>
            <w:r w:rsidR="004A6B48">
              <w:rPr>
                <w:rFonts w:ascii="Arial" w:eastAsia="Batang" w:hAnsi="Arial"/>
                <w:b w:val="0"/>
                <w:smallCaps w:val="0"/>
                <w:szCs w:val="22"/>
                <w:lang w:val="en-GB"/>
              </w:rPr>
              <w:t>Council</w:t>
            </w:r>
            <w:r w:rsidRPr="008E71BF">
              <w:rPr>
                <w:rFonts w:ascii="Arial" w:eastAsia="Batang" w:hAnsi="Arial"/>
                <w:b w:val="0"/>
                <w:smallCaps w:val="0"/>
                <w:szCs w:val="22"/>
                <w:lang w:val="en-GB"/>
              </w:rPr>
              <w:t xml:space="preserve"> as a result of the off hire shall be deemed a debt due from the </w:t>
            </w:r>
            <w:r w:rsidR="006E26C8">
              <w:rPr>
                <w:rFonts w:ascii="Arial" w:eastAsia="Batang" w:hAnsi="Arial"/>
                <w:b w:val="0"/>
                <w:smallCaps w:val="0"/>
                <w:szCs w:val="22"/>
                <w:lang w:val="en-GB"/>
              </w:rPr>
              <w:t>Provider</w:t>
            </w:r>
            <w:r w:rsidRPr="008E71BF">
              <w:rPr>
                <w:rFonts w:ascii="Arial" w:eastAsia="Batang" w:hAnsi="Arial"/>
                <w:b w:val="0"/>
                <w:smallCaps w:val="0"/>
                <w:szCs w:val="22"/>
                <w:lang w:val="en-GB"/>
              </w:rPr>
              <w:t>.</w:t>
            </w:r>
          </w:p>
        </w:tc>
      </w:tr>
      <w:tr w:rsidR="006C7543" w:rsidRPr="006130F5" w14:paraId="47578AA0" w14:textId="77777777">
        <w:trPr>
          <w:cantSplit/>
        </w:trPr>
        <w:tc>
          <w:tcPr>
            <w:tcW w:w="9775" w:type="dxa"/>
          </w:tcPr>
          <w:p w14:paraId="2A7AE2B2" w14:textId="069E2BFF" w:rsidR="006C7543" w:rsidRPr="007361D4" w:rsidRDefault="006C7543" w:rsidP="00C97BA3">
            <w:pPr>
              <w:pStyle w:val="Heading2"/>
              <w:keepNext w:val="0"/>
              <w:numPr>
                <w:ilvl w:val="0"/>
                <w:numId w:val="0"/>
              </w:numPr>
              <w:spacing w:before="60" w:after="60" w:line="300" w:lineRule="atLeast"/>
              <w:ind w:left="1260"/>
              <w:rPr>
                <w:rFonts w:ascii="Arial" w:hAnsi="Arial" w:cs="Arial"/>
                <w:smallCaps w:val="0"/>
                <w:color w:val="FF0000"/>
                <w:szCs w:val="22"/>
              </w:rPr>
            </w:pPr>
          </w:p>
        </w:tc>
      </w:tr>
      <w:tr w:rsidR="006C7543" w:rsidRPr="006130F5" w14:paraId="438FAAE9" w14:textId="77777777">
        <w:trPr>
          <w:cantSplit/>
        </w:trPr>
        <w:tc>
          <w:tcPr>
            <w:tcW w:w="9775" w:type="dxa"/>
          </w:tcPr>
          <w:p w14:paraId="046DEC4D" w14:textId="77777777" w:rsidR="006C7543" w:rsidRDefault="006C7543" w:rsidP="003B44B3">
            <w:pPr>
              <w:pStyle w:val="Heading2"/>
              <w:keepNext w:val="0"/>
              <w:spacing w:before="60" w:after="60" w:line="300" w:lineRule="atLeast"/>
              <w:ind w:left="1260"/>
              <w:rPr>
                <w:rFonts w:ascii="Arial" w:hAnsi="Arial" w:cs="Arial"/>
                <w:smallCaps w:val="0"/>
                <w:szCs w:val="22"/>
              </w:rPr>
            </w:pPr>
            <w:r w:rsidRPr="008E71BF">
              <w:rPr>
                <w:rFonts w:ascii="Arial" w:eastAsia="Batang" w:hAnsi="Arial"/>
                <w:b w:val="0"/>
                <w:smallCaps w:val="0"/>
                <w:szCs w:val="22"/>
                <w:lang w:val="en-GB"/>
              </w:rPr>
              <w:t xml:space="preserve">The </w:t>
            </w:r>
            <w:r w:rsidR="006E26C8">
              <w:rPr>
                <w:rFonts w:ascii="Arial" w:eastAsia="Batang" w:hAnsi="Arial"/>
                <w:b w:val="0"/>
                <w:smallCaps w:val="0"/>
                <w:szCs w:val="22"/>
                <w:lang w:val="en-GB"/>
              </w:rPr>
              <w:t>Provider</w:t>
            </w:r>
            <w:r w:rsidRPr="008E71BF">
              <w:rPr>
                <w:rFonts w:ascii="Arial" w:eastAsia="Batang" w:hAnsi="Arial"/>
                <w:b w:val="0"/>
                <w:smallCaps w:val="0"/>
                <w:szCs w:val="22"/>
                <w:lang w:val="en-GB"/>
              </w:rPr>
              <w:t xml:space="preserve"> shall meet the cost of lubricating oils, greases and ropes and the cost of repairs (including all necessary </w:t>
            </w:r>
            <w:r w:rsidR="004C1CBF">
              <w:rPr>
                <w:rFonts w:ascii="Arial" w:eastAsia="Batang" w:hAnsi="Arial"/>
                <w:b w:val="0"/>
                <w:smallCaps w:val="0"/>
                <w:szCs w:val="22"/>
                <w:lang w:val="en-GB"/>
              </w:rPr>
              <w:t>replacement</w:t>
            </w:r>
            <w:r w:rsidRPr="008E71BF">
              <w:rPr>
                <w:rFonts w:ascii="Arial" w:eastAsia="Batang" w:hAnsi="Arial"/>
                <w:b w:val="0"/>
                <w:smallCaps w:val="0"/>
                <w:szCs w:val="22"/>
                <w:lang w:val="en-GB"/>
              </w:rPr>
              <w:t xml:space="preserve"> parts), fair wear and tear, any inherent fault in the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Pr="008E71BF">
              <w:rPr>
                <w:rFonts w:ascii="Arial" w:eastAsia="Batang" w:hAnsi="Arial"/>
                <w:b w:val="0"/>
                <w:smallCaps w:val="0"/>
                <w:szCs w:val="22"/>
                <w:lang w:val="en-GB"/>
              </w:rPr>
              <w:t xml:space="preserve"> (whether apparent on inspection or not), malicious damage, negligence on the part of the </w:t>
            </w:r>
            <w:r w:rsidR="004A6B48">
              <w:rPr>
                <w:rFonts w:ascii="Arial" w:eastAsia="Batang" w:hAnsi="Arial"/>
                <w:b w:val="0"/>
                <w:smallCaps w:val="0"/>
                <w:szCs w:val="22"/>
                <w:lang w:val="en-GB"/>
              </w:rPr>
              <w:t>Operator</w:t>
            </w:r>
            <w:r w:rsidRPr="008E71BF">
              <w:rPr>
                <w:rFonts w:ascii="Arial" w:eastAsia="Batang" w:hAnsi="Arial"/>
                <w:b w:val="0"/>
                <w:smallCaps w:val="0"/>
                <w:szCs w:val="22"/>
                <w:lang w:val="en-GB"/>
              </w:rPr>
              <w:t xml:space="preserve"> (or any other person for whose negligence the </w:t>
            </w:r>
            <w:r w:rsidR="006E26C8">
              <w:rPr>
                <w:rFonts w:ascii="Arial" w:eastAsia="Batang" w:hAnsi="Arial"/>
                <w:b w:val="0"/>
                <w:smallCaps w:val="0"/>
                <w:szCs w:val="22"/>
                <w:lang w:val="en-GB"/>
              </w:rPr>
              <w:t>Provider</w:t>
            </w:r>
            <w:r w:rsidRPr="008E71BF">
              <w:rPr>
                <w:rFonts w:ascii="Arial" w:eastAsia="Batang" w:hAnsi="Arial"/>
                <w:b w:val="0"/>
                <w:smallCaps w:val="0"/>
                <w:szCs w:val="22"/>
                <w:lang w:val="en-GB"/>
              </w:rPr>
              <w:t xml:space="preserve"> is responsible), or any failure on the part of the </w:t>
            </w:r>
            <w:r w:rsidR="006E26C8">
              <w:rPr>
                <w:rFonts w:ascii="Arial" w:eastAsia="Batang" w:hAnsi="Arial"/>
                <w:b w:val="0"/>
                <w:smallCaps w:val="0"/>
                <w:szCs w:val="22"/>
                <w:lang w:val="en-GB"/>
              </w:rPr>
              <w:t>Provider</w:t>
            </w:r>
            <w:r w:rsidRPr="008E71BF">
              <w:rPr>
                <w:rFonts w:ascii="Arial" w:eastAsia="Batang" w:hAnsi="Arial"/>
                <w:b w:val="0"/>
                <w:smallCaps w:val="0"/>
                <w:szCs w:val="22"/>
                <w:lang w:val="en-GB"/>
              </w:rPr>
              <w:t xml:space="preserve"> to comply with his obligations under the </w:t>
            </w:r>
            <w:r w:rsidR="004A6B48">
              <w:rPr>
                <w:rFonts w:ascii="Arial" w:eastAsia="Batang" w:hAnsi="Arial"/>
                <w:b w:val="0"/>
                <w:smallCaps w:val="0"/>
                <w:szCs w:val="22"/>
                <w:lang w:val="en-GB"/>
              </w:rPr>
              <w:t>Contract</w:t>
            </w:r>
            <w:r w:rsidRPr="008E71BF">
              <w:rPr>
                <w:rFonts w:ascii="Arial" w:eastAsia="Batang" w:hAnsi="Arial"/>
                <w:b w:val="0"/>
                <w:smallCaps w:val="0"/>
                <w:szCs w:val="22"/>
                <w:lang w:val="en-GB"/>
              </w:rPr>
              <w:t>.</w:t>
            </w:r>
            <w:r w:rsidRPr="007361D4">
              <w:rPr>
                <w:rFonts w:ascii="Arial" w:hAnsi="Arial" w:cs="Arial"/>
                <w:smallCaps w:val="0"/>
                <w:szCs w:val="22"/>
              </w:rPr>
              <w:t xml:space="preserve">  </w:t>
            </w:r>
          </w:p>
          <w:p w14:paraId="080F0717" w14:textId="77777777" w:rsidR="00173BAD" w:rsidRPr="00EE26C7" w:rsidRDefault="00173BAD" w:rsidP="00EE26C7">
            <w:pPr>
              <w:pStyle w:val="BodyTextIndent"/>
              <w:rPr>
                <w:smallCaps/>
              </w:rPr>
            </w:pPr>
          </w:p>
        </w:tc>
      </w:tr>
      <w:tr w:rsidR="00173BAD" w:rsidRPr="006130F5" w14:paraId="0763F7C1" w14:textId="77777777">
        <w:trPr>
          <w:cantSplit/>
        </w:trPr>
        <w:tc>
          <w:tcPr>
            <w:tcW w:w="9775" w:type="dxa"/>
          </w:tcPr>
          <w:p w14:paraId="799C9744" w14:textId="77777777" w:rsidR="00173BAD" w:rsidRPr="008E71BF" w:rsidRDefault="00173BAD" w:rsidP="00173BAD">
            <w:pPr>
              <w:pStyle w:val="Heading2"/>
              <w:keepNext w:val="0"/>
              <w:spacing w:before="60" w:after="60" w:line="300" w:lineRule="atLeast"/>
              <w:ind w:left="1260"/>
              <w:rPr>
                <w:rFonts w:ascii="Arial" w:eastAsia="Batang" w:hAnsi="Arial"/>
                <w:b w:val="0"/>
                <w:smallCaps w:val="0"/>
                <w:szCs w:val="22"/>
                <w:lang w:val="en-GB"/>
              </w:rPr>
            </w:pPr>
            <w:r>
              <w:rPr>
                <w:rFonts w:ascii="Arial" w:eastAsia="Batang" w:hAnsi="Arial"/>
                <w:b w:val="0"/>
                <w:smallCaps w:val="0"/>
                <w:szCs w:val="22"/>
                <w:lang w:val="en-GB"/>
              </w:rPr>
              <w:lastRenderedPageBreak/>
              <w:t xml:space="preserve">The </w:t>
            </w:r>
            <w:r w:rsidR="006E26C8">
              <w:rPr>
                <w:rFonts w:ascii="Arial" w:eastAsia="Batang" w:hAnsi="Arial"/>
                <w:b w:val="0"/>
                <w:smallCaps w:val="0"/>
                <w:szCs w:val="22"/>
                <w:lang w:val="en-GB"/>
              </w:rPr>
              <w:t>Provider</w:t>
            </w:r>
            <w:r>
              <w:rPr>
                <w:rFonts w:ascii="Arial" w:eastAsia="Batang" w:hAnsi="Arial"/>
                <w:b w:val="0"/>
                <w:smallCaps w:val="0"/>
                <w:szCs w:val="22"/>
                <w:lang w:val="en-GB"/>
              </w:rPr>
              <w:t xml:space="preserve"> must ensure that all operated plant maintenance and service inspections do not expire throughout the hire period.</w:t>
            </w:r>
          </w:p>
        </w:tc>
      </w:tr>
    </w:tbl>
    <w:p w14:paraId="0A4CA930" w14:textId="77777777" w:rsidR="00887ECE" w:rsidRPr="003D3B69" w:rsidRDefault="00887ECE" w:rsidP="003B44B3">
      <w:pPr>
        <w:spacing w:line="300" w:lineRule="atLeast"/>
        <w:jc w:val="both"/>
        <w:rPr>
          <w:rFonts w:ascii="Arial" w:hAnsi="Arial"/>
          <w:sz w:val="22"/>
          <w:szCs w:val="22"/>
        </w:rPr>
      </w:pPr>
    </w:p>
    <w:tbl>
      <w:tblPr>
        <w:tblW w:w="5000" w:type="pct"/>
        <w:tblLook w:val="01E0" w:firstRow="1" w:lastRow="1" w:firstColumn="1" w:lastColumn="1" w:noHBand="0" w:noVBand="0"/>
      </w:tblPr>
      <w:tblGrid>
        <w:gridCol w:w="9865"/>
      </w:tblGrid>
      <w:tr w:rsidR="00C24A6D" w:rsidRPr="0005742E" w14:paraId="2736BBB1" w14:textId="77777777">
        <w:trPr>
          <w:cantSplit/>
        </w:trPr>
        <w:tc>
          <w:tcPr>
            <w:tcW w:w="5000" w:type="pct"/>
          </w:tcPr>
          <w:p w14:paraId="3A03445F" w14:textId="77777777" w:rsidR="00C7662F" w:rsidRDefault="000A1A99" w:rsidP="002C517C">
            <w:pPr>
              <w:pStyle w:val="Heading1"/>
              <w:spacing w:before="60" w:after="60" w:line="300" w:lineRule="atLeast"/>
              <w:ind w:left="567" w:hanging="709"/>
              <w:jc w:val="both"/>
              <w:rPr>
                <w:rFonts w:ascii="Arial" w:eastAsia="Batang" w:hAnsi="Arial"/>
                <w:iCs/>
                <w:smallCaps w:val="0"/>
                <w:color w:val="000000"/>
                <w:lang w:val="en-GB"/>
              </w:rPr>
            </w:pPr>
            <w:bookmarkStart w:id="16" w:name="_Toc478627864"/>
            <w:r w:rsidRPr="0005742E">
              <w:rPr>
                <w:rFonts w:ascii="Arial" w:eastAsia="Batang" w:hAnsi="Arial"/>
                <w:iCs/>
                <w:smallCaps w:val="0"/>
                <w:color w:val="000000"/>
                <w:lang w:val="en-GB"/>
              </w:rPr>
              <w:t xml:space="preserve">Defective </w:t>
            </w:r>
            <w:r w:rsidR="00DA0E0F">
              <w:rPr>
                <w:rFonts w:ascii="Arial" w:eastAsia="Batang" w:hAnsi="Arial"/>
                <w:iCs/>
                <w:smallCaps w:val="0"/>
                <w:color w:val="000000"/>
                <w:lang w:val="en-GB"/>
              </w:rPr>
              <w:t xml:space="preserve">Operated </w:t>
            </w:r>
            <w:r w:rsidR="004A6B48">
              <w:rPr>
                <w:rFonts w:ascii="Arial" w:eastAsia="Batang" w:hAnsi="Arial"/>
                <w:iCs/>
                <w:smallCaps w:val="0"/>
                <w:color w:val="000000"/>
                <w:lang w:val="en-GB"/>
              </w:rPr>
              <w:t>Plant</w:t>
            </w:r>
            <w:r w:rsidR="004125C9" w:rsidRPr="0005742E">
              <w:rPr>
                <w:rFonts w:ascii="Arial" w:eastAsia="Batang" w:hAnsi="Arial"/>
                <w:iCs/>
                <w:smallCaps w:val="0"/>
                <w:color w:val="000000"/>
                <w:lang w:val="en-GB"/>
              </w:rPr>
              <w:t xml:space="preserve">, </w:t>
            </w:r>
            <w:r w:rsidR="00981BC0">
              <w:rPr>
                <w:rFonts w:ascii="Arial" w:eastAsia="Batang" w:hAnsi="Arial"/>
                <w:iCs/>
                <w:smallCaps w:val="0"/>
                <w:color w:val="000000"/>
                <w:lang w:val="en-GB"/>
              </w:rPr>
              <w:t xml:space="preserve">Repairs and </w:t>
            </w:r>
            <w:r w:rsidR="004125C9" w:rsidRPr="0005742E">
              <w:rPr>
                <w:rFonts w:ascii="Arial" w:eastAsia="Batang" w:hAnsi="Arial"/>
                <w:iCs/>
                <w:smallCaps w:val="0"/>
                <w:color w:val="000000"/>
                <w:lang w:val="en-GB"/>
              </w:rPr>
              <w:t>Replacement</w:t>
            </w:r>
            <w:bookmarkEnd w:id="16"/>
            <w:r w:rsidR="004125C9" w:rsidRPr="0005742E">
              <w:rPr>
                <w:rFonts w:ascii="Arial" w:eastAsia="Batang" w:hAnsi="Arial"/>
                <w:iCs/>
                <w:smallCaps w:val="0"/>
                <w:color w:val="000000"/>
                <w:lang w:val="en-GB"/>
              </w:rPr>
              <w:t xml:space="preserve"> </w:t>
            </w:r>
          </w:p>
          <w:p w14:paraId="2A62B140" w14:textId="77777777" w:rsidR="007C7441" w:rsidRPr="007C7441" w:rsidRDefault="007C7441" w:rsidP="003B44B3">
            <w:pPr>
              <w:pStyle w:val="BodyTextIndent"/>
              <w:jc w:val="both"/>
              <w:rPr>
                <w:rFonts w:eastAsia="Batang"/>
                <w:lang w:eastAsia="en-US"/>
              </w:rPr>
            </w:pPr>
          </w:p>
        </w:tc>
      </w:tr>
      <w:tr w:rsidR="00981BC0" w:rsidRPr="0005742E" w14:paraId="07828B6F" w14:textId="77777777">
        <w:trPr>
          <w:cantSplit/>
        </w:trPr>
        <w:tc>
          <w:tcPr>
            <w:tcW w:w="5000" w:type="pct"/>
          </w:tcPr>
          <w:p w14:paraId="79CB4E2A" w14:textId="77777777" w:rsidR="00981BC0" w:rsidRDefault="00981BC0" w:rsidP="003B44B3">
            <w:pPr>
              <w:pStyle w:val="BodyTextIndent"/>
              <w:ind w:left="540"/>
              <w:jc w:val="both"/>
              <w:rPr>
                <w:rFonts w:ascii="Arial" w:eastAsia="Batang" w:hAnsi="Arial"/>
                <w:b/>
                <w:smallCaps/>
                <w:szCs w:val="22"/>
              </w:rPr>
            </w:pPr>
            <w:r w:rsidRPr="00981BC0">
              <w:rPr>
                <w:rFonts w:ascii="Arial" w:eastAsia="Batang" w:hAnsi="Arial" w:cs="Arial"/>
                <w:b/>
                <w:iCs/>
                <w:color w:val="000000"/>
                <w:kern w:val="28"/>
                <w:sz w:val="22"/>
                <w:szCs w:val="22"/>
                <w:lang w:eastAsia="en-US"/>
              </w:rPr>
              <w:t xml:space="preserve">Defective </w:t>
            </w:r>
            <w:r w:rsidR="00DA0E0F">
              <w:rPr>
                <w:rFonts w:ascii="Arial" w:eastAsia="Batang" w:hAnsi="Arial" w:cs="Arial"/>
                <w:b/>
                <w:iCs/>
                <w:color w:val="000000"/>
                <w:kern w:val="28"/>
                <w:sz w:val="22"/>
                <w:szCs w:val="22"/>
                <w:lang w:eastAsia="en-US"/>
              </w:rPr>
              <w:t xml:space="preserve">Operated </w:t>
            </w:r>
            <w:r w:rsidR="004A6B48">
              <w:rPr>
                <w:rFonts w:ascii="Arial" w:eastAsia="Batang" w:hAnsi="Arial" w:cs="Arial"/>
                <w:b/>
                <w:iCs/>
                <w:color w:val="000000"/>
                <w:kern w:val="28"/>
                <w:sz w:val="22"/>
                <w:szCs w:val="22"/>
                <w:lang w:eastAsia="en-US"/>
              </w:rPr>
              <w:t>Plant</w:t>
            </w:r>
          </w:p>
        </w:tc>
      </w:tr>
      <w:tr w:rsidR="00CE2571" w:rsidRPr="0005742E" w14:paraId="4CC8B48A" w14:textId="77777777">
        <w:trPr>
          <w:cantSplit/>
        </w:trPr>
        <w:tc>
          <w:tcPr>
            <w:tcW w:w="5000" w:type="pct"/>
          </w:tcPr>
          <w:p w14:paraId="362BE3A3" w14:textId="77777777" w:rsidR="00F35D26" w:rsidRPr="009A01CD" w:rsidRDefault="001F3F12" w:rsidP="003B44B3">
            <w:pPr>
              <w:pStyle w:val="Heading2"/>
              <w:keepNext w:val="0"/>
              <w:spacing w:before="60" w:after="60" w:line="300" w:lineRule="atLeast"/>
              <w:ind w:left="1260"/>
              <w:rPr>
                <w:rFonts w:ascii="Arial" w:eastAsia="Batang" w:hAnsi="Arial"/>
                <w:b w:val="0"/>
                <w:smallCaps w:val="0"/>
                <w:szCs w:val="22"/>
                <w:lang w:val="en-GB"/>
              </w:rPr>
            </w:pPr>
            <w:r>
              <w:rPr>
                <w:rFonts w:ascii="Arial" w:eastAsia="Batang" w:hAnsi="Arial"/>
                <w:b w:val="0"/>
                <w:smallCaps w:val="0"/>
                <w:szCs w:val="22"/>
                <w:lang w:val="en-GB"/>
              </w:rPr>
              <w:t xml:space="preserve">The </w:t>
            </w:r>
            <w:r w:rsidR="004A6B48">
              <w:rPr>
                <w:rFonts w:ascii="Arial" w:eastAsia="Batang" w:hAnsi="Arial"/>
                <w:b w:val="0"/>
                <w:smallCaps w:val="0"/>
                <w:szCs w:val="22"/>
                <w:lang w:val="en-GB"/>
              </w:rPr>
              <w:t>Council</w:t>
            </w:r>
            <w:r>
              <w:rPr>
                <w:rFonts w:ascii="Arial" w:eastAsia="Batang" w:hAnsi="Arial"/>
                <w:b w:val="0"/>
                <w:smallCaps w:val="0"/>
                <w:szCs w:val="22"/>
                <w:lang w:val="en-GB"/>
              </w:rPr>
              <w:t xml:space="preserve"> shall notify the </w:t>
            </w:r>
            <w:r w:rsidR="006E26C8">
              <w:rPr>
                <w:rFonts w:ascii="Arial" w:eastAsia="Batang" w:hAnsi="Arial"/>
                <w:b w:val="0"/>
                <w:smallCaps w:val="0"/>
                <w:szCs w:val="22"/>
                <w:lang w:val="en-GB"/>
              </w:rPr>
              <w:t>Provider</w:t>
            </w:r>
            <w:r>
              <w:rPr>
                <w:rFonts w:ascii="Arial" w:eastAsia="Batang" w:hAnsi="Arial"/>
                <w:b w:val="0"/>
                <w:smallCaps w:val="0"/>
                <w:szCs w:val="22"/>
                <w:lang w:val="en-GB"/>
              </w:rPr>
              <w:t xml:space="preserve"> promptly if in the </w:t>
            </w:r>
            <w:r w:rsidR="000A1A99">
              <w:rPr>
                <w:rFonts w:ascii="Arial" w:eastAsia="Batang" w:hAnsi="Arial"/>
                <w:b w:val="0"/>
                <w:smallCaps w:val="0"/>
                <w:szCs w:val="22"/>
                <w:lang w:val="en-GB"/>
              </w:rPr>
              <w:t xml:space="preserve">reasonable </w:t>
            </w:r>
            <w:r>
              <w:rPr>
                <w:rFonts w:ascii="Arial" w:eastAsia="Batang" w:hAnsi="Arial"/>
                <w:b w:val="0"/>
                <w:smallCaps w:val="0"/>
                <w:szCs w:val="22"/>
                <w:lang w:val="en-GB"/>
              </w:rPr>
              <w:t xml:space="preserve">opinion of the </w:t>
            </w:r>
            <w:r w:rsidR="004A6B48">
              <w:rPr>
                <w:rFonts w:ascii="Arial" w:eastAsia="Batang" w:hAnsi="Arial"/>
                <w:b w:val="0"/>
                <w:smallCaps w:val="0"/>
                <w:szCs w:val="22"/>
                <w:lang w:val="en-GB"/>
              </w:rPr>
              <w:t>Council</w:t>
            </w:r>
            <w:r>
              <w:rPr>
                <w:rFonts w:ascii="Arial" w:eastAsia="Batang" w:hAnsi="Arial"/>
                <w:b w:val="0"/>
                <w:smallCaps w:val="0"/>
                <w:szCs w:val="22"/>
                <w:lang w:val="en-GB"/>
              </w:rPr>
              <w:t xml:space="preserve"> </w:t>
            </w:r>
            <w:r w:rsidR="00842690" w:rsidRPr="009A01CD">
              <w:rPr>
                <w:rFonts w:ascii="Arial" w:eastAsia="Batang" w:hAnsi="Arial"/>
                <w:b w:val="0"/>
                <w:smallCaps w:val="0"/>
                <w:szCs w:val="22"/>
                <w:lang w:val="en-GB"/>
              </w:rPr>
              <w:t xml:space="preserve">the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00842690" w:rsidRPr="009A01CD">
              <w:rPr>
                <w:rFonts w:ascii="Arial" w:eastAsia="Batang" w:hAnsi="Arial"/>
                <w:b w:val="0"/>
                <w:smallCaps w:val="0"/>
                <w:szCs w:val="22"/>
                <w:lang w:val="en-GB"/>
              </w:rPr>
              <w:t xml:space="preserve"> </w:t>
            </w:r>
            <w:r w:rsidRPr="00BA4FA7">
              <w:rPr>
                <w:rFonts w:ascii="Arial" w:eastAsia="Batang" w:hAnsi="Arial"/>
                <w:b w:val="0"/>
                <w:smallCaps w:val="0"/>
                <w:szCs w:val="22"/>
                <w:lang w:val="en-GB"/>
              </w:rPr>
              <w:t xml:space="preserve">is </w:t>
            </w:r>
            <w:r w:rsidR="00842690" w:rsidRPr="009A01CD">
              <w:rPr>
                <w:rFonts w:ascii="Arial" w:eastAsia="Batang" w:hAnsi="Arial"/>
                <w:b w:val="0"/>
                <w:smallCaps w:val="0"/>
                <w:szCs w:val="22"/>
                <w:lang w:val="en-GB"/>
              </w:rPr>
              <w:t>unsaf</w:t>
            </w:r>
            <w:r w:rsidR="00A87ABD" w:rsidRPr="009A01CD">
              <w:rPr>
                <w:rFonts w:ascii="Arial" w:eastAsia="Batang" w:hAnsi="Arial"/>
                <w:b w:val="0"/>
                <w:smallCaps w:val="0"/>
                <w:szCs w:val="22"/>
                <w:lang w:val="en-GB"/>
              </w:rPr>
              <w:t xml:space="preserve">e, </w:t>
            </w:r>
            <w:r>
              <w:rPr>
                <w:rFonts w:ascii="Arial" w:eastAsia="Batang" w:hAnsi="Arial"/>
                <w:b w:val="0"/>
                <w:smallCaps w:val="0"/>
                <w:szCs w:val="22"/>
                <w:lang w:val="en-GB"/>
              </w:rPr>
              <w:t>defective</w:t>
            </w:r>
            <w:r w:rsidR="00F50922">
              <w:rPr>
                <w:rFonts w:ascii="Arial" w:eastAsia="Batang" w:hAnsi="Arial"/>
                <w:b w:val="0"/>
                <w:smallCaps w:val="0"/>
                <w:szCs w:val="22"/>
                <w:lang w:val="en-GB"/>
              </w:rPr>
              <w:t>, damaged</w:t>
            </w:r>
            <w:r>
              <w:rPr>
                <w:rFonts w:ascii="Arial" w:eastAsia="Batang" w:hAnsi="Arial"/>
                <w:b w:val="0"/>
                <w:smallCaps w:val="0"/>
                <w:szCs w:val="22"/>
                <w:lang w:val="en-GB"/>
              </w:rPr>
              <w:t xml:space="preserve"> or </w:t>
            </w:r>
            <w:r w:rsidR="00A87ABD" w:rsidRPr="009A01CD">
              <w:rPr>
                <w:rFonts w:ascii="Arial" w:eastAsia="Batang" w:hAnsi="Arial"/>
                <w:b w:val="0"/>
                <w:smallCaps w:val="0"/>
                <w:szCs w:val="22"/>
                <w:lang w:val="en-GB"/>
              </w:rPr>
              <w:t>in need of service or repair</w:t>
            </w:r>
            <w:r w:rsidR="0005742E">
              <w:rPr>
                <w:rFonts w:ascii="Arial" w:eastAsia="Batang" w:hAnsi="Arial"/>
                <w:b w:val="0"/>
                <w:smallCaps w:val="0"/>
                <w:szCs w:val="22"/>
                <w:lang w:val="en-GB"/>
              </w:rPr>
              <w:t>.</w:t>
            </w:r>
          </w:p>
        </w:tc>
      </w:tr>
      <w:tr w:rsidR="00887ECE" w:rsidRPr="0005742E" w14:paraId="314593C1" w14:textId="77777777">
        <w:trPr>
          <w:cantSplit/>
        </w:trPr>
        <w:tc>
          <w:tcPr>
            <w:tcW w:w="5000" w:type="pct"/>
          </w:tcPr>
          <w:p w14:paraId="76F01EDF" w14:textId="77777777" w:rsidR="00887ECE" w:rsidRDefault="00887ECE" w:rsidP="003B44B3">
            <w:pPr>
              <w:pStyle w:val="Heading2"/>
              <w:keepNext w:val="0"/>
              <w:spacing w:before="60" w:after="60" w:line="300" w:lineRule="atLeast"/>
              <w:ind w:left="1260"/>
              <w:rPr>
                <w:rFonts w:ascii="Arial" w:eastAsia="Batang" w:hAnsi="Arial"/>
                <w:b w:val="0"/>
                <w:smallCaps w:val="0"/>
                <w:szCs w:val="22"/>
                <w:lang w:val="en-GB"/>
              </w:rPr>
            </w:pPr>
            <w:r w:rsidRPr="00981BC0">
              <w:rPr>
                <w:rFonts w:ascii="Arial" w:eastAsia="Batang" w:hAnsi="Arial"/>
                <w:b w:val="0"/>
                <w:smallCaps w:val="0"/>
                <w:szCs w:val="22"/>
                <w:lang w:val="en-GB"/>
              </w:rPr>
              <w:t xml:space="preserve">If at any time the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Pr="00981BC0">
              <w:rPr>
                <w:rFonts w:ascii="Arial" w:eastAsia="Batang" w:hAnsi="Arial"/>
                <w:b w:val="0"/>
                <w:smallCaps w:val="0"/>
                <w:szCs w:val="22"/>
                <w:lang w:val="en-GB"/>
              </w:rPr>
              <w:t xml:space="preserve"> is in the opinion of the </w:t>
            </w:r>
            <w:r w:rsidR="00AF759C">
              <w:rPr>
                <w:rFonts w:ascii="Arial" w:eastAsia="Batang" w:hAnsi="Arial"/>
                <w:b w:val="0"/>
                <w:smallCaps w:val="0"/>
                <w:szCs w:val="22"/>
                <w:lang w:val="en-GB"/>
              </w:rPr>
              <w:t xml:space="preserve">Authorised Representative </w:t>
            </w:r>
            <w:r w:rsidRPr="00981BC0">
              <w:rPr>
                <w:rFonts w:ascii="Arial" w:eastAsia="Batang" w:hAnsi="Arial"/>
                <w:b w:val="0"/>
                <w:smallCaps w:val="0"/>
                <w:szCs w:val="22"/>
                <w:lang w:val="en-GB"/>
              </w:rPr>
              <w:t>in need of repair/maintenance he may stop the further use thereof until su</w:t>
            </w:r>
            <w:r w:rsidR="00D47C51">
              <w:rPr>
                <w:rFonts w:ascii="Arial" w:eastAsia="Batang" w:hAnsi="Arial"/>
                <w:b w:val="0"/>
                <w:smallCaps w:val="0"/>
                <w:szCs w:val="22"/>
                <w:lang w:val="en-GB"/>
              </w:rPr>
              <w:t xml:space="preserve">ch repair has been executed on </w:t>
            </w:r>
            <w:r w:rsidR="006A7CDB">
              <w:rPr>
                <w:rFonts w:ascii="Arial" w:eastAsia="Batang" w:hAnsi="Arial"/>
                <w:b w:val="0"/>
                <w:smallCaps w:val="0"/>
                <w:szCs w:val="22"/>
                <w:lang w:val="en-GB"/>
              </w:rPr>
              <w:t>Site</w:t>
            </w:r>
            <w:r w:rsidRPr="00981BC0">
              <w:rPr>
                <w:rFonts w:ascii="Arial" w:eastAsia="Batang" w:hAnsi="Arial"/>
                <w:b w:val="0"/>
                <w:smallCaps w:val="0"/>
                <w:szCs w:val="22"/>
                <w:lang w:val="en-GB"/>
              </w:rPr>
              <w:t xml:space="preserve">.  On such occasions where the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Pr="00981BC0">
              <w:rPr>
                <w:rFonts w:ascii="Arial" w:eastAsia="Batang" w:hAnsi="Arial"/>
                <w:b w:val="0"/>
                <w:smallCaps w:val="0"/>
                <w:szCs w:val="22"/>
                <w:lang w:val="en-GB"/>
              </w:rPr>
              <w:t xml:space="preserve"> is not in use the time taken to execute suc</w:t>
            </w:r>
            <w:r w:rsidR="00D47C51">
              <w:rPr>
                <w:rFonts w:ascii="Arial" w:eastAsia="Batang" w:hAnsi="Arial"/>
                <w:b w:val="0"/>
                <w:smallCaps w:val="0"/>
                <w:szCs w:val="22"/>
                <w:lang w:val="en-GB"/>
              </w:rPr>
              <w:t>h repairs shall be recorded as Breakdown T</w:t>
            </w:r>
            <w:r w:rsidRPr="00981BC0">
              <w:rPr>
                <w:rFonts w:ascii="Arial" w:eastAsia="Batang" w:hAnsi="Arial"/>
                <w:b w:val="0"/>
                <w:smallCaps w:val="0"/>
                <w:szCs w:val="22"/>
                <w:lang w:val="en-GB"/>
              </w:rPr>
              <w:t xml:space="preserve">ime. Any repairs must be carried out without delay and with minimum disruption to </w:t>
            </w:r>
            <w:r w:rsidR="00C2288D">
              <w:rPr>
                <w:rFonts w:ascii="Arial" w:eastAsia="Batang" w:hAnsi="Arial"/>
                <w:b w:val="0"/>
                <w:smallCaps w:val="0"/>
                <w:szCs w:val="22"/>
                <w:lang w:val="en-GB"/>
              </w:rPr>
              <w:t xml:space="preserve">the </w:t>
            </w:r>
            <w:r w:rsidR="004A6B48">
              <w:rPr>
                <w:rFonts w:ascii="Arial" w:eastAsia="Batang" w:hAnsi="Arial"/>
                <w:b w:val="0"/>
                <w:smallCaps w:val="0"/>
                <w:szCs w:val="22"/>
                <w:lang w:val="en-GB"/>
              </w:rPr>
              <w:t>Council</w:t>
            </w:r>
            <w:r w:rsidR="00F575E6">
              <w:rPr>
                <w:rFonts w:ascii="Arial" w:eastAsia="Batang" w:hAnsi="Arial"/>
                <w:b w:val="0"/>
                <w:smallCaps w:val="0"/>
                <w:szCs w:val="22"/>
                <w:lang w:val="en-GB"/>
              </w:rPr>
              <w:t xml:space="preserve"> o</w:t>
            </w:r>
            <w:r w:rsidRPr="00981BC0">
              <w:rPr>
                <w:rFonts w:ascii="Arial" w:eastAsia="Batang" w:hAnsi="Arial"/>
                <w:b w:val="0"/>
                <w:smallCaps w:val="0"/>
                <w:szCs w:val="22"/>
                <w:lang w:val="en-GB"/>
              </w:rPr>
              <w:t>perations, within a reasonable timeframe to the satisfaction of the Authorised Representative.</w:t>
            </w:r>
          </w:p>
          <w:p w14:paraId="4AC2E12F" w14:textId="2040F47D" w:rsidR="00145A0B" w:rsidRPr="00145A0B" w:rsidRDefault="00145A0B" w:rsidP="00145A0B">
            <w:pPr>
              <w:pStyle w:val="BodyTextIndent"/>
              <w:rPr>
                <w:rFonts w:eastAsia="Batang"/>
                <w:lang w:eastAsia="en-US"/>
              </w:rPr>
            </w:pPr>
          </w:p>
        </w:tc>
      </w:tr>
      <w:tr w:rsidR="00452923" w:rsidRPr="009A01CD" w14:paraId="63A44243" w14:textId="77777777">
        <w:trPr>
          <w:cantSplit/>
        </w:trPr>
        <w:tc>
          <w:tcPr>
            <w:tcW w:w="5000" w:type="pct"/>
          </w:tcPr>
          <w:p w14:paraId="3D5D7E4C" w14:textId="77777777" w:rsidR="00985869" w:rsidRDefault="00452923" w:rsidP="003B44B3">
            <w:pPr>
              <w:pStyle w:val="BodyTextIndent"/>
              <w:ind w:left="540"/>
              <w:jc w:val="both"/>
              <w:rPr>
                <w:rFonts w:ascii="Arial" w:eastAsia="Batang" w:hAnsi="Arial" w:cs="Arial"/>
                <w:b/>
                <w:iCs/>
                <w:color w:val="000000"/>
                <w:kern w:val="28"/>
                <w:sz w:val="22"/>
                <w:szCs w:val="22"/>
                <w:lang w:eastAsia="en-US"/>
              </w:rPr>
            </w:pPr>
            <w:r w:rsidRPr="00A574D4">
              <w:rPr>
                <w:rFonts w:ascii="Arial" w:eastAsia="Batang" w:hAnsi="Arial" w:cs="Arial"/>
                <w:b/>
                <w:iCs/>
                <w:color w:val="000000"/>
                <w:kern w:val="28"/>
                <w:sz w:val="22"/>
                <w:szCs w:val="22"/>
                <w:lang w:eastAsia="en-US"/>
              </w:rPr>
              <w:t>Repai</w:t>
            </w:r>
            <w:r w:rsidR="00981BC0">
              <w:rPr>
                <w:rFonts w:ascii="Arial" w:eastAsia="Batang" w:hAnsi="Arial" w:cs="Arial"/>
                <w:b/>
                <w:iCs/>
                <w:color w:val="000000"/>
                <w:kern w:val="28"/>
                <w:sz w:val="22"/>
                <w:szCs w:val="22"/>
                <w:lang w:eastAsia="en-US"/>
              </w:rPr>
              <w:t>rs</w:t>
            </w:r>
          </w:p>
          <w:p w14:paraId="5542181F" w14:textId="5B17DBF0" w:rsidR="00145A0B" w:rsidRPr="00A574D4" w:rsidRDefault="00145A0B" w:rsidP="003B44B3">
            <w:pPr>
              <w:pStyle w:val="BodyTextIndent"/>
              <w:ind w:left="540"/>
              <w:jc w:val="both"/>
              <w:rPr>
                <w:rFonts w:ascii="Arial" w:eastAsia="Batang" w:hAnsi="Arial" w:cs="Arial"/>
                <w:b/>
                <w:iCs/>
                <w:color w:val="000000"/>
                <w:kern w:val="28"/>
                <w:sz w:val="22"/>
                <w:szCs w:val="22"/>
                <w:lang w:eastAsia="en-US"/>
              </w:rPr>
            </w:pPr>
          </w:p>
        </w:tc>
      </w:tr>
      <w:tr w:rsidR="00452923" w:rsidRPr="0005742E" w14:paraId="1BD3A400" w14:textId="77777777">
        <w:trPr>
          <w:cantSplit/>
        </w:trPr>
        <w:tc>
          <w:tcPr>
            <w:tcW w:w="5000" w:type="pct"/>
          </w:tcPr>
          <w:p w14:paraId="2F8EFED9" w14:textId="77777777" w:rsidR="00985869" w:rsidRPr="00F16230" w:rsidRDefault="000914A9" w:rsidP="003B44B3">
            <w:pPr>
              <w:pStyle w:val="Heading2"/>
              <w:keepNext w:val="0"/>
              <w:spacing w:before="60" w:after="60" w:line="300" w:lineRule="atLeast"/>
              <w:ind w:left="1260"/>
              <w:rPr>
                <w:rFonts w:ascii="Arial" w:eastAsia="Batang" w:hAnsi="Arial"/>
                <w:b w:val="0"/>
                <w:smallCaps w:val="0"/>
                <w:szCs w:val="22"/>
                <w:lang w:val="en-GB"/>
              </w:rPr>
            </w:pPr>
            <w:r w:rsidRPr="00F16230">
              <w:rPr>
                <w:rFonts w:ascii="Arial" w:eastAsia="Batang" w:hAnsi="Arial"/>
                <w:b w:val="0"/>
                <w:smallCaps w:val="0"/>
                <w:szCs w:val="22"/>
                <w:lang w:val="en-GB"/>
              </w:rPr>
              <w:t>T</w:t>
            </w:r>
            <w:r w:rsidR="00452923" w:rsidRPr="00F16230">
              <w:rPr>
                <w:rFonts w:ascii="Arial" w:eastAsia="Batang" w:hAnsi="Arial"/>
                <w:b w:val="0"/>
                <w:smallCaps w:val="0"/>
                <w:szCs w:val="22"/>
                <w:lang w:val="en-GB"/>
              </w:rPr>
              <w:t xml:space="preserve">he </w:t>
            </w:r>
            <w:r w:rsidR="006E26C8">
              <w:rPr>
                <w:rFonts w:ascii="Arial" w:eastAsia="Batang" w:hAnsi="Arial"/>
                <w:b w:val="0"/>
                <w:smallCaps w:val="0"/>
                <w:szCs w:val="22"/>
                <w:lang w:val="en-GB"/>
              </w:rPr>
              <w:t>Provider</w:t>
            </w:r>
            <w:r w:rsidR="00452923" w:rsidRPr="00F16230">
              <w:rPr>
                <w:rFonts w:ascii="Arial" w:eastAsia="Batang" w:hAnsi="Arial"/>
                <w:b w:val="0"/>
                <w:smallCaps w:val="0"/>
                <w:szCs w:val="22"/>
                <w:lang w:val="en-GB"/>
              </w:rPr>
              <w:t xml:space="preserve"> shall carry out all necessary repairs</w:t>
            </w:r>
            <w:r w:rsidR="00B509BB" w:rsidRPr="00F16230">
              <w:rPr>
                <w:rFonts w:ascii="Arial" w:eastAsia="Batang" w:hAnsi="Arial"/>
                <w:b w:val="0"/>
                <w:smallCaps w:val="0"/>
                <w:szCs w:val="22"/>
                <w:lang w:val="en-GB"/>
              </w:rPr>
              <w:t xml:space="preserve"> to the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00B509BB" w:rsidRPr="00F16230">
              <w:rPr>
                <w:rFonts w:ascii="Arial" w:eastAsia="Batang" w:hAnsi="Arial"/>
                <w:b w:val="0"/>
                <w:smallCaps w:val="0"/>
                <w:szCs w:val="22"/>
                <w:lang w:val="en-GB"/>
              </w:rPr>
              <w:t xml:space="preserve"> </w:t>
            </w:r>
            <w:r w:rsidR="00981AEA" w:rsidRPr="00F16230">
              <w:rPr>
                <w:rFonts w:ascii="Arial" w:eastAsia="Batang" w:hAnsi="Arial"/>
                <w:b w:val="0"/>
                <w:smallCaps w:val="0"/>
                <w:szCs w:val="22"/>
                <w:lang w:val="en-GB"/>
              </w:rPr>
              <w:t xml:space="preserve">without delay and </w:t>
            </w:r>
            <w:r w:rsidR="006126CF" w:rsidRPr="00F16230">
              <w:rPr>
                <w:rFonts w:ascii="Arial" w:eastAsia="Batang" w:hAnsi="Arial"/>
                <w:b w:val="0"/>
                <w:smallCaps w:val="0"/>
                <w:szCs w:val="22"/>
                <w:lang w:val="en-GB"/>
              </w:rPr>
              <w:t xml:space="preserve">in any event </w:t>
            </w:r>
            <w:r w:rsidR="009521C1" w:rsidRPr="00F16230">
              <w:rPr>
                <w:rFonts w:ascii="Arial" w:eastAsia="Batang" w:hAnsi="Arial"/>
                <w:b w:val="0"/>
                <w:smallCaps w:val="0"/>
                <w:szCs w:val="22"/>
                <w:lang w:val="en-GB"/>
              </w:rPr>
              <w:t xml:space="preserve">within 4 hours from receipt by the </w:t>
            </w:r>
            <w:r w:rsidR="006E26C8">
              <w:rPr>
                <w:rFonts w:ascii="Arial" w:eastAsia="Batang" w:hAnsi="Arial"/>
                <w:b w:val="0"/>
                <w:smallCaps w:val="0"/>
                <w:szCs w:val="22"/>
                <w:lang w:val="en-GB"/>
              </w:rPr>
              <w:t>Provider</w:t>
            </w:r>
            <w:r w:rsidR="009521C1" w:rsidRPr="00F16230">
              <w:rPr>
                <w:rFonts w:ascii="Arial" w:eastAsia="Batang" w:hAnsi="Arial"/>
                <w:b w:val="0"/>
                <w:smallCaps w:val="0"/>
                <w:szCs w:val="22"/>
                <w:lang w:val="en-GB"/>
              </w:rPr>
              <w:t xml:space="preserve"> of a notification</w:t>
            </w:r>
            <w:r w:rsidR="00BF41D2" w:rsidRPr="00F16230">
              <w:rPr>
                <w:rFonts w:ascii="Arial" w:eastAsia="Batang" w:hAnsi="Arial"/>
                <w:b w:val="0"/>
                <w:smallCaps w:val="0"/>
                <w:szCs w:val="22"/>
                <w:lang w:val="en-GB"/>
              </w:rPr>
              <w:t xml:space="preserve"> under </w:t>
            </w:r>
            <w:r w:rsidR="006E0119">
              <w:rPr>
                <w:rFonts w:ascii="Arial" w:eastAsia="Batang" w:hAnsi="Arial"/>
                <w:b w:val="0"/>
                <w:smallCaps w:val="0"/>
                <w:szCs w:val="22"/>
                <w:lang w:val="en-GB"/>
              </w:rPr>
              <w:t>Clause</w:t>
            </w:r>
            <w:r w:rsidR="00BF41D2" w:rsidRPr="00F16230">
              <w:rPr>
                <w:rFonts w:ascii="Arial" w:eastAsia="Batang" w:hAnsi="Arial"/>
                <w:b w:val="0"/>
                <w:smallCaps w:val="0"/>
                <w:szCs w:val="22"/>
                <w:lang w:val="en-GB"/>
              </w:rPr>
              <w:t xml:space="preserve"> </w:t>
            </w:r>
            <w:r w:rsidR="00B568FC" w:rsidRPr="00F16230">
              <w:rPr>
                <w:rFonts w:ascii="Arial" w:eastAsia="Batang" w:hAnsi="Arial"/>
                <w:b w:val="0"/>
                <w:smallCaps w:val="0"/>
                <w:szCs w:val="22"/>
                <w:lang w:val="en-GB"/>
              </w:rPr>
              <w:t>11</w:t>
            </w:r>
            <w:r w:rsidR="009521C1" w:rsidRPr="00F16230">
              <w:rPr>
                <w:rFonts w:ascii="Arial" w:eastAsia="Batang" w:hAnsi="Arial"/>
                <w:b w:val="0"/>
                <w:smallCaps w:val="0"/>
                <w:szCs w:val="22"/>
                <w:lang w:val="en-GB"/>
              </w:rPr>
              <w:t xml:space="preserve">.1 if such notification is received between the hours of 7.30 am and </w:t>
            </w:r>
            <w:r w:rsidR="0005742E" w:rsidRPr="00F16230">
              <w:rPr>
                <w:rFonts w:ascii="Arial" w:eastAsia="Batang" w:hAnsi="Arial"/>
                <w:b w:val="0"/>
                <w:smallCaps w:val="0"/>
                <w:szCs w:val="22"/>
                <w:lang w:val="en-GB"/>
              </w:rPr>
              <w:t>3.00pm on</w:t>
            </w:r>
            <w:r w:rsidR="00F50922" w:rsidRPr="00F16230">
              <w:rPr>
                <w:rFonts w:ascii="Arial" w:eastAsia="Batang" w:hAnsi="Arial"/>
                <w:b w:val="0"/>
                <w:smallCaps w:val="0"/>
                <w:szCs w:val="22"/>
                <w:lang w:val="en-GB"/>
              </w:rPr>
              <w:t xml:space="preserve"> any Working Day</w:t>
            </w:r>
            <w:r w:rsidRPr="00F16230">
              <w:rPr>
                <w:rFonts w:ascii="Arial" w:eastAsia="Batang" w:hAnsi="Arial"/>
                <w:b w:val="0"/>
                <w:smallCaps w:val="0"/>
                <w:szCs w:val="22"/>
                <w:lang w:val="en-GB"/>
              </w:rPr>
              <w:t>.</w:t>
            </w:r>
            <w:r w:rsidR="002906F8" w:rsidRPr="00F16230">
              <w:rPr>
                <w:rFonts w:ascii="Arial" w:eastAsia="Batang" w:hAnsi="Arial"/>
                <w:b w:val="0"/>
                <w:smallCaps w:val="0"/>
                <w:szCs w:val="22"/>
                <w:lang w:val="en-GB"/>
              </w:rPr>
              <w:t xml:space="preserve"> </w:t>
            </w:r>
          </w:p>
        </w:tc>
      </w:tr>
      <w:tr w:rsidR="00C24A6D" w:rsidRPr="006130F5" w14:paraId="476E1AE8" w14:textId="77777777">
        <w:trPr>
          <w:cantSplit/>
        </w:trPr>
        <w:tc>
          <w:tcPr>
            <w:tcW w:w="5000" w:type="pct"/>
          </w:tcPr>
          <w:p w14:paraId="21474D53" w14:textId="77777777" w:rsidR="006B1449" w:rsidRPr="00F16230" w:rsidRDefault="00C24A6D" w:rsidP="003B44B3">
            <w:pPr>
              <w:pStyle w:val="Heading2"/>
              <w:keepNext w:val="0"/>
              <w:spacing w:before="60" w:after="60" w:line="300" w:lineRule="atLeast"/>
              <w:ind w:left="1260"/>
              <w:rPr>
                <w:rFonts w:ascii="Arial" w:eastAsia="Batang" w:hAnsi="Arial"/>
                <w:b w:val="0"/>
                <w:smallCaps w:val="0"/>
                <w:szCs w:val="22"/>
                <w:lang w:val="en-GB"/>
              </w:rPr>
            </w:pPr>
            <w:r w:rsidRPr="00F16230">
              <w:rPr>
                <w:rFonts w:ascii="Arial" w:eastAsia="Batang" w:hAnsi="Arial"/>
                <w:b w:val="0"/>
                <w:smallCaps w:val="0"/>
                <w:szCs w:val="22"/>
                <w:lang w:val="en-GB"/>
              </w:rPr>
              <w:t xml:space="preserve">All repairs must be to the satisfaction of the </w:t>
            </w:r>
            <w:r w:rsidR="004A6B48">
              <w:rPr>
                <w:rFonts w:ascii="Arial" w:eastAsia="Batang" w:hAnsi="Arial"/>
                <w:b w:val="0"/>
                <w:smallCaps w:val="0"/>
                <w:szCs w:val="22"/>
                <w:lang w:val="en-GB"/>
              </w:rPr>
              <w:t>Council</w:t>
            </w:r>
            <w:r w:rsidRPr="00F16230">
              <w:rPr>
                <w:rFonts w:ascii="Arial" w:eastAsia="Batang" w:hAnsi="Arial"/>
                <w:b w:val="0"/>
                <w:smallCaps w:val="0"/>
                <w:szCs w:val="22"/>
                <w:lang w:val="en-GB"/>
              </w:rPr>
              <w:t>.</w:t>
            </w:r>
          </w:p>
        </w:tc>
      </w:tr>
      <w:tr w:rsidR="00C24A6D" w:rsidRPr="006130F5" w14:paraId="4F3760CC" w14:textId="77777777">
        <w:trPr>
          <w:cantSplit/>
        </w:trPr>
        <w:tc>
          <w:tcPr>
            <w:tcW w:w="5000" w:type="pct"/>
          </w:tcPr>
          <w:p w14:paraId="660B0122" w14:textId="77777777" w:rsidR="006B1449" w:rsidRPr="00A574D4" w:rsidRDefault="007B589D" w:rsidP="003B44B3">
            <w:pPr>
              <w:pStyle w:val="Heading2"/>
              <w:keepNext w:val="0"/>
              <w:spacing w:before="60" w:after="60" w:line="300" w:lineRule="atLeast"/>
              <w:ind w:left="1260"/>
              <w:rPr>
                <w:rFonts w:ascii="Arial" w:eastAsia="Batang" w:hAnsi="Arial"/>
                <w:b w:val="0"/>
                <w:smallCaps w:val="0"/>
                <w:szCs w:val="22"/>
                <w:lang w:val="en-GB"/>
              </w:rPr>
            </w:pPr>
            <w:r w:rsidRPr="00A574D4">
              <w:rPr>
                <w:rFonts w:ascii="Arial" w:eastAsia="Batang" w:hAnsi="Arial"/>
                <w:b w:val="0"/>
                <w:smallCaps w:val="0"/>
                <w:szCs w:val="22"/>
                <w:lang w:val="en-GB"/>
              </w:rPr>
              <w:t>In the case of f</w:t>
            </w:r>
            <w:r w:rsidR="00C24A6D" w:rsidRPr="00A574D4">
              <w:rPr>
                <w:rFonts w:ascii="Arial" w:eastAsia="Batang" w:hAnsi="Arial"/>
                <w:b w:val="0"/>
                <w:smallCaps w:val="0"/>
                <w:szCs w:val="22"/>
                <w:lang w:val="en-GB"/>
              </w:rPr>
              <w:t xml:space="preserve">ailure to </w:t>
            </w:r>
            <w:r w:rsidRPr="00A574D4">
              <w:rPr>
                <w:rFonts w:ascii="Arial" w:eastAsia="Batang" w:hAnsi="Arial"/>
                <w:b w:val="0"/>
                <w:smallCaps w:val="0"/>
                <w:szCs w:val="22"/>
                <w:lang w:val="en-GB"/>
              </w:rPr>
              <w:t xml:space="preserve">carry out the necessary repairs within the time period set out in </w:t>
            </w:r>
            <w:r w:rsidR="006E0119">
              <w:rPr>
                <w:rFonts w:ascii="Arial" w:eastAsia="Batang" w:hAnsi="Arial"/>
                <w:b w:val="0"/>
                <w:smallCaps w:val="0"/>
                <w:szCs w:val="22"/>
                <w:lang w:val="en-GB"/>
              </w:rPr>
              <w:t>Clause</w:t>
            </w:r>
            <w:r w:rsidRPr="006D77D2">
              <w:rPr>
                <w:rFonts w:ascii="Arial" w:eastAsia="Batang" w:hAnsi="Arial"/>
                <w:b w:val="0"/>
                <w:smallCaps w:val="0"/>
                <w:szCs w:val="22"/>
                <w:lang w:val="en-GB"/>
              </w:rPr>
              <w:t xml:space="preserve"> </w:t>
            </w:r>
            <w:r w:rsidR="006D77D2" w:rsidRPr="006D77D2">
              <w:rPr>
                <w:rFonts w:ascii="Arial" w:eastAsia="Batang" w:hAnsi="Arial"/>
                <w:b w:val="0"/>
                <w:smallCaps w:val="0"/>
                <w:szCs w:val="22"/>
                <w:lang w:val="en-GB"/>
              </w:rPr>
              <w:t>11.3</w:t>
            </w:r>
            <w:r w:rsidR="00981BC0" w:rsidRPr="006D77D2">
              <w:rPr>
                <w:rFonts w:ascii="Arial" w:eastAsia="Batang" w:hAnsi="Arial"/>
                <w:b w:val="0"/>
                <w:smallCaps w:val="0"/>
                <w:szCs w:val="22"/>
                <w:lang w:val="en-GB"/>
              </w:rPr>
              <w:t xml:space="preserve"> </w:t>
            </w:r>
            <w:r w:rsidRPr="006D77D2">
              <w:rPr>
                <w:rFonts w:ascii="Arial" w:eastAsia="Batang" w:hAnsi="Arial"/>
                <w:b w:val="0"/>
                <w:smallCaps w:val="0"/>
                <w:szCs w:val="22"/>
                <w:lang w:val="en-GB"/>
              </w:rPr>
              <w:t>th</w:t>
            </w:r>
            <w:r w:rsidR="00C24A6D" w:rsidRPr="006D77D2">
              <w:rPr>
                <w:rFonts w:ascii="Arial" w:eastAsia="Batang" w:hAnsi="Arial"/>
                <w:b w:val="0"/>
                <w:smallCaps w:val="0"/>
                <w:szCs w:val="22"/>
                <w:lang w:val="en-GB"/>
              </w:rPr>
              <w:t>e</w:t>
            </w:r>
            <w:r w:rsidR="00C24A6D" w:rsidRPr="00A574D4">
              <w:rPr>
                <w:rFonts w:ascii="Arial" w:eastAsia="Batang" w:hAnsi="Arial"/>
                <w:b w:val="0"/>
                <w:smallCaps w:val="0"/>
                <w:szCs w:val="22"/>
                <w:lang w:val="en-GB"/>
              </w:rPr>
              <w:t xml:space="preserve"> </w:t>
            </w:r>
            <w:r w:rsidR="006E26C8">
              <w:rPr>
                <w:rFonts w:ascii="Arial" w:eastAsia="Batang" w:hAnsi="Arial"/>
                <w:b w:val="0"/>
                <w:smallCaps w:val="0"/>
                <w:szCs w:val="22"/>
                <w:lang w:val="en-GB"/>
              </w:rPr>
              <w:t>Provider</w:t>
            </w:r>
            <w:r w:rsidR="00C24A6D" w:rsidRPr="00A574D4">
              <w:rPr>
                <w:rFonts w:ascii="Arial" w:eastAsia="Batang" w:hAnsi="Arial"/>
                <w:b w:val="0"/>
                <w:smallCaps w:val="0"/>
                <w:szCs w:val="22"/>
                <w:lang w:val="en-GB"/>
              </w:rPr>
              <w:t xml:space="preserve"> shall </w:t>
            </w:r>
            <w:r w:rsidR="008B1297" w:rsidRPr="00A574D4">
              <w:rPr>
                <w:rFonts w:ascii="Arial" w:eastAsia="Batang" w:hAnsi="Arial"/>
                <w:b w:val="0"/>
                <w:smallCaps w:val="0"/>
                <w:szCs w:val="22"/>
                <w:lang w:val="en-GB"/>
              </w:rPr>
              <w:t xml:space="preserve">provide a suitable </w:t>
            </w:r>
            <w:r w:rsidR="00C24A6D" w:rsidRPr="00A574D4">
              <w:rPr>
                <w:rFonts w:ascii="Arial" w:eastAsia="Batang" w:hAnsi="Arial"/>
                <w:b w:val="0"/>
                <w:smallCaps w:val="0"/>
                <w:szCs w:val="22"/>
                <w:lang w:val="en-GB"/>
              </w:rPr>
              <w:t xml:space="preserve"> </w:t>
            </w:r>
            <w:r w:rsidR="008B1297" w:rsidRPr="00A574D4">
              <w:rPr>
                <w:rFonts w:ascii="Arial" w:eastAsia="Batang" w:hAnsi="Arial"/>
                <w:b w:val="0"/>
                <w:smallCaps w:val="0"/>
                <w:szCs w:val="22"/>
                <w:lang w:val="en-GB"/>
              </w:rPr>
              <w:t xml:space="preserve">replacement for </w:t>
            </w:r>
            <w:r w:rsidR="00C24A6D" w:rsidRPr="00A574D4">
              <w:rPr>
                <w:rFonts w:ascii="Arial" w:eastAsia="Batang" w:hAnsi="Arial"/>
                <w:b w:val="0"/>
                <w:smallCaps w:val="0"/>
                <w:szCs w:val="22"/>
                <w:lang w:val="en-GB"/>
              </w:rPr>
              <w:t xml:space="preserve">the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00C24A6D" w:rsidRPr="00A574D4">
              <w:rPr>
                <w:rFonts w:ascii="Arial" w:eastAsia="Batang" w:hAnsi="Arial"/>
                <w:b w:val="0"/>
                <w:smallCaps w:val="0"/>
                <w:szCs w:val="22"/>
                <w:lang w:val="en-GB"/>
              </w:rPr>
              <w:t xml:space="preserve"> </w:t>
            </w:r>
            <w:r w:rsidR="00A453FF" w:rsidRPr="00A574D4">
              <w:rPr>
                <w:rFonts w:ascii="Arial" w:eastAsia="Batang" w:hAnsi="Arial"/>
                <w:b w:val="0"/>
                <w:smallCaps w:val="0"/>
                <w:szCs w:val="22"/>
                <w:lang w:val="en-GB"/>
              </w:rPr>
              <w:t xml:space="preserve">by no later than </w:t>
            </w:r>
            <w:r w:rsidR="000914A9" w:rsidRPr="00A574D4">
              <w:rPr>
                <w:rFonts w:ascii="Arial" w:eastAsia="Batang" w:hAnsi="Arial"/>
                <w:b w:val="0"/>
                <w:smallCaps w:val="0"/>
                <w:szCs w:val="22"/>
                <w:lang w:val="en-GB"/>
              </w:rPr>
              <w:t>7</w:t>
            </w:r>
            <w:r w:rsidR="00A453FF" w:rsidRPr="00A574D4">
              <w:rPr>
                <w:rFonts w:ascii="Arial" w:eastAsia="Batang" w:hAnsi="Arial"/>
                <w:b w:val="0"/>
                <w:smallCaps w:val="0"/>
                <w:szCs w:val="22"/>
                <w:lang w:val="en-GB"/>
              </w:rPr>
              <w:t>:</w:t>
            </w:r>
            <w:r w:rsidR="000914A9" w:rsidRPr="00A574D4">
              <w:rPr>
                <w:rFonts w:ascii="Arial" w:eastAsia="Batang" w:hAnsi="Arial"/>
                <w:b w:val="0"/>
                <w:smallCaps w:val="0"/>
                <w:szCs w:val="22"/>
                <w:lang w:val="en-GB"/>
              </w:rPr>
              <w:t xml:space="preserve">30 </w:t>
            </w:r>
            <w:proofErr w:type="spellStart"/>
            <w:r w:rsidR="00A453FF" w:rsidRPr="00A574D4">
              <w:rPr>
                <w:rFonts w:ascii="Arial" w:eastAsia="Batang" w:hAnsi="Arial"/>
                <w:b w:val="0"/>
                <w:smallCaps w:val="0"/>
                <w:szCs w:val="22"/>
                <w:lang w:val="en-GB"/>
              </w:rPr>
              <w:t>a.m</w:t>
            </w:r>
            <w:proofErr w:type="spellEnd"/>
            <w:r w:rsidRPr="00A574D4">
              <w:rPr>
                <w:rFonts w:ascii="Arial" w:eastAsia="Batang" w:hAnsi="Arial"/>
                <w:b w:val="0"/>
                <w:smallCaps w:val="0"/>
                <w:szCs w:val="22"/>
                <w:lang w:val="en-GB"/>
              </w:rPr>
              <w:t xml:space="preserve"> </w:t>
            </w:r>
            <w:r w:rsidR="00A453FF" w:rsidRPr="00A574D4">
              <w:rPr>
                <w:rFonts w:ascii="Arial" w:eastAsia="Batang" w:hAnsi="Arial"/>
                <w:b w:val="0"/>
                <w:smallCaps w:val="0"/>
                <w:szCs w:val="22"/>
                <w:lang w:val="en-GB"/>
              </w:rPr>
              <w:t>the</w:t>
            </w:r>
            <w:r w:rsidRPr="00A574D4">
              <w:rPr>
                <w:rFonts w:ascii="Arial" w:eastAsia="Batang" w:hAnsi="Arial"/>
                <w:b w:val="0"/>
                <w:smallCaps w:val="0"/>
                <w:szCs w:val="22"/>
                <w:lang w:val="en-GB"/>
              </w:rPr>
              <w:t xml:space="preserve"> following </w:t>
            </w:r>
            <w:r w:rsidR="009521C1" w:rsidRPr="00A574D4">
              <w:rPr>
                <w:rFonts w:ascii="Arial" w:eastAsia="Batang" w:hAnsi="Arial"/>
                <w:b w:val="0"/>
                <w:smallCaps w:val="0"/>
                <w:szCs w:val="22"/>
                <w:lang w:val="en-GB"/>
              </w:rPr>
              <w:t>W</w:t>
            </w:r>
            <w:r w:rsidR="00A453FF" w:rsidRPr="00A574D4">
              <w:rPr>
                <w:rFonts w:ascii="Arial" w:eastAsia="Batang" w:hAnsi="Arial"/>
                <w:b w:val="0"/>
                <w:smallCaps w:val="0"/>
                <w:szCs w:val="22"/>
                <w:lang w:val="en-GB"/>
              </w:rPr>
              <w:t xml:space="preserve">orking </w:t>
            </w:r>
            <w:r w:rsidR="009521C1" w:rsidRPr="00A574D4">
              <w:rPr>
                <w:rFonts w:ascii="Arial" w:eastAsia="Batang" w:hAnsi="Arial"/>
                <w:b w:val="0"/>
                <w:smallCaps w:val="0"/>
                <w:szCs w:val="22"/>
                <w:lang w:val="en-GB"/>
              </w:rPr>
              <w:t>D</w:t>
            </w:r>
            <w:r w:rsidR="00A453FF" w:rsidRPr="00A574D4">
              <w:rPr>
                <w:rFonts w:ascii="Arial" w:eastAsia="Batang" w:hAnsi="Arial"/>
                <w:b w:val="0"/>
                <w:smallCaps w:val="0"/>
                <w:szCs w:val="22"/>
                <w:lang w:val="en-GB"/>
              </w:rPr>
              <w:t>ay.</w:t>
            </w:r>
          </w:p>
        </w:tc>
      </w:tr>
      <w:tr w:rsidR="009521C1" w:rsidRPr="009A01CD" w14:paraId="22EB1BA8" w14:textId="77777777">
        <w:trPr>
          <w:cantSplit/>
        </w:trPr>
        <w:tc>
          <w:tcPr>
            <w:tcW w:w="5000" w:type="pct"/>
          </w:tcPr>
          <w:p w14:paraId="1A895E15" w14:textId="77777777" w:rsidR="009521C1" w:rsidRPr="009A01CD" w:rsidRDefault="009521C1" w:rsidP="003B44B3">
            <w:pPr>
              <w:pStyle w:val="Heading2"/>
              <w:keepNext w:val="0"/>
              <w:spacing w:before="60" w:after="60" w:line="300" w:lineRule="atLeast"/>
              <w:ind w:left="1260"/>
              <w:rPr>
                <w:rFonts w:ascii="Arial" w:eastAsia="Batang" w:hAnsi="Arial"/>
                <w:b w:val="0"/>
                <w:smallCaps w:val="0"/>
                <w:szCs w:val="22"/>
                <w:lang w:val="en-GB"/>
              </w:rPr>
            </w:pPr>
            <w:r w:rsidRPr="009A01CD">
              <w:rPr>
                <w:rFonts w:ascii="Arial" w:eastAsia="Batang" w:hAnsi="Arial"/>
                <w:b w:val="0"/>
                <w:smallCaps w:val="0"/>
                <w:szCs w:val="22"/>
                <w:lang w:val="en-GB"/>
              </w:rPr>
              <w:t xml:space="preserve">The </w:t>
            </w:r>
            <w:r w:rsidR="006E26C8">
              <w:rPr>
                <w:rFonts w:ascii="Arial" w:eastAsia="Batang" w:hAnsi="Arial"/>
                <w:b w:val="0"/>
                <w:smallCaps w:val="0"/>
                <w:szCs w:val="22"/>
                <w:lang w:val="en-GB"/>
              </w:rPr>
              <w:t>Provider</w:t>
            </w:r>
            <w:r w:rsidRPr="009A01CD">
              <w:rPr>
                <w:rFonts w:ascii="Arial" w:eastAsia="Batang" w:hAnsi="Arial"/>
                <w:b w:val="0"/>
                <w:smallCaps w:val="0"/>
                <w:szCs w:val="22"/>
                <w:lang w:val="en-GB"/>
              </w:rPr>
              <w:t xml:space="preserve"> </w:t>
            </w:r>
            <w:r>
              <w:rPr>
                <w:rFonts w:ascii="Arial" w:eastAsia="Batang" w:hAnsi="Arial"/>
                <w:b w:val="0"/>
                <w:smallCaps w:val="0"/>
                <w:szCs w:val="22"/>
                <w:lang w:val="en-GB"/>
              </w:rPr>
              <w:t xml:space="preserve">shall </w:t>
            </w:r>
            <w:r w:rsidRPr="009A01CD">
              <w:rPr>
                <w:rFonts w:ascii="Arial" w:eastAsia="Batang" w:hAnsi="Arial"/>
                <w:b w:val="0"/>
                <w:smallCaps w:val="0"/>
                <w:szCs w:val="22"/>
                <w:lang w:val="en-GB"/>
              </w:rPr>
              <w:t xml:space="preserve">be responsible for all costs </w:t>
            </w:r>
            <w:r>
              <w:rPr>
                <w:rFonts w:ascii="Arial" w:eastAsia="Batang" w:hAnsi="Arial"/>
                <w:b w:val="0"/>
                <w:smallCaps w:val="0"/>
                <w:szCs w:val="22"/>
                <w:lang w:val="en-GB"/>
              </w:rPr>
              <w:t xml:space="preserve">incurred </w:t>
            </w:r>
            <w:r w:rsidR="007E2623">
              <w:rPr>
                <w:rFonts w:ascii="Arial" w:eastAsia="Batang" w:hAnsi="Arial"/>
                <w:b w:val="0"/>
                <w:smallCaps w:val="0"/>
                <w:szCs w:val="22"/>
                <w:lang w:val="en-GB"/>
              </w:rPr>
              <w:t xml:space="preserve">by the </w:t>
            </w:r>
            <w:r w:rsidR="006E26C8">
              <w:rPr>
                <w:rFonts w:ascii="Arial" w:eastAsia="Batang" w:hAnsi="Arial"/>
                <w:b w:val="0"/>
                <w:smallCaps w:val="0"/>
                <w:szCs w:val="22"/>
                <w:lang w:val="en-GB"/>
              </w:rPr>
              <w:t>Provider</w:t>
            </w:r>
            <w:r w:rsidR="007E2623">
              <w:rPr>
                <w:rFonts w:ascii="Arial" w:eastAsia="Batang" w:hAnsi="Arial"/>
                <w:b w:val="0"/>
                <w:smallCaps w:val="0"/>
                <w:szCs w:val="22"/>
                <w:lang w:val="en-GB"/>
              </w:rPr>
              <w:t xml:space="preserve"> </w:t>
            </w:r>
            <w:r>
              <w:rPr>
                <w:rFonts w:ascii="Arial" w:eastAsia="Batang" w:hAnsi="Arial"/>
                <w:b w:val="0"/>
                <w:smallCaps w:val="0"/>
                <w:szCs w:val="22"/>
                <w:lang w:val="en-GB"/>
              </w:rPr>
              <w:t xml:space="preserve">in repairing the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Pr>
                <w:rFonts w:ascii="Arial" w:eastAsia="Batang" w:hAnsi="Arial"/>
                <w:b w:val="0"/>
                <w:smallCaps w:val="0"/>
                <w:szCs w:val="22"/>
                <w:lang w:val="en-GB"/>
              </w:rPr>
              <w:t xml:space="preserve"> including but not limited to all transport costs</w:t>
            </w:r>
            <w:r w:rsidR="008D4149">
              <w:rPr>
                <w:rFonts w:ascii="Arial" w:eastAsia="Batang" w:hAnsi="Arial"/>
                <w:b w:val="0"/>
                <w:smallCaps w:val="0"/>
                <w:szCs w:val="22"/>
                <w:lang w:val="en-GB"/>
              </w:rPr>
              <w:t>.</w:t>
            </w:r>
          </w:p>
        </w:tc>
      </w:tr>
      <w:tr w:rsidR="00C24A6D" w:rsidRPr="006130F5" w14:paraId="0BE5AC63" w14:textId="77777777">
        <w:trPr>
          <w:cantSplit/>
        </w:trPr>
        <w:tc>
          <w:tcPr>
            <w:tcW w:w="5000" w:type="pct"/>
          </w:tcPr>
          <w:p w14:paraId="3090AF35" w14:textId="77777777" w:rsidR="006B1449" w:rsidRDefault="00C24A6D" w:rsidP="003B44B3">
            <w:pPr>
              <w:pStyle w:val="Heading2"/>
              <w:keepNext w:val="0"/>
              <w:spacing w:before="60" w:after="60" w:line="300" w:lineRule="atLeast"/>
              <w:ind w:left="1260"/>
              <w:rPr>
                <w:rFonts w:ascii="Arial" w:eastAsia="Batang" w:hAnsi="Arial"/>
                <w:b w:val="0"/>
                <w:smallCaps w:val="0"/>
                <w:szCs w:val="22"/>
                <w:lang w:val="en-GB"/>
              </w:rPr>
            </w:pPr>
            <w:r w:rsidRPr="00CB143B">
              <w:rPr>
                <w:rFonts w:ascii="Arial" w:eastAsia="Batang" w:hAnsi="Arial"/>
                <w:b w:val="0"/>
                <w:smallCaps w:val="0"/>
                <w:szCs w:val="22"/>
                <w:lang w:val="en-GB"/>
              </w:rPr>
              <w:t xml:space="preserve">No payment will be made for any </w:t>
            </w:r>
            <w:r w:rsidR="00110DFB">
              <w:rPr>
                <w:rFonts w:ascii="Arial" w:eastAsia="Batang" w:hAnsi="Arial"/>
                <w:b w:val="0"/>
                <w:smallCaps w:val="0"/>
                <w:szCs w:val="22"/>
                <w:lang w:val="en-GB"/>
              </w:rPr>
              <w:t xml:space="preserve">day where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Pr="00CB143B">
              <w:rPr>
                <w:rFonts w:ascii="Arial" w:eastAsia="Batang" w:hAnsi="Arial"/>
                <w:b w:val="0"/>
                <w:smallCaps w:val="0"/>
                <w:szCs w:val="22"/>
                <w:lang w:val="en-GB"/>
              </w:rPr>
              <w:t xml:space="preserve"> is not repaired </w:t>
            </w:r>
            <w:r w:rsidR="009521C1">
              <w:rPr>
                <w:rFonts w:ascii="Arial" w:eastAsia="Batang" w:hAnsi="Arial"/>
                <w:b w:val="0"/>
                <w:smallCaps w:val="0"/>
                <w:szCs w:val="22"/>
                <w:lang w:val="en-GB"/>
              </w:rPr>
              <w:t xml:space="preserve">in accordance with the provisions of </w:t>
            </w:r>
            <w:r w:rsidR="006E0119">
              <w:rPr>
                <w:rFonts w:ascii="Arial" w:eastAsia="Batang" w:hAnsi="Arial"/>
                <w:b w:val="0"/>
                <w:smallCaps w:val="0"/>
                <w:szCs w:val="22"/>
                <w:lang w:val="en-GB"/>
              </w:rPr>
              <w:t>Clause</w:t>
            </w:r>
            <w:r w:rsidR="009521C1" w:rsidRPr="006D77D2">
              <w:rPr>
                <w:rFonts w:ascii="Arial" w:eastAsia="Batang" w:hAnsi="Arial"/>
                <w:b w:val="0"/>
                <w:smallCaps w:val="0"/>
                <w:szCs w:val="22"/>
                <w:lang w:val="en-GB"/>
              </w:rPr>
              <w:t xml:space="preserve"> </w:t>
            </w:r>
            <w:r w:rsidR="006D77D2" w:rsidRPr="006D77D2">
              <w:rPr>
                <w:rFonts w:ascii="Arial" w:eastAsia="Batang" w:hAnsi="Arial"/>
                <w:b w:val="0"/>
                <w:smallCaps w:val="0"/>
                <w:szCs w:val="22"/>
                <w:lang w:val="en-GB"/>
              </w:rPr>
              <w:t>11.3</w:t>
            </w:r>
            <w:r w:rsidRPr="00CB143B">
              <w:rPr>
                <w:rFonts w:ascii="Arial" w:eastAsia="Batang" w:hAnsi="Arial"/>
                <w:b w:val="0"/>
                <w:smallCaps w:val="0"/>
                <w:szCs w:val="22"/>
                <w:lang w:val="en-GB"/>
              </w:rPr>
              <w:t xml:space="preserve">. Failure by the </w:t>
            </w:r>
            <w:r w:rsidR="006E26C8">
              <w:rPr>
                <w:rFonts w:ascii="Arial" w:eastAsia="Batang" w:hAnsi="Arial"/>
                <w:b w:val="0"/>
                <w:smallCaps w:val="0"/>
                <w:szCs w:val="22"/>
                <w:lang w:val="en-GB"/>
              </w:rPr>
              <w:t>Provider</w:t>
            </w:r>
            <w:r w:rsidRPr="00CB143B">
              <w:rPr>
                <w:rFonts w:ascii="Arial" w:eastAsia="Batang" w:hAnsi="Arial"/>
                <w:b w:val="0"/>
                <w:smallCaps w:val="0"/>
                <w:szCs w:val="22"/>
                <w:lang w:val="en-GB"/>
              </w:rPr>
              <w:t xml:space="preserve"> to repair the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Pr="00CB143B">
              <w:rPr>
                <w:rFonts w:ascii="Arial" w:eastAsia="Batang" w:hAnsi="Arial"/>
                <w:b w:val="0"/>
                <w:smallCaps w:val="0"/>
                <w:szCs w:val="22"/>
                <w:lang w:val="en-GB"/>
              </w:rPr>
              <w:t xml:space="preserve"> within th</w:t>
            </w:r>
            <w:r w:rsidR="00CE4BC8">
              <w:rPr>
                <w:rFonts w:ascii="Arial" w:eastAsia="Batang" w:hAnsi="Arial"/>
                <w:b w:val="0"/>
                <w:smallCaps w:val="0"/>
                <w:szCs w:val="22"/>
                <w:lang w:val="en-GB"/>
              </w:rPr>
              <w:t>is t</w:t>
            </w:r>
            <w:r w:rsidR="00E6699C">
              <w:rPr>
                <w:rFonts w:ascii="Arial" w:eastAsia="Batang" w:hAnsi="Arial"/>
                <w:b w:val="0"/>
                <w:smallCaps w:val="0"/>
                <w:szCs w:val="22"/>
                <w:lang w:val="en-GB"/>
              </w:rPr>
              <w:t xml:space="preserve">ime </w:t>
            </w:r>
            <w:r w:rsidR="00CE4BC8">
              <w:rPr>
                <w:rFonts w:ascii="Arial" w:eastAsia="Batang" w:hAnsi="Arial"/>
                <w:b w:val="0"/>
                <w:smallCaps w:val="0"/>
                <w:szCs w:val="22"/>
                <w:lang w:val="en-GB"/>
              </w:rPr>
              <w:t xml:space="preserve">period </w:t>
            </w:r>
            <w:r w:rsidR="00741FEF" w:rsidRPr="00CB143B">
              <w:rPr>
                <w:rFonts w:ascii="Arial" w:eastAsia="Batang" w:hAnsi="Arial"/>
                <w:b w:val="0"/>
                <w:smallCaps w:val="0"/>
                <w:szCs w:val="22"/>
                <w:lang w:val="en-GB"/>
              </w:rPr>
              <w:t xml:space="preserve">and to the satisfaction of the </w:t>
            </w:r>
            <w:r w:rsidR="004A6B48">
              <w:rPr>
                <w:rFonts w:ascii="Arial" w:eastAsia="Batang" w:hAnsi="Arial"/>
                <w:b w:val="0"/>
                <w:smallCaps w:val="0"/>
                <w:szCs w:val="22"/>
                <w:lang w:val="en-GB"/>
              </w:rPr>
              <w:t>Council</w:t>
            </w:r>
            <w:r w:rsidR="00741FEF" w:rsidRPr="00C462A1">
              <w:rPr>
                <w:rFonts w:ascii="Arial" w:eastAsia="Batang" w:hAnsi="Arial"/>
                <w:b w:val="0"/>
                <w:smallCaps w:val="0"/>
                <w:szCs w:val="22"/>
                <w:lang w:val="en-GB"/>
              </w:rPr>
              <w:t xml:space="preserve"> </w:t>
            </w:r>
            <w:r w:rsidRPr="00C462A1">
              <w:rPr>
                <w:rFonts w:ascii="Arial" w:eastAsia="Batang" w:hAnsi="Arial"/>
                <w:b w:val="0"/>
                <w:smallCaps w:val="0"/>
                <w:szCs w:val="22"/>
                <w:lang w:val="en-GB"/>
              </w:rPr>
              <w:t>w</w:t>
            </w:r>
            <w:r w:rsidR="00C90865" w:rsidRPr="00C462A1">
              <w:rPr>
                <w:rFonts w:ascii="Arial" w:eastAsia="Batang" w:hAnsi="Arial"/>
                <w:b w:val="0"/>
                <w:smallCaps w:val="0"/>
                <w:szCs w:val="22"/>
                <w:lang w:val="en-GB"/>
              </w:rPr>
              <w:t>ill</w:t>
            </w:r>
            <w:r w:rsidRPr="00C462A1">
              <w:rPr>
                <w:rFonts w:ascii="Arial" w:eastAsia="Batang" w:hAnsi="Arial"/>
                <w:b w:val="0"/>
                <w:smallCaps w:val="0"/>
                <w:szCs w:val="22"/>
                <w:lang w:val="en-GB"/>
              </w:rPr>
              <w:t xml:space="preserve"> result in </w:t>
            </w:r>
            <w:r w:rsidR="00C90865" w:rsidRPr="00C462A1">
              <w:rPr>
                <w:rFonts w:ascii="Arial" w:eastAsia="Batang" w:hAnsi="Arial"/>
                <w:b w:val="0"/>
                <w:smallCaps w:val="0"/>
                <w:szCs w:val="22"/>
                <w:lang w:val="en-GB"/>
              </w:rPr>
              <w:t xml:space="preserve">the </w:t>
            </w:r>
            <w:r w:rsidR="00DA0E0F">
              <w:rPr>
                <w:rFonts w:ascii="Arial" w:eastAsia="Batang" w:hAnsi="Arial"/>
                <w:b w:val="0"/>
                <w:smallCaps w:val="0"/>
                <w:szCs w:val="22"/>
                <w:lang w:val="en-GB"/>
              </w:rPr>
              <w:t>Order</w:t>
            </w:r>
            <w:r w:rsidR="00C90865" w:rsidRPr="00C462A1">
              <w:rPr>
                <w:rFonts w:ascii="Arial" w:eastAsia="Batang" w:hAnsi="Arial"/>
                <w:b w:val="0"/>
                <w:smallCaps w:val="0"/>
                <w:szCs w:val="22"/>
                <w:lang w:val="en-GB"/>
              </w:rPr>
              <w:t xml:space="preserve"> being </w:t>
            </w:r>
            <w:r w:rsidR="009C2239" w:rsidRPr="00C462A1">
              <w:rPr>
                <w:rFonts w:ascii="Arial" w:eastAsia="Batang" w:hAnsi="Arial"/>
                <w:b w:val="0"/>
                <w:smallCaps w:val="0"/>
                <w:szCs w:val="22"/>
                <w:lang w:val="en-GB"/>
              </w:rPr>
              <w:t xml:space="preserve">terminated or </w:t>
            </w:r>
            <w:r w:rsidR="00C90865" w:rsidRPr="00C462A1">
              <w:rPr>
                <w:rFonts w:ascii="Arial" w:eastAsia="Batang" w:hAnsi="Arial"/>
                <w:b w:val="0"/>
                <w:smallCaps w:val="0"/>
                <w:szCs w:val="22"/>
                <w:lang w:val="en-GB"/>
              </w:rPr>
              <w:t xml:space="preserve">suspended until the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00C90865" w:rsidRPr="00C462A1">
              <w:rPr>
                <w:rFonts w:ascii="Arial" w:eastAsia="Batang" w:hAnsi="Arial"/>
                <w:b w:val="0"/>
                <w:smallCaps w:val="0"/>
                <w:szCs w:val="22"/>
                <w:lang w:val="en-GB"/>
              </w:rPr>
              <w:t xml:space="preserve"> is repaired or suitable replacement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00C90865" w:rsidRPr="00C462A1">
              <w:rPr>
                <w:rFonts w:ascii="Arial" w:eastAsia="Batang" w:hAnsi="Arial"/>
                <w:b w:val="0"/>
                <w:smallCaps w:val="0"/>
                <w:szCs w:val="22"/>
                <w:lang w:val="en-GB"/>
              </w:rPr>
              <w:t xml:space="preserve"> has been provided by the </w:t>
            </w:r>
            <w:r w:rsidR="006E26C8">
              <w:rPr>
                <w:rFonts w:ascii="Arial" w:eastAsia="Batang" w:hAnsi="Arial"/>
                <w:b w:val="0"/>
                <w:smallCaps w:val="0"/>
                <w:szCs w:val="22"/>
                <w:lang w:val="en-GB"/>
              </w:rPr>
              <w:t>Provider</w:t>
            </w:r>
            <w:r w:rsidR="00C90865" w:rsidRPr="00C462A1">
              <w:rPr>
                <w:rFonts w:ascii="Arial" w:eastAsia="Batang" w:hAnsi="Arial"/>
                <w:b w:val="0"/>
                <w:smallCaps w:val="0"/>
                <w:szCs w:val="22"/>
                <w:lang w:val="en-GB"/>
              </w:rPr>
              <w:t xml:space="preserve"> at the </w:t>
            </w:r>
            <w:r w:rsidR="006A7CDB">
              <w:rPr>
                <w:rFonts w:ascii="Arial" w:eastAsia="Batang" w:hAnsi="Arial"/>
                <w:b w:val="0"/>
                <w:smallCaps w:val="0"/>
                <w:szCs w:val="22"/>
                <w:lang w:val="en-GB"/>
              </w:rPr>
              <w:t>Site</w:t>
            </w:r>
            <w:r w:rsidR="00C90865" w:rsidRPr="00C462A1">
              <w:rPr>
                <w:rFonts w:ascii="Arial" w:eastAsia="Batang" w:hAnsi="Arial"/>
                <w:b w:val="0"/>
                <w:smallCaps w:val="0"/>
                <w:szCs w:val="22"/>
                <w:lang w:val="en-GB"/>
              </w:rPr>
              <w:t>. N</w:t>
            </w:r>
            <w:r w:rsidRPr="00C462A1">
              <w:rPr>
                <w:rFonts w:ascii="Arial" w:eastAsia="Batang" w:hAnsi="Arial"/>
                <w:b w:val="0"/>
                <w:smallCaps w:val="0"/>
                <w:szCs w:val="22"/>
                <w:lang w:val="en-GB"/>
              </w:rPr>
              <w:t xml:space="preserve">o payment </w:t>
            </w:r>
            <w:r w:rsidR="00C90865" w:rsidRPr="00C462A1">
              <w:rPr>
                <w:rFonts w:ascii="Arial" w:eastAsia="Batang" w:hAnsi="Arial"/>
                <w:b w:val="0"/>
                <w:smallCaps w:val="0"/>
                <w:szCs w:val="22"/>
                <w:lang w:val="en-GB"/>
              </w:rPr>
              <w:t xml:space="preserve">shall be made for the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00C90865" w:rsidRPr="00C462A1">
              <w:rPr>
                <w:rFonts w:ascii="Arial" w:eastAsia="Batang" w:hAnsi="Arial"/>
                <w:b w:val="0"/>
                <w:smallCaps w:val="0"/>
                <w:szCs w:val="22"/>
                <w:lang w:val="en-GB"/>
              </w:rPr>
              <w:t xml:space="preserve"> during th</w:t>
            </w:r>
            <w:r w:rsidR="008B697F" w:rsidRPr="00C462A1">
              <w:rPr>
                <w:rFonts w:ascii="Arial" w:eastAsia="Batang" w:hAnsi="Arial"/>
                <w:b w:val="0"/>
                <w:smallCaps w:val="0"/>
                <w:szCs w:val="22"/>
                <w:lang w:val="en-GB"/>
              </w:rPr>
              <w:t xml:space="preserve">e suspension of the </w:t>
            </w:r>
            <w:r w:rsidR="00DA0E0F">
              <w:rPr>
                <w:rFonts w:ascii="Arial" w:eastAsia="Batang" w:hAnsi="Arial"/>
                <w:b w:val="0"/>
                <w:smallCaps w:val="0"/>
                <w:szCs w:val="22"/>
                <w:lang w:val="en-GB"/>
              </w:rPr>
              <w:t>Order</w:t>
            </w:r>
            <w:r w:rsidR="006130F5" w:rsidRPr="00C462A1">
              <w:rPr>
                <w:rFonts w:ascii="Arial" w:eastAsia="Batang" w:hAnsi="Arial"/>
                <w:b w:val="0"/>
                <w:smallCaps w:val="0"/>
                <w:szCs w:val="22"/>
                <w:lang w:val="en-GB"/>
              </w:rPr>
              <w:t>.</w:t>
            </w:r>
            <w:r w:rsidR="00C462A1" w:rsidRPr="00981BC0">
              <w:rPr>
                <w:rFonts w:ascii="Arial" w:eastAsia="Batang" w:hAnsi="Arial"/>
                <w:b w:val="0"/>
                <w:smallCaps w:val="0"/>
                <w:szCs w:val="22"/>
                <w:lang w:val="en-GB"/>
              </w:rPr>
              <w:t xml:space="preserve"> Any additional costs incurred by the </w:t>
            </w:r>
            <w:r w:rsidR="004A6B48">
              <w:rPr>
                <w:rFonts w:ascii="Arial" w:eastAsia="Batang" w:hAnsi="Arial"/>
                <w:b w:val="0"/>
                <w:smallCaps w:val="0"/>
                <w:szCs w:val="22"/>
                <w:lang w:val="en-GB"/>
              </w:rPr>
              <w:t>Council</w:t>
            </w:r>
            <w:r w:rsidR="00C462A1" w:rsidRPr="00981BC0">
              <w:rPr>
                <w:rFonts w:ascii="Arial" w:eastAsia="Batang" w:hAnsi="Arial"/>
                <w:b w:val="0"/>
                <w:smallCaps w:val="0"/>
                <w:szCs w:val="22"/>
                <w:lang w:val="en-GB"/>
              </w:rPr>
              <w:t xml:space="preserve"> as a result of the off hire shall be deemed a debt due from the </w:t>
            </w:r>
            <w:r w:rsidR="006E26C8">
              <w:rPr>
                <w:rFonts w:ascii="Arial" w:eastAsia="Batang" w:hAnsi="Arial"/>
                <w:b w:val="0"/>
                <w:smallCaps w:val="0"/>
                <w:szCs w:val="22"/>
                <w:lang w:val="en-GB"/>
              </w:rPr>
              <w:t>Provider</w:t>
            </w:r>
            <w:r w:rsidR="00C462A1" w:rsidRPr="00981BC0">
              <w:rPr>
                <w:rFonts w:ascii="Arial" w:eastAsia="Batang" w:hAnsi="Arial"/>
                <w:b w:val="0"/>
                <w:smallCaps w:val="0"/>
                <w:szCs w:val="22"/>
                <w:lang w:val="en-GB"/>
              </w:rPr>
              <w:t>.</w:t>
            </w:r>
          </w:p>
          <w:p w14:paraId="399E606B" w14:textId="77777777" w:rsidR="008D4149" w:rsidRPr="008D4149" w:rsidRDefault="008D4149" w:rsidP="003B44B3">
            <w:pPr>
              <w:pStyle w:val="BodyTextIndent"/>
              <w:jc w:val="both"/>
              <w:rPr>
                <w:rFonts w:eastAsia="Batang"/>
                <w:lang w:eastAsia="en-US"/>
              </w:rPr>
            </w:pPr>
          </w:p>
        </w:tc>
      </w:tr>
      <w:tr w:rsidR="00816550" w:rsidRPr="006130F5" w14:paraId="43CD885B" w14:textId="77777777">
        <w:trPr>
          <w:cantSplit/>
        </w:trPr>
        <w:tc>
          <w:tcPr>
            <w:tcW w:w="5000" w:type="pct"/>
          </w:tcPr>
          <w:p w14:paraId="0512F855" w14:textId="77777777" w:rsidR="00816550" w:rsidRPr="00F16230" w:rsidRDefault="00816550" w:rsidP="003B44B3">
            <w:pPr>
              <w:pStyle w:val="Heading2"/>
              <w:keepNext w:val="0"/>
              <w:spacing w:before="60" w:after="60" w:line="300" w:lineRule="atLeast"/>
              <w:ind w:left="1260"/>
              <w:rPr>
                <w:rFonts w:ascii="Arial" w:eastAsia="Batang" w:hAnsi="Arial"/>
                <w:b w:val="0"/>
                <w:smallCaps w:val="0"/>
                <w:szCs w:val="22"/>
                <w:lang w:val="en-GB"/>
              </w:rPr>
            </w:pPr>
            <w:r w:rsidRPr="00F16230">
              <w:rPr>
                <w:rFonts w:ascii="Arial" w:eastAsia="Batang" w:hAnsi="Arial"/>
                <w:b w:val="0"/>
                <w:smallCaps w:val="0"/>
                <w:szCs w:val="22"/>
                <w:lang w:val="en-GB"/>
              </w:rPr>
              <w:lastRenderedPageBreak/>
              <w:t xml:space="preserve">If the </w:t>
            </w:r>
            <w:r w:rsidR="006E26C8">
              <w:rPr>
                <w:rFonts w:ascii="Arial" w:eastAsia="Batang" w:hAnsi="Arial"/>
                <w:b w:val="0"/>
                <w:smallCaps w:val="0"/>
                <w:szCs w:val="22"/>
                <w:lang w:val="en-GB"/>
              </w:rPr>
              <w:t>Provider</w:t>
            </w:r>
            <w:r w:rsidRPr="00F16230">
              <w:rPr>
                <w:rFonts w:ascii="Arial" w:eastAsia="Batang" w:hAnsi="Arial"/>
                <w:b w:val="0"/>
                <w:smallCaps w:val="0"/>
                <w:szCs w:val="22"/>
                <w:lang w:val="en-GB"/>
              </w:rPr>
              <w:t xml:space="preserve"> fails to replace or repair the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Pr="00F16230">
              <w:rPr>
                <w:rFonts w:ascii="Arial" w:eastAsia="Batang" w:hAnsi="Arial"/>
                <w:b w:val="0"/>
                <w:smallCaps w:val="0"/>
                <w:szCs w:val="22"/>
                <w:lang w:val="en-GB"/>
              </w:rPr>
              <w:t xml:space="preserve"> in accordance with </w:t>
            </w:r>
            <w:r w:rsidR="006E0119">
              <w:rPr>
                <w:rFonts w:ascii="Arial" w:eastAsia="Batang" w:hAnsi="Arial"/>
                <w:b w:val="0"/>
                <w:smallCaps w:val="0"/>
                <w:szCs w:val="22"/>
                <w:lang w:val="en-GB"/>
              </w:rPr>
              <w:t>Clause</w:t>
            </w:r>
            <w:r w:rsidR="00047E33" w:rsidRPr="00F16230">
              <w:rPr>
                <w:rFonts w:ascii="Arial" w:eastAsia="Batang" w:hAnsi="Arial"/>
                <w:b w:val="0"/>
                <w:smallCaps w:val="0"/>
                <w:szCs w:val="22"/>
                <w:lang w:val="en-GB"/>
              </w:rPr>
              <w:t>s</w:t>
            </w:r>
            <w:r w:rsidRPr="00F16230">
              <w:rPr>
                <w:rFonts w:ascii="Arial" w:eastAsia="Batang" w:hAnsi="Arial"/>
                <w:b w:val="0"/>
                <w:smallCaps w:val="0"/>
                <w:szCs w:val="22"/>
                <w:lang w:val="en-GB"/>
              </w:rPr>
              <w:t xml:space="preserve"> </w:t>
            </w:r>
            <w:r w:rsidR="006D77D2" w:rsidRPr="00F16230">
              <w:rPr>
                <w:rFonts w:ascii="Arial" w:eastAsia="Batang" w:hAnsi="Arial"/>
                <w:b w:val="0"/>
                <w:smallCaps w:val="0"/>
                <w:szCs w:val="22"/>
                <w:lang w:val="en-GB"/>
              </w:rPr>
              <w:t>11.3</w:t>
            </w:r>
            <w:r w:rsidRPr="00F16230">
              <w:rPr>
                <w:rFonts w:ascii="Arial" w:eastAsia="Batang" w:hAnsi="Arial"/>
                <w:b w:val="0"/>
                <w:smallCaps w:val="0"/>
                <w:szCs w:val="22"/>
                <w:lang w:val="en-GB"/>
              </w:rPr>
              <w:t xml:space="preserve">, </w:t>
            </w:r>
            <w:r w:rsidR="006D77D2" w:rsidRPr="00F16230">
              <w:rPr>
                <w:rFonts w:ascii="Arial" w:eastAsia="Batang" w:hAnsi="Arial"/>
                <w:b w:val="0"/>
                <w:smallCaps w:val="0"/>
                <w:szCs w:val="22"/>
                <w:lang w:val="en-GB"/>
              </w:rPr>
              <w:t>11.12</w:t>
            </w:r>
            <w:r w:rsidRPr="00F16230">
              <w:rPr>
                <w:rFonts w:ascii="Arial" w:eastAsia="Batang" w:hAnsi="Arial"/>
                <w:b w:val="0"/>
                <w:smallCaps w:val="0"/>
                <w:szCs w:val="22"/>
                <w:lang w:val="en-GB"/>
              </w:rPr>
              <w:t xml:space="preserve"> and </w:t>
            </w:r>
            <w:r w:rsidR="006D77D2" w:rsidRPr="00F16230">
              <w:rPr>
                <w:rFonts w:ascii="Arial" w:eastAsia="Batang" w:hAnsi="Arial"/>
                <w:b w:val="0"/>
                <w:smallCaps w:val="0"/>
                <w:szCs w:val="22"/>
                <w:lang w:val="en-GB"/>
              </w:rPr>
              <w:t>11.13</w:t>
            </w:r>
            <w:r w:rsidRPr="00F16230">
              <w:rPr>
                <w:rFonts w:ascii="Arial" w:eastAsia="Batang" w:hAnsi="Arial"/>
                <w:b w:val="0"/>
                <w:smallCaps w:val="0"/>
                <w:szCs w:val="22"/>
                <w:lang w:val="en-GB"/>
              </w:rPr>
              <w:t xml:space="preserve"> the </w:t>
            </w:r>
            <w:r w:rsidR="006E26C8">
              <w:rPr>
                <w:rFonts w:ascii="Arial" w:eastAsia="Batang" w:hAnsi="Arial"/>
                <w:b w:val="0"/>
                <w:smallCaps w:val="0"/>
                <w:szCs w:val="22"/>
                <w:lang w:val="en-GB"/>
              </w:rPr>
              <w:t>Provider</w:t>
            </w:r>
            <w:r w:rsidRPr="00F16230">
              <w:rPr>
                <w:rFonts w:ascii="Arial" w:eastAsia="Batang" w:hAnsi="Arial"/>
                <w:b w:val="0"/>
                <w:smallCaps w:val="0"/>
                <w:szCs w:val="22"/>
                <w:lang w:val="en-GB"/>
              </w:rPr>
              <w:t xml:space="preserve"> shall be liable to pay to the </w:t>
            </w:r>
            <w:r w:rsidR="004A6B48">
              <w:rPr>
                <w:rFonts w:ascii="Arial" w:eastAsia="Batang" w:hAnsi="Arial"/>
                <w:b w:val="0"/>
                <w:smallCaps w:val="0"/>
                <w:szCs w:val="22"/>
                <w:lang w:val="en-GB"/>
              </w:rPr>
              <w:t>Council</w:t>
            </w:r>
            <w:r w:rsidR="00047E33" w:rsidRPr="00F16230">
              <w:rPr>
                <w:rFonts w:ascii="Arial" w:eastAsia="Batang" w:hAnsi="Arial"/>
                <w:b w:val="0"/>
                <w:smallCaps w:val="0"/>
                <w:szCs w:val="22"/>
                <w:lang w:val="en-GB"/>
              </w:rPr>
              <w:t xml:space="preserve"> any Direct Losses and Indirect Losses incurred by the </w:t>
            </w:r>
            <w:r w:rsidR="004A6B48">
              <w:rPr>
                <w:rFonts w:ascii="Arial" w:eastAsia="Batang" w:hAnsi="Arial"/>
                <w:b w:val="0"/>
                <w:smallCaps w:val="0"/>
                <w:szCs w:val="22"/>
                <w:lang w:val="en-GB"/>
              </w:rPr>
              <w:t>Council</w:t>
            </w:r>
            <w:r w:rsidR="00047E33" w:rsidRPr="00F16230">
              <w:rPr>
                <w:rFonts w:ascii="Arial" w:eastAsia="Batang" w:hAnsi="Arial"/>
                <w:b w:val="0"/>
                <w:smallCaps w:val="0"/>
                <w:szCs w:val="22"/>
                <w:lang w:val="en-GB"/>
              </w:rPr>
              <w:t xml:space="preserve"> arising from that failure</w:t>
            </w:r>
            <w:r w:rsidR="006130F5" w:rsidRPr="00F16230">
              <w:rPr>
                <w:rFonts w:ascii="Arial" w:eastAsia="Batang" w:hAnsi="Arial"/>
                <w:b w:val="0"/>
                <w:smallCaps w:val="0"/>
                <w:szCs w:val="22"/>
                <w:lang w:val="en-GB"/>
              </w:rPr>
              <w:t>.</w:t>
            </w:r>
          </w:p>
        </w:tc>
      </w:tr>
      <w:tr w:rsidR="00333737" w:rsidRPr="006130F5" w14:paraId="52C4CB52" w14:textId="77777777">
        <w:trPr>
          <w:cantSplit/>
        </w:trPr>
        <w:tc>
          <w:tcPr>
            <w:tcW w:w="5000" w:type="pct"/>
          </w:tcPr>
          <w:p w14:paraId="3EF4DCBB" w14:textId="77777777" w:rsidR="00333737" w:rsidRPr="00E51338" w:rsidRDefault="00333737" w:rsidP="00EE26C7">
            <w:pPr>
              <w:pStyle w:val="Heading2"/>
              <w:keepNext w:val="0"/>
              <w:spacing w:before="60" w:after="60" w:line="300" w:lineRule="atLeast"/>
              <w:ind w:left="1260"/>
              <w:rPr>
                <w:rFonts w:ascii="Arial" w:hAnsi="Arial" w:cs="Arial"/>
                <w:color w:val="FF0000"/>
              </w:rPr>
            </w:pPr>
            <w:r w:rsidRPr="00E51338">
              <w:rPr>
                <w:rFonts w:ascii="Arial" w:eastAsia="Batang" w:hAnsi="Arial"/>
                <w:b w:val="0"/>
                <w:smallCaps w:val="0"/>
                <w:szCs w:val="22"/>
                <w:lang w:val="en-GB"/>
              </w:rPr>
              <w:t xml:space="preserve">The </w:t>
            </w:r>
            <w:r w:rsidR="004A6B48" w:rsidRPr="00E51338">
              <w:rPr>
                <w:rFonts w:ascii="Arial" w:eastAsia="Batang" w:hAnsi="Arial"/>
                <w:b w:val="0"/>
                <w:smallCaps w:val="0"/>
                <w:szCs w:val="22"/>
                <w:lang w:val="en-GB"/>
              </w:rPr>
              <w:t>Council</w:t>
            </w:r>
            <w:r w:rsidRPr="00E51338">
              <w:rPr>
                <w:rFonts w:ascii="Arial" w:eastAsia="Batang" w:hAnsi="Arial"/>
                <w:b w:val="0"/>
                <w:smallCaps w:val="0"/>
                <w:szCs w:val="22"/>
                <w:lang w:val="en-GB"/>
              </w:rPr>
              <w:t xml:space="preserve"> shall not repair </w:t>
            </w:r>
            <w:r w:rsidR="007572D9" w:rsidRPr="00E51338">
              <w:rPr>
                <w:rFonts w:ascii="Arial" w:eastAsia="Batang" w:hAnsi="Arial"/>
                <w:b w:val="0"/>
                <w:smallCaps w:val="0"/>
                <w:szCs w:val="22"/>
                <w:lang w:val="en-GB"/>
              </w:rPr>
              <w:t xml:space="preserve">or attempt to repair the </w:t>
            </w:r>
            <w:r w:rsidR="00DA0E0F" w:rsidRPr="00E51338">
              <w:rPr>
                <w:rFonts w:ascii="Arial" w:eastAsia="Batang" w:hAnsi="Arial"/>
                <w:b w:val="0"/>
                <w:smallCaps w:val="0"/>
                <w:szCs w:val="22"/>
                <w:lang w:val="en-GB"/>
              </w:rPr>
              <w:t xml:space="preserve">Operated </w:t>
            </w:r>
            <w:r w:rsidR="004A6B48" w:rsidRPr="00E51338">
              <w:rPr>
                <w:rFonts w:ascii="Arial" w:eastAsia="Batang" w:hAnsi="Arial"/>
                <w:b w:val="0"/>
                <w:smallCaps w:val="0"/>
                <w:szCs w:val="22"/>
                <w:lang w:val="en-GB"/>
              </w:rPr>
              <w:t>Plant</w:t>
            </w:r>
            <w:r w:rsidRPr="00E51338">
              <w:rPr>
                <w:rFonts w:ascii="Arial" w:eastAsia="Batang" w:hAnsi="Arial"/>
                <w:b w:val="0"/>
                <w:smallCaps w:val="0"/>
                <w:szCs w:val="22"/>
                <w:lang w:val="en-GB"/>
              </w:rPr>
              <w:t xml:space="preserve"> unless authorised by the </w:t>
            </w:r>
            <w:r w:rsidR="006E26C8">
              <w:rPr>
                <w:rFonts w:ascii="Arial" w:eastAsia="Batang" w:hAnsi="Arial"/>
                <w:b w:val="0"/>
                <w:smallCaps w:val="0"/>
                <w:szCs w:val="22"/>
                <w:lang w:val="en-GB"/>
              </w:rPr>
              <w:t>Provider</w:t>
            </w:r>
            <w:r w:rsidR="00F16230" w:rsidRPr="00E51338">
              <w:rPr>
                <w:rFonts w:ascii="Arial" w:eastAsia="Batang" w:hAnsi="Arial"/>
                <w:b w:val="0"/>
                <w:smallCaps w:val="0"/>
                <w:szCs w:val="22"/>
                <w:lang w:val="en-GB"/>
              </w:rPr>
              <w:t xml:space="preserve">. </w:t>
            </w:r>
            <w:r w:rsidR="001433F4" w:rsidRPr="00E51338">
              <w:rPr>
                <w:rFonts w:ascii="Arial" w:eastAsia="Batang" w:hAnsi="Arial"/>
                <w:b w:val="0"/>
                <w:smallCaps w:val="0"/>
                <w:szCs w:val="22"/>
                <w:lang w:val="en-GB"/>
              </w:rPr>
              <w:t xml:space="preserve">All such work will be undertaken by appropriately trained and qualified </w:t>
            </w:r>
            <w:r w:rsidR="004A6B48" w:rsidRPr="00E51338">
              <w:rPr>
                <w:rFonts w:ascii="Arial" w:eastAsia="Batang" w:hAnsi="Arial"/>
                <w:b w:val="0"/>
                <w:smallCaps w:val="0"/>
                <w:szCs w:val="22"/>
                <w:lang w:val="en-GB"/>
              </w:rPr>
              <w:t>Council</w:t>
            </w:r>
            <w:r w:rsidR="001433F4" w:rsidRPr="00E51338">
              <w:rPr>
                <w:rFonts w:ascii="Arial" w:eastAsia="Batang" w:hAnsi="Arial"/>
                <w:b w:val="0"/>
                <w:smallCaps w:val="0"/>
                <w:szCs w:val="22"/>
                <w:lang w:val="en-GB"/>
              </w:rPr>
              <w:t xml:space="preserve"> personnel. The </w:t>
            </w:r>
            <w:r w:rsidR="006E26C8">
              <w:rPr>
                <w:rFonts w:ascii="Arial" w:eastAsia="Batang" w:hAnsi="Arial"/>
                <w:b w:val="0"/>
                <w:smallCaps w:val="0"/>
                <w:szCs w:val="22"/>
                <w:lang w:val="en-GB"/>
              </w:rPr>
              <w:t>Provider</w:t>
            </w:r>
            <w:r w:rsidR="001433F4" w:rsidRPr="00E51338">
              <w:rPr>
                <w:rFonts w:ascii="Arial" w:eastAsia="Batang" w:hAnsi="Arial"/>
                <w:b w:val="0"/>
                <w:smallCaps w:val="0"/>
                <w:szCs w:val="22"/>
                <w:lang w:val="en-GB"/>
              </w:rPr>
              <w:t xml:space="preserve"> shall be responsible for all costs incurred by the </w:t>
            </w:r>
            <w:r w:rsidR="004A6B48" w:rsidRPr="00E51338">
              <w:rPr>
                <w:rFonts w:ascii="Arial" w:eastAsia="Batang" w:hAnsi="Arial"/>
                <w:b w:val="0"/>
                <w:smallCaps w:val="0"/>
                <w:szCs w:val="22"/>
                <w:lang w:val="en-GB"/>
              </w:rPr>
              <w:t>Council</w:t>
            </w:r>
            <w:r w:rsidR="001433F4" w:rsidRPr="00E51338">
              <w:rPr>
                <w:rFonts w:ascii="Arial" w:eastAsia="Batang" w:hAnsi="Arial"/>
                <w:b w:val="0"/>
                <w:smallCaps w:val="0"/>
                <w:szCs w:val="22"/>
                <w:lang w:val="en-GB"/>
              </w:rPr>
              <w:t xml:space="preserve"> in repairing the </w:t>
            </w:r>
            <w:r w:rsidR="00DA0E0F" w:rsidRPr="00E51338">
              <w:rPr>
                <w:rFonts w:ascii="Arial" w:eastAsia="Batang" w:hAnsi="Arial"/>
                <w:b w:val="0"/>
                <w:smallCaps w:val="0"/>
                <w:szCs w:val="22"/>
                <w:lang w:val="en-GB"/>
              </w:rPr>
              <w:t xml:space="preserve">Operated </w:t>
            </w:r>
            <w:r w:rsidR="004A6B48" w:rsidRPr="00E51338">
              <w:rPr>
                <w:rFonts w:ascii="Arial" w:eastAsia="Batang" w:hAnsi="Arial"/>
                <w:b w:val="0"/>
                <w:smallCaps w:val="0"/>
                <w:szCs w:val="22"/>
                <w:lang w:val="en-GB"/>
              </w:rPr>
              <w:t>Plant</w:t>
            </w:r>
            <w:r w:rsidR="00711AF9" w:rsidRPr="00E51338">
              <w:rPr>
                <w:rFonts w:ascii="Arial" w:eastAsia="Batang" w:hAnsi="Arial"/>
                <w:b w:val="0"/>
                <w:smallCaps w:val="0"/>
                <w:szCs w:val="22"/>
                <w:lang w:val="en-GB"/>
              </w:rPr>
              <w:t>.</w:t>
            </w:r>
            <w:r w:rsidR="00733272">
              <w:rPr>
                <w:rFonts w:ascii="Arial" w:eastAsia="Batang" w:hAnsi="Arial"/>
                <w:b w:val="0"/>
                <w:smallCaps w:val="0"/>
                <w:szCs w:val="22"/>
                <w:lang w:val="en-GB"/>
              </w:rPr>
              <w:t xml:space="preserve"> </w:t>
            </w:r>
          </w:p>
        </w:tc>
      </w:tr>
      <w:tr w:rsidR="00333737" w:rsidRPr="006130F5" w14:paraId="6DDD3DFD" w14:textId="77777777">
        <w:trPr>
          <w:cantSplit/>
        </w:trPr>
        <w:tc>
          <w:tcPr>
            <w:tcW w:w="5000" w:type="pct"/>
          </w:tcPr>
          <w:p w14:paraId="62B8FD60" w14:textId="77777777" w:rsidR="00333737" w:rsidRPr="00E51338" w:rsidRDefault="00333737" w:rsidP="003B44B3">
            <w:pPr>
              <w:pStyle w:val="Heading2"/>
              <w:keepNext w:val="0"/>
              <w:spacing w:before="60" w:after="60" w:line="300" w:lineRule="atLeast"/>
              <w:ind w:left="1260"/>
              <w:rPr>
                <w:rFonts w:ascii="Arial" w:hAnsi="Arial" w:cs="Arial"/>
                <w:color w:val="FF0000"/>
              </w:rPr>
            </w:pPr>
            <w:r w:rsidRPr="00E51338">
              <w:rPr>
                <w:rFonts w:ascii="Arial" w:eastAsia="Batang" w:hAnsi="Arial"/>
                <w:b w:val="0"/>
                <w:smallCaps w:val="0"/>
                <w:szCs w:val="22"/>
                <w:lang w:val="en-GB"/>
              </w:rPr>
              <w:t>Punctures</w:t>
            </w:r>
            <w:r w:rsidR="00CA3606">
              <w:rPr>
                <w:rFonts w:ascii="Arial" w:eastAsia="Batang" w:hAnsi="Arial"/>
                <w:b w:val="0"/>
                <w:smallCaps w:val="0"/>
                <w:szCs w:val="22"/>
                <w:lang w:val="en-GB"/>
              </w:rPr>
              <w:t>,</w:t>
            </w:r>
            <w:r w:rsidRPr="00E51338">
              <w:rPr>
                <w:rFonts w:ascii="Arial" w:eastAsia="Batang" w:hAnsi="Arial"/>
                <w:b w:val="0"/>
                <w:smallCaps w:val="0"/>
                <w:szCs w:val="22"/>
                <w:lang w:val="en-GB"/>
              </w:rPr>
              <w:t xml:space="preserve"> damaged tyres</w:t>
            </w:r>
            <w:r w:rsidR="00CA3606">
              <w:rPr>
                <w:rFonts w:ascii="Arial" w:eastAsia="Batang" w:hAnsi="Arial"/>
                <w:b w:val="0"/>
                <w:smallCaps w:val="0"/>
                <w:szCs w:val="22"/>
                <w:lang w:val="en-GB"/>
              </w:rPr>
              <w:t xml:space="preserve"> and related equipment</w:t>
            </w:r>
            <w:r w:rsidRPr="00E51338">
              <w:rPr>
                <w:rFonts w:ascii="Arial" w:eastAsia="Batang" w:hAnsi="Arial"/>
                <w:b w:val="0"/>
                <w:smallCaps w:val="0"/>
                <w:szCs w:val="22"/>
                <w:lang w:val="en-GB"/>
              </w:rPr>
              <w:t xml:space="preserve"> are the responsibility of the </w:t>
            </w:r>
            <w:r w:rsidR="006E26C8">
              <w:rPr>
                <w:rFonts w:ascii="Arial" w:eastAsia="Batang" w:hAnsi="Arial"/>
                <w:b w:val="0"/>
                <w:smallCaps w:val="0"/>
                <w:szCs w:val="22"/>
                <w:lang w:val="en-GB"/>
              </w:rPr>
              <w:t>Provider</w:t>
            </w:r>
            <w:r w:rsidRPr="00E51338">
              <w:rPr>
                <w:rFonts w:ascii="Arial" w:eastAsia="Batang" w:hAnsi="Arial"/>
                <w:b w:val="0"/>
                <w:smallCaps w:val="0"/>
                <w:szCs w:val="22"/>
                <w:lang w:val="en-GB"/>
              </w:rPr>
              <w:t xml:space="preserve"> and will be repaired at no cost to the </w:t>
            </w:r>
            <w:r w:rsidR="004A6B48" w:rsidRPr="00E51338">
              <w:rPr>
                <w:rFonts w:ascii="Arial" w:eastAsia="Batang" w:hAnsi="Arial"/>
                <w:b w:val="0"/>
                <w:smallCaps w:val="0"/>
                <w:szCs w:val="22"/>
                <w:lang w:val="en-GB"/>
              </w:rPr>
              <w:t>Council</w:t>
            </w:r>
            <w:r w:rsidRPr="00E51338">
              <w:rPr>
                <w:rFonts w:ascii="Arial" w:eastAsia="Batang" w:hAnsi="Arial"/>
                <w:b w:val="0"/>
                <w:smallCaps w:val="0"/>
                <w:szCs w:val="22"/>
                <w:lang w:val="en-GB"/>
              </w:rPr>
              <w:t xml:space="preserve"> or its agents.</w:t>
            </w:r>
          </w:p>
        </w:tc>
      </w:tr>
      <w:tr w:rsidR="00333737" w:rsidRPr="006130F5" w14:paraId="24F64949" w14:textId="77777777">
        <w:trPr>
          <w:cantSplit/>
        </w:trPr>
        <w:tc>
          <w:tcPr>
            <w:tcW w:w="5000" w:type="pct"/>
          </w:tcPr>
          <w:p w14:paraId="5BA00540" w14:textId="77777777" w:rsidR="00333737" w:rsidRPr="00A2422C" w:rsidRDefault="00333737" w:rsidP="003B44B3">
            <w:pPr>
              <w:pStyle w:val="Heading2"/>
              <w:keepNext w:val="0"/>
              <w:spacing w:before="60" w:after="60" w:line="300" w:lineRule="atLeast"/>
              <w:ind w:left="1260"/>
              <w:rPr>
                <w:rFonts w:ascii="Arial" w:hAnsi="Arial" w:cs="Arial"/>
              </w:rPr>
            </w:pPr>
            <w:r w:rsidRPr="00981BC0">
              <w:rPr>
                <w:rFonts w:ascii="Arial" w:eastAsia="Batang" w:hAnsi="Arial"/>
                <w:b w:val="0"/>
                <w:smallCaps w:val="0"/>
                <w:szCs w:val="22"/>
                <w:lang w:val="en-GB"/>
              </w:rPr>
              <w:t xml:space="preserve">Without prejudice to any of the rights and remedies available to the </w:t>
            </w:r>
            <w:r w:rsidR="004A6B48">
              <w:rPr>
                <w:rFonts w:ascii="Arial" w:eastAsia="Batang" w:hAnsi="Arial"/>
                <w:b w:val="0"/>
                <w:smallCaps w:val="0"/>
                <w:szCs w:val="22"/>
                <w:lang w:val="en-GB"/>
              </w:rPr>
              <w:t>Council</w:t>
            </w:r>
            <w:r w:rsidRPr="00981BC0">
              <w:rPr>
                <w:rFonts w:ascii="Arial" w:eastAsia="Batang" w:hAnsi="Arial"/>
                <w:b w:val="0"/>
                <w:smallCaps w:val="0"/>
                <w:szCs w:val="22"/>
                <w:lang w:val="en-GB"/>
              </w:rPr>
              <w:t xml:space="preserve"> whether or not contained elsewhere in the </w:t>
            </w:r>
            <w:r w:rsidR="004A6B48">
              <w:rPr>
                <w:rFonts w:ascii="Arial" w:eastAsia="Batang" w:hAnsi="Arial"/>
                <w:b w:val="0"/>
                <w:smallCaps w:val="0"/>
                <w:szCs w:val="22"/>
                <w:lang w:val="en-GB"/>
              </w:rPr>
              <w:t>Contract</w:t>
            </w:r>
            <w:r w:rsidRPr="00981BC0">
              <w:rPr>
                <w:rFonts w:ascii="Arial" w:eastAsia="Batang" w:hAnsi="Arial"/>
                <w:b w:val="0"/>
                <w:smallCaps w:val="0"/>
                <w:szCs w:val="22"/>
                <w:lang w:val="en-GB"/>
              </w:rPr>
              <w:t xml:space="preserve">, if the </w:t>
            </w:r>
            <w:r w:rsidR="006E26C8">
              <w:rPr>
                <w:rFonts w:ascii="Arial" w:eastAsia="Batang" w:hAnsi="Arial"/>
                <w:b w:val="0"/>
                <w:smallCaps w:val="0"/>
                <w:szCs w:val="22"/>
                <w:lang w:val="en-GB"/>
              </w:rPr>
              <w:t>Provider</w:t>
            </w:r>
            <w:r w:rsidRPr="00981BC0">
              <w:rPr>
                <w:rFonts w:ascii="Arial" w:eastAsia="Batang" w:hAnsi="Arial"/>
                <w:b w:val="0"/>
                <w:smallCaps w:val="0"/>
                <w:szCs w:val="22"/>
                <w:lang w:val="en-GB"/>
              </w:rPr>
              <w:t xml:space="preserve"> shall be in breach of any of the conditions of </w:t>
            </w:r>
            <w:r w:rsidR="00E51338">
              <w:rPr>
                <w:rFonts w:ascii="Arial" w:eastAsia="Batang" w:hAnsi="Arial"/>
                <w:b w:val="0"/>
                <w:smallCaps w:val="0"/>
                <w:szCs w:val="22"/>
                <w:lang w:val="en-GB"/>
              </w:rPr>
              <w:t xml:space="preserve">this </w:t>
            </w:r>
            <w:r w:rsidR="006E0119">
              <w:rPr>
                <w:rFonts w:ascii="Arial" w:eastAsia="Batang" w:hAnsi="Arial"/>
                <w:b w:val="0"/>
                <w:smallCaps w:val="0"/>
                <w:szCs w:val="22"/>
                <w:lang w:val="en-GB"/>
              </w:rPr>
              <w:t>Clause</w:t>
            </w:r>
            <w:r w:rsidR="00E51338">
              <w:rPr>
                <w:rFonts w:ascii="Arial" w:eastAsia="Batang" w:hAnsi="Arial"/>
                <w:b w:val="0"/>
                <w:smallCaps w:val="0"/>
                <w:szCs w:val="22"/>
                <w:lang w:val="en-GB"/>
              </w:rPr>
              <w:t xml:space="preserve"> 11</w:t>
            </w:r>
            <w:r w:rsidRPr="00981BC0">
              <w:rPr>
                <w:rFonts w:ascii="Arial" w:eastAsia="Batang" w:hAnsi="Arial"/>
                <w:b w:val="0"/>
                <w:smallCaps w:val="0"/>
                <w:szCs w:val="22"/>
                <w:lang w:val="en-GB"/>
              </w:rPr>
              <w:t xml:space="preserve"> or any other provision of the </w:t>
            </w:r>
            <w:r w:rsidR="004A6B48">
              <w:rPr>
                <w:rFonts w:ascii="Arial" w:eastAsia="Batang" w:hAnsi="Arial"/>
                <w:b w:val="0"/>
                <w:smallCaps w:val="0"/>
                <w:szCs w:val="22"/>
                <w:lang w:val="en-GB"/>
              </w:rPr>
              <w:t>Contract</w:t>
            </w:r>
            <w:r w:rsidRPr="00981BC0">
              <w:rPr>
                <w:rFonts w:ascii="Arial" w:eastAsia="Batang" w:hAnsi="Arial"/>
                <w:b w:val="0"/>
                <w:smallCaps w:val="0"/>
                <w:szCs w:val="22"/>
                <w:lang w:val="en-GB"/>
              </w:rPr>
              <w:t xml:space="preserve"> the </w:t>
            </w:r>
            <w:r w:rsidR="004A6B48">
              <w:rPr>
                <w:rFonts w:ascii="Arial" w:eastAsia="Batang" w:hAnsi="Arial"/>
                <w:b w:val="0"/>
                <w:smallCaps w:val="0"/>
                <w:szCs w:val="22"/>
                <w:lang w:val="en-GB"/>
              </w:rPr>
              <w:t>Council</w:t>
            </w:r>
            <w:r w:rsidRPr="00981BC0">
              <w:rPr>
                <w:rFonts w:ascii="Arial" w:eastAsia="Batang" w:hAnsi="Arial"/>
                <w:b w:val="0"/>
                <w:smallCaps w:val="0"/>
                <w:szCs w:val="22"/>
                <w:lang w:val="en-GB"/>
              </w:rPr>
              <w:t xml:space="preserve"> shall have available in addition to any statutory rights and remedies the following options exercisable in its absolute discretion individually or in any combination:</w:t>
            </w:r>
          </w:p>
        </w:tc>
      </w:tr>
      <w:tr w:rsidR="00333737" w:rsidRPr="006130F5" w14:paraId="468A2170" w14:textId="77777777">
        <w:trPr>
          <w:cantSplit/>
        </w:trPr>
        <w:tc>
          <w:tcPr>
            <w:tcW w:w="5000" w:type="pct"/>
          </w:tcPr>
          <w:p w14:paraId="1766319D" w14:textId="77777777" w:rsidR="00333737" w:rsidRPr="00A2422C" w:rsidRDefault="00C41C54" w:rsidP="003B44B3">
            <w:pPr>
              <w:pStyle w:val="Heading3"/>
              <w:tabs>
                <w:tab w:val="left" w:pos="2340"/>
              </w:tabs>
              <w:ind w:left="2340" w:hanging="900"/>
              <w:rPr>
                <w:rFonts w:ascii="Arial" w:hAnsi="Arial" w:cs="Arial"/>
              </w:rPr>
            </w:pPr>
            <w:r>
              <w:rPr>
                <w:rFonts w:ascii="Arial" w:eastAsia="Batang" w:hAnsi="Arial"/>
                <w:szCs w:val="22"/>
                <w:lang w:val="en-GB"/>
              </w:rPr>
              <w:t xml:space="preserve">Failure to repair on the </w:t>
            </w:r>
            <w:r w:rsidR="006A7CDB">
              <w:rPr>
                <w:rFonts w:ascii="Arial" w:eastAsia="Batang" w:hAnsi="Arial"/>
                <w:szCs w:val="22"/>
                <w:lang w:val="en-GB"/>
              </w:rPr>
              <w:t>Site</w:t>
            </w:r>
            <w:r w:rsidR="00333737" w:rsidRPr="00F16230">
              <w:rPr>
                <w:rFonts w:ascii="Arial" w:eastAsia="Batang" w:hAnsi="Arial"/>
                <w:szCs w:val="22"/>
                <w:lang w:val="en-GB"/>
              </w:rPr>
              <w:t xml:space="preserve"> the </w:t>
            </w:r>
            <w:r w:rsidR="006E26C8">
              <w:rPr>
                <w:rFonts w:ascii="Arial" w:eastAsia="Batang" w:hAnsi="Arial"/>
                <w:szCs w:val="22"/>
                <w:lang w:val="en-GB"/>
              </w:rPr>
              <w:t>Provider</w:t>
            </w:r>
            <w:r w:rsidR="00333737" w:rsidRPr="00F16230">
              <w:rPr>
                <w:rFonts w:ascii="Arial" w:eastAsia="Batang" w:hAnsi="Arial"/>
                <w:szCs w:val="22"/>
                <w:lang w:val="en-GB"/>
              </w:rPr>
              <w:t xml:space="preserve"> may by agreement with the </w:t>
            </w:r>
            <w:r w:rsidR="004A6B48">
              <w:rPr>
                <w:rFonts w:ascii="Arial" w:eastAsia="Batang" w:hAnsi="Arial"/>
                <w:szCs w:val="22"/>
                <w:lang w:val="en-GB"/>
              </w:rPr>
              <w:t>Council</w:t>
            </w:r>
            <w:r w:rsidR="00333737" w:rsidRPr="00F16230">
              <w:rPr>
                <w:rFonts w:ascii="Arial" w:eastAsia="Batang" w:hAnsi="Arial"/>
                <w:szCs w:val="22"/>
                <w:lang w:val="en-GB"/>
              </w:rPr>
              <w:t xml:space="preserve"> remove such </w:t>
            </w:r>
            <w:r w:rsidR="00DA0E0F">
              <w:rPr>
                <w:rFonts w:ascii="Arial" w:eastAsia="Batang" w:hAnsi="Arial"/>
                <w:szCs w:val="22"/>
                <w:lang w:val="en-GB"/>
              </w:rPr>
              <w:t xml:space="preserve">Operated </w:t>
            </w:r>
            <w:r w:rsidR="004A6B48">
              <w:rPr>
                <w:rFonts w:ascii="Arial" w:eastAsia="Batang" w:hAnsi="Arial"/>
                <w:szCs w:val="22"/>
                <w:lang w:val="en-GB"/>
              </w:rPr>
              <w:t>Plant</w:t>
            </w:r>
            <w:r w:rsidR="00333737" w:rsidRPr="00F16230">
              <w:rPr>
                <w:rFonts w:ascii="Arial" w:eastAsia="Batang" w:hAnsi="Arial"/>
                <w:szCs w:val="22"/>
                <w:lang w:val="en-GB"/>
              </w:rPr>
              <w:t xml:space="preserve"> to the </w:t>
            </w:r>
            <w:r w:rsidR="006E26C8">
              <w:rPr>
                <w:rFonts w:ascii="Arial" w:eastAsia="Batang" w:hAnsi="Arial"/>
                <w:szCs w:val="22"/>
                <w:lang w:val="en-GB"/>
              </w:rPr>
              <w:t>Provider</w:t>
            </w:r>
            <w:r w:rsidR="0090203B">
              <w:rPr>
                <w:rFonts w:ascii="Arial" w:eastAsia="Batang" w:hAnsi="Arial"/>
                <w:szCs w:val="22"/>
                <w:lang w:val="en-GB"/>
              </w:rPr>
              <w:t>’</w:t>
            </w:r>
            <w:r w:rsidR="00333737" w:rsidRPr="00F16230">
              <w:rPr>
                <w:rFonts w:ascii="Arial" w:eastAsia="Batang" w:hAnsi="Arial"/>
                <w:szCs w:val="22"/>
                <w:lang w:val="en-GB"/>
              </w:rPr>
              <w:t xml:space="preserve">s depot for repair but before removing the </w:t>
            </w:r>
            <w:r w:rsidR="00DA0E0F">
              <w:rPr>
                <w:rFonts w:ascii="Arial" w:eastAsia="Batang" w:hAnsi="Arial"/>
                <w:szCs w:val="22"/>
                <w:lang w:val="en-GB"/>
              </w:rPr>
              <w:t xml:space="preserve">Operated </w:t>
            </w:r>
            <w:r w:rsidR="004A6B48">
              <w:rPr>
                <w:rFonts w:ascii="Arial" w:eastAsia="Batang" w:hAnsi="Arial"/>
                <w:szCs w:val="22"/>
                <w:lang w:val="en-GB"/>
              </w:rPr>
              <w:t>Plant</w:t>
            </w:r>
            <w:r w:rsidR="00333737" w:rsidRPr="00F16230">
              <w:rPr>
                <w:rFonts w:ascii="Arial" w:eastAsia="Batang" w:hAnsi="Arial"/>
                <w:szCs w:val="22"/>
                <w:lang w:val="en-GB"/>
              </w:rPr>
              <w:t xml:space="preserve"> from the </w:t>
            </w:r>
            <w:r w:rsidR="006A7CDB">
              <w:rPr>
                <w:rFonts w:ascii="Arial" w:eastAsia="Batang" w:hAnsi="Arial"/>
                <w:szCs w:val="22"/>
                <w:lang w:val="en-GB"/>
              </w:rPr>
              <w:t>Site</w:t>
            </w:r>
            <w:r w:rsidR="00333737" w:rsidRPr="00F16230">
              <w:rPr>
                <w:rFonts w:ascii="Arial" w:eastAsia="Batang" w:hAnsi="Arial"/>
                <w:szCs w:val="22"/>
                <w:lang w:val="en-GB"/>
              </w:rPr>
              <w:t xml:space="preserve">, the </w:t>
            </w:r>
            <w:r w:rsidR="006E26C8">
              <w:rPr>
                <w:rFonts w:ascii="Arial" w:eastAsia="Batang" w:hAnsi="Arial"/>
                <w:szCs w:val="22"/>
                <w:lang w:val="en-GB"/>
              </w:rPr>
              <w:t>Provider</w:t>
            </w:r>
            <w:r w:rsidR="00333737" w:rsidRPr="00F16230">
              <w:rPr>
                <w:rFonts w:ascii="Arial" w:eastAsia="Batang" w:hAnsi="Arial"/>
                <w:szCs w:val="22"/>
                <w:lang w:val="en-GB"/>
              </w:rPr>
              <w:t xml:space="preserve"> shall replace the </w:t>
            </w:r>
            <w:r w:rsidR="00DA0E0F">
              <w:rPr>
                <w:rFonts w:ascii="Arial" w:eastAsia="Batang" w:hAnsi="Arial"/>
                <w:szCs w:val="22"/>
                <w:lang w:val="en-GB"/>
              </w:rPr>
              <w:t xml:space="preserve">Operated </w:t>
            </w:r>
            <w:r w:rsidR="004A6B48">
              <w:rPr>
                <w:rFonts w:ascii="Arial" w:eastAsia="Batang" w:hAnsi="Arial"/>
                <w:szCs w:val="22"/>
                <w:lang w:val="en-GB"/>
              </w:rPr>
              <w:t>Plant</w:t>
            </w:r>
            <w:r w:rsidR="00333737" w:rsidRPr="00F16230">
              <w:rPr>
                <w:rFonts w:ascii="Arial" w:eastAsia="Batang" w:hAnsi="Arial"/>
                <w:szCs w:val="22"/>
                <w:lang w:val="en-GB"/>
              </w:rPr>
              <w:t xml:space="preserve"> and the </w:t>
            </w:r>
            <w:r w:rsidR="006E26C8">
              <w:rPr>
                <w:rFonts w:ascii="Arial" w:eastAsia="Batang" w:hAnsi="Arial"/>
                <w:szCs w:val="22"/>
                <w:lang w:val="en-GB"/>
              </w:rPr>
              <w:t>Provider</w:t>
            </w:r>
            <w:r w:rsidR="00333737" w:rsidRPr="00F16230">
              <w:rPr>
                <w:rFonts w:ascii="Arial" w:eastAsia="Batang" w:hAnsi="Arial"/>
                <w:szCs w:val="22"/>
                <w:lang w:val="en-GB"/>
              </w:rPr>
              <w:t xml:space="preserve"> shall be responsible for all transport and handling charges involved in the transaction.</w:t>
            </w:r>
          </w:p>
        </w:tc>
      </w:tr>
      <w:tr w:rsidR="008456BE" w:rsidRPr="006130F5" w14:paraId="40E98AE9" w14:textId="77777777">
        <w:trPr>
          <w:cantSplit/>
        </w:trPr>
        <w:tc>
          <w:tcPr>
            <w:tcW w:w="5000" w:type="pct"/>
          </w:tcPr>
          <w:p w14:paraId="2F4D3B52" w14:textId="77777777" w:rsidR="008456BE" w:rsidRPr="00743943" w:rsidDel="00A574D4" w:rsidRDefault="008456BE" w:rsidP="003B44B3">
            <w:pPr>
              <w:pStyle w:val="Heading3"/>
              <w:numPr>
                <w:ilvl w:val="0"/>
                <w:numId w:val="0"/>
              </w:numPr>
              <w:tabs>
                <w:tab w:val="left" w:pos="2340"/>
              </w:tabs>
              <w:ind w:left="1440"/>
              <w:rPr>
                <w:rFonts w:ascii="Arial" w:eastAsia="Batang" w:hAnsi="Arial"/>
                <w:szCs w:val="22"/>
                <w:lang w:val="en-GB"/>
              </w:rPr>
            </w:pPr>
          </w:p>
        </w:tc>
      </w:tr>
      <w:tr w:rsidR="000914A9" w:rsidRPr="006130F5" w14:paraId="6B43EF8B" w14:textId="77777777">
        <w:trPr>
          <w:cantSplit/>
        </w:trPr>
        <w:tc>
          <w:tcPr>
            <w:tcW w:w="5000" w:type="pct"/>
          </w:tcPr>
          <w:p w14:paraId="5A82E97B" w14:textId="77777777" w:rsidR="000914A9" w:rsidRPr="006130F5" w:rsidRDefault="000914A9" w:rsidP="003B44B3">
            <w:pPr>
              <w:pStyle w:val="BodyTextIndent"/>
              <w:ind w:left="540"/>
              <w:jc w:val="both"/>
              <w:rPr>
                <w:rFonts w:ascii="Arial" w:eastAsia="Batang" w:hAnsi="Arial"/>
                <w:b/>
                <w:smallCaps/>
                <w:szCs w:val="22"/>
              </w:rPr>
            </w:pPr>
            <w:r w:rsidRPr="00981BC0">
              <w:rPr>
                <w:rFonts w:ascii="Arial" w:eastAsia="Batang" w:hAnsi="Arial" w:cs="Arial"/>
                <w:b/>
                <w:iCs/>
                <w:color w:val="000000"/>
                <w:kern w:val="28"/>
                <w:sz w:val="22"/>
                <w:szCs w:val="22"/>
                <w:lang w:eastAsia="en-US"/>
              </w:rPr>
              <w:t>Replacement</w:t>
            </w:r>
          </w:p>
        </w:tc>
      </w:tr>
      <w:tr w:rsidR="000914A9" w:rsidRPr="006130F5" w14:paraId="2AED2436" w14:textId="77777777">
        <w:trPr>
          <w:cantSplit/>
        </w:trPr>
        <w:tc>
          <w:tcPr>
            <w:tcW w:w="5000" w:type="pct"/>
          </w:tcPr>
          <w:p w14:paraId="28499BDD" w14:textId="77777777" w:rsidR="000914A9" w:rsidRPr="0062277C" w:rsidRDefault="000914A9" w:rsidP="003B44B3">
            <w:pPr>
              <w:pStyle w:val="Heading2"/>
              <w:keepNext w:val="0"/>
              <w:spacing w:before="60" w:after="60" w:line="300" w:lineRule="atLeast"/>
              <w:ind w:left="1260"/>
              <w:rPr>
                <w:rFonts w:ascii="Arial" w:eastAsia="Batang" w:hAnsi="Arial" w:cs="Arial"/>
                <w:b w:val="0"/>
                <w:iCs/>
                <w:color w:val="000000"/>
                <w:kern w:val="28"/>
                <w:szCs w:val="22"/>
              </w:rPr>
            </w:pPr>
            <w:r>
              <w:rPr>
                <w:rFonts w:ascii="Arial" w:eastAsia="Batang" w:hAnsi="Arial"/>
                <w:b w:val="0"/>
                <w:smallCaps w:val="0"/>
                <w:szCs w:val="22"/>
                <w:lang w:val="en-GB"/>
              </w:rPr>
              <w:t xml:space="preserve">Where it is agreed between the </w:t>
            </w:r>
            <w:r w:rsidR="004A6B48">
              <w:rPr>
                <w:rFonts w:ascii="Arial" w:eastAsia="Batang" w:hAnsi="Arial"/>
                <w:b w:val="0"/>
                <w:smallCaps w:val="0"/>
                <w:szCs w:val="22"/>
                <w:lang w:val="en-GB"/>
              </w:rPr>
              <w:t>Parties</w:t>
            </w:r>
            <w:r>
              <w:rPr>
                <w:rFonts w:ascii="Arial" w:eastAsia="Batang" w:hAnsi="Arial"/>
                <w:b w:val="0"/>
                <w:smallCaps w:val="0"/>
                <w:szCs w:val="22"/>
                <w:lang w:val="en-GB"/>
              </w:rPr>
              <w:t xml:space="preserve"> and that it is not practicable to repair the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Pr>
                <w:rFonts w:ascii="Arial" w:eastAsia="Batang" w:hAnsi="Arial"/>
                <w:b w:val="0"/>
                <w:smallCaps w:val="0"/>
                <w:szCs w:val="22"/>
                <w:lang w:val="en-GB"/>
              </w:rPr>
              <w:t>, a</w:t>
            </w:r>
            <w:r w:rsidRPr="00B568FC">
              <w:rPr>
                <w:rFonts w:ascii="Arial" w:eastAsia="Batang" w:hAnsi="Arial"/>
                <w:b w:val="0"/>
                <w:smallCaps w:val="0"/>
                <w:szCs w:val="22"/>
                <w:lang w:val="en-GB"/>
              </w:rPr>
              <w:t xml:space="preserve">s per </w:t>
            </w:r>
            <w:r w:rsidR="006E0119">
              <w:rPr>
                <w:rFonts w:ascii="Arial" w:eastAsia="Batang" w:hAnsi="Arial"/>
                <w:b w:val="0"/>
                <w:smallCaps w:val="0"/>
                <w:szCs w:val="22"/>
                <w:lang w:val="en-GB"/>
              </w:rPr>
              <w:t>Clause</w:t>
            </w:r>
            <w:r w:rsidR="00600887" w:rsidRPr="00B568FC">
              <w:rPr>
                <w:rFonts w:ascii="Arial" w:eastAsia="Batang" w:hAnsi="Arial"/>
                <w:b w:val="0"/>
                <w:smallCaps w:val="0"/>
                <w:szCs w:val="22"/>
                <w:lang w:val="en-GB"/>
              </w:rPr>
              <w:t xml:space="preserve"> </w:t>
            </w:r>
            <w:r w:rsidR="00B568FC" w:rsidRPr="00B568FC">
              <w:rPr>
                <w:rFonts w:ascii="Arial" w:eastAsia="Batang" w:hAnsi="Arial"/>
                <w:b w:val="0"/>
                <w:smallCaps w:val="0"/>
                <w:szCs w:val="22"/>
                <w:lang w:val="en-GB"/>
              </w:rPr>
              <w:t>11.5</w:t>
            </w:r>
            <w:r w:rsidR="009F0DFA" w:rsidRPr="00981BC0">
              <w:rPr>
                <w:rFonts w:ascii="Arial" w:eastAsia="Batang" w:hAnsi="Arial"/>
                <w:b w:val="0"/>
                <w:smallCaps w:val="0"/>
                <w:szCs w:val="22"/>
                <w:lang w:val="en-GB"/>
              </w:rPr>
              <w:t xml:space="preserve"> </w:t>
            </w:r>
            <w:r w:rsidR="00B568FC">
              <w:rPr>
                <w:rFonts w:ascii="Arial" w:eastAsia="Batang" w:hAnsi="Arial"/>
                <w:b w:val="0"/>
                <w:smallCaps w:val="0"/>
                <w:szCs w:val="22"/>
                <w:lang w:val="en-GB"/>
              </w:rPr>
              <w:t xml:space="preserve">and </w:t>
            </w:r>
            <w:r>
              <w:rPr>
                <w:rFonts w:ascii="Arial" w:eastAsia="Batang" w:hAnsi="Arial"/>
                <w:b w:val="0"/>
                <w:smallCaps w:val="0"/>
                <w:szCs w:val="22"/>
                <w:lang w:val="en-GB"/>
              </w:rPr>
              <w:t xml:space="preserve">upon receipt of a notification under </w:t>
            </w:r>
            <w:r w:rsidR="006E0119">
              <w:rPr>
                <w:rFonts w:ascii="Arial" w:eastAsia="Batang" w:hAnsi="Arial"/>
                <w:b w:val="0"/>
                <w:smallCaps w:val="0"/>
                <w:szCs w:val="22"/>
                <w:lang w:val="en-GB"/>
              </w:rPr>
              <w:t>Clause</w:t>
            </w:r>
            <w:r w:rsidR="00B568FC" w:rsidRPr="006A2A73">
              <w:rPr>
                <w:rFonts w:ascii="Arial" w:eastAsia="Batang" w:hAnsi="Arial"/>
                <w:b w:val="0"/>
                <w:smallCaps w:val="0"/>
                <w:szCs w:val="22"/>
                <w:lang w:val="en-GB"/>
              </w:rPr>
              <w:t xml:space="preserve"> 11</w:t>
            </w:r>
            <w:r w:rsidRPr="006A2A73">
              <w:rPr>
                <w:rFonts w:ascii="Arial" w:eastAsia="Batang" w:hAnsi="Arial"/>
                <w:b w:val="0"/>
                <w:smallCaps w:val="0"/>
                <w:szCs w:val="22"/>
                <w:lang w:val="en-GB"/>
              </w:rPr>
              <w:t>.1,</w:t>
            </w:r>
            <w:r>
              <w:rPr>
                <w:rFonts w:ascii="Arial" w:eastAsia="Batang" w:hAnsi="Arial"/>
                <w:b w:val="0"/>
                <w:smallCaps w:val="0"/>
                <w:szCs w:val="22"/>
                <w:lang w:val="en-GB"/>
              </w:rPr>
              <w:t xml:space="preserve"> the </w:t>
            </w:r>
            <w:r w:rsidR="006E26C8">
              <w:rPr>
                <w:rFonts w:ascii="Arial" w:eastAsia="Batang" w:hAnsi="Arial"/>
                <w:b w:val="0"/>
                <w:smallCaps w:val="0"/>
                <w:szCs w:val="22"/>
                <w:lang w:val="en-GB"/>
              </w:rPr>
              <w:t>Provider</w:t>
            </w:r>
            <w:r>
              <w:rPr>
                <w:rFonts w:ascii="Arial" w:eastAsia="Batang" w:hAnsi="Arial"/>
                <w:b w:val="0"/>
                <w:smallCaps w:val="0"/>
                <w:szCs w:val="22"/>
                <w:lang w:val="en-GB"/>
              </w:rPr>
              <w:t xml:space="preserve"> shall provide suitable alternative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Pr>
                <w:rFonts w:ascii="Arial" w:eastAsia="Batang" w:hAnsi="Arial"/>
                <w:b w:val="0"/>
                <w:smallCaps w:val="0"/>
                <w:szCs w:val="22"/>
                <w:lang w:val="en-GB"/>
              </w:rPr>
              <w:t xml:space="preserve"> as replacement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Pr>
                <w:rFonts w:ascii="Arial" w:eastAsia="Batang" w:hAnsi="Arial"/>
                <w:b w:val="0"/>
                <w:smallCaps w:val="0"/>
                <w:szCs w:val="22"/>
                <w:lang w:val="en-GB"/>
              </w:rPr>
              <w:t xml:space="preserve"> at the </w:t>
            </w:r>
            <w:r w:rsidR="006A7CDB">
              <w:rPr>
                <w:rFonts w:ascii="Arial" w:eastAsia="Batang" w:hAnsi="Arial"/>
                <w:b w:val="0"/>
                <w:smallCaps w:val="0"/>
                <w:szCs w:val="22"/>
                <w:lang w:val="en-GB"/>
              </w:rPr>
              <w:t>Site</w:t>
            </w:r>
            <w:r>
              <w:rPr>
                <w:rFonts w:ascii="Arial" w:eastAsia="Batang" w:hAnsi="Arial"/>
                <w:b w:val="0"/>
                <w:smallCaps w:val="0"/>
                <w:szCs w:val="22"/>
                <w:lang w:val="en-GB"/>
              </w:rPr>
              <w:t xml:space="preserve"> within the following timescales:</w:t>
            </w:r>
          </w:p>
        </w:tc>
      </w:tr>
      <w:tr w:rsidR="000914A9" w:rsidRPr="006130F5" w14:paraId="2C5743F4" w14:textId="77777777">
        <w:trPr>
          <w:cantSplit/>
        </w:trPr>
        <w:tc>
          <w:tcPr>
            <w:tcW w:w="5000" w:type="pct"/>
          </w:tcPr>
          <w:p w14:paraId="6692E490" w14:textId="77777777" w:rsidR="000914A9" w:rsidRDefault="000914A9" w:rsidP="003B44B3">
            <w:pPr>
              <w:pStyle w:val="Heading3"/>
              <w:tabs>
                <w:tab w:val="left" w:pos="2340"/>
              </w:tabs>
              <w:ind w:left="2340" w:hanging="900"/>
              <w:rPr>
                <w:rFonts w:ascii="Arial" w:eastAsia="Batang" w:hAnsi="Arial"/>
                <w:b/>
                <w:smallCaps/>
                <w:szCs w:val="22"/>
                <w:lang w:val="en-GB"/>
              </w:rPr>
            </w:pPr>
            <w:proofErr w:type="gramStart"/>
            <w:r w:rsidRPr="006A2A73">
              <w:rPr>
                <w:rFonts w:ascii="Arial" w:eastAsia="Batang" w:hAnsi="Arial"/>
                <w:szCs w:val="22"/>
                <w:lang w:val="en-GB"/>
              </w:rPr>
              <w:t>within</w:t>
            </w:r>
            <w:proofErr w:type="gramEnd"/>
            <w:r w:rsidRPr="006A2A73">
              <w:rPr>
                <w:rFonts w:ascii="Arial" w:eastAsia="Batang" w:hAnsi="Arial"/>
                <w:szCs w:val="22"/>
                <w:lang w:val="en-GB"/>
              </w:rPr>
              <w:t xml:space="preserve"> </w:t>
            </w:r>
            <w:r w:rsidR="009F0DFA" w:rsidRPr="006A2A73">
              <w:rPr>
                <w:rFonts w:ascii="Arial" w:eastAsia="Batang" w:hAnsi="Arial"/>
                <w:szCs w:val="22"/>
                <w:lang w:val="en-GB"/>
              </w:rPr>
              <w:t>four</w:t>
            </w:r>
            <w:r w:rsidRPr="006A2A73">
              <w:rPr>
                <w:rFonts w:ascii="Arial" w:eastAsia="Batang" w:hAnsi="Arial"/>
                <w:szCs w:val="22"/>
                <w:lang w:val="en-GB"/>
              </w:rPr>
              <w:t xml:space="preserve"> hours</w:t>
            </w:r>
            <w:r w:rsidRPr="00981BC0">
              <w:rPr>
                <w:rFonts w:ascii="Arial" w:eastAsia="Batang" w:hAnsi="Arial"/>
                <w:szCs w:val="22"/>
                <w:lang w:val="en-GB"/>
              </w:rPr>
              <w:t xml:space="preserve"> of receipt by the </w:t>
            </w:r>
            <w:r w:rsidR="006E26C8">
              <w:rPr>
                <w:rFonts w:ascii="Arial" w:eastAsia="Batang" w:hAnsi="Arial"/>
                <w:szCs w:val="22"/>
                <w:lang w:val="en-GB"/>
              </w:rPr>
              <w:t>Provider</w:t>
            </w:r>
            <w:r w:rsidRPr="00981BC0">
              <w:rPr>
                <w:rFonts w:ascii="Arial" w:eastAsia="Batang" w:hAnsi="Arial"/>
                <w:szCs w:val="22"/>
                <w:lang w:val="en-GB"/>
              </w:rPr>
              <w:t xml:space="preserve"> of such notification if such notification is received between the hours of 7.30 am and </w:t>
            </w:r>
            <w:r w:rsidR="009F0DFA" w:rsidRPr="00981BC0">
              <w:rPr>
                <w:rFonts w:ascii="Arial" w:eastAsia="Batang" w:hAnsi="Arial"/>
                <w:szCs w:val="22"/>
                <w:lang w:val="en-GB"/>
              </w:rPr>
              <w:t>12</w:t>
            </w:r>
            <w:r w:rsidRPr="00981BC0">
              <w:rPr>
                <w:rFonts w:ascii="Arial" w:eastAsia="Batang" w:hAnsi="Arial"/>
                <w:szCs w:val="22"/>
                <w:lang w:val="en-GB"/>
              </w:rPr>
              <w:t>.00 pm on any Working Day</w:t>
            </w:r>
            <w:r w:rsidRPr="007C1A14">
              <w:rPr>
                <w:rFonts w:ascii="Arial" w:eastAsia="Batang" w:hAnsi="Arial"/>
                <w:b/>
                <w:smallCaps/>
                <w:szCs w:val="22"/>
                <w:lang w:val="en-GB"/>
              </w:rPr>
              <w:t xml:space="preserve"> </w:t>
            </w:r>
          </w:p>
        </w:tc>
      </w:tr>
      <w:tr w:rsidR="000914A9" w:rsidRPr="006130F5" w14:paraId="06E135E0" w14:textId="77777777">
        <w:trPr>
          <w:cantSplit/>
        </w:trPr>
        <w:tc>
          <w:tcPr>
            <w:tcW w:w="5000" w:type="pct"/>
          </w:tcPr>
          <w:p w14:paraId="2AD6A0BD" w14:textId="77777777" w:rsidR="000914A9" w:rsidRPr="007C1A14" w:rsidRDefault="000914A9" w:rsidP="003B44B3">
            <w:pPr>
              <w:pStyle w:val="Heading3"/>
              <w:tabs>
                <w:tab w:val="left" w:pos="2340"/>
              </w:tabs>
              <w:ind w:left="2340" w:hanging="900"/>
              <w:rPr>
                <w:rFonts w:ascii="Arial" w:eastAsia="Batang" w:hAnsi="Arial"/>
                <w:b/>
                <w:smallCaps/>
                <w:szCs w:val="22"/>
                <w:lang w:val="en-GB"/>
              </w:rPr>
            </w:pPr>
            <w:proofErr w:type="gramStart"/>
            <w:r w:rsidRPr="00981BC0">
              <w:rPr>
                <w:rFonts w:ascii="Arial" w:eastAsia="Batang" w:hAnsi="Arial"/>
                <w:szCs w:val="22"/>
                <w:lang w:val="en-GB"/>
              </w:rPr>
              <w:t>by</w:t>
            </w:r>
            <w:proofErr w:type="gramEnd"/>
            <w:r w:rsidRPr="00981BC0">
              <w:rPr>
                <w:rFonts w:ascii="Arial" w:eastAsia="Batang" w:hAnsi="Arial"/>
                <w:szCs w:val="22"/>
                <w:lang w:val="en-GB"/>
              </w:rPr>
              <w:t xml:space="preserve"> </w:t>
            </w:r>
            <w:r w:rsidR="009F0DFA" w:rsidRPr="00981BC0">
              <w:rPr>
                <w:rFonts w:ascii="Arial" w:eastAsia="Batang" w:hAnsi="Arial"/>
                <w:szCs w:val="22"/>
                <w:lang w:val="en-GB"/>
              </w:rPr>
              <w:t>7</w:t>
            </w:r>
            <w:r w:rsidRPr="00981BC0">
              <w:rPr>
                <w:rFonts w:ascii="Arial" w:eastAsia="Batang" w:hAnsi="Arial"/>
                <w:szCs w:val="22"/>
                <w:lang w:val="en-GB"/>
              </w:rPr>
              <w:t>:</w:t>
            </w:r>
            <w:r w:rsidR="009F0DFA" w:rsidRPr="00981BC0">
              <w:rPr>
                <w:rFonts w:ascii="Arial" w:eastAsia="Batang" w:hAnsi="Arial"/>
                <w:szCs w:val="22"/>
                <w:lang w:val="en-GB"/>
              </w:rPr>
              <w:t>3</w:t>
            </w:r>
            <w:r w:rsidRPr="00981BC0">
              <w:rPr>
                <w:rFonts w:ascii="Arial" w:eastAsia="Batang" w:hAnsi="Arial"/>
                <w:szCs w:val="22"/>
                <w:lang w:val="en-GB"/>
              </w:rPr>
              <w:t>0 am the following Working Day if such notification is re</w:t>
            </w:r>
            <w:r w:rsidR="009F0DFA" w:rsidRPr="00981BC0">
              <w:rPr>
                <w:rFonts w:ascii="Arial" w:eastAsia="Batang" w:hAnsi="Arial"/>
                <w:szCs w:val="22"/>
                <w:lang w:val="en-GB"/>
              </w:rPr>
              <w:t xml:space="preserve">ceived by the </w:t>
            </w:r>
            <w:r w:rsidR="006E26C8">
              <w:rPr>
                <w:rFonts w:ascii="Arial" w:eastAsia="Batang" w:hAnsi="Arial"/>
                <w:szCs w:val="22"/>
                <w:lang w:val="en-GB"/>
              </w:rPr>
              <w:t>Provider</w:t>
            </w:r>
            <w:r w:rsidR="009F0DFA" w:rsidRPr="00981BC0">
              <w:rPr>
                <w:rFonts w:ascii="Arial" w:eastAsia="Batang" w:hAnsi="Arial"/>
                <w:szCs w:val="22"/>
                <w:lang w:val="en-GB"/>
              </w:rPr>
              <w:t xml:space="preserve"> after 12</w:t>
            </w:r>
            <w:r w:rsidRPr="00981BC0">
              <w:rPr>
                <w:rFonts w:ascii="Arial" w:eastAsia="Batang" w:hAnsi="Arial"/>
                <w:szCs w:val="22"/>
                <w:lang w:val="en-GB"/>
              </w:rPr>
              <w:t xml:space="preserve">.00 pm on any Working Day  </w:t>
            </w:r>
          </w:p>
        </w:tc>
      </w:tr>
      <w:tr w:rsidR="000914A9" w:rsidRPr="006130F5" w14:paraId="0EA33266" w14:textId="77777777">
        <w:trPr>
          <w:cantSplit/>
        </w:trPr>
        <w:tc>
          <w:tcPr>
            <w:tcW w:w="5000" w:type="pct"/>
          </w:tcPr>
          <w:p w14:paraId="08DC833B" w14:textId="77777777" w:rsidR="000914A9" w:rsidRPr="007C1A14" w:rsidRDefault="009F0DFA" w:rsidP="003B44B3">
            <w:pPr>
              <w:pStyle w:val="Heading3"/>
              <w:tabs>
                <w:tab w:val="left" w:pos="2340"/>
              </w:tabs>
              <w:ind w:left="2340" w:hanging="900"/>
              <w:rPr>
                <w:rFonts w:ascii="Arial" w:eastAsia="Batang" w:hAnsi="Arial"/>
                <w:b/>
                <w:smallCaps/>
                <w:szCs w:val="22"/>
                <w:lang w:val="en-GB"/>
              </w:rPr>
            </w:pPr>
            <w:proofErr w:type="gramStart"/>
            <w:r w:rsidRPr="00981BC0">
              <w:rPr>
                <w:rFonts w:ascii="Arial" w:eastAsia="Batang" w:hAnsi="Arial"/>
                <w:szCs w:val="22"/>
                <w:lang w:val="en-GB"/>
              </w:rPr>
              <w:t>within</w:t>
            </w:r>
            <w:proofErr w:type="gramEnd"/>
            <w:r w:rsidRPr="00981BC0">
              <w:rPr>
                <w:rFonts w:ascii="Arial" w:eastAsia="Batang" w:hAnsi="Arial"/>
                <w:szCs w:val="22"/>
                <w:lang w:val="en-GB"/>
              </w:rPr>
              <w:t xml:space="preserve"> four</w:t>
            </w:r>
            <w:r w:rsidR="000914A9" w:rsidRPr="00981BC0">
              <w:rPr>
                <w:rFonts w:ascii="Arial" w:eastAsia="Batang" w:hAnsi="Arial"/>
                <w:szCs w:val="22"/>
                <w:lang w:val="en-GB"/>
              </w:rPr>
              <w:t xml:space="preserve"> hours of receipt by the </w:t>
            </w:r>
            <w:r w:rsidR="006E26C8">
              <w:rPr>
                <w:rFonts w:ascii="Arial" w:eastAsia="Batang" w:hAnsi="Arial"/>
                <w:szCs w:val="22"/>
                <w:lang w:val="en-GB"/>
              </w:rPr>
              <w:t>Provider</w:t>
            </w:r>
            <w:r w:rsidR="000914A9" w:rsidRPr="00981BC0">
              <w:rPr>
                <w:rFonts w:ascii="Arial" w:eastAsia="Batang" w:hAnsi="Arial"/>
                <w:szCs w:val="22"/>
                <w:lang w:val="en-GB"/>
              </w:rPr>
              <w:t xml:space="preserve"> of such notification if such n</w:t>
            </w:r>
            <w:r w:rsidRPr="00981BC0">
              <w:rPr>
                <w:rFonts w:ascii="Arial" w:eastAsia="Batang" w:hAnsi="Arial"/>
                <w:szCs w:val="22"/>
                <w:lang w:val="en-GB"/>
              </w:rPr>
              <w:t>otification is received before 10</w:t>
            </w:r>
            <w:r w:rsidR="000914A9" w:rsidRPr="00981BC0">
              <w:rPr>
                <w:rFonts w:ascii="Arial" w:eastAsia="Batang" w:hAnsi="Arial"/>
                <w:szCs w:val="22"/>
                <w:lang w:val="en-GB"/>
              </w:rPr>
              <w:t>.00am on a Saturday</w:t>
            </w:r>
            <w:r w:rsidR="000914A9" w:rsidRPr="007C1A14">
              <w:rPr>
                <w:rFonts w:ascii="Arial" w:eastAsia="Batang" w:hAnsi="Arial"/>
                <w:b/>
                <w:smallCaps/>
                <w:szCs w:val="22"/>
                <w:lang w:val="en-GB"/>
              </w:rPr>
              <w:t xml:space="preserve">  </w:t>
            </w:r>
          </w:p>
        </w:tc>
      </w:tr>
      <w:tr w:rsidR="000914A9" w:rsidRPr="006130F5" w14:paraId="467AD9C2" w14:textId="77777777">
        <w:trPr>
          <w:cantSplit/>
        </w:trPr>
        <w:tc>
          <w:tcPr>
            <w:tcW w:w="5000" w:type="pct"/>
          </w:tcPr>
          <w:p w14:paraId="25D11CDE" w14:textId="77777777" w:rsidR="000914A9" w:rsidRDefault="000914A9" w:rsidP="003B44B3">
            <w:pPr>
              <w:pStyle w:val="Heading3"/>
              <w:tabs>
                <w:tab w:val="left" w:pos="2340"/>
              </w:tabs>
              <w:ind w:left="2340" w:hanging="900"/>
              <w:rPr>
                <w:rFonts w:ascii="Arial" w:eastAsia="Batang" w:hAnsi="Arial"/>
                <w:szCs w:val="22"/>
                <w:lang w:val="en-GB"/>
              </w:rPr>
            </w:pPr>
            <w:proofErr w:type="gramStart"/>
            <w:r w:rsidRPr="00981BC0">
              <w:rPr>
                <w:rFonts w:ascii="Arial" w:eastAsia="Batang" w:hAnsi="Arial"/>
                <w:szCs w:val="22"/>
                <w:lang w:val="en-GB"/>
              </w:rPr>
              <w:t>by</w:t>
            </w:r>
            <w:proofErr w:type="gramEnd"/>
            <w:r w:rsidRPr="00981BC0">
              <w:rPr>
                <w:rFonts w:ascii="Arial" w:eastAsia="Batang" w:hAnsi="Arial"/>
                <w:szCs w:val="22"/>
                <w:lang w:val="en-GB"/>
              </w:rPr>
              <w:t xml:space="preserve"> </w:t>
            </w:r>
            <w:r w:rsidR="009F0DFA" w:rsidRPr="00981BC0">
              <w:rPr>
                <w:rFonts w:ascii="Arial" w:eastAsia="Batang" w:hAnsi="Arial"/>
                <w:szCs w:val="22"/>
                <w:lang w:val="en-GB"/>
              </w:rPr>
              <w:t>7:3</w:t>
            </w:r>
            <w:r w:rsidRPr="00981BC0">
              <w:rPr>
                <w:rFonts w:ascii="Arial" w:eastAsia="Batang" w:hAnsi="Arial"/>
                <w:szCs w:val="22"/>
                <w:lang w:val="en-GB"/>
              </w:rPr>
              <w:t xml:space="preserve">0 am the following Working Day if such notification is received by the </w:t>
            </w:r>
            <w:r w:rsidR="006E26C8">
              <w:rPr>
                <w:rFonts w:ascii="Arial" w:eastAsia="Batang" w:hAnsi="Arial"/>
                <w:szCs w:val="22"/>
                <w:lang w:val="en-GB"/>
              </w:rPr>
              <w:t>Provider</w:t>
            </w:r>
            <w:r w:rsidRPr="00981BC0">
              <w:rPr>
                <w:rFonts w:ascii="Arial" w:eastAsia="Batang" w:hAnsi="Arial"/>
                <w:szCs w:val="22"/>
                <w:lang w:val="en-GB"/>
              </w:rPr>
              <w:t xml:space="preserve"> after </w:t>
            </w:r>
            <w:r w:rsidR="009F0DFA" w:rsidRPr="00981BC0">
              <w:rPr>
                <w:rFonts w:ascii="Arial" w:eastAsia="Batang" w:hAnsi="Arial"/>
                <w:szCs w:val="22"/>
                <w:lang w:val="en-GB"/>
              </w:rPr>
              <w:t>10</w:t>
            </w:r>
            <w:r w:rsidRPr="00981BC0">
              <w:rPr>
                <w:rFonts w:ascii="Arial" w:eastAsia="Batang" w:hAnsi="Arial"/>
                <w:szCs w:val="22"/>
                <w:lang w:val="en-GB"/>
              </w:rPr>
              <w:t xml:space="preserve">.00 am on a Saturday. </w:t>
            </w:r>
          </w:p>
          <w:p w14:paraId="624D31C2" w14:textId="77777777" w:rsidR="00D61107" w:rsidRPr="00D61107" w:rsidRDefault="00D61107" w:rsidP="003B44B3">
            <w:pPr>
              <w:jc w:val="both"/>
              <w:rPr>
                <w:rFonts w:eastAsia="Batang"/>
                <w:lang w:eastAsia="en-US"/>
              </w:rPr>
            </w:pPr>
          </w:p>
        </w:tc>
      </w:tr>
      <w:tr w:rsidR="000914A9" w:rsidRPr="006130F5" w14:paraId="3530CA22" w14:textId="77777777">
        <w:trPr>
          <w:cantSplit/>
        </w:trPr>
        <w:tc>
          <w:tcPr>
            <w:tcW w:w="5000" w:type="pct"/>
          </w:tcPr>
          <w:p w14:paraId="7200D219" w14:textId="77777777" w:rsidR="00D61107" w:rsidRDefault="00D61107" w:rsidP="003B44B3">
            <w:pPr>
              <w:pStyle w:val="Heading2"/>
              <w:keepNext w:val="0"/>
              <w:spacing w:before="60" w:after="60" w:line="300" w:lineRule="atLeast"/>
              <w:ind w:left="1260"/>
              <w:rPr>
                <w:rFonts w:ascii="Arial" w:eastAsia="Batang" w:hAnsi="Arial"/>
                <w:b w:val="0"/>
                <w:smallCaps w:val="0"/>
                <w:szCs w:val="22"/>
                <w:lang w:val="en-GB"/>
              </w:rPr>
            </w:pPr>
            <w:r>
              <w:rPr>
                <w:rFonts w:ascii="Arial" w:eastAsia="Batang" w:hAnsi="Arial"/>
                <w:b w:val="0"/>
                <w:smallCaps w:val="0"/>
                <w:szCs w:val="22"/>
                <w:lang w:val="en-GB"/>
              </w:rPr>
              <w:lastRenderedPageBreak/>
              <w:t xml:space="preserve">In exceptional circumstances if it is not considered practical to comply with the provisions of </w:t>
            </w:r>
            <w:r w:rsidR="006E0119">
              <w:rPr>
                <w:rFonts w:ascii="Arial" w:eastAsia="Batang" w:hAnsi="Arial"/>
                <w:b w:val="0"/>
                <w:smallCaps w:val="0"/>
                <w:szCs w:val="22"/>
                <w:lang w:val="en-GB"/>
              </w:rPr>
              <w:t>Clause</w:t>
            </w:r>
            <w:r w:rsidRPr="006A2A73">
              <w:rPr>
                <w:rFonts w:ascii="Arial" w:eastAsia="Batang" w:hAnsi="Arial"/>
                <w:b w:val="0"/>
                <w:smallCaps w:val="0"/>
                <w:szCs w:val="22"/>
                <w:lang w:val="en-GB"/>
              </w:rPr>
              <w:t xml:space="preserve"> 11.12,</w:t>
            </w:r>
            <w:r>
              <w:rPr>
                <w:rFonts w:ascii="Arial" w:eastAsia="Batang" w:hAnsi="Arial"/>
                <w:b w:val="0"/>
                <w:smallCaps w:val="0"/>
                <w:szCs w:val="22"/>
                <w:lang w:val="en-GB"/>
              </w:rPr>
              <w:t xml:space="preserve"> the </w:t>
            </w:r>
            <w:r w:rsidR="004A6B48">
              <w:rPr>
                <w:rFonts w:ascii="Arial" w:eastAsia="Batang" w:hAnsi="Arial"/>
                <w:b w:val="0"/>
                <w:smallCaps w:val="0"/>
                <w:szCs w:val="22"/>
                <w:lang w:val="en-GB"/>
              </w:rPr>
              <w:t>Parties</w:t>
            </w:r>
            <w:r>
              <w:rPr>
                <w:rFonts w:ascii="Arial" w:eastAsia="Batang" w:hAnsi="Arial"/>
                <w:b w:val="0"/>
                <w:smallCaps w:val="0"/>
                <w:szCs w:val="22"/>
                <w:lang w:val="en-GB"/>
              </w:rPr>
              <w:t xml:space="preserve"> may agree an alternative time for the provision of the replacement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Pr>
                <w:rFonts w:ascii="Arial" w:eastAsia="Batang" w:hAnsi="Arial"/>
                <w:b w:val="0"/>
                <w:smallCaps w:val="0"/>
                <w:szCs w:val="22"/>
                <w:lang w:val="en-GB"/>
              </w:rPr>
              <w:t>.</w:t>
            </w:r>
          </w:p>
          <w:p w14:paraId="2488F521" w14:textId="77777777" w:rsidR="00687E94" w:rsidRPr="00687E94" w:rsidRDefault="00D61107" w:rsidP="003B44B3">
            <w:pPr>
              <w:pStyle w:val="Heading2"/>
              <w:keepNext w:val="0"/>
              <w:spacing w:before="60" w:after="60" w:line="300" w:lineRule="atLeast"/>
              <w:ind w:left="1260"/>
              <w:rPr>
                <w:rFonts w:eastAsia="Batang"/>
              </w:rPr>
            </w:pPr>
            <w:r>
              <w:rPr>
                <w:rFonts w:ascii="Arial" w:eastAsia="Batang" w:hAnsi="Arial"/>
                <w:b w:val="0"/>
                <w:smallCaps w:val="0"/>
                <w:szCs w:val="22"/>
                <w:lang w:val="en-GB"/>
              </w:rPr>
              <w:t xml:space="preserve">In the event the </w:t>
            </w:r>
            <w:r w:rsidR="006E26C8">
              <w:rPr>
                <w:rFonts w:ascii="Arial" w:eastAsia="Batang" w:hAnsi="Arial"/>
                <w:b w:val="0"/>
                <w:smallCaps w:val="0"/>
                <w:szCs w:val="22"/>
                <w:lang w:val="en-GB"/>
              </w:rPr>
              <w:t>Provider</w:t>
            </w:r>
            <w:r>
              <w:rPr>
                <w:rFonts w:ascii="Arial" w:eastAsia="Batang" w:hAnsi="Arial"/>
                <w:b w:val="0"/>
                <w:smallCaps w:val="0"/>
                <w:szCs w:val="22"/>
                <w:lang w:val="en-GB"/>
              </w:rPr>
              <w:t xml:space="preserve"> cannot repair the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Pr>
                <w:rFonts w:ascii="Arial" w:eastAsia="Batang" w:hAnsi="Arial"/>
                <w:b w:val="0"/>
                <w:smallCaps w:val="0"/>
                <w:szCs w:val="22"/>
                <w:lang w:val="en-GB"/>
              </w:rPr>
              <w:t xml:space="preserve"> and is unable to provide a satisfactory replacement, he shall notify the </w:t>
            </w:r>
            <w:r w:rsidR="000A3C8D">
              <w:rPr>
                <w:rFonts w:ascii="Arial" w:eastAsia="Batang" w:hAnsi="Arial"/>
                <w:b w:val="0"/>
                <w:smallCaps w:val="0"/>
                <w:szCs w:val="22"/>
                <w:lang w:val="en-GB"/>
              </w:rPr>
              <w:t>Hire Desk</w:t>
            </w:r>
            <w:r>
              <w:rPr>
                <w:rFonts w:ascii="Arial" w:eastAsia="Batang" w:hAnsi="Arial"/>
                <w:b w:val="0"/>
                <w:smallCaps w:val="0"/>
                <w:szCs w:val="22"/>
                <w:lang w:val="en-GB"/>
              </w:rPr>
              <w:t xml:space="preserve"> within the timescales set out in </w:t>
            </w:r>
            <w:r w:rsidR="006E0119">
              <w:rPr>
                <w:rFonts w:ascii="Arial" w:eastAsia="Batang" w:hAnsi="Arial"/>
                <w:b w:val="0"/>
                <w:smallCaps w:val="0"/>
                <w:szCs w:val="22"/>
                <w:lang w:val="en-GB"/>
              </w:rPr>
              <w:t>Clause</w:t>
            </w:r>
            <w:r>
              <w:rPr>
                <w:rFonts w:ascii="Arial" w:eastAsia="Batang" w:hAnsi="Arial"/>
                <w:b w:val="0"/>
                <w:smallCaps w:val="0"/>
                <w:szCs w:val="22"/>
                <w:lang w:val="en-GB"/>
              </w:rPr>
              <w:t xml:space="preserve"> 11.12.</w:t>
            </w:r>
          </w:p>
        </w:tc>
      </w:tr>
      <w:tr w:rsidR="000914A9" w:rsidRPr="006130F5" w14:paraId="14A2FF44" w14:textId="77777777">
        <w:trPr>
          <w:cantSplit/>
        </w:trPr>
        <w:tc>
          <w:tcPr>
            <w:tcW w:w="5000" w:type="pct"/>
          </w:tcPr>
          <w:p w14:paraId="2BC73758" w14:textId="77777777" w:rsidR="000914A9" w:rsidRDefault="000914A9" w:rsidP="003B44B3">
            <w:pPr>
              <w:pStyle w:val="Heading2"/>
              <w:keepNext w:val="0"/>
              <w:spacing w:before="60" w:after="60" w:line="300" w:lineRule="atLeast"/>
              <w:ind w:left="1260"/>
              <w:rPr>
                <w:rFonts w:ascii="Arial" w:eastAsia="Batang" w:hAnsi="Arial"/>
                <w:b w:val="0"/>
                <w:smallCaps w:val="0"/>
                <w:szCs w:val="22"/>
                <w:lang w:val="en-GB"/>
              </w:rPr>
            </w:pPr>
            <w:r w:rsidRPr="009A01CD">
              <w:rPr>
                <w:rFonts w:ascii="Arial" w:eastAsia="Batang" w:hAnsi="Arial"/>
                <w:b w:val="0"/>
                <w:smallCaps w:val="0"/>
                <w:szCs w:val="22"/>
                <w:lang w:val="en-GB"/>
              </w:rPr>
              <w:t xml:space="preserve">The </w:t>
            </w:r>
            <w:r w:rsidR="006E26C8">
              <w:rPr>
                <w:rFonts w:ascii="Arial" w:eastAsia="Batang" w:hAnsi="Arial"/>
                <w:b w:val="0"/>
                <w:smallCaps w:val="0"/>
                <w:szCs w:val="22"/>
                <w:lang w:val="en-GB"/>
              </w:rPr>
              <w:t>Provider</w:t>
            </w:r>
            <w:r w:rsidRPr="009A01CD">
              <w:rPr>
                <w:rFonts w:ascii="Arial" w:eastAsia="Batang" w:hAnsi="Arial"/>
                <w:b w:val="0"/>
                <w:smallCaps w:val="0"/>
                <w:szCs w:val="22"/>
                <w:lang w:val="en-GB"/>
              </w:rPr>
              <w:t xml:space="preserve"> </w:t>
            </w:r>
            <w:r>
              <w:rPr>
                <w:rFonts w:ascii="Arial" w:eastAsia="Batang" w:hAnsi="Arial"/>
                <w:b w:val="0"/>
                <w:smallCaps w:val="0"/>
                <w:szCs w:val="22"/>
                <w:lang w:val="en-GB"/>
              </w:rPr>
              <w:t xml:space="preserve">shall </w:t>
            </w:r>
            <w:r w:rsidRPr="009A01CD">
              <w:rPr>
                <w:rFonts w:ascii="Arial" w:eastAsia="Batang" w:hAnsi="Arial"/>
                <w:b w:val="0"/>
                <w:smallCaps w:val="0"/>
                <w:szCs w:val="22"/>
                <w:lang w:val="en-GB"/>
              </w:rPr>
              <w:t xml:space="preserve">be responsible for all costs </w:t>
            </w:r>
            <w:r>
              <w:rPr>
                <w:rFonts w:ascii="Arial" w:eastAsia="Batang" w:hAnsi="Arial"/>
                <w:b w:val="0"/>
                <w:smallCaps w:val="0"/>
                <w:szCs w:val="22"/>
                <w:lang w:val="en-GB"/>
              </w:rPr>
              <w:t xml:space="preserve">incurred in providing </w:t>
            </w:r>
            <w:r w:rsidRPr="009A01CD">
              <w:rPr>
                <w:rFonts w:ascii="Arial" w:eastAsia="Batang" w:hAnsi="Arial"/>
                <w:b w:val="0"/>
                <w:smallCaps w:val="0"/>
                <w:szCs w:val="22"/>
                <w:lang w:val="en-GB"/>
              </w:rPr>
              <w:t xml:space="preserve">the replacement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00CF7401">
              <w:rPr>
                <w:rFonts w:ascii="Arial" w:eastAsia="Batang" w:hAnsi="Arial"/>
                <w:b w:val="0"/>
                <w:smallCaps w:val="0"/>
                <w:szCs w:val="22"/>
                <w:lang w:val="en-GB"/>
              </w:rPr>
              <w:t>.</w:t>
            </w:r>
            <w:r>
              <w:rPr>
                <w:rFonts w:ascii="Arial" w:eastAsia="Batang" w:hAnsi="Arial"/>
                <w:b w:val="0"/>
                <w:smallCaps w:val="0"/>
                <w:szCs w:val="22"/>
                <w:lang w:val="en-GB"/>
              </w:rPr>
              <w:t xml:space="preserve"> </w:t>
            </w:r>
          </w:p>
        </w:tc>
      </w:tr>
      <w:tr w:rsidR="000914A9" w:rsidRPr="006130F5" w14:paraId="25768A7E" w14:textId="77777777">
        <w:trPr>
          <w:cantSplit/>
        </w:trPr>
        <w:tc>
          <w:tcPr>
            <w:tcW w:w="5000" w:type="pct"/>
          </w:tcPr>
          <w:p w14:paraId="4C279471" w14:textId="77777777" w:rsidR="000914A9" w:rsidRPr="009A01CD" w:rsidRDefault="000914A9" w:rsidP="003B44B3">
            <w:pPr>
              <w:pStyle w:val="Heading2"/>
              <w:keepNext w:val="0"/>
              <w:spacing w:before="60" w:after="60" w:line="300" w:lineRule="atLeast"/>
              <w:ind w:left="1260"/>
              <w:rPr>
                <w:rFonts w:ascii="Arial" w:eastAsia="Batang" w:hAnsi="Arial"/>
                <w:b w:val="0"/>
                <w:smallCaps w:val="0"/>
                <w:szCs w:val="22"/>
                <w:lang w:val="en-GB"/>
              </w:rPr>
            </w:pPr>
            <w:r w:rsidRPr="009A01CD">
              <w:rPr>
                <w:rFonts w:ascii="Arial" w:eastAsia="Batang" w:hAnsi="Arial"/>
                <w:b w:val="0"/>
                <w:smallCaps w:val="0"/>
                <w:szCs w:val="22"/>
                <w:lang w:val="en-GB"/>
              </w:rPr>
              <w:t xml:space="preserve">No </w:t>
            </w:r>
            <w:r>
              <w:rPr>
                <w:rFonts w:ascii="Arial" w:eastAsia="Batang" w:hAnsi="Arial"/>
                <w:b w:val="0"/>
                <w:smallCaps w:val="0"/>
                <w:szCs w:val="22"/>
                <w:lang w:val="en-GB"/>
              </w:rPr>
              <w:t xml:space="preserve">higher rate </w:t>
            </w:r>
            <w:r w:rsidRPr="009A01CD">
              <w:rPr>
                <w:rFonts w:ascii="Arial" w:eastAsia="Batang" w:hAnsi="Arial"/>
                <w:b w:val="0"/>
                <w:smallCaps w:val="0"/>
                <w:szCs w:val="22"/>
                <w:lang w:val="en-GB"/>
              </w:rPr>
              <w:t>will be paid</w:t>
            </w:r>
            <w:r>
              <w:rPr>
                <w:rFonts w:ascii="Arial" w:eastAsia="Batang" w:hAnsi="Arial"/>
                <w:b w:val="0"/>
                <w:smallCaps w:val="0"/>
                <w:szCs w:val="22"/>
                <w:lang w:val="en-GB"/>
              </w:rPr>
              <w:t xml:space="preserve"> by the </w:t>
            </w:r>
            <w:r w:rsidR="004A6B48">
              <w:rPr>
                <w:rFonts w:ascii="Arial" w:eastAsia="Batang" w:hAnsi="Arial"/>
                <w:b w:val="0"/>
                <w:smallCaps w:val="0"/>
                <w:szCs w:val="22"/>
                <w:lang w:val="en-GB"/>
              </w:rPr>
              <w:t>Council</w:t>
            </w:r>
            <w:r>
              <w:rPr>
                <w:rFonts w:ascii="Arial" w:eastAsia="Batang" w:hAnsi="Arial"/>
                <w:b w:val="0"/>
                <w:smallCaps w:val="0"/>
                <w:szCs w:val="22"/>
                <w:lang w:val="en-GB"/>
              </w:rPr>
              <w:t xml:space="preserve"> </w:t>
            </w:r>
            <w:r w:rsidRPr="009A01CD">
              <w:rPr>
                <w:rFonts w:ascii="Arial" w:eastAsia="Batang" w:hAnsi="Arial"/>
                <w:b w:val="0"/>
                <w:smallCaps w:val="0"/>
                <w:szCs w:val="22"/>
                <w:lang w:val="en-GB"/>
              </w:rPr>
              <w:t xml:space="preserve">for </w:t>
            </w:r>
            <w:r>
              <w:rPr>
                <w:rFonts w:ascii="Arial" w:eastAsia="Batang" w:hAnsi="Arial"/>
                <w:b w:val="0"/>
                <w:smallCaps w:val="0"/>
                <w:szCs w:val="22"/>
                <w:lang w:val="en-GB"/>
              </w:rPr>
              <w:t xml:space="preserve">the </w:t>
            </w:r>
            <w:r w:rsidRPr="009A01CD">
              <w:rPr>
                <w:rFonts w:ascii="Arial" w:eastAsia="Batang" w:hAnsi="Arial"/>
                <w:b w:val="0"/>
                <w:smallCaps w:val="0"/>
                <w:szCs w:val="22"/>
                <w:lang w:val="en-GB"/>
              </w:rPr>
              <w:t xml:space="preserve">replacement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Pr="009A01CD">
              <w:rPr>
                <w:rFonts w:ascii="Arial" w:eastAsia="Batang" w:hAnsi="Arial"/>
                <w:b w:val="0"/>
                <w:smallCaps w:val="0"/>
                <w:szCs w:val="22"/>
                <w:lang w:val="en-GB"/>
              </w:rPr>
              <w:t xml:space="preserve"> </w:t>
            </w:r>
            <w:r>
              <w:rPr>
                <w:rFonts w:ascii="Arial" w:eastAsia="Batang" w:hAnsi="Arial"/>
                <w:b w:val="0"/>
                <w:smallCaps w:val="0"/>
                <w:szCs w:val="22"/>
                <w:lang w:val="en-GB"/>
              </w:rPr>
              <w:t xml:space="preserve">in the circumstances that the replacement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Pr>
                <w:rFonts w:ascii="Arial" w:eastAsia="Batang" w:hAnsi="Arial"/>
                <w:b w:val="0"/>
                <w:smallCaps w:val="0"/>
                <w:szCs w:val="22"/>
                <w:lang w:val="en-GB"/>
              </w:rPr>
              <w:t xml:space="preserve"> provided by the </w:t>
            </w:r>
            <w:r w:rsidR="006E26C8">
              <w:rPr>
                <w:rFonts w:ascii="Arial" w:eastAsia="Batang" w:hAnsi="Arial"/>
                <w:b w:val="0"/>
                <w:smallCaps w:val="0"/>
                <w:szCs w:val="22"/>
                <w:lang w:val="en-GB"/>
              </w:rPr>
              <w:t>Provider</w:t>
            </w:r>
            <w:r>
              <w:rPr>
                <w:rFonts w:ascii="Arial" w:eastAsia="Batang" w:hAnsi="Arial"/>
                <w:b w:val="0"/>
                <w:smallCaps w:val="0"/>
                <w:szCs w:val="22"/>
                <w:lang w:val="en-GB"/>
              </w:rPr>
              <w:t xml:space="preserve"> has a </w:t>
            </w:r>
            <w:proofErr w:type="spellStart"/>
            <w:r>
              <w:rPr>
                <w:rFonts w:ascii="Arial" w:eastAsia="Batang" w:hAnsi="Arial"/>
                <w:b w:val="0"/>
                <w:smallCaps w:val="0"/>
                <w:szCs w:val="22"/>
                <w:lang w:val="en-GB"/>
              </w:rPr>
              <w:t>Hire</w:t>
            </w:r>
            <w:proofErr w:type="spellEnd"/>
            <w:r>
              <w:rPr>
                <w:rFonts w:ascii="Arial" w:eastAsia="Batang" w:hAnsi="Arial"/>
                <w:b w:val="0"/>
                <w:smallCaps w:val="0"/>
                <w:szCs w:val="22"/>
                <w:lang w:val="en-GB"/>
              </w:rPr>
              <w:t xml:space="preserve"> Price</w:t>
            </w:r>
            <w:r w:rsidRPr="009A01CD">
              <w:rPr>
                <w:rFonts w:ascii="Arial" w:eastAsia="Batang" w:hAnsi="Arial"/>
                <w:b w:val="0"/>
                <w:smallCaps w:val="0"/>
                <w:szCs w:val="22"/>
                <w:lang w:val="en-GB"/>
              </w:rPr>
              <w:t xml:space="preserve"> in excess of the </w:t>
            </w:r>
            <w:r>
              <w:rPr>
                <w:rFonts w:ascii="Arial" w:eastAsia="Batang" w:hAnsi="Arial"/>
                <w:b w:val="0"/>
                <w:smallCaps w:val="0"/>
                <w:szCs w:val="22"/>
                <w:lang w:val="en-GB"/>
              </w:rPr>
              <w:t xml:space="preserve">Hire Price of the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Pr>
                <w:rFonts w:ascii="Arial" w:eastAsia="Batang" w:hAnsi="Arial"/>
                <w:b w:val="0"/>
                <w:smallCaps w:val="0"/>
                <w:szCs w:val="22"/>
                <w:lang w:val="en-GB"/>
              </w:rPr>
              <w:t xml:space="preserve"> specified in the </w:t>
            </w:r>
            <w:r w:rsidR="00DA0E0F">
              <w:rPr>
                <w:rFonts w:ascii="Arial" w:eastAsia="Batang" w:hAnsi="Arial"/>
                <w:b w:val="0"/>
                <w:smallCaps w:val="0"/>
                <w:szCs w:val="22"/>
                <w:lang w:val="en-GB"/>
              </w:rPr>
              <w:t>Order</w:t>
            </w:r>
            <w:r>
              <w:rPr>
                <w:rFonts w:ascii="Arial" w:eastAsia="Batang" w:hAnsi="Arial"/>
                <w:b w:val="0"/>
                <w:smallCaps w:val="0"/>
                <w:szCs w:val="22"/>
                <w:lang w:val="en-GB"/>
              </w:rPr>
              <w:t>.</w:t>
            </w:r>
          </w:p>
        </w:tc>
      </w:tr>
      <w:tr w:rsidR="000914A9" w:rsidRPr="006130F5" w14:paraId="03322509" w14:textId="77777777">
        <w:trPr>
          <w:cantSplit/>
        </w:trPr>
        <w:tc>
          <w:tcPr>
            <w:tcW w:w="5000" w:type="pct"/>
          </w:tcPr>
          <w:p w14:paraId="0F3C4364" w14:textId="4118E017" w:rsidR="00D61107" w:rsidRPr="00854E96" w:rsidRDefault="000914A9" w:rsidP="00EE17E1">
            <w:pPr>
              <w:pStyle w:val="Heading2"/>
              <w:keepNext w:val="0"/>
              <w:spacing w:before="60" w:after="60" w:line="300" w:lineRule="atLeast"/>
              <w:ind w:left="1260"/>
              <w:rPr>
                <w:rFonts w:ascii="Arial" w:eastAsia="Batang" w:hAnsi="Arial"/>
                <w:b w:val="0"/>
                <w:smallCaps w:val="0"/>
                <w:szCs w:val="22"/>
                <w:lang w:val="en-GB"/>
              </w:rPr>
            </w:pPr>
            <w:r w:rsidRPr="00854E96">
              <w:rPr>
                <w:rFonts w:ascii="Arial" w:eastAsia="Batang" w:hAnsi="Arial"/>
                <w:b w:val="0"/>
                <w:smallCaps w:val="0"/>
                <w:szCs w:val="22"/>
                <w:lang w:val="en-GB"/>
              </w:rPr>
              <w:t xml:space="preserve">No payment will be made for replacement </w:t>
            </w:r>
            <w:r w:rsidR="00DA0E0F" w:rsidRPr="00854E96">
              <w:rPr>
                <w:rFonts w:ascii="Arial" w:eastAsia="Batang" w:hAnsi="Arial"/>
                <w:b w:val="0"/>
                <w:smallCaps w:val="0"/>
                <w:szCs w:val="22"/>
                <w:lang w:val="en-GB"/>
              </w:rPr>
              <w:t xml:space="preserve">Operated </w:t>
            </w:r>
            <w:r w:rsidR="004A6B48" w:rsidRPr="00854E96">
              <w:rPr>
                <w:rFonts w:ascii="Arial" w:eastAsia="Batang" w:hAnsi="Arial"/>
                <w:b w:val="0"/>
                <w:smallCaps w:val="0"/>
                <w:szCs w:val="22"/>
                <w:lang w:val="en-GB"/>
              </w:rPr>
              <w:t>Plant</w:t>
            </w:r>
            <w:r w:rsidRPr="00854E96">
              <w:rPr>
                <w:rFonts w:ascii="Arial" w:eastAsia="Batang" w:hAnsi="Arial"/>
                <w:b w:val="0"/>
                <w:smallCaps w:val="0"/>
                <w:szCs w:val="22"/>
                <w:lang w:val="en-GB"/>
              </w:rPr>
              <w:t xml:space="preserve"> on any day it is not provided within the timescales set out in </w:t>
            </w:r>
            <w:r w:rsidR="006E0119" w:rsidRPr="00854E96">
              <w:rPr>
                <w:rFonts w:ascii="Arial" w:eastAsia="Batang" w:hAnsi="Arial"/>
                <w:b w:val="0"/>
                <w:smallCaps w:val="0"/>
                <w:szCs w:val="22"/>
                <w:lang w:val="en-GB"/>
              </w:rPr>
              <w:t>Clause</w:t>
            </w:r>
            <w:r w:rsidRPr="00854E96">
              <w:rPr>
                <w:rFonts w:ascii="Arial" w:eastAsia="Batang" w:hAnsi="Arial"/>
                <w:b w:val="0"/>
                <w:smallCaps w:val="0"/>
                <w:szCs w:val="22"/>
                <w:lang w:val="en-GB"/>
              </w:rPr>
              <w:t xml:space="preserve"> </w:t>
            </w:r>
            <w:r w:rsidR="006A2A73" w:rsidRPr="00854E96">
              <w:rPr>
                <w:rFonts w:ascii="Arial" w:eastAsia="Batang" w:hAnsi="Arial"/>
                <w:b w:val="0"/>
                <w:smallCaps w:val="0"/>
                <w:szCs w:val="22"/>
                <w:lang w:val="en-GB"/>
              </w:rPr>
              <w:t>11.12</w:t>
            </w:r>
            <w:r w:rsidRPr="00854E96">
              <w:rPr>
                <w:rFonts w:ascii="Arial" w:eastAsia="Batang" w:hAnsi="Arial"/>
                <w:b w:val="0"/>
                <w:smallCaps w:val="0"/>
                <w:szCs w:val="22"/>
                <w:lang w:val="en-GB"/>
              </w:rPr>
              <w:t xml:space="preserve">. Failure by the </w:t>
            </w:r>
            <w:r w:rsidR="006E26C8" w:rsidRPr="00854E96">
              <w:rPr>
                <w:rFonts w:ascii="Arial" w:eastAsia="Batang" w:hAnsi="Arial"/>
                <w:b w:val="0"/>
                <w:smallCaps w:val="0"/>
                <w:szCs w:val="22"/>
                <w:lang w:val="en-GB"/>
              </w:rPr>
              <w:t>Provider</w:t>
            </w:r>
            <w:r w:rsidRPr="00854E96">
              <w:rPr>
                <w:rFonts w:ascii="Arial" w:eastAsia="Batang" w:hAnsi="Arial"/>
                <w:b w:val="0"/>
                <w:smallCaps w:val="0"/>
                <w:szCs w:val="22"/>
                <w:lang w:val="en-GB"/>
              </w:rPr>
              <w:t xml:space="preserve"> to replace the </w:t>
            </w:r>
            <w:r w:rsidR="00DA0E0F" w:rsidRPr="00854E96">
              <w:rPr>
                <w:rFonts w:ascii="Arial" w:eastAsia="Batang" w:hAnsi="Arial"/>
                <w:b w:val="0"/>
                <w:smallCaps w:val="0"/>
                <w:szCs w:val="22"/>
                <w:lang w:val="en-GB"/>
              </w:rPr>
              <w:t xml:space="preserve">Operated </w:t>
            </w:r>
            <w:r w:rsidR="004A6B48" w:rsidRPr="00854E96">
              <w:rPr>
                <w:rFonts w:ascii="Arial" w:eastAsia="Batang" w:hAnsi="Arial"/>
                <w:b w:val="0"/>
                <w:smallCaps w:val="0"/>
                <w:szCs w:val="22"/>
                <w:lang w:val="en-GB"/>
              </w:rPr>
              <w:t>Plant</w:t>
            </w:r>
            <w:r w:rsidRPr="00854E96">
              <w:rPr>
                <w:rFonts w:ascii="Arial" w:eastAsia="Batang" w:hAnsi="Arial"/>
                <w:b w:val="0"/>
                <w:smallCaps w:val="0"/>
                <w:szCs w:val="22"/>
                <w:lang w:val="en-GB"/>
              </w:rPr>
              <w:t xml:space="preserve"> in accordance with </w:t>
            </w:r>
            <w:r w:rsidR="006E0119" w:rsidRPr="00854E96">
              <w:rPr>
                <w:rFonts w:ascii="Arial" w:eastAsia="Batang" w:hAnsi="Arial"/>
                <w:b w:val="0"/>
                <w:smallCaps w:val="0"/>
                <w:szCs w:val="22"/>
                <w:lang w:val="en-GB"/>
              </w:rPr>
              <w:t>Clause</w:t>
            </w:r>
            <w:r w:rsidRPr="00854E96">
              <w:rPr>
                <w:rFonts w:ascii="Arial" w:eastAsia="Batang" w:hAnsi="Arial"/>
                <w:b w:val="0"/>
                <w:smallCaps w:val="0"/>
                <w:szCs w:val="22"/>
                <w:lang w:val="en-GB"/>
              </w:rPr>
              <w:t xml:space="preserve"> </w:t>
            </w:r>
            <w:r w:rsidR="006A2A73" w:rsidRPr="00854E96">
              <w:rPr>
                <w:rFonts w:ascii="Arial" w:eastAsia="Batang" w:hAnsi="Arial"/>
                <w:b w:val="0"/>
                <w:smallCaps w:val="0"/>
                <w:szCs w:val="22"/>
                <w:lang w:val="en-GB"/>
              </w:rPr>
              <w:t>11</w:t>
            </w:r>
            <w:r w:rsidRPr="00854E96">
              <w:rPr>
                <w:rFonts w:ascii="Arial" w:eastAsia="Batang" w:hAnsi="Arial"/>
                <w:b w:val="0"/>
                <w:smallCaps w:val="0"/>
                <w:szCs w:val="22"/>
                <w:lang w:val="en-GB"/>
              </w:rPr>
              <w:t xml:space="preserve">.2 will result in the </w:t>
            </w:r>
            <w:r w:rsidR="00DA0E0F" w:rsidRPr="00854E96">
              <w:rPr>
                <w:rFonts w:ascii="Arial" w:eastAsia="Batang" w:hAnsi="Arial"/>
                <w:b w:val="0"/>
                <w:smallCaps w:val="0"/>
                <w:szCs w:val="22"/>
                <w:lang w:val="en-GB"/>
              </w:rPr>
              <w:t>Order</w:t>
            </w:r>
            <w:r w:rsidRPr="00854E96">
              <w:rPr>
                <w:rFonts w:ascii="Arial" w:eastAsia="Batang" w:hAnsi="Arial"/>
                <w:b w:val="0"/>
                <w:smallCaps w:val="0"/>
                <w:szCs w:val="22"/>
                <w:lang w:val="en-GB"/>
              </w:rPr>
              <w:t xml:space="preserve"> being </w:t>
            </w:r>
            <w:r w:rsidR="00CB26A7" w:rsidRPr="00854E96">
              <w:rPr>
                <w:rFonts w:ascii="Arial" w:eastAsia="Batang" w:hAnsi="Arial"/>
                <w:b w:val="0"/>
                <w:smallCaps w:val="0"/>
                <w:szCs w:val="22"/>
                <w:lang w:val="en-GB"/>
              </w:rPr>
              <w:t xml:space="preserve">terminated or </w:t>
            </w:r>
            <w:r w:rsidRPr="00854E96">
              <w:rPr>
                <w:rFonts w:ascii="Arial" w:eastAsia="Batang" w:hAnsi="Arial"/>
                <w:b w:val="0"/>
                <w:smallCaps w:val="0"/>
                <w:szCs w:val="22"/>
                <w:lang w:val="en-GB"/>
              </w:rPr>
              <w:t xml:space="preserve">suspended until suitable replacement </w:t>
            </w:r>
            <w:r w:rsidR="00DA0E0F" w:rsidRPr="00854E96">
              <w:rPr>
                <w:rFonts w:ascii="Arial" w:eastAsia="Batang" w:hAnsi="Arial"/>
                <w:b w:val="0"/>
                <w:smallCaps w:val="0"/>
                <w:szCs w:val="22"/>
                <w:lang w:val="en-GB"/>
              </w:rPr>
              <w:t xml:space="preserve">Operated </w:t>
            </w:r>
            <w:r w:rsidR="004A6B48" w:rsidRPr="00854E96">
              <w:rPr>
                <w:rFonts w:ascii="Arial" w:eastAsia="Batang" w:hAnsi="Arial"/>
                <w:b w:val="0"/>
                <w:smallCaps w:val="0"/>
                <w:szCs w:val="22"/>
                <w:lang w:val="en-GB"/>
              </w:rPr>
              <w:t>Plant</w:t>
            </w:r>
            <w:r w:rsidRPr="00854E96">
              <w:rPr>
                <w:rFonts w:ascii="Arial" w:eastAsia="Batang" w:hAnsi="Arial"/>
                <w:b w:val="0"/>
                <w:smallCaps w:val="0"/>
                <w:szCs w:val="22"/>
                <w:lang w:val="en-GB"/>
              </w:rPr>
              <w:t xml:space="preserve"> has been provided by the </w:t>
            </w:r>
            <w:r w:rsidR="006E26C8" w:rsidRPr="00854E96">
              <w:rPr>
                <w:rFonts w:ascii="Arial" w:eastAsia="Batang" w:hAnsi="Arial"/>
                <w:b w:val="0"/>
                <w:smallCaps w:val="0"/>
                <w:szCs w:val="22"/>
                <w:lang w:val="en-GB"/>
              </w:rPr>
              <w:t>Provider</w:t>
            </w:r>
            <w:r w:rsidRPr="00854E96">
              <w:rPr>
                <w:rFonts w:ascii="Arial" w:eastAsia="Batang" w:hAnsi="Arial"/>
                <w:b w:val="0"/>
                <w:smallCaps w:val="0"/>
                <w:szCs w:val="22"/>
                <w:lang w:val="en-GB"/>
              </w:rPr>
              <w:t xml:space="preserve">.  No payment shall be made for the </w:t>
            </w:r>
            <w:r w:rsidR="00DA0E0F" w:rsidRPr="00854E96">
              <w:rPr>
                <w:rFonts w:ascii="Arial" w:eastAsia="Batang" w:hAnsi="Arial"/>
                <w:b w:val="0"/>
                <w:smallCaps w:val="0"/>
                <w:szCs w:val="22"/>
                <w:lang w:val="en-GB"/>
              </w:rPr>
              <w:t xml:space="preserve">Operated </w:t>
            </w:r>
            <w:r w:rsidR="004A6B48" w:rsidRPr="00854E96">
              <w:rPr>
                <w:rFonts w:ascii="Arial" w:eastAsia="Batang" w:hAnsi="Arial"/>
                <w:b w:val="0"/>
                <w:smallCaps w:val="0"/>
                <w:szCs w:val="22"/>
                <w:lang w:val="en-GB"/>
              </w:rPr>
              <w:t>Plant</w:t>
            </w:r>
            <w:r w:rsidRPr="00854E96">
              <w:rPr>
                <w:rFonts w:ascii="Arial" w:eastAsia="Batang" w:hAnsi="Arial"/>
                <w:b w:val="0"/>
                <w:smallCaps w:val="0"/>
                <w:szCs w:val="22"/>
                <w:lang w:val="en-GB"/>
              </w:rPr>
              <w:t xml:space="preserve"> during the suspension of the </w:t>
            </w:r>
            <w:r w:rsidR="00DA0E0F" w:rsidRPr="00854E96">
              <w:rPr>
                <w:rFonts w:ascii="Arial" w:eastAsia="Batang" w:hAnsi="Arial"/>
                <w:b w:val="0"/>
                <w:smallCaps w:val="0"/>
                <w:szCs w:val="22"/>
                <w:lang w:val="en-GB"/>
              </w:rPr>
              <w:t>Order</w:t>
            </w:r>
            <w:r w:rsidRPr="00854E96">
              <w:rPr>
                <w:rFonts w:ascii="Arial" w:eastAsia="Batang" w:hAnsi="Arial"/>
                <w:b w:val="0"/>
                <w:smallCaps w:val="0"/>
                <w:szCs w:val="22"/>
                <w:lang w:val="en-GB"/>
              </w:rPr>
              <w:t>.</w:t>
            </w:r>
            <w:r w:rsidR="00C462A1" w:rsidRPr="00854E96">
              <w:rPr>
                <w:rFonts w:ascii="Arial" w:eastAsia="Batang" w:hAnsi="Arial"/>
                <w:b w:val="0"/>
                <w:smallCaps w:val="0"/>
                <w:szCs w:val="22"/>
                <w:lang w:val="en-GB"/>
              </w:rPr>
              <w:t xml:space="preserve"> Any additional costs incurred by the </w:t>
            </w:r>
            <w:r w:rsidR="004A6B48" w:rsidRPr="00854E96">
              <w:rPr>
                <w:rFonts w:ascii="Arial" w:eastAsia="Batang" w:hAnsi="Arial"/>
                <w:b w:val="0"/>
                <w:smallCaps w:val="0"/>
                <w:szCs w:val="22"/>
                <w:lang w:val="en-GB"/>
              </w:rPr>
              <w:t>Council</w:t>
            </w:r>
            <w:r w:rsidR="00C462A1" w:rsidRPr="00854E96">
              <w:rPr>
                <w:rFonts w:ascii="Arial" w:eastAsia="Batang" w:hAnsi="Arial"/>
                <w:b w:val="0"/>
                <w:smallCaps w:val="0"/>
                <w:szCs w:val="22"/>
                <w:lang w:val="en-GB"/>
              </w:rPr>
              <w:t xml:space="preserve"> as a result of the off hire shall be deemed a debt due from the </w:t>
            </w:r>
            <w:r w:rsidR="006E26C8" w:rsidRPr="00854E96">
              <w:rPr>
                <w:rFonts w:ascii="Arial" w:eastAsia="Batang" w:hAnsi="Arial"/>
                <w:b w:val="0"/>
                <w:smallCaps w:val="0"/>
                <w:szCs w:val="22"/>
                <w:lang w:val="en-GB"/>
              </w:rPr>
              <w:t>Provider</w:t>
            </w:r>
            <w:r w:rsidR="00C462A1" w:rsidRPr="00854E96">
              <w:rPr>
                <w:rFonts w:ascii="Arial" w:eastAsia="Batang" w:hAnsi="Arial"/>
                <w:b w:val="0"/>
                <w:smallCaps w:val="0"/>
                <w:szCs w:val="22"/>
                <w:lang w:val="en-GB"/>
              </w:rPr>
              <w:t>.</w:t>
            </w:r>
          </w:p>
          <w:p w14:paraId="15F21591" w14:textId="77777777" w:rsidR="00C462A1" w:rsidRPr="00C462A1" w:rsidRDefault="00C462A1" w:rsidP="003B44B3">
            <w:pPr>
              <w:pStyle w:val="BodyTextIndent"/>
              <w:ind w:left="0"/>
              <w:jc w:val="both"/>
              <w:rPr>
                <w:rFonts w:eastAsia="Batang"/>
                <w:lang w:eastAsia="en-US"/>
              </w:rPr>
            </w:pPr>
          </w:p>
        </w:tc>
      </w:tr>
      <w:tr w:rsidR="00C24A6D" w:rsidRPr="00C5344D" w14:paraId="597F153E" w14:textId="77777777">
        <w:trPr>
          <w:cantSplit/>
        </w:trPr>
        <w:tc>
          <w:tcPr>
            <w:tcW w:w="5000" w:type="pct"/>
          </w:tcPr>
          <w:p w14:paraId="35C37714" w14:textId="77777777" w:rsidR="006B1449" w:rsidRDefault="00C24A6D" w:rsidP="003B44B3">
            <w:pPr>
              <w:pStyle w:val="Heading1"/>
              <w:spacing w:before="60" w:after="60" w:line="300" w:lineRule="atLeast"/>
              <w:ind w:left="1260" w:hanging="720"/>
              <w:jc w:val="both"/>
              <w:rPr>
                <w:rFonts w:ascii="Arial" w:eastAsia="Batang" w:hAnsi="Arial"/>
                <w:iCs/>
                <w:smallCaps w:val="0"/>
                <w:color w:val="000000"/>
                <w:lang w:val="en-GB"/>
              </w:rPr>
            </w:pPr>
            <w:bookmarkStart w:id="17" w:name="_Toc478627865"/>
            <w:r w:rsidRPr="00F16230">
              <w:rPr>
                <w:rFonts w:ascii="Arial" w:eastAsia="Batang" w:hAnsi="Arial"/>
                <w:iCs/>
                <w:smallCaps w:val="0"/>
                <w:color w:val="000000"/>
                <w:lang w:val="en-GB"/>
              </w:rPr>
              <w:t xml:space="preserve">Safekeeping of </w:t>
            </w:r>
            <w:r w:rsidR="00DA0E0F">
              <w:rPr>
                <w:rFonts w:ascii="Arial" w:eastAsia="Batang" w:hAnsi="Arial"/>
                <w:iCs/>
                <w:smallCaps w:val="0"/>
                <w:color w:val="000000"/>
                <w:lang w:val="en-GB"/>
              </w:rPr>
              <w:t xml:space="preserve">Operated </w:t>
            </w:r>
            <w:r w:rsidR="004A6B48">
              <w:rPr>
                <w:rFonts w:ascii="Arial" w:eastAsia="Batang" w:hAnsi="Arial"/>
                <w:iCs/>
                <w:smallCaps w:val="0"/>
                <w:color w:val="000000"/>
                <w:lang w:val="en-GB"/>
              </w:rPr>
              <w:t>Plant</w:t>
            </w:r>
            <w:bookmarkEnd w:id="17"/>
            <w:r w:rsidR="00CA748D" w:rsidRPr="00404DBB">
              <w:rPr>
                <w:rFonts w:ascii="Arial" w:eastAsia="Batang" w:hAnsi="Arial"/>
                <w:iCs/>
                <w:smallCaps w:val="0"/>
                <w:color w:val="000000"/>
                <w:lang w:val="en-GB"/>
              </w:rPr>
              <w:t xml:space="preserve"> </w:t>
            </w:r>
            <w:r w:rsidR="00736DD4">
              <w:rPr>
                <w:rFonts w:ascii="Arial" w:eastAsia="Batang" w:hAnsi="Arial"/>
                <w:iCs/>
                <w:smallCaps w:val="0"/>
                <w:color w:val="000000"/>
                <w:lang w:val="en-GB"/>
              </w:rPr>
              <w:t xml:space="preserve"> </w:t>
            </w:r>
          </w:p>
          <w:tbl>
            <w:tblPr>
              <w:tblW w:w="5000" w:type="pct"/>
              <w:tblLook w:val="01E0" w:firstRow="1" w:lastRow="1" w:firstColumn="1" w:lastColumn="1" w:noHBand="0" w:noVBand="0"/>
            </w:tblPr>
            <w:tblGrid>
              <w:gridCol w:w="9649"/>
            </w:tblGrid>
            <w:tr w:rsidR="00544E7D" w:rsidRPr="004B29C8" w14:paraId="395CB5C8" w14:textId="77777777">
              <w:trPr>
                <w:cantSplit/>
              </w:trPr>
              <w:tc>
                <w:tcPr>
                  <w:tcW w:w="5000" w:type="pct"/>
                </w:tcPr>
                <w:p w14:paraId="26BC0593" w14:textId="77777777" w:rsidR="00544E7D" w:rsidRDefault="00544E7D" w:rsidP="003B44B3">
                  <w:pPr>
                    <w:pStyle w:val="Heading2"/>
                    <w:keepNext w:val="0"/>
                    <w:spacing w:before="60" w:after="60" w:line="300" w:lineRule="atLeast"/>
                    <w:ind w:left="1260"/>
                    <w:rPr>
                      <w:rFonts w:ascii="Arial" w:eastAsia="Batang" w:hAnsi="Arial"/>
                      <w:b w:val="0"/>
                      <w:smallCaps w:val="0"/>
                      <w:szCs w:val="22"/>
                      <w:lang w:val="en-GB"/>
                    </w:rPr>
                  </w:pPr>
                  <w:r w:rsidRPr="003B555F">
                    <w:rPr>
                      <w:rFonts w:ascii="Arial" w:eastAsia="Batang" w:hAnsi="Arial"/>
                      <w:b w:val="0"/>
                      <w:smallCaps w:val="0"/>
                      <w:szCs w:val="22"/>
                      <w:lang w:val="en-GB"/>
                    </w:rPr>
                    <w:t xml:space="preserve">The </w:t>
                  </w:r>
                  <w:r w:rsidR="006E26C8">
                    <w:rPr>
                      <w:rFonts w:ascii="Arial" w:eastAsia="Batang" w:hAnsi="Arial"/>
                      <w:b w:val="0"/>
                      <w:smallCaps w:val="0"/>
                      <w:szCs w:val="22"/>
                      <w:lang w:val="en-GB"/>
                    </w:rPr>
                    <w:t>Provider</w:t>
                  </w:r>
                  <w:r w:rsidRPr="003B555F">
                    <w:rPr>
                      <w:rFonts w:ascii="Arial" w:eastAsia="Batang" w:hAnsi="Arial"/>
                      <w:b w:val="0"/>
                      <w:smallCaps w:val="0"/>
                      <w:szCs w:val="22"/>
                      <w:lang w:val="en-GB"/>
                    </w:rPr>
                    <w:t xml:space="preserve"> shall be totally responsible for all damage to or loss of the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Pr="003B555F">
                    <w:rPr>
                      <w:rFonts w:ascii="Arial" w:eastAsia="Batang" w:hAnsi="Arial"/>
                      <w:b w:val="0"/>
                      <w:smallCaps w:val="0"/>
                      <w:szCs w:val="22"/>
                      <w:lang w:val="en-GB"/>
                    </w:rPr>
                    <w:t xml:space="preserve"> and in particular the </w:t>
                  </w:r>
                  <w:r w:rsidR="004A6B48">
                    <w:rPr>
                      <w:rFonts w:ascii="Arial" w:eastAsia="Batang" w:hAnsi="Arial"/>
                      <w:b w:val="0"/>
                      <w:smallCaps w:val="0"/>
                      <w:szCs w:val="22"/>
                      <w:lang w:val="en-GB"/>
                    </w:rPr>
                    <w:t>Council</w:t>
                  </w:r>
                  <w:r w:rsidRPr="003B555F">
                    <w:rPr>
                      <w:rFonts w:ascii="Arial" w:eastAsia="Batang" w:hAnsi="Arial"/>
                      <w:b w:val="0"/>
                      <w:smallCaps w:val="0"/>
                      <w:szCs w:val="22"/>
                      <w:lang w:val="en-GB"/>
                    </w:rPr>
                    <w:t xml:space="preserve"> shall not be held responsible for any damage caused to the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Pr="003B555F">
                    <w:rPr>
                      <w:rFonts w:ascii="Arial" w:eastAsia="Batang" w:hAnsi="Arial"/>
                      <w:b w:val="0"/>
                      <w:smallCaps w:val="0"/>
                      <w:szCs w:val="22"/>
                      <w:lang w:val="en-GB"/>
                    </w:rPr>
                    <w:t xml:space="preserve"> or for the driving or taking away of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Pr="003B555F">
                    <w:rPr>
                      <w:rFonts w:ascii="Arial" w:eastAsia="Batang" w:hAnsi="Arial"/>
                      <w:b w:val="0"/>
                      <w:smallCaps w:val="0"/>
                      <w:szCs w:val="22"/>
                      <w:lang w:val="en-GB"/>
                    </w:rPr>
                    <w:t xml:space="preserve"> or any part thereof by any person or persons who are not agents or servants of the </w:t>
                  </w:r>
                  <w:r w:rsidR="004A6B48">
                    <w:rPr>
                      <w:rFonts w:ascii="Arial" w:eastAsia="Batang" w:hAnsi="Arial"/>
                      <w:b w:val="0"/>
                      <w:smallCaps w:val="0"/>
                      <w:szCs w:val="22"/>
                      <w:lang w:val="en-GB"/>
                    </w:rPr>
                    <w:t>Council</w:t>
                  </w:r>
                  <w:r w:rsidRPr="003B555F">
                    <w:rPr>
                      <w:rFonts w:ascii="Arial" w:eastAsia="Batang" w:hAnsi="Arial"/>
                      <w:b w:val="0"/>
                      <w:smallCaps w:val="0"/>
                      <w:szCs w:val="22"/>
                      <w:lang w:val="en-GB"/>
                    </w:rPr>
                    <w:t xml:space="preserve"> and it is the responsibility of the </w:t>
                  </w:r>
                  <w:r w:rsidR="006E26C8">
                    <w:rPr>
                      <w:rFonts w:ascii="Arial" w:eastAsia="Batang" w:hAnsi="Arial"/>
                      <w:b w:val="0"/>
                      <w:smallCaps w:val="0"/>
                      <w:szCs w:val="22"/>
                      <w:lang w:val="en-GB"/>
                    </w:rPr>
                    <w:t>Provider</w:t>
                  </w:r>
                  <w:r w:rsidRPr="003B555F">
                    <w:rPr>
                      <w:rFonts w:ascii="Arial" w:eastAsia="Batang" w:hAnsi="Arial"/>
                      <w:b w:val="0"/>
                      <w:smallCaps w:val="0"/>
                      <w:szCs w:val="22"/>
                      <w:lang w:val="en-GB"/>
                    </w:rPr>
                    <w:t xml:space="preserve"> to Insure against such risks.</w:t>
                  </w:r>
                  <w:r w:rsidR="00C573B3">
                    <w:rPr>
                      <w:rFonts w:ascii="Arial" w:eastAsia="Batang" w:hAnsi="Arial"/>
                      <w:b w:val="0"/>
                      <w:smallCaps w:val="0"/>
                      <w:szCs w:val="22"/>
                      <w:lang w:val="en-GB"/>
                    </w:rPr>
                    <w:t xml:space="preserve"> </w:t>
                  </w:r>
                </w:p>
                <w:tbl>
                  <w:tblPr>
                    <w:tblW w:w="5000" w:type="pct"/>
                    <w:tblLook w:val="01E0" w:firstRow="1" w:lastRow="1" w:firstColumn="1" w:lastColumn="1" w:noHBand="0" w:noVBand="0"/>
                  </w:tblPr>
                  <w:tblGrid>
                    <w:gridCol w:w="9433"/>
                  </w:tblGrid>
                  <w:tr w:rsidR="00C573B3" w:rsidRPr="004B29C8" w14:paraId="13937E96" w14:textId="77777777">
                    <w:trPr>
                      <w:cantSplit/>
                    </w:trPr>
                    <w:tc>
                      <w:tcPr>
                        <w:tcW w:w="5000" w:type="pct"/>
                      </w:tcPr>
                      <w:p w14:paraId="162E9193" w14:textId="77777777" w:rsidR="00C573B3" w:rsidRPr="004B29C8" w:rsidRDefault="00C573B3" w:rsidP="003B44B3">
                        <w:pPr>
                          <w:pStyle w:val="Heading2"/>
                          <w:keepNext w:val="0"/>
                          <w:spacing w:before="60" w:after="60" w:line="300" w:lineRule="atLeast"/>
                          <w:ind w:left="1260"/>
                          <w:rPr>
                            <w:rFonts w:ascii="Arial" w:eastAsia="Batang" w:hAnsi="Arial"/>
                            <w:b w:val="0"/>
                            <w:smallCaps w:val="0"/>
                            <w:szCs w:val="22"/>
                            <w:lang w:val="en-GB"/>
                          </w:rPr>
                        </w:pPr>
                        <w:r>
                          <w:rPr>
                            <w:rFonts w:ascii="Arial" w:eastAsia="Batang" w:hAnsi="Arial"/>
                            <w:b w:val="0"/>
                            <w:smallCaps w:val="0"/>
                            <w:szCs w:val="22"/>
                            <w:lang w:val="en-GB"/>
                          </w:rPr>
                          <w:t>T</w:t>
                        </w:r>
                        <w:r w:rsidRPr="004B29C8">
                          <w:rPr>
                            <w:rFonts w:ascii="Arial" w:eastAsia="Batang" w:hAnsi="Arial"/>
                            <w:b w:val="0"/>
                            <w:smallCaps w:val="0"/>
                            <w:szCs w:val="22"/>
                            <w:lang w:val="en-GB"/>
                          </w:rPr>
                          <w:t xml:space="preserve">he </w:t>
                        </w:r>
                        <w:r w:rsidR="004A6B48">
                          <w:rPr>
                            <w:rFonts w:ascii="Arial" w:eastAsia="Batang" w:hAnsi="Arial"/>
                            <w:b w:val="0"/>
                            <w:smallCaps w:val="0"/>
                            <w:szCs w:val="22"/>
                            <w:lang w:val="en-GB"/>
                          </w:rPr>
                          <w:t>Council</w:t>
                        </w:r>
                        <w:r w:rsidRPr="004B29C8">
                          <w:rPr>
                            <w:rFonts w:ascii="Arial" w:eastAsia="Batang" w:hAnsi="Arial"/>
                            <w:b w:val="0"/>
                            <w:smallCaps w:val="0"/>
                            <w:szCs w:val="22"/>
                            <w:lang w:val="en-GB"/>
                          </w:rPr>
                          <w:t xml:space="preserve"> shall notify the </w:t>
                        </w:r>
                        <w:r w:rsidR="006E26C8">
                          <w:rPr>
                            <w:rFonts w:ascii="Arial" w:eastAsia="Batang" w:hAnsi="Arial"/>
                            <w:b w:val="0"/>
                            <w:smallCaps w:val="0"/>
                            <w:szCs w:val="22"/>
                            <w:lang w:val="en-GB"/>
                          </w:rPr>
                          <w:t>Provider</w:t>
                        </w:r>
                        <w:r w:rsidRPr="004B29C8">
                          <w:rPr>
                            <w:rFonts w:ascii="Arial" w:eastAsia="Batang" w:hAnsi="Arial"/>
                            <w:b w:val="0"/>
                            <w:smallCaps w:val="0"/>
                            <w:szCs w:val="22"/>
                            <w:lang w:val="en-GB"/>
                          </w:rPr>
                          <w:t xml:space="preserve"> </w:t>
                        </w:r>
                        <w:r>
                          <w:rPr>
                            <w:rFonts w:ascii="Arial" w:eastAsia="Batang" w:hAnsi="Arial"/>
                            <w:b w:val="0"/>
                            <w:smallCaps w:val="0"/>
                            <w:szCs w:val="22"/>
                            <w:lang w:val="en-GB"/>
                          </w:rPr>
                          <w:t xml:space="preserve">as soon as is reasonably practicable if any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Pr>
                            <w:rFonts w:ascii="Arial" w:eastAsia="Batang" w:hAnsi="Arial"/>
                            <w:b w:val="0"/>
                            <w:smallCaps w:val="0"/>
                            <w:szCs w:val="22"/>
                            <w:lang w:val="en-GB"/>
                          </w:rPr>
                          <w:t xml:space="preserve"> is stolen or has been criminally damaged</w:t>
                        </w:r>
                        <w:r w:rsidRPr="004B29C8">
                          <w:rPr>
                            <w:rFonts w:ascii="Arial" w:eastAsia="Batang" w:hAnsi="Arial"/>
                            <w:b w:val="0"/>
                            <w:smallCaps w:val="0"/>
                            <w:szCs w:val="22"/>
                            <w:lang w:val="en-GB"/>
                          </w:rPr>
                          <w:t>.</w:t>
                        </w:r>
                      </w:p>
                    </w:tc>
                  </w:tr>
                  <w:tr w:rsidR="005467D0" w:rsidRPr="004B29C8" w14:paraId="73788E67" w14:textId="77777777">
                    <w:trPr>
                      <w:cantSplit/>
                    </w:trPr>
                    <w:tc>
                      <w:tcPr>
                        <w:tcW w:w="5000" w:type="pct"/>
                      </w:tcPr>
                      <w:p w14:paraId="1C6BED3A" w14:textId="77777777" w:rsidR="005467D0" w:rsidRPr="004B29C8" w:rsidRDefault="005467D0" w:rsidP="003B44B3">
                        <w:pPr>
                          <w:pStyle w:val="Heading2"/>
                          <w:keepNext w:val="0"/>
                          <w:numPr>
                            <w:ilvl w:val="0"/>
                            <w:numId w:val="0"/>
                          </w:numPr>
                          <w:spacing w:before="60" w:after="60" w:line="300" w:lineRule="atLeast"/>
                          <w:ind w:left="1980" w:hanging="720"/>
                          <w:rPr>
                            <w:rFonts w:ascii="Arial" w:eastAsia="Batang" w:hAnsi="Arial"/>
                            <w:b w:val="0"/>
                            <w:smallCaps w:val="0"/>
                            <w:szCs w:val="22"/>
                            <w:lang w:val="en-GB"/>
                          </w:rPr>
                        </w:pPr>
                        <w:r>
                          <w:rPr>
                            <w:rFonts w:ascii="Arial" w:eastAsia="Batang" w:hAnsi="Arial"/>
                            <w:b w:val="0"/>
                            <w:smallCaps w:val="0"/>
                            <w:szCs w:val="22"/>
                            <w:lang w:val="en-GB"/>
                          </w:rPr>
                          <w:t>12.2.1</w:t>
                        </w:r>
                        <w:r w:rsidRPr="00D175D2">
                          <w:rPr>
                            <w:rFonts w:ascii="Arial" w:eastAsia="Batang" w:hAnsi="Arial"/>
                            <w:b w:val="0"/>
                            <w:smallCaps w:val="0"/>
                            <w:szCs w:val="22"/>
                            <w:lang w:val="en-GB"/>
                          </w:rPr>
                          <w:t xml:space="preserve"> </w:t>
                        </w:r>
                        <w:r>
                          <w:rPr>
                            <w:rFonts w:ascii="Arial" w:eastAsia="Batang" w:hAnsi="Arial"/>
                            <w:b w:val="0"/>
                            <w:smallCaps w:val="0"/>
                            <w:szCs w:val="22"/>
                            <w:lang w:val="en-GB"/>
                          </w:rPr>
                          <w:t>Terminate</w:t>
                        </w:r>
                        <w:r w:rsidRPr="00D175D2">
                          <w:rPr>
                            <w:rFonts w:ascii="Arial" w:eastAsia="Batang" w:hAnsi="Arial"/>
                            <w:b w:val="0"/>
                            <w:smallCaps w:val="0"/>
                            <w:szCs w:val="22"/>
                            <w:lang w:val="en-GB"/>
                          </w:rPr>
                          <w:t xml:space="preserve"> the relevant </w:t>
                        </w:r>
                        <w:r w:rsidR="00DA0E0F">
                          <w:rPr>
                            <w:rFonts w:ascii="Arial" w:eastAsia="Batang" w:hAnsi="Arial"/>
                            <w:b w:val="0"/>
                            <w:smallCaps w:val="0"/>
                            <w:szCs w:val="22"/>
                            <w:lang w:val="en-GB"/>
                          </w:rPr>
                          <w:t>Order</w:t>
                        </w:r>
                        <w:r w:rsidRPr="00D175D2">
                          <w:rPr>
                            <w:rFonts w:ascii="Arial" w:eastAsia="Batang" w:hAnsi="Arial"/>
                            <w:b w:val="0"/>
                            <w:smallCaps w:val="0"/>
                            <w:szCs w:val="22"/>
                            <w:lang w:val="en-GB"/>
                          </w:rPr>
                          <w:t xml:space="preserve"> with immediate effect</w:t>
                        </w:r>
                        <w:r>
                          <w:rPr>
                            <w:rFonts w:ascii="Arial" w:eastAsia="Batang" w:hAnsi="Arial"/>
                            <w:b w:val="0"/>
                            <w:smallCaps w:val="0"/>
                            <w:szCs w:val="22"/>
                            <w:lang w:val="en-GB"/>
                          </w:rPr>
                          <w:t>.</w:t>
                        </w:r>
                      </w:p>
                    </w:tc>
                  </w:tr>
                  <w:tr w:rsidR="005467D0" w:rsidRPr="004B29C8" w14:paraId="47768D45" w14:textId="77777777">
                    <w:trPr>
                      <w:cantSplit/>
                    </w:trPr>
                    <w:tc>
                      <w:tcPr>
                        <w:tcW w:w="5000" w:type="pct"/>
                      </w:tcPr>
                      <w:p w14:paraId="2D9987DE" w14:textId="77777777" w:rsidR="005467D0" w:rsidRDefault="005467D0" w:rsidP="003B44B3">
                        <w:pPr>
                          <w:pStyle w:val="Heading2"/>
                          <w:keepNext w:val="0"/>
                          <w:numPr>
                            <w:ilvl w:val="0"/>
                            <w:numId w:val="0"/>
                          </w:numPr>
                          <w:spacing w:before="60" w:after="60" w:line="300" w:lineRule="atLeast"/>
                          <w:ind w:left="1980" w:hanging="720"/>
                          <w:rPr>
                            <w:rFonts w:ascii="Arial" w:eastAsia="Batang" w:hAnsi="Arial"/>
                            <w:b w:val="0"/>
                            <w:smallCaps w:val="0"/>
                            <w:szCs w:val="22"/>
                            <w:lang w:val="en-GB"/>
                          </w:rPr>
                        </w:pPr>
                        <w:r>
                          <w:rPr>
                            <w:rFonts w:ascii="Arial" w:eastAsia="Batang" w:hAnsi="Arial"/>
                            <w:b w:val="0"/>
                            <w:smallCaps w:val="0"/>
                            <w:szCs w:val="22"/>
                            <w:lang w:val="en-GB"/>
                          </w:rPr>
                          <w:t>12.2.2</w:t>
                        </w:r>
                        <w:r w:rsidRPr="00D175D2">
                          <w:rPr>
                            <w:rFonts w:ascii="Arial" w:eastAsia="Batang" w:hAnsi="Arial"/>
                            <w:b w:val="0"/>
                            <w:smallCaps w:val="0"/>
                            <w:szCs w:val="22"/>
                            <w:lang w:val="en-GB"/>
                          </w:rPr>
                          <w:t xml:space="preserve"> </w:t>
                        </w:r>
                        <w:r>
                          <w:rPr>
                            <w:rFonts w:ascii="Arial" w:eastAsia="Batang" w:hAnsi="Arial"/>
                            <w:b w:val="0"/>
                            <w:smallCaps w:val="0"/>
                            <w:szCs w:val="22"/>
                            <w:lang w:val="en-GB"/>
                          </w:rPr>
                          <w:t>On</w:t>
                        </w:r>
                        <w:r w:rsidRPr="00D175D2">
                          <w:rPr>
                            <w:rFonts w:ascii="Arial" w:eastAsia="Batang" w:hAnsi="Arial"/>
                            <w:b w:val="0"/>
                            <w:smallCaps w:val="0"/>
                            <w:szCs w:val="22"/>
                            <w:lang w:val="en-GB"/>
                          </w:rPr>
                          <w:t xml:space="preserve"> request provide reasonable assistance to enable the Contactor to establish the circumstances relating to the event.</w:t>
                        </w:r>
                      </w:p>
                      <w:p w14:paraId="72FBF86E" w14:textId="77777777" w:rsidR="009D33FA" w:rsidRPr="009D33FA" w:rsidRDefault="009D33FA" w:rsidP="009D33FA">
                        <w:pPr>
                          <w:pStyle w:val="BodyTextIndent"/>
                          <w:rPr>
                            <w:rFonts w:eastAsia="Batang"/>
                            <w:lang w:eastAsia="en-US"/>
                          </w:rPr>
                        </w:pPr>
                      </w:p>
                    </w:tc>
                  </w:tr>
                </w:tbl>
                <w:p w14:paraId="2A166CE7" w14:textId="77777777" w:rsidR="00C573B3" w:rsidRPr="00C573B3" w:rsidRDefault="00C573B3" w:rsidP="003B44B3">
                  <w:pPr>
                    <w:pStyle w:val="BodyTextIndent"/>
                    <w:jc w:val="both"/>
                    <w:rPr>
                      <w:rFonts w:eastAsia="Batang"/>
                      <w:lang w:eastAsia="en-US"/>
                    </w:rPr>
                  </w:pPr>
                </w:p>
              </w:tc>
            </w:tr>
          </w:tbl>
          <w:p w14:paraId="34B687A8" w14:textId="77777777" w:rsidR="00544E7D" w:rsidRPr="00544E7D" w:rsidRDefault="00544E7D" w:rsidP="003B44B3">
            <w:pPr>
              <w:pStyle w:val="BodyTextIndent"/>
              <w:jc w:val="both"/>
              <w:rPr>
                <w:rFonts w:eastAsia="Batang"/>
                <w:lang w:eastAsia="en-US"/>
              </w:rPr>
            </w:pPr>
          </w:p>
        </w:tc>
      </w:tr>
      <w:tr w:rsidR="00DB52B2" w:rsidRPr="00C5344D" w14:paraId="7D8CD50A" w14:textId="77777777">
        <w:trPr>
          <w:cantSplit/>
        </w:trPr>
        <w:tc>
          <w:tcPr>
            <w:tcW w:w="5000" w:type="pct"/>
          </w:tcPr>
          <w:p w14:paraId="7B5EC3DC" w14:textId="77777777" w:rsidR="005374FC" w:rsidRPr="006E1591" w:rsidRDefault="00BF41D2" w:rsidP="003B44B3">
            <w:pPr>
              <w:pStyle w:val="Heading1"/>
              <w:spacing w:before="60" w:after="60" w:line="300" w:lineRule="atLeast"/>
              <w:ind w:left="1260" w:hanging="720"/>
              <w:jc w:val="both"/>
              <w:rPr>
                <w:rFonts w:ascii="Arial" w:eastAsia="Batang" w:hAnsi="Arial"/>
                <w:iCs/>
                <w:smallCaps w:val="0"/>
                <w:color w:val="000000"/>
                <w:lang w:val="en-GB"/>
              </w:rPr>
            </w:pPr>
            <w:bookmarkStart w:id="18" w:name="_Toc478627866"/>
            <w:r>
              <w:rPr>
                <w:rFonts w:ascii="Arial" w:eastAsia="Batang" w:hAnsi="Arial"/>
                <w:iCs/>
                <w:smallCaps w:val="0"/>
                <w:color w:val="000000"/>
                <w:lang w:val="en-GB"/>
              </w:rPr>
              <w:t xml:space="preserve">Termination of </w:t>
            </w:r>
            <w:r w:rsidR="00DA0E0F">
              <w:rPr>
                <w:rFonts w:ascii="Arial" w:eastAsia="Batang" w:hAnsi="Arial"/>
                <w:iCs/>
                <w:smallCaps w:val="0"/>
                <w:color w:val="000000"/>
                <w:lang w:val="en-GB"/>
              </w:rPr>
              <w:t>Orders</w:t>
            </w:r>
            <w:r>
              <w:rPr>
                <w:rFonts w:ascii="Arial" w:eastAsia="Batang" w:hAnsi="Arial"/>
                <w:iCs/>
                <w:smallCaps w:val="0"/>
                <w:color w:val="000000"/>
                <w:lang w:val="en-GB"/>
              </w:rPr>
              <w:t xml:space="preserve"> </w:t>
            </w:r>
            <w:r w:rsidR="00185377" w:rsidRPr="00E3282E">
              <w:rPr>
                <w:rFonts w:ascii="Arial" w:eastAsia="Batang" w:hAnsi="Arial"/>
                <w:iCs/>
                <w:smallCaps w:val="0"/>
                <w:color w:val="000000"/>
                <w:lang w:val="en-GB"/>
              </w:rPr>
              <w:t>an</w:t>
            </w:r>
            <w:r w:rsidR="00185377" w:rsidRPr="00F4058E">
              <w:rPr>
                <w:rFonts w:ascii="Arial" w:eastAsia="Batang" w:hAnsi="Arial"/>
                <w:iCs/>
                <w:smallCaps w:val="0"/>
                <w:color w:val="000000"/>
                <w:lang w:val="en-GB"/>
              </w:rPr>
              <w:t>d Collection</w:t>
            </w:r>
            <w:bookmarkEnd w:id="18"/>
          </w:p>
        </w:tc>
      </w:tr>
      <w:tr w:rsidR="00A12D1F" w:rsidRPr="006130F5" w14:paraId="0EEE3A2E" w14:textId="77777777">
        <w:trPr>
          <w:cantSplit/>
        </w:trPr>
        <w:tc>
          <w:tcPr>
            <w:tcW w:w="5000" w:type="pct"/>
          </w:tcPr>
          <w:p w14:paraId="1ED5E63B" w14:textId="6BCE6CB6" w:rsidR="00A12D1F" w:rsidRPr="004B29C8" w:rsidRDefault="00A12D1F" w:rsidP="00505956">
            <w:pPr>
              <w:pStyle w:val="Heading2"/>
              <w:keepNext w:val="0"/>
              <w:numPr>
                <w:ilvl w:val="0"/>
                <w:numId w:val="0"/>
              </w:numPr>
              <w:spacing w:before="60" w:after="60" w:line="300" w:lineRule="atLeast"/>
              <w:ind w:left="1260"/>
              <w:rPr>
                <w:rFonts w:ascii="Arial" w:eastAsia="Batang" w:hAnsi="Arial"/>
                <w:b w:val="0"/>
                <w:smallCaps w:val="0"/>
                <w:szCs w:val="22"/>
                <w:lang w:val="en-GB"/>
              </w:rPr>
            </w:pPr>
          </w:p>
        </w:tc>
      </w:tr>
      <w:tr w:rsidR="00235871" w:rsidRPr="006130F5" w14:paraId="3C20C845" w14:textId="77777777">
        <w:trPr>
          <w:cantSplit/>
        </w:trPr>
        <w:tc>
          <w:tcPr>
            <w:tcW w:w="5000" w:type="pct"/>
          </w:tcPr>
          <w:p w14:paraId="643ABAE5" w14:textId="77777777" w:rsidR="00235871" w:rsidRPr="004B29C8" w:rsidRDefault="002F1B41" w:rsidP="003B44B3">
            <w:pPr>
              <w:pStyle w:val="Heading2"/>
              <w:keepNext w:val="0"/>
              <w:spacing w:before="60" w:after="60" w:line="300" w:lineRule="atLeast"/>
              <w:ind w:left="1260"/>
              <w:rPr>
                <w:rFonts w:ascii="Arial" w:eastAsia="Batang" w:hAnsi="Arial"/>
                <w:b w:val="0"/>
                <w:smallCaps w:val="0"/>
                <w:szCs w:val="22"/>
                <w:lang w:val="en-GB"/>
              </w:rPr>
            </w:pPr>
            <w:r>
              <w:rPr>
                <w:rFonts w:ascii="Arial" w:eastAsia="Batang" w:hAnsi="Arial"/>
                <w:b w:val="0"/>
                <w:smallCaps w:val="0"/>
                <w:szCs w:val="22"/>
                <w:lang w:val="en-GB"/>
              </w:rPr>
              <w:t>T</w:t>
            </w:r>
            <w:r w:rsidR="00757512" w:rsidRPr="004B29C8">
              <w:rPr>
                <w:rFonts w:ascii="Arial" w:eastAsia="Batang" w:hAnsi="Arial"/>
                <w:b w:val="0"/>
                <w:smallCaps w:val="0"/>
                <w:szCs w:val="22"/>
                <w:lang w:val="en-GB"/>
              </w:rPr>
              <w:t xml:space="preserve">he </w:t>
            </w:r>
            <w:r w:rsidR="00DA0E0F">
              <w:rPr>
                <w:rFonts w:ascii="Arial" w:eastAsia="Batang" w:hAnsi="Arial"/>
                <w:b w:val="0"/>
                <w:smallCaps w:val="0"/>
                <w:szCs w:val="22"/>
                <w:lang w:val="en-GB"/>
              </w:rPr>
              <w:t>Order</w:t>
            </w:r>
            <w:r w:rsidR="00757512">
              <w:rPr>
                <w:rFonts w:ascii="Arial" w:eastAsia="Batang" w:hAnsi="Arial"/>
                <w:b w:val="0"/>
                <w:smallCaps w:val="0"/>
                <w:szCs w:val="22"/>
                <w:lang w:val="en-GB"/>
              </w:rPr>
              <w:t xml:space="preserve"> P</w:t>
            </w:r>
            <w:r w:rsidR="00757512" w:rsidRPr="004B29C8">
              <w:rPr>
                <w:rFonts w:ascii="Arial" w:eastAsia="Batang" w:hAnsi="Arial"/>
                <w:b w:val="0"/>
                <w:smallCaps w:val="0"/>
                <w:szCs w:val="22"/>
                <w:lang w:val="en-GB"/>
              </w:rPr>
              <w:t xml:space="preserve">eriod </w:t>
            </w:r>
            <w:r w:rsidR="00757512">
              <w:rPr>
                <w:rFonts w:ascii="Arial" w:eastAsia="Batang" w:hAnsi="Arial"/>
                <w:b w:val="0"/>
                <w:smallCaps w:val="0"/>
                <w:szCs w:val="22"/>
                <w:lang w:val="en-GB"/>
              </w:rPr>
              <w:t xml:space="preserve">shall </w:t>
            </w:r>
            <w:r w:rsidR="00757512" w:rsidRPr="004B29C8">
              <w:rPr>
                <w:rFonts w:ascii="Arial" w:eastAsia="Batang" w:hAnsi="Arial"/>
                <w:b w:val="0"/>
                <w:smallCaps w:val="0"/>
                <w:szCs w:val="22"/>
                <w:lang w:val="en-GB"/>
              </w:rPr>
              <w:t xml:space="preserve">terminate on the </w:t>
            </w:r>
            <w:r>
              <w:rPr>
                <w:rFonts w:ascii="Arial" w:eastAsia="Batang" w:hAnsi="Arial"/>
                <w:b w:val="0"/>
                <w:smallCaps w:val="0"/>
                <w:szCs w:val="22"/>
                <w:lang w:val="en-GB"/>
              </w:rPr>
              <w:t xml:space="preserve">termination date </w:t>
            </w:r>
            <w:r w:rsidR="00757512">
              <w:rPr>
                <w:rFonts w:ascii="Arial" w:eastAsia="Batang" w:hAnsi="Arial"/>
                <w:b w:val="0"/>
                <w:smallCaps w:val="0"/>
                <w:szCs w:val="22"/>
                <w:lang w:val="en-GB"/>
              </w:rPr>
              <w:t>notified</w:t>
            </w:r>
            <w:r w:rsidR="00DB7084">
              <w:rPr>
                <w:rFonts w:ascii="Arial" w:eastAsia="Batang" w:hAnsi="Arial"/>
                <w:b w:val="0"/>
                <w:smallCaps w:val="0"/>
                <w:szCs w:val="22"/>
                <w:lang w:val="en-GB"/>
              </w:rPr>
              <w:t xml:space="preserve"> to the </w:t>
            </w:r>
            <w:r w:rsidR="006E26C8">
              <w:rPr>
                <w:rFonts w:ascii="Arial" w:eastAsia="Batang" w:hAnsi="Arial"/>
                <w:b w:val="0"/>
                <w:smallCaps w:val="0"/>
                <w:szCs w:val="22"/>
                <w:lang w:val="en-GB"/>
              </w:rPr>
              <w:t>Provider</w:t>
            </w:r>
            <w:r w:rsidR="00DB7084">
              <w:rPr>
                <w:rFonts w:ascii="Arial" w:eastAsia="Batang" w:hAnsi="Arial"/>
                <w:b w:val="0"/>
                <w:smallCaps w:val="0"/>
                <w:szCs w:val="22"/>
                <w:lang w:val="en-GB"/>
              </w:rPr>
              <w:t xml:space="preserve"> by </w:t>
            </w:r>
            <w:r w:rsidR="00606CE6">
              <w:rPr>
                <w:rFonts w:ascii="Arial" w:eastAsia="Batang" w:hAnsi="Arial"/>
                <w:b w:val="0"/>
                <w:smallCaps w:val="0"/>
                <w:szCs w:val="22"/>
                <w:lang w:val="en-GB"/>
              </w:rPr>
              <w:t xml:space="preserve">the </w:t>
            </w:r>
            <w:r w:rsidR="000A3C8D">
              <w:rPr>
                <w:rFonts w:ascii="Arial" w:eastAsia="Batang" w:hAnsi="Arial"/>
                <w:b w:val="0"/>
                <w:smallCaps w:val="0"/>
                <w:szCs w:val="22"/>
                <w:lang w:val="en-GB"/>
              </w:rPr>
              <w:t>Hire Desk</w:t>
            </w:r>
            <w:r w:rsidR="00606CE6">
              <w:rPr>
                <w:rFonts w:ascii="Arial" w:eastAsia="Batang" w:hAnsi="Arial"/>
                <w:b w:val="0"/>
                <w:smallCaps w:val="0"/>
                <w:szCs w:val="22"/>
                <w:lang w:val="en-GB"/>
              </w:rPr>
              <w:t>.</w:t>
            </w:r>
          </w:p>
        </w:tc>
      </w:tr>
      <w:tr w:rsidR="00DB7084" w:rsidRPr="004B29C8" w14:paraId="0551EBC2" w14:textId="77777777">
        <w:trPr>
          <w:cantSplit/>
        </w:trPr>
        <w:tc>
          <w:tcPr>
            <w:tcW w:w="5000" w:type="pct"/>
          </w:tcPr>
          <w:p w14:paraId="692D6D0A" w14:textId="77777777" w:rsidR="00DB7084" w:rsidRDefault="00DD68DF" w:rsidP="003B44B3">
            <w:pPr>
              <w:pStyle w:val="Heading2"/>
              <w:keepNext w:val="0"/>
              <w:spacing w:before="60" w:after="60" w:line="300" w:lineRule="atLeast"/>
              <w:ind w:left="1260"/>
              <w:rPr>
                <w:rFonts w:ascii="Arial" w:eastAsia="Batang" w:hAnsi="Arial"/>
                <w:b w:val="0"/>
                <w:smallCaps w:val="0"/>
                <w:szCs w:val="22"/>
                <w:lang w:val="en-GB"/>
              </w:rPr>
            </w:pPr>
            <w:r>
              <w:rPr>
                <w:rFonts w:ascii="Arial" w:eastAsia="Batang" w:hAnsi="Arial"/>
                <w:b w:val="0"/>
                <w:smallCaps w:val="0"/>
                <w:szCs w:val="22"/>
                <w:lang w:val="en-GB"/>
              </w:rPr>
              <w:t xml:space="preserve">Unless otherwise agreed between the </w:t>
            </w:r>
            <w:r w:rsidR="004A6B48">
              <w:rPr>
                <w:rFonts w:ascii="Arial" w:eastAsia="Batang" w:hAnsi="Arial"/>
                <w:b w:val="0"/>
                <w:smallCaps w:val="0"/>
                <w:szCs w:val="22"/>
                <w:lang w:val="en-GB"/>
              </w:rPr>
              <w:t>Parties</w:t>
            </w:r>
            <w:r>
              <w:rPr>
                <w:rFonts w:ascii="Arial" w:eastAsia="Batang" w:hAnsi="Arial"/>
                <w:b w:val="0"/>
                <w:smallCaps w:val="0"/>
                <w:szCs w:val="22"/>
                <w:lang w:val="en-GB"/>
              </w:rPr>
              <w:t>, t</w:t>
            </w:r>
            <w:r w:rsidR="00DB7084">
              <w:rPr>
                <w:rFonts w:ascii="Arial" w:eastAsia="Batang" w:hAnsi="Arial"/>
                <w:b w:val="0"/>
                <w:smallCaps w:val="0"/>
                <w:szCs w:val="22"/>
                <w:lang w:val="en-GB"/>
              </w:rPr>
              <w:t xml:space="preserve">he </w:t>
            </w:r>
            <w:r w:rsidR="006E26C8">
              <w:rPr>
                <w:rFonts w:ascii="Arial" w:eastAsia="Batang" w:hAnsi="Arial"/>
                <w:b w:val="0"/>
                <w:smallCaps w:val="0"/>
                <w:szCs w:val="22"/>
                <w:lang w:val="en-GB"/>
              </w:rPr>
              <w:t>Provider</w:t>
            </w:r>
            <w:r w:rsidR="00DB7084">
              <w:rPr>
                <w:rFonts w:ascii="Arial" w:eastAsia="Batang" w:hAnsi="Arial"/>
                <w:b w:val="0"/>
                <w:smallCaps w:val="0"/>
                <w:szCs w:val="22"/>
                <w:lang w:val="en-GB"/>
              </w:rPr>
              <w:t xml:space="preserve"> shall remove the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00DB7084">
              <w:rPr>
                <w:rFonts w:ascii="Arial" w:eastAsia="Batang" w:hAnsi="Arial"/>
                <w:b w:val="0"/>
                <w:smallCaps w:val="0"/>
                <w:szCs w:val="22"/>
                <w:lang w:val="en-GB"/>
              </w:rPr>
              <w:t xml:space="preserve"> from the </w:t>
            </w:r>
            <w:r w:rsidR="006A7CDB">
              <w:rPr>
                <w:rFonts w:ascii="Arial" w:eastAsia="Batang" w:hAnsi="Arial"/>
                <w:b w:val="0"/>
                <w:smallCaps w:val="0"/>
                <w:szCs w:val="22"/>
                <w:lang w:val="en-GB"/>
              </w:rPr>
              <w:t>Site</w:t>
            </w:r>
            <w:r w:rsidR="00DB7084">
              <w:rPr>
                <w:rFonts w:ascii="Arial" w:eastAsia="Batang" w:hAnsi="Arial"/>
                <w:b w:val="0"/>
                <w:smallCaps w:val="0"/>
                <w:szCs w:val="22"/>
                <w:lang w:val="en-GB"/>
              </w:rPr>
              <w:t xml:space="preserve"> on the </w:t>
            </w:r>
            <w:r w:rsidR="00DA0E0F">
              <w:rPr>
                <w:rFonts w:ascii="Arial" w:eastAsia="Batang" w:hAnsi="Arial"/>
                <w:b w:val="0"/>
                <w:smallCaps w:val="0"/>
                <w:szCs w:val="22"/>
                <w:lang w:val="en-GB"/>
              </w:rPr>
              <w:t>Order</w:t>
            </w:r>
            <w:r w:rsidR="00DB7084">
              <w:rPr>
                <w:rFonts w:ascii="Arial" w:eastAsia="Batang" w:hAnsi="Arial"/>
                <w:b w:val="0"/>
                <w:smallCaps w:val="0"/>
                <w:szCs w:val="22"/>
                <w:lang w:val="en-GB"/>
              </w:rPr>
              <w:t xml:space="preserve"> Termination Date.</w:t>
            </w:r>
          </w:p>
          <w:p w14:paraId="50AFDA2E" w14:textId="2C294BE2" w:rsidR="00505956" w:rsidRPr="00505956" w:rsidRDefault="00505956" w:rsidP="00D54C83">
            <w:pPr>
              <w:pStyle w:val="BodyTextIndent"/>
              <w:ind w:left="1276" w:hanging="709"/>
              <w:rPr>
                <w:rFonts w:eastAsia="Batang"/>
                <w:lang w:eastAsia="en-US"/>
              </w:rPr>
            </w:pPr>
          </w:p>
        </w:tc>
      </w:tr>
      <w:tr w:rsidR="00505956" w:rsidRPr="004B29C8" w14:paraId="6B598661" w14:textId="77777777">
        <w:trPr>
          <w:cantSplit/>
        </w:trPr>
        <w:tc>
          <w:tcPr>
            <w:tcW w:w="5000" w:type="pct"/>
          </w:tcPr>
          <w:p w14:paraId="56BEA8AB" w14:textId="77777777" w:rsidR="00505956" w:rsidRDefault="00505956" w:rsidP="009D33FA">
            <w:pPr>
              <w:pStyle w:val="Heading2"/>
              <w:keepNext w:val="0"/>
              <w:numPr>
                <w:ilvl w:val="0"/>
                <w:numId w:val="0"/>
              </w:numPr>
              <w:spacing w:before="60" w:after="60" w:line="300" w:lineRule="atLeast"/>
              <w:ind w:left="1440" w:hanging="720"/>
              <w:rPr>
                <w:rFonts w:ascii="Arial" w:eastAsia="Batang" w:hAnsi="Arial"/>
                <w:b w:val="0"/>
                <w:smallCaps w:val="0"/>
                <w:szCs w:val="22"/>
                <w:lang w:val="en-GB"/>
              </w:rPr>
            </w:pPr>
          </w:p>
        </w:tc>
      </w:tr>
      <w:tr w:rsidR="00C24A6D" w:rsidRPr="00C5344D" w14:paraId="57EC9532" w14:textId="77777777" w:rsidTr="0001112F">
        <w:trPr>
          <w:cantSplit/>
        </w:trPr>
        <w:tc>
          <w:tcPr>
            <w:tcW w:w="5000" w:type="pct"/>
          </w:tcPr>
          <w:p w14:paraId="01D80962" w14:textId="77777777" w:rsidR="00F7108A" w:rsidRPr="002956FC" w:rsidRDefault="001539BD" w:rsidP="003B44B3">
            <w:pPr>
              <w:pStyle w:val="Heading1"/>
              <w:spacing w:before="60" w:after="60" w:line="300" w:lineRule="atLeast"/>
              <w:ind w:left="540" w:hanging="540"/>
              <w:jc w:val="both"/>
              <w:rPr>
                <w:rFonts w:ascii="Arial" w:eastAsia="Batang" w:hAnsi="Arial"/>
                <w:iCs/>
                <w:smallCaps w:val="0"/>
                <w:color w:val="000000"/>
                <w:lang w:val="en-GB"/>
              </w:rPr>
            </w:pPr>
            <w:r w:rsidRPr="002956FC">
              <w:rPr>
                <w:rFonts w:ascii="Arial" w:eastAsia="Batang" w:hAnsi="Arial"/>
                <w:iCs/>
                <w:smallCaps w:val="0"/>
                <w:color w:val="000000"/>
                <w:lang w:val="en-GB"/>
              </w:rPr>
              <w:br w:type="page"/>
            </w:r>
            <w:bookmarkStart w:id="19" w:name="_Toc478627867"/>
            <w:r w:rsidR="00C24A6D" w:rsidRPr="00404DBB">
              <w:rPr>
                <w:rFonts w:ascii="Arial" w:eastAsia="Batang" w:hAnsi="Arial"/>
                <w:iCs/>
                <w:smallCaps w:val="0"/>
                <w:color w:val="000000"/>
                <w:lang w:val="en-GB"/>
              </w:rPr>
              <w:t>Suspensions</w:t>
            </w:r>
            <w:bookmarkEnd w:id="19"/>
          </w:p>
        </w:tc>
      </w:tr>
      <w:tr w:rsidR="00C24A6D" w:rsidRPr="00B953A1" w14:paraId="54572322" w14:textId="77777777" w:rsidTr="0001112F">
        <w:trPr>
          <w:cantSplit/>
        </w:trPr>
        <w:tc>
          <w:tcPr>
            <w:tcW w:w="5000" w:type="pct"/>
          </w:tcPr>
          <w:p w14:paraId="2A247988" w14:textId="6D9C3A0C" w:rsidR="006B1449" w:rsidRPr="00C5344D" w:rsidRDefault="00C24A6D" w:rsidP="008C6DC6">
            <w:pPr>
              <w:pStyle w:val="Heading2"/>
              <w:keepNext w:val="0"/>
              <w:tabs>
                <w:tab w:val="clear" w:pos="720"/>
                <w:tab w:val="num" w:pos="180"/>
              </w:tabs>
              <w:spacing w:before="60" w:after="60" w:line="300" w:lineRule="atLeast"/>
              <w:ind w:left="1260"/>
              <w:rPr>
                <w:rFonts w:ascii="Arial" w:eastAsia="Batang" w:hAnsi="Arial"/>
                <w:b w:val="0"/>
                <w:smallCaps w:val="0"/>
                <w:szCs w:val="22"/>
                <w:lang w:val="en-GB"/>
              </w:rPr>
            </w:pPr>
            <w:r w:rsidRPr="00C5344D">
              <w:rPr>
                <w:rFonts w:ascii="Arial" w:eastAsia="Batang" w:hAnsi="Arial"/>
                <w:b w:val="0"/>
                <w:smallCaps w:val="0"/>
                <w:szCs w:val="22"/>
                <w:lang w:val="en-GB"/>
              </w:rPr>
              <w:t xml:space="preserve">The </w:t>
            </w:r>
            <w:r w:rsidR="004A6B48">
              <w:rPr>
                <w:rFonts w:ascii="Arial" w:eastAsia="Batang" w:hAnsi="Arial"/>
                <w:b w:val="0"/>
                <w:smallCaps w:val="0"/>
                <w:szCs w:val="22"/>
                <w:lang w:val="en-GB"/>
              </w:rPr>
              <w:t>Council</w:t>
            </w:r>
            <w:r w:rsidRPr="00C5344D">
              <w:rPr>
                <w:rFonts w:ascii="Arial" w:eastAsia="Batang" w:hAnsi="Arial"/>
                <w:b w:val="0"/>
                <w:smallCaps w:val="0"/>
                <w:szCs w:val="22"/>
                <w:lang w:val="en-GB"/>
              </w:rPr>
              <w:t xml:space="preserve"> may </w:t>
            </w:r>
            <w:r w:rsidR="00A820DC">
              <w:rPr>
                <w:rFonts w:ascii="Arial" w:eastAsia="Batang" w:hAnsi="Arial"/>
                <w:b w:val="0"/>
                <w:smallCaps w:val="0"/>
                <w:szCs w:val="22"/>
                <w:lang w:val="en-GB"/>
              </w:rPr>
              <w:t xml:space="preserve">at its sole discretion </w:t>
            </w:r>
            <w:r w:rsidRPr="00C5344D">
              <w:rPr>
                <w:rFonts w:ascii="Arial" w:eastAsia="Batang" w:hAnsi="Arial"/>
                <w:b w:val="0"/>
                <w:smallCaps w:val="0"/>
                <w:szCs w:val="22"/>
                <w:lang w:val="en-GB"/>
              </w:rPr>
              <w:t xml:space="preserve">temporarily suspend </w:t>
            </w:r>
            <w:r w:rsidR="00A820DC">
              <w:rPr>
                <w:rFonts w:ascii="Arial" w:eastAsia="Batang" w:hAnsi="Arial"/>
                <w:b w:val="0"/>
                <w:smallCaps w:val="0"/>
                <w:szCs w:val="22"/>
                <w:lang w:val="en-GB"/>
              </w:rPr>
              <w:t xml:space="preserve">an </w:t>
            </w:r>
            <w:r w:rsidR="00DA0E0F">
              <w:rPr>
                <w:rFonts w:ascii="Arial" w:eastAsia="Batang" w:hAnsi="Arial"/>
                <w:b w:val="0"/>
                <w:smallCaps w:val="0"/>
                <w:szCs w:val="22"/>
                <w:lang w:val="en-GB"/>
              </w:rPr>
              <w:t>Order</w:t>
            </w:r>
            <w:r w:rsidRPr="00C5344D">
              <w:rPr>
                <w:rFonts w:ascii="Arial" w:eastAsia="Batang" w:hAnsi="Arial"/>
                <w:b w:val="0"/>
                <w:smallCaps w:val="0"/>
                <w:szCs w:val="22"/>
                <w:lang w:val="en-GB"/>
              </w:rPr>
              <w:t xml:space="preserve">. </w:t>
            </w:r>
            <w:r w:rsidR="001E16AC" w:rsidRPr="00F4058E">
              <w:rPr>
                <w:rFonts w:ascii="Arial" w:eastAsia="Batang" w:hAnsi="Arial"/>
                <w:b w:val="0"/>
                <w:smallCaps w:val="0"/>
                <w:szCs w:val="22"/>
                <w:lang w:val="en-GB"/>
              </w:rPr>
              <w:t xml:space="preserve">Such suspensions will apply during seasonal shut downs, industrial action by the </w:t>
            </w:r>
            <w:r w:rsidR="002C1BFE">
              <w:rPr>
                <w:rFonts w:ascii="Arial" w:eastAsia="Batang" w:hAnsi="Arial"/>
                <w:b w:val="0"/>
                <w:smallCaps w:val="0"/>
                <w:szCs w:val="22"/>
                <w:lang w:val="en-GB"/>
              </w:rPr>
              <w:t>Council</w:t>
            </w:r>
            <w:r w:rsidR="001E16AC" w:rsidRPr="00F4058E">
              <w:rPr>
                <w:rFonts w:ascii="Arial" w:eastAsia="Batang" w:hAnsi="Arial"/>
                <w:b w:val="0"/>
                <w:smallCaps w:val="0"/>
                <w:szCs w:val="22"/>
                <w:lang w:val="en-GB"/>
              </w:rPr>
              <w:t xml:space="preserve">, </w:t>
            </w:r>
            <w:r w:rsidR="00B424FC">
              <w:rPr>
                <w:rFonts w:ascii="Arial" w:eastAsia="Batang" w:hAnsi="Arial"/>
                <w:b w:val="0"/>
                <w:smallCaps w:val="0"/>
                <w:szCs w:val="22"/>
                <w:lang w:val="en-GB"/>
              </w:rPr>
              <w:t xml:space="preserve">adverse weather conditions, </w:t>
            </w:r>
            <w:r w:rsidR="001E16AC" w:rsidRPr="00F4058E">
              <w:rPr>
                <w:rFonts w:ascii="Arial" w:eastAsia="Batang" w:hAnsi="Arial"/>
                <w:b w:val="0"/>
                <w:smallCaps w:val="0"/>
                <w:szCs w:val="22"/>
                <w:lang w:val="en-GB"/>
              </w:rPr>
              <w:t xml:space="preserve">holiday periods and any other time deemed necessary by the </w:t>
            </w:r>
            <w:r w:rsidR="004A6B48">
              <w:rPr>
                <w:rFonts w:ascii="Arial" w:eastAsia="Batang" w:hAnsi="Arial"/>
                <w:b w:val="0"/>
                <w:smallCaps w:val="0"/>
                <w:szCs w:val="22"/>
                <w:lang w:val="en-GB"/>
              </w:rPr>
              <w:t>Council</w:t>
            </w:r>
            <w:r w:rsidR="001E16AC" w:rsidRPr="00F4058E">
              <w:rPr>
                <w:rFonts w:ascii="Arial" w:eastAsia="Batang" w:hAnsi="Arial"/>
                <w:b w:val="0"/>
                <w:smallCaps w:val="0"/>
                <w:szCs w:val="22"/>
                <w:lang w:val="en-GB"/>
              </w:rPr>
              <w:t>.</w:t>
            </w:r>
          </w:p>
        </w:tc>
      </w:tr>
      <w:tr w:rsidR="00C24A6D" w:rsidRPr="00B953A1" w14:paraId="44C68E79" w14:textId="77777777" w:rsidTr="0001112F">
        <w:trPr>
          <w:cantSplit/>
        </w:trPr>
        <w:tc>
          <w:tcPr>
            <w:tcW w:w="5000" w:type="pct"/>
          </w:tcPr>
          <w:p w14:paraId="2DEBA931" w14:textId="77777777" w:rsidR="006B1449" w:rsidRPr="00C5344D" w:rsidRDefault="00311E81" w:rsidP="003B44B3">
            <w:pPr>
              <w:pStyle w:val="Heading2"/>
              <w:keepNext w:val="0"/>
              <w:tabs>
                <w:tab w:val="clear" w:pos="720"/>
                <w:tab w:val="num" w:pos="180"/>
              </w:tabs>
              <w:spacing w:before="60" w:after="60" w:line="300" w:lineRule="atLeast"/>
              <w:ind w:left="1260"/>
              <w:rPr>
                <w:rFonts w:ascii="Arial" w:eastAsia="Batang" w:hAnsi="Arial"/>
                <w:b w:val="0"/>
                <w:smallCaps w:val="0"/>
                <w:szCs w:val="22"/>
                <w:lang w:val="en-GB"/>
              </w:rPr>
            </w:pPr>
            <w:r>
              <w:rPr>
                <w:rFonts w:ascii="Arial" w:eastAsia="Batang" w:hAnsi="Arial"/>
                <w:b w:val="0"/>
                <w:smallCaps w:val="0"/>
                <w:szCs w:val="22"/>
                <w:lang w:val="en-GB"/>
              </w:rPr>
              <w:t xml:space="preserve">The </w:t>
            </w:r>
            <w:r w:rsidR="000A3C8D">
              <w:rPr>
                <w:rFonts w:ascii="Arial" w:eastAsia="Batang" w:hAnsi="Arial"/>
                <w:b w:val="0"/>
                <w:smallCaps w:val="0"/>
                <w:szCs w:val="22"/>
                <w:lang w:val="en-GB"/>
              </w:rPr>
              <w:t>Hire Desk</w:t>
            </w:r>
            <w:r w:rsidR="00F213DA">
              <w:rPr>
                <w:rFonts w:ascii="Arial" w:eastAsia="Batang" w:hAnsi="Arial"/>
                <w:b w:val="0"/>
                <w:smallCaps w:val="0"/>
                <w:szCs w:val="22"/>
                <w:lang w:val="en-GB"/>
              </w:rPr>
              <w:t xml:space="preserve"> shall notify t</w:t>
            </w:r>
            <w:r w:rsidR="00C24A6D" w:rsidRPr="00C5344D">
              <w:rPr>
                <w:rFonts w:ascii="Arial" w:eastAsia="Batang" w:hAnsi="Arial"/>
                <w:b w:val="0"/>
                <w:smallCaps w:val="0"/>
                <w:szCs w:val="22"/>
                <w:lang w:val="en-GB"/>
              </w:rPr>
              <w:t xml:space="preserve">he </w:t>
            </w:r>
            <w:r w:rsidR="006E26C8">
              <w:rPr>
                <w:rFonts w:ascii="Arial" w:eastAsia="Batang" w:hAnsi="Arial"/>
                <w:b w:val="0"/>
                <w:smallCaps w:val="0"/>
                <w:szCs w:val="22"/>
                <w:lang w:val="en-GB"/>
              </w:rPr>
              <w:t>Provider</w:t>
            </w:r>
            <w:r w:rsidR="00C24A6D" w:rsidRPr="00C5344D">
              <w:rPr>
                <w:rFonts w:ascii="Arial" w:eastAsia="Batang" w:hAnsi="Arial"/>
                <w:b w:val="0"/>
                <w:smallCaps w:val="0"/>
                <w:szCs w:val="22"/>
                <w:lang w:val="en-GB"/>
              </w:rPr>
              <w:t xml:space="preserve"> </w:t>
            </w:r>
            <w:r w:rsidR="00F213DA">
              <w:rPr>
                <w:rFonts w:ascii="Arial" w:eastAsia="Batang" w:hAnsi="Arial"/>
                <w:b w:val="0"/>
                <w:smallCaps w:val="0"/>
                <w:szCs w:val="22"/>
                <w:lang w:val="en-GB"/>
              </w:rPr>
              <w:t xml:space="preserve">of the commencement date of the suspension of an </w:t>
            </w:r>
            <w:r w:rsidR="00DA0E0F">
              <w:rPr>
                <w:rFonts w:ascii="Arial" w:eastAsia="Batang" w:hAnsi="Arial"/>
                <w:b w:val="0"/>
                <w:smallCaps w:val="0"/>
                <w:szCs w:val="22"/>
                <w:lang w:val="en-GB"/>
              </w:rPr>
              <w:t>Order</w:t>
            </w:r>
            <w:r w:rsidR="00F213DA">
              <w:rPr>
                <w:rFonts w:ascii="Arial" w:eastAsia="Batang" w:hAnsi="Arial"/>
                <w:b w:val="0"/>
                <w:smallCaps w:val="0"/>
                <w:szCs w:val="22"/>
                <w:lang w:val="en-GB"/>
              </w:rPr>
              <w:t xml:space="preserve"> and the date the period of suspension will terminate.</w:t>
            </w:r>
          </w:p>
        </w:tc>
      </w:tr>
      <w:tr w:rsidR="001E16AC" w:rsidRPr="00B953A1" w14:paraId="1758D18F" w14:textId="77777777" w:rsidTr="0001112F">
        <w:trPr>
          <w:cantSplit/>
        </w:trPr>
        <w:tc>
          <w:tcPr>
            <w:tcW w:w="5000" w:type="pct"/>
          </w:tcPr>
          <w:p w14:paraId="1054915A" w14:textId="77777777" w:rsidR="001E16AC" w:rsidRPr="001E16AC" w:rsidRDefault="00DA0E0F" w:rsidP="003B44B3">
            <w:pPr>
              <w:pStyle w:val="Heading2"/>
              <w:keepNext w:val="0"/>
              <w:tabs>
                <w:tab w:val="clear" w:pos="720"/>
                <w:tab w:val="num" w:pos="180"/>
              </w:tabs>
              <w:spacing w:before="60" w:after="60" w:line="300" w:lineRule="atLeast"/>
              <w:ind w:left="1260"/>
              <w:rPr>
                <w:rFonts w:ascii="Arial" w:eastAsia="Batang" w:hAnsi="Arial"/>
                <w:b w:val="0"/>
                <w:smallCaps w:val="0"/>
                <w:szCs w:val="22"/>
                <w:lang w:val="en-GB"/>
              </w:rPr>
            </w:pPr>
            <w:r>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001E16AC" w:rsidRPr="00F4058E">
              <w:rPr>
                <w:rFonts w:ascii="Arial" w:eastAsia="Batang" w:hAnsi="Arial"/>
                <w:b w:val="0"/>
                <w:smallCaps w:val="0"/>
                <w:szCs w:val="22"/>
                <w:lang w:val="en-GB"/>
              </w:rPr>
              <w:t xml:space="preserve">, which by agreement of both </w:t>
            </w:r>
            <w:r w:rsidR="004A6B48">
              <w:rPr>
                <w:rFonts w:ascii="Arial" w:eastAsia="Batang" w:hAnsi="Arial"/>
                <w:b w:val="0"/>
                <w:smallCaps w:val="0"/>
                <w:szCs w:val="22"/>
                <w:lang w:val="en-GB"/>
              </w:rPr>
              <w:t>Parties</w:t>
            </w:r>
            <w:r w:rsidR="00FA06DE">
              <w:rPr>
                <w:rFonts w:ascii="Arial" w:eastAsia="Batang" w:hAnsi="Arial"/>
                <w:b w:val="0"/>
                <w:smallCaps w:val="0"/>
                <w:szCs w:val="22"/>
                <w:lang w:val="en-GB"/>
              </w:rPr>
              <w:t xml:space="preserve"> remains on </w:t>
            </w:r>
            <w:r w:rsidR="006A7CDB">
              <w:rPr>
                <w:rFonts w:ascii="Arial" w:eastAsia="Batang" w:hAnsi="Arial"/>
                <w:b w:val="0"/>
                <w:smallCaps w:val="0"/>
                <w:szCs w:val="22"/>
                <w:lang w:val="en-GB"/>
              </w:rPr>
              <w:t>Site</w:t>
            </w:r>
            <w:r w:rsidR="001E16AC" w:rsidRPr="00F4058E">
              <w:rPr>
                <w:rFonts w:ascii="Arial" w:eastAsia="Batang" w:hAnsi="Arial"/>
                <w:b w:val="0"/>
                <w:smallCaps w:val="0"/>
                <w:szCs w:val="22"/>
                <w:lang w:val="en-GB"/>
              </w:rPr>
              <w:t xml:space="preserve"> throughout the suspension period, shall remain the sole responsibility of the </w:t>
            </w:r>
            <w:r w:rsidR="006E26C8">
              <w:rPr>
                <w:rFonts w:ascii="Arial" w:eastAsia="Batang" w:hAnsi="Arial"/>
                <w:b w:val="0"/>
                <w:smallCaps w:val="0"/>
                <w:szCs w:val="22"/>
                <w:lang w:val="en-GB"/>
              </w:rPr>
              <w:t>Provider</w:t>
            </w:r>
            <w:r w:rsidR="001E16AC" w:rsidRPr="00F4058E">
              <w:rPr>
                <w:rFonts w:ascii="Arial" w:eastAsia="Batang" w:hAnsi="Arial"/>
                <w:b w:val="0"/>
                <w:smallCaps w:val="0"/>
                <w:szCs w:val="22"/>
                <w:lang w:val="en-GB"/>
              </w:rPr>
              <w:t>.</w:t>
            </w:r>
          </w:p>
        </w:tc>
      </w:tr>
      <w:tr w:rsidR="00C24A6D" w:rsidRPr="00B953A1" w14:paraId="6115935E" w14:textId="77777777" w:rsidTr="0001112F">
        <w:trPr>
          <w:cantSplit/>
        </w:trPr>
        <w:tc>
          <w:tcPr>
            <w:tcW w:w="5000" w:type="pct"/>
          </w:tcPr>
          <w:p w14:paraId="456C26B4" w14:textId="77777777" w:rsidR="006B1449" w:rsidRPr="00C5344D" w:rsidRDefault="00C24A6D" w:rsidP="003B44B3">
            <w:pPr>
              <w:pStyle w:val="Heading2"/>
              <w:keepNext w:val="0"/>
              <w:tabs>
                <w:tab w:val="clear" w:pos="720"/>
                <w:tab w:val="num" w:pos="180"/>
              </w:tabs>
              <w:spacing w:before="60" w:after="60" w:line="300" w:lineRule="atLeast"/>
              <w:ind w:left="1260"/>
              <w:rPr>
                <w:rFonts w:ascii="Arial" w:eastAsia="Batang" w:hAnsi="Arial"/>
                <w:b w:val="0"/>
                <w:smallCaps w:val="0"/>
                <w:szCs w:val="22"/>
                <w:lang w:val="en-GB"/>
              </w:rPr>
            </w:pPr>
            <w:r w:rsidRPr="00C5344D">
              <w:rPr>
                <w:rFonts w:ascii="Arial" w:eastAsia="Batang" w:hAnsi="Arial"/>
                <w:b w:val="0"/>
                <w:smallCaps w:val="0"/>
                <w:szCs w:val="22"/>
                <w:lang w:val="en-GB"/>
              </w:rPr>
              <w:t>No payment</w:t>
            </w:r>
            <w:r w:rsidR="00651AAF">
              <w:rPr>
                <w:rFonts w:ascii="Arial" w:eastAsia="Batang" w:hAnsi="Arial"/>
                <w:b w:val="0"/>
                <w:smallCaps w:val="0"/>
                <w:szCs w:val="22"/>
                <w:lang w:val="en-GB"/>
              </w:rPr>
              <w:t xml:space="preserve"> shall </w:t>
            </w:r>
            <w:r w:rsidRPr="00C5344D">
              <w:rPr>
                <w:rFonts w:ascii="Arial" w:eastAsia="Batang" w:hAnsi="Arial"/>
                <w:b w:val="0"/>
                <w:smallCaps w:val="0"/>
                <w:szCs w:val="22"/>
                <w:lang w:val="en-GB"/>
              </w:rPr>
              <w:t xml:space="preserve">be made for </w:t>
            </w:r>
            <w:r w:rsidR="00F213DA">
              <w:rPr>
                <w:rFonts w:ascii="Arial" w:eastAsia="Batang" w:hAnsi="Arial"/>
                <w:b w:val="0"/>
                <w:smallCaps w:val="0"/>
                <w:szCs w:val="22"/>
                <w:lang w:val="en-GB"/>
              </w:rPr>
              <w:t xml:space="preserve">an </w:t>
            </w:r>
            <w:r w:rsidR="00DA0E0F">
              <w:rPr>
                <w:rFonts w:ascii="Arial" w:eastAsia="Batang" w:hAnsi="Arial"/>
                <w:b w:val="0"/>
                <w:smallCaps w:val="0"/>
                <w:szCs w:val="22"/>
                <w:lang w:val="en-GB"/>
              </w:rPr>
              <w:t>Order</w:t>
            </w:r>
            <w:r w:rsidR="00F213DA">
              <w:rPr>
                <w:rFonts w:ascii="Arial" w:eastAsia="Batang" w:hAnsi="Arial"/>
                <w:b w:val="0"/>
                <w:smallCaps w:val="0"/>
                <w:szCs w:val="22"/>
                <w:lang w:val="en-GB"/>
              </w:rPr>
              <w:t xml:space="preserve"> </w:t>
            </w:r>
            <w:r w:rsidRPr="00C5344D">
              <w:rPr>
                <w:rFonts w:ascii="Arial" w:eastAsia="Batang" w:hAnsi="Arial"/>
                <w:b w:val="0"/>
                <w:smallCaps w:val="0"/>
                <w:szCs w:val="22"/>
                <w:lang w:val="en-GB"/>
              </w:rPr>
              <w:t>during periods of suspension</w:t>
            </w:r>
            <w:r w:rsidR="00651AAF">
              <w:rPr>
                <w:rFonts w:ascii="Arial" w:eastAsia="Batang" w:hAnsi="Arial"/>
                <w:b w:val="0"/>
                <w:smallCaps w:val="0"/>
                <w:szCs w:val="22"/>
                <w:lang w:val="en-GB"/>
              </w:rPr>
              <w:t xml:space="preserve"> notified in accordance </w:t>
            </w:r>
            <w:r w:rsidR="00651AAF" w:rsidRPr="00F4058E">
              <w:rPr>
                <w:rFonts w:ascii="Arial" w:eastAsia="Batang" w:hAnsi="Arial"/>
                <w:b w:val="0"/>
                <w:smallCaps w:val="0"/>
                <w:szCs w:val="22"/>
                <w:lang w:val="en-GB"/>
              </w:rPr>
              <w:t xml:space="preserve">with </w:t>
            </w:r>
            <w:r w:rsidR="006E0119">
              <w:rPr>
                <w:rFonts w:ascii="Arial" w:eastAsia="Batang" w:hAnsi="Arial"/>
                <w:b w:val="0"/>
                <w:smallCaps w:val="0"/>
                <w:szCs w:val="22"/>
                <w:lang w:val="en-GB"/>
              </w:rPr>
              <w:t>Clause</w:t>
            </w:r>
            <w:r w:rsidR="00651AAF" w:rsidRPr="00F4058E">
              <w:rPr>
                <w:rFonts w:ascii="Arial" w:eastAsia="Batang" w:hAnsi="Arial"/>
                <w:b w:val="0"/>
                <w:smallCaps w:val="0"/>
                <w:szCs w:val="22"/>
                <w:lang w:val="en-GB"/>
              </w:rPr>
              <w:t xml:space="preserve"> 1</w:t>
            </w:r>
            <w:r w:rsidR="00F4058E" w:rsidRPr="00F4058E">
              <w:rPr>
                <w:rFonts w:ascii="Arial" w:eastAsia="Batang" w:hAnsi="Arial"/>
                <w:b w:val="0"/>
                <w:smallCaps w:val="0"/>
                <w:szCs w:val="22"/>
                <w:lang w:val="en-GB"/>
              </w:rPr>
              <w:t>4</w:t>
            </w:r>
            <w:r w:rsidR="00651AAF" w:rsidRPr="00F4058E">
              <w:rPr>
                <w:rFonts w:ascii="Arial" w:eastAsia="Batang" w:hAnsi="Arial"/>
                <w:b w:val="0"/>
                <w:smallCaps w:val="0"/>
                <w:szCs w:val="22"/>
                <w:lang w:val="en-GB"/>
              </w:rPr>
              <w:t>.2</w:t>
            </w:r>
            <w:r w:rsidRPr="00F4058E">
              <w:rPr>
                <w:rFonts w:ascii="Arial" w:eastAsia="Batang" w:hAnsi="Arial"/>
                <w:b w:val="0"/>
                <w:smallCaps w:val="0"/>
                <w:szCs w:val="22"/>
                <w:lang w:val="en-GB"/>
              </w:rPr>
              <w:t>.</w:t>
            </w:r>
          </w:p>
        </w:tc>
      </w:tr>
    </w:tbl>
    <w:p w14:paraId="13C35E09" w14:textId="77777777" w:rsidR="00CC558C" w:rsidRPr="003D3B69" w:rsidRDefault="00CC558C" w:rsidP="003B44B3">
      <w:pPr>
        <w:spacing w:line="300" w:lineRule="atLeast"/>
        <w:jc w:val="both"/>
        <w:rPr>
          <w:rFonts w:ascii="Arial" w:hAnsi="Arial"/>
          <w:sz w:val="22"/>
          <w:szCs w:val="22"/>
        </w:rPr>
      </w:pPr>
    </w:p>
    <w:tbl>
      <w:tblPr>
        <w:tblW w:w="5019" w:type="pct"/>
        <w:tblLook w:val="01E0" w:firstRow="1" w:lastRow="1" w:firstColumn="1" w:lastColumn="1" w:noHBand="0" w:noVBand="0"/>
      </w:tblPr>
      <w:tblGrid>
        <w:gridCol w:w="9864"/>
        <w:gridCol w:w="38"/>
      </w:tblGrid>
      <w:tr w:rsidR="00C24A6D" w:rsidRPr="00C5344D" w14:paraId="670A843D" w14:textId="77777777" w:rsidTr="008C6DC6">
        <w:trPr>
          <w:gridAfter w:val="1"/>
          <w:wAfter w:w="19" w:type="pct"/>
          <w:cantSplit/>
        </w:trPr>
        <w:tc>
          <w:tcPr>
            <w:tcW w:w="4981" w:type="pct"/>
          </w:tcPr>
          <w:p w14:paraId="48FB2D6D" w14:textId="1E4A91FD" w:rsidR="0026776E" w:rsidRPr="006F7E93" w:rsidRDefault="008A68EB" w:rsidP="003B44B3">
            <w:pPr>
              <w:pStyle w:val="Heading1"/>
              <w:spacing w:before="60" w:after="60" w:line="300" w:lineRule="atLeast"/>
              <w:ind w:left="540" w:hanging="540"/>
              <w:jc w:val="both"/>
              <w:rPr>
                <w:rFonts w:ascii="Arial" w:eastAsia="Batang" w:hAnsi="Arial"/>
                <w:iCs/>
                <w:smallCaps w:val="0"/>
                <w:color w:val="000000"/>
                <w:lang w:val="en-GB"/>
              </w:rPr>
            </w:pPr>
            <w:bookmarkStart w:id="20" w:name="_Toc478627868"/>
            <w:r w:rsidRPr="006F7E93">
              <w:rPr>
                <w:rFonts w:ascii="Arial" w:eastAsia="Batang" w:hAnsi="Arial"/>
                <w:iCs/>
                <w:smallCaps w:val="0"/>
                <w:color w:val="000000"/>
                <w:lang w:val="en-GB"/>
              </w:rPr>
              <w:t xml:space="preserve">Hire </w:t>
            </w:r>
            <w:bookmarkEnd w:id="20"/>
            <w:r w:rsidR="005F3CF0">
              <w:rPr>
                <w:rFonts w:ascii="Arial" w:eastAsia="Batang" w:hAnsi="Arial"/>
                <w:iCs/>
                <w:smallCaps w:val="0"/>
                <w:color w:val="000000"/>
                <w:lang w:val="en-GB"/>
              </w:rPr>
              <w:t>Rate</w:t>
            </w:r>
          </w:p>
        </w:tc>
      </w:tr>
      <w:tr w:rsidR="001151AB" w:rsidRPr="00B953A1" w14:paraId="5FFD32EF" w14:textId="77777777" w:rsidTr="008C6DC6">
        <w:trPr>
          <w:gridAfter w:val="1"/>
          <w:wAfter w:w="19" w:type="pct"/>
          <w:cantSplit/>
        </w:trPr>
        <w:tc>
          <w:tcPr>
            <w:tcW w:w="4981" w:type="pct"/>
          </w:tcPr>
          <w:p w14:paraId="1980099B" w14:textId="5F8AC498" w:rsidR="009D33FA" w:rsidRPr="009D33FA" w:rsidRDefault="001151AB" w:rsidP="008C6DC6">
            <w:pPr>
              <w:pStyle w:val="Heading2"/>
              <w:keepNext w:val="0"/>
              <w:tabs>
                <w:tab w:val="clear" w:pos="720"/>
                <w:tab w:val="num" w:pos="180"/>
              </w:tabs>
              <w:spacing w:before="60" w:after="60" w:line="300" w:lineRule="atLeast"/>
              <w:ind w:left="1260"/>
              <w:rPr>
                <w:rFonts w:eastAsia="Batang"/>
              </w:rPr>
            </w:pPr>
            <w:bookmarkStart w:id="21" w:name="OLE_LINK1"/>
            <w:bookmarkStart w:id="22" w:name="OLE_LINK2"/>
            <w:r w:rsidRPr="00162999">
              <w:rPr>
                <w:rFonts w:ascii="Arial" w:eastAsia="Batang" w:hAnsi="Arial"/>
                <w:b w:val="0"/>
                <w:smallCaps w:val="0"/>
                <w:szCs w:val="22"/>
                <w:lang w:val="en-GB"/>
              </w:rPr>
              <w:t xml:space="preserve">The </w:t>
            </w:r>
            <w:r w:rsidR="006E26C8">
              <w:rPr>
                <w:rFonts w:ascii="Arial" w:eastAsia="Batang" w:hAnsi="Arial"/>
                <w:b w:val="0"/>
                <w:smallCaps w:val="0"/>
                <w:szCs w:val="22"/>
                <w:lang w:val="en-GB"/>
              </w:rPr>
              <w:t>Provider</w:t>
            </w:r>
            <w:r w:rsidR="00CF7AC0">
              <w:rPr>
                <w:rFonts w:ascii="Arial" w:eastAsia="Batang" w:hAnsi="Arial"/>
                <w:b w:val="0"/>
                <w:smallCaps w:val="0"/>
                <w:szCs w:val="22"/>
                <w:lang w:val="en-GB"/>
              </w:rPr>
              <w:t>’</w:t>
            </w:r>
            <w:r w:rsidRPr="00162999">
              <w:rPr>
                <w:rFonts w:ascii="Arial" w:eastAsia="Batang" w:hAnsi="Arial"/>
                <w:b w:val="0"/>
                <w:smallCaps w:val="0"/>
                <w:szCs w:val="22"/>
                <w:lang w:val="en-GB"/>
              </w:rPr>
              <w:t xml:space="preserve">s minimum daily hire period shall not exceed </w:t>
            </w:r>
            <w:r w:rsidR="00D93931">
              <w:rPr>
                <w:rFonts w:ascii="Arial" w:eastAsia="Batang" w:hAnsi="Arial"/>
                <w:b w:val="0"/>
                <w:smallCaps w:val="0"/>
                <w:szCs w:val="22"/>
                <w:lang w:val="en-GB"/>
              </w:rPr>
              <w:t>7 hours 30</w:t>
            </w:r>
            <w:bookmarkEnd w:id="21"/>
            <w:bookmarkEnd w:id="22"/>
            <w:r w:rsidR="008C6DC6">
              <w:rPr>
                <w:rFonts w:ascii="Arial" w:eastAsia="Batang" w:hAnsi="Arial"/>
                <w:b w:val="0"/>
                <w:smallCaps w:val="0"/>
                <w:szCs w:val="22"/>
                <w:lang w:val="en-GB"/>
              </w:rPr>
              <w:t xml:space="preserve"> Monday to Thursday and 7 hours on Friday.</w:t>
            </w:r>
            <w:r w:rsidR="00462E35">
              <w:rPr>
                <w:rFonts w:ascii="Arial" w:eastAsia="Batang" w:hAnsi="Arial"/>
                <w:b w:val="0"/>
                <w:smallCaps w:val="0"/>
                <w:szCs w:val="22"/>
                <w:lang w:val="en-GB"/>
              </w:rPr>
              <w:t xml:space="preserve"> </w:t>
            </w:r>
          </w:p>
        </w:tc>
      </w:tr>
      <w:tr w:rsidR="00B61232" w:rsidRPr="00B953A1" w14:paraId="4966CE2F" w14:textId="77777777" w:rsidTr="008C6DC6">
        <w:trPr>
          <w:gridAfter w:val="1"/>
          <w:wAfter w:w="19" w:type="pct"/>
          <w:cantSplit/>
        </w:trPr>
        <w:tc>
          <w:tcPr>
            <w:tcW w:w="4981" w:type="pct"/>
          </w:tcPr>
          <w:p w14:paraId="4A7A1AE6" w14:textId="0F3CB2A6" w:rsidR="00B61232" w:rsidRPr="006F7E93" w:rsidRDefault="00B61232" w:rsidP="000A63CA">
            <w:pPr>
              <w:pStyle w:val="Heading2"/>
              <w:keepNext w:val="0"/>
              <w:tabs>
                <w:tab w:val="clear" w:pos="720"/>
                <w:tab w:val="num" w:pos="180"/>
              </w:tabs>
              <w:spacing w:before="60" w:after="60" w:line="300" w:lineRule="atLeast"/>
              <w:ind w:left="1260"/>
              <w:rPr>
                <w:rFonts w:ascii="Arial" w:eastAsia="Batang" w:hAnsi="Arial"/>
                <w:b w:val="0"/>
                <w:smallCaps w:val="0"/>
                <w:szCs w:val="22"/>
                <w:lang w:val="en-GB"/>
              </w:rPr>
            </w:pPr>
            <w:r w:rsidRPr="006F7E93">
              <w:rPr>
                <w:rFonts w:ascii="Arial" w:eastAsia="Batang" w:hAnsi="Arial"/>
                <w:b w:val="0"/>
                <w:smallCaps w:val="0"/>
                <w:szCs w:val="22"/>
                <w:lang w:val="en-GB"/>
              </w:rPr>
              <w:t xml:space="preserve">No claim for payment will be accepted where an </w:t>
            </w:r>
            <w:r w:rsidR="00DA0E0F">
              <w:rPr>
                <w:rFonts w:ascii="Arial" w:eastAsia="Batang" w:hAnsi="Arial"/>
                <w:b w:val="0"/>
                <w:smallCaps w:val="0"/>
                <w:szCs w:val="22"/>
                <w:lang w:val="en-GB"/>
              </w:rPr>
              <w:t>Order</w:t>
            </w:r>
            <w:r w:rsidRPr="006F7E93">
              <w:rPr>
                <w:rFonts w:ascii="Arial" w:eastAsia="Batang" w:hAnsi="Arial"/>
                <w:b w:val="0"/>
                <w:smallCaps w:val="0"/>
                <w:szCs w:val="22"/>
                <w:lang w:val="en-GB"/>
              </w:rPr>
              <w:t xml:space="preserve"> is suspended in accordance with </w:t>
            </w:r>
            <w:r w:rsidR="006E0119">
              <w:rPr>
                <w:rFonts w:ascii="Arial" w:eastAsia="Batang" w:hAnsi="Arial"/>
                <w:b w:val="0"/>
                <w:smallCaps w:val="0"/>
                <w:szCs w:val="22"/>
                <w:lang w:val="en-GB"/>
              </w:rPr>
              <w:t>Clause</w:t>
            </w:r>
            <w:r w:rsidRPr="006F7E93">
              <w:rPr>
                <w:rFonts w:ascii="Arial" w:eastAsia="Batang" w:hAnsi="Arial"/>
                <w:b w:val="0"/>
                <w:smallCaps w:val="0"/>
                <w:szCs w:val="22"/>
                <w:lang w:val="en-GB"/>
              </w:rPr>
              <w:t>s 11</w:t>
            </w:r>
            <w:r w:rsidR="00026F17">
              <w:rPr>
                <w:rFonts w:ascii="Arial" w:eastAsia="Batang" w:hAnsi="Arial"/>
                <w:b w:val="0"/>
                <w:smallCaps w:val="0"/>
                <w:szCs w:val="22"/>
                <w:lang w:val="en-GB"/>
              </w:rPr>
              <w:t xml:space="preserve"> </w:t>
            </w:r>
            <w:r w:rsidRPr="006F7E93">
              <w:rPr>
                <w:rFonts w:ascii="Arial" w:eastAsia="Batang" w:hAnsi="Arial"/>
                <w:b w:val="0"/>
                <w:smallCaps w:val="0"/>
                <w:szCs w:val="22"/>
                <w:lang w:val="en-GB"/>
              </w:rPr>
              <w:t xml:space="preserve">and </w:t>
            </w:r>
            <w:r w:rsidR="006F7E93">
              <w:rPr>
                <w:rFonts w:ascii="Arial" w:eastAsia="Batang" w:hAnsi="Arial"/>
                <w:b w:val="0"/>
                <w:smallCaps w:val="0"/>
                <w:szCs w:val="22"/>
                <w:lang w:val="en-GB"/>
              </w:rPr>
              <w:t>14</w:t>
            </w:r>
            <w:r w:rsidRPr="006F7E93">
              <w:rPr>
                <w:rFonts w:ascii="Arial" w:eastAsia="Batang" w:hAnsi="Arial"/>
                <w:b w:val="0"/>
                <w:smallCaps w:val="0"/>
                <w:szCs w:val="22"/>
                <w:lang w:val="en-GB"/>
              </w:rPr>
              <w:t xml:space="preserve">.  </w:t>
            </w:r>
          </w:p>
        </w:tc>
      </w:tr>
      <w:tr w:rsidR="00337488" w:rsidRPr="00B953A1" w14:paraId="20E3FF9A" w14:textId="77777777" w:rsidTr="008C6DC6">
        <w:trPr>
          <w:gridAfter w:val="1"/>
          <w:wAfter w:w="19" w:type="pct"/>
          <w:cantSplit/>
        </w:trPr>
        <w:tc>
          <w:tcPr>
            <w:tcW w:w="4981" w:type="pct"/>
          </w:tcPr>
          <w:p w14:paraId="0800C721" w14:textId="77777777" w:rsidR="00337488" w:rsidRPr="00C817AB" w:rsidRDefault="00337488" w:rsidP="003B44B3">
            <w:pPr>
              <w:pStyle w:val="Heading2"/>
              <w:keepNext w:val="0"/>
              <w:tabs>
                <w:tab w:val="clear" w:pos="720"/>
                <w:tab w:val="num" w:pos="180"/>
              </w:tabs>
              <w:spacing w:before="60" w:after="60" w:line="300" w:lineRule="atLeast"/>
              <w:ind w:left="1260"/>
              <w:rPr>
                <w:rFonts w:ascii="Arial" w:eastAsia="Batang" w:hAnsi="Arial"/>
                <w:b w:val="0"/>
                <w:smallCaps w:val="0"/>
                <w:szCs w:val="22"/>
                <w:lang w:val="en-GB"/>
              </w:rPr>
            </w:pPr>
            <w:r w:rsidRPr="00C817AB">
              <w:rPr>
                <w:rFonts w:ascii="Arial" w:eastAsia="Batang" w:hAnsi="Arial"/>
                <w:b w:val="0"/>
                <w:smallCaps w:val="0"/>
                <w:szCs w:val="22"/>
                <w:lang w:val="en-GB"/>
              </w:rPr>
              <w:t xml:space="preserve">Payment for hire of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Pr="00C817AB">
              <w:rPr>
                <w:rFonts w:ascii="Arial" w:eastAsia="Batang" w:hAnsi="Arial"/>
                <w:b w:val="0"/>
                <w:smallCaps w:val="0"/>
                <w:szCs w:val="22"/>
                <w:lang w:val="en-GB"/>
              </w:rPr>
              <w:t xml:space="preserve"> hired at an hourly rate shall be made by the </w:t>
            </w:r>
            <w:r w:rsidR="004A6B48">
              <w:rPr>
                <w:rFonts w:ascii="Arial" w:eastAsia="Batang" w:hAnsi="Arial"/>
                <w:b w:val="0"/>
                <w:smallCaps w:val="0"/>
                <w:szCs w:val="22"/>
                <w:lang w:val="en-GB"/>
              </w:rPr>
              <w:t>Council</w:t>
            </w:r>
            <w:r w:rsidRPr="00C817AB">
              <w:rPr>
                <w:rFonts w:ascii="Arial" w:eastAsia="Batang" w:hAnsi="Arial"/>
                <w:b w:val="0"/>
                <w:smallCaps w:val="0"/>
                <w:szCs w:val="22"/>
                <w:lang w:val="en-GB"/>
              </w:rPr>
              <w:t xml:space="preserve"> to the </w:t>
            </w:r>
            <w:r w:rsidR="006E26C8">
              <w:rPr>
                <w:rFonts w:ascii="Arial" w:eastAsia="Batang" w:hAnsi="Arial"/>
                <w:b w:val="0"/>
                <w:smallCaps w:val="0"/>
                <w:szCs w:val="22"/>
                <w:lang w:val="en-GB"/>
              </w:rPr>
              <w:t>Provider</w:t>
            </w:r>
            <w:r w:rsidRPr="00C817AB">
              <w:rPr>
                <w:rFonts w:ascii="Arial" w:eastAsia="Batang" w:hAnsi="Arial"/>
                <w:b w:val="0"/>
                <w:smallCaps w:val="0"/>
                <w:szCs w:val="22"/>
                <w:lang w:val="en-GB"/>
              </w:rPr>
              <w:t xml:space="preserve"> on the following basis: -</w:t>
            </w:r>
            <w:r w:rsidRPr="00C817AB">
              <w:rPr>
                <w:rFonts w:ascii="Arial" w:hAnsi="Arial" w:cs="Arial"/>
              </w:rPr>
              <w:t xml:space="preserve">  </w:t>
            </w:r>
          </w:p>
        </w:tc>
      </w:tr>
      <w:tr w:rsidR="00337488" w:rsidRPr="00B953A1" w14:paraId="30ACC339" w14:textId="77777777" w:rsidTr="008C6DC6">
        <w:trPr>
          <w:gridAfter w:val="1"/>
          <w:wAfter w:w="19" w:type="pct"/>
          <w:cantSplit/>
        </w:trPr>
        <w:tc>
          <w:tcPr>
            <w:tcW w:w="4981" w:type="pct"/>
          </w:tcPr>
          <w:p w14:paraId="65D17CC7" w14:textId="666A302E" w:rsidR="00337488" w:rsidRPr="00C817AB" w:rsidRDefault="005E0C42" w:rsidP="003B44B3">
            <w:pPr>
              <w:pStyle w:val="Heading3"/>
              <w:tabs>
                <w:tab w:val="left" w:pos="2340"/>
              </w:tabs>
              <w:ind w:left="2340" w:hanging="900"/>
            </w:pPr>
            <w:r w:rsidRPr="00C817AB">
              <w:rPr>
                <w:rFonts w:ascii="Arial" w:eastAsia="Batang" w:hAnsi="Arial"/>
                <w:szCs w:val="22"/>
                <w:lang w:val="en-GB"/>
              </w:rPr>
              <w:t xml:space="preserve">During Working Hours where the </w:t>
            </w:r>
            <w:r w:rsidR="004A6B48">
              <w:rPr>
                <w:rFonts w:ascii="Arial" w:eastAsia="Batang" w:hAnsi="Arial"/>
                <w:szCs w:val="22"/>
                <w:lang w:val="en-GB"/>
              </w:rPr>
              <w:t>Operator</w:t>
            </w:r>
            <w:r w:rsidR="00502EF0" w:rsidRPr="00C817AB">
              <w:rPr>
                <w:rFonts w:ascii="Arial" w:eastAsia="Batang" w:hAnsi="Arial"/>
                <w:szCs w:val="22"/>
                <w:lang w:val="en-GB"/>
              </w:rPr>
              <w:t xml:space="preserve"> is present and fully occupied, and the </w:t>
            </w:r>
            <w:r w:rsidR="00DA0E0F">
              <w:rPr>
                <w:rFonts w:ascii="Arial" w:eastAsia="Batang" w:hAnsi="Arial"/>
                <w:szCs w:val="22"/>
                <w:lang w:val="en-GB"/>
              </w:rPr>
              <w:t xml:space="preserve">Operated </w:t>
            </w:r>
            <w:r w:rsidR="004A6B48">
              <w:rPr>
                <w:rFonts w:ascii="Arial" w:eastAsia="Batang" w:hAnsi="Arial"/>
                <w:szCs w:val="22"/>
                <w:lang w:val="en-GB"/>
              </w:rPr>
              <w:t>Plant</w:t>
            </w:r>
            <w:r w:rsidR="00502EF0" w:rsidRPr="00C817AB">
              <w:rPr>
                <w:rFonts w:ascii="Arial" w:eastAsia="Batang" w:hAnsi="Arial"/>
                <w:szCs w:val="22"/>
                <w:lang w:val="en-GB"/>
              </w:rPr>
              <w:t xml:space="preserve"> is in use shall be paid for at </w:t>
            </w:r>
            <w:r w:rsidR="00026F17">
              <w:rPr>
                <w:rFonts w:ascii="Arial" w:eastAsia="Batang" w:hAnsi="Arial"/>
                <w:szCs w:val="22"/>
                <w:lang w:val="en-GB"/>
              </w:rPr>
              <w:t>Standard Working T</w:t>
            </w:r>
            <w:r w:rsidR="00502EF0" w:rsidRPr="00C817AB">
              <w:rPr>
                <w:rFonts w:ascii="Arial" w:eastAsia="Batang" w:hAnsi="Arial"/>
                <w:szCs w:val="22"/>
                <w:lang w:val="en-GB"/>
              </w:rPr>
              <w:t>ime rate</w:t>
            </w:r>
            <w:r w:rsidR="00026F17">
              <w:rPr>
                <w:rFonts w:ascii="Arial" w:eastAsia="Batang" w:hAnsi="Arial"/>
                <w:szCs w:val="22"/>
                <w:lang w:val="en-GB"/>
              </w:rPr>
              <w:t>.</w:t>
            </w:r>
          </w:p>
        </w:tc>
      </w:tr>
      <w:tr w:rsidR="00337488" w:rsidRPr="00B953A1" w14:paraId="2F420AB4" w14:textId="77777777" w:rsidTr="008C6DC6">
        <w:trPr>
          <w:gridAfter w:val="1"/>
          <w:wAfter w:w="19" w:type="pct"/>
          <w:cantSplit/>
        </w:trPr>
        <w:tc>
          <w:tcPr>
            <w:tcW w:w="4981" w:type="pct"/>
          </w:tcPr>
          <w:p w14:paraId="7D8BC258" w14:textId="77777777" w:rsidR="002B4E92" w:rsidRPr="00C817AB" w:rsidRDefault="005E0C42" w:rsidP="003B44B3">
            <w:pPr>
              <w:pStyle w:val="Heading3"/>
              <w:tabs>
                <w:tab w:val="left" w:pos="2340"/>
              </w:tabs>
              <w:ind w:left="2340" w:hanging="900"/>
              <w:rPr>
                <w:rFonts w:ascii="Arial" w:eastAsia="Batang" w:hAnsi="Arial"/>
                <w:szCs w:val="22"/>
                <w:lang w:val="en-GB"/>
              </w:rPr>
            </w:pPr>
            <w:r w:rsidRPr="00C817AB">
              <w:rPr>
                <w:rFonts w:ascii="Arial" w:eastAsia="Batang" w:hAnsi="Arial"/>
                <w:szCs w:val="22"/>
                <w:lang w:val="en-GB"/>
              </w:rPr>
              <w:t>During W</w:t>
            </w:r>
            <w:r w:rsidR="00502EF0" w:rsidRPr="00C817AB">
              <w:rPr>
                <w:rFonts w:ascii="Arial" w:eastAsia="Batang" w:hAnsi="Arial"/>
                <w:szCs w:val="22"/>
                <w:lang w:val="en-GB"/>
              </w:rPr>
              <w:t xml:space="preserve">orking hours where the </w:t>
            </w:r>
            <w:r w:rsidR="00DA0E0F">
              <w:rPr>
                <w:rFonts w:ascii="Arial" w:eastAsia="Batang" w:hAnsi="Arial"/>
                <w:szCs w:val="22"/>
                <w:lang w:val="en-GB"/>
              </w:rPr>
              <w:t xml:space="preserve">Operated </w:t>
            </w:r>
            <w:r w:rsidR="004A6B48">
              <w:rPr>
                <w:rFonts w:ascii="Arial" w:eastAsia="Batang" w:hAnsi="Arial"/>
                <w:szCs w:val="22"/>
                <w:lang w:val="en-GB"/>
              </w:rPr>
              <w:t>Plant</w:t>
            </w:r>
            <w:r w:rsidR="00502EF0" w:rsidRPr="00C817AB">
              <w:rPr>
                <w:rFonts w:ascii="Arial" w:eastAsia="Batang" w:hAnsi="Arial"/>
                <w:szCs w:val="22"/>
                <w:lang w:val="en-GB"/>
              </w:rPr>
              <w:t xml:space="preserve"> is not in use due to breakdowns the </w:t>
            </w:r>
            <w:r w:rsidR="006E26C8">
              <w:rPr>
                <w:rFonts w:ascii="Arial" w:eastAsia="Batang" w:hAnsi="Arial"/>
                <w:szCs w:val="22"/>
                <w:lang w:val="en-GB"/>
              </w:rPr>
              <w:t>Provider</w:t>
            </w:r>
            <w:r w:rsidR="00502EF0" w:rsidRPr="00C817AB">
              <w:rPr>
                <w:rFonts w:ascii="Arial" w:eastAsia="Batang" w:hAnsi="Arial"/>
                <w:szCs w:val="22"/>
                <w:lang w:val="en-GB"/>
              </w:rPr>
              <w:t xml:space="preserve"> will receive no payment</w:t>
            </w:r>
            <w:r w:rsidR="002B4E92" w:rsidRPr="00C817AB">
              <w:rPr>
                <w:rFonts w:ascii="Arial" w:eastAsia="Batang" w:hAnsi="Arial"/>
                <w:szCs w:val="22"/>
                <w:lang w:val="en-GB"/>
              </w:rPr>
              <w:t>.</w:t>
            </w:r>
          </w:p>
          <w:p w14:paraId="56FC7C86" w14:textId="33BA60D0" w:rsidR="00854E96" w:rsidRPr="00854E96" w:rsidRDefault="002B4E92" w:rsidP="00854E96">
            <w:pPr>
              <w:pStyle w:val="Heading3"/>
              <w:tabs>
                <w:tab w:val="left" w:pos="2340"/>
              </w:tabs>
              <w:ind w:left="2340" w:hanging="900"/>
              <w:rPr>
                <w:rFonts w:eastAsia="Batang"/>
              </w:rPr>
            </w:pPr>
            <w:r w:rsidRPr="00854E96">
              <w:rPr>
                <w:rFonts w:ascii="Arial" w:eastAsia="Batang" w:hAnsi="Arial"/>
                <w:szCs w:val="22"/>
                <w:lang w:val="en-GB"/>
              </w:rPr>
              <w:t>Hire rate should include travelling time</w:t>
            </w:r>
          </w:p>
        </w:tc>
      </w:tr>
      <w:tr w:rsidR="00854E96" w:rsidRPr="00B953A1" w14:paraId="3766BEE0" w14:textId="77777777" w:rsidTr="008C6DC6">
        <w:trPr>
          <w:gridAfter w:val="1"/>
          <w:wAfter w:w="19" w:type="pct"/>
          <w:cantSplit/>
        </w:trPr>
        <w:tc>
          <w:tcPr>
            <w:tcW w:w="4981" w:type="pct"/>
          </w:tcPr>
          <w:p w14:paraId="36D57E9B" w14:textId="4DD94566" w:rsidR="00854E96" w:rsidRPr="00C817AB" w:rsidRDefault="00462E35" w:rsidP="00462E35">
            <w:pPr>
              <w:pStyle w:val="Heading3"/>
              <w:tabs>
                <w:tab w:val="left" w:pos="2340"/>
              </w:tabs>
              <w:ind w:left="2340" w:hanging="900"/>
              <w:rPr>
                <w:rFonts w:ascii="Arial" w:eastAsia="Batang" w:hAnsi="Arial"/>
                <w:szCs w:val="22"/>
                <w:lang w:val="en-GB"/>
              </w:rPr>
            </w:pPr>
            <w:r>
              <w:rPr>
                <w:rFonts w:ascii="Arial" w:eastAsia="Batang" w:hAnsi="Arial"/>
                <w:szCs w:val="22"/>
                <w:lang w:val="en-GB"/>
              </w:rPr>
              <w:t>It is the Providers responsibility to supply all fuel on all occasions for all items of operated plant and equipment, therefore the Provider must make provision for fuelled rates within the pricing schedule.</w:t>
            </w:r>
          </w:p>
        </w:tc>
      </w:tr>
      <w:tr w:rsidR="00337488" w:rsidRPr="00B953A1" w14:paraId="63D30FFB" w14:textId="77777777" w:rsidTr="008C6DC6">
        <w:trPr>
          <w:gridAfter w:val="1"/>
          <w:wAfter w:w="19" w:type="pct"/>
          <w:cantSplit/>
        </w:trPr>
        <w:tc>
          <w:tcPr>
            <w:tcW w:w="4981" w:type="pct"/>
          </w:tcPr>
          <w:p w14:paraId="44080CDD" w14:textId="42F08719" w:rsidR="005F3CF0" w:rsidRPr="005F3CF0" w:rsidRDefault="00A66841" w:rsidP="0093514C">
            <w:pPr>
              <w:pStyle w:val="Heading3"/>
              <w:tabs>
                <w:tab w:val="left" w:pos="2340"/>
              </w:tabs>
              <w:ind w:left="2340" w:hanging="900"/>
              <w:rPr>
                <w:rFonts w:eastAsia="Batang"/>
              </w:rPr>
            </w:pPr>
            <w:r w:rsidRPr="005F3CF0">
              <w:rPr>
                <w:rFonts w:ascii="Arial" w:eastAsia="Batang" w:hAnsi="Arial"/>
                <w:szCs w:val="22"/>
                <w:lang w:val="en-GB"/>
              </w:rPr>
              <w:t>Work o</w:t>
            </w:r>
            <w:r w:rsidR="00502EF0" w:rsidRPr="005F3CF0">
              <w:rPr>
                <w:rFonts w:ascii="Arial" w:eastAsia="Batang" w:hAnsi="Arial"/>
                <w:szCs w:val="22"/>
                <w:lang w:val="en-GB"/>
              </w:rPr>
              <w:t xml:space="preserve">utside of </w:t>
            </w:r>
            <w:r w:rsidR="004A6B48" w:rsidRPr="005F3CF0">
              <w:rPr>
                <w:rFonts w:ascii="Arial" w:eastAsia="Batang" w:hAnsi="Arial"/>
                <w:szCs w:val="22"/>
                <w:lang w:val="en-GB"/>
              </w:rPr>
              <w:t>Contract</w:t>
            </w:r>
            <w:r w:rsidR="00502EF0" w:rsidRPr="005F3CF0">
              <w:rPr>
                <w:rFonts w:ascii="Arial" w:eastAsia="Batang" w:hAnsi="Arial"/>
                <w:szCs w:val="22"/>
                <w:lang w:val="en-GB"/>
              </w:rPr>
              <w:t xml:space="preserve"> normal working hours </w:t>
            </w:r>
            <w:r w:rsidR="001345EA" w:rsidRPr="005F3CF0">
              <w:rPr>
                <w:rFonts w:ascii="Arial" w:eastAsia="Batang" w:hAnsi="Arial"/>
                <w:szCs w:val="22"/>
                <w:lang w:val="en-GB"/>
              </w:rPr>
              <w:t xml:space="preserve">shall be charged at </w:t>
            </w:r>
            <w:r w:rsidR="00502EF0" w:rsidRPr="005F3CF0">
              <w:rPr>
                <w:rFonts w:ascii="Arial" w:eastAsia="Batang" w:hAnsi="Arial"/>
                <w:szCs w:val="22"/>
                <w:lang w:val="en-GB"/>
              </w:rPr>
              <w:t xml:space="preserve">the </w:t>
            </w:r>
            <w:r w:rsidR="004A6B48" w:rsidRPr="005F3CF0">
              <w:rPr>
                <w:rFonts w:ascii="Arial" w:eastAsia="Batang" w:hAnsi="Arial"/>
                <w:szCs w:val="22"/>
                <w:lang w:val="en-GB"/>
              </w:rPr>
              <w:t>Operator</w:t>
            </w:r>
            <w:r w:rsidR="00502EF0" w:rsidRPr="005F3CF0">
              <w:rPr>
                <w:rFonts w:ascii="Arial" w:eastAsia="Batang" w:hAnsi="Arial"/>
                <w:szCs w:val="22"/>
                <w:lang w:val="en-GB"/>
              </w:rPr>
              <w:t>s Premium Time</w:t>
            </w:r>
            <w:r w:rsidR="001345EA" w:rsidRPr="005F3CF0">
              <w:rPr>
                <w:rFonts w:ascii="Arial" w:eastAsia="Batang" w:hAnsi="Arial"/>
                <w:szCs w:val="22"/>
                <w:lang w:val="en-GB"/>
              </w:rPr>
              <w:t xml:space="preserve"> rate</w:t>
            </w:r>
            <w:r w:rsidRPr="005F3CF0">
              <w:rPr>
                <w:rFonts w:ascii="Arial" w:eastAsia="Batang" w:hAnsi="Arial"/>
                <w:szCs w:val="22"/>
                <w:lang w:val="en-GB"/>
              </w:rPr>
              <w:t xml:space="preserve"> as stated</w:t>
            </w:r>
            <w:r w:rsidR="00502EF0" w:rsidRPr="005F3CF0">
              <w:rPr>
                <w:rFonts w:ascii="Arial" w:eastAsia="Batang" w:hAnsi="Arial"/>
                <w:szCs w:val="22"/>
                <w:lang w:val="en-GB"/>
              </w:rPr>
              <w:t xml:space="preserve"> in the </w:t>
            </w:r>
            <w:r w:rsidR="00E23195" w:rsidRPr="005F3CF0">
              <w:rPr>
                <w:rFonts w:ascii="Arial" w:eastAsia="Batang" w:hAnsi="Arial"/>
                <w:szCs w:val="22"/>
                <w:lang w:val="en-GB"/>
              </w:rPr>
              <w:t>Pricing Schedule - Ancillary Rates and C</w:t>
            </w:r>
            <w:r w:rsidR="005A5B0A" w:rsidRPr="005F3CF0">
              <w:rPr>
                <w:rFonts w:ascii="Arial" w:eastAsia="Batang" w:hAnsi="Arial"/>
                <w:szCs w:val="22"/>
                <w:lang w:val="en-GB"/>
              </w:rPr>
              <w:t>harges – Operated</w:t>
            </w:r>
            <w:r w:rsidRPr="005F3CF0">
              <w:rPr>
                <w:rFonts w:ascii="Arial" w:eastAsia="Batang" w:hAnsi="Arial"/>
                <w:szCs w:val="22"/>
                <w:lang w:val="en-GB"/>
              </w:rPr>
              <w:t>.</w:t>
            </w:r>
            <w:r w:rsidR="00026F17" w:rsidRPr="005F3CF0">
              <w:rPr>
                <w:rFonts w:ascii="Arial" w:eastAsia="Batang" w:hAnsi="Arial"/>
                <w:szCs w:val="22"/>
                <w:lang w:val="en-GB"/>
              </w:rPr>
              <w:t xml:space="preserve">  Operators Premium Time rate will commence from 4pm.  </w:t>
            </w:r>
          </w:p>
          <w:p w14:paraId="5332C7CB" w14:textId="248CD4C4" w:rsidR="005F3CF0" w:rsidRPr="005F3CF0" w:rsidRDefault="005F3CF0" w:rsidP="005F3CF0">
            <w:pPr>
              <w:ind w:left="1313" w:hanging="851"/>
              <w:rPr>
                <w:rFonts w:eastAsia="Batang"/>
                <w:lang w:eastAsia="en-US"/>
              </w:rPr>
            </w:pPr>
          </w:p>
          <w:p w14:paraId="4E31B3FF" w14:textId="3A2FE4D0" w:rsidR="00854E96" w:rsidRPr="00854E96" w:rsidRDefault="00854E96" w:rsidP="00854E96">
            <w:pPr>
              <w:rPr>
                <w:rFonts w:eastAsia="Batang"/>
                <w:lang w:eastAsia="en-US"/>
              </w:rPr>
            </w:pPr>
          </w:p>
        </w:tc>
      </w:tr>
      <w:tr w:rsidR="00126959" w:rsidRPr="00C5344D" w14:paraId="616BB098" w14:textId="77777777" w:rsidTr="008C6DC6">
        <w:trPr>
          <w:gridAfter w:val="1"/>
          <w:wAfter w:w="19" w:type="pct"/>
          <w:cantSplit/>
        </w:trPr>
        <w:tc>
          <w:tcPr>
            <w:tcW w:w="4981" w:type="pct"/>
          </w:tcPr>
          <w:p w14:paraId="331901ED" w14:textId="77777777" w:rsidR="00126959" w:rsidRPr="00985587" w:rsidRDefault="00126959" w:rsidP="003B44B3">
            <w:pPr>
              <w:pStyle w:val="Heading1"/>
              <w:spacing w:before="60" w:after="60" w:line="300" w:lineRule="atLeast"/>
              <w:ind w:left="540" w:hanging="540"/>
              <w:jc w:val="both"/>
              <w:rPr>
                <w:rFonts w:ascii="Arial" w:eastAsia="Batang" w:hAnsi="Arial"/>
                <w:iCs/>
                <w:smallCaps w:val="0"/>
                <w:color w:val="000000"/>
                <w:lang w:val="en-GB"/>
              </w:rPr>
            </w:pPr>
            <w:bookmarkStart w:id="23" w:name="_Toc478627869"/>
            <w:r w:rsidRPr="002C517C">
              <w:rPr>
                <w:rFonts w:ascii="Arial" w:eastAsia="Batang" w:hAnsi="Arial"/>
                <w:iCs/>
                <w:smallCaps w:val="0"/>
                <w:color w:val="000000"/>
                <w:lang w:val="en-GB"/>
              </w:rPr>
              <w:lastRenderedPageBreak/>
              <w:t>Time Sheets</w:t>
            </w:r>
            <w:bookmarkEnd w:id="23"/>
          </w:p>
        </w:tc>
      </w:tr>
      <w:tr w:rsidR="00126959" w:rsidRPr="004C51C6" w14:paraId="13886E67" w14:textId="77777777" w:rsidTr="008C6DC6">
        <w:trPr>
          <w:gridAfter w:val="1"/>
          <w:wAfter w:w="19" w:type="pct"/>
          <w:cantSplit/>
        </w:trPr>
        <w:tc>
          <w:tcPr>
            <w:tcW w:w="4981" w:type="pct"/>
          </w:tcPr>
          <w:p w14:paraId="7B62ACB4" w14:textId="6AB3D064" w:rsidR="00126959" w:rsidRPr="004C51C6" w:rsidRDefault="00126959" w:rsidP="003B44B3">
            <w:pPr>
              <w:pStyle w:val="Heading2"/>
              <w:keepNext w:val="0"/>
              <w:spacing w:before="60" w:after="60" w:line="300" w:lineRule="atLeast"/>
              <w:ind w:left="1260"/>
              <w:rPr>
                <w:rFonts w:ascii="Arial" w:eastAsia="Batang" w:hAnsi="Arial"/>
                <w:b w:val="0"/>
                <w:smallCaps w:val="0"/>
                <w:szCs w:val="22"/>
                <w:lang w:val="en-GB"/>
              </w:rPr>
            </w:pPr>
            <w:r w:rsidRPr="00126959">
              <w:rPr>
                <w:rFonts w:ascii="Arial" w:eastAsia="Batang" w:hAnsi="Arial"/>
                <w:b w:val="0"/>
                <w:smallCaps w:val="0"/>
                <w:szCs w:val="22"/>
                <w:lang w:val="en-GB"/>
              </w:rPr>
              <w:t xml:space="preserve">The </w:t>
            </w:r>
            <w:r w:rsidR="006E26C8">
              <w:rPr>
                <w:rFonts w:ascii="Arial" w:eastAsia="Batang" w:hAnsi="Arial"/>
                <w:b w:val="0"/>
                <w:smallCaps w:val="0"/>
                <w:szCs w:val="22"/>
                <w:lang w:val="en-GB"/>
              </w:rPr>
              <w:t>Provider</w:t>
            </w:r>
            <w:r w:rsidRPr="00126959">
              <w:rPr>
                <w:rFonts w:ascii="Arial" w:eastAsia="Batang" w:hAnsi="Arial"/>
                <w:b w:val="0"/>
                <w:smallCaps w:val="0"/>
                <w:szCs w:val="22"/>
                <w:lang w:val="en-GB"/>
              </w:rPr>
              <w:t xml:space="preserve"> shall submit for </w:t>
            </w:r>
            <w:r>
              <w:rPr>
                <w:rFonts w:ascii="Arial" w:eastAsia="Batang" w:hAnsi="Arial"/>
                <w:b w:val="0"/>
                <w:smallCaps w:val="0"/>
                <w:szCs w:val="22"/>
                <w:lang w:val="en-GB"/>
              </w:rPr>
              <w:t>authorisation</w:t>
            </w:r>
            <w:r w:rsidR="006506F7">
              <w:rPr>
                <w:rFonts w:ascii="Arial" w:eastAsia="Batang" w:hAnsi="Arial"/>
                <w:b w:val="0"/>
                <w:smallCaps w:val="0"/>
                <w:szCs w:val="22"/>
                <w:lang w:val="en-GB"/>
              </w:rPr>
              <w:t xml:space="preserve"> at the end of each Working W</w:t>
            </w:r>
            <w:r w:rsidRPr="00126959">
              <w:rPr>
                <w:rFonts w:ascii="Arial" w:eastAsia="Batang" w:hAnsi="Arial"/>
                <w:b w:val="0"/>
                <w:smallCaps w:val="0"/>
                <w:szCs w:val="22"/>
                <w:lang w:val="en-GB"/>
              </w:rPr>
              <w:t xml:space="preserve">eek </w:t>
            </w:r>
            <w:r>
              <w:rPr>
                <w:rFonts w:ascii="Arial" w:eastAsia="Batang" w:hAnsi="Arial"/>
                <w:b w:val="0"/>
                <w:smallCaps w:val="0"/>
                <w:szCs w:val="22"/>
                <w:lang w:val="en-GB"/>
              </w:rPr>
              <w:t xml:space="preserve">or hire period if less than one week, </w:t>
            </w:r>
            <w:r w:rsidRPr="00126959">
              <w:rPr>
                <w:rFonts w:ascii="Arial" w:eastAsia="Batang" w:hAnsi="Arial"/>
                <w:b w:val="0"/>
                <w:smallCaps w:val="0"/>
                <w:szCs w:val="22"/>
                <w:lang w:val="en-GB"/>
              </w:rPr>
              <w:t xml:space="preserve">to the </w:t>
            </w:r>
            <w:r w:rsidR="004F2B02">
              <w:rPr>
                <w:rFonts w:ascii="Arial" w:eastAsia="Batang" w:hAnsi="Arial"/>
                <w:b w:val="0"/>
                <w:smallCaps w:val="0"/>
                <w:szCs w:val="22"/>
                <w:lang w:val="en-GB"/>
              </w:rPr>
              <w:t>Authorised Representative</w:t>
            </w:r>
            <w:r w:rsidRPr="00126959">
              <w:rPr>
                <w:rFonts w:ascii="Arial" w:eastAsia="Batang" w:hAnsi="Arial"/>
                <w:b w:val="0"/>
                <w:smallCaps w:val="0"/>
                <w:szCs w:val="22"/>
                <w:lang w:val="en-GB"/>
              </w:rPr>
              <w:t xml:space="preserve"> in charge of the work</w:t>
            </w:r>
            <w:r>
              <w:rPr>
                <w:rFonts w:ascii="Arial" w:eastAsia="Batang" w:hAnsi="Arial"/>
                <w:b w:val="0"/>
                <w:smallCaps w:val="0"/>
                <w:szCs w:val="22"/>
                <w:lang w:val="en-GB"/>
              </w:rPr>
              <w:t>,</w:t>
            </w:r>
            <w:r w:rsidRPr="00126959">
              <w:rPr>
                <w:rFonts w:ascii="Arial" w:eastAsia="Batang" w:hAnsi="Arial"/>
                <w:b w:val="0"/>
                <w:smallCaps w:val="0"/>
                <w:szCs w:val="22"/>
                <w:lang w:val="en-GB"/>
              </w:rPr>
              <w:t xml:space="preserve"> a time sheet in duplicate showing full information rela</w:t>
            </w:r>
            <w:r w:rsidR="007872C9">
              <w:rPr>
                <w:rFonts w:ascii="Arial" w:eastAsia="Batang" w:hAnsi="Arial"/>
                <w:b w:val="0"/>
                <w:smallCaps w:val="0"/>
                <w:szCs w:val="22"/>
                <w:lang w:val="en-GB"/>
              </w:rPr>
              <w:t xml:space="preserve">ting to the work done that week, which will require the </w:t>
            </w:r>
            <w:r w:rsidR="004F2B02">
              <w:rPr>
                <w:rFonts w:ascii="Arial" w:eastAsia="Batang" w:hAnsi="Arial"/>
                <w:b w:val="0"/>
                <w:smallCaps w:val="0"/>
                <w:szCs w:val="22"/>
                <w:lang w:val="en-GB"/>
              </w:rPr>
              <w:t>Authorised Representati</w:t>
            </w:r>
            <w:r w:rsidR="004F2B02" w:rsidRPr="004F2B02">
              <w:rPr>
                <w:rFonts w:ascii="Arial" w:eastAsia="Batang" w:hAnsi="Arial"/>
                <w:b w:val="0"/>
                <w:smallCaps w:val="0"/>
                <w:szCs w:val="22"/>
                <w:lang w:val="en-GB"/>
              </w:rPr>
              <w:t>ve</w:t>
            </w:r>
            <w:r w:rsidR="007872C9" w:rsidRPr="004F2B02">
              <w:rPr>
                <w:rFonts w:ascii="Arial" w:eastAsia="Batang" w:hAnsi="Arial"/>
                <w:b w:val="0"/>
                <w:smallCaps w:val="0"/>
                <w:szCs w:val="22"/>
                <w:lang w:val="en-GB"/>
              </w:rPr>
              <w:t>’s</w:t>
            </w:r>
            <w:r w:rsidR="007872C9">
              <w:rPr>
                <w:rFonts w:ascii="Arial" w:eastAsia="Batang" w:hAnsi="Arial"/>
                <w:b w:val="0"/>
                <w:smallCaps w:val="0"/>
                <w:szCs w:val="22"/>
                <w:lang w:val="en-GB"/>
              </w:rPr>
              <w:t xml:space="preserve"> signature.</w:t>
            </w:r>
            <w:r w:rsidRPr="00126959">
              <w:rPr>
                <w:rFonts w:ascii="Arial" w:eastAsia="Batang" w:hAnsi="Arial"/>
                <w:b w:val="0"/>
                <w:smallCaps w:val="0"/>
                <w:szCs w:val="22"/>
                <w:lang w:val="en-GB"/>
              </w:rPr>
              <w:t xml:space="preserve">  One copy of the time sheet shall be retained by the </w:t>
            </w:r>
            <w:r w:rsidR="004F2B02">
              <w:rPr>
                <w:rFonts w:ascii="Arial" w:eastAsia="Batang" w:hAnsi="Arial"/>
                <w:b w:val="0"/>
                <w:smallCaps w:val="0"/>
                <w:szCs w:val="22"/>
                <w:lang w:val="en-GB"/>
              </w:rPr>
              <w:t>Authorised Representative</w:t>
            </w:r>
            <w:r w:rsidR="004F2B02" w:rsidRPr="00126959">
              <w:rPr>
                <w:rFonts w:ascii="Arial" w:eastAsia="Batang" w:hAnsi="Arial"/>
                <w:b w:val="0"/>
                <w:smallCaps w:val="0"/>
                <w:szCs w:val="22"/>
                <w:lang w:val="en-GB"/>
              </w:rPr>
              <w:t xml:space="preserve"> </w:t>
            </w:r>
            <w:r w:rsidRPr="00126959">
              <w:rPr>
                <w:rFonts w:ascii="Arial" w:eastAsia="Batang" w:hAnsi="Arial"/>
                <w:b w:val="0"/>
                <w:smallCaps w:val="0"/>
                <w:szCs w:val="22"/>
                <w:lang w:val="en-GB"/>
              </w:rPr>
              <w:t xml:space="preserve">and the other copy by the </w:t>
            </w:r>
            <w:r w:rsidR="006E26C8">
              <w:rPr>
                <w:rFonts w:ascii="Arial" w:eastAsia="Batang" w:hAnsi="Arial"/>
                <w:b w:val="0"/>
                <w:smallCaps w:val="0"/>
                <w:szCs w:val="22"/>
                <w:lang w:val="en-GB"/>
              </w:rPr>
              <w:t>Provider</w:t>
            </w:r>
            <w:r>
              <w:rPr>
                <w:rFonts w:ascii="Arial" w:eastAsia="Batang" w:hAnsi="Arial"/>
                <w:b w:val="0"/>
                <w:smallCaps w:val="0"/>
                <w:szCs w:val="22"/>
                <w:lang w:val="en-GB"/>
              </w:rPr>
              <w:t>.</w:t>
            </w:r>
            <w:r w:rsidR="00385405">
              <w:rPr>
                <w:rFonts w:ascii="Arial" w:eastAsia="Batang" w:hAnsi="Arial"/>
                <w:b w:val="0"/>
                <w:smallCaps w:val="0"/>
                <w:szCs w:val="22"/>
                <w:lang w:val="en-GB"/>
              </w:rPr>
              <w:t xml:space="preserve"> </w:t>
            </w:r>
          </w:p>
        </w:tc>
      </w:tr>
      <w:tr w:rsidR="00126959" w:rsidRPr="00C5344D" w14:paraId="44CD4396" w14:textId="77777777" w:rsidTr="008C6DC6">
        <w:trPr>
          <w:gridAfter w:val="1"/>
          <w:wAfter w:w="19" w:type="pct"/>
          <w:cantSplit/>
        </w:trPr>
        <w:tc>
          <w:tcPr>
            <w:tcW w:w="4981" w:type="pct"/>
          </w:tcPr>
          <w:p w14:paraId="74002661" w14:textId="5C7CE473" w:rsidR="00126959" w:rsidRPr="00C5344D" w:rsidRDefault="00126959" w:rsidP="00AB66E5">
            <w:pPr>
              <w:pStyle w:val="Heading2"/>
              <w:keepNext w:val="0"/>
              <w:spacing w:before="60" w:after="60" w:line="300" w:lineRule="atLeast"/>
              <w:ind w:left="1260"/>
              <w:rPr>
                <w:rFonts w:ascii="Arial" w:eastAsia="Batang" w:hAnsi="Arial"/>
                <w:b w:val="0"/>
                <w:smallCaps w:val="0"/>
                <w:szCs w:val="22"/>
                <w:lang w:val="en-GB"/>
              </w:rPr>
            </w:pPr>
            <w:r w:rsidRPr="00126959">
              <w:rPr>
                <w:rFonts w:ascii="Arial" w:eastAsia="Batang" w:hAnsi="Arial"/>
                <w:b w:val="0"/>
                <w:smallCaps w:val="0"/>
                <w:szCs w:val="22"/>
                <w:lang w:val="en-GB"/>
              </w:rPr>
              <w:t xml:space="preserve">The </w:t>
            </w:r>
            <w:r w:rsidR="004A6B48">
              <w:rPr>
                <w:rFonts w:ascii="Arial" w:eastAsia="Batang" w:hAnsi="Arial"/>
                <w:b w:val="0"/>
                <w:smallCaps w:val="0"/>
                <w:szCs w:val="22"/>
                <w:lang w:val="en-GB"/>
              </w:rPr>
              <w:t>Operator’s</w:t>
            </w:r>
            <w:r w:rsidRPr="00126959">
              <w:rPr>
                <w:rFonts w:ascii="Arial" w:eastAsia="Batang" w:hAnsi="Arial"/>
                <w:b w:val="0"/>
                <w:smallCaps w:val="0"/>
                <w:szCs w:val="22"/>
                <w:lang w:val="en-GB"/>
              </w:rPr>
              <w:t xml:space="preserve"> working time</w:t>
            </w:r>
            <w:r w:rsidR="007872C9">
              <w:rPr>
                <w:rFonts w:ascii="Arial" w:eastAsia="Batang" w:hAnsi="Arial"/>
                <w:b w:val="0"/>
                <w:smallCaps w:val="0"/>
                <w:szCs w:val="22"/>
                <w:lang w:val="en-GB"/>
              </w:rPr>
              <w:t>,</w:t>
            </w:r>
            <w:r w:rsidRPr="00126959">
              <w:rPr>
                <w:rFonts w:ascii="Arial" w:eastAsia="Batang" w:hAnsi="Arial"/>
                <w:b w:val="0"/>
                <w:smallCaps w:val="0"/>
                <w:szCs w:val="22"/>
                <w:lang w:val="en-GB"/>
              </w:rPr>
              <w:t xml:space="preserve"> </w:t>
            </w:r>
            <w:r w:rsidR="00F21FAE">
              <w:rPr>
                <w:rFonts w:ascii="Arial" w:eastAsia="Batang" w:hAnsi="Arial"/>
                <w:b w:val="0"/>
                <w:smallCaps w:val="0"/>
                <w:szCs w:val="22"/>
                <w:lang w:val="en-GB"/>
              </w:rPr>
              <w:t>Breakdown and Premium T</w:t>
            </w:r>
            <w:r w:rsidRPr="00126959">
              <w:rPr>
                <w:rFonts w:ascii="Arial" w:eastAsia="Batang" w:hAnsi="Arial"/>
                <w:b w:val="0"/>
                <w:smallCaps w:val="0"/>
                <w:szCs w:val="22"/>
                <w:lang w:val="en-GB"/>
              </w:rPr>
              <w:t xml:space="preserve">ime must be recorded on the </w:t>
            </w:r>
            <w:r w:rsidR="004A6B48">
              <w:rPr>
                <w:rFonts w:ascii="Arial" w:eastAsia="Batang" w:hAnsi="Arial"/>
                <w:b w:val="0"/>
                <w:smallCaps w:val="0"/>
                <w:szCs w:val="22"/>
                <w:lang w:val="en-GB"/>
              </w:rPr>
              <w:t>Operator</w:t>
            </w:r>
            <w:r w:rsidRPr="00126959">
              <w:rPr>
                <w:rFonts w:ascii="Arial" w:eastAsia="Batang" w:hAnsi="Arial"/>
                <w:b w:val="0"/>
                <w:smallCaps w:val="0"/>
                <w:szCs w:val="22"/>
                <w:lang w:val="en-GB"/>
              </w:rPr>
              <w:t>s time sheet</w:t>
            </w:r>
            <w:r w:rsidR="00572AC4">
              <w:rPr>
                <w:rFonts w:ascii="Arial" w:eastAsia="Batang" w:hAnsi="Arial"/>
                <w:b w:val="0"/>
                <w:smallCaps w:val="0"/>
                <w:szCs w:val="22"/>
                <w:lang w:val="en-GB"/>
              </w:rPr>
              <w:t>.</w:t>
            </w:r>
          </w:p>
        </w:tc>
      </w:tr>
      <w:tr w:rsidR="0019530B" w:rsidRPr="00C5344D" w14:paraId="400DC450" w14:textId="77777777" w:rsidTr="008C6DC6">
        <w:trPr>
          <w:gridAfter w:val="1"/>
          <w:wAfter w:w="19" w:type="pct"/>
          <w:cantSplit/>
        </w:trPr>
        <w:tc>
          <w:tcPr>
            <w:tcW w:w="4981" w:type="pct"/>
          </w:tcPr>
          <w:p w14:paraId="11A69E26" w14:textId="4BA84A1E" w:rsidR="0019530B" w:rsidRPr="00126959" w:rsidRDefault="0019530B" w:rsidP="008C6DC6">
            <w:pPr>
              <w:pStyle w:val="Heading2"/>
              <w:keepNext w:val="0"/>
              <w:numPr>
                <w:ilvl w:val="0"/>
                <w:numId w:val="0"/>
              </w:numPr>
              <w:spacing w:before="60" w:after="60" w:line="300" w:lineRule="atLeast"/>
              <w:ind w:left="1260"/>
              <w:rPr>
                <w:rFonts w:ascii="Arial" w:eastAsia="Batang" w:hAnsi="Arial"/>
                <w:b w:val="0"/>
                <w:smallCaps w:val="0"/>
                <w:szCs w:val="22"/>
                <w:lang w:val="en-GB"/>
              </w:rPr>
            </w:pPr>
          </w:p>
        </w:tc>
      </w:tr>
      <w:tr w:rsidR="00066527" w:rsidRPr="00C5344D" w14:paraId="366D4240" w14:textId="77777777" w:rsidTr="008C6DC6">
        <w:trPr>
          <w:gridAfter w:val="1"/>
          <w:wAfter w:w="19" w:type="pct"/>
          <w:cantSplit/>
        </w:trPr>
        <w:tc>
          <w:tcPr>
            <w:tcW w:w="4981" w:type="pct"/>
          </w:tcPr>
          <w:p w14:paraId="2759ADCC" w14:textId="77777777" w:rsidR="00066527" w:rsidRPr="00B065B9" w:rsidRDefault="00066527" w:rsidP="003B44B3">
            <w:pPr>
              <w:pStyle w:val="Heading1"/>
              <w:spacing w:before="60" w:after="60" w:line="300" w:lineRule="atLeast"/>
              <w:ind w:left="540" w:hanging="540"/>
              <w:jc w:val="both"/>
              <w:rPr>
                <w:rFonts w:ascii="Arial" w:eastAsia="Batang" w:hAnsi="Arial"/>
                <w:iCs/>
                <w:smallCaps w:val="0"/>
                <w:color w:val="000000"/>
                <w:lang w:val="en-GB"/>
              </w:rPr>
            </w:pPr>
            <w:bookmarkStart w:id="24" w:name="_Toc478627870"/>
            <w:r w:rsidRPr="00B065B9">
              <w:rPr>
                <w:rFonts w:ascii="Arial" w:eastAsia="Batang" w:hAnsi="Arial"/>
                <w:iCs/>
                <w:smallCaps w:val="0"/>
                <w:color w:val="000000"/>
                <w:lang w:val="en-GB"/>
              </w:rPr>
              <w:t>Soft ground / Underground</w:t>
            </w:r>
            <w:r w:rsidR="00292CDB">
              <w:rPr>
                <w:rFonts w:ascii="Arial" w:eastAsia="Batang" w:hAnsi="Arial"/>
                <w:iCs/>
                <w:smallCaps w:val="0"/>
                <w:color w:val="000000"/>
                <w:lang w:val="en-GB"/>
              </w:rPr>
              <w:t>/Overhead</w:t>
            </w:r>
            <w:r w:rsidRPr="00B065B9">
              <w:rPr>
                <w:rFonts w:ascii="Arial" w:eastAsia="Batang" w:hAnsi="Arial"/>
                <w:iCs/>
                <w:smallCaps w:val="0"/>
                <w:color w:val="000000"/>
                <w:lang w:val="en-GB"/>
              </w:rPr>
              <w:t xml:space="preserve"> </w:t>
            </w:r>
            <w:r w:rsidR="000A3C8D">
              <w:rPr>
                <w:rFonts w:ascii="Arial" w:eastAsia="Batang" w:hAnsi="Arial"/>
                <w:iCs/>
                <w:smallCaps w:val="0"/>
                <w:color w:val="000000"/>
                <w:lang w:val="en-GB"/>
              </w:rPr>
              <w:t>Services</w:t>
            </w:r>
            <w:bookmarkEnd w:id="24"/>
            <w:r w:rsidR="00567309" w:rsidRPr="00B065B9">
              <w:rPr>
                <w:rFonts w:ascii="Arial" w:eastAsia="Batang" w:hAnsi="Arial"/>
                <w:iCs/>
                <w:smallCaps w:val="0"/>
                <w:color w:val="000000"/>
                <w:lang w:val="en-GB"/>
              </w:rPr>
              <w:t xml:space="preserve"> </w:t>
            </w:r>
          </w:p>
        </w:tc>
      </w:tr>
      <w:tr w:rsidR="00066527" w:rsidRPr="004C51C6" w14:paraId="6BED329A" w14:textId="77777777" w:rsidTr="008C6DC6">
        <w:trPr>
          <w:gridAfter w:val="1"/>
          <w:wAfter w:w="19" w:type="pct"/>
          <w:cantSplit/>
        </w:trPr>
        <w:tc>
          <w:tcPr>
            <w:tcW w:w="4981" w:type="pct"/>
          </w:tcPr>
          <w:p w14:paraId="1893749C" w14:textId="77777777" w:rsidR="00066527" w:rsidRPr="00B065B9" w:rsidRDefault="006A7CDB" w:rsidP="003B44B3">
            <w:pPr>
              <w:pStyle w:val="Heading2"/>
              <w:keepNext w:val="0"/>
              <w:spacing w:before="60" w:after="60" w:line="300" w:lineRule="atLeast"/>
              <w:ind w:left="1260"/>
              <w:rPr>
                <w:rFonts w:ascii="Arial" w:eastAsia="Batang" w:hAnsi="Arial"/>
                <w:b w:val="0"/>
                <w:smallCaps w:val="0"/>
                <w:szCs w:val="22"/>
                <w:lang w:val="en-GB"/>
              </w:rPr>
            </w:pPr>
            <w:r>
              <w:rPr>
                <w:rFonts w:ascii="Arial" w:eastAsia="Batang" w:hAnsi="Arial"/>
                <w:b w:val="0"/>
                <w:smallCaps w:val="0"/>
                <w:szCs w:val="22"/>
                <w:lang w:val="en-GB"/>
              </w:rPr>
              <w:t>If the Site</w:t>
            </w:r>
            <w:r w:rsidR="00066527" w:rsidRPr="00B065B9">
              <w:rPr>
                <w:rFonts w:ascii="Arial" w:eastAsia="Batang" w:hAnsi="Arial"/>
                <w:b w:val="0"/>
                <w:smallCaps w:val="0"/>
                <w:szCs w:val="22"/>
                <w:lang w:val="en-GB"/>
              </w:rPr>
              <w:t xml:space="preserve"> on which the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00066527" w:rsidRPr="00B065B9">
              <w:rPr>
                <w:rFonts w:ascii="Arial" w:eastAsia="Batang" w:hAnsi="Arial"/>
                <w:b w:val="0"/>
                <w:smallCaps w:val="0"/>
                <w:szCs w:val="22"/>
                <w:lang w:val="en-GB"/>
              </w:rPr>
              <w:t xml:space="preserve"> is </w:t>
            </w:r>
            <w:r w:rsidR="00F16230" w:rsidRPr="00B065B9">
              <w:rPr>
                <w:rFonts w:ascii="Arial" w:eastAsia="Batang" w:hAnsi="Arial"/>
                <w:b w:val="0"/>
                <w:smallCaps w:val="0"/>
                <w:szCs w:val="22"/>
                <w:lang w:val="en-GB"/>
              </w:rPr>
              <w:t xml:space="preserve">required </w:t>
            </w:r>
            <w:r w:rsidR="00066527" w:rsidRPr="00B065B9">
              <w:rPr>
                <w:rFonts w:ascii="Arial" w:eastAsia="Batang" w:hAnsi="Arial"/>
                <w:b w:val="0"/>
                <w:smallCaps w:val="0"/>
                <w:szCs w:val="22"/>
                <w:lang w:val="en-GB"/>
              </w:rPr>
              <w:t xml:space="preserve">is soft or unsuitable to operate on then the </w:t>
            </w:r>
            <w:r w:rsidR="004A6B48">
              <w:rPr>
                <w:rFonts w:ascii="Arial" w:eastAsia="Batang" w:hAnsi="Arial"/>
                <w:b w:val="0"/>
                <w:smallCaps w:val="0"/>
                <w:szCs w:val="22"/>
                <w:lang w:val="en-GB"/>
              </w:rPr>
              <w:t>Council</w:t>
            </w:r>
            <w:r w:rsidR="00066527" w:rsidRPr="00B065B9">
              <w:rPr>
                <w:rFonts w:ascii="Arial" w:eastAsia="Batang" w:hAnsi="Arial"/>
                <w:b w:val="0"/>
                <w:smallCaps w:val="0"/>
                <w:szCs w:val="22"/>
                <w:lang w:val="en-GB"/>
              </w:rPr>
              <w:t xml:space="preserve"> shall take all reasonable precautions necessary</w:t>
            </w:r>
            <w:r w:rsidR="00340B58">
              <w:rPr>
                <w:rFonts w:ascii="Arial" w:eastAsia="Batang" w:hAnsi="Arial"/>
                <w:b w:val="0"/>
                <w:smallCaps w:val="0"/>
                <w:szCs w:val="22"/>
                <w:lang w:val="en-GB"/>
              </w:rPr>
              <w:t xml:space="preserve"> for the Operated Plant</w:t>
            </w:r>
            <w:r w:rsidR="00066527" w:rsidRPr="00B065B9">
              <w:rPr>
                <w:rFonts w:ascii="Arial" w:eastAsia="Batang" w:hAnsi="Arial"/>
                <w:b w:val="0"/>
                <w:smallCaps w:val="0"/>
                <w:szCs w:val="22"/>
                <w:lang w:val="en-GB"/>
              </w:rPr>
              <w:t xml:space="preserve"> by way of the provision of foundation</w:t>
            </w:r>
            <w:r>
              <w:rPr>
                <w:rFonts w:ascii="Arial" w:eastAsia="Batang" w:hAnsi="Arial"/>
                <w:b w:val="0"/>
                <w:smallCaps w:val="0"/>
                <w:szCs w:val="22"/>
                <w:lang w:val="en-GB"/>
              </w:rPr>
              <w:t>s</w:t>
            </w:r>
            <w:r w:rsidR="00066527" w:rsidRPr="00B065B9">
              <w:rPr>
                <w:rFonts w:ascii="Arial" w:eastAsia="Batang" w:hAnsi="Arial"/>
                <w:b w:val="0"/>
                <w:smallCaps w:val="0"/>
                <w:szCs w:val="22"/>
                <w:lang w:val="en-GB"/>
              </w:rPr>
              <w:t xml:space="preserve">, to the reasonable satisfaction of the </w:t>
            </w:r>
            <w:r w:rsidR="006E26C8">
              <w:rPr>
                <w:rFonts w:ascii="Arial" w:eastAsia="Batang" w:hAnsi="Arial"/>
                <w:b w:val="0"/>
                <w:smallCaps w:val="0"/>
                <w:szCs w:val="22"/>
                <w:lang w:val="en-GB"/>
              </w:rPr>
              <w:t>Provider</w:t>
            </w:r>
            <w:r>
              <w:rPr>
                <w:rFonts w:ascii="Arial" w:eastAsia="Batang" w:hAnsi="Arial"/>
                <w:b w:val="0"/>
                <w:smallCaps w:val="0"/>
                <w:szCs w:val="22"/>
                <w:lang w:val="en-GB"/>
              </w:rPr>
              <w:t>/Operator.</w:t>
            </w:r>
          </w:p>
        </w:tc>
      </w:tr>
      <w:tr w:rsidR="00B065B9" w:rsidRPr="00C5344D" w14:paraId="778914CC" w14:textId="77777777" w:rsidTr="008C6DC6">
        <w:trPr>
          <w:gridAfter w:val="1"/>
          <w:wAfter w:w="19" w:type="pct"/>
          <w:cantSplit/>
        </w:trPr>
        <w:tc>
          <w:tcPr>
            <w:tcW w:w="4981" w:type="pct"/>
          </w:tcPr>
          <w:p w14:paraId="05BB250D" w14:textId="76274C80" w:rsidR="00B065B9" w:rsidRPr="004B4EA5" w:rsidRDefault="00B065B9" w:rsidP="003255C8">
            <w:pPr>
              <w:pStyle w:val="Heading2"/>
              <w:keepNext w:val="0"/>
              <w:spacing w:before="60" w:after="60" w:line="300" w:lineRule="atLeast"/>
              <w:ind w:left="1260"/>
              <w:rPr>
                <w:rFonts w:ascii="Arial" w:eastAsia="Batang" w:hAnsi="Arial"/>
                <w:b w:val="0"/>
                <w:smallCaps w:val="0"/>
                <w:szCs w:val="22"/>
                <w:lang w:val="en-GB"/>
              </w:rPr>
            </w:pPr>
            <w:r w:rsidRPr="004B4EA5">
              <w:rPr>
                <w:rFonts w:ascii="Arial" w:eastAsia="Batang" w:hAnsi="Arial"/>
                <w:b w:val="0"/>
                <w:smallCaps w:val="0"/>
                <w:szCs w:val="22"/>
                <w:lang w:val="en-GB"/>
              </w:rPr>
              <w:t xml:space="preserve">Should the </w:t>
            </w:r>
            <w:r w:rsidR="006E26C8">
              <w:rPr>
                <w:rFonts w:ascii="Arial" w:eastAsia="Batang" w:hAnsi="Arial"/>
                <w:b w:val="0"/>
                <w:smallCaps w:val="0"/>
                <w:szCs w:val="22"/>
                <w:lang w:val="en-GB"/>
              </w:rPr>
              <w:t>Provider</w:t>
            </w:r>
            <w:r w:rsidRPr="004B4EA5">
              <w:rPr>
                <w:rFonts w:ascii="Arial" w:eastAsia="Batang" w:hAnsi="Arial"/>
                <w:b w:val="0"/>
                <w:smallCaps w:val="0"/>
                <w:szCs w:val="22"/>
                <w:lang w:val="en-GB"/>
              </w:rPr>
              <w:t xml:space="preserve"> have any concerns to the condition of the </w:t>
            </w:r>
            <w:r w:rsidR="006A7CDB">
              <w:rPr>
                <w:rFonts w:ascii="Arial" w:eastAsia="Batang" w:hAnsi="Arial"/>
                <w:b w:val="0"/>
                <w:smallCaps w:val="0"/>
                <w:szCs w:val="22"/>
                <w:lang w:val="en-GB"/>
              </w:rPr>
              <w:t>Sites</w:t>
            </w:r>
            <w:r w:rsidRPr="004B4EA5">
              <w:rPr>
                <w:rFonts w:ascii="Arial" w:eastAsia="Batang" w:hAnsi="Arial"/>
                <w:b w:val="0"/>
                <w:smallCaps w:val="0"/>
                <w:szCs w:val="22"/>
                <w:lang w:val="en-GB"/>
              </w:rPr>
              <w:t xml:space="preserve">, prior to or during work being undertaken, such concerns must be reported to the Authorised Representative on </w:t>
            </w:r>
            <w:r w:rsidR="006A7CDB">
              <w:rPr>
                <w:rFonts w:ascii="Arial" w:eastAsia="Batang" w:hAnsi="Arial"/>
                <w:b w:val="0"/>
                <w:smallCaps w:val="0"/>
                <w:szCs w:val="22"/>
                <w:lang w:val="en-GB"/>
              </w:rPr>
              <w:t>Site</w:t>
            </w:r>
            <w:r w:rsidRPr="004B4EA5">
              <w:rPr>
                <w:rFonts w:ascii="Arial" w:eastAsia="Batang" w:hAnsi="Arial"/>
                <w:b w:val="0"/>
                <w:smallCaps w:val="0"/>
                <w:szCs w:val="22"/>
                <w:lang w:val="en-GB"/>
              </w:rPr>
              <w:t xml:space="preserve"> in </w:t>
            </w:r>
            <w:r w:rsidR="00DA0E0F">
              <w:rPr>
                <w:rFonts w:ascii="Arial" w:eastAsia="Batang" w:hAnsi="Arial"/>
                <w:b w:val="0"/>
                <w:smallCaps w:val="0"/>
                <w:szCs w:val="22"/>
                <w:lang w:val="en-GB"/>
              </w:rPr>
              <w:t>Order</w:t>
            </w:r>
            <w:r w:rsidRPr="004B4EA5">
              <w:rPr>
                <w:rFonts w:ascii="Arial" w:eastAsia="Batang" w:hAnsi="Arial"/>
                <w:b w:val="0"/>
                <w:smallCaps w:val="0"/>
                <w:szCs w:val="22"/>
                <w:lang w:val="en-GB"/>
              </w:rPr>
              <w:t xml:space="preserve"> to allow a full assessment to be undertaken</w:t>
            </w:r>
            <w:r w:rsidR="00112F54">
              <w:rPr>
                <w:rFonts w:ascii="Arial" w:eastAsia="Batang" w:hAnsi="Arial"/>
                <w:b w:val="0"/>
                <w:smallCaps w:val="0"/>
                <w:szCs w:val="22"/>
                <w:lang w:val="en-GB"/>
              </w:rPr>
              <w:t xml:space="preserve"> by the Council</w:t>
            </w:r>
            <w:r w:rsidRPr="004B4EA5">
              <w:rPr>
                <w:rFonts w:ascii="Arial" w:eastAsia="Batang" w:hAnsi="Arial"/>
                <w:b w:val="0"/>
                <w:smallCaps w:val="0"/>
                <w:szCs w:val="22"/>
                <w:lang w:val="en-GB"/>
              </w:rPr>
              <w:t xml:space="preserve"> and the correct measures to be undertaken</w:t>
            </w:r>
            <w:r w:rsidR="00112F54">
              <w:rPr>
                <w:rFonts w:ascii="Arial" w:eastAsia="Batang" w:hAnsi="Arial"/>
                <w:b w:val="0"/>
                <w:smallCaps w:val="0"/>
                <w:szCs w:val="22"/>
                <w:lang w:val="en-GB"/>
              </w:rPr>
              <w:t xml:space="preserve"> by the Council</w:t>
            </w:r>
            <w:r w:rsidRPr="004B4EA5">
              <w:rPr>
                <w:rFonts w:ascii="Arial" w:eastAsia="Batang" w:hAnsi="Arial"/>
                <w:b w:val="0"/>
                <w:smallCaps w:val="0"/>
                <w:szCs w:val="22"/>
                <w:lang w:val="en-GB"/>
              </w:rPr>
              <w:t xml:space="preserve">, in conjunction with </w:t>
            </w:r>
            <w:r w:rsidR="006E0119">
              <w:rPr>
                <w:rFonts w:ascii="Arial" w:eastAsia="Batang" w:hAnsi="Arial"/>
                <w:b w:val="0"/>
                <w:smallCaps w:val="0"/>
                <w:szCs w:val="22"/>
                <w:lang w:val="en-GB"/>
              </w:rPr>
              <w:t>Clause</w:t>
            </w:r>
            <w:r w:rsidRPr="004B4EA5">
              <w:rPr>
                <w:rFonts w:ascii="Arial" w:eastAsia="Batang" w:hAnsi="Arial"/>
                <w:b w:val="0"/>
                <w:smallCaps w:val="0"/>
                <w:szCs w:val="22"/>
                <w:lang w:val="en-GB"/>
              </w:rPr>
              <w:t xml:space="preserve"> </w:t>
            </w:r>
            <w:r w:rsidR="003255C8">
              <w:rPr>
                <w:rFonts w:ascii="Arial" w:eastAsia="Batang" w:hAnsi="Arial"/>
                <w:b w:val="0"/>
                <w:smallCaps w:val="0"/>
                <w:szCs w:val="22"/>
                <w:lang w:val="en-GB"/>
              </w:rPr>
              <w:t>17</w:t>
            </w:r>
            <w:r w:rsidRPr="004B4EA5">
              <w:rPr>
                <w:rFonts w:ascii="Arial" w:eastAsia="Batang" w:hAnsi="Arial"/>
                <w:b w:val="0"/>
                <w:smallCaps w:val="0"/>
                <w:szCs w:val="22"/>
                <w:lang w:val="en-GB"/>
              </w:rPr>
              <w:t>.1.</w:t>
            </w:r>
          </w:p>
        </w:tc>
      </w:tr>
      <w:tr w:rsidR="00066527" w:rsidRPr="00C5344D" w14:paraId="73C539CD" w14:textId="77777777" w:rsidTr="008C6DC6">
        <w:trPr>
          <w:gridAfter w:val="1"/>
          <w:wAfter w:w="19" w:type="pct"/>
          <w:cantSplit/>
        </w:trPr>
        <w:tc>
          <w:tcPr>
            <w:tcW w:w="4981" w:type="pct"/>
          </w:tcPr>
          <w:p w14:paraId="60EFD556" w14:textId="77777777" w:rsidR="00066527" w:rsidRDefault="00066527" w:rsidP="003B44B3">
            <w:pPr>
              <w:pStyle w:val="Heading2"/>
              <w:keepNext w:val="0"/>
              <w:spacing w:before="60" w:after="60" w:line="300" w:lineRule="atLeast"/>
              <w:ind w:left="1260"/>
              <w:rPr>
                <w:rFonts w:ascii="Arial" w:eastAsia="Batang" w:hAnsi="Arial"/>
                <w:b w:val="0"/>
                <w:smallCaps w:val="0"/>
                <w:szCs w:val="22"/>
                <w:lang w:val="en-GB"/>
              </w:rPr>
            </w:pPr>
            <w:r w:rsidRPr="004B4EA5">
              <w:rPr>
                <w:rFonts w:ascii="Arial" w:eastAsia="Batang" w:hAnsi="Arial"/>
                <w:b w:val="0"/>
                <w:smallCaps w:val="0"/>
                <w:szCs w:val="22"/>
                <w:lang w:val="en-GB"/>
              </w:rPr>
              <w:t xml:space="preserve">Before commencing upon any excavation work under the </w:t>
            </w:r>
            <w:r w:rsidR="004A6B48">
              <w:rPr>
                <w:rFonts w:ascii="Arial" w:eastAsia="Batang" w:hAnsi="Arial"/>
                <w:b w:val="0"/>
                <w:smallCaps w:val="0"/>
                <w:szCs w:val="22"/>
                <w:lang w:val="en-GB"/>
              </w:rPr>
              <w:t>Contract</w:t>
            </w:r>
            <w:r w:rsidRPr="004B4EA5">
              <w:rPr>
                <w:rFonts w:ascii="Arial" w:eastAsia="Batang" w:hAnsi="Arial"/>
                <w:b w:val="0"/>
                <w:smallCaps w:val="0"/>
                <w:szCs w:val="22"/>
                <w:lang w:val="en-GB"/>
              </w:rPr>
              <w:t xml:space="preserve"> the </w:t>
            </w:r>
            <w:r w:rsidR="004A6B48">
              <w:rPr>
                <w:rFonts w:ascii="Arial" w:eastAsia="Batang" w:hAnsi="Arial"/>
                <w:b w:val="0"/>
                <w:smallCaps w:val="0"/>
                <w:szCs w:val="22"/>
                <w:lang w:val="en-GB"/>
              </w:rPr>
              <w:t>Operator</w:t>
            </w:r>
            <w:r w:rsidRPr="004B4EA5">
              <w:rPr>
                <w:rFonts w:ascii="Arial" w:eastAsia="Batang" w:hAnsi="Arial"/>
                <w:b w:val="0"/>
                <w:smallCaps w:val="0"/>
                <w:szCs w:val="22"/>
                <w:lang w:val="en-GB"/>
              </w:rPr>
              <w:t xml:space="preserve"> of the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Pr="004B4EA5">
              <w:rPr>
                <w:rFonts w:ascii="Arial" w:eastAsia="Batang" w:hAnsi="Arial"/>
                <w:b w:val="0"/>
                <w:smallCaps w:val="0"/>
                <w:szCs w:val="22"/>
                <w:lang w:val="en-GB"/>
              </w:rPr>
              <w:t xml:space="preserve"> must ensure that he receives from the </w:t>
            </w:r>
            <w:r w:rsidR="004F2B02" w:rsidRPr="004B4EA5">
              <w:rPr>
                <w:rFonts w:ascii="Arial" w:eastAsia="Batang" w:hAnsi="Arial"/>
                <w:b w:val="0"/>
                <w:smallCaps w:val="0"/>
                <w:szCs w:val="22"/>
                <w:lang w:val="en-GB"/>
              </w:rPr>
              <w:t xml:space="preserve">Authorised Representative </w:t>
            </w:r>
            <w:r w:rsidRPr="004B4EA5">
              <w:rPr>
                <w:rFonts w:ascii="Arial" w:eastAsia="Batang" w:hAnsi="Arial"/>
                <w:b w:val="0"/>
                <w:smallCaps w:val="0"/>
                <w:szCs w:val="22"/>
                <w:lang w:val="en-GB"/>
              </w:rPr>
              <w:t>instructions as to the work to be performed and details of any underground</w:t>
            </w:r>
            <w:r w:rsidR="00DF1498">
              <w:rPr>
                <w:rFonts w:ascii="Arial" w:eastAsia="Batang" w:hAnsi="Arial"/>
                <w:b w:val="0"/>
                <w:smallCaps w:val="0"/>
                <w:szCs w:val="22"/>
                <w:lang w:val="en-GB"/>
              </w:rPr>
              <w:t xml:space="preserve"> and </w:t>
            </w:r>
            <w:proofErr w:type="spellStart"/>
            <w:r w:rsidR="00DF1498">
              <w:rPr>
                <w:rFonts w:ascii="Arial" w:eastAsia="Batang" w:hAnsi="Arial"/>
                <w:b w:val="0"/>
                <w:smallCaps w:val="0"/>
                <w:szCs w:val="22"/>
                <w:lang w:val="en-GB"/>
              </w:rPr>
              <w:t>overground</w:t>
            </w:r>
            <w:proofErr w:type="spellEnd"/>
            <w:r w:rsidRPr="004B4EA5">
              <w:rPr>
                <w:rFonts w:ascii="Arial" w:eastAsia="Batang" w:hAnsi="Arial"/>
                <w:b w:val="0"/>
                <w:smallCaps w:val="0"/>
                <w:szCs w:val="22"/>
                <w:lang w:val="en-GB"/>
              </w:rPr>
              <w:t xml:space="preserve"> </w:t>
            </w:r>
            <w:r w:rsidR="000A3C8D">
              <w:rPr>
                <w:rFonts w:ascii="Arial" w:eastAsia="Batang" w:hAnsi="Arial"/>
                <w:b w:val="0"/>
                <w:smallCaps w:val="0"/>
                <w:szCs w:val="22"/>
                <w:lang w:val="en-GB"/>
              </w:rPr>
              <w:t>Services</w:t>
            </w:r>
            <w:r w:rsidRPr="004B4EA5">
              <w:rPr>
                <w:rFonts w:ascii="Arial" w:eastAsia="Batang" w:hAnsi="Arial"/>
                <w:b w:val="0"/>
                <w:smallCaps w:val="0"/>
                <w:szCs w:val="22"/>
                <w:lang w:val="en-GB"/>
              </w:rPr>
              <w:t xml:space="preserve"> likely to be encountered.  The information will be given </w:t>
            </w:r>
            <w:r w:rsidR="00567309" w:rsidRPr="004B4EA5">
              <w:rPr>
                <w:rFonts w:ascii="Arial" w:eastAsia="Batang" w:hAnsi="Arial"/>
                <w:b w:val="0"/>
                <w:smallCaps w:val="0"/>
                <w:szCs w:val="22"/>
                <w:lang w:val="en-GB"/>
              </w:rPr>
              <w:t xml:space="preserve">verbally and written </w:t>
            </w:r>
            <w:r w:rsidRPr="004B4EA5">
              <w:rPr>
                <w:rFonts w:ascii="Arial" w:eastAsia="Batang" w:hAnsi="Arial"/>
                <w:b w:val="0"/>
                <w:smallCaps w:val="0"/>
                <w:szCs w:val="22"/>
                <w:lang w:val="en-GB"/>
              </w:rPr>
              <w:t xml:space="preserve">on the </w:t>
            </w:r>
            <w:r w:rsidR="002C1BFE">
              <w:rPr>
                <w:rFonts w:ascii="Arial" w:eastAsia="Batang" w:hAnsi="Arial"/>
                <w:b w:val="0"/>
                <w:smallCaps w:val="0"/>
                <w:szCs w:val="22"/>
                <w:lang w:val="en-GB"/>
              </w:rPr>
              <w:t>Council</w:t>
            </w:r>
            <w:r w:rsidR="00112F54">
              <w:rPr>
                <w:rFonts w:ascii="Arial" w:eastAsia="Batang" w:hAnsi="Arial"/>
                <w:b w:val="0"/>
                <w:smallCaps w:val="0"/>
                <w:szCs w:val="22"/>
                <w:lang w:val="en-GB"/>
              </w:rPr>
              <w:t>’s i</w:t>
            </w:r>
            <w:r w:rsidRPr="004B4EA5">
              <w:rPr>
                <w:rFonts w:ascii="Arial" w:eastAsia="Batang" w:hAnsi="Arial"/>
                <w:b w:val="0"/>
                <w:smallCaps w:val="0"/>
                <w:szCs w:val="22"/>
                <w:lang w:val="en-GB"/>
              </w:rPr>
              <w:t xml:space="preserve">nstruction form, which is to be signed by the </w:t>
            </w:r>
            <w:r w:rsidR="004A6B48">
              <w:rPr>
                <w:rFonts w:ascii="Arial" w:eastAsia="Batang" w:hAnsi="Arial"/>
                <w:b w:val="0"/>
                <w:smallCaps w:val="0"/>
                <w:szCs w:val="22"/>
                <w:lang w:val="en-GB"/>
              </w:rPr>
              <w:t>Operator</w:t>
            </w:r>
            <w:r w:rsidR="00567309" w:rsidRPr="004B4EA5">
              <w:rPr>
                <w:rFonts w:ascii="Arial" w:eastAsia="Batang" w:hAnsi="Arial"/>
                <w:b w:val="0"/>
                <w:smallCaps w:val="0"/>
                <w:szCs w:val="22"/>
                <w:lang w:val="en-GB"/>
              </w:rPr>
              <w:t xml:space="preserve"> and the </w:t>
            </w:r>
            <w:r w:rsidR="004F2B02" w:rsidRPr="004B4EA5">
              <w:rPr>
                <w:rFonts w:ascii="Arial" w:eastAsia="Batang" w:hAnsi="Arial"/>
                <w:b w:val="0"/>
                <w:smallCaps w:val="0"/>
                <w:szCs w:val="22"/>
                <w:lang w:val="en-GB"/>
              </w:rPr>
              <w:t xml:space="preserve">Authorised Representative </w:t>
            </w:r>
            <w:r w:rsidR="00567309" w:rsidRPr="004B4EA5">
              <w:rPr>
                <w:rFonts w:ascii="Arial" w:eastAsia="Batang" w:hAnsi="Arial"/>
                <w:b w:val="0"/>
                <w:smallCaps w:val="0"/>
                <w:szCs w:val="22"/>
                <w:lang w:val="en-GB"/>
              </w:rPr>
              <w:t>to confirm that the instructions are clearly understood</w:t>
            </w:r>
            <w:r w:rsidRPr="004B4EA5">
              <w:rPr>
                <w:rFonts w:ascii="Arial" w:eastAsia="Batang" w:hAnsi="Arial"/>
                <w:b w:val="0"/>
                <w:smallCaps w:val="0"/>
                <w:szCs w:val="22"/>
                <w:lang w:val="en-GB"/>
              </w:rPr>
              <w:t xml:space="preserve">.  One copy of the form will be given to the </w:t>
            </w:r>
            <w:r w:rsidR="004A6B48">
              <w:rPr>
                <w:rFonts w:ascii="Arial" w:eastAsia="Batang" w:hAnsi="Arial"/>
                <w:b w:val="0"/>
                <w:smallCaps w:val="0"/>
                <w:szCs w:val="22"/>
                <w:lang w:val="en-GB"/>
              </w:rPr>
              <w:t>Operator</w:t>
            </w:r>
            <w:r w:rsidRPr="004B4EA5">
              <w:rPr>
                <w:rFonts w:ascii="Arial" w:eastAsia="Batang" w:hAnsi="Arial"/>
                <w:b w:val="0"/>
                <w:smallCaps w:val="0"/>
                <w:szCs w:val="22"/>
                <w:lang w:val="en-GB"/>
              </w:rPr>
              <w:t xml:space="preserve"> for submission to the </w:t>
            </w:r>
            <w:r w:rsidR="006E26C8">
              <w:rPr>
                <w:rFonts w:ascii="Arial" w:eastAsia="Batang" w:hAnsi="Arial"/>
                <w:b w:val="0"/>
                <w:smallCaps w:val="0"/>
                <w:szCs w:val="22"/>
                <w:lang w:val="en-GB"/>
              </w:rPr>
              <w:t>Provider</w:t>
            </w:r>
            <w:r w:rsidRPr="004B4EA5">
              <w:rPr>
                <w:rFonts w:ascii="Arial" w:eastAsia="Batang" w:hAnsi="Arial"/>
                <w:b w:val="0"/>
                <w:smallCaps w:val="0"/>
                <w:szCs w:val="22"/>
                <w:lang w:val="en-GB"/>
              </w:rPr>
              <w:t>.</w:t>
            </w:r>
          </w:p>
          <w:p w14:paraId="6BD82E90" w14:textId="77777777" w:rsidR="006E48F9" w:rsidRPr="00A66841" w:rsidRDefault="006E48F9" w:rsidP="00A66841">
            <w:pPr>
              <w:pStyle w:val="BodyTextIndent"/>
              <w:rPr>
                <w:rFonts w:eastAsia="Batang"/>
                <w:b/>
                <w:smallCaps/>
              </w:rPr>
            </w:pPr>
          </w:p>
          <w:p w14:paraId="5F7F40D9" w14:textId="77777777" w:rsidR="006E48F9" w:rsidRPr="00A66841" w:rsidRDefault="006E48F9" w:rsidP="006E48F9">
            <w:pPr>
              <w:pStyle w:val="Heading2"/>
              <w:keepNext w:val="0"/>
              <w:numPr>
                <w:ilvl w:val="1"/>
                <w:numId w:val="1"/>
              </w:numPr>
              <w:spacing w:before="60" w:after="60" w:line="300" w:lineRule="atLeast"/>
              <w:ind w:left="1260"/>
              <w:rPr>
                <w:rFonts w:ascii="Arial" w:eastAsia="Batang" w:hAnsi="Arial"/>
                <w:b w:val="0"/>
                <w:smallCaps w:val="0"/>
                <w:szCs w:val="22"/>
                <w:lang w:val="en-GB"/>
              </w:rPr>
            </w:pPr>
            <w:r w:rsidRPr="00A66841">
              <w:rPr>
                <w:rFonts w:ascii="Arial" w:eastAsia="Batang" w:hAnsi="Arial"/>
                <w:b w:val="0"/>
                <w:smallCaps w:val="0"/>
                <w:szCs w:val="22"/>
                <w:lang w:val="en-GB"/>
              </w:rPr>
              <w:t>The Council will provide barriers for use near excavations to prevent collapse of the excavation</w:t>
            </w:r>
          </w:p>
          <w:p w14:paraId="2FE7AC76" w14:textId="77777777" w:rsidR="006E48F9" w:rsidRPr="00A66841" w:rsidRDefault="006E48F9" w:rsidP="006E48F9">
            <w:pPr>
              <w:pStyle w:val="Heading2"/>
              <w:keepNext w:val="0"/>
              <w:numPr>
                <w:ilvl w:val="1"/>
                <w:numId w:val="1"/>
              </w:numPr>
              <w:spacing w:before="60" w:after="60" w:line="300" w:lineRule="atLeast"/>
              <w:ind w:left="1260"/>
              <w:rPr>
                <w:rFonts w:ascii="Arial" w:eastAsia="Batang" w:hAnsi="Arial"/>
                <w:b w:val="0"/>
                <w:smallCaps w:val="0"/>
                <w:szCs w:val="22"/>
                <w:lang w:val="en-GB"/>
              </w:rPr>
            </w:pPr>
            <w:r w:rsidRPr="00A66841">
              <w:rPr>
                <w:rFonts w:ascii="Arial" w:eastAsia="Batang" w:hAnsi="Arial"/>
                <w:b w:val="0"/>
                <w:smallCaps w:val="0"/>
                <w:szCs w:val="22"/>
                <w:lang w:val="en-GB"/>
              </w:rPr>
              <w:t>The Council will identify and communicate with the operator, a safety zone whilst working near but not underneath overhead lines. The Council will provide the operator with information regarding the overhead line e.g. isolated.</w:t>
            </w:r>
          </w:p>
          <w:p w14:paraId="65CFE65C" w14:textId="77777777" w:rsidR="00AA14CA" w:rsidRPr="00A66841" w:rsidRDefault="00AA14CA" w:rsidP="00A66841">
            <w:pPr>
              <w:pStyle w:val="BodyTextIndent"/>
              <w:rPr>
                <w:rFonts w:eastAsia="Batang"/>
                <w:b/>
                <w:smallCaps/>
              </w:rPr>
            </w:pPr>
          </w:p>
        </w:tc>
      </w:tr>
      <w:tr w:rsidR="008433E5" w:rsidRPr="00C5344D" w14:paraId="7C5ED903" w14:textId="77777777" w:rsidTr="008C6DC6">
        <w:trPr>
          <w:gridAfter w:val="1"/>
          <w:wAfter w:w="19" w:type="pct"/>
          <w:cantSplit/>
        </w:trPr>
        <w:tc>
          <w:tcPr>
            <w:tcW w:w="4981" w:type="pct"/>
          </w:tcPr>
          <w:p w14:paraId="70475A44" w14:textId="77777777" w:rsidR="008433E5" w:rsidRPr="00985587" w:rsidRDefault="008433E5" w:rsidP="003B44B3">
            <w:pPr>
              <w:pStyle w:val="Heading1"/>
              <w:spacing w:before="60" w:after="60" w:line="300" w:lineRule="atLeast"/>
              <w:ind w:left="540" w:hanging="540"/>
              <w:jc w:val="both"/>
              <w:rPr>
                <w:rFonts w:ascii="Arial" w:eastAsia="Batang" w:hAnsi="Arial"/>
                <w:iCs/>
                <w:smallCaps w:val="0"/>
                <w:color w:val="000000"/>
                <w:lang w:val="en-GB"/>
              </w:rPr>
            </w:pPr>
            <w:bookmarkStart w:id="25" w:name="_Toc478627871"/>
            <w:r>
              <w:rPr>
                <w:rFonts w:ascii="Arial" w:eastAsia="Batang" w:hAnsi="Arial"/>
                <w:iCs/>
                <w:smallCaps w:val="0"/>
                <w:color w:val="000000"/>
                <w:lang w:val="en-GB"/>
              </w:rPr>
              <w:lastRenderedPageBreak/>
              <w:t xml:space="preserve">Prohibition of Assignment of </w:t>
            </w:r>
            <w:r w:rsidR="00DA0E0F">
              <w:rPr>
                <w:rFonts w:ascii="Arial" w:eastAsia="Batang" w:hAnsi="Arial"/>
                <w:iCs/>
                <w:smallCaps w:val="0"/>
                <w:color w:val="000000"/>
                <w:lang w:val="en-GB"/>
              </w:rPr>
              <w:t xml:space="preserve">Operated </w:t>
            </w:r>
            <w:r w:rsidR="004A6B48">
              <w:rPr>
                <w:rFonts w:ascii="Arial" w:eastAsia="Batang" w:hAnsi="Arial"/>
                <w:iCs/>
                <w:smallCaps w:val="0"/>
                <w:color w:val="000000"/>
                <w:lang w:val="en-GB"/>
              </w:rPr>
              <w:t>Plant</w:t>
            </w:r>
            <w:bookmarkEnd w:id="25"/>
          </w:p>
        </w:tc>
      </w:tr>
      <w:tr w:rsidR="008433E5" w:rsidRPr="004C51C6" w14:paraId="0574D922" w14:textId="77777777" w:rsidTr="008C6DC6">
        <w:trPr>
          <w:gridAfter w:val="1"/>
          <w:wAfter w:w="19" w:type="pct"/>
          <w:cantSplit/>
        </w:trPr>
        <w:tc>
          <w:tcPr>
            <w:tcW w:w="4981" w:type="pct"/>
          </w:tcPr>
          <w:p w14:paraId="5DB84119" w14:textId="77777777" w:rsidR="008433E5" w:rsidRPr="008433E5" w:rsidRDefault="008433E5" w:rsidP="003B44B3">
            <w:pPr>
              <w:pStyle w:val="Heading2"/>
              <w:keepNext w:val="0"/>
              <w:spacing w:before="60" w:after="60" w:line="300" w:lineRule="atLeast"/>
              <w:ind w:left="1260"/>
              <w:rPr>
                <w:rFonts w:ascii="Arial" w:eastAsia="Batang" w:hAnsi="Arial"/>
                <w:b w:val="0"/>
                <w:smallCaps w:val="0"/>
                <w:szCs w:val="22"/>
                <w:lang w:val="en-GB"/>
              </w:rPr>
            </w:pPr>
            <w:r w:rsidRPr="008433E5">
              <w:rPr>
                <w:rFonts w:ascii="Arial" w:eastAsia="Batang" w:hAnsi="Arial"/>
                <w:b w:val="0"/>
                <w:smallCaps w:val="0"/>
                <w:szCs w:val="22"/>
                <w:lang w:val="en-GB"/>
              </w:rPr>
              <w:t xml:space="preserve">The </w:t>
            </w:r>
            <w:r w:rsidR="004A6B48">
              <w:rPr>
                <w:rFonts w:ascii="Arial" w:eastAsia="Batang" w:hAnsi="Arial"/>
                <w:b w:val="0"/>
                <w:smallCaps w:val="0"/>
                <w:szCs w:val="22"/>
                <w:lang w:val="en-GB"/>
              </w:rPr>
              <w:t>Council</w:t>
            </w:r>
            <w:r w:rsidRPr="008433E5">
              <w:rPr>
                <w:rFonts w:ascii="Arial" w:eastAsia="Batang" w:hAnsi="Arial"/>
                <w:b w:val="0"/>
                <w:smallCaps w:val="0"/>
                <w:szCs w:val="22"/>
                <w:lang w:val="en-GB"/>
              </w:rPr>
              <w:t xml:space="preserve"> shall not sell</w:t>
            </w:r>
            <w:r w:rsidR="001C23E5">
              <w:rPr>
                <w:rFonts w:ascii="Arial" w:eastAsia="Batang" w:hAnsi="Arial"/>
                <w:b w:val="0"/>
                <w:smallCaps w:val="0"/>
                <w:szCs w:val="22"/>
                <w:lang w:val="en-GB"/>
              </w:rPr>
              <w:t>,</w:t>
            </w:r>
            <w:r w:rsidRPr="008433E5">
              <w:rPr>
                <w:rFonts w:ascii="Arial" w:eastAsia="Batang" w:hAnsi="Arial"/>
                <w:b w:val="0"/>
                <w:smallCaps w:val="0"/>
                <w:szCs w:val="22"/>
                <w:lang w:val="en-GB"/>
              </w:rPr>
              <w:t xml:space="preserve"> mortgage</w:t>
            </w:r>
            <w:r w:rsidR="001C23E5">
              <w:rPr>
                <w:rFonts w:ascii="Arial" w:eastAsia="Batang" w:hAnsi="Arial"/>
                <w:b w:val="0"/>
                <w:smallCaps w:val="0"/>
                <w:szCs w:val="22"/>
                <w:lang w:val="en-GB"/>
              </w:rPr>
              <w:t>,</w:t>
            </w:r>
            <w:r w:rsidRPr="008433E5">
              <w:rPr>
                <w:rFonts w:ascii="Arial" w:eastAsia="Batang" w:hAnsi="Arial"/>
                <w:b w:val="0"/>
                <w:smallCaps w:val="0"/>
                <w:szCs w:val="22"/>
                <w:lang w:val="en-GB"/>
              </w:rPr>
              <w:t xml:space="preserve"> charge or pledge the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Pr="008433E5">
              <w:rPr>
                <w:rFonts w:ascii="Arial" w:eastAsia="Batang" w:hAnsi="Arial"/>
                <w:b w:val="0"/>
                <w:smallCaps w:val="0"/>
                <w:szCs w:val="22"/>
                <w:lang w:val="en-GB"/>
              </w:rPr>
              <w:t xml:space="preserve"> nor shall they sub-let or lend the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Pr="008433E5">
              <w:rPr>
                <w:rFonts w:ascii="Arial" w:eastAsia="Batang" w:hAnsi="Arial"/>
                <w:b w:val="0"/>
                <w:smallCaps w:val="0"/>
                <w:szCs w:val="22"/>
                <w:lang w:val="en-GB"/>
              </w:rPr>
              <w:t xml:space="preserve"> or any part thereof to any third </w:t>
            </w:r>
            <w:r w:rsidR="004A6B48">
              <w:rPr>
                <w:rFonts w:ascii="Arial" w:eastAsia="Batang" w:hAnsi="Arial"/>
                <w:b w:val="0"/>
                <w:smallCaps w:val="0"/>
                <w:szCs w:val="22"/>
                <w:lang w:val="en-GB"/>
              </w:rPr>
              <w:t>Party</w:t>
            </w:r>
            <w:r w:rsidRPr="008433E5">
              <w:rPr>
                <w:rFonts w:ascii="Arial" w:eastAsia="Batang" w:hAnsi="Arial"/>
                <w:b w:val="0"/>
                <w:smallCaps w:val="0"/>
                <w:szCs w:val="22"/>
                <w:lang w:val="en-GB"/>
              </w:rPr>
              <w:t xml:space="preserve"> without first receiving the written permission of the </w:t>
            </w:r>
            <w:r w:rsidR="006E26C8">
              <w:rPr>
                <w:rFonts w:ascii="Arial" w:eastAsia="Batang" w:hAnsi="Arial"/>
                <w:b w:val="0"/>
                <w:smallCaps w:val="0"/>
                <w:szCs w:val="22"/>
                <w:lang w:val="en-GB"/>
              </w:rPr>
              <w:t>Provider</w:t>
            </w:r>
            <w:r w:rsidRPr="008433E5">
              <w:rPr>
                <w:rFonts w:ascii="Arial" w:eastAsia="Batang" w:hAnsi="Arial"/>
                <w:b w:val="0"/>
                <w:smallCaps w:val="0"/>
                <w:szCs w:val="22"/>
                <w:lang w:val="en-GB"/>
              </w:rPr>
              <w:t xml:space="preserve"> and shall indemnify the </w:t>
            </w:r>
            <w:r w:rsidR="006E26C8">
              <w:rPr>
                <w:rFonts w:ascii="Arial" w:eastAsia="Batang" w:hAnsi="Arial"/>
                <w:b w:val="0"/>
                <w:smallCaps w:val="0"/>
                <w:szCs w:val="22"/>
                <w:lang w:val="en-GB"/>
              </w:rPr>
              <w:t>Provider</w:t>
            </w:r>
            <w:r w:rsidRPr="008433E5">
              <w:rPr>
                <w:rFonts w:ascii="Arial" w:eastAsia="Batang" w:hAnsi="Arial"/>
                <w:b w:val="0"/>
                <w:smallCaps w:val="0"/>
                <w:szCs w:val="22"/>
                <w:lang w:val="en-GB"/>
              </w:rPr>
              <w:t xml:space="preserve"> against all losses</w:t>
            </w:r>
            <w:r w:rsidR="008C4A25">
              <w:rPr>
                <w:rFonts w:ascii="Arial" w:eastAsia="Batang" w:hAnsi="Arial"/>
                <w:b w:val="0"/>
                <w:smallCaps w:val="0"/>
                <w:szCs w:val="22"/>
                <w:lang w:val="en-GB"/>
              </w:rPr>
              <w:t>,</w:t>
            </w:r>
            <w:r w:rsidRPr="008433E5">
              <w:rPr>
                <w:rFonts w:ascii="Arial" w:eastAsia="Batang" w:hAnsi="Arial"/>
                <w:b w:val="0"/>
                <w:smallCaps w:val="0"/>
                <w:szCs w:val="22"/>
                <w:lang w:val="en-GB"/>
              </w:rPr>
              <w:t xml:space="preserve"> damage</w:t>
            </w:r>
            <w:r w:rsidR="008C4A25">
              <w:rPr>
                <w:rFonts w:ascii="Arial" w:eastAsia="Batang" w:hAnsi="Arial"/>
                <w:b w:val="0"/>
                <w:smallCaps w:val="0"/>
                <w:szCs w:val="22"/>
                <w:lang w:val="en-GB"/>
              </w:rPr>
              <w:t>,</w:t>
            </w:r>
            <w:r w:rsidRPr="008433E5">
              <w:rPr>
                <w:rFonts w:ascii="Arial" w:eastAsia="Batang" w:hAnsi="Arial"/>
                <w:b w:val="0"/>
                <w:smallCaps w:val="0"/>
                <w:szCs w:val="22"/>
                <w:lang w:val="en-GB"/>
              </w:rPr>
              <w:t xml:space="preserve"> costs</w:t>
            </w:r>
            <w:r w:rsidR="008C4A25">
              <w:rPr>
                <w:rFonts w:ascii="Arial" w:eastAsia="Batang" w:hAnsi="Arial"/>
                <w:b w:val="0"/>
                <w:smallCaps w:val="0"/>
                <w:szCs w:val="22"/>
                <w:lang w:val="en-GB"/>
              </w:rPr>
              <w:t>,</w:t>
            </w:r>
            <w:r w:rsidRPr="008433E5">
              <w:rPr>
                <w:rFonts w:ascii="Arial" w:eastAsia="Batang" w:hAnsi="Arial"/>
                <w:b w:val="0"/>
                <w:smallCaps w:val="0"/>
                <w:szCs w:val="22"/>
                <w:lang w:val="en-GB"/>
              </w:rPr>
              <w:t xml:space="preserve"> charges and expenses that may be occasioned by any failure to observe and perform this condition, except in the case of Government requisition or in circumstances in which the </w:t>
            </w:r>
            <w:r w:rsidR="004A6B48">
              <w:rPr>
                <w:rFonts w:ascii="Arial" w:eastAsia="Batang" w:hAnsi="Arial"/>
                <w:b w:val="0"/>
                <w:smallCaps w:val="0"/>
                <w:szCs w:val="22"/>
                <w:lang w:val="en-GB"/>
              </w:rPr>
              <w:t>Council</w:t>
            </w:r>
            <w:r w:rsidRPr="008433E5">
              <w:rPr>
                <w:rFonts w:ascii="Arial" w:eastAsia="Batang" w:hAnsi="Arial"/>
                <w:b w:val="0"/>
                <w:smallCaps w:val="0"/>
                <w:szCs w:val="22"/>
                <w:lang w:val="en-GB"/>
              </w:rPr>
              <w:t xml:space="preserve"> are legally entitled so to do.</w:t>
            </w:r>
          </w:p>
          <w:p w14:paraId="00A6436A" w14:textId="77777777" w:rsidR="008433E5" w:rsidRPr="008433E5" w:rsidRDefault="008433E5" w:rsidP="003B44B3">
            <w:pPr>
              <w:pStyle w:val="BodyTextIndent"/>
              <w:jc w:val="both"/>
              <w:rPr>
                <w:rFonts w:eastAsia="Batang"/>
                <w:lang w:val="en-AU" w:eastAsia="en-US"/>
              </w:rPr>
            </w:pPr>
          </w:p>
        </w:tc>
      </w:tr>
      <w:tr w:rsidR="00CB5340" w:rsidRPr="00C5344D" w14:paraId="06B91935" w14:textId="77777777" w:rsidTr="008C6DC6">
        <w:trPr>
          <w:gridAfter w:val="1"/>
          <w:wAfter w:w="19" w:type="pct"/>
          <w:cantSplit/>
        </w:trPr>
        <w:tc>
          <w:tcPr>
            <w:tcW w:w="4981" w:type="pct"/>
          </w:tcPr>
          <w:p w14:paraId="6EBA937D" w14:textId="77777777" w:rsidR="00CB5340" w:rsidRPr="00985587" w:rsidRDefault="00B555AB" w:rsidP="003B44B3">
            <w:pPr>
              <w:pStyle w:val="Heading1"/>
              <w:spacing w:before="60" w:after="60" w:line="300" w:lineRule="atLeast"/>
              <w:ind w:left="540" w:hanging="540"/>
              <w:jc w:val="both"/>
              <w:rPr>
                <w:rFonts w:ascii="Arial" w:eastAsia="Batang" w:hAnsi="Arial"/>
                <w:iCs/>
                <w:smallCaps w:val="0"/>
                <w:color w:val="000000"/>
                <w:lang w:val="en-GB"/>
              </w:rPr>
            </w:pPr>
            <w:bookmarkStart w:id="26" w:name="_Toc478627872"/>
            <w:r w:rsidRPr="00B555AB">
              <w:rPr>
                <w:rFonts w:ascii="Arial" w:eastAsia="Batang" w:hAnsi="Arial"/>
                <w:iCs/>
                <w:smallCaps w:val="0"/>
                <w:color w:val="000000"/>
                <w:lang w:val="en-GB"/>
              </w:rPr>
              <w:t>Consequential Loss</w:t>
            </w:r>
            <w:bookmarkEnd w:id="26"/>
          </w:p>
        </w:tc>
      </w:tr>
      <w:tr w:rsidR="00CB5340" w:rsidRPr="004C51C6" w14:paraId="19793936" w14:textId="77777777" w:rsidTr="008C6DC6">
        <w:trPr>
          <w:gridAfter w:val="1"/>
          <w:wAfter w:w="19" w:type="pct"/>
          <w:cantSplit/>
        </w:trPr>
        <w:tc>
          <w:tcPr>
            <w:tcW w:w="4981" w:type="pct"/>
          </w:tcPr>
          <w:p w14:paraId="0608C4F9" w14:textId="77777777" w:rsidR="00CB5340" w:rsidRPr="008433E5" w:rsidRDefault="00CB5340" w:rsidP="003B44B3">
            <w:pPr>
              <w:pStyle w:val="Heading2"/>
              <w:keepNext w:val="0"/>
              <w:spacing w:before="60" w:after="60" w:line="300" w:lineRule="atLeast"/>
              <w:ind w:left="1260"/>
              <w:rPr>
                <w:rFonts w:eastAsia="Batang"/>
                <w:b w:val="0"/>
                <w:smallCaps w:val="0"/>
              </w:rPr>
            </w:pPr>
            <w:r w:rsidRPr="00CB5340">
              <w:rPr>
                <w:rFonts w:ascii="Arial" w:eastAsia="Batang" w:hAnsi="Arial"/>
                <w:b w:val="0"/>
                <w:smallCaps w:val="0"/>
                <w:szCs w:val="22"/>
                <w:lang w:val="en-GB"/>
              </w:rPr>
              <w:t xml:space="preserve">The </w:t>
            </w:r>
            <w:r w:rsidR="004A6B48">
              <w:rPr>
                <w:rFonts w:ascii="Arial" w:eastAsia="Batang" w:hAnsi="Arial"/>
                <w:b w:val="0"/>
                <w:smallCaps w:val="0"/>
                <w:szCs w:val="22"/>
                <w:lang w:val="en-GB"/>
              </w:rPr>
              <w:t>Council</w:t>
            </w:r>
            <w:r w:rsidRPr="00CB5340">
              <w:rPr>
                <w:rFonts w:ascii="Arial" w:eastAsia="Batang" w:hAnsi="Arial"/>
                <w:b w:val="0"/>
                <w:smallCaps w:val="0"/>
                <w:szCs w:val="22"/>
                <w:lang w:val="en-GB"/>
              </w:rPr>
              <w:t xml:space="preserve"> shall not be liable for any claim in respect of consequential loss to the </w:t>
            </w:r>
            <w:r w:rsidR="006E26C8">
              <w:rPr>
                <w:rFonts w:ascii="Arial" w:eastAsia="Batang" w:hAnsi="Arial"/>
                <w:b w:val="0"/>
                <w:smallCaps w:val="0"/>
                <w:szCs w:val="22"/>
                <w:lang w:val="en-GB"/>
              </w:rPr>
              <w:t>Provider</w:t>
            </w:r>
            <w:r w:rsidRPr="00CB5340">
              <w:rPr>
                <w:rFonts w:ascii="Arial" w:eastAsia="Batang" w:hAnsi="Arial"/>
                <w:b w:val="0"/>
                <w:smallCaps w:val="0"/>
                <w:szCs w:val="22"/>
                <w:lang w:val="en-GB"/>
              </w:rPr>
              <w:t xml:space="preserve"> arising from the loss or theft of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Pr="00CB5340">
              <w:rPr>
                <w:rFonts w:ascii="Arial" w:eastAsia="Batang" w:hAnsi="Arial"/>
                <w:b w:val="0"/>
                <w:smallCaps w:val="0"/>
                <w:szCs w:val="22"/>
                <w:lang w:val="en-GB"/>
              </w:rPr>
              <w:t xml:space="preserve"> whilst on hire to the </w:t>
            </w:r>
            <w:r w:rsidR="004A6B48">
              <w:rPr>
                <w:rFonts w:ascii="Arial" w:eastAsia="Batang" w:hAnsi="Arial"/>
                <w:b w:val="0"/>
                <w:smallCaps w:val="0"/>
                <w:szCs w:val="22"/>
                <w:lang w:val="en-GB"/>
              </w:rPr>
              <w:t>Council</w:t>
            </w:r>
            <w:r w:rsidRPr="00CB5340">
              <w:rPr>
                <w:rFonts w:ascii="Arial" w:eastAsia="Batang" w:hAnsi="Arial"/>
                <w:b w:val="0"/>
                <w:smallCaps w:val="0"/>
                <w:szCs w:val="22"/>
                <w:lang w:val="en-GB"/>
              </w:rPr>
              <w:t>.</w:t>
            </w:r>
          </w:p>
        </w:tc>
      </w:tr>
      <w:tr w:rsidR="00CB5340" w:rsidRPr="00C5344D" w14:paraId="0D4AF2AC" w14:textId="77777777" w:rsidTr="008C6DC6">
        <w:trPr>
          <w:gridAfter w:val="1"/>
          <w:wAfter w:w="19" w:type="pct"/>
          <w:cantSplit/>
        </w:trPr>
        <w:tc>
          <w:tcPr>
            <w:tcW w:w="4981" w:type="pct"/>
          </w:tcPr>
          <w:p w14:paraId="5A947B4C" w14:textId="77777777" w:rsidR="00CB5340" w:rsidRPr="004B4EA5" w:rsidRDefault="00CB5340" w:rsidP="003B44B3">
            <w:pPr>
              <w:pStyle w:val="Heading1"/>
              <w:spacing w:before="60" w:after="60" w:line="300" w:lineRule="atLeast"/>
              <w:ind w:left="540" w:hanging="540"/>
              <w:jc w:val="both"/>
              <w:rPr>
                <w:rFonts w:ascii="Arial" w:eastAsia="Batang" w:hAnsi="Arial"/>
                <w:iCs/>
                <w:smallCaps w:val="0"/>
                <w:color w:val="000000"/>
                <w:lang w:val="en-GB"/>
              </w:rPr>
            </w:pPr>
            <w:bookmarkStart w:id="27" w:name="_Toc478627873"/>
            <w:r w:rsidRPr="004B4EA5">
              <w:rPr>
                <w:rFonts w:ascii="Arial" w:eastAsia="Batang" w:hAnsi="Arial"/>
                <w:iCs/>
                <w:smallCaps w:val="0"/>
                <w:color w:val="000000"/>
                <w:lang w:val="en-GB"/>
              </w:rPr>
              <w:t>Tractors</w:t>
            </w:r>
            <w:bookmarkEnd w:id="27"/>
          </w:p>
        </w:tc>
      </w:tr>
      <w:tr w:rsidR="00CB5340" w:rsidRPr="004C51C6" w14:paraId="7FDA6F17" w14:textId="77777777" w:rsidTr="008C6DC6">
        <w:trPr>
          <w:gridAfter w:val="1"/>
          <w:wAfter w:w="19" w:type="pct"/>
          <w:cantSplit/>
        </w:trPr>
        <w:tc>
          <w:tcPr>
            <w:tcW w:w="4981" w:type="pct"/>
          </w:tcPr>
          <w:p w14:paraId="0F4C5EB8" w14:textId="77777777" w:rsidR="00CB5340" w:rsidRPr="004B4EA5" w:rsidRDefault="006E26C8" w:rsidP="003B44B3">
            <w:pPr>
              <w:pStyle w:val="Heading2"/>
              <w:keepNext w:val="0"/>
              <w:spacing w:before="60" w:after="60" w:line="300" w:lineRule="atLeast"/>
              <w:ind w:left="1260"/>
              <w:rPr>
                <w:rFonts w:ascii="Arial" w:eastAsia="Batang" w:hAnsi="Arial"/>
                <w:b w:val="0"/>
                <w:smallCaps w:val="0"/>
                <w:szCs w:val="22"/>
                <w:lang w:val="en-GB"/>
              </w:rPr>
            </w:pPr>
            <w:r>
              <w:rPr>
                <w:rFonts w:ascii="Arial" w:eastAsia="Batang" w:hAnsi="Arial"/>
                <w:b w:val="0"/>
                <w:smallCaps w:val="0"/>
                <w:szCs w:val="22"/>
                <w:lang w:val="en-GB"/>
              </w:rPr>
              <w:t>Provider</w:t>
            </w:r>
            <w:r w:rsidR="00CB5340" w:rsidRPr="004B4EA5">
              <w:rPr>
                <w:rFonts w:ascii="Arial" w:eastAsia="Batang" w:hAnsi="Arial"/>
                <w:b w:val="0"/>
                <w:smallCaps w:val="0"/>
                <w:szCs w:val="22"/>
                <w:lang w:val="en-GB"/>
              </w:rPr>
              <w:t>s tendering for the supply o</w:t>
            </w:r>
            <w:r w:rsidR="005A7C49">
              <w:rPr>
                <w:rFonts w:ascii="Arial" w:eastAsia="Batang" w:hAnsi="Arial"/>
                <w:b w:val="0"/>
                <w:smallCaps w:val="0"/>
                <w:szCs w:val="22"/>
                <w:lang w:val="en-GB"/>
              </w:rPr>
              <w:t>f</w:t>
            </w:r>
            <w:r w:rsidR="00CB5340" w:rsidRPr="004B4EA5">
              <w:rPr>
                <w:rFonts w:ascii="Arial" w:eastAsia="Batang" w:hAnsi="Arial"/>
                <w:b w:val="0"/>
                <w:smallCaps w:val="0"/>
                <w:szCs w:val="22"/>
                <w:lang w:val="en-GB"/>
              </w:rPr>
              <w:t xml:space="preserve"> hire of tractors and associated equipment should note that the </w:t>
            </w:r>
            <w:r w:rsidR="008E7967">
              <w:rPr>
                <w:rFonts w:ascii="Arial" w:eastAsia="Batang" w:hAnsi="Arial"/>
                <w:b w:val="0"/>
                <w:smallCaps w:val="0"/>
                <w:szCs w:val="22"/>
                <w:lang w:val="en-GB"/>
              </w:rPr>
              <w:t>Pricing Schedule</w:t>
            </w:r>
            <w:r w:rsidR="00CB5340" w:rsidRPr="004B4EA5">
              <w:rPr>
                <w:rFonts w:ascii="Arial" w:eastAsia="Batang" w:hAnsi="Arial"/>
                <w:b w:val="0"/>
                <w:smallCaps w:val="0"/>
                <w:szCs w:val="22"/>
                <w:lang w:val="en-GB"/>
              </w:rPr>
              <w:t xml:space="preserve"> provides for the hire of </w:t>
            </w:r>
            <w:r w:rsidR="005A7C49">
              <w:rPr>
                <w:rFonts w:ascii="Arial" w:eastAsia="Batang" w:hAnsi="Arial"/>
                <w:b w:val="0"/>
                <w:smallCaps w:val="0"/>
                <w:szCs w:val="22"/>
                <w:lang w:val="en-GB"/>
              </w:rPr>
              <w:t xml:space="preserve">operated </w:t>
            </w:r>
            <w:r w:rsidR="00CB5340" w:rsidRPr="004B4EA5">
              <w:rPr>
                <w:rFonts w:ascii="Arial" w:eastAsia="Batang" w:hAnsi="Arial"/>
                <w:b w:val="0"/>
                <w:smallCaps w:val="0"/>
                <w:szCs w:val="22"/>
                <w:lang w:val="en-GB"/>
              </w:rPr>
              <w:t xml:space="preserve">tractors which can only be used solely on </w:t>
            </w:r>
            <w:r w:rsidR="005A7C49">
              <w:rPr>
                <w:rFonts w:ascii="Arial" w:eastAsia="Batang" w:hAnsi="Arial"/>
                <w:b w:val="0"/>
                <w:smallCaps w:val="0"/>
                <w:szCs w:val="22"/>
                <w:lang w:val="en-GB"/>
              </w:rPr>
              <w:t>s</w:t>
            </w:r>
            <w:r w:rsidR="006A7CDB">
              <w:rPr>
                <w:rFonts w:ascii="Arial" w:eastAsia="Batang" w:hAnsi="Arial"/>
                <w:b w:val="0"/>
                <w:smallCaps w:val="0"/>
                <w:szCs w:val="22"/>
                <w:lang w:val="en-GB"/>
              </w:rPr>
              <w:t>ite</w:t>
            </w:r>
            <w:r w:rsidR="005A7C49">
              <w:rPr>
                <w:rFonts w:ascii="Arial" w:eastAsia="Batang" w:hAnsi="Arial"/>
                <w:b w:val="0"/>
                <w:smallCaps w:val="0"/>
                <w:szCs w:val="22"/>
                <w:lang w:val="en-GB"/>
              </w:rPr>
              <w:t xml:space="preserve"> and agricultural and f</w:t>
            </w:r>
            <w:r w:rsidR="00CB5340" w:rsidRPr="004B4EA5">
              <w:rPr>
                <w:rFonts w:ascii="Arial" w:eastAsia="Batang" w:hAnsi="Arial"/>
                <w:b w:val="0"/>
                <w:smallCaps w:val="0"/>
                <w:szCs w:val="22"/>
                <w:lang w:val="en-GB"/>
              </w:rPr>
              <w:t xml:space="preserve">orestry work and alternately those that can be legally used on the </w:t>
            </w:r>
            <w:r w:rsidR="00654CEC" w:rsidRPr="004B4EA5">
              <w:rPr>
                <w:rFonts w:ascii="Arial" w:eastAsia="Batang" w:hAnsi="Arial"/>
                <w:b w:val="0"/>
                <w:smallCaps w:val="0"/>
                <w:szCs w:val="22"/>
                <w:lang w:val="en-GB"/>
              </w:rPr>
              <w:t xml:space="preserve">public </w:t>
            </w:r>
            <w:r w:rsidR="00CB5340" w:rsidRPr="004B4EA5">
              <w:rPr>
                <w:rFonts w:ascii="Arial" w:eastAsia="Batang" w:hAnsi="Arial"/>
                <w:b w:val="0"/>
                <w:smallCaps w:val="0"/>
                <w:szCs w:val="22"/>
                <w:lang w:val="en-GB"/>
              </w:rPr>
              <w:t xml:space="preserve">highway with load carrying trailers. </w:t>
            </w:r>
            <w:r>
              <w:rPr>
                <w:rFonts w:ascii="Arial" w:eastAsia="Batang" w:hAnsi="Arial"/>
                <w:b w:val="0"/>
                <w:smallCaps w:val="0"/>
                <w:szCs w:val="22"/>
                <w:lang w:val="en-GB"/>
              </w:rPr>
              <w:t>Provider</w:t>
            </w:r>
            <w:r w:rsidR="00CB5340" w:rsidRPr="004B4EA5">
              <w:rPr>
                <w:rFonts w:ascii="Arial" w:eastAsia="Batang" w:hAnsi="Arial"/>
                <w:b w:val="0"/>
                <w:smallCaps w:val="0"/>
                <w:szCs w:val="22"/>
                <w:lang w:val="en-GB"/>
              </w:rPr>
              <w:t xml:space="preserve">s offering tractors for operation on the </w:t>
            </w:r>
            <w:r w:rsidR="00654CEC" w:rsidRPr="004B4EA5">
              <w:rPr>
                <w:rFonts w:ascii="Arial" w:eastAsia="Batang" w:hAnsi="Arial"/>
                <w:b w:val="0"/>
                <w:smallCaps w:val="0"/>
                <w:szCs w:val="22"/>
                <w:lang w:val="en-GB"/>
              </w:rPr>
              <w:t xml:space="preserve">public </w:t>
            </w:r>
            <w:r w:rsidR="00CB5340" w:rsidRPr="004B4EA5">
              <w:rPr>
                <w:rFonts w:ascii="Arial" w:eastAsia="Batang" w:hAnsi="Arial"/>
                <w:b w:val="0"/>
                <w:smallCaps w:val="0"/>
                <w:szCs w:val="22"/>
                <w:lang w:val="en-GB"/>
              </w:rPr>
              <w:t xml:space="preserve">highway shall be solely responsible for ensuring that both the equipment offered </w:t>
            </w:r>
            <w:r w:rsidR="005A7C49">
              <w:rPr>
                <w:rFonts w:ascii="Arial" w:eastAsia="Batang" w:hAnsi="Arial"/>
                <w:b w:val="0"/>
                <w:smallCaps w:val="0"/>
                <w:szCs w:val="22"/>
                <w:lang w:val="en-GB"/>
              </w:rPr>
              <w:t>and the driver comply with all statutes and r</w:t>
            </w:r>
            <w:r w:rsidR="00CB5340" w:rsidRPr="004B4EA5">
              <w:rPr>
                <w:rFonts w:ascii="Arial" w:eastAsia="Batang" w:hAnsi="Arial"/>
                <w:b w:val="0"/>
                <w:smallCaps w:val="0"/>
                <w:szCs w:val="22"/>
                <w:lang w:val="en-GB"/>
              </w:rPr>
              <w:t xml:space="preserve">egulations relevant to the operation of tractors on the highway specifically but not restricted to </w:t>
            </w:r>
            <w:r w:rsidR="004A6B48">
              <w:rPr>
                <w:rFonts w:ascii="Arial" w:eastAsia="Batang" w:hAnsi="Arial"/>
                <w:b w:val="0"/>
                <w:smallCaps w:val="0"/>
                <w:szCs w:val="22"/>
                <w:lang w:val="en-GB"/>
              </w:rPr>
              <w:t>Operator</w:t>
            </w:r>
            <w:r w:rsidR="00CB5340" w:rsidRPr="004B4EA5">
              <w:rPr>
                <w:rFonts w:ascii="Arial" w:eastAsia="Batang" w:hAnsi="Arial"/>
                <w:b w:val="0"/>
                <w:smallCaps w:val="0"/>
                <w:szCs w:val="22"/>
                <w:lang w:val="en-GB"/>
              </w:rPr>
              <w:t xml:space="preserve"> Licence Regulations.</w:t>
            </w:r>
          </w:p>
        </w:tc>
      </w:tr>
      <w:tr w:rsidR="00CB5340" w:rsidRPr="00C5344D" w14:paraId="55A77149" w14:textId="77777777" w:rsidTr="008C6DC6">
        <w:trPr>
          <w:gridAfter w:val="1"/>
          <w:wAfter w:w="19" w:type="pct"/>
          <w:cantSplit/>
        </w:trPr>
        <w:tc>
          <w:tcPr>
            <w:tcW w:w="4981" w:type="pct"/>
          </w:tcPr>
          <w:p w14:paraId="79E4B2AC" w14:textId="0EAD3EFB" w:rsidR="00CB5340" w:rsidRPr="00C5344D" w:rsidRDefault="00CB5340" w:rsidP="00462E35">
            <w:pPr>
              <w:pStyle w:val="Heading2"/>
              <w:keepNext w:val="0"/>
              <w:numPr>
                <w:ilvl w:val="0"/>
                <w:numId w:val="0"/>
              </w:numPr>
              <w:spacing w:before="60" w:after="60" w:line="300" w:lineRule="atLeast"/>
              <w:ind w:left="1260"/>
              <w:rPr>
                <w:rFonts w:ascii="Arial" w:eastAsia="Batang" w:hAnsi="Arial"/>
                <w:b w:val="0"/>
                <w:smallCaps w:val="0"/>
                <w:szCs w:val="22"/>
                <w:lang w:val="en-GB"/>
              </w:rPr>
            </w:pPr>
          </w:p>
        </w:tc>
      </w:tr>
      <w:tr w:rsidR="00D25006" w:rsidRPr="00C5344D" w14:paraId="31937690" w14:textId="77777777" w:rsidTr="008C6DC6">
        <w:trPr>
          <w:gridAfter w:val="1"/>
          <w:wAfter w:w="19" w:type="pct"/>
          <w:cantSplit/>
        </w:trPr>
        <w:tc>
          <w:tcPr>
            <w:tcW w:w="4981" w:type="pct"/>
          </w:tcPr>
          <w:p w14:paraId="12B1298B" w14:textId="77777777" w:rsidR="00D25006" w:rsidRDefault="00D25006" w:rsidP="003A7952">
            <w:pPr>
              <w:pStyle w:val="BodyTextIndent"/>
              <w:rPr>
                <w:rFonts w:eastAsia="Batang"/>
                <w:lang w:eastAsia="en-US"/>
              </w:rPr>
            </w:pPr>
          </w:p>
        </w:tc>
      </w:tr>
      <w:tr w:rsidR="00F90020" w:rsidRPr="00C5344D" w14:paraId="1E93FE6C" w14:textId="77777777" w:rsidTr="008C6DC6">
        <w:trPr>
          <w:cantSplit/>
        </w:trPr>
        <w:tc>
          <w:tcPr>
            <w:tcW w:w="5000" w:type="pct"/>
            <w:gridSpan w:val="2"/>
          </w:tcPr>
          <w:p w14:paraId="6804E361" w14:textId="77777777" w:rsidR="00F90020" w:rsidRPr="00985587" w:rsidRDefault="004A6B48" w:rsidP="003B44B3">
            <w:pPr>
              <w:pStyle w:val="Heading1"/>
              <w:spacing w:before="60" w:after="60" w:line="300" w:lineRule="atLeast"/>
              <w:ind w:left="540" w:hanging="540"/>
              <w:jc w:val="both"/>
              <w:rPr>
                <w:rFonts w:ascii="Arial" w:eastAsia="Batang" w:hAnsi="Arial"/>
                <w:iCs/>
                <w:smallCaps w:val="0"/>
                <w:color w:val="000000"/>
                <w:lang w:val="en-GB"/>
              </w:rPr>
            </w:pPr>
            <w:bookmarkStart w:id="28" w:name="_Toc478627874"/>
            <w:r>
              <w:rPr>
                <w:rFonts w:ascii="Arial" w:eastAsia="Batang" w:hAnsi="Arial"/>
                <w:iCs/>
                <w:smallCaps w:val="0"/>
                <w:color w:val="000000"/>
                <w:lang w:val="en-GB"/>
              </w:rPr>
              <w:t>Contract</w:t>
            </w:r>
            <w:r w:rsidR="00F90020">
              <w:rPr>
                <w:rFonts w:ascii="Arial" w:eastAsia="Batang" w:hAnsi="Arial"/>
                <w:iCs/>
                <w:smallCaps w:val="0"/>
                <w:color w:val="000000"/>
                <w:lang w:val="en-GB"/>
              </w:rPr>
              <w:t xml:space="preserve"> Management</w:t>
            </w:r>
            <w:r w:rsidR="00F90020" w:rsidRPr="00404DBB">
              <w:rPr>
                <w:rFonts w:ascii="Arial" w:eastAsia="Batang" w:hAnsi="Arial"/>
                <w:iCs/>
                <w:smallCaps w:val="0"/>
                <w:color w:val="000000"/>
                <w:lang w:val="en-GB"/>
              </w:rPr>
              <w:t xml:space="preserve"> </w:t>
            </w:r>
            <w:r w:rsidR="00F90020">
              <w:rPr>
                <w:rFonts w:ascii="Arial" w:eastAsia="Batang" w:hAnsi="Arial"/>
                <w:iCs/>
                <w:smallCaps w:val="0"/>
                <w:color w:val="000000"/>
                <w:lang w:val="en-GB"/>
              </w:rPr>
              <w:t>and Performance</w:t>
            </w:r>
            <w:bookmarkEnd w:id="28"/>
          </w:p>
        </w:tc>
      </w:tr>
      <w:tr w:rsidR="00F90020" w:rsidRPr="00077737" w14:paraId="05F5F3C4" w14:textId="77777777" w:rsidTr="008C6DC6">
        <w:trPr>
          <w:cantSplit/>
        </w:trPr>
        <w:tc>
          <w:tcPr>
            <w:tcW w:w="5000" w:type="pct"/>
            <w:gridSpan w:val="2"/>
          </w:tcPr>
          <w:p w14:paraId="2E942FAE" w14:textId="77777777" w:rsidR="00F90020" w:rsidRPr="00367F28" w:rsidRDefault="00F90020" w:rsidP="003B44B3">
            <w:pPr>
              <w:pStyle w:val="Heading2"/>
              <w:keepNext w:val="0"/>
              <w:spacing w:before="60" w:after="60" w:line="300" w:lineRule="atLeast"/>
              <w:ind w:left="1260"/>
              <w:rPr>
                <w:rFonts w:ascii="Arial" w:eastAsia="Batang" w:hAnsi="Arial"/>
                <w:b w:val="0"/>
                <w:smallCaps w:val="0"/>
                <w:szCs w:val="22"/>
                <w:lang w:val="en-GB"/>
              </w:rPr>
            </w:pPr>
            <w:r w:rsidRPr="004B4EA5">
              <w:rPr>
                <w:rFonts w:ascii="Arial" w:eastAsia="Batang" w:hAnsi="Arial"/>
                <w:b w:val="0"/>
                <w:smallCaps w:val="0"/>
                <w:szCs w:val="22"/>
                <w:lang w:val="en-GB"/>
              </w:rPr>
              <w:t xml:space="preserve">The </w:t>
            </w:r>
            <w:r w:rsidR="006E26C8">
              <w:rPr>
                <w:rFonts w:ascii="Arial" w:eastAsia="Batang" w:hAnsi="Arial"/>
                <w:b w:val="0"/>
                <w:smallCaps w:val="0"/>
                <w:szCs w:val="22"/>
                <w:lang w:val="en-GB"/>
              </w:rPr>
              <w:t>Provider</w:t>
            </w:r>
            <w:r w:rsidRPr="004B4EA5">
              <w:rPr>
                <w:rFonts w:ascii="Arial" w:eastAsia="Batang" w:hAnsi="Arial"/>
                <w:b w:val="0"/>
                <w:smallCaps w:val="0"/>
                <w:szCs w:val="22"/>
                <w:lang w:val="en-GB"/>
              </w:rPr>
              <w:t xml:space="preserve"> is required to collaborate with the </w:t>
            </w:r>
            <w:r w:rsidR="004A6B48">
              <w:rPr>
                <w:rFonts w:ascii="Arial" w:eastAsia="Batang" w:hAnsi="Arial"/>
                <w:b w:val="0"/>
                <w:smallCaps w:val="0"/>
                <w:szCs w:val="22"/>
                <w:lang w:val="en-GB"/>
              </w:rPr>
              <w:t>Council</w:t>
            </w:r>
            <w:r w:rsidRPr="004B4EA5">
              <w:rPr>
                <w:rFonts w:ascii="Arial" w:eastAsia="Batang" w:hAnsi="Arial"/>
                <w:b w:val="0"/>
                <w:smallCaps w:val="0"/>
                <w:szCs w:val="22"/>
                <w:lang w:val="en-GB"/>
              </w:rPr>
              <w:t xml:space="preserve"> over the </w:t>
            </w:r>
            <w:r w:rsidR="004A6B48">
              <w:rPr>
                <w:rFonts w:ascii="Arial" w:eastAsia="Batang" w:hAnsi="Arial"/>
                <w:b w:val="0"/>
                <w:smallCaps w:val="0"/>
                <w:szCs w:val="22"/>
                <w:lang w:val="en-GB"/>
              </w:rPr>
              <w:t>Contract</w:t>
            </w:r>
            <w:r w:rsidRPr="004B4EA5">
              <w:rPr>
                <w:rFonts w:ascii="Arial" w:eastAsia="Batang" w:hAnsi="Arial"/>
                <w:b w:val="0"/>
                <w:smallCaps w:val="0"/>
                <w:szCs w:val="22"/>
                <w:lang w:val="en-GB"/>
              </w:rPr>
              <w:t xml:space="preserve"> Period to achieve continuous improvement in the quality and delivery of the </w:t>
            </w:r>
            <w:r w:rsidR="000A3C8D">
              <w:rPr>
                <w:rFonts w:ascii="Arial" w:eastAsia="Batang" w:hAnsi="Arial"/>
                <w:b w:val="0"/>
                <w:smallCaps w:val="0"/>
                <w:szCs w:val="22"/>
                <w:lang w:val="en-GB"/>
              </w:rPr>
              <w:t>Services</w:t>
            </w:r>
            <w:r w:rsidRPr="004B4EA5">
              <w:rPr>
                <w:rFonts w:ascii="Arial" w:eastAsia="Batang" w:hAnsi="Arial"/>
                <w:b w:val="0"/>
                <w:smallCaps w:val="0"/>
                <w:szCs w:val="22"/>
                <w:lang w:val="en-GB"/>
              </w:rPr>
              <w:t xml:space="preserve"> in accordance with the </w:t>
            </w:r>
            <w:r w:rsidR="004A6B48">
              <w:rPr>
                <w:rFonts w:ascii="Arial" w:eastAsia="Batang" w:hAnsi="Arial"/>
                <w:b w:val="0"/>
                <w:smallCaps w:val="0"/>
                <w:szCs w:val="22"/>
                <w:lang w:val="en-GB"/>
              </w:rPr>
              <w:t>Council</w:t>
            </w:r>
            <w:r w:rsidRPr="004B4EA5">
              <w:rPr>
                <w:rFonts w:ascii="Arial" w:eastAsia="Batang" w:hAnsi="Arial"/>
                <w:b w:val="0"/>
                <w:smallCaps w:val="0"/>
                <w:szCs w:val="22"/>
                <w:lang w:val="en-GB"/>
              </w:rPr>
              <w:t>’s obligations under Part I of the Local Government Act 1999.</w:t>
            </w:r>
          </w:p>
        </w:tc>
      </w:tr>
      <w:tr w:rsidR="00F90020" w:rsidRPr="00077737" w14:paraId="479B5A03" w14:textId="77777777" w:rsidTr="008C6DC6">
        <w:trPr>
          <w:cantSplit/>
        </w:trPr>
        <w:tc>
          <w:tcPr>
            <w:tcW w:w="5000" w:type="pct"/>
            <w:gridSpan w:val="2"/>
          </w:tcPr>
          <w:p w14:paraId="4795599B" w14:textId="77777777" w:rsidR="00F90020" w:rsidRPr="00C5344D" w:rsidRDefault="00F90020" w:rsidP="003B44B3">
            <w:pPr>
              <w:pStyle w:val="Heading2"/>
              <w:keepNext w:val="0"/>
              <w:spacing w:before="60" w:after="60" w:line="300" w:lineRule="atLeast"/>
              <w:ind w:left="1260"/>
              <w:rPr>
                <w:rFonts w:ascii="Arial" w:eastAsia="Batang" w:hAnsi="Arial"/>
                <w:b w:val="0"/>
                <w:smallCaps w:val="0"/>
                <w:szCs w:val="22"/>
                <w:lang w:val="en-GB"/>
              </w:rPr>
            </w:pPr>
            <w:r w:rsidRPr="00C5344D">
              <w:rPr>
                <w:rFonts w:ascii="Arial" w:eastAsia="Batang" w:hAnsi="Arial"/>
                <w:b w:val="0"/>
                <w:smallCaps w:val="0"/>
                <w:szCs w:val="22"/>
                <w:lang w:val="en-GB"/>
              </w:rPr>
              <w:t xml:space="preserve">The </w:t>
            </w:r>
            <w:r w:rsidR="006E26C8">
              <w:rPr>
                <w:rFonts w:ascii="Arial" w:eastAsia="Batang" w:hAnsi="Arial"/>
                <w:b w:val="0"/>
                <w:smallCaps w:val="0"/>
                <w:szCs w:val="22"/>
                <w:lang w:val="en-GB"/>
              </w:rPr>
              <w:t>Provider</w:t>
            </w:r>
            <w:r w:rsidRPr="00C5344D">
              <w:rPr>
                <w:rFonts w:ascii="Arial" w:eastAsia="Batang" w:hAnsi="Arial"/>
                <w:b w:val="0"/>
                <w:smallCaps w:val="0"/>
                <w:szCs w:val="22"/>
                <w:lang w:val="en-GB"/>
              </w:rPr>
              <w:t xml:space="preserve"> </w:t>
            </w:r>
            <w:r>
              <w:rPr>
                <w:rFonts w:ascii="Arial" w:eastAsia="Batang" w:hAnsi="Arial"/>
                <w:b w:val="0"/>
                <w:smallCaps w:val="0"/>
                <w:szCs w:val="22"/>
                <w:lang w:val="en-GB"/>
              </w:rPr>
              <w:t xml:space="preserve">shall attend </w:t>
            </w:r>
            <w:r w:rsidRPr="00C5344D">
              <w:rPr>
                <w:rFonts w:ascii="Arial" w:eastAsia="Batang" w:hAnsi="Arial"/>
                <w:b w:val="0"/>
                <w:smallCaps w:val="0"/>
                <w:szCs w:val="22"/>
                <w:lang w:val="en-GB"/>
              </w:rPr>
              <w:t>all me</w:t>
            </w:r>
            <w:r>
              <w:rPr>
                <w:rFonts w:ascii="Arial" w:eastAsia="Batang" w:hAnsi="Arial"/>
                <w:b w:val="0"/>
                <w:smallCaps w:val="0"/>
                <w:szCs w:val="22"/>
                <w:lang w:val="en-GB"/>
              </w:rPr>
              <w:t xml:space="preserve">etings requested by the </w:t>
            </w:r>
            <w:r w:rsidR="004A6B48">
              <w:rPr>
                <w:rFonts w:ascii="Arial" w:eastAsia="Batang" w:hAnsi="Arial"/>
                <w:b w:val="0"/>
                <w:smallCaps w:val="0"/>
                <w:szCs w:val="22"/>
                <w:lang w:val="en-GB"/>
              </w:rPr>
              <w:t>Council</w:t>
            </w:r>
            <w:r>
              <w:rPr>
                <w:rFonts w:ascii="Arial" w:eastAsia="Batang" w:hAnsi="Arial"/>
                <w:b w:val="0"/>
                <w:smallCaps w:val="0"/>
                <w:szCs w:val="22"/>
                <w:lang w:val="en-GB"/>
              </w:rPr>
              <w:t>.</w:t>
            </w:r>
          </w:p>
        </w:tc>
      </w:tr>
      <w:tr w:rsidR="00F90020" w:rsidRPr="00077737" w14:paraId="79459BCB" w14:textId="77777777" w:rsidTr="008C6DC6">
        <w:trPr>
          <w:cantSplit/>
        </w:trPr>
        <w:tc>
          <w:tcPr>
            <w:tcW w:w="5000" w:type="pct"/>
            <w:gridSpan w:val="2"/>
          </w:tcPr>
          <w:p w14:paraId="2DD9029A" w14:textId="77777777" w:rsidR="00F90020" w:rsidRPr="00C5344D" w:rsidRDefault="00F90020" w:rsidP="003B44B3">
            <w:pPr>
              <w:pStyle w:val="Heading2"/>
              <w:keepNext w:val="0"/>
              <w:spacing w:before="60" w:after="60" w:line="300" w:lineRule="atLeast"/>
              <w:ind w:left="1260"/>
              <w:rPr>
                <w:rFonts w:ascii="Arial" w:eastAsia="Batang" w:hAnsi="Arial"/>
                <w:b w:val="0"/>
                <w:smallCaps w:val="0"/>
                <w:szCs w:val="22"/>
                <w:lang w:val="en-GB"/>
              </w:rPr>
            </w:pPr>
            <w:r>
              <w:rPr>
                <w:rFonts w:ascii="Arial" w:eastAsia="Batang" w:hAnsi="Arial"/>
                <w:b w:val="0"/>
                <w:smallCaps w:val="0"/>
                <w:szCs w:val="22"/>
                <w:lang w:val="en-GB"/>
              </w:rPr>
              <w:t xml:space="preserve">The </w:t>
            </w:r>
            <w:r w:rsidR="006E26C8">
              <w:rPr>
                <w:rFonts w:ascii="Arial" w:eastAsia="Batang" w:hAnsi="Arial"/>
                <w:b w:val="0"/>
                <w:smallCaps w:val="0"/>
                <w:szCs w:val="22"/>
                <w:lang w:val="en-GB"/>
              </w:rPr>
              <w:t>Provider</w:t>
            </w:r>
            <w:r>
              <w:rPr>
                <w:rFonts w:ascii="Arial" w:eastAsia="Batang" w:hAnsi="Arial"/>
                <w:b w:val="0"/>
                <w:smallCaps w:val="0"/>
                <w:szCs w:val="22"/>
                <w:lang w:val="en-GB"/>
              </w:rPr>
              <w:t xml:space="preserve"> shall attend such a</w:t>
            </w:r>
            <w:r w:rsidR="0037054F">
              <w:rPr>
                <w:rFonts w:ascii="Arial" w:eastAsia="Batang" w:hAnsi="Arial"/>
                <w:b w:val="0"/>
                <w:smallCaps w:val="0"/>
                <w:szCs w:val="22"/>
                <w:lang w:val="en-GB"/>
              </w:rPr>
              <w:t>d</w:t>
            </w:r>
            <w:r>
              <w:rPr>
                <w:rFonts w:ascii="Arial" w:eastAsia="Batang" w:hAnsi="Arial"/>
                <w:b w:val="0"/>
                <w:smallCaps w:val="0"/>
                <w:szCs w:val="22"/>
                <w:lang w:val="en-GB"/>
              </w:rPr>
              <w:t xml:space="preserve"> hoc performance review meetings with the </w:t>
            </w:r>
            <w:r w:rsidR="004A6B48">
              <w:rPr>
                <w:rFonts w:ascii="Arial" w:eastAsia="Batang" w:hAnsi="Arial"/>
                <w:b w:val="0"/>
                <w:smallCaps w:val="0"/>
                <w:szCs w:val="22"/>
                <w:lang w:val="en-GB"/>
              </w:rPr>
              <w:t>Council</w:t>
            </w:r>
            <w:r>
              <w:rPr>
                <w:rFonts w:ascii="Arial" w:eastAsia="Batang" w:hAnsi="Arial"/>
                <w:b w:val="0"/>
                <w:smallCaps w:val="0"/>
                <w:szCs w:val="22"/>
                <w:lang w:val="en-GB"/>
              </w:rPr>
              <w:t xml:space="preserve"> as the </w:t>
            </w:r>
            <w:r w:rsidR="004A6B48">
              <w:rPr>
                <w:rFonts w:ascii="Arial" w:eastAsia="Batang" w:hAnsi="Arial"/>
                <w:b w:val="0"/>
                <w:smallCaps w:val="0"/>
                <w:szCs w:val="22"/>
                <w:lang w:val="en-GB"/>
              </w:rPr>
              <w:t>Council</w:t>
            </w:r>
            <w:r>
              <w:rPr>
                <w:rFonts w:ascii="Arial" w:eastAsia="Batang" w:hAnsi="Arial"/>
                <w:b w:val="0"/>
                <w:smallCaps w:val="0"/>
                <w:szCs w:val="22"/>
                <w:lang w:val="en-GB"/>
              </w:rPr>
              <w:t xml:space="preserve"> shall request.</w:t>
            </w:r>
          </w:p>
        </w:tc>
      </w:tr>
      <w:tr w:rsidR="00F90020" w:rsidRPr="00077737" w14:paraId="2A598056" w14:textId="77777777" w:rsidTr="008C6DC6">
        <w:trPr>
          <w:cantSplit/>
        </w:trPr>
        <w:tc>
          <w:tcPr>
            <w:tcW w:w="5000" w:type="pct"/>
            <w:gridSpan w:val="2"/>
          </w:tcPr>
          <w:p w14:paraId="7E76B061" w14:textId="77777777" w:rsidR="00F90020" w:rsidRPr="004B4EA5" w:rsidRDefault="00DA0E0F" w:rsidP="003B44B3">
            <w:pPr>
              <w:pStyle w:val="Heading2"/>
              <w:keepNext w:val="0"/>
              <w:spacing w:before="60" w:after="60" w:line="300" w:lineRule="atLeast"/>
              <w:ind w:left="1260"/>
              <w:rPr>
                <w:rFonts w:ascii="Arial" w:eastAsia="Batang" w:hAnsi="Arial"/>
                <w:b w:val="0"/>
                <w:smallCaps w:val="0"/>
                <w:szCs w:val="22"/>
                <w:lang w:val="en-GB"/>
              </w:rPr>
            </w:pPr>
            <w:r>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00F90020" w:rsidRPr="004B4EA5">
              <w:rPr>
                <w:rFonts w:ascii="Arial" w:eastAsia="Batang" w:hAnsi="Arial"/>
                <w:b w:val="0"/>
                <w:smallCaps w:val="0"/>
                <w:szCs w:val="22"/>
                <w:lang w:val="en-GB"/>
              </w:rPr>
              <w:t xml:space="preserve"> supplied under the terms and conditions of this </w:t>
            </w:r>
            <w:r w:rsidR="004A6B48">
              <w:rPr>
                <w:rFonts w:ascii="Arial" w:eastAsia="Batang" w:hAnsi="Arial"/>
                <w:b w:val="0"/>
                <w:smallCaps w:val="0"/>
                <w:szCs w:val="22"/>
                <w:lang w:val="en-GB"/>
              </w:rPr>
              <w:t>Contract</w:t>
            </w:r>
            <w:r w:rsidR="00F90020" w:rsidRPr="004B4EA5">
              <w:rPr>
                <w:rFonts w:ascii="Arial" w:eastAsia="Batang" w:hAnsi="Arial"/>
                <w:b w:val="0"/>
                <w:smallCaps w:val="0"/>
                <w:szCs w:val="22"/>
                <w:lang w:val="en-GB"/>
              </w:rPr>
              <w:t xml:space="preserve"> shall:</w:t>
            </w:r>
          </w:p>
        </w:tc>
      </w:tr>
      <w:tr w:rsidR="00F90020" w:rsidRPr="00077737" w14:paraId="165D4169" w14:textId="77777777" w:rsidTr="008C6DC6">
        <w:trPr>
          <w:cantSplit/>
        </w:trPr>
        <w:tc>
          <w:tcPr>
            <w:tcW w:w="5000" w:type="pct"/>
            <w:gridSpan w:val="2"/>
          </w:tcPr>
          <w:p w14:paraId="469D29E6" w14:textId="77777777" w:rsidR="00F90020" w:rsidRPr="004B4EA5" w:rsidRDefault="00F90020" w:rsidP="003B44B3">
            <w:pPr>
              <w:pStyle w:val="Heading3"/>
              <w:tabs>
                <w:tab w:val="left" w:pos="2340"/>
              </w:tabs>
              <w:ind w:left="2340" w:hanging="900"/>
              <w:rPr>
                <w:rFonts w:ascii="Arial" w:eastAsia="Batang" w:hAnsi="Arial"/>
                <w:b/>
                <w:smallCaps/>
                <w:szCs w:val="22"/>
                <w:lang w:val="en-GB"/>
              </w:rPr>
            </w:pPr>
            <w:r w:rsidRPr="004B4EA5">
              <w:rPr>
                <w:rFonts w:ascii="Arial" w:eastAsia="Batang" w:hAnsi="Arial"/>
                <w:szCs w:val="22"/>
                <w:lang w:val="en-GB"/>
              </w:rPr>
              <w:t>Be of the best quality, material, design and workmanship available;</w:t>
            </w:r>
          </w:p>
        </w:tc>
      </w:tr>
      <w:tr w:rsidR="00F90020" w:rsidRPr="00077737" w14:paraId="16F6A11B" w14:textId="77777777" w:rsidTr="008C6DC6">
        <w:trPr>
          <w:cantSplit/>
        </w:trPr>
        <w:tc>
          <w:tcPr>
            <w:tcW w:w="5000" w:type="pct"/>
            <w:gridSpan w:val="2"/>
          </w:tcPr>
          <w:p w14:paraId="12A31F5B" w14:textId="77777777" w:rsidR="00F90020" w:rsidRPr="004B4EA5" w:rsidRDefault="00F90020" w:rsidP="003B44B3">
            <w:pPr>
              <w:pStyle w:val="Heading3"/>
              <w:tabs>
                <w:tab w:val="left" w:pos="2340"/>
              </w:tabs>
              <w:ind w:left="2340" w:hanging="900"/>
              <w:rPr>
                <w:rFonts w:ascii="Arial" w:eastAsia="Batang" w:hAnsi="Arial"/>
                <w:szCs w:val="22"/>
                <w:lang w:val="en-GB"/>
              </w:rPr>
            </w:pPr>
            <w:r w:rsidRPr="004B4EA5">
              <w:rPr>
                <w:rFonts w:ascii="Arial" w:eastAsia="Batang" w:hAnsi="Arial"/>
                <w:szCs w:val="22"/>
                <w:lang w:val="en-GB"/>
              </w:rPr>
              <w:t xml:space="preserve">Be without fault and fit for the purpose required by the </w:t>
            </w:r>
            <w:r w:rsidR="004A6B48">
              <w:rPr>
                <w:rFonts w:ascii="Arial" w:eastAsia="Batang" w:hAnsi="Arial"/>
                <w:szCs w:val="22"/>
                <w:lang w:val="en-GB"/>
              </w:rPr>
              <w:t>Council</w:t>
            </w:r>
            <w:r w:rsidRPr="004B4EA5">
              <w:rPr>
                <w:rFonts w:ascii="Arial" w:eastAsia="Batang" w:hAnsi="Arial"/>
                <w:szCs w:val="22"/>
                <w:lang w:val="en-GB"/>
              </w:rPr>
              <w:t>;</w:t>
            </w:r>
          </w:p>
        </w:tc>
      </w:tr>
      <w:tr w:rsidR="00F90020" w:rsidRPr="00077737" w14:paraId="28CC0566" w14:textId="77777777" w:rsidTr="008C6DC6">
        <w:trPr>
          <w:cantSplit/>
        </w:trPr>
        <w:tc>
          <w:tcPr>
            <w:tcW w:w="5000" w:type="pct"/>
            <w:gridSpan w:val="2"/>
          </w:tcPr>
          <w:p w14:paraId="0E8F4162" w14:textId="77777777" w:rsidR="00F90020" w:rsidRPr="004B4EA5" w:rsidRDefault="00F90020" w:rsidP="003B44B3">
            <w:pPr>
              <w:pStyle w:val="Heading3"/>
              <w:tabs>
                <w:tab w:val="left" w:pos="2340"/>
              </w:tabs>
              <w:ind w:left="2340" w:hanging="900"/>
              <w:rPr>
                <w:rFonts w:ascii="Arial" w:eastAsia="Batang" w:hAnsi="Arial"/>
                <w:szCs w:val="22"/>
                <w:lang w:val="en-GB"/>
              </w:rPr>
            </w:pPr>
            <w:r w:rsidRPr="004B4EA5">
              <w:rPr>
                <w:rFonts w:ascii="Arial" w:eastAsia="Batang" w:hAnsi="Arial"/>
                <w:szCs w:val="22"/>
                <w:lang w:val="en-GB"/>
              </w:rPr>
              <w:t xml:space="preserve">Conform in all respects with the </w:t>
            </w:r>
            <w:r w:rsidR="00DA0E0F">
              <w:rPr>
                <w:rFonts w:ascii="Arial" w:eastAsia="Batang" w:hAnsi="Arial"/>
                <w:szCs w:val="22"/>
                <w:lang w:val="en-GB"/>
              </w:rPr>
              <w:t>Order</w:t>
            </w:r>
            <w:r w:rsidRPr="004B4EA5">
              <w:rPr>
                <w:rFonts w:ascii="Arial" w:eastAsia="Batang" w:hAnsi="Arial"/>
                <w:szCs w:val="22"/>
                <w:lang w:val="en-GB"/>
              </w:rPr>
              <w:t xml:space="preserve"> and specification supplied or advised by the </w:t>
            </w:r>
            <w:r w:rsidR="004A6B48">
              <w:rPr>
                <w:rFonts w:ascii="Arial" w:eastAsia="Batang" w:hAnsi="Arial"/>
                <w:szCs w:val="22"/>
                <w:lang w:val="en-GB"/>
              </w:rPr>
              <w:t>Council</w:t>
            </w:r>
            <w:r w:rsidRPr="004B4EA5">
              <w:rPr>
                <w:rFonts w:ascii="Arial" w:eastAsia="Batang" w:hAnsi="Arial"/>
                <w:szCs w:val="22"/>
                <w:lang w:val="en-GB"/>
              </w:rPr>
              <w:t xml:space="preserve"> to the </w:t>
            </w:r>
            <w:r w:rsidR="006E26C8">
              <w:rPr>
                <w:rFonts w:ascii="Arial" w:eastAsia="Batang" w:hAnsi="Arial"/>
                <w:szCs w:val="22"/>
                <w:lang w:val="en-GB"/>
              </w:rPr>
              <w:t>Provider</w:t>
            </w:r>
            <w:r w:rsidRPr="004B4EA5">
              <w:rPr>
                <w:rFonts w:ascii="Arial" w:eastAsia="Batang" w:hAnsi="Arial"/>
                <w:szCs w:val="22"/>
                <w:lang w:val="en-GB"/>
              </w:rPr>
              <w:t xml:space="preserve"> and</w:t>
            </w:r>
          </w:p>
        </w:tc>
      </w:tr>
      <w:tr w:rsidR="00F90020" w:rsidRPr="00077737" w14:paraId="0282BED1" w14:textId="77777777" w:rsidTr="008C6DC6">
        <w:trPr>
          <w:cantSplit/>
        </w:trPr>
        <w:tc>
          <w:tcPr>
            <w:tcW w:w="5000" w:type="pct"/>
            <w:gridSpan w:val="2"/>
          </w:tcPr>
          <w:p w14:paraId="35F7E7C2" w14:textId="77777777" w:rsidR="00F90020" w:rsidRPr="004B4EA5" w:rsidRDefault="00F90020" w:rsidP="003B44B3">
            <w:pPr>
              <w:pStyle w:val="Heading3"/>
              <w:tabs>
                <w:tab w:val="left" w:pos="2340"/>
              </w:tabs>
              <w:ind w:left="2340" w:hanging="900"/>
              <w:rPr>
                <w:rFonts w:ascii="Arial" w:eastAsia="Batang" w:hAnsi="Arial"/>
                <w:szCs w:val="22"/>
                <w:lang w:val="en-GB"/>
              </w:rPr>
            </w:pPr>
            <w:r w:rsidRPr="004B4EA5">
              <w:rPr>
                <w:rFonts w:ascii="Arial" w:eastAsia="Batang" w:hAnsi="Arial"/>
                <w:szCs w:val="22"/>
                <w:lang w:val="en-GB"/>
              </w:rPr>
              <w:lastRenderedPageBreak/>
              <w:t>Comply as a minimum requirement with all appropriate EC standards, British Standards Specification and Code of Practice issued by the British Standards Institution or particular industry standards or any equivalent standards in force at the time of delivery and throughout the duration of the hire.</w:t>
            </w:r>
          </w:p>
        </w:tc>
      </w:tr>
      <w:tr w:rsidR="00F90020" w:rsidRPr="00077737" w14:paraId="4604263A" w14:textId="77777777" w:rsidTr="008C6DC6">
        <w:trPr>
          <w:cantSplit/>
        </w:trPr>
        <w:tc>
          <w:tcPr>
            <w:tcW w:w="5000" w:type="pct"/>
            <w:gridSpan w:val="2"/>
          </w:tcPr>
          <w:p w14:paraId="6CDF1A63" w14:textId="77777777" w:rsidR="00F90020" w:rsidRPr="00FE2113" w:rsidRDefault="00F90020" w:rsidP="003B44B3">
            <w:pPr>
              <w:pStyle w:val="Heading2"/>
              <w:keepNext w:val="0"/>
              <w:spacing w:before="60" w:after="60" w:line="300" w:lineRule="atLeast"/>
              <w:ind w:left="1260"/>
              <w:rPr>
                <w:rFonts w:ascii="Arial" w:eastAsia="Batang" w:hAnsi="Arial"/>
                <w:b w:val="0"/>
                <w:smallCaps w:val="0"/>
                <w:szCs w:val="22"/>
                <w:lang w:val="en-GB"/>
              </w:rPr>
            </w:pPr>
            <w:r w:rsidRPr="00C1649C">
              <w:rPr>
                <w:rFonts w:ascii="Arial" w:eastAsia="Batang" w:hAnsi="Arial"/>
                <w:b w:val="0"/>
                <w:smallCaps w:val="0"/>
                <w:szCs w:val="22"/>
                <w:lang w:val="en-GB"/>
              </w:rPr>
              <w:t xml:space="preserve">The </w:t>
            </w:r>
            <w:r w:rsidR="006E26C8">
              <w:rPr>
                <w:rFonts w:ascii="Arial" w:eastAsia="Batang" w:hAnsi="Arial"/>
                <w:b w:val="0"/>
                <w:smallCaps w:val="0"/>
                <w:szCs w:val="22"/>
                <w:lang w:val="en-GB"/>
              </w:rPr>
              <w:t>Provider</w:t>
            </w:r>
            <w:r w:rsidR="00CF7AC0">
              <w:rPr>
                <w:rFonts w:ascii="Arial" w:eastAsia="Batang" w:hAnsi="Arial"/>
                <w:b w:val="0"/>
                <w:smallCaps w:val="0"/>
                <w:szCs w:val="22"/>
                <w:lang w:val="en-GB"/>
              </w:rPr>
              <w:t>’</w:t>
            </w:r>
            <w:r w:rsidRPr="00C1649C">
              <w:rPr>
                <w:rFonts w:ascii="Arial" w:eastAsia="Batang" w:hAnsi="Arial"/>
                <w:b w:val="0"/>
                <w:smallCaps w:val="0"/>
                <w:szCs w:val="22"/>
                <w:lang w:val="en-GB"/>
              </w:rPr>
              <w:t xml:space="preserve">s performance during the course of this </w:t>
            </w:r>
            <w:r w:rsidR="004A6B48">
              <w:rPr>
                <w:rFonts w:ascii="Arial" w:eastAsia="Batang" w:hAnsi="Arial"/>
                <w:b w:val="0"/>
                <w:smallCaps w:val="0"/>
                <w:szCs w:val="22"/>
                <w:lang w:val="en-GB"/>
              </w:rPr>
              <w:t>Contract</w:t>
            </w:r>
            <w:r w:rsidRPr="00C1649C">
              <w:rPr>
                <w:rFonts w:ascii="Arial" w:eastAsia="Batang" w:hAnsi="Arial"/>
                <w:b w:val="0"/>
                <w:smallCaps w:val="0"/>
                <w:szCs w:val="22"/>
                <w:lang w:val="en-GB"/>
              </w:rPr>
              <w:t xml:space="preserve"> will be monitored and recorded by the </w:t>
            </w:r>
            <w:r w:rsidR="004A6B48">
              <w:rPr>
                <w:rFonts w:ascii="Arial" w:eastAsia="Batang" w:hAnsi="Arial"/>
                <w:b w:val="0"/>
                <w:smallCaps w:val="0"/>
                <w:szCs w:val="22"/>
                <w:lang w:val="en-GB"/>
              </w:rPr>
              <w:t>Council</w:t>
            </w:r>
            <w:r w:rsidRPr="00C1649C">
              <w:rPr>
                <w:rFonts w:ascii="Arial" w:eastAsia="Batang" w:hAnsi="Arial"/>
                <w:b w:val="0"/>
                <w:smallCaps w:val="0"/>
                <w:szCs w:val="22"/>
                <w:lang w:val="en-GB"/>
              </w:rPr>
              <w:t xml:space="preserve"> on the following basis</w:t>
            </w:r>
            <w:r w:rsidR="000A3E02" w:rsidRPr="003255C8">
              <w:rPr>
                <w:rFonts w:ascii="Arial" w:eastAsia="Batang" w:hAnsi="Arial"/>
                <w:b w:val="0"/>
                <w:smallCaps w:val="0"/>
                <w:szCs w:val="22"/>
                <w:lang w:val="en-GB"/>
              </w:rPr>
              <w:t>, (and as further detailed in Schedule 2)</w:t>
            </w:r>
            <w:r w:rsidR="009A52E1" w:rsidRPr="003255C8">
              <w:rPr>
                <w:rFonts w:ascii="Arial" w:eastAsia="Batang" w:hAnsi="Arial"/>
                <w:b w:val="0"/>
                <w:smallCaps w:val="0"/>
                <w:szCs w:val="22"/>
                <w:lang w:val="en-GB"/>
              </w:rPr>
              <w:t>:</w:t>
            </w:r>
            <w:r w:rsidR="00B1197F">
              <w:rPr>
                <w:rFonts w:ascii="Arial" w:eastAsia="Batang" w:hAnsi="Arial"/>
                <w:b w:val="0"/>
                <w:smallCaps w:val="0"/>
                <w:szCs w:val="22"/>
                <w:lang w:val="en-GB"/>
              </w:rPr>
              <w:t xml:space="preserve"> </w:t>
            </w:r>
          </w:p>
        </w:tc>
      </w:tr>
      <w:tr w:rsidR="00F90020" w:rsidRPr="00077737" w14:paraId="0869ED56" w14:textId="77777777" w:rsidTr="008C6DC6">
        <w:trPr>
          <w:cantSplit/>
        </w:trPr>
        <w:tc>
          <w:tcPr>
            <w:tcW w:w="5000" w:type="pct"/>
            <w:gridSpan w:val="2"/>
          </w:tcPr>
          <w:p w14:paraId="283B5CF5" w14:textId="77777777" w:rsidR="00F90020" w:rsidRPr="00C1649C" w:rsidRDefault="00F90020" w:rsidP="003B44B3">
            <w:pPr>
              <w:pStyle w:val="Heading3"/>
              <w:tabs>
                <w:tab w:val="left" w:pos="2340"/>
              </w:tabs>
              <w:ind w:left="2340" w:hanging="900"/>
              <w:rPr>
                <w:rFonts w:ascii="Arial" w:eastAsia="Batang" w:hAnsi="Arial"/>
                <w:szCs w:val="22"/>
                <w:lang w:val="en-GB"/>
              </w:rPr>
            </w:pPr>
            <w:r w:rsidRPr="00C1649C">
              <w:rPr>
                <w:rFonts w:ascii="Arial" w:eastAsia="Batang" w:hAnsi="Arial"/>
                <w:szCs w:val="22"/>
                <w:lang w:val="en-GB"/>
              </w:rPr>
              <w:t>Qu</w:t>
            </w:r>
            <w:r w:rsidR="00A26281">
              <w:rPr>
                <w:rFonts w:ascii="Arial" w:eastAsia="Batang" w:hAnsi="Arial"/>
                <w:szCs w:val="22"/>
                <w:lang w:val="en-GB"/>
              </w:rPr>
              <w:t>ality of the equipment supplied;</w:t>
            </w:r>
          </w:p>
        </w:tc>
      </w:tr>
      <w:tr w:rsidR="00F90020" w:rsidRPr="00077737" w14:paraId="62EFEB19" w14:textId="77777777" w:rsidTr="008C6DC6">
        <w:trPr>
          <w:cantSplit/>
        </w:trPr>
        <w:tc>
          <w:tcPr>
            <w:tcW w:w="5000" w:type="pct"/>
            <w:gridSpan w:val="2"/>
          </w:tcPr>
          <w:p w14:paraId="62C2B6E9" w14:textId="77777777" w:rsidR="00F90020" w:rsidRPr="00C1649C" w:rsidRDefault="00F90020" w:rsidP="003B44B3">
            <w:pPr>
              <w:pStyle w:val="Heading3"/>
              <w:tabs>
                <w:tab w:val="left" w:pos="2340"/>
              </w:tabs>
              <w:ind w:left="2340" w:hanging="900"/>
              <w:rPr>
                <w:rFonts w:ascii="Arial" w:eastAsia="Batang" w:hAnsi="Arial"/>
                <w:szCs w:val="22"/>
                <w:lang w:val="en-GB"/>
              </w:rPr>
            </w:pPr>
            <w:r w:rsidRPr="00C1649C">
              <w:rPr>
                <w:rFonts w:ascii="Arial" w:eastAsia="Batang" w:hAnsi="Arial"/>
                <w:szCs w:val="22"/>
                <w:lang w:val="en-GB"/>
              </w:rPr>
              <w:t xml:space="preserve">Frequency of breakdowns and </w:t>
            </w:r>
            <w:r>
              <w:rPr>
                <w:rFonts w:ascii="Arial" w:eastAsia="Batang" w:hAnsi="Arial"/>
                <w:szCs w:val="22"/>
                <w:lang w:val="en-GB"/>
              </w:rPr>
              <w:t>time</w:t>
            </w:r>
            <w:r w:rsidR="00A26281">
              <w:rPr>
                <w:rFonts w:ascii="Arial" w:eastAsia="Batang" w:hAnsi="Arial"/>
                <w:szCs w:val="22"/>
                <w:lang w:val="en-GB"/>
              </w:rPr>
              <w:t xml:space="preserve"> taken to carry out repairs;</w:t>
            </w:r>
          </w:p>
        </w:tc>
      </w:tr>
      <w:tr w:rsidR="00F90020" w:rsidRPr="00077737" w14:paraId="0E887DAA" w14:textId="77777777" w:rsidTr="008C6DC6">
        <w:trPr>
          <w:cantSplit/>
        </w:trPr>
        <w:tc>
          <w:tcPr>
            <w:tcW w:w="5000" w:type="pct"/>
            <w:gridSpan w:val="2"/>
          </w:tcPr>
          <w:p w14:paraId="291B11D9" w14:textId="77777777" w:rsidR="00F90020" w:rsidRPr="00C1649C" w:rsidRDefault="005828E7" w:rsidP="003B44B3">
            <w:pPr>
              <w:pStyle w:val="Heading3"/>
              <w:tabs>
                <w:tab w:val="left" w:pos="2340"/>
              </w:tabs>
              <w:ind w:left="2340" w:hanging="900"/>
              <w:rPr>
                <w:rFonts w:ascii="Arial" w:eastAsia="Batang" w:hAnsi="Arial"/>
                <w:szCs w:val="22"/>
                <w:lang w:val="en-GB"/>
              </w:rPr>
            </w:pPr>
            <w:r>
              <w:rPr>
                <w:rFonts w:ascii="Arial" w:eastAsia="Batang" w:hAnsi="Arial"/>
                <w:szCs w:val="22"/>
                <w:lang w:val="en-GB"/>
              </w:rPr>
              <w:t>Ability to s</w:t>
            </w:r>
            <w:r w:rsidR="00F90020" w:rsidRPr="00C1649C">
              <w:rPr>
                <w:rFonts w:ascii="Arial" w:eastAsia="Batang" w:hAnsi="Arial"/>
                <w:szCs w:val="22"/>
                <w:lang w:val="en-GB"/>
              </w:rPr>
              <w:t>upply in accordanc</w:t>
            </w:r>
            <w:r w:rsidR="00A26281">
              <w:rPr>
                <w:rFonts w:ascii="Arial" w:eastAsia="Batang" w:hAnsi="Arial"/>
                <w:szCs w:val="22"/>
                <w:lang w:val="en-GB"/>
              </w:rPr>
              <w:t>e with the terms and conditions;</w:t>
            </w:r>
          </w:p>
        </w:tc>
      </w:tr>
      <w:tr w:rsidR="00F90020" w:rsidRPr="00077737" w14:paraId="120CD95F" w14:textId="77777777" w:rsidTr="008C6DC6">
        <w:trPr>
          <w:cantSplit/>
        </w:trPr>
        <w:tc>
          <w:tcPr>
            <w:tcW w:w="5000" w:type="pct"/>
            <w:gridSpan w:val="2"/>
          </w:tcPr>
          <w:p w14:paraId="25498F58" w14:textId="77777777" w:rsidR="00F90020" w:rsidRPr="005828E7" w:rsidRDefault="00F90020" w:rsidP="0059624D">
            <w:pPr>
              <w:pStyle w:val="Heading3"/>
              <w:tabs>
                <w:tab w:val="left" w:pos="2340"/>
              </w:tabs>
              <w:ind w:left="2340" w:hanging="900"/>
              <w:rPr>
                <w:rFonts w:ascii="Arial" w:eastAsia="Batang" w:hAnsi="Arial"/>
                <w:szCs w:val="22"/>
                <w:lang w:val="en-GB"/>
              </w:rPr>
            </w:pPr>
            <w:r w:rsidRPr="005828E7">
              <w:rPr>
                <w:rFonts w:ascii="Arial" w:eastAsia="Batang" w:hAnsi="Arial"/>
                <w:szCs w:val="22"/>
                <w:lang w:val="en-GB"/>
              </w:rPr>
              <w:t xml:space="preserve">Ability to supply the correct </w:t>
            </w:r>
            <w:r w:rsidR="00DA0E0F" w:rsidRPr="005828E7">
              <w:rPr>
                <w:rFonts w:ascii="Arial" w:eastAsia="Batang" w:hAnsi="Arial"/>
                <w:szCs w:val="22"/>
                <w:lang w:val="en-GB"/>
              </w:rPr>
              <w:t xml:space="preserve">Operated </w:t>
            </w:r>
            <w:r w:rsidR="004A6B48" w:rsidRPr="005828E7">
              <w:rPr>
                <w:rFonts w:ascii="Arial" w:eastAsia="Batang" w:hAnsi="Arial"/>
                <w:szCs w:val="22"/>
                <w:lang w:val="en-GB"/>
              </w:rPr>
              <w:t>Plant</w:t>
            </w:r>
            <w:r w:rsidRPr="005828E7">
              <w:rPr>
                <w:rFonts w:ascii="Arial" w:eastAsia="Batang" w:hAnsi="Arial"/>
                <w:szCs w:val="22"/>
                <w:lang w:val="en-GB"/>
              </w:rPr>
              <w:t xml:space="preserve"> to the correct </w:t>
            </w:r>
            <w:r w:rsidR="005828E7" w:rsidRPr="005828E7">
              <w:rPr>
                <w:rFonts w:ascii="Arial" w:eastAsia="Batang" w:hAnsi="Arial"/>
                <w:szCs w:val="22"/>
                <w:lang w:val="en-GB"/>
              </w:rPr>
              <w:t>s</w:t>
            </w:r>
            <w:r w:rsidR="006A7CDB" w:rsidRPr="005828E7">
              <w:rPr>
                <w:rFonts w:ascii="Arial" w:eastAsia="Batang" w:hAnsi="Arial"/>
                <w:szCs w:val="22"/>
                <w:lang w:val="en-GB"/>
              </w:rPr>
              <w:t>ite</w:t>
            </w:r>
            <w:r w:rsidRPr="005828E7">
              <w:rPr>
                <w:rFonts w:ascii="Arial" w:eastAsia="Batang" w:hAnsi="Arial"/>
                <w:szCs w:val="22"/>
                <w:lang w:val="en-GB"/>
              </w:rPr>
              <w:t xml:space="preserve"> at the correct time</w:t>
            </w:r>
            <w:r w:rsidR="005828E7" w:rsidRPr="005828E7">
              <w:rPr>
                <w:rFonts w:ascii="Arial" w:eastAsia="Batang" w:hAnsi="Arial"/>
                <w:szCs w:val="22"/>
                <w:lang w:val="en-GB"/>
              </w:rPr>
              <w:t xml:space="preserve"> as set out in the Order</w:t>
            </w:r>
            <w:r w:rsidR="00A26281">
              <w:rPr>
                <w:rFonts w:ascii="Arial" w:eastAsia="Batang" w:hAnsi="Arial"/>
                <w:szCs w:val="22"/>
                <w:lang w:val="en-GB"/>
              </w:rPr>
              <w:t>;</w:t>
            </w:r>
          </w:p>
        </w:tc>
      </w:tr>
      <w:tr w:rsidR="00E03643" w:rsidRPr="00077737" w14:paraId="508CB3BC" w14:textId="77777777" w:rsidTr="008C6DC6">
        <w:trPr>
          <w:cantSplit/>
        </w:trPr>
        <w:tc>
          <w:tcPr>
            <w:tcW w:w="5000" w:type="pct"/>
            <w:gridSpan w:val="2"/>
          </w:tcPr>
          <w:p w14:paraId="08325ADC" w14:textId="77777777" w:rsidR="00F20892" w:rsidRDefault="00583D04" w:rsidP="00C76BE4">
            <w:pPr>
              <w:pStyle w:val="Heading3"/>
              <w:tabs>
                <w:tab w:val="left" w:pos="2340"/>
              </w:tabs>
              <w:ind w:left="2340" w:hanging="900"/>
              <w:rPr>
                <w:rFonts w:ascii="Arial" w:eastAsia="Batang" w:hAnsi="Arial"/>
                <w:szCs w:val="22"/>
                <w:lang w:val="en-GB"/>
              </w:rPr>
            </w:pPr>
            <w:r w:rsidRPr="005828E7">
              <w:rPr>
                <w:rFonts w:ascii="Arial" w:eastAsia="Batang" w:hAnsi="Arial"/>
                <w:szCs w:val="22"/>
                <w:lang w:val="en-GB"/>
              </w:rPr>
              <w:t>Capacity and ability of the</w:t>
            </w:r>
            <w:r>
              <w:rPr>
                <w:rFonts w:ascii="Arial" w:eastAsia="Batang" w:hAnsi="Arial"/>
                <w:szCs w:val="22"/>
                <w:lang w:val="en-GB"/>
              </w:rPr>
              <w:t xml:space="preserve"> Operator </w:t>
            </w:r>
          </w:p>
          <w:p w14:paraId="11FBC00C" w14:textId="401803DA" w:rsidR="00583D04" w:rsidRDefault="00583D04" w:rsidP="00C76BE4">
            <w:pPr>
              <w:pStyle w:val="Heading3"/>
              <w:tabs>
                <w:tab w:val="left" w:pos="2340"/>
              </w:tabs>
              <w:ind w:left="2340" w:hanging="900"/>
              <w:rPr>
                <w:rFonts w:ascii="Arial" w:eastAsia="Batang" w:hAnsi="Arial"/>
                <w:szCs w:val="22"/>
                <w:lang w:val="en-GB"/>
              </w:rPr>
            </w:pPr>
            <w:r>
              <w:rPr>
                <w:rFonts w:ascii="Arial" w:eastAsia="Batang" w:hAnsi="Arial"/>
                <w:szCs w:val="22"/>
                <w:lang w:val="en-GB"/>
              </w:rPr>
              <w:t>Health &amp; Safety compliance.</w:t>
            </w:r>
          </w:p>
          <w:p w14:paraId="0203381F" w14:textId="5CAEC622" w:rsidR="00E03643" w:rsidRPr="005828E7" w:rsidRDefault="00E03643" w:rsidP="000A63CA">
            <w:pPr>
              <w:pStyle w:val="Heading3"/>
              <w:tabs>
                <w:tab w:val="left" w:pos="2340"/>
              </w:tabs>
              <w:ind w:left="2340" w:hanging="900"/>
              <w:rPr>
                <w:rFonts w:ascii="Arial" w:eastAsia="Batang" w:hAnsi="Arial"/>
                <w:szCs w:val="22"/>
                <w:lang w:val="en-GB"/>
              </w:rPr>
            </w:pPr>
            <w:r w:rsidRPr="00ED4794">
              <w:rPr>
                <w:rFonts w:ascii="Arial" w:eastAsia="Batang" w:hAnsi="Arial"/>
                <w:szCs w:val="22"/>
                <w:lang w:val="en-GB"/>
              </w:rPr>
              <w:t>F</w:t>
            </w:r>
            <w:r w:rsidR="00C76BE4">
              <w:rPr>
                <w:rFonts w:ascii="Arial" w:eastAsia="Batang" w:hAnsi="Arial"/>
                <w:szCs w:val="22"/>
                <w:lang w:val="en-GB"/>
              </w:rPr>
              <w:t xml:space="preserve">inancial </w:t>
            </w:r>
            <w:r w:rsidR="00ED4794" w:rsidRPr="00ED4794">
              <w:rPr>
                <w:rFonts w:ascii="Arial" w:eastAsia="Batang" w:hAnsi="Arial"/>
                <w:szCs w:val="22"/>
                <w:lang w:val="en-GB"/>
              </w:rPr>
              <w:t xml:space="preserve">compliance </w:t>
            </w:r>
            <w:r w:rsidR="00C76BE4">
              <w:rPr>
                <w:rFonts w:ascii="Arial" w:eastAsia="Batang" w:hAnsi="Arial"/>
                <w:szCs w:val="22"/>
                <w:lang w:val="en-GB"/>
              </w:rPr>
              <w:t>which shall include</w:t>
            </w:r>
            <w:r w:rsidR="00ED4794" w:rsidRPr="00ED4794">
              <w:rPr>
                <w:rFonts w:ascii="Arial" w:eastAsia="Batang" w:hAnsi="Arial"/>
                <w:szCs w:val="22"/>
                <w:lang w:val="en-GB"/>
              </w:rPr>
              <w:t xml:space="preserve"> the s</w:t>
            </w:r>
            <w:r w:rsidRPr="00ED4794">
              <w:rPr>
                <w:rFonts w:ascii="Arial" w:eastAsia="Batang" w:hAnsi="Arial"/>
                <w:szCs w:val="22"/>
                <w:lang w:val="en-GB"/>
              </w:rPr>
              <w:t xml:space="preserve">ubmission of accurate invoices in accordance with Clause </w:t>
            </w:r>
            <w:r w:rsidR="000A63CA" w:rsidRPr="00ED4794">
              <w:rPr>
                <w:rFonts w:ascii="Arial" w:eastAsia="Batang" w:hAnsi="Arial"/>
                <w:szCs w:val="22"/>
                <w:lang w:val="en-GB"/>
              </w:rPr>
              <w:t>2</w:t>
            </w:r>
            <w:r w:rsidR="000A63CA">
              <w:rPr>
                <w:rFonts w:ascii="Arial" w:eastAsia="Batang" w:hAnsi="Arial"/>
                <w:szCs w:val="22"/>
                <w:lang w:val="en-GB"/>
              </w:rPr>
              <w:t>3</w:t>
            </w:r>
            <w:r w:rsidRPr="00ED4794">
              <w:rPr>
                <w:rFonts w:ascii="Arial" w:eastAsia="Batang" w:hAnsi="Arial"/>
                <w:szCs w:val="22"/>
                <w:lang w:val="en-GB"/>
              </w:rPr>
              <w:t>.</w:t>
            </w:r>
          </w:p>
        </w:tc>
      </w:tr>
      <w:tr w:rsidR="009A52E1" w:rsidRPr="00077737" w14:paraId="3BCA7CE6" w14:textId="77777777" w:rsidTr="008F68A2">
        <w:trPr>
          <w:cantSplit/>
        </w:trPr>
        <w:tc>
          <w:tcPr>
            <w:tcW w:w="5000" w:type="pct"/>
            <w:gridSpan w:val="2"/>
            <w:shd w:val="clear" w:color="auto" w:fill="auto"/>
          </w:tcPr>
          <w:p w14:paraId="40D80F29" w14:textId="5FE9D847" w:rsidR="009A52E1" w:rsidRPr="00320331" w:rsidRDefault="00C6077F" w:rsidP="0090106B">
            <w:pPr>
              <w:pStyle w:val="Heading2"/>
              <w:keepNext w:val="0"/>
              <w:spacing w:before="60" w:after="60" w:line="300" w:lineRule="atLeast"/>
              <w:ind w:left="1259"/>
              <w:rPr>
                <w:rFonts w:ascii="Arial" w:eastAsia="Batang" w:hAnsi="Arial"/>
                <w:b w:val="0"/>
                <w:smallCaps w:val="0"/>
                <w:szCs w:val="22"/>
                <w:lang w:val="en-GB"/>
              </w:rPr>
            </w:pPr>
            <w:r w:rsidRPr="002C517C">
              <w:rPr>
                <w:rFonts w:ascii="Arial" w:eastAsia="Batang" w:hAnsi="Arial"/>
                <w:b w:val="0"/>
                <w:smallCaps w:val="0"/>
                <w:szCs w:val="22"/>
                <w:lang w:val="en-GB"/>
              </w:rPr>
              <w:t>Where</w:t>
            </w:r>
            <w:r w:rsidR="009A52E1" w:rsidRPr="002C517C">
              <w:rPr>
                <w:rFonts w:ascii="Arial" w:eastAsia="Batang" w:hAnsi="Arial"/>
                <w:b w:val="0"/>
                <w:smallCaps w:val="0"/>
                <w:szCs w:val="22"/>
                <w:lang w:val="en-GB"/>
              </w:rPr>
              <w:t xml:space="preserve"> there is a failure </w:t>
            </w:r>
            <w:r w:rsidR="009A52E1" w:rsidRPr="008F68A2">
              <w:rPr>
                <w:rFonts w:ascii="Arial" w:eastAsia="Batang" w:hAnsi="Arial"/>
                <w:b w:val="0"/>
                <w:smallCaps w:val="0"/>
                <w:szCs w:val="22"/>
                <w:lang w:val="en-GB"/>
              </w:rPr>
              <w:t xml:space="preserve">or breach of </w:t>
            </w:r>
            <w:r w:rsidR="0090106B">
              <w:rPr>
                <w:rFonts w:ascii="Arial" w:eastAsia="Batang" w:hAnsi="Arial"/>
                <w:b w:val="0"/>
                <w:smallCaps w:val="0"/>
                <w:szCs w:val="22"/>
                <w:lang w:val="en-GB"/>
              </w:rPr>
              <w:t>any</w:t>
            </w:r>
            <w:r w:rsidR="009A52E1" w:rsidRPr="008F68A2">
              <w:rPr>
                <w:rFonts w:ascii="Arial" w:eastAsia="Batang" w:hAnsi="Arial"/>
                <w:b w:val="0"/>
                <w:smallCaps w:val="0"/>
                <w:szCs w:val="22"/>
                <w:lang w:val="en-GB"/>
              </w:rPr>
              <w:t xml:space="preserve"> of the </w:t>
            </w:r>
            <w:r w:rsidR="00C64E04" w:rsidRPr="008F68A2">
              <w:rPr>
                <w:rFonts w:ascii="Arial" w:eastAsia="Batang" w:hAnsi="Arial"/>
                <w:b w:val="0"/>
                <w:smallCaps w:val="0"/>
                <w:szCs w:val="22"/>
                <w:lang w:val="en-GB"/>
              </w:rPr>
              <w:t>Non-Conformance</w:t>
            </w:r>
            <w:r w:rsidR="005828E7" w:rsidRPr="002C517C">
              <w:rPr>
                <w:rFonts w:ascii="Arial" w:eastAsia="Batang" w:hAnsi="Arial"/>
                <w:b w:val="0"/>
                <w:smallCaps w:val="0"/>
                <w:szCs w:val="22"/>
                <w:lang w:val="en-GB"/>
              </w:rPr>
              <w:t xml:space="preserve"> </w:t>
            </w:r>
            <w:r w:rsidR="009A52E1" w:rsidRPr="002C517C">
              <w:rPr>
                <w:rFonts w:ascii="Arial" w:eastAsia="Batang" w:hAnsi="Arial"/>
                <w:b w:val="0"/>
                <w:smallCaps w:val="0"/>
                <w:szCs w:val="22"/>
                <w:lang w:val="en-GB"/>
              </w:rPr>
              <w:t xml:space="preserve">listed in </w:t>
            </w:r>
            <w:r w:rsidR="006E0119" w:rsidRPr="002C517C">
              <w:rPr>
                <w:rFonts w:ascii="Arial" w:eastAsia="Batang" w:hAnsi="Arial"/>
                <w:b w:val="0"/>
                <w:smallCaps w:val="0"/>
                <w:szCs w:val="22"/>
                <w:lang w:val="en-GB"/>
              </w:rPr>
              <w:t>Clause</w:t>
            </w:r>
            <w:r w:rsidR="009A52E1" w:rsidRPr="002C517C">
              <w:rPr>
                <w:rFonts w:ascii="Arial" w:eastAsia="Batang" w:hAnsi="Arial"/>
                <w:b w:val="0"/>
                <w:smallCaps w:val="0"/>
                <w:szCs w:val="22"/>
                <w:lang w:val="en-GB"/>
              </w:rPr>
              <w:t xml:space="preserve"> </w:t>
            </w:r>
            <w:r w:rsidR="00C64E04" w:rsidRPr="002C517C">
              <w:rPr>
                <w:rFonts w:ascii="Arial" w:eastAsia="Batang" w:hAnsi="Arial"/>
                <w:b w:val="0"/>
                <w:smallCaps w:val="0"/>
                <w:szCs w:val="22"/>
                <w:lang w:val="en-GB"/>
              </w:rPr>
              <w:t>21</w:t>
            </w:r>
            <w:r w:rsidR="009A52E1" w:rsidRPr="002C517C">
              <w:rPr>
                <w:rFonts w:ascii="Arial" w:eastAsia="Batang" w:hAnsi="Arial"/>
                <w:b w:val="0"/>
                <w:smallCaps w:val="0"/>
                <w:szCs w:val="22"/>
                <w:lang w:val="en-GB"/>
              </w:rPr>
              <w:t xml:space="preserve">.5, the Authorised Representative will formally record the </w:t>
            </w:r>
            <w:r w:rsidR="00C64E04" w:rsidRPr="002C517C">
              <w:rPr>
                <w:rFonts w:ascii="Arial" w:eastAsia="Batang" w:hAnsi="Arial"/>
                <w:b w:val="0"/>
                <w:smallCaps w:val="0"/>
                <w:szCs w:val="22"/>
                <w:lang w:val="en-GB"/>
              </w:rPr>
              <w:t>instances of Non-Conformance</w:t>
            </w:r>
            <w:r w:rsidR="009A52E1" w:rsidRPr="002C517C">
              <w:rPr>
                <w:rFonts w:ascii="Arial" w:eastAsia="Batang" w:hAnsi="Arial"/>
                <w:b w:val="0"/>
                <w:smallCaps w:val="0"/>
                <w:szCs w:val="22"/>
                <w:lang w:val="en-GB"/>
              </w:rPr>
              <w:t xml:space="preserve"> and notify the </w:t>
            </w:r>
            <w:r w:rsidR="000A3C8D" w:rsidRPr="002C517C">
              <w:rPr>
                <w:rFonts w:ascii="Arial" w:eastAsia="Batang" w:hAnsi="Arial"/>
                <w:b w:val="0"/>
                <w:smallCaps w:val="0"/>
                <w:szCs w:val="22"/>
                <w:lang w:val="en-GB"/>
              </w:rPr>
              <w:t>Hire Desk</w:t>
            </w:r>
            <w:r w:rsidR="009A52E1" w:rsidRPr="002C517C">
              <w:rPr>
                <w:rFonts w:ascii="Arial" w:eastAsia="Batang" w:hAnsi="Arial"/>
                <w:b w:val="0"/>
                <w:smallCaps w:val="0"/>
                <w:szCs w:val="22"/>
                <w:lang w:val="en-GB"/>
              </w:rPr>
              <w:t xml:space="preserve"> who will record the information against the relevant hire </w:t>
            </w:r>
            <w:r w:rsidR="00DA0E0F" w:rsidRPr="002C517C">
              <w:rPr>
                <w:rFonts w:ascii="Arial" w:eastAsia="Batang" w:hAnsi="Arial"/>
                <w:b w:val="0"/>
                <w:smallCaps w:val="0"/>
                <w:szCs w:val="22"/>
                <w:lang w:val="en-GB"/>
              </w:rPr>
              <w:t>Order</w:t>
            </w:r>
            <w:r w:rsidR="009A52E1" w:rsidRPr="002C517C">
              <w:rPr>
                <w:rFonts w:ascii="Arial" w:eastAsia="Batang" w:hAnsi="Arial"/>
                <w:b w:val="0"/>
                <w:smallCaps w:val="0"/>
                <w:szCs w:val="22"/>
                <w:lang w:val="en-GB"/>
              </w:rPr>
              <w:t xml:space="preserve"> </w:t>
            </w:r>
            <w:r w:rsidR="006361A9" w:rsidRPr="002C517C">
              <w:rPr>
                <w:rFonts w:ascii="Arial" w:eastAsia="Batang" w:hAnsi="Arial"/>
                <w:b w:val="0"/>
                <w:smallCaps w:val="0"/>
                <w:szCs w:val="22"/>
                <w:lang w:val="en-GB"/>
              </w:rPr>
              <w:t xml:space="preserve">and </w:t>
            </w:r>
            <w:r w:rsidR="006E26C8" w:rsidRPr="002C517C">
              <w:rPr>
                <w:rFonts w:ascii="Arial" w:eastAsia="Batang" w:hAnsi="Arial"/>
                <w:b w:val="0"/>
                <w:smallCaps w:val="0"/>
                <w:szCs w:val="22"/>
                <w:lang w:val="en-GB"/>
              </w:rPr>
              <w:t>Provider</w:t>
            </w:r>
            <w:r w:rsidR="006361A9" w:rsidRPr="002C517C">
              <w:rPr>
                <w:rFonts w:ascii="Arial" w:eastAsia="Batang" w:hAnsi="Arial"/>
                <w:b w:val="0"/>
                <w:smallCaps w:val="0"/>
                <w:szCs w:val="22"/>
                <w:lang w:val="en-GB"/>
              </w:rPr>
              <w:t xml:space="preserve"> </w:t>
            </w:r>
            <w:r w:rsidR="009A52E1" w:rsidRPr="002C517C">
              <w:rPr>
                <w:rFonts w:ascii="Arial" w:eastAsia="Batang" w:hAnsi="Arial"/>
                <w:b w:val="0"/>
                <w:smallCaps w:val="0"/>
                <w:szCs w:val="22"/>
                <w:lang w:val="en-GB"/>
              </w:rPr>
              <w:t xml:space="preserve">within </w:t>
            </w:r>
            <w:r w:rsidR="00173F82">
              <w:rPr>
                <w:rFonts w:ascii="Arial" w:eastAsia="Batang" w:hAnsi="Arial"/>
                <w:b w:val="0"/>
                <w:smallCaps w:val="0"/>
                <w:szCs w:val="22"/>
                <w:lang w:val="en-GB"/>
              </w:rPr>
              <w:t>The System</w:t>
            </w:r>
            <w:r w:rsidR="009A52E1" w:rsidRPr="002C517C">
              <w:rPr>
                <w:rFonts w:ascii="Arial" w:eastAsia="Batang" w:hAnsi="Arial"/>
                <w:b w:val="0"/>
                <w:smallCaps w:val="0"/>
                <w:szCs w:val="22"/>
                <w:lang w:val="en-GB"/>
              </w:rPr>
              <w:t xml:space="preserve">. This will form </w:t>
            </w:r>
            <w:r w:rsidR="00173F82">
              <w:rPr>
                <w:rFonts w:ascii="Arial" w:eastAsia="Batang" w:hAnsi="Arial"/>
                <w:b w:val="0"/>
                <w:smallCaps w:val="0"/>
                <w:szCs w:val="22"/>
                <w:lang w:val="en-GB"/>
              </w:rPr>
              <w:t>an auditable record within T</w:t>
            </w:r>
            <w:r w:rsidR="005828E7" w:rsidRPr="002C517C">
              <w:rPr>
                <w:rFonts w:ascii="Arial" w:eastAsia="Batang" w:hAnsi="Arial"/>
                <w:b w:val="0"/>
                <w:smallCaps w:val="0"/>
                <w:szCs w:val="22"/>
                <w:lang w:val="en-GB"/>
              </w:rPr>
              <w:t>he S</w:t>
            </w:r>
            <w:r w:rsidR="009A52E1" w:rsidRPr="002C517C">
              <w:rPr>
                <w:rFonts w:ascii="Arial" w:eastAsia="Batang" w:hAnsi="Arial"/>
                <w:b w:val="0"/>
                <w:smallCaps w:val="0"/>
                <w:szCs w:val="22"/>
                <w:lang w:val="en-GB"/>
              </w:rPr>
              <w:t>ystem</w:t>
            </w:r>
            <w:r w:rsidR="00B4067E" w:rsidRPr="002C517C">
              <w:rPr>
                <w:rFonts w:ascii="Arial" w:eastAsia="Batang" w:hAnsi="Arial"/>
                <w:b w:val="0"/>
                <w:smallCaps w:val="0"/>
                <w:szCs w:val="22"/>
                <w:lang w:val="en-GB"/>
              </w:rPr>
              <w:t xml:space="preserve"> and may be used in the future to make a decision as to whether to temporarily </w:t>
            </w:r>
            <w:r w:rsidR="00C2001B" w:rsidRPr="002C517C">
              <w:rPr>
                <w:rFonts w:ascii="Arial" w:eastAsia="Batang" w:hAnsi="Arial"/>
                <w:b w:val="0"/>
                <w:smallCaps w:val="0"/>
                <w:szCs w:val="22"/>
                <w:lang w:val="en-GB"/>
              </w:rPr>
              <w:t xml:space="preserve">exclude </w:t>
            </w:r>
            <w:r w:rsidR="00C64E04" w:rsidRPr="002C517C">
              <w:rPr>
                <w:rFonts w:ascii="Arial" w:eastAsia="Batang" w:hAnsi="Arial"/>
                <w:b w:val="0"/>
                <w:smallCaps w:val="0"/>
                <w:szCs w:val="22"/>
                <w:lang w:val="en-GB"/>
              </w:rPr>
              <w:t xml:space="preserve">a </w:t>
            </w:r>
            <w:r w:rsidR="006E26C8" w:rsidRPr="002C517C">
              <w:rPr>
                <w:rFonts w:ascii="Arial" w:eastAsia="Batang" w:hAnsi="Arial"/>
                <w:b w:val="0"/>
                <w:smallCaps w:val="0"/>
                <w:szCs w:val="22"/>
                <w:lang w:val="en-GB"/>
              </w:rPr>
              <w:t>Provider</w:t>
            </w:r>
            <w:r w:rsidR="00485E7E" w:rsidRPr="002C517C">
              <w:rPr>
                <w:rFonts w:ascii="Arial" w:eastAsia="Batang" w:hAnsi="Arial"/>
                <w:b w:val="0"/>
                <w:smallCaps w:val="0"/>
                <w:szCs w:val="22"/>
                <w:lang w:val="en-GB"/>
              </w:rPr>
              <w:t xml:space="preserve"> from receiving </w:t>
            </w:r>
            <w:r w:rsidR="00DA0E0F" w:rsidRPr="002C517C">
              <w:rPr>
                <w:rFonts w:ascii="Arial" w:eastAsia="Batang" w:hAnsi="Arial"/>
                <w:b w:val="0"/>
                <w:smallCaps w:val="0"/>
                <w:szCs w:val="22"/>
                <w:lang w:val="en-GB"/>
              </w:rPr>
              <w:t>Orders</w:t>
            </w:r>
            <w:r w:rsidR="009C6B48" w:rsidRPr="002C517C">
              <w:rPr>
                <w:rFonts w:ascii="Arial" w:eastAsia="Batang" w:hAnsi="Arial"/>
                <w:b w:val="0"/>
                <w:smallCaps w:val="0"/>
                <w:szCs w:val="22"/>
                <w:lang w:val="en-GB"/>
              </w:rPr>
              <w:t>.</w:t>
            </w:r>
            <w:r w:rsidR="00B4067E" w:rsidRPr="002C517C">
              <w:rPr>
                <w:rFonts w:ascii="Arial" w:eastAsia="Batang" w:hAnsi="Arial"/>
                <w:b w:val="0"/>
                <w:smallCaps w:val="0"/>
                <w:szCs w:val="22"/>
                <w:lang w:val="en-GB"/>
              </w:rPr>
              <w:t xml:space="preserve"> </w:t>
            </w:r>
            <w:r w:rsidR="009C6B48" w:rsidRPr="002C517C">
              <w:rPr>
                <w:rFonts w:ascii="Arial" w:eastAsia="Batang" w:hAnsi="Arial"/>
                <w:b w:val="0"/>
                <w:smallCaps w:val="0"/>
                <w:szCs w:val="22"/>
                <w:lang w:val="en-GB"/>
              </w:rPr>
              <w:t>Performance issues shall be manag</w:t>
            </w:r>
            <w:r w:rsidR="005828E7" w:rsidRPr="002C517C">
              <w:rPr>
                <w:rFonts w:ascii="Arial" w:eastAsia="Batang" w:hAnsi="Arial"/>
                <w:b w:val="0"/>
                <w:smallCaps w:val="0"/>
                <w:szCs w:val="22"/>
                <w:lang w:val="en-GB"/>
              </w:rPr>
              <w:t xml:space="preserve">ed as detailed in Schedule 2 – </w:t>
            </w:r>
            <w:r w:rsidR="009C6B48" w:rsidRPr="002C517C">
              <w:rPr>
                <w:rFonts w:ascii="Arial" w:eastAsia="Batang" w:hAnsi="Arial"/>
                <w:b w:val="0"/>
                <w:smallCaps w:val="0"/>
                <w:szCs w:val="22"/>
                <w:lang w:val="en-GB"/>
              </w:rPr>
              <w:t xml:space="preserve">Fair Distribution of </w:t>
            </w:r>
            <w:r w:rsidR="0090106B">
              <w:rPr>
                <w:rFonts w:ascii="Arial" w:eastAsia="Batang" w:hAnsi="Arial"/>
                <w:b w:val="0"/>
                <w:smallCaps w:val="0"/>
                <w:szCs w:val="22"/>
                <w:lang w:val="en-GB"/>
              </w:rPr>
              <w:t>Orders, paragraph 3.</w:t>
            </w:r>
          </w:p>
        </w:tc>
      </w:tr>
      <w:tr w:rsidR="009A52E1" w:rsidRPr="00077737" w14:paraId="73FF4730" w14:textId="77777777" w:rsidTr="008C6DC6">
        <w:trPr>
          <w:cantSplit/>
        </w:trPr>
        <w:tc>
          <w:tcPr>
            <w:tcW w:w="5000" w:type="pct"/>
            <w:gridSpan w:val="2"/>
          </w:tcPr>
          <w:p w14:paraId="622657B3" w14:textId="64438349" w:rsidR="009A52E1" w:rsidRPr="00320331" w:rsidRDefault="009A52E1" w:rsidP="00572AC4">
            <w:pPr>
              <w:pStyle w:val="Heading2"/>
              <w:keepNext w:val="0"/>
              <w:numPr>
                <w:ilvl w:val="0"/>
                <w:numId w:val="0"/>
              </w:numPr>
              <w:spacing w:before="60" w:after="60" w:line="300" w:lineRule="atLeast"/>
              <w:ind w:left="1260"/>
              <w:rPr>
                <w:rFonts w:ascii="Arial" w:eastAsia="Batang" w:hAnsi="Arial"/>
                <w:b w:val="0"/>
                <w:smallCaps w:val="0"/>
                <w:szCs w:val="22"/>
                <w:lang w:val="en-GB"/>
              </w:rPr>
            </w:pPr>
          </w:p>
        </w:tc>
      </w:tr>
      <w:tr w:rsidR="00F90020" w:rsidRPr="00077737" w14:paraId="757B273C" w14:textId="77777777" w:rsidTr="008C6DC6">
        <w:trPr>
          <w:cantSplit/>
        </w:trPr>
        <w:tc>
          <w:tcPr>
            <w:tcW w:w="5000" w:type="pct"/>
            <w:gridSpan w:val="2"/>
          </w:tcPr>
          <w:p w14:paraId="235B027C" w14:textId="10E3C419" w:rsidR="00F90020" w:rsidRPr="00FE2113" w:rsidRDefault="00F90020" w:rsidP="008A0EE4">
            <w:pPr>
              <w:pStyle w:val="Heading2"/>
              <w:keepNext w:val="0"/>
              <w:spacing w:before="60" w:after="60" w:line="300" w:lineRule="atLeast"/>
              <w:ind w:left="1260"/>
              <w:rPr>
                <w:rFonts w:ascii="Arial" w:eastAsia="Batang" w:hAnsi="Arial"/>
                <w:b w:val="0"/>
                <w:smallCaps w:val="0"/>
                <w:szCs w:val="22"/>
                <w:lang w:val="en-GB"/>
              </w:rPr>
            </w:pPr>
            <w:r w:rsidRPr="00C1649C">
              <w:rPr>
                <w:rFonts w:ascii="Arial" w:eastAsia="Batang" w:hAnsi="Arial"/>
                <w:b w:val="0"/>
                <w:smallCaps w:val="0"/>
                <w:szCs w:val="22"/>
                <w:lang w:val="en-GB"/>
              </w:rPr>
              <w:t xml:space="preserve">Without prejudice to any of the rights and remedies available to the </w:t>
            </w:r>
            <w:r w:rsidR="004A6B48">
              <w:rPr>
                <w:rFonts w:ascii="Arial" w:eastAsia="Batang" w:hAnsi="Arial"/>
                <w:b w:val="0"/>
                <w:smallCaps w:val="0"/>
                <w:szCs w:val="22"/>
                <w:lang w:val="en-GB"/>
              </w:rPr>
              <w:t>Council</w:t>
            </w:r>
            <w:r w:rsidRPr="00C1649C">
              <w:rPr>
                <w:rFonts w:ascii="Arial" w:eastAsia="Batang" w:hAnsi="Arial"/>
                <w:b w:val="0"/>
                <w:smallCaps w:val="0"/>
                <w:szCs w:val="22"/>
                <w:lang w:val="en-GB"/>
              </w:rPr>
              <w:t xml:space="preserve"> whether or not contained elsewhere in the </w:t>
            </w:r>
            <w:r w:rsidR="004A6B48">
              <w:rPr>
                <w:rFonts w:ascii="Arial" w:eastAsia="Batang" w:hAnsi="Arial"/>
                <w:b w:val="0"/>
                <w:smallCaps w:val="0"/>
                <w:szCs w:val="22"/>
                <w:lang w:val="en-GB"/>
              </w:rPr>
              <w:t>Contract</w:t>
            </w:r>
            <w:r w:rsidRPr="00C1649C">
              <w:rPr>
                <w:rFonts w:ascii="Arial" w:eastAsia="Batang" w:hAnsi="Arial"/>
                <w:b w:val="0"/>
                <w:smallCaps w:val="0"/>
                <w:szCs w:val="22"/>
                <w:lang w:val="en-GB"/>
              </w:rPr>
              <w:t xml:space="preserve">, if the Supplier shall be in breach of any of the conditions of </w:t>
            </w:r>
            <w:r w:rsidR="006E0119">
              <w:rPr>
                <w:rFonts w:ascii="Arial" w:eastAsia="Batang" w:hAnsi="Arial"/>
                <w:b w:val="0"/>
                <w:smallCaps w:val="0"/>
                <w:szCs w:val="22"/>
                <w:lang w:val="en-GB"/>
              </w:rPr>
              <w:t>Clause</w:t>
            </w:r>
            <w:r w:rsidRPr="00C1649C">
              <w:rPr>
                <w:rFonts w:ascii="Arial" w:eastAsia="Batang" w:hAnsi="Arial"/>
                <w:b w:val="0"/>
                <w:smallCaps w:val="0"/>
                <w:szCs w:val="22"/>
                <w:lang w:val="en-GB"/>
              </w:rPr>
              <w:t xml:space="preserve"> </w:t>
            </w:r>
            <w:r w:rsidR="00591A1C">
              <w:rPr>
                <w:rFonts w:ascii="Arial" w:eastAsia="Batang" w:hAnsi="Arial"/>
                <w:b w:val="0"/>
                <w:smallCaps w:val="0"/>
                <w:szCs w:val="22"/>
                <w:lang w:val="en-GB"/>
              </w:rPr>
              <w:t>2</w:t>
            </w:r>
            <w:r w:rsidR="008A0EE4">
              <w:rPr>
                <w:rFonts w:ascii="Arial" w:eastAsia="Batang" w:hAnsi="Arial"/>
                <w:b w:val="0"/>
                <w:smallCaps w:val="0"/>
                <w:szCs w:val="22"/>
                <w:lang w:val="en-GB"/>
              </w:rPr>
              <w:t>1</w:t>
            </w:r>
            <w:r w:rsidRPr="00C1649C">
              <w:rPr>
                <w:rFonts w:ascii="Arial" w:eastAsia="Batang" w:hAnsi="Arial"/>
                <w:b w:val="0"/>
                <w:smallCaps w:val="0"/>
                <w:szCs w:val="22"/>
                <w:lang w:val="en-GB"/>
              </w:rPr>
              <w:t xml:space="preserve"> or any other provision of the </w:t>
            </w:r>
            <w:r w:rsidR="004A6B48">
              <w:rPr>
                <w:rFonts w:ascii="Arial" w:eastAsia="Batang" w:hAnsi="Arial"/>
                <w:b w:val="0"/>
                <w:smallCaps w:val="0"/>
                <w:szCs w:val="22"/>
                <w:lang w:val="en-GB"/>
              </w:rPr>
              <w:t>Contract</w:t>
            </w:r>
            <w:r w:rsidRPr="00C1649C">
              <w:rPr>
                <w:rFonts w:ascii="Arial" w:eastAsia="Batang" w:hAnsi="Arial"/>
                <w:b w:val="0"/>
                <w:smallCaps w:val="0"/>
                <w:szCs w:val="22"/>
                <w:lang w:val="en-GB"/>
              </w:rPr>
              <w:t xml:space="preserve"> the </w:t>
            </w:r>
            <w:r w:rsidR="004A6B48">
              <w:rPr>
                <w:rFonts w:ascii="Arial" w:eastAsia="Batang" w:hAnsi="Arial"/>
                <w:b w:val="0"/>
                <w:smallCaps w:val="0"/>
                <w:szCs w:val="22"/>
                <w:lang w:val="en-GB"/>
              </w:rPr>
              <w:t>Council</w:t>
            </w:r>
            <w:r w:rsidRPr="00C1649C">
              <w:rPr>
                <w:rFonts w:ascii="Arial" w:eastAsia="Batang" w:hAnsi="Arial"/>
                <w:b w:val="0"/>
                <w:smallCaps w:val="0"/>
                <w:szCs w:val="22"/>
                <w:lang w:val="en-GB"/>
              </w:rPr>
              <w:t xml:space="preserve"> shall have available in addition to any statutory rights and remedies the following options exercisable in its absolute discretion individually or in any combination:</w:t>
            </w:r>
          </w:p>
        </w:tc>
      </w:tr>
      <w:tr w:rsidR="00F90020" w:rsidRPr="00077737" w14:paraId="77072482" w14:textId="77777777" w:rsidTr="008C6DC6">
        <w:trPr>
          <w:cantSplit/>
        </w:trPr>
        <w:tc>
          <w:tcPr>
            <w:tcW w:w="5000" w:type="pct"/>
            <w:gridSpan w:val="2"/>
          </w:tcPr>
          <w:p w14:paraId="109D20FC" w14:textId="77777777" w:rsidR="00F90020" w:rsidRPr="00FE2113" w:rsidRDefault="00F90020" w:rsidP="0087319B">
            <w:pPr>
              <w:pStyle w:val="Heading3"/>
              <w:tabs>
                <w:tab w:val="left" w:pos="2340"/>
              </w:tabs>
              <w:spacing w:line="300" w:lineRule="atLeast"/>
              <w:ind w:left="2342" w:hanging="902"/>
              <w:rPr>
                <w:rFonts w:ascii="Arial" w:eastAsia="Batang" w:hAnsi="Arial"/>
                <w:b/>
                <w:smallCaps/>
                <w:szCs w:val="22"/>
                <w:lang w:val="en-GB"/>
              </w:rPr>
            </w:pPr>
            <w:r w:rsidRPr="00C1649C">
              <w:rPr>
                <w:rFonts w:ascii="Arial" w:eastAsia="Batang" w:hAnsi="Arial"/>
                <w:szCs w:val="22"/>
                <w:lang w:val="en-GB"/>
              </w:rPr>
              <w:t xml:space="preserve">In case of failure by the </w:t>
            </w:r>
            <w:r w:rsidR="006E26C8">
              <w:rPr>
                <w:rFonts w:ascii="Arial" w:eastAsia="Batang" w:hAnsi="Arial"/>
                <w:szCs w:val="22"/>
                <w:lang w:val="en-GB"/>
              </w:rPr>
              <w:t>Provider</w:t>
            </w:r>
            <w:r w:rsidRPr="00C1649C">
              <w:rPr>
                <w:rFonts w:ascii="Arial" w:eastAsia="Batang" w:hAnsi="Arial"/>
                <w:szCs w:val="22"/>
                <w:lang w:val="en-GB"/>
              </w:rPr>
              <w:t xml:space="preserve"> to </w:t>
            </w:r>
            <w:r w:rsidR="00894861">
              <w:rPr>
                <w:rFonts w:ascii="Arial" w:eastAsia="Batang" w:hAnsi="Arial"/>
                <w:szCs w:val="22"/>
                <w:lang w:val="en-GB"/>
              </w:rPr>
              <w:t>satisfy</w:t>
            </w:r>
            <w:r w:rsidRPr="00C1649C">
              <w:rPr>
                <w:rFonts w:ascii="Arial" w:eastAsia="Batang" w:hAnsi="Arial"/>
                <w:szCs w:val="22"/>
                <w:lang w:val="en-GB"/>
              </w:rPr>
              <w:t xml:space="preserve"> the</w:t>
            </w:r>
            <w:r w:rsidR="00894861">
              <w:rPr>
                <w:rFonts w:ascii="Arial" w:eastAsia="Batang" w:hAnsi="Arial"/>
                <w:szCs w:val="22"/>
                <w:lang w:val="en-GB"/>
              </w:rPr>
              <w:t xml:space="preserve"> </w:t>
            </w:r>
            <w:r w:rsidR="00DA0E0F">
              <w:rPr>
                <w:rFonts w:ascii="Arial" w:eastAsia="Batang" w:hAnsi="Arial"/>
                <w:szCs w:val="22"/>
                <w:lang w:val="en-GB"/>
              </w:rPr>
              <w:t>Order</w:t>
            </w:r>
            <w:r w:rsidR="00894861">
              <w:rPr>
                <w:rFonts w:ascii="Arial" w:eastAsia="Batang" w:hAnsi="Arial"/>
                <w:szCs w:val="22"/>
                <w:lang w:val="en-GB"/>
              </w:rPr>
              <w:t xml:space="preserve">, </w:t>
            </w:r>
            <w:r w:rsidRPr="00C1649C">
              <w:rPr>
                <w:rFonts w:ascii="Arial" w:eastAsia="Batang" w:hAnsi="Arial"/>
                <w:szCs w:val="22"/>
                <w:lang w:val="en-GB"/>
              </w:rPr>
              <w:t xml:space="preserve">the </w:t>
            </w:r>
            <w:r w:rsidR="004A6B48">
              <w:rPr>
                <w:rFonts w:ascii="Arial" w:eastAsia="Batang" w:hAnsi="Arial"/>
                <w:szCs w:val="22"/>
                <w:lang w:val="en-GB"/>
              </w:rPr>
              <w:t>Council</w:t>
            </w:r>
            <w:r w:rsidRPr="00C1649C">
              <w:rPr>
                <w:rFonts w:ascii="Arial" w:eastAsia="Batang" w:hAnsi="Arial"/>
                <w:szCs w:val="22"/>
                <w:lang w:val="en-GB"/>
              </w:rPr>
              <w:t xml:space="preserve"> shall have power to purchase other </w:t>
            </w:r>
            <w:r w:rsidR="00DA0E0F">
              <w:rPr>
                <w:rFonts w:ascii="Arial" w:eastAsia="Batang" w:hAnsi="Arial"/>
                <w:szCs w:val="22"/>
                <w:lang w:val="en-GB"/>
              </w:rPr>
              <w:t xml:space="preserve">Operated </w:t>
            </w:r>
            <w:r w:rsidR="004A6B48">
              <w:rPr>
                <w:rFonts w:ascii="Arial" w:eastAsia="Batang" w:hAnsi="Arial"/>
                <w:szCs w:val="22"/>
                <w:lang w:val="en-GB"/>
              </w:rPr>
              <w:t>Plant</w:t>
            </w:r>
            <w:r w:rsidRPr="00C1649C">
              <w:rPr>
                <w:rFonts w:ascii="Arial" w:eastAsia="Batang" w:hAnsi="Arial"/>
                <w:szCs w:val="22"/>
                <w:lang w:val="en-GB"/>
              </w:rPr>
              <w:t xml:space="preserve"> or </w:t>
            </w:r>
            <w:r w:rsidR="000A3C8D">
              <w:rPr>
                <w:rFonts w:ascii="Arial" w:eastAsia="Batang" w:hAnsi="Arial"/>
                <w:szCs w:val="22"/>
                <w:lang w:val="en-GB"/>
              </w:rPr>
              <w:t>Services</w:t>
            </w:r>
            <w:r w:rsidRPr="00C1649C">
              <w:rPr>
                <w:rFonts w:ascii="Arial" w:eastAsia="Batang" w:hAnsi="Arial"/>
                <w:szCs w:val="22"/>
                <w:lang w:val="en-GB"/>
              </w:rPr>
              <w:t xml:space="preserve"> in lieu thereof.</w:t>
            </w:r>
            <w:r>
              <w:rPr>
                <w:rFonts w:ascii="Arial" w:hAnsi="Arial" w:cs="Arial"/>
              </w:rPr>
              <w:t xml:space="preserve">  </w:t>
            </w:r>
          </w:p>
        </w:tc>
      </w:tr>
      <w:tr w:rsidR="00F90020" w:rsidRPr="00077737" w14:paraId="5B61830D" w14:textId="77777777" w:rsidTr="008C6DC6">
        <w:trPr>
          <w:cantSplit/>
        </w:trPr>
        <w:tc>
          <w:tcPr>
            <w:tcW w:w="5000" w:type="pct"/>
            <w:gridSpan w:val="2"/>
          </w:tcPr>
          <w:p w14:paraId="68107B92" w14:textId="797DA29C" w:rsidR="00F90020" w:rsidRPr="00FE2113" w:rsidRDefault="00F90020" w:rsidP="0087319B">
            <w:pPr>
              <w:pStyle w:val="Heading3"/>
              <w:tabs>
                <w:tab w:val="left" w:pos="2340"/>
              </w:tabs>
              <w:spacing w:line="300" w:lineRule="atLeast"/>
              <w:ind w:left="2342" w:hanging="902"/>
              <w:rPr>
                <w:rFonts w:ascii="Arial" w:eastAsia="Batang" w:hAnsi="Arial"/>
                <w:b/>
                <w:smallCaps/>
                <w:szCs w:val="22"/>
                <w:lang w:val="en-GB"/>
              </w:rPr>
            </w:pPr>
            <w:r w:rsidRPr="00C1649C">
              <w:rPr>
                <w:rFonts w:ascii="Arial" w:eastAsia="Batang" w:hAnsi="Arial"/>
                <w:szCs w:val="22"/>
                <w:lang w:val="en-GB"/>
              </w:rPr>
              <w:t xml:space="preserve">Any excess of cost incurred by the </w:t>
            </w:r>
            <w:r w:rsidR="004A6B48">
              <w:rPr>
                <w:rFonts w:ascii="Arial" w:eastAsia="Batang" w:hAnsi="Arial"/>
                <w:szCs w:val="22"/>
                <w:lang w:val="en-GB"/>
              </w:rPr>
              <w:t>Council</w:t>
            </w:r>
            <w:r w:rsidRPr="00C1649C">
              <w:rPr>
                <w:rFonts w:ascii="Arial" w:eastAsia="Batang" w:hAnsi="Arial"/>
                <w:szCs w:val="22"/>
                <w:lang w:val="en-GB"/>
              </w:rPr>
              <w:t xml:space="preserve"> under the foregoing provisions of this </w:t>
            </w:r>
            <w:r w:rsidR="006E0119">
              <w:rPr>
                <w:rFonts w:ascii="Arial" w:eastAsia="Batang" w:hAnsi="Arial"/>
                <w:szCs w:val="22"/>
                <w:lang w:val="en-GB"/>
              </w:rPr>
              <w:t>Clause</w:t>
            </w:r>
            <w:r w:rsidRPr="00C1649C">
              <w:rPr>
                <w:rFonts w:ascii="Arial" w:eastAsia="Batang" w:hAnsi="Arial"/>
                <w:szCs w:val="22"/>
                <w:lang w:val="en-GB"/>
              </w:rPr>
              <w:t xml:space="preserve"> </w:t>
            </w:r>
            <w:r w:rsidR="00E461D7">
              <w:rPr>
                <w:rFonts w:ascii="Arial" w:eastAsia="Batang" w:hAnsi="Arial"/>
                <w:szCs w:val="22"/>
                <w:lang w:val="en-GB"/>
              </w:rPr>
              <w:t xml:space="preserve">21 </w:t>
            </w:r>
            <w:r w:rsidR="00EE3702">
              <w:rPr>
                <w:rFonts w:ascii="Arial" w:eastAsia="Batang" w:hAnsi="Arial"/>
                <w:szCs w:val="22"/>
                <w:lang w:val="en-GB"/>
              </w:rPr>
              <w:t xml:space="preserve">over the </w:t>
            </w:r>
            <w:r w:rsidR="00E0111E">
              <w:rPr>
                <w:rFonts w:ascii="Arial" w:eastAsia="Batang" w:hAnsi="Arial"/>
                <w:szCs w:val="22"/>
                <w:lang w:val="en-GB"/>
              </w:rPr>
              <w:t xml:space="preserve">Hire </w:t>
            </w:r>
            <w:r w:rsidR="00EE3702">
              <w:rPr>
                <w:rFonts w:ascii="Arial" w:eastAsia="Batang" w:hAnsi="Arial"/>
                <w:szCs w:val="22"/>
                <w:lang w:val="en-GB"/>
              </w:rPr>
              <w:t>P</w:t>
            </w:r>
            <w:r w:rsidRPr="00C1649C">
              <w:rPr>
                <w:rFonts w:ascii="Arial" w:eastAsia="Batang" w:hAnsi="Arial"/>
                <w:szCs w:val="22"/>
                <w:lang w:val="en-GB"/>
              </w:rPr>
              <w:t xml:space="preserve">rice, together with all charges and expenses attending the hire of such other </w:t>
            </w:r>
            <w:r w:rsidR="00DA0E0F">
              <w:rPr>
                <w:rFonts w:ascii="Arial" w:eastAsia="Batang" w:hAnsi="Arial"/>
                <w:szCs w:val="22"/>
                <w:lang w:val="en-GB"/>
              </w:rPr>
              <w:t xml:space="preserve">Operated </w:t>
            </w:r>
            <w:r w:rsidR="004A6B48">
              <w:rPr>
                <w:rFonts w:ascii="Arial" w:eastAsia="Batang" w:hAnsi="Arial"/>
                <w:szCs w:val="22"/>
                <w:lang w:val="en-GB"/>
              </w:rPr>
              <w:t>Plant</w:t>
            </w:r>
            <w:r w:rsidRPr="00C1649C">
              <w:rPr>
                <w:rFonts w:ascii="Arial" w:eastAsia="Batang" w:hAnsi="Arial"/>
                <w:szCs w:val="22"/>
                <w:lang w:val="en-GB"/>
              </w:rPr>
              <w:t xml:space="preserve"> or </w:t>
            </w:r>
            <w:r w:rsidR="000A3C8D">
              <w:rPr>
                <w:rFonts w:ascii="Arial" w:eastAsia="Batang" w:hAnsi="Arial"/>
                <w:szCs w:val="22"/>
                <w:lang w:val="en-GB"/>
              </w:rPr>
              <w:t>Services</w:t>
            </w:r>
            <w:r w:rsidRPr="00C1649C">
              <w:rPr>
                <w:rFonts w:ascii="Arial" w:eastAsia="Batang" w:hAnsi="Arial"/>
                <w:szCs w:val="22"/>
                <w:lang w:val="en-GB"/>
              </w:rPr>
              <w:t xml:space="preserve">, shall be deemed to be a debt due from the </w:t>
            </w:r>
            <w:r w:rsidR="006E26C8">
              <w:rPr>
                <w:rFonts w:ascii="Arial" w:eastAsia="Batang" w:hAnsi="Arial"/>
                <w:szCs w:val="22"/>
                <w:lang w:val="en-GB"/>
              </w:rPr>
              <w:t>Provider</w:t>
            </w:r>
            <w:r w:rsidRPr="00C1649C">
              <w:rPr>
                <w:rFonts w:ascii="Arial" w:eastAsia="Batang" w:hAnsi="Arial"/>
                <w:szCs w:val="22"/>
                <w:lang w:val="en-GB"/>
              </w:rPr>
              <w:t xml:space="preserve"> to the </w:t>
            </w:r>
            <w:r w:rsidR="004A6B48">
              <w:rPr>
                <w:rFonts w:ascii="Arial" w:eastAsia="Batang" w:hAnsi="Arial"/>
                <w:szCs w:val="22"/>
                <w:lang w:val="en-GB"/>
              </w:rPr>
              <w:t>Council</w:t>
            </w:r>
            <w:r w:rsidRPr="00C1649C">
              <w:rPr>
                <w:rFonts w:ascii="Arial" w:eastAsia="Batang" w:hAnsi="Arial"/>
                <w:szCs w:val="22"/>
                <w:lang w:val="en-GB"/>
              </w:rPr>
              <w:t xml:space="preserve">.  The </w:t>
            </w:r>
            <w:r w:rsidR="004A6B48">
              <w:rPr>
                <w:rFonts w:ascii="Arial" w:eastAsia="Batang" w:hAnsi="Arial"/>
                <w:szCs w:val="22"/>
                <w:lang w:val="en-GB"/>
              </w:rPr>
              <w:t>Council</w:t>
            </w:r>
            <w:r w:rsidRPr="00C1649C">
              <w:rPr>
                <w:rFonts w:ascii="Arial" w:eastAsia="Batang" w:hAnsi="Arial"/>
                <w:szCs w:val="22"/>
                <w:lang w:val="en-GB"/>
              </w:rPr>
              <w:t xml:space="preserve"> shall have power to deduct the amount of any such debt from any sum or sums due or to accrue due to the </w:t>
            </w:r>
            <w:r w:rsidR="006E26C8">
              <w:rPr>
                <w:rFonts w:ascii="Arial" w:eastAsia="Batang" w:hAnsi="Arial"/>
                <w:szCs w:val="22"/>
                <w:lang w:val="en-GB"/>
              </w:rPr>
              <w:t>Provider</w:t>
            </w:r>
            <w:r w:rsidRPr="00C1649C">
              <w:rPr>
                <w:rFonts w:ascii="Arial" w:eastAsia="Batang" w:hAnsi="Arial"/>
                <w:szCs w:val="22"/>
                <w:lang w:val="en-GB"/>
              </w:rPr>
              <w:t>.</w:t>
            </w:r>
          </w:p>
        </w:tc>
      </w:tr>
    </w:tbl>
    <w:p w14:paraId="46ED82F5" w14:textId="77777777" w:rsidR="00F90020" w:rsidRDefault="00F90020" w:rsidP="000A6BDC">
      <w:pPr>
        <w:spacing w:line="300" w:lineRule="atLeast"/>
        <w:rPr>
          <w:rFonts w:ascii="Arial" w:hAnsi="Arial"/>
          <w:sz w:val="22"/>
          <w:szCs w:val="22"/>
        </w:rPr>
      </w:pPr>
    </w:p>
    <w:tbl>
      <w:tblPr>
        <w:tblW w:w="5000" w:type="pct"/>
        <w:tblLook w:val="01E0" w:firstRow="1" w:lastRow="1" w:firstColumn="1" w:lastColumn="1" w:noHBand="0" w:noVBand="0"/>
      </w:tblPr>
      <w:tblGrid>
        <w:gridCol w:w="9865"/>
      </w:tblGrid>
      <w:tr w:rsidR="00F90020" w:rsidRPr="00C5344D" w14:paraId="5E68591F" w14:textId="77777777">
        <w:trPr>
          <w:cantSplit/>
        </w:trPr>
        <w:tc>
          <w:tcPr>
            <w:tcW w:w="5000" w:type="pct"/>
          </w:tcPr>
          <w:p w14:paraId="20C5C6CD" w14:textId="77777777" w:rsidR="00F90020" w:rsidRPr="003255C8" w:rsidRDefault="004A6B48" w:rsidP="00FE5190">
            <w:pPr>
              <w:pStyle w:val="Heading1"/>
              <w:spacing w:before="60" w:after="60" w:line="300" w:lineRule="atLeast"/>
              <w:ind w:left="540" w:hanging="540"/>
              <w:rPr>
                <w:rFonts w:ascii="Arial" w:eastAsia="Batang" w:hAnsi="Arial"/>
                <w:iCs/>
                <w:smallCaps w:val="0"/>
                <w:color w:val="000000"/>
                <w:lang w:val="en-GB"/>
              </w:rPr>
            </w:pPr>
            <w:bookmarkStart w:id="29" w:name="_Toc478627875"/>
            <w:r w:rsidRPr="003255C8">
              <w:rPr>
                <w:rFonts w:ascii="Arial" w:eastAsia="Batang" w:hAnsi="Arial"/>
                <w:iCs/>
                <w:smallCaps w:val="0"/>
                <w:color w:val="000000"/>
                <w:lang w:val="en-GB"/>
              </w:rPr>
              <w:lastRenderedPageBreak/>
              <w:t>Contract</w:t>
            </w:r>
            <w:r w:rsidR="00F90020" w:rsidRPr="003255C8">
              <w:rPr>
                <w:rFonts w:ascii="Arial" w:eastAsia="Batang" w:hAnsi="Arial"/>
                <w:iCs/>
                <w:smallCaps w:val="0"/>
                <w:color w:val="000000"/>
                <w:lang w:val="en-GB"/>
              </w:rPr>
              <w:t xml:space="preserve"> Price Variations</w:t>
            </w:r>
            <w:bookmarkEnd w:id="29"/>
            <w:r w:rsidR="000A6388" w:rsidRPr="003255C8">
              <w:rPr>
                <w:rFonts w:ascii="Arial" w:eastAsia="Batang" w:hAnsi="Arial"/>
                <w:iCs/>
                <w:smallCaps w:val="0"/>
                <w:color w:val="000000"/>
                <w:lang w:val="en-GB"/>
              </w:rPr>
              <w:t xml:space="preserve"> </w:t>
            </w:r>
          </w:p>
        </w:tc>
      </w:tr>
      <w:tr w:rsidR="00F90020" w:rsidRPr="00077737" w14:paraId="1E7206DF" w14:textId="77777777">
        <w:trPr>
          <w:cantSplit/>
        </w:trPr>
        <w:tc>
          <w:tcPr>
            <w:tcW w:w="5000" w:type="pct"/>
          </w:tcPr>
          <w:p w14:paraId="642FF25F" w14:textId="1700A403" w:rsidR="00F90020" w:rsidRPr="003255C8" w:rsidRDefault="00067F96" w:rsidP="00145A0B">
            <w:pPr>
              <w:pStyle w:val="Heading2"/>
              <w:keepNext w:val="0"/>
              <w:spacing w:before="60" w:after="60" w:line="300" w:lineRule="atLeast"/>
              <w:ind w:left="1260"/>
              <w:rPr>
                <w:rFonts w:ascii="Arial" w:eastAsia="Batang" w:hAnsi="Arial"/>
                <w:b w:val="0"/>
                <w:smallCaps w:val="0"/>
                <w:szCs w:val="22"/>
                <w:lang w:val="en-GB"/>
              </w:rPr>
            </w:pPr>
            <w:r w:rsidRPr="003255C8">
              <w:rPr>
                <w:rFonts w:ascii="Arial" w:eastAsia="Batang" w:hAnsi="Arial"/>
                <w:b w:val="0"/>
                <w:smallCaps w:val="0"/>
                <w:szCs w:val="22"/>
                <w:lang w:val="en-GB"/>
              </w:rPr>
              <w:t xml:space="preserve">Variations to the Contract Price shall be solely in accordance with six (6) monthly </w:t>
            </w:r>
            <w:r w:rsidR="00145A0B">
              <w:rPr>
                <w:rFonts w:ascii="Arial" w:eastAsia="Batang" w:hAnsi="Arial"/>
                <w:b w:val="0"/>
                <w:smallCaps w:val="0"/>
                <w:szCs w:val="22"/>
                <w:lang w:val="en-GB"/>
              </w:rPr>
              <w:t xml:space="preserve">hire rate </w:t>
            </w:r>
            <w:r w:rsidRPr="003255C8">
              <w:rPr>
                <w:rFonts w:ascii="Arial" w:eastAsia="Batang" w:hAnsi="Arial"/>
                <w:b w:val="0"/>
                <w:smallCaps w:val="0"/>
                <w:szCs w:val="22"/>
                <w:lang w:val="en-GB"/>
              </w:rPr>
              <w:t>refresh</w:t>
            </w:r>
            <w:r w:rsidR="0001112F" w:rsidRPr="003255C8">
              <w:rPr>
                <w:rFonts w:ascii="Arial" w:eastAsia="Batang" w:hAnsi="Arial"/>
                <w:b w:val="0"/>
                <w:smallCaps w:val="0"/>
                <w:szCs w:val="22"/>
                <w:lang w:val="en-GB"/>
              </w:rPr>
              <w:t>es</w:t>
            </w:r>
            <w:r w:rsidR="00DC6CFD">
              <w:rPr>
                <w:rFonts w:ascii="Arial" w:eastAsia="Batang" w:hAnsi="Arial"/>
                <w:b w:val="0"/>
                <w:smallCaps w:val="0"/>
                <w:szCs w:val="22"/>
                <w:lang w:val="en-GB"/>
              </w:rPr>
              <w:t>.</w:t>
            </w:r>
          </w:p>
        </w:tc>
      </w:tr>
      <w:tr w:rsidR="00F90020" w:rsidRPr="00077737" w14:paraId="6FA945BF" w14:textId="77777777">
        <w:trPr>
          <w:cantSplit/>
        </w:trPr>
        <w:tc>
          <w:tcPr>
            <w:tcW w:w="5000" w:type="pct"/>
          </w:tcPr>
          <w:p w14:paraId="3D0E7B9F" w14:textId="72AEFEB1" w:rsidR="00F90020" w:rsidRPr="00C1649C" w:rsidRDefault="00F90020" w:rsidP="00145A0B">
            <w:pPr>
              <w:pStyle w:val="Heading2"/>
              <w:keepNext w:val="0"/>
              <w:spacing w:before="60" w:after="60" w:line="300" w:lineRule="atLeast"/>
              <w:ind w:left="1260"/>
              <w:rPr>
                <w:rFonts w:ascii="Arial" w:eastAsia="Batang" w:hAnsi="Arial"/>
                <w:b w:val="0"/>
                <w:smallCaps w:val="0"/>
                <w:szCs w:val="22"/>
                <w:lang w:val="en-GB"/>
              </w:rPr>
            </w:pPr>
            <w:r w:rsidRPr="00F90020">
              <w:rPr>
                <w:rFonts w:ascii="Arial" w:eastAsia="Batang" w:hAnsi="Arial"/>
                <w:b w:val="0"/>
                <w:smallCaps w:val="0"/>
                <w:szCs w:val="22"/>
                <w:lang w:val="en-GB"/>
              </w:rPr>
              <w:t xml:space="preserve">No </w:t>
            </w:r>
            <w:r w:rsidR="00145A0B">
              <w:rPr>
                <w:rFonts w:ascii="Arial" w:eastAsia="Batang" w:hAnsi="Arial"/>
                <w:b w:val="0"/>
                <w:smallCaps w:val="0"/>
                <w:szCs w:val="22"/>
                <w:lang w:val="en-GB"/>
              </w:rPr>
              <w:t>hire rate r</w:t>
            </w:r>
            <w:r w:rsidR="00F852EC">
              <w:rPr>
                <w:rFonts w:ascii="Arial" w:eastAsia="Batang" w:hAnsi="Arial"/>
                <w:b w:val="0"/>
                <w:smallCaps w:val="0"/>
                <w:szCs w:val="22"/>
                <w:lang w:val="en-GB"/>
              </w:rPr>
              <w:t xml:space="preserve">efreshes </w:t>
            </w:r>
            <w:r w:rsidRPr="00F90020">
              <w:rPr>
                <w:rFonts w:ascii="Arial" w:eastAsia="Batang" w:hAnsi="Arial"/>
                <w:b w:val="0"/>
                <w:smallCaps w:val="0"/>
                <w:szCs w:val="22"/>
                <w:lang w:val="en-GB"/>
              </w:rPr>
              <w:t xml:space="preserve">will be permitted for a period </w:t>
            </w:r>
            <w:r w:rsidRPr="000A6388">
              <w:rPr>
                <w:rFonts w:ascii="Arial" w:eastAsia="Batang" w:hAnsi="Arial"/>
                <w:b w:val="0"/>
                <w:smallCaps w:val="0"/>
                <w:szCs w:val="22"/>
                <w:lang w:val="en-GB"/>
              </w:rPr>
              <w:t xml:space="preserve">of </w:t>
            </w:r>
            <w:r w:rsidR="000A6388" w:rsidRPr="000A6388">
              <w:rPr>
                <w:rFonts w:ascii="Arial" w:eastAsia="Batang" w:hAnsi="Arial"/>
                <w:b w:val="0"/>
                <w:smallCaps w:val="0"/>
                <w:szCs w:val="22"/>
                <w:lang w:val="en-GB"/>
              </w:rPr>
              <w:t>6</w:t>
            </w:r>
            <w:r w:rsidRPr="000A6388">
              <w:rPr>
                <w:rFonts w:ascii="Arial" w:eastAsia="Batang" w:hAnsi="Arial"/>
                <w:b w:val="0"/>
                <w:smallCaps w:val="0"/>
                <w:szCs w:val="22"/>
                <w:lang w:val="en-GB"/>
              </w:rPr>
              <w:t xml:space="preserve"> months</w:t>
            </w:r>
            <w:r w:rsidRPr="00F90020">
              <w:rPr>
                <w:rFonts w:ascii="Arial" w:eastAsia="Batang" w:hAnsi="Arial"/>
                <w:b w:val="0"/>
                <w:smallCaps w:val="0"/>
                <w:szCs w:val="22"/>
                <w:lang w:val="en-GB"/>
              </w:rPr>
              <w:t xml:space="preserve"> from the </w:t>
            </w:r>
            <w:r w:rsidR="00E0111E">
              <w:rPr>
                <w:rFonts w:ascii="Arial" w:eastAsia="Batang" w:hAnsi="Arial"/>
                <w:b w:val="0"/>
                <w:smallCaps w:val="0"/>
                <w:szCs w:val="22"/>
                <w:lang w:val="en-GB"/>
              </w:rPr>
              <w:t>Contract Commencement Date.</w:t>
            </w:r>
          </w:p>
        </w:tc>
      </w:tr>
      <w:tr w:rsidR="00C24A6D" w:rsidRPr="00C5344D" w14:paraId="0667F34B" w14:textId="77777777">
        <w:trPr>
          <w:cantSplit/>
        </w:trPr>
        <w:tc>
          <w:tcPr>
            <w:tcW w:w="5000" w:type="pct"/>
          </w:tcPr>
          <w:p w14:paraId="6586FB6A" w14:textId="77777777" w:rsidR="0026776E" w:rsidRPr="00985587" w:rsidRDefault="00C24A6D" w:rsidP="00C5344D">
            <w:pPr>
              <w:pStyle w:val="Heading1"/>
              <w:spacing w:before="60" w:after="60" w:line="300" w:lineRule="atLeast"/>
              <w:ind w:left="540" w:hanging="540"/>
              <w:rPr>
                <w:rFonts w:ascii="Arial" w:eastAsia="Batang" w:hAnsi="Arial"/>
                <w:iCs/>
                <w:smallCaps w:val="0"/>
                <w:color w:val="000000"/>
                <w:lang w:val="en-GB"/>
              </w:rPr>
            </w:pPr>
            <w:bookmarkStart w:id="30" w:name="_Toc478627876"/>
            <w:r w:rsidRPr="00404DBB">
              <w:rPr>
                <w:rFonts w:ascii="Arial" w:eastAsia="Batang" w:hAnsi="Arial"/>
                <w:iCs/>
                <w:smallCaps w:val="0"/>
                <w:color w:val="000000"/>
                <w:lang w:val="en-GB"/>
              </w:rPr>
              <w:t>Invoic</w:t>
            </w:r>
            <w:r w:rsidR="002E359D" w:rsidRPr="00404DBB">
              <w:rPr>
                <w:rFonts w:ascii="Arial" w:eastAsia="Batang" w:hAnsi="Arial"/>
                <w:iCs/>
                <w:smallCaps w:val="0"/>
                <w:color w:val="000000"/>
                <w:lang w:val="en-GB"/>
              </w:rPr>
              <w:t xml:space="preserve">ing and </w:t>
            </w:r>
            <w:r w:rsidR="000A2C0C">
              <w:rPr>
                <w:rFonts w:ascii="Arial" w:eastAsia="Batang" w:hAnsi="Arial"/>
                <w:iCs/>
                <w:smallCaps w:val="0"/>
                <w:color w:val="000000"/>
                <w:lang w:val="en-GB"/>
              </w:rPr>
              <w:t>P</w:t>
            </w:r>
            <w:r w:rsidR="002E359D" w:rsidRPr="00404DBB">
              <w:rPr>
                <w:rFonts w:ascii="Arial" w:eastAsia="Batang" w:hAnsi="Arial"/>
                <w:iCs/>
                <w:smallCaps w:val="0"/>
                <w:color w:val="000000"/>
                <w:lang w:val="en-GB"/>
              </w:rPr>
              <w:t>ayment</w:t>
            </w:r>
            <w:bookmarkEnd w:id="30"/>
            <w:r w:rsidR="003F7095" w:rsidRPr="00404DBB">
              <w:rPr>
                <w:rFonts w:ascii="Arial" w:eastAsia="Batang" w:hAnsi="Arial"/>
                <w:iCs/>
                <w:smallCaps w:val="0"/>
                <w:color w:val="000000"/>
                <w:lang w:val="en-GB"/>
              </w:rPr>
              <w:t xml:space="preserve"> </w:t>
            </w:r>
          </w:p>
        </w:tc>
      </w:tr>
      <w:tr w:rsidR="004D6A83" w:rsidRPr="004C51C6" w14:paraId="13BBE32B" w14:textId="77777777">
        <w:trPr>
          <w:cantSplit/>
        </w:trPr>
        <w:tc>
          <w:tcPr>
            <w:tcW w:w="5000" w:type="pct"/>
          </w:tcPr>
          <w:p w14:paraId="5CED394B" w14:textId="5B90352E" w:rsidR="004D6A83" w:rsidRDefault="004D6A83" w:rsidP="0001112F">
            <w:pPr>
              <w:pStyle w:val="Heading2"/>
              <w:keepNext w:val="0"/>
              <w:spacing w:before="60" w:after="60" w:line="300" w:lineRule="atLeast"/>
              <w:ind w:left="1260"/>
              <w:rPr>
                <w:rFonts w:ascii="Arial" w:eastAsia="Batang" w:hAnsi="Arial"/>
                <w:b w:val="0"/>
                <w:smallCaps w:val="0"/>
                <w:szCs w:val="22"/>
                <w:lang w:val="en-GB"/>
              </w:rPr>
            </w:pPr>
            <w:r w:rsidRPr="004D6A83">
              <w:rPr>
                <w:rFonts w:ascii="Arial" w:eastAsia="Batang" w:hAnsi="Arial"/>
                <w:b w:val="0"/>
                <w:smallCaps w:val="0"/>
                <w:szCs w:val="22"/>
                <w:lang w:val="en-GB"/>
              </w:rPr>
              <w:t xml:space="preserve">In consideration of the </w:t>
            </w:r>
            <w:r w:rsidR="006E26C8">
              <w:rPr>
                <w:rFonts w:ascii="Arial" w:eastAsia="Batang" w:hAnsi="Arial"/>
                <w:b w:val="0"/>
                <w:smallCaps w:val="0"/>
                <w:szCs w:val="22"/>
                <w:lang w:val="en-GB"/>
              </w:rPr>
              <w:t>Provider</w:t>
            </w:r>
            <w:r w:rsidRPr="004D6A83">
              <w:rPr>
                <w:rFonts w:ascii="Arial" w:eastAsia="Batang" w:hAnsi="Arial"/>
                <w:b w:val="0"/>
                <w:smallCaps w:val="0"/>
                <w:szCs w:val="22"/>
                <w:lang w:val="en-GB"/>
              </w:rPr>
              <w:t xml:space="preserve">’s due and proper performance of its obligations under the </w:t>
            </w:r>
            <w:r w:rsidR="004A6B48">
              <w:rPr>
                <w:rFonts w:ascii="Arial" w:eastAsia="Batang" w:hAnsi="Arial"/>
                <w:b w:val="0"/>
                <w:smallCaps w:val="0"/>
                <w:szCs w:val="22"/>
                <w:lang w:val="en-GB"/>
              </w:rPr>
              <w:t>Contract</w:t>
            </w:r>
            <w:r w:rsidRPr="004D6A83">
              <w:rPr>
                <w:rFonts w:ascii="Arial" w:eastAsia="Batang" w:hAnsi="Arial"/>
                <w:b w:val="0"/>
                <w:smallCaps w:val="0"/>
                <w:szCs w:val="22"/>
                <w:lang w:val="en-GB"/>
              </w:rPr>
              <w:t xml:space="preserve">, the </w:t>
            </w:r>
            <w:r w:rsidR="006E26C8">
              <w:rPr>
                <w:rFonts w:ascii="Arial" w:eastAsia="Batang" w:hAnsi="Arial"/>
                <w:b w:val="0"/>
                <w:smallCaps w:val="0"/>
                <w:szCs w:val="22"/>
                <w:lang w:val="en-GB"/>
              </w:rPr>
              <w:t>Provider</w:t>
            </w:r>
            <w:r w:rsidRPr="004D6A83">
              <w:rPr>
                <w:rFonts w:ascii="Arial" w:eastAsia="Batang" w:hAnsi="Arial"/>
                <w:b w:val="0"/>
                <w:smallCaps w:val="0"/>
                <w:szCs w:val="22"/>
                <w:lang w:val="en-GB"/>
              </w:rPr>
              <w:t xml:space="preserve"> may charge the </w:t>
            </w:r>
            <w:r w:rsidR="004A6B48">
              <w:rPr>
                <w:rFonts w:ascii="Arial" w:eastAsia="Batang" w:hAnsi="Arial"/>
                <w:b w:val="0"/>
                <w:smallCaps w:val="0"/>
                <w:szCs w:val="22"/>
                <w:lang w:val="en-GB"/>
              </w:rPr>
              <w:t>Council</w:t>
            </w:r>
            <w:r w:rsidRPr="00591A1C">
              <w:rPr>
                <w:rFonts w:ascii="Arial" w:eastAsia="Batang" w:hAnsi="Arial"/>
                <w:b w:val="0"/>
                <w:smallCaps w:val="0"/>
                <w:szCs w:val="22"/>
                <w:lang w:val="en-GB"/>
              </w:rPr>
              <w:t xml:space="preserve"> in accordance with the </w:t>
            </w:r>
            <w:r w:rsidR="008E7967">
              <w:rPr>
                <w:rFonts w:ascii="Arial" w:eastAsia="Batang" w:hAnsi="Arial"/>
                <w:b w:val="0"/>
                <w:smallCaps w:val="0"/>
                <w:szCs w:val="22"/>
                <w:lang w:val="en-GB"/>
              </w:rPr>
              <w:t>Pricing Schedule</w:t>
            </w:r>
            <w:r w:rsidR="00A26281">
              <w:rPr>
                <w:rFonts w:ascii="Arial" w:eastAsia="Batang" w:hAnsi="Arial"/>
                <w:b w:val="0"/>
                <w:smallCaps w:val="0"/>
                <w:szCs w:val="22"/>
                <w:lang w:val="en-GB"/>
              </w:rPr>
              <w:t>,</w:t>
            </w:r>
            <w:r w:rsidR="00591A1C" w:rsidRPr="00591A1C">
              <w:rPr>
                <w:rFonts w:ascii="Arial" w:eastAsia="Batang" w:hAnsi="Arial"/>
                <w:b w:val="0"/>
                <w:smallCaps w:val="0"/>
                <w:szCs w:val="22"/>
                <w:lang w:val="en-GB"/>
              </w:rPr>
              <w:t xml:space="preserve"> as per</w:t>
            </w:r>
            <w:r w:rsidRPr="00591A1C">
              <w:rPr>
                <w:rFonts w:ascii="Arial" w:eastAsia="Batang" w:hAnsi="Arial"/>
                <w:b w:val="0"/>
                <w:smallCaps w:val="0"/>
                <w:szCs w:val="22"/>
                <w:lang w:val="en-GB"/>
              </w:rPr>
              <w:t xml:space="preserve"> </w:t>
            </w:r>
            <w:r w:rsidR="006E0119">
              <w:rPr>
                <w:rFonts w:ascii="Arial" w:eastAsia="Batang" w:hAnsi="Arial"/>
                <w:b w:val="0"/>
                <w:smallCaps w:val="0"/>
                <w:szCs w:val="22"/>
                <w:lang w:val="en-GB"/>
              </w:rPr>
              <w:t>Clause</w:t>
            </w:r>
            <w:r w:rsidRPr="00591A1C">
              <w:rPr>
                <w:rFonts w:ascii="Arial" w:eastAsia="Batang" w:hAnsi="Arial"/>
                <w:b w:val="0"/>
                <w:smallCaps w:val="0"/>
                <w:szCs w:val="22"/>
                <w:lang w:val="en-GB"/>
              </w:rPr>
              <w:t xml:space="preserve"> 1</w:t>
            </w:r>
            <w:r w:rsidR="00591A1C" w:rsidRPr="00591A1C">
              <w:rPr>
                <w:rFonts w:ascii="Arial" w:eastAsia="Batang" w:hAnsi="Arial"/>
                <w:b w:val="0"/>
                <w:smallCaps w:val="0"/>
                <w:szCs w:val="22"/>
                <w:lang w:val="en-GB"/>
              </w:rPr>
              <w:t>5</w:t>
            </w:r>
            <w:r w:rsidRPr="00591A1C">
              <w:rPr>
                <w:rFonts w:ascii="Arial" w:eastAsia="Batang" w:hAnsi="Arial"/>
                <w:b w:val="0"/>
                <w:smallCaps w:val="0"/>
                <w:szCs w:val="22"/>
                <w:lang w:val="en-GB"/>
              </w:rPr>
              <w:t xml:space="preserve"> and this </w:t>
            </w:r>
            <w:r w:rsidR="006E0119">
              <w:rPr>
                <w:rFonts w:ascii="Arial" w:eastAsia="Batang" w:hAnsi="Arial"/>
                <w:b w:val="0"/>
                <w:smallCaps w:val="0"/>
                <w:szCs w:val="22"/>
                <w:lang w:val="en-GB"/>
              </w:rPr>
              <w:t>Clause</w:t>
            </w:r>
            <w:r w:rsidRPr="00591A1C">
              <w:rPr>
                <w:rFonts w:ascii="Arial" w:eastAsia="Batang" w:hAnsi="Arial"/>
                <w:b w:val="0"/>
                <w:smallCaps w:val="0"/>
                <w:szCs w:val="22"/>
                <w:lang w:val="en-GB"/>
              </w:rPr>
              <w:t xml:space="preserve"> </w:t>
            </w:r>
            <w:r w:rsidR="0001112F" w:rsidRPr="00591A1C">
              <w:rPr>
                <w:rFonts w:ascii="Arial" w:eastAsia="Batang" w:hAnsi="Arial"/>
                <w:b w:val="0"/>
                <w:smallCaps w:val="0"/>
                <w:szCs w:val="22"/>
                <w:lang w:val="en-GB"/>
              </w:rPr>
              <w:t>2</w:t>
            </w:r>
            <w:r w:rsidR="0001112F">
              <w:rPr>
                <w:rFonts w:ascii="Arial" w:eastAsia="Batang" w:hAnsi="Arial"/>
                <w:b w:val="0"/>
                <w:smallCaps w:val="0"/>
                <w:szCs w:val="22"/>
                <w:lang w:val="en-GB"/>
              </w:rPr>
              <w:t xml:space="preserve">3 </w:t>
            </w:r>
            <w:r w:rsidRPr="006C3DE7">
              <w:rPr>
                <w:rFonts w:ascii="Arial" w:eastAsia="Batang" w:hAnsi="Arial"/>
                <w:b w:val="0"/>
                <w:smallCaps w:val="0"/>
                <w:szCs w:val="22"/>
                <w:lang w:val="en-GB"/>
              </w:rPr>
              <w:t xml:space="preserve">for the </w:t>
            </w:r>
            <w:r w:rsidR="000A3C8D">
              <w:rPr>
                <w:rFonts w:ascii="Arial" w:eastAsia="Batang" w:hAnsi="Arial"/>
                <w:b w:val="0"/>
                <w:smallCaps w:val="0"/>
                <w:szCs w:val="22"/>
                <w:lang w:val="en-GB"/>
              </w:rPr>
              <w:t>Services</w:t>
            </w:r>
            <w:r w:rsidRPr="006C3DE7">
              <w:rPr>
                <w:rFonts w:ascii="Arial" w:eastAsia="Batang" w:hAnsi="Arial"/>
                <w:b w:val="0"/>
                <w:smallCaps w:val="0"/>
                <w:szCs w:val="22"/>
                <w:lang w:val="en-GB"/>
              </w:rPr>
              <w:t xml:space="preserve"> provided by the </w:t>
            </w:r>
            <w:r w:rsidR="006E26C8">
              <w:rPr>
                <w:rFonts w:ascii="Arial" w:eastAsia="Batang" w:hAnsi="Arial"/>
                <w:b w:val="0"/>
                <w:smallCaps w:val="0"/>
                <w:szCs w:val="22"/>
                <w:lang w:val="en-GB"/>
              </w:rPr>
              <w:t>Provider</w:t>
            </w:r>
            <w:r w:rsidRPr="006C3DE7">
              <w:rPr>
                <w:rFonts w:ascii="Arial" w:eastAsia="Batang" w:hAnsi="Arial"/>
                <w:b w:val="0"/>
                <w:smallCaps w:val="0"/>
                <w:szCs w:val="22"/>
                <w:lang w:val="en-GB"/>
              </w:rPr>
              <w:t xml:space="preserve"> during the </w:t>
            </w:r>
            <w:r>
              <w:rPr>
                <w:rFonts w:ascii="Arial" w:eastAsia="Batang" w:hAnsi="Arial"/>
                <w:b w:val="0"/>
                <w:smallCaps w:val="0"/>
                <w:szCs w:val="22"/>
                <w:lang w:val="en-GB"/>
              </w:rPr>
              <w:t>Hire Period.</w:t>
            </w:r>
          </w:p>
        </w:tc>
      </w:tr>
      <w:tr w:rsidR="006042C8" w:rsidRPr="004C51C6" w14:paraId="7983419D" w14:textId="77777777">
        <w:trPr>
          <w:cantSplit/>
        </w:trPr>
        <w:tc>
          <w:tcPr>
            <w:tcW w:w="5000" w:type="pct"/>
          </w:tcPr>
          <w:p w14:paraId="2A0691D5" w14:textId="77777777" w:rsidR="009B0847" w:rsidRDefault="00D75419" w:rsidP="00293C56">
            <w:pPr>
              <w:pStyle w:val="Heading2"/>
              <w:keepNext w:val="0"/>
              <w:spacing w:before="60" w:after="60" w:line="300" w:lineRule="atLeast"/>
              <w:ind w:left="1260"/>
              <w:rPr>
                <w:rFonts w:ascii="Arial" w:eastAsia="Batang" w:hAnsi="Arial"/>
                <w:b w:val="0"/>
                <w:smallCaps w:val="0"/>
                <w:szCs w:val="22"/>
                <w:lang w:val="en-GB"/>
              </w:rPr>
            </w:pPr>
            <w:r>
              <w:rPr>
                <w:rFonts w:ascii="Arial" w:eastAsia="Batang" w:hAnsi="Arial"/>
                <w:b w:val="0"/>
                <w:smallCaps w:val="0"/>
                <w:szCs w:val="22"/>
                <w:lang w:val="en-GB"/>
              </w:rPr>
              <w:t xml:space="preserve">No later than </w:t>
            </w:r>
            <w:r w:rsidR="00591A1C">
              <w:rPr>
                <w:rFonts w:ascii="Arial" w:eastAsia="Batang" w:hAnsi="Arial"/>
                <w:b w:val="0"/>
                <w:smallCaps w:val="0"/>
                <w:szCs w:val="22"/>
                <w:lang w:val="en-GB"/>
              </w:rPr>
              <w:t xml:space="preserve">14 days </w:t>
            </w:r>
            <w:r>
              <w:rPr>
                <w:rFonts w:ascii="Arial" w:eastAsia="Batang" w:hAnsi="Arial"/>
                <w:b w:val="0"/>
                <w:smallCaps w:val="0"/>
                <w:szCs w:val="22"/>
                <w:lang w:val="en-GB"/>
              </w:rPr>
              <w:t xml:space="preserve">after the </w:t>
            </w:r>
            <w:r w:rsidR="00F57737">
              <w:rPr>
                <w:rFonts w:ascii="Arial" w:eastAsia="Batang" w:hAnsi="Arial"/>
                <w:b w:val="0"/>
                <w:smallCaps w:val="0"/>
                <w:szCs w:val="22"/>
                <w:lang w:val="en-GB"/>
              </w:rPr>
              <w:t xml:space="preserve">Order </w:t>
            </w:r>
            <w:r>
              <w:rPr>
                <w:rFonts w:ascii="Arial" w:eastAsia="Batang" w:hAnsi="Arial"/>
                <w:b w:val="0"/>
                <w:smallCaps w:val="0"/>
                <w:szCs w:val="22"/>
                <w:lang w:val="en-GB"/>
              </w:rPr>
              <w:t xml:space="preserve">Termination </w:t>
            </w:r>
            <w:r w:rsidR="00F57737">
              <w:rPr>
                <w:rFonts w:ascii="Arial" w:eastAsia="Batang" w:hAnsi="Arial"/>
                <w:b w:val="0"/>
                <w:smallCaps w:val="0"/>
                <w:szCs w:val="22"/>
                <w:lang w:val="en-GB"/>
              </w:rPr>
              <w:t>Date</w:t>
            </w:r>
            <w:r>
              <w:rPr>
                <w:rFonts w:ascii="Arial" w:eastAsia="Batang" w:hAnsi="Arial"/>
                <w:b w:val="0"/>
                <w:smallCaps w:val="0"/>
                <w:szCs w:val="22"/>
                <w:lang w:val="en-GB"/>
              </w:rPr>
              <w:t>, t</w:t>
            </w:r>
            <w:r w:rsidR="009B0847" w:rsidRPr="00D75419">
              <w:rPr>
                <w:rFonts w:ascii="Arial" w:eastAsia="Batang" w:hAnsi="Arial"/>
                <w:b w:val="0"/>
                <w:smallCaps w:val="0"/>
                <w:szCs w:val="22"/>
                <w:lang w:val="en-GB"/>
              </w:rPr>
              <w:t xml:space="preserve">he </w:t>
            </w:r>
            <w:r w:rsidR="006E26C8">
              <w:rPr>
                <w:rFonts w:ascii="Arial" w:eastAsia="Batang" w:hAnsi="Arial"/>
                <w:b w:val="0"/>
                <w:smallCaps w:val="0"/>
                <w:szCs w:val="22"/>
                <w:lang w:val="en-GB"/>
              </w:rPr>
              <w:t>Provider</w:t>
            </w:r>
            <w:r w:rsidR="009B0847" w:rsidRPr="00D75419">
              <w:rPr>
                <w:rFonts w:ascii="Arial" w:eastAsia="Batang" w:hAnsi="Arial"/>
                <w:b w:val="0"/>
                <w:smallCaps w:val="0"/>
                <w:szCs w:val="22"/>
                <w:lang w:val="en-GB"/>
              </w:rPr>
              <w:t xml:space="preserve"> shall submit</w:t>
            </w:r>
            <w:r w:rsidR="00F57737">
              <w:rPr>
                <w:rFonts w:ascii="Arial" w:eastAsia="Batang" w:hAnsi="Arial"/>
                <w:b w:val="0"/>
                <w:smallCaps w:val="0"/>
                <w:szCs w:val="22"/>
                <w:lang w:val="en-GB"/>
              </w:rPr>
              <w:t xml:space="preserve"> a</w:t>
            </w:r>
            <w:r w:rsidR="009B0847" w:rsidRPr="00D75419">
              <w:rPr>
                <w:rFonts w:ascii="Arial" w:eastAsia="Batang" w:hAnsi="Arial"/>
                <w:b w:val="0"/>
                <w:smallCaps w:val="0"/>
                <w:szCs w:val="22"/>
                <w:lang w:val="en-GB"/>
              </w:rPr>
              <w:t xml:space="preserve"> </w:t>
            </w:r>
            <w:r w:rsidR="00F57737">
              <w:rPr>
                <w:rFonts w:ascii="Arial" w:eastAsia="Batang" w:hAnsi="Arial"/>
                <w:b w:val="0"/>
                <w:smallCaps w:val="0"/>
                <w:szCs w:val="22"/>
                <w:lang w:val="en-GB"/>
              </w:rPr>
              <w:t>Valid Invoice</w:t>
            </w:r>
            <w:r w:rsidR="009B0847" w:rsidRPr="00D75419">
              <w:rPr>
                <w:rFonts w:ascii="Arial" w:eastAsia="Batang" w:hAnsi="Arial"/>
                <w:b w:val="0"/>
                <w:smallCaps w:val="0"/>
                <w:szCs w:val="22"/>
                <w:lang w:val="en-GB"/>
              </w:rPr>
              <w:t xml:space="preserve"> relating to the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009B0847" w:rsidRPr="00D75419">
              <w:rPr>
                <w:rFonts w:ascii="Arial" w:eastAsia="Batang" w:hAnsi="Arial"/>
                <w:b w:val="0"/>
                <w:smallCaps w:val="0"/>
                <w:szCs w:val="22"/>
                <w:lang w:val="en-GB"/>
              </w:rPr>
              <w:t xml:space="preserve"> supplied and the </w:t>
            </w:r>
            <w:r w:rsidR="000A3C8D">
              <w:rPr>
                <w:rFonts w:ascii="Arial" w:eastAsia="Batang" w:hAnsi="Arial"/>
                <w:b w:val="0"/>
                <w:smallCaps w:val="0"/>
                <w:szCs w:val="22"/>
                <w:lang w:val="en-GB"/>
              </w:rPr>
              <w:t>Services</w:t>
            </w:r>
            <w:r w:rsidR="009B0847" w:rsidRPr="00D75419">
              <w:rPr>
                <w:rFonts w:ascii="Arial" w:eastAsia="Batang" w:hAnsi="Arial"/>
                <w:b w:val="0"/>
                <w:smallCaps w:val="0"/>
                <w:szCs w:val="22"/>
                <w:lang w:val="en-GB"/>
              </w:rPr>
              <w:t xml:space="preserve"> performed to:</w:t>
            </w:r>
          </w:p>
          <w:p w14:paraId="59156E78" w14:textId="77777777" w:rsidR="00D75419" w:rsidRDefault="00D75419" w:rsidP="009B0847">
            <w:pPr>
              <w:rPr>
                <w:rFonts w:ascii="Arial" w:eastAsia="Batang" w:hAnsi="Arial"/>
                <w:sz w:val="22"/>
                <w:szCs w:val="22"/>
                <w:lang w:eastAsia="en-US"/>
              </w:rPr>
            </w:pPr>
          </w:p>
          <w:p w14:paraId="263BE67C" w14:textId="77777777" w:rsidR="009B0847" w:rsidRPr="00D75419" w:rsidRDefault="009B0847" w:rsidP="00D75419">
            <w:pPr>
              <w:ind w:left="1260"/>
              <w:rPr>
                <w:rFonts w:ascii="Arial" w:eastAsia="Batang" w:hAnsi="Arial"/>
                <w:sz w:val="22"/>
                <w:szCs w:val="22"/>
                <w:lang w:eastAsia="en-US"/>
              </w:rPr>
            </w:pPr>
            <w:r w:rsidRPr="00D75419">
              <w:rPr>
                <w:rFonts w:ascii="Arial" w:eastAsia="Batang" w:hAnsi="Arial"/>
                <w:sz w:val="22"/>
                <w:szCs w:val="22"/>
                <w:lang w:eastAsia="en-US"/>
              </w:rPr>
              <w:t xml:space="preserve">Durham </w:t>
            </w:r>
            <w:r w:rsidR="002C1BFE">
              <w:rPr>
                <w:rFonts w:ascii="Arial" w:eastAsia="Batang" w:hAnsi="Arial"/>
                <w:sz w:val="22"/>
                <w:szCs w:val="22"/>
                <w:lang w:eastAsia="en-US"/>
              </w:rPr>
              <w:t>Council</w:t>
            </w:r>
          </w:p>
          <w:p w14:paraId="6305E44F" w14:textId="77777777" w:rsidR="00D75419" w:rsidRPr="00D75419" w:rsidRDefault="00D75419" w:rsidP="00D75419">
            <w:pPr>
              <w:ind w:left="1260"/>
              <w:rPr>
                <w:rFonts w:ascii="Arial" w:eastAsia="Batang" w:hAnsi="Arial"/>
                <w:sz w:val="22"/>
                <w:szCs w:val="22"/>
                <w:lang w:eastAsia="en-US"/>
              </w:rPr>
            </w:pPr>
            <w:r w:rsidRPr="00D75419">
              <w:rPr>
                <w:rFonts w:ascii="Arial" w:eastAsia="Batang" w:hAnsi="Arial"/>
                <w:sz w:val="22"/>
                <w:szCs w:val="22"/>
                <w:lang w:eastAsia="en-US"/>
              </w:rPr>
              <w:t>Financial Support</w:t>
            </w:r>
          </w:p>
          <w:p w14:paraId="74148C8D" w14:textId="77777777" w:rsidR="009B0847" w:rsidRPr="00D75419" w:rsidRDefault="009B0847" w:rsidP="00D75419">
            <w:pPr>
              <w:ind w:left="1260"/>
              <w:rPr>
                <w:rFonts w:ascii="Arial" w:eastAsia="Batang" w:hAnsi="Arial"/>
                <w:sz w:val="22"/>
                <w:szCs w:val="22"/>
                <w:lang w:eastAsia="en-US"/>
              </w:rPr>
            </w:pPr>
            <w:r w:rsidRPr="00D75419">
              <w:rPr>
                <w:rFonts w:ascii="Arial" w:eastAsia="Batang" w:hAnsi="Arial"/>
                <w:sz w:val="22"/>
                <w:szCs w:val="22"/>
                <w:lang w:eastAsia="en-US"/>
              </w:rPr>
              <w:t>St John's Road</w:t>
            </w:r>
          </w:p>
          <w:p w14:paraId="536105F7" w14:textId="77777777" w:rsidR="009B0847" w:rsidRPr="00D75419" w:rsidRDefault="009B0847" w:rsidP="00D75419">
            <w:pPr>
              <w:ind w:left="1260"/>
              <w:rPr>
                <w:rFonts w:ascii="Arial" w:eastAsia="Batang" w:hAnsi="Arial"/>
                <w:sz w:val="22"/>
                <w:szCs w:val="22"/>
                <w:lang w:eastAsia="en-US"/>
              </w:rPr>
            </w:pPr>
            <w:proofErr w:type="spellStart"/>
            <w:r w:rsidRPr="00D75419">
              <w:rPr>
                <w:rFonts w:ascii="Arial" w:eastAsia="Batang" w:hAnsi="Arial"/>
                <w:sz w:val="22"/>
                <w:szCs w:val="22"/>
                <w:lang w:eastAsia="en-US"/>
              </w:rPr>
              <w:t>Meadowfield</w:t>
            </w:r>
            <w:proofErr w:type="spellEnd"/>
            <w:r w:rsidRPr="00D75419">
              <w:rPr>
                <w:rFonts w:ascii="Arial" w:eastAsia="Batang" w:hAnsi="Arial"/>
                <w:sz w:val="22"/>
                <w:szCs w:val="22"/>
                <w:lang w:eastAsia="en-US"/>
              </w:rPr>
              <w:t xml:space="preserve"> Industrial Estate</w:t>
            </w:r>
          </w:p>
          <w:p w14:paraId="4C2EC19A" w14:textId="77777777" w:rsidR="009B0847" w:rsidRPr="00D75419" w:rsidRDefault="009B0847" w:rsidP="00D75419">
            <w:pPr>
              <w:ind w:left="1260"/>
              <w:rPr>
                <w:rFonts w:ascii="Arial" w:eastAsia="Batang" w:hAnsi="Arial"/>
                <w:sz w:val="22"/>
                <w:szCs w:val="22"/>
                <w:lang w:eastAsia="en-US"/>
              </w:rPr>
            </w:pPr>
            <w:proofErr w:type="spellStart"/>
            <w:r w:rsidRPr="00D75419">
              <w:rPr>
                <w:rFonts w:ascii="Arial" w:eastAsia="Batang" w:hAnsi="Arial"/>
                <w:sz w:val="22"/>
                <w:szCs w:val="22"/>
                <w:lang w:eastAsia="en-US"/>
              </w:rPr>
              <w:t>Meadowfield</w:t>
            </w:r>
            <w:proofErr w:type="spellEnd"/>
          </w:p>
          <w:p w14:paraId="38C607DD" w14:textId="77777777" w:rsidR="009B0847" w:rsidRPr="00D75419" w:rsidRDefault="009B0847" w:rsidP="00D75419">
            <w:pPr>
              <w:ind w:left="1260"/>
              <w:rPr>
                <w:rFonts w:ascii="Arial" w:eastAsia="Batang" w:hAnsi="Arial"/>
                <w:sz w:val="22"/>
                <w:szCs w:val="22"/>
                <w:lang w:eastAsia="en-US"/>
              </w:rPr>
            </w:pPr>
            <w:r w:rsidRPr="00D75419">
              <w:rPr>
                <w:rFonts w:ascii="Arial" w:eastAsia="Batang" w:hAnsi="Arial"/>
                <w:sz w:val="22"/>
                <w:szCs w:val="22"/>
                <w:lang w:eastAsia="en-US"/>
              </w:rPr>
              <w:t>DURHAM</w:t>
            </w:r>
          </w:p>
          <w:p w14:paraId="202877BD" w14:textId="77777777" w:rsidR="009B0847" w:rsidRPr="00D75419" w:rsidRDefault="009B0847" w:rsidP="00D75419">
            <w:pPr>
              <w:ind w:left="1260"/>
              <w:rPr>
                <w:rFonts w:ascii="Arial" w:eastAsia="Batang" w:hAnsi="Arial"/>
                <w:sz w:val="22"/>
                <w:szCs w:val="22"/>
                <w:lang w:eastAsia="en-US"/>
              </w:rPr>
            </w:pPr>
            <w:r w:rsidRPr="00D75419">
              <w:rPr>
                <w:rFonts w:ascii="Arial" w:eastAsia="Batang" w:hAnsi="Arial"/>
                <w:sz w:val="22"/>
                <w:szCs w:val="22"/>
                <w:lang w:eastAsia="en-US"/>
              </w:rPr>
              <w:t>DH7 8XQ</w:t>
            </w:r>
          </w:p>
          <w:p w14:paraId="4B8647F4" w14:textId="77777777" w:rsidR="006042C8" w:rsidRPr="006C3DE7" w:rsidRDefault="006042C8" w:rsidP="00D75419">
            <w:pPr>
              <w:pStyle w:val="Heading2"/>
              <w:keepNext w:val="0"/>
              <w:numPr>
                <w:ilvl w:val="0"/>
                <w:numId w:val="0"/>
              </w:numPr>
              <w:spacing w:before="60" w:after="60" w:line="300" w:lineRule="atLeast"/>
              <w:ind w:left="540"/>
              <w:rPr>
                <w:rFonts w:ascii="Arial" w:eastAsia="Batang" w:hAnsi="Arial"/>
                <w:b w:val="0"/>
                <w:smallCaps w:val="0"/>
                <w:szCs w:val="22"/>
                <w:lang w:val="en-GB"/>
              </w:rPr>
            </w:pPr>
          </w:p>
        </w:tc>
      </w:tr>
      <w:tr w:rsidR="00591A1C" w:rsidRPr="00C5344D" w14:paraId="32A95BBD" w14:textId="77777777">
        <w:trPr>
          <w:cantSplit/>
        </w:trPr>
        <w:tc>
          <w:tcPr>
            <w:tcW w:w="5000" w:type="pct"/>
          </w:tcPr>
          <w:p w14:paraId="3B792C68" w14:textId="4654FFB3" w:rsidR="00591A1C" w:rsidRDefault="00591A1C" w:rsidP="0001112F">
            <w:pPr>
              <w:pStyle w:val="Heading2"/>
              <w:keepNext w:val="0"/>
              <w:spacing w:before="60" w:after="60" w:line="300" w:lineRule="atLeast"/>
              <w:ind w:left="1260"/>
              <w:rPr>
                <w:rFonts w:ascii="Arial" w:eastAsia="Batang" w:hAnsi="Arial"/>
                <w:b w:val="0"/>
                <w:smallCaps w:val="0"/>
                <w:szCs w:val="22"/>
                <w:lang w:val="en-GB"/>
              </w:rPr>
            </w:pPr>
            <w:r>
              <w:rPr>
                <w:rFonts w:ascii="Arial" w:eastAsia="Batang" w:hAnsi="Arial"/>
                <w:b w:val="0"/>
                <w:smallCaps w:val="0"/>
                <w:szCs w:val="22"/>
                <w:lang w:val="en-GB"/>
              </w:rPr>
              <w:t xml:space="preserve">Where the </w:t>
            </w:r>
            <w:r w:rsidR="00DA0E0F">
              <w:rPr>
                <w:rFonts w:ascii="Arial" w:eastAsia="Batang" w:hAnsi="Arial"/>
                <w:b w:val="0"/>
                <w:smallCaps w:val="0"/>
                <w:szCs w:val="22"/>
                <w:lang w:val="en-GB"/>
              </w:rPr>
              <w:t>Order</w:t>
            </w:r>
            <w:r>
              <w:rPr>
                <w:rFonts w:ascii="Arial" w:eastAsia="Batang" w:hAnsi="Arial"/>
                <w:b w:val="0"/>
                <w:smallCaps w:val="0"/>
                <w:szCs w:val="22"/>
                <w:lang w:val="en-GB"/>
              </w:rPr>
              <w:t xml:space="preserve"> Period is greater than 1 month, then </w:t>
            </w:r>
            <w:r w:rsidR="00F57737">
              <w:rPr>
                <w:rFonts w:ascii="Arial" w:eastAsia="Batang" w:hAnsi="Arial"/>
                <w:b w:val="0"/>
                <w:smallCaps w:val="0"/>
                <w:szCs w:val="22"/>
                <w:lang w:val="en-GB"/>
              </w:rPr>
              <w:t xml:space="preserve">Valid </w:t>
            </w:r>
            <w:r>
              <w:rPr>
                <w:rFonts w:ascii="Arial" w:eastAsia="Batang" w:hAnsi="Arial"/>
                <w:b w:val="0"/>
                <w:smallCaps w:val="0"/>
                <w:szCs w:val="22"/>
                <w:lang w:val="en-GB"/>
              </w:rPr>
              <w:t xml:space="preserve">Invoices should be submitted to the address stated in </w:t>
            </w:r>
            <w:r w:rsidR="006E0119">
              <w:rPr>
                <w:rFonts w:ascii="Arial" w:eastAsia="Batang" w:hAnsi="Arial"/>
                <w:b w:val="0"/>
                <w:smallCaps w:val="0"/>
                <w:szCs w:val="22"/>
                <w:lang w:val="en-GB"/>
              </w:rPr>
              <w:t>Clause</w:t>
            </w:r>
            <w:r>
              <w:rPr>
                <w:rFonts w:ascii="Arial" w:eastAsia="Batang" w:hAnsi="Arial"/>
                <w:b w:val="0"/>
                <w:smallCaps w:val="0"/>
                <w:szCs w:val="22"/>
                <w:lang w:val="en-GB"/>
              </w:rPr>
              <w:t xml:space="preserve"> </w:t>
            </w:r>
            <w:r w:rsidR="0001112F">
              <w:rPr>
                <w:rFonts w:ascii="Arial" w:eastAsia="Batang" w:hAnsi="Arial"/>
                <w:b w:val="0"/>
                <w:smallCaps w:val="0"/>
                <w:szCs w:val="22"/>
                <w:lang w:val="en-GB"/>
              </w:rPr>
              <w:t>23</w:t>
            </w:r>
            <w:r>
              <w:rPr>
                <w:rFonts w:ascii="Arial" w:eastAsia="Batang" w:hAnsi="Arial"/>
                <w:b w:val="0"/>
                <w:smallCaps w:val="0"/>
                <w:szCs w:val="22"/>
                <w:lang w:val="en-GB"/>
              </w:rPr>
              <w:t xml:space="preserve">.2 on a weekly basis for the duration of the </w:t>
            </w:r>
            <w:r w:rsidR="00DA0E0F">
              <w:rPr>
                <w:rFonts w:ascii="Arial" w:eastAsia="Batang" w:hAnsi="Arial"/>
                <w:b w:val="0"/>
                <w:smallCaps w:val="0"/>
                <w:szCs w:val="22"/>
                <w:lang w:val="en-GB"/>
              </w:rPr>
              <w:t>Order</w:t>
            </w:r>
            <w:r>
              <w:rPr>
                <w:rFonts w:ascii="Arial" w:eastAsia="Batang" w:hAnsi="Arial"/>
                <w:b w:val="0"/>
                <w:smallCaps w:val="0"/>
                <w:szCs w:val="22"/>
                <w:lang w:val="en-GB"/>
              </w:rPr>
              <w:t xml:space="preserve"> </w:t>
            </w:r>
            <w:r w:rsidR="00F57737">
              <w:rPr>
                <w:rFonts w:ascii="Arial" w:eastAsia="Batang" w:hAnsi="Arial"/>
                <w:b w:val="0"/>
                <w:smallCaps w:val="0"/>
                <w:szCs w:val="22"/>
                <w:lang w:val="en-GB"/>
              </w:rPr>
              <w:t>p</w:t>
            </w:r>
            <w:r>
              <w:rPr>
                <w:rFonts w:ascii="Arial" w:eastAsia="Batang" w:hAnsi="Arial"/>
                <w:b w:val="0"/>
                <w:smallCaps w:val="0"/>
                <w:szCs w:val="22"/>
                <w:lang w:val="en-GB"/>
              </w:rPr>
              <w:t>eriod, for each week of Hire completed.</w:t>
            </w:r>
          </w:p>
        </w:tc>
      </w:tr>
      <w:tr w:rsidR="00CC095A" w:rsidRPr="00C5344D" w14:paraId="459FBEE5" w14:textId="77777777">
        <w:trPr>
          <w:cantSplit/>
        </w:trPr>
        <w:tc>
          <w:tcPr>
            <w:tcW w:w="5000" w:type="pct"/>
          </w:tcPr>
          <w:p w14:paraId="26311FDA" w14:textId="77777777" w:rsidR="00550F18" w:rsidRPr="00C5344D" w:rsidRDefault="003D327E" w:rsidP="00293C56">
            <w:pPr>
              <w:pStyle w:val="Heading2"/>
              <w:keepNext w:val="0"/>
              <w:spacing w:before="60" w:after="60" w:line="300" w:lineRule="atLeast"/>
              <w:ind w:left="1260"/>
              <w:rPr>
                <w:rFonts w:ascii="Arial" w:eastAsia="Batang" w:hAnsi="Arial"/>
                <w:b w:val="0"/>
                <w:smallCaps w:val="0"/>
                <w:szCs w:val="22"/>
                <w:lang w:val="en-GB"/>
              </w:rPr>
            </w:pPr>
            <w:r>
              <w:rPr>
                <w:rFonts w:ascii="Arial" w:eastAsia="Batang" w:hAnsi="Arial"/>
                <w:b w:val="0"/>
                <w:smallCaps w:val="0"/>
                <w:szCs w:val="22"/>
                <w:lang w:val="en-GB"/>
              </w:rPr>
              <w:t>Upon receipt of the</w:t>
            </w:r>
            <w:r w:rsidR="00F57737">
              <w:rPr>
                <w:rFonts w:ascii="Arial" w:eastAsia="Batang" w:hAnsi="Arial"/>
                <w:b w:val="0"/>
                <w:smallCaps w:val="0"/>
                <w:szCs w:val="22"/>
                <w:lang w:val="en-GB"/>
              </w:rPr>
              <w:t xml:space="preserve"> Valid </w:t>
            </w:r>
            <w:r w:rsidR="00D75419">
              <w:rPr>
                <w:rFonts w:ascii="Arial" w:eastAsia="Batang" w:hAnsi="Arial"/>
                <w:b w:val="0"/>
                <w:smallCaps w:val="0"/>
                <w:szCs w:val="22"/>
                <w:lang w:val="en-GB"/>
              </w:rPr>
              <w:t>Invoice</w:t>
            </w:r>
            <w:r>
              <w:rPr>
                <w:rFonts w:ascii="Arial" w:eastAsia="Batang" w:hAnsi="Arial"/>
                <w:b w:val="0"/>
                <w:smallCaps w:val="0"/>
                <w:szCs w:val="22"/>
                <w:lang w:val="en-GB"/>
              </w:rPr>
              <w:t xml:space="preserve">, </w:t>
            </w:r>
            <w:r w:rsidR="00685937">
              <w:rPr>
                <w:rFonts w:ascii="Arial" w:eastAsia="Batang" w:hAnsi="Arial"/>
                <w:b w:val="0"/>
                <w:smallCaps w:val="0"/>
                <w:szCs w:val="22"/>
                <w:lang w:val="en-GB"/>
              </w:rPr>
              <w:t xml:space="preserve">if </w:t>
            </w:r>
            <w:r>
              <w:rPr>
                <w:rFonts w:ascii="Arial" w:eastAsia="Batang" w:hAnsi="Arial"/>
                <w:b w:val="0"/>
                <w:smallCaps w:val="0"/>
                <w:szCs w:val="22"/>
                <w:lang w:val="en-GB"/>
              </w:rPr>
              <w:t xml:space="preserve">the </w:t>
            </w:r>
            <w:r w:rsidR="004A6B48">
              <w:rPr>
                <w:rFonts w:ascii="Arial" w:eastAsia="Batang" w:hAnsi="Arial"/>
                <w:b w:val="0"/>
                <w:smallCaps w:val="0"/>
                <w:szCs w:val="22"/>
                <w:lang w:val="en-GB"/>
              </w:rPr>
              <w:t>Council</w:t>
            </w:r>
            <w:r>
              <w:rPr>
                <w:rFonts w:ascii="Arial" w:eastAsia="Batang" w:hAnsi="Arial"/>
                <w:b w:val="0"/>
                <w:smallCaps w:val="0"/>
                <w:szCs w:val="22"/>
                <w:lang w:val="en-GB"/>
              </w:rPr>
              <w:t xml:space="preserve"> </w:t>
            </w:r>
            <w:r w:rsidR="00685937">
              <w:rPr>
                <w:rFonts w:ascii="Arial" w:eastAsia="Batang" w:hAnsi="Arial"/>
                <w:b w:val="0"/>
                <w:smallCaps w:val="0"/>
                <w:szCs w:val="22"/>
                <w:lang w:val="en-GB"/>
              </w:rPr>
              <w:t xml:space="preserve">agrees with the </w:t>
            </w:r>
            <w:r w:rsidR="004A3ED9">
              <w:rPr>
                <w:rFonts w:ascii="Arial" w:eastAsia="Batang" w:hAnsi="Arial"/>
                <w:b w:val="0"/>
                <w:smallCaps w:val="0"/>
                <w:szCs w:val="22"/>
                <w:lang w:val="en-GB"/>
              </w:rPr>
              <w:t xml:space="preserve">total </w:t>
            </w:r>
            <w:r w:rsidR="00F57737">
              <w:rPr>
                <w:rFonts w:ascii="Arial" w:eastAsia="Batang" w:hAnsi="Arial"/>
                <w:b w:val="0"/>
                <w:smallCaps w:val="0"/>
                <w:szCs w:val="22"/>
                <w:lang w:val="en-GB"/>
              </w:rPr>
              <w:t xml:space="preserve">Valid </w:t>
            </w:r>
            <w:r w:rsidR="004D6A83">
              <w:rPr>
                <w:rFonts w:ascii="Arial" w:eastAsia="Batang" w:hAnsi="Arial"/>
                <w:b w:val="0"/>
                <w:smallCaps w:val="0"/>
                <w:szCs w:val="22"/>
                <w:lang w:val="en-GB"/>
              </w:rPr>
              <w:t xml:space="preserve">Invoice </w:t>
            </w:r>
            <w:r w:rsidR="00F57737">
              <w:rPr>
                <w:rFonts w:ascii="Arial" w:eastAsia="Batang" w:hAnsi="Arial"/>
                <w:b w:val="0"/>
                <w:smallCaps w:val="0"/>
                <w:szCs w:val="22"/>
                <w:lang w:val="en-GB"/>
              </w:rPr>
              <w:t>a</w:t>
            </w:r>
            <w:r w:rsidR="00685937">
              <w:rPr>
                <w:rFonts w:ascii="Arial" w:eastAsia="Batang" w:hAnsi="Arial"/>
                <w:b w:val="0"/>
                <w:smallCaps w:val="0"/>
                <w:szCs w:val="22"/>
                <w:lang w:val="en-GB"/>
              </w:rPr>
              <w:t xml:space="preserve">mount </w:t>
            </w:r>
            <w:r w:rsidR="0097308D">
              <w:rPr>
                <w:rFonts w:ascii="Arial" w:eastAsia="Batang" w:hAnsi="Arial"/>
                <w:b w:val="0"/>
                <w:smallCaps w:val="0"/>
                <w:szCs w:val="22"/>
                <w:lang w:val="en-GB"/>
              </w:rPr>
              <w:t xml:space="preserve">the </w:t>
            </w:r>
            <w:r w:rsidR="004A6B48">
              <w:rPr>
                <w:rFonts w:ascii="Arial" w:eastAsia="Batang" w:hAnsi="Arial"/>
                <w:b w:val="0"/>
                <w:smallCaps w:val="0"/>
                <w:szCs w:val="22"/>
                <w:lang w:val="en-GB"/>
              </w:rPr>
              <w:t>Council</w:t>
            </w:r>
            <w:r w:rsidR="004D6A83">
              <w:rPr>
                <w:rFonts w:ascii="Arial" w:eastAsia="Batang" w:hAnsi="Arial"/>
                <w:b w:val="0"/>
                <w:smallCaps w:val="0"/>
                <w:szCs w:val="22"/>
                <w:lang w:val="en-GB"/>
              </w:rPr>
              <w:t xml:space="preserve"> shall pay t</w:t>
            </w:r>
            <w:r w:rsidR="00F57737">
              <w:rPr>
                <w:rFonts w:ascii="Arial" w:eastAsia="Batang" w:hAnsi="Arial"/>
                <w:b w:val="0"/>
                <w:smallCaps w:val="0"/>
                <w:szCs w:val="22"/>
                <w:lang w:val="en-GB"/>
              </w:rPr>
              <w:t>he total invoice a</w:t>
            </w:r>
            <w:r w:rsidR="004D6A83">
              <w:rPr>
                <w:rFonts w:ascii="Arial" w:eastAsia="Batang" w:hAnsi="Arial"/>
                <w:b w:val="0"/>
                <w:smallCaps w:val="0"/>
                <w:szCs w:val="22"/>
                <w:lang w:val="en-GB"/>
              </w:rPr>
              <w:t>mount</w:t>
            </w:r>
            <w:r w:rsidR="004A3ED9">
              <w:rPr>
                <w:rFonts w:ascii="Arial" w:eastAsia="Batang" w:hAnsi="Arial"/>
                <w:b w:val="0"/>
                <w:smallCaps w:val="0"/>
                <w:szCs w:val="22"/>
                <w:lang w:val="en-GB"/>
              </w:rPr>
              <w:t xml:space="preserve">, by BACS (Bank Automated Clearing System) within 30 days of the receipt of a </w:t>
            </w:r>
            <w:r w:rsidR="00F57737">
              <w:rPr>
                <w:rFonts w:ascii="Arial" w:eastAsia="Batang" w:hAnsi="Arial"/>
                <w:b w:val="0"/>
                <w:smallCaps w:val="0"/>
                <w:szCs w:val="22"/>
                <w:lang w:val="en-GB"/>
              </w:rPr>
              <w:t>Valid Invoice</w:t>
            </w:r>
            <w:r w:rsidR="004A3ED9">
              <w:rPr>
                <w:rFonts w:ascii="Arial" w:eastAsia="Batang" w:hAnsi="Arial"/>
                <w:b w:val="0"/>
                <w:smallCaps w:val="0"/>
                <w:szCs w:val="22"/>
                <w:lang w:val="en-GB"/>
              </w:rPr>
              <w:t>.</w:t>
            </w:r>
          </w:p>
        </w:tc>
      </w:tr>
      <w:tr w:rsidR="00C24A6D" w:rsidRPr="00C5344D" w14:paraId="551FCA47" w14:textId="77777777">
        <w:trPr>
          <w:cantSplit/>
        </w:trPr>
        <w:tc>
          <w:tcPr>
            <w:tcW w:w="5000" w:type="pct"/>
          </w:tcPr>
          <w:p w14:paraId="1C6B22B9" w14:textId="45E255A3" w:rsidR="00550F18" w:rsidRPr="00C5344D" w:rsidRDefault="00685937" w:rsidP="0001112F">
            <w:pPr>
              <w:pStyle w:val="Heading2"/>
              <w:keepNext w:val="0"/>
              <w:spacing w:before="60" w:after="60" w:line="300" w:lineRule="atLeast"/>
              <w:ind w:left="1260"/>
              <w:rPr>
                <w:rFonts w:ascii="Arial" w:eastAsia="Batang" w:hAnsi="Arial"/>
                <w:b w:val="0"/>
                <w:smallCaps w:val="0"/>
                <w:szCs w:val="22"/>
                <w:lang w:val="en-GB"/>
              </w:rPr>
            </w:pPr>
            <w:bookmarkStart w:id="31" w:name="_Ref303264772"/>
            <w:r>
              <w:rPr>
                <w:rFonts w:ascii="Arial" w:eastAsia="Batang" w:hAnsi="Arial"/>
                <w:b w:val="0"/>
                <w:smallCaps w:val="0"/>
                <w:szCs w:val="22"/>
                <w:lang w:val="en-GB"/>
              </w:rPr>
              <w:t xml:space="preserve">If the </w:t>
            </w:r>
            <w:r w:rsidR="004A6B48">
              <w:rPr>
                <w:rFonts w:ascii="Arial" w:eastAsia="Batang" w:hAnsi="Arial"/>
                <w:b w:val="0"/>
                <w:smallCaps w:val="0"/>
                <w:szCs w:val="22"/>
                <w:lang w:val="en-GB"/>
              </w:rPr>
              <w:t>Council</w:t>
            </w:r>
            <w:r>
              <w:rPr>
                <w:rFonts w:ascii="Arial" w:eastAsia="Batang" w:hAnsi="Arial"/>
                <w:b w:val="0"/>
                <w:smallCaps w:val="0"/>
                <w:szCs w:val="22"/>
                <w:lang w:val="en-GB"/>
              </w:rPr>
              <w:t xml:space="preserve"> does not agree with the </w:t>
            </w:r>
            <w:r w:rsidR="004A3ED9">
              <w:rPr>
                <w:rFonts w:ascii="Arial" w:eastAsia="Batang" w:hAnsi="Arial"/>
                <w:b w:val="0"/>
                <w:smallCaps w:val="0"/>
                <w:szCs w:val="22"/>
                <w:lang w:val="en-GB"/>
              </w:rPr>
              <w:t xml:space="preserve">total </w:t>
            </w:r>
            <w:r w:rsidR="00F57737">
              <w:rPr>
                <w:rFonts w:ascii="Arial" w:eastAsia="Batang" w:hAnsi="Arial"/>
                <w:b w:val="0"/>
                <w:smallCaps w:val="0"/>
                <w:szCs w:val="22"/>
                <w:lang w:val="en-GB"/>
              </w:rPr>
              <w:t>Valid Invoice</w:t>
            </w:r>
            <w:r w:rsidR="004A3ED9">
              <w:rPr>
                <w:rFonts w:ascii="Arial" w:eastAsia="Batang" w:hAnsi="Arial"/>
                <w:b w:val="0"/>
                <w:smallCaps w:val="0"/>
                <w:szCs w:val="22"/>
                <w:lang w:val="en-GB"/>
              </w:rPr>
              <w:t xml:space="preserve"> </w:t>
            </w:r>
            <w:r w:rsidR="00F57737">
              <w:rPr>
                <w:rFonts w:ascii="Arial" w:eastAsia="Batang" w:hAnsi="Arial"/>
                <w:b w:val="0"/>
                <w:smallCaps w:val="0"/>
                <w:szCs w:val="22"/>
                <w:lang w:val="en-GB"/>
              </w:rPr>
              <w:t>a</w:t>
            </w:r>
            <w:r>
              <w:rPr>
                <w:rFonts w:ascii="Arial" w:eastAsia="Batang" w:hAnsi="Arial"/>
                <w:b w:val="0"/>
                <w:smallCaps w:val="0"/>
                <w:szCs w:val="22"/>
                <w:lang w:val="en-GB"/>
              </w:rPr>
              <w:t xml:space="preserve">mount, the </w:t>
            </w:r>
            <w:r w:rsidR="006E26C8">
              <w:rPr>
                <w:rFonts w:ascii="Arial" w:eastAsia="Batang" w:hAnsi="Arial"/>
                <w:b w:val="0"/>
                <w:smallCaps w:val="0"/>
                <w:szCs w:val="22"/>
                <w:lang w:val="en-GB"/>
              </w:rPr>
              <w:t>Provider</w:t>
            </w:r>
            <w:r>
              <w:rPr>
                <w:rFonts w:ascii="Arial" w:eastAsia="Batang" w:hAnsi="Arial"/>
                <w:b w:val="0"/>
                <w:smallCaps w:val="0"/>
                <w:szCs w:val="22"/>
                <w:lang w:val="en-GB"/>
              </w:rPr>
              <w:t xml:space="preserve"> and </w:t>
            </w:r>
            <w:r w:rsidR="004A6B48">
              <w:rPr>
                <w:rFonts w:ascii="Arial" w:eastAsia="Batang" w:hAnsi="Arial"/>
                <w:b w:val="0"/>
                <w:smallCaps w:val="0"/>
                <w:szCs w:val="22"/>
                <w:lang w:val="en-GB"/>
              </w:rPr>
              <w:t>Council</w:t>
            </w:r>
            <w:r>
              <w:rPr>
                <w:rFonts w:ascii="Arial" w:eastAsia="Batang" w:hAnsi="Arial"/>
                <w:b w:val="0"/>
                <w:smallCaps w:val="0"/>
                <w:szCs w:val="22"/>
                <w:lang w:val="en-GB"/>
              </w:rPr>
              <w:t xml:space="preserve"> shall work together to resolve any disputes</w:t>
            </w:r>
            <w:r w:rsidR="004A3ED9">
              <w:rPr>
                <w:rFonts w:ascii="Arial" w:eastAsia="Batang" w:hAnsi="Arial"/>
                <w:b w:val="0"/>
                <w:smallCaps w:val="0"/>
                <w:szCs w:val="22"/>
                <w:lang w:val="en-GB"/>
              </w:rPr>
              <w:t xml:space="preserve">, </w:t>
            </w:r>
            <w:r w:rsidR="000A4654">
              <w:rPr>
                <w:rFonts w:ascii="Arial" w:eastAsia="Batang" w:hAnsi="Arial"/>
                <w:b w:val="0"/>
                <w:smallCaps w:val="0"/>
                <w:szCs w:val="22"/>
                <w:lang w:val="en-GB"/>
              </w:rPr>
              <w:t>in</w:t>
            </w:r>
            <w:r w:rsidR="00D97CC7">
              <w:rPr>
                <w:rFonts w:ascii="Arial" w:eastAsia="Batang" w:hAnsi="Arial"/>
                <w:b w:val="0"/>
                <w:smallCaps w:val="0"/>
                <w:szCs w:val="22"/>
                <w:lang w:val="en-GB"/>
              </w:rPr>
              <w:t xml:space="preserve"> accordance with the timescale </w:t>
            </w:r>
            <w:r w:rsidR="00D97CC7" w:rsidRPr="00490AEF">
              <w:rPr>
                <w:rFonts w:ascii="Arial" w:eastAsia="Batang" w:hAnsi="Arial"/>
                <w:b w:val="0"/>
                <w:smallCaps w:val="0"/>
                <w:szCs w:val="22"/>
                <w:lang w:val="en-GB"/>
              </w:rPr>
              <w:t xml:space="preserve">set out in </w:t>
            </w:r>
            <w:r w:rsidR="006E0119">
              <w:rPr>
                <w:rFonts w:ascii="Arial" w:eastAsia="Batang" w:hAnsi="Arial"/>
                <w:b w:val="0"/>
                <w:smallCaps w:val="0"/>
                <w:szCs w:val="22"/>
                <w:lang w:val="en-GB"/>
              </w:rPr>
              <w:t>Clause</w:t>
            </w:r>
            <w:r w:rsidR="004A3ED9" w:rsidRPr="00490AEF">
              <w:rPr>
                <w:rFonts w:ascii="Arial" w:eastAsia="Batang" w:hAnsi="Arial"/>
                <w:b w:val="0"/>
                <w:smallCaps w:val="0"/>
                <w:szCs w:val="22"/>
                <w:lang w:val="en-GB"/>
              </w:rPr>
              <w:t xml:space="preserve"> </w:t>
            </w:r>
            <w:r w:rsidR="0001112F" w:rsidRPr="00490AEF">
              <w:rPr>
                <w:rFonts w:ascii="Arial" w:eastAsia="Batang" w:hAnsi="Arial"/>
                <w:b w:val="0"/>
                <w:smallCaps w:val="0"/>
                <w:szCs w:val="22"/>
                <w:lang w:val="en-GB"/>
              </w:rPr>
              <w:t>2</w:t>
            </w:r>
            <w:r w:rsidR="0001112F">
              <w:rPr>
                <w:rFonts w:ascii="Arial" w:eastAsia="Batang" w:hAnsi="Arial"/>
                <w:b w:val="0"/>
                <w:smallCaps w:val="0"/>
                <w:szCs w:val="22"/>
                <w:lang w:val="en-GB"/>
              </w:rPr>
              <w:t>3</w:t>
            </w:r>
            <w:r w:rsidR="00490AEF" w:rsidRPr="00490AEF">
              <w:rPr>
                <w:rFonts w:ascii="Arial" w:eastAsia="Batang" w:hAnsi="Arial"/>
                <w:b w:val="0"/>
                <w:smallCaps w:val="0"/>
                <w:szCs w:val="22"/>
                <w:lang w:val="en-GB"/>
              </w:rPr>
              <w:t>.</w:t>
            </w:r>
            <w:r w:rsidR="00F27719">
              <w:rPr>
                <w:rFonts w:ascii="Arial" w:eastAsia="Batang" w:hAnsi="Arial"/>
                <w:b w:val="0"/>
                <w:smallCaps w:val="0"/>
                <w:szCs w:val="22"/>
                <w:lang w:val="en-GB"/>
              </w:rPr>
              <w:t>8</w:t>
            </w:r>
            <w:r w:rsidR="00B338F7" w:rsidRPr="00490AEF">
              <w:rPr>
                <w:rFonts w:ascii="Arial" w:eastAsia="Batang" w:hAnsi="Arial"/>
                <w:b w:val="0"/>
                <w:smallCaps w:val="0"/>
                <w:szCs w:val="22"/>
                <w:lang w:val="en-GB"/>
              </w:rPr>
              <w:t xml:space="preserve"> </w:t>
            </w:r>
            <w:r w:rsidR="00490AEF" w:rsidRPr="00490AEF">
              <w:rPr>
                <w:rFonts w:ascii="Arial" w:eastAsia="Batang" w:hAnsi="Arial"/>
                <w:b w:val="0"/>
                <w:smallCaps w:val="0"/>
                <w:szCs w:val="22"/>
                <w:lang w:val="en-GB"/>
              </w:rPr>
              <w:t>(</w:t>
            </w:r>
            <w:r w:rsidR="00B338F7" w:rsidRPr="00490AEF">
              <w:rPr>
                <w:rFonts w:ascii="Arial" w:eastAsia="Batang" w:hAnsi="Arial"/>
                <w:b w:val="0"/>
                <w:smallCaps w:val="0"/>
                <w:szCs w:val="22"/>
                <w:lang w:val="en-GB"/>
              </w:rPr>
              <w:t>Dispute</w:t>
            </w:r>
            <w:r w:rsidR="00490AEF" w:rsidRPr="00490AEF">
              <w:rPr>
                <w:rFonts w:ascii="Arial" w:eastAsia="Batang" w:hAnsi="Arial"/>
                <w:b w:val="0"/>
                <w:smallCaps w:val="0"/>
                <w:szCs w:val="22"/>
                <w:lang w:val="en-GB"/>
              </w:rPr>
              <w:t>d</w:t>
            </w:r>
            <w:r w:rsidR="00B338F7" w:rsidRPr="00490AEF">
              <w:rPr>
                <w:rFonts w:ascii="Arial" w:eastAsia="Batang" w:hAnsi="Arial"/>
                <w:b w:val="0"/>
                <w:smallCaps w:val="0"/>
                <w:szCs w:val="22"/>
                <w:lang w:val="en-GB"/>
              </w:rPr>
              <w:t xml:space="preserve"> </w:t>
            </w:r>
            <w:r w:rsidR="00490AEF" w:rsidRPr="00490AEF">
              <w:rPr>
                <w:rFonts w:ascii="Arial" w:eastAsia="Batang" w:hAnsi="Arial"/>
                <w:b w:val="0"/>
                <w:smallCaps w:val="0"/>
                <w:szCs w:val="22"/>
                <w:lang w:val="en-GB"/>
              </w:rPr>
              <w:t>Amounts).</w:t>
            </w:r>
            <w:r w:rsidR="004A3ED9">
              <w:rPr>
                <w:rFonts w:ascii="Arial" w:eastAsia="Batang" w:hAnsi="Arial"/>
                <w:b w:val="0"/>
                <w:smallCaps w:val="0"/>
                <w:szCs w:val="22"/>
                <w:lang w:val="en-GB"/>
              </w:rPr>
              <w:t xml:space="preserve"> </w:t>
            </w:r>
            <w:bookmarkEnd w:id="31"/>
          </w:p>
        </w:tc>
      </w:tr>
      <w:tr w:rsidR="00A00360" w:rsidRPr="006C3DE7" w14:paraId="6790DEC0" w14:textId="77777777">
        <w:trPr>
          <w:cantSplit/>
        </w:trPr>
        <w:tc>
          <w:tcPr>
            <w:tcW w:w="5000" w:type="pct"/>
          </w:tcPr>
          <w:p w14:paraId="3F9FF30A" w14:textId="4B6500E5" w:rsidR="00C56D0C" w:rsidRDefault="00A00360" w:rsidP="00293C56">
            <w:pPr>
              <w:pStyle w:val="Heading2"/>
              <w:keepNext w:val="0"/>
              <w:spacing w:before="60" w:after="60" w:line="300" w:lineRule="atLeast"/>
              <w:ind w:left="1260"/>
              <w:rPr>
                <w:rFonts w:ascii="Arial" w:eastAsia="Batang" w:hAnsi="Arial"/>
                <w:b w:val="0"/>
                <w:smallCaps w:val="0"/>
                <w:szCs w:val="22"/>
                <w:lang w:val="en-GB"/>
              </w:rPr>
            </w:pPr>
            <w:r w:rsidRPr="006C3DE7">
              <w:rPr>
                <w:rFonts w:ascii="Arial" w:eastAsia="Batang" w:hAnsi="Arial"/>
                <w:b w:val="0"/>
                <w:smallCaps w:val="0"/>
                <w:szCs w:val="22"/>
                <w:lang w:val="en-GB"/>
              </w:rPr>
              <w:t xml:space="preserve">The </w:t>
            </w:r>
            <w:r w:rsidR="004A6B48">
              <w:rPr>
                <w:rFonts w:ascii="Arial" w:eastAsia="Batang" w:hAnsi="Arial"/>
                <w:b w:val="0"/>
                <w:smallCaps w:val="0"/>
                <w:szCs w:val="22"/>
                <w:lang w:val="en-GB"/>
              </w:rPr>
              <w:t>Council</w:t>
            </w:r>
            <w:r w:rsidRPr="006C3DE7">
              <w:rPr>
                <w:rFonts w:ascii="Arial" w:eastAsia="Batang" w:hAnsi="Arial"/>
                <w:b w:val="0"/>
                <w:smallCaps w:val="0"/>
                <w:szCs w:val="22"/>
                <w:lang w:val="en-GB"/>
              </w:rPr>
              <w:t xml:space="preserve"> may withhold payment of any Disputed Amount pending agreement or determination of the </w:t>
            </w:r>
            <w:r w:rsidR="006E26C8">
              <w:rPr>
                <w:rFonts w:ascii="Arial" w:eastAsia="Batang" w:hAnsi="Arial"/>
                <w:b w:val="0"/>
                <w:smallCaps w:val="0"/>
                <w:szCs w:val="22"/>
                <w:lang w:val="en-GB"/>
              </w:rPr>
              <w:t>Provider</w:t>
            </w:r>
            <w:r w:rsidRPr="006C3DE7">
              <w:rPr>
                <w:rFonts w:ascii="Arial" w:eastAsia="Batang" w:hAnsi="Arial"/>
                <w:b w:val="0"/>
                <w:smallCaps w:val="0"/>
                <w:szCs w:val="22"/>
                <w:lang w:val="en-GB"/>
              </w:rPr>
              <w:t xml:space="preserve">’s entitlement in relation to the Disputed Amount in accordance </w:t>
            </w:r>
            <w:r w:rsidR="006E0119">
              <w:rPr>
                <w:rFonts w:ascii="Arial" w:eastAsia="Batang" w:hAnsi="Arial"/>
                <w:b w:val="0"/>
                <w:smallCaps w:val="0"/>
                <w:szCs w:val="22"/>
                <w:lang w:val="en-GB"/>
              </w:rPr>
              <w:t>Clause</w:t>
            </w:r>
            <w:r w:rsidR="00A63661" w:rsidRPr="00490AEF">
              <w:rPr>
                <w:rFonts w:ascii="Arial" w:eastAsia="Batang" w:hAnsi="Arial"/>
                <w:b w:val="0"/>
                <w:smallCaps w:val="0"/>
                <w:szCs w:val="22"/>
                <w:lang w:val="en-GB"/>
              </w:rPr>
              <w:t xml:space="preserve"> </w:t>
            </w:r>
            <w:r w:rsidR="0001112F" w:rsidRPr="00490AEF">
              <w:rPr>
                <w:rFonts w:ascii="Arial" w:eastAsia="Batang" w:hAnsi="Arial"/>
                <w:b w:val="0"/>
                <w:smallCaps w:val="0"/>
                <w:szCs w:val="22"/>
                <w:lang w:val="en-GB"/>
              </w:rPr>
              <w:t>2</w:t>
            </w:r>
            <w:r w:rsidR="0001112F">
              <w:rPr>
                <w:rFonts w:ascii="Arial" w:eastAsia="Batang" w:hAnsi="Arial"/>
                <w:b w:val="0"/>
                <w:smallCaps w:val="0"/>
                <w:szCs w:val="22"/>
                <w:lang w:val="en-GB"/>
              </w:rPr>
              <w:t>3</w:t>
            </w:r>
            <w:r w:rsidR="00A63661" w:rsidRPr="00490AEF">
              <w:rPr>
                <w:rFonts w:ascii="Arial" w:eastAsia="Batang" w:hAnsi="Arial"/>
                <w:b w:val="0"/>
                <w:smallCaps w:val="0"/>
                <w:szCs w:val="22"/>
                <w:lang w:val="en-GB"/>
              </w:rPr>
              <w:t>.</w:t>
            </w:r>
            <w:r w:rsidR="00F27719">
              <w:rPr>
                <w:rFonts w:ascii="Arial" w:eastAsia="Batang" w:hAnsi="Arial"/>
                <w:b w:val="0"/>
                <w:smallCaps w:val="0"/>
                <w:szCs w:val="22"/>
                <w:lang w:val="en-GB"/>
              </w:rPr>
              <w:t>8</w:t>
            </w:r>
            <w:r w:rsidR="00A63661" w:rsidRPr="00490AEF">
              <w:rPr>
                <w:rFonts w:ascii="Arial" w:eastAsia="Batang" w:hAnsi="Arial"/>
                <w:b w:val="0"/>
                <w:smallCaps w:val="0"/>
                <w:szCs w:val="22"/>
                <w:lang w:val="en-GB"/>
              </w:rPr>
              <w:t xml:space="preserve"> (Disputed Amounts)</w:t>
            </w:r>
            <w:r w:rsidR="00C56D0C">
              <w:rPr>
                <w:rFonts w:ascii="Arial" w:eastAsia="Batang" w:hAnsi="Arial"/>
                <w:b w:val="0"/>
                <w:smallCaps w:val="0"/>
                <w:szCs w:val="22"/>
                <w:lang w:val="en-GB"/>
              </w:rPr>
              <w:t xml:space="preserve"> </w:t>
            </w:r>
          </w:p>
          <w:p w14:paraId="763B9A06" w14:textId="77777777" w:rsidR="00A00360" w:rsidRPr="006C3DE7" w:rsidRDefault="00C56D0C" w:rsidP="00B20B25">
            <w:pPr>
              <w:pStyle w:val="Heading2"/>
              <w:keepNext w:val="0"/>
              <w:spacing w:before="60" w:after="60" w:line="300" w:lineRule="atLeast"/>
              <w:ind w:left="1260"/>
              <w:rPr>
                <w:rFonts w:ascii="Arial" w:eastAsia="Batang" w:hAnsi="Arial"/>
                <w:b w:val="0"/>
                <w:smallCaps w:val="0"/>
                <w:szCs w:val="22"/>
                <w:lang w:val="en-GB"/>
              </w:rPr>
            </w:pPr>
            <w:r>
              <w:rPr>
                <w:rFonts w:ascii="Arial" w:eastAsia="Batang" w:hAnsi="Arial"/>
                <w:b w:val="0"/>
                <w:smallCaps w:val="0"/>
                <w:szCs w:val="22"/>
                <w:lang w:val="en-GB"/>
              </w:rPr>
              <w:t>I</w:t>
            </w:r>
            <w:r w:rsidRPr="0036766F">
              <w:rPr>
                <w:rFonts w:ascii="Arial" w:eastAsia="Batang" w:hAnsi="Arial"/>
                <w:b w:val="0"/>
                <w:smallCaps w:val="0"/>
                <w:szCs w:val="22"/>
                <w:lang w:val="en-GB"/>
              </w:rPr>
              <w:t>nvoices must cl</w:t>
            </w:r>
            <w:r>
              <w:rPr>
                <w:rFonts w:ascii="Arial" w:eastAsia="Batang" w:hAnsi="Arial"/>
                <w:b w:val="0"/>
                <w:smallCaps w:val="0"/>
                <w:szCs w:val="22"/>
                <w:lang w:val="en-GB"/>
              </w:rPr>
              <w:t>early show the separate labour and material costs, to enable the Council</w:t>
            </w:r>
            <w:r w:rsidRPr="0036766F">
              <w:rPr>
                <w:rFonts w:ascii="Arial" w:eastAsia="Batang" w:hAnsi="Arial"/>
                <w:b w:val="0"/>
                <w:smallCaps w:val="0"/>
                <w:szCs w:val="22"/>
                <w:lang w:val="en-GB"/>
              </w:rPr>
              <w:t xml:space="preserve"> to carry out its obligations with regards to the </w:t>
            </w:r>
            <w:r>
              <w:rPr>
                <w:rFonts w:ascii="Arial" w:eastAsia="Batang" w:hAnsi="Arial"/>
                <w:b w:val="0"/>
                <w:smallCaps w:val="0"/>
                <w:szCs w:val="22"/>
                <w:lang w:val="en-GB"/>
              </w:rPr>
              <w:t>C</w:t>
            </w:r>
            <w:r w:rsidRPr="0036766F">
              <w:rPr>
                <w:rFonts w:ascii="Arial" w:eastAsia="Batang" w:hAnsi="Arial"/>
                <w:b w:val="0"/>
                <w:smallCaps w:val="0"/>
                <w:szCs w:val="22"/>
                <w:lang w:val="en-GB"/>
              </w:rPr>
              <w:t xml:space="preserve">onstruction </w:t>
            </w:r>
            <w:r>
              <w:rPr>
                <w:rFonts w:ascii="Arial" w:eastAsia="Batang" w:hAnsi="Arial"/>
                <w:b w:val="0"/>
                <w:smallCaps w:val="0"/>
                <w:szCs w:val="22"/>
                <w:lang w:val="en-GB"/>
              </w:rPr>
              <w:t>I</w:t>
            </w:r>
            <w:r w:rsidRPr="0036766F">
              <w:rPr>
                <w:rFonts w:ascii="Arial" w:eastAsia="Batang" w:hAnsi="Arial"/>
                <w:b w:val="0"/>
                <w:smallCaps w:val="0"/>
                <w:szCs w:val="22"/>
                <w:lang w:val="en-GB"/>
              </w:rPr>
              <w:t xml:space="preserve">ndustry </w:t>
            </w:r>
            <w:r>
              <w:rPr>
                <w:rFonts w:ascii="Arial" w:eastAsia="Batang" w:hAnsi="Arial"/>
                <w:b w:val="0"/>
                <w:smallCaps w:val="0"/>
                <w:szCs w:val="22"/>
                <w:lang w:val="en-GB"/>
              </w:rPr>
              <w:t>S</w:t>
            </w:r>
            <w:r w:rsidRPr="0036766F">
              <w:rPr>
                <w:rFonts w:ascii="Arial" w:eastAsia="Batang" w:hAnsi="Arial"/>
                <w:b w:val="0"/>
                <w:smallCaps w:val="0"/>
                <w:szCs w:val="22"/>
                <w:lang w:val="en-GB"/>
              </w:rPr>
              <w:t xml:space="preserve">cheme. </w:t>
            </w:r>
            <w:r w:rsidR="006E26C8">
              <w:rPr>
                <w:rFonts w:ascii="Arial" w:eastAsia="Batang" w:hAnsi="Arial"/>
                <w:b w:val="0"/>
                <w:smallCaps w:val="0"/>
                <w:szCs w:val="22"/>
                <w:lang w:val="en-GB"/>
              </w:rPr>
              <w:t>Provider</w:t>
            </w:r>
            <w:r w:rsidRPr="0036766F">
              <w:rPr>
                <w:rFonts w:ascii="Arial" w:eastAsia="Batang" w:hAnsi="Arial"/>
                <w:b w:val="0"/>
                <w:smallCaps w:val="0"/>
                <w:szCs w:val="22"/>
                <w:lang w:val="en-GB"/>
              </w:rPr>
              <w:t xml:space="preserve">s must provide their unique </w:t>
            </w:r>
            <w:r>
              <w:rPr>
                <w:rFonts w:ascii="Arial" w:eastAsia="Batang" w:hAnsi="Arial"/>
                <w:b w:val="0"/>
                <w:smallCaps w:val="0"/>
                <w:szCs w:val="22"/>
                <w:lang w:val="en-GB"/>
              </w:rPr>
              <w:t>T</w:t>
            </w:r>
            <w:r w:rsidRPr="0036766F">
              <w:rPr>
                <w:rFonts w:ascii="Arial" w:eastAsia="Batang" w:hAnsi="Arial"/>
                <w:b w:val="0"/>
                <w:smallCaps w:val="0"/>
                <w:szCs w:val="22"/>
                <w:lang w:val="en-GB"/>
              </w:rPr>
              <w:t xml:space="preserve">ax </w:t>
            </w:r>
            <w:r>
              <w:rPr>
                <w:rFonts w:ascii="Arial" w:eastAsia="Batang" w:hAnsi="Arial"/>
                <w:b w:val="0"/>
                <w:smallCaps w:val="0"/>
                <w:szCs w:val="22"/>
                <w:lang w:val="en-GB"/>
              </w:rPr>
              <w:t>R</w:t>
            </w:r>
            <w:r w:rsidRPr="0036766F">
              <w:rPr>
                <w:rFonts w:ascii="Arial" w:eastAsia="Batang" w:hAnsi="Arial"/>
                <w:b w:val="0"/>
                <w:smallCaps w:val="0"/>
                <w:szCs w:val="22"/>
                <w:lang w:val="en-GB"/>
              </w:rPr>
              <w:t xml:space="preserve">eference </w:t>
            </w:r>
            <w:r>
              <w:rPr>
                <w:rFonts w:ascii="Arial" w:eastAsia="Batang" w:hAnsi="Arial"/>
                <w:b w:val="0"/>
                <w:smallCaps w:val="0"/>
                <w:szCs w:val="22"/>
                <w:lang w:val="en-GB"/>
              </w:rPr>
              <w:t>N</w:t>
            </w:r>
            <w:r w:rsidRPr="0036766F">
              <w:rPr>
                <w:rFonts w:ascii="Arial" w:eastAsia="Batang" w:hAnsi="Arial"/>
                <w:b w:val="0"/>
                <w:smallCaps w:val="0"/>
                <w:szCs w:val="22"/>
                <w:lang w:val="en-GB"/>
              </w:rPr>
              <w:t xml:space="preserve">umber and </w:t>
            </w:r>
            <w:r>
              <w:rPr>
                <w:rFonts w:ascii="Arial" w:eastAsia="Batang" w:hAnsi="Arial"/>
                <w:b w:val="0"/>
                <w:smallCaps w:val="0"/>
                <w:szCs w:val="22"/>
                <w:lang w:val="en-GB"/>
              </w:rPr>
              <w:t>C</w:t>
            </w:r>
            <w:r w:rsidRPr="0036766F">
              <w:rPr>
                <w:rFonts w:ascii="Arial" w:eastAsia="Batang" w:hAnsi="Arial"/>
                <w:b w:val="0"/>
                <w:smallCaps w:val="0"/>
                <w:szCs w:val="22"/>
                <w:lang w:val="en-GB"/>
              </w:rPr>
              <w:t xml:space="preserve">ompany </w:t>
            </w:r>
            <w:r>
              <w:rPr>
                <w:rFonts w:ascii="Arial" w:eastAsia="Batang" w:hAnsi="Arial"/>
                <w:b w:val="0"/>
                <w:smallCaps w:val="0"/>
                <w:szCs w:val="22"/>
                <w:lang w:val="en-GB"/>
              </w:rPr>
              <w:t>R</w:t>
            </w:r>
            <w:r w:rsidRPr="0036766F">
              <w:rPr>
                <w:rFonts w:ascii="Arial" w:eastAsia="Batang" w:hAnsi="Arial"/>
                <w:b w:val="0"/>
                <w:smallCaps w:val="0"/>
                <w:szCs w:val="22"/>
                <w:lang w:val="en-GB"/>
              </w:rPr>
              <w:t xml:space="preserve">egistration </w:t>
            </w:r>
            <w:r>
              <w:rPr>
                <w:rFonts w:ascii="Arial" w:eastAsia="Batang" w:hAnsi="Arial"/>
                <w:b w:val="0"/>
                <w:smallCaps w:val="0"/>
                <w:szCs w:val="22"/>
                <w:lang w:val="en-GB"/>
              </w:rPr>
              <w:t>N</w:t>
            </w:r>
            <w:r w:rsidRPr="0036766F">
              <w:rPr>
                <w:rFonts w:ascii="Arial" w:eastAsia="Batang" w:hAnsi="Arial"/>
                <w:b w:val="0"/>
                <w:smallCaps w:val="0"/>
                <w:szCs w:val="22"/>
                <w:lang w:val="en-GB"/>
              </w:rPr>
              <w:t xml:space="preserve">umber to enable their tax status to be verified with </w:t>
            </w:r>
            <w:r>
              <w:rPr>
                <w:rFonts w:ascii="Arial" w:eastAsia="Batang" w:hAnsi="Arial"/>
                <w:b w:val="0"/>
                <w:smallCaps w:val="0"/>
                <w:szCs w:val="22"/>
                <w:lang w:val="en-GB"/>
              </w:rPr>
              <w:t>HMRC.</w:t>
            </w:r>
            <w:r w:rsidRPr="0036766F">
              <w:rPr>
                <w:rFonts w:ascii="Arial" w:eastAsia="Batang" w:hAnsi="Arial"/>
                <w:b w:val="0"/>
                <w:smallCaps w:val="0"/>
                <w:szCs w:val="22"/>
                <w:lang w:val="en-GB"/>
              </w:rPr>
              <w:t xml:space="preserve"> </w:t>
            </w:r>
            <w:r>
              <w:rPr>
                <w:rFonts w:ascii="Arial" w:eastAsia="Batang" w:hAnsi="Arial"/>
                <w:b w:val="0"/>
                <w:smallCaps w:val="0"/>
                <w:szCs w:val="22"/>
                <w:lang w:val="en-GB"/>
              </w:rPr>
              <w:t>A</w:t>
            </w:r>
            <w:r w:rsidRPr="0036766F">
              <w:rPr>
                <w:rFonts w:ascii="Arial" w:eastAsia="Batang" w:hAnsi="Arial"/>
                <w:b w:val="0"/>
                <w:smallCaps w:val="0"/>
                <w:szCs w:val="22"/>
                <w:lang w:val="en-GB"/>
              </w:rPr>
              <w:t xml:space="preserve"> written statement will be provided to </w:t>
            </w:r>
            <w:r w:rsidR="00B20B25">
              <w:rPr>
                <w:rFonts w:ascii="Arial" w:eastAsia="Batang" w:hAnsi="Arial"/>
                <w:b w:val="0"/>
                <w:smallCaps w:val="0"/>
                <w:szCs w:val="22"/>
                <w:lang w:val="en-GB"/>
              </w:rPr>
              <w:t>S</w:t>
            </w:r>
            <w:r w:rsidRPr="0036766F">
              <w:rPr>
                <w:rFonts w:ascii="Arial" w:eastAsia="Batang" w:hAnsi="Arial"/>
                <w:b w:val="0"/>
                <w:smallCaps w:val="0"/>
                <w:szCs w:val="22"/>
                <w:lang w:val="en-GB"/>
              </w:rPr>
              <w:t>ub</w:t>
            </w:r>
            <w:r w:rsidR="00B20B25">
              <w:rPr>
                <w:rFonts w:ascii="Arial" w:eastAsia="Batang" w:hAnsi="Arial"/>
                <w:b w:val="0"/>
                <w:smallCaps w:val="0"/>
                <w:szCs w:val="22"/>
                <w:lang w:val="en-GB"/>
              </w:rPr>
              <w:t>-C</w:t>
            </w:r>
            <w:r>
              <w:rPr>
                <w:rFonts w:ascii="Arial" w:eastAsia="Batang" w:hAnsi="Arial"/>
                <w:b w:val="0"/>
                <w:smallCaps w:val="0"/>
                <w:szCs w:val="22"/>
                <w:lang w:val="en-GB"/>
              </w:rPr>
              <w:t>ontractor</w:t>
            </w:r>
            <w:r w:rsidRPr="0036766F">
              <w:rPr>
                <w:rFonts w:ascii="Arial" w:eastAsia="Batang" w:hAnsi="Arial"/>
                <w:b w:val="0"/>
                <w:smallCaps w:val="0"/>
                <w:szCs w:val="22"/>
                <w:lang w:val="en-GB"/>
              </w:rPr>
              <w:t>s from whom a deduction has been made within 14 days of the end of each tax month.</w:t>
            </w:r>
          </w:p>
        </w:tc>
      </w:tr>
      <w:tr w:rsidR="003C6B69" w:rsidRPr="00C5344D" w14:paraId="0ECDF487" w14:textId="77777777">
        <w:trPr>
          <w:cantSplit/>
        </w:trPr>
        <w:tc>
          <w:tcPr>
            <w:tcW w:w="5000" w:type="pct"/>
          </w:tcPr>
          <w:p w14:paraId="3BBE4E48" w14:textId="77777777" w:rsidR="003C6B69" w:rsidRDefault="003C6B69" w:rsidP="005550C9">
            <w:pPr>
              <w:pStyle w:val="Heading2"/>
              <w:keepNext w:val="0"/>
              <w:numPr>
                <w:ilvl w:val="0"/>
                <w:numId w:val="0"/>
              </w:numPr>
              <w:spacing w:before="60" w:after="60" w:line="300" w:lineRule="atLeast"/>
              <w:ind w:left="540"/>
              <w:rPr>
                <w:rFonts w:ascii="Arial" w:eastAsia="Batang" w:hAnsi="Arial"/>
                <w:smallCaps w:val="0"/>
                <w:szCs w:val="22"/>
                <w:lang w:val="en-GB"/>
              </w:rPr>
            </w:pPr>
            <w:r w:rsidRPr="00493BC9">
              <w:rPr>
                <w:rFonts w:ascii="Arial" w:eastAsia="Batang" w:hAnsi="Arial"/>
                <w:smallCaps w:val="0"/>
                <w:szCs w:val="22"/>
                <w:lang w:val="en-GB"/>
              </w:rPr>
              <w:t>Disputed Amounts</w:t>
            </w:r>
          </w:p>
        </w:tc>
      </w:tr>
      <w:tr w:rsidR="003C6B69" w:rsidRPr="00C5344D" w14:paraId="154BE713" w14:textId="77777777">
        <w:trPr>
          <w:cantSplit/>
        </w:trPr>
        <w:tc>
          <w:tcPr>
            <w:tcW w:w="5000" w:type="pct"/>
          </w:tcPr>
          <w:p w14:paraId="0E2AA6C1" w14:textId="77777777" w:rsidR="003C6B69" w:rsidRPr="00C5344D" w:rsidRDefault="003C6B69" w:rsidP="005A737D">
            <w:pPr>
              <w:pStyle w:val="Heading2"/>
              <w:keepNext w:val="0"/>
              <w:spacing w:before="60" w:after="60" w:line="300" w:lineRule="atLeast"/>
              <w:ind w:left="1260"/>
              <w:rPr>
                <w:rFonts w:ascii="Arial" w:eastAsia="Batang" w:hAnsi="Arial"/>
                <w:b w:val="0"/>
                <w:smallCaps w:val="0"/>
                <w:szCs w:val="22"/>
                <w:lang w:val="en-GB"/>
              </w:rPr>
            </w:pPr>
            <w:r>
              <w:rPr>
                <w:rFonts w:ascii="Arial" w:eastAsia="Batang" w:hAnsi="Arial"/>
                <w:b w:val="0"/>
                <w:smallCaps w:val="0"/>
                <w:szCs w:val="22"/>
                <w:lang w:val="en-GB"/>
              </w:rPr>
              <w:lastRenderedPageBreak/>
              <w:t xml:space="preserve">Within </w:t>
            </w:r>
            <w:r w:rsidR="005A737D">
              <w:rPr>
                <w:rFonts w:ascii="Arial" w:eastAsia="Batang" w:hAnsi="Arial"/>
                <w:b w:val="0"/>
                <w:smallCaps w:val="0"/>
                <w:szCs w:val="22"/>
                <w:lang w:val="en-GB"/>
              </w:rPr>
              <w:t>five</w:t>
            </w:r>
            <w:r>
              <w:rPr>
                <w:rFonts w:ascii="Arial" w:eastAsia="Batang" w:hAnsi="Arial"/>
                <w:b w:val="0"/>
                <w:smallCaps w:val="0"/>
                <w:szCs w:val="22"/>
                <w:lang w:val="en-GB"/>
              </w:rPr>
              <w:t xml:space="preserve"> (</w:t>
            </w:r>
            <w:r w:rsidR="005A737D">
              <w:rPr>
                <w:rFonts w:ascii="Arial" w:eastAsia="Batang" w:hAnsi="Arial"/>
                <w:b w:val="0"/>
                <w:smallCaps w:val="0"/>
                <w:szCs w:val="22"/>
                <w:lang w:val="en-GB"/>
              </w:rPr>
              <w:t>5</w:t>
            </w:r>
            <w:r>
              <w:rPr>
                <w:rFonts w:ascii="Arial" w:eastAsia="Batang" w:hAnsi="Arial"/>
                <w:b w:val="0"/>
                <w:smallCaps w:val="0"/>
                <w:szCs w:val="22"/>
                <w:lang w:val="en-GB"/>
              </w:rPr>
              <w:t xml:space="preserve">) Working days of the </w:t>
            </w:r>
            <w:r w:rsidR="00ED7773">
              <w:rPr>
                <w:rFonts w:ascii="Arial" w:eastAsia="Batang" w:hAnsi="Arial"/>
                <w:b w:val="0"/>
                <w:smallCaps w:val="0"/>
                <w:szCs w:val="22"/>
                <w:lang w:val="en-GB"/>
              </w:rPr>
              <w:t xml:space="preserve">acknowledgement </w:t>
            </w:r>
            <w:r>
              <w:rPr>
                <w:rFonts w:ascii="Arial" w:eastAsia="Batang" w:hAnsi="Arial"/>
                <w:b w:val="0"/>
                <w:smallCaps w:val="0"/>
                <w:szCs w:val="22"/>
                <w:lang w:val="en-GB"/>
              </w:rPr>
              <w:t xml:space="preserve">by the </w:t>
            </w:r>
            <w:r w:rsidR="004A6B48">
              <w:rPr>
                <w:rFonts w:ascii="Arial" w:eastAsia="Batang" w:hAnsi="Arial"/>
                <w:b w:val="0"/>
                <w:smallCaps w:val="0"/>
                <w:szCs w:val="22"/>
                <w:lang w:val="en-GB"/>
              </w:rPr>
              <w:t>Council</w:t>
            </w:r>
            <w:r w:rsidR="00F57737">
              <w:rPr>
                <w:rFonts w:ascii="Arial" w:eastAsia="Batang" w:hAnsi="Arial"/>
                <w:b w:val="0"/>
                <w:smallCaps w:val="0"/>
                <w:szCs w:val="22"/>
                <w:lang w:val="en-GB"/>
              </w:rPr>
              <w:t xml:space="preserve"> of the relevant </w:t>
            </w:r>
            <w:r w:rsidR="00985F66">
              <w:rPr>
                <w:rFonts w:ascii="Arial" w:eastAsia="Batang" w:hAnsi="Arial"/>
                <w:b w:val="0"/>
                <w:smallCaps w:val="0"/>
                <w:szCs w:val="22"/>
                <w:lang w:val="en-GB"/>
              </w:rPr>
              <w:t>disputed</w:t>
            </w:r>
            <w:r w:rsidR="00F57737">
              <w:rPr>
                <w:rFonts w:ascii="Arial" w:eastAsia="Batang" w:hAnsi="Arial"/>
                <w:b w:val="0"/>
                <w:smallCaps w:val="0"/>
                <w:szCs w:val="22"/>
                <w:lang w:val="en-GB"/>
              </w:rPr>
              <w:t xml:space="preserve"> i</w:t>
            </w:r>
            <w:r>
              <w:rPr>
                <w:rFonts w:ascii="Arial" w:eastAsia="Batang" w:hAnsi="Arial"/>
                <w:b w:val="0"/>
                <w:smallCaps w:val="0"/>
                <w:szCs w:val="22"/>
                <w:lang w:val="en-GB"/>
              </w:rPr>
              <w:t xml:space="preserve">nvoice, the </w:t>
            </w:r>
            <w:r w:rsidR="004A6B48">
              <w:rPr>
                <w:rFonts w:ascii="Arial" w:eastAsia="Batang" w:hAnsi="Arial"/>
                <w:b w:val="0"/>
                <w:smallCaps w:val="0"/>
                <w:szCs w:val="22"/>
                <w:lang w:val="en-GB"/>
              </w:rPr>
              <w:t>Council</w:t>
            </w:r>
            <w:r>
              <w:rPr>
                <w:rFonts w:ascii="Arial" w:eastAsia="Batang" w:hAnsi="Arial"/>
                <w:b w:val="0"/>
                <w:smallCaps w:val="0"/>
                <w:szCs w:val="22"/>
                <w:lang w:val="en-GB"/>
              </w:rPr>
              <w:t xml:space="preserve"> shall notify the </w:t>
            </w:r>
            <w:r w:rsidR="006E26C8">
              <w:rPr>
                <w:rFonts w:ascii="Arial" w:eastAsia="Batang" w:hAnsi="Arial"/>
                <w:b w:val="0"/>
                <w:smallCaps w:val="0"/>
                <w:szCs w:val="22"/>
                <w:lang w:val="en-GB"/>
              </w:rPr>
              <w:t>Provider</w:t>
            </w:r>
            <w:r>
              <w:rPr>
                <w:rFonts w:ascii="Arial" w:eastAsia="Batang" w:hAnsi="Arial"/>
                <w:b w:val="0"/>
                <w:smallCaps w:val="0"/>
                <w:szCs w:val="22"/>
                <w:lang w:val="en-GB"/>
              </w:rPr>
              <w:t xml:space="preserve"> in writing of its reason</w:t>
            </w:r>
            <w:r w:rsidR="00F57737">
              <w:rPr>
                <w:rFonts w:ascii="Arial" w:eastAsia="Batang" w:hAnsi="Arial"/>
                <w:b w:val="0"/>
                <w:smallCaps w:val="0"/>
                <w:szCs w:val="22"/>
                <w:lang w:val="en-GB"/>
              </w:rPr>
              <w:t>s for disputing payment of the i</w:t>
            </w:r>
            <w:r>
              <w:rPr>
                <w:rFonts w:ascii="Arial" w:eastAsia="Batang" w:hAnsi="Arial"/>
                <w:b w:val="0"/>
                <w:smallCaps w:val="0"/>
                <w:szCs w:val="22"/>
                <w:lang w:val="en-GB"/>
              </w:rPr>
              <w:t xml:space="preserve">nvoice together with such supporting evidence as the </w:t>
            </w:r>
            <w:r w:rsidR="004A6B48">
              <w:rPr>
                <w:rFonts w:ascii="Arial" w:eastAsia="Batang" w:hAnsi="Arial"/>
                <w:b w:val="0"/>
                <w:smallCaps w:val="0"/>
                <w:szCs w:val="22"/>
                <w:lang w:val="en-GB"/>
              </w:rPr>
              <w:t>Council</w:t>
            </w:r>
            <w:r>
              <w:rPr>
                <w:rFonts w:ascii="Arial" w:eastAsia="Batang" w:hAnsi="Arial"/>
                <w:b w:val="0"/>
                <w:smallCaps w:val="0"/>
                <w:szCs w:val="22"/>
                <w:lang w:val="en-GB"/>
              </w:rPr>
              <w:t xml:space="preserve"> may have. </w:t>
            </w:r>
          </w:p>
        </w:tc>
      </w:tr>
      <w:tr w:rsidR="003C6B69" w:rsidRPr="00C5344D" w14:paraId="599596F2" w14:textId="77777777">
        <w:trPr>
          <w:cantSplit/>
        </w:trPr>
        <w:tc>
          <w:tcPr>
            <w:tcW w:w="5000" w:type="pct"/>
          </w:tcPr>
          <w:p w14:paraId="1BEC76C8" w14:textId="77777777" w:rsidR="003C6B69" w:rsidRDefault="003C6B69" w:rsidP="003C6B69">
            <w:pPr>
              <w:pStyle w:val="Heading2"/>
              <w:keepNext w:val="0"/>
              <w:numPr>
                <w:ilvl w:val="0"/>
                <w:numId w:val="0"/>
              </w:numPr>
              <w:spacing w:before="60" w:after="60" w:line="300" w:lineRule="atLeast"/>
              <w:ind w:left="540"/>
              <w:rPr>
                <w:rFonts w:ascii="Arial" w:eastAsia="Batang" w:hAnsi="Arial"/>
                <w:b w:val="0"/>
                <w:smallCaps w:val="0"/>
                <w:szCs w:val="22"/>
                <w:lang w:val="en-GB"/>
              </w:rPr>
            </w:pPr>
            <w:r w:rsidRPr="00967454">
              <w:rPr>
                <w:rFonts w:ascii="Arial" w:eastAsia="Batang" w:hAnsi="Arial"/>
                <w:smallCaps w:val="0"/>
                <w:szCs w:val="22"/>
                <w:lang w:val="en-GB"/>
              </w:rPr>
              <w:t xml:space="preserve">Response to </w:t>
            </w:r>
            <w:r w:rsidR="004A6B48">
              <w:rPr>
                <w:rFonts w:ascii="Arial" w:eastAsia="Batang" w:hAnsi="Arial"/>
                <w:smallCaps w:val="0"/>
                <w:szCs w:val="22"/>
                <w:lang w:val="en-GB"/>
              </w:rPr>
              <w:t>Council</w:t>
            </w:r>
            <w:r w:rsidRPr="00967454">
              <w:rPr>
                <w:rFonts w:ascii="Arial" w:eastAsia="Batang" w:hAnsi="Arial"/>
                <w:smallCaps w:val="0"/>
                <w:szCs w:val="22"/>
                <w:lang w:val="en-GB"/>
              </w:rPr>
              <w:t xml:space="preserve"> notice</w:t>
            </w:r>
          </w:p>
        </w:tc>
      </w:tr>
      <w:tr w:rsidR="003C6B69" w:rsidRPr="00C5344D" w14:paraId="759FD6DF" w14:textId="77777777">
        <w:trPr>
          <w:cantSplit/>
        </w:trPr>
        <w:tc>
          <w:tcPr>
            <w:tcW w:w="5000" w:type="pct"/>
          </w:tcPr>
          <w:p w14:paraId="5ACC95E8" w14:textId="7CE01F90" w:rsidR="003C6B69" w:rsidRPr="006D5A78" w:rsidRDefault="003C6B69" w:rsidP="0001112F">
            <w:pPr>
              <w:pStyle w:val="Heading2"/>
              <w:keepNext w:val="0"/>
              <w:spacing w:before="60" w:after="60" w:line="300" w:lineRule="atLeast"/>
              <w:ind w:left="1260"/>
              <w:rPr>
                <w:rFonts w:ascii="Arial" w:eastAsia="Batang" w:hAnsi="Arial"/>
                <w:smallCaps w:val="0"/>
                <w:szCs w:val="22"/>
                <w:lang w:val="en-GB"/>
              </w:rPr>
            </w:pPr>
            <w:r>
              <w:rPr>
                <w:rFonts w:ascii="Arial" w:eastAsia="Batang" w:hAnsi="Arial"/>
                <w:b w:val="0"/>
                <w:smallCaps w:val="0"/>
                <w:szCs w:val="22"/>
                <w:lang w:val="en-GB"/>
              </w:rPr>
              <w:t xml:space="preserve">Within </w:t>
            </w:r>
            <w:r w:rsidR="002013A7">
              <w:rPr>
                <w:rFonts w:ascii="Arial" w:eastAsia="Batang" w:hAnsi="Arial"/>
                <w:b w:val="0"/>
                <w:smallCaps w:val="0"/>
                <w:szCs w:val="22"/>
                <w:lang w:val="en-GB"/>
              </w:rPr>
              <w:t>five</w:t>
            </w:r>
            <w:r w:rsidR="00ED7773">
              <w:rPr>
                <w:rFonts w:ascii="Arial" w:eastAsia="Batang" w:hAnsi="Arial"/>
                <w:b w:val="0"/>
                <w:smallCaps w:val="0"/>
                <w:szCs w:val="22"/>
                <w:lang w:val="en-GB"/>
              </w:rPr>
              <w:t xml:space="preserve"> (</w:t>
            </w:r>
            <w:r w:rsidR="002013A7">
              <w:rPr>
                <w:rFonts w:ascii="Arial" w:eastAsia="Batang" w:hAnsi="Arial"/>
                <w:b w:val="0"/>
                <w:smallCaps w:val="0"/>
                <w:szCs w:val="22"/>
                <w:lang w:val="en-GB"/>
              </w:rPr>
              <w:t>5</w:t>
            </w:r>
            <w:r w:rsidR="00ED7773">
              <w:rPr>
                <w:rFonts w:ascii="Arial" w:eastAsia="Batang" w:hAnsi="Arial"/>
                <w:b w:val="0"/>
                <w:smallCaps w:val="0"/>
                <w:szCs w:val="22"/>
                <w:lang w:val="en-GB"/>
              </w:rPr>
              <w:t>)</w:t>
            </w:r>
            <w:r>
              <w:rPr>
                <w:rFonts w:ascii="Arial" w:eastAsia="Batang" w:hAnsi="Arial"/>
                <w:b w:val="0"/>
                <w:smallCaps w:val="0"/>
                <w:szCs w:val="22"/>
                <w:lang w:val="en-GB"/>
              </w:rPr>
              <w:t xml:space="preserve"> Working Days following receipt by the </w:t>
            </w:r>
            <w:r w:rsidR="006E26C8">
              <w:rPr>
                <w:rFonts w:ascii="Arial" w:eastAsia="Batang" w:hAnsi="Arial"/>
                <w:b w:val="0"/>
                <w:smallCaps w:val="0"/>
                <w:szCs w:val="22"/>
                <w:lang w:val="en-GB"/>
              </w:rPr>
              <w:t>Provider</w:t>
            </w:r>
            <w:r>
              <w:rPr>
                <w:rFonts w:ascii="Arial" w:eastAsia="Batang" w:hAnsi="Arial"/>
                <w:b w:val="0"/>
                <w:smallCaps w:val="0"/>
                <w:szCs w:val="22"/>
                <w:lang w:val="en-GB"/>
              </w:rPr>
              <w:t xml:space="preserve"> of any supporting information served by the</w:t>
            </w:r>
            <w:r w:rsidR="00ED7773">
              <w:rPr>
                <w:rFonts w:ascii="Arial" w:eastAsia="Batang" w:hAnsi="Arial"/>
                <w:b w:val="0"/>
                <w:smallCaps w:val="0"/>
                <w:szCs w:val="22"/>
                <w:lang w:val="en-GB"/>
              </w:rPr>
              <w:t xml:space="preserve"> </w:t>
            </w:r>
            <w:r w:rsidR="004A6B48">
              <w:rPr>
                <w:rFonts w:ascii="Arial" w:eastAsia="Batang" w:hAnsi="Arial"/>
                <w:b w:val="0"/>
                <w:smallCaps w:val="0"/>
                <w:szCs w:val="22"/>
                <w:lang w:val="en-GB"/>
              </w:rPr>
              <w:t>Council</w:t>
            </w:r>
            <w:r w:rsidR="00ED7773">
              <w:rPr>
                <w:rFonts w:ascii="Arial" w:eastAsia="Batang" w:hAnsi="Arial"/>
                <w:b w:val="0"/>
                <w:smallCaps w:val="0"/>
                <w:szCs w:val="22"/>
                <w:lang w:val="en-GB"/>
              </w:rPr>
              <w:t xml:space="preserve"> pursuant to </w:t>
            </w:r>
            <w:r w:rsidR="006E0119">
              <w:rPr>
                <w:rFonts w:ascii="Arial" w:eastAsia="Batang" w:hAnsi="Arial"/>
                <w:b w:val="0"/>
                <w:smallCaps w:val="0"/>
                <w:szCs w:val="22"/>
                <w:lang w:val="en-GB"/>
              </w:rPr>
              <w:t>Clause</w:t>
            </w:r>
            <w:r w:rsidR="00ED7773">
              <w:rPr>
                <w:rFonts w:ascii="Arial" w:eastAsia="Batang" w:hAnsi="Arial"/>
                <w:b w:val="0"/>
                <w:smallCaps w:val="0"/>
                <w:szCs w:val="22"/>
                <w:lang w:val="en-GB"/>
              </w:rPr>
              <w:t xml:space="preserve"> </w:t>
            </w:r>
            <w:r w:rsidR="0001112F">
              <w:rPr>
                <w:rFonts w:ascii="Arial" w:eastAsia="Batang" w:hAnsi="Arial"/>
                <w:b w:val="0"/>
                <w:smallCaps w:val="0"/>
                <w:szCs w:val="22"/>
                <w:lang w:val="en-GB"/>
              </w:rPr>
              <w:t>23</w:t>
            </w:r>
            <w:r w:rsidR="00ED7773">
              <w:rPr>
                <w:rFonts w:ascii="Arial" w:eastAsia="Batang" w:hAnsi="Arial"/>
                <w:b w:val="0"/>
                <w:smallCaps w:val="0"/>
                <w:szCs w:val="22"/>
                <w:lang w:val="en-GB"/>
              </w:rPr>
              <w:t>.</w:t>
            </w:r>
            <w:r w:rsidR="00F27719">
              <w:rPr>
                <w:rFonts w:ascii="Arial" w:eastAsia="Batang" w:hAnsi="Arial"/>
                <w:b w:val="0"/>
                <w:smallCaps w:val="0"/>
                <w:szCs w:val="22"/>
                <w:lang w:val="en-GB"/>
              </w:rPr>
              <w:t>8</w:t>
            </w:r>
            <w:r>
              <w:rPr>
                <w:rFonts w:ascii="Arial" w:eastAsia="Batang" w:hAnsi="Arial"/>
                <w:b w:val="0"/>
                <w:smallCaps w:val="0"/>
                <w:szCs w:val="22"/>
                <w:lang w:val="en-GB"/>
              </w:rPr>
              <w:t xml:space="preserve"> (Disputed Amounts) the </w:t>
            </w:r>
            <w:r w:rsidR="006E26C8">
              <w:rPr>
                <w:rFonts w:ascii="Arial" w:eastAsia="Batang" w:hAnsi="Arial"/>
                <w:b w:val="0"/>
                <w:smallCaps w:val="0"/>
                <w:szCs w:val="22"/>
                <w:lang w:val="en-GB"/>
              </w:rPr>
              <w:t>Provider</w:t>
            </w:r>
            <w:r>
              <w:rPr>
                <w:rFonts w:ascii="Arial" w:eastAsia="Batang" w:hAnsi="Arial"/>
                <w:b w:val="0"/>
                <w:smallCaps w:val="0"/>
                <w:szCs w:val="22"/>
                <w:lang w:val="en-GB"/>
              </w:rPr>
              <w:t xml:space="preserve"> shall respond to the </w:t>
            </w:r>
            <w:r w:rsidR="004A6B48">
              <w:rPr>
                <w:rFonts w:ascii="Arial" w:eastAsia="Batang" w:hAnsi="Arial"/>
                <w:b w:val="0"/>
                <w:smallCaps w:val="0"/>
                <w:szCs w:val="22"/>
                <w:lang w:val="en-GB"/>
              </w:rPr>
              <w:t>Council</w:t>
            </w:r>
            <w:r>
              <w:rPr>
                <w:rFonts w:ascii="Arial" w:eastAsia="Batang" w:hAnsi="Arial"/>
                <w:b w:val="0"/>
                <w:smallCaps w:val="0"/>
                <w:szCs w:val="22"/>
                <w:lang w:val="en-GB"/>
              </w:rPr>
              <w:t xml:space="preserve"> by notifying the </w:t>
            </w:r>
            <w:r w:rsidR="004A6B48">
              <w:rPr>
                <w:rFonts w:ascii="Arial" w:eastAsia="Batang" w:hAnsi="Arial"/>
                <w:b w:val="0"/>
                <w:smallCaps w:val="0"/>
                <w:szCs w:val="22"/>
                <w:lang w:val="en-GB"/>
              </w:rPr>
              <w:t>Council</w:t>
            </w:r>
            <w:r>
              <w:rPr>
                <w:rFonts w:ascii="Arial" w:eastAsia="Batang" w:hAnsi="Arial"/>
                <w:b w:val="0"/>
                <w:smallCaps w:val="0"/>
                <w:szCs w:val="22"/>
                <w:lang w:val="en-GB"/>
              </w:rPr>
              <w:t xml:space="preserve"> as to whether or not it agrees with the statements made in that notice. If the </w:t>
            </w:r>
            <w:r w:rsidR="006E26C8">
              <w:rPr>
                <w:rFonts w:ascii="Arial" w:eastAsia="Batang" w:hAnsi="Arial"/>
                <w:b w:val="0"/>
                <w:smallCaps w:val="0"/>
                <w:szCs w:val="22"/>
                <w:lang w:val="en-GB"/>
              </w:rPr>
              <w:t>Provider</w:t>
            </w:r>
            <w:r>
              <w:rPr>
                <w:rFonts w:ascii="Arial" w:eastAsia="Batang" w:hAnsi="Arial"/>
                <w:b w:val="0"/>
                <w:smallCaps w:val="0"/>
                <w:szCs w:val="22"/>
                <w:lang w:val="en-GB"/>
              </w:rPr>
              <w:t xml:space="preserve"> indicates that it does agree or if the </w:t>
            </w:r>
            <w:r w:rsidR="006E26C8">
              <w:rPr>
                <w:rFonts w:ascii="Arial" w:eastAsia="Batang" w:hAnsi="Arial"/>
                <w:b w:val="0"/>
                <w:smallCaps w:val="0"/>
                <w:szCs w:val="22"/>
                <w:lang w:val="en-GB"/>
              </w:rPr>
              <w:t>Provider</w:t>
            </w:r>
            <w:r>
              <w:rPr>
                <w:rFonts w:ascii="Arial" w:eastAsia="Batang" w:hAnsi="Arial"/>
                <w:b w:val="0"/>
                <w:smallCaps w:val="0"/>
                <w:szCs w:val="22"/>
                <w:lang w:val="en-GB"/>
              </w:rPr>
              <w:t xml:space="preserve"> fails to make such a response within the time limit, the </w:t>
            </w:r>
            <w:r w:rsidR="006E26C8">
              <w:rPr>
                <w:rFonts w:ascii="Arial" w:eastAsia="Batang" w:hAnsi="Arial"/>
                <w:b w:val="0"/>
                <w:smallCaps w:val="0"/>
                <w:szCs w:val="22"/>
                <w:lang w:val="en-GB"/>
              </w:rPr>
              <w:t>Provider</w:t>
            </w:r>
            <w:r>
              <w:rPr>
                <w:rFonts w:ascii="Arial" w:eastAsia="Batang" w:hAnsi="Arial"/>
                <w:b w:val="0"/>
                <w:smallCaps w:val="0"/>
                <w:szCs w:val="22"/>
                <w:lang w:val="en-GB"/>
              </w:rPr>
              <w:t xml:space="preserve"> shall have no entitlement under this </w:t>
            </w:r>
            <w:r w:rsidR="004A6B48">
              <w:rPr>
                <w:rFonts w:ascii="Arial" w:eastAsia="Batang" w:hAnsi="Arial"/>
                <w:b w:val="0"/>
                <w:smallCaps w:val="0"/>
                <w:szCs w:val="22"/>
                <w:lang w:val="en-GB"/>
              </w:rPr>
              <w:t>Contract</w:t>
            </w:r>
            <w:r>
              <w:rPr>
                <w:rFonts w:ascii="Arial" w:eastAsia="Batang" w:hAnsi="Arial"/>
                <w:b w:val="0"/>
                <w:smallCaps w:val="0"/>
                <w:szCs w:val="22"/>
                <w:lang w:val="en-GB"/>
              </w:rPr>
              <w:t xml:space="preserve"> for payment by the </w:t>
            </w:r>
            <w:r w:rsidR="004A6B48">
              <w:rPr>
                <w:rFonts w:ascii="Arial" w:eastAsia="Batang" w:hAnsi="Arial"/>
                <w:b w:val="0"/>
                <w:smallCaps w:val="0"/>
                <w:szCs w:val="22"/>
                <w:lang w:val="en-GB"/>
              </w:rPr>
              <w:t>Council</w:t>
            </w:r>
            <w:r>
              <w:rPr>
                <w:rFonts w:ascii="Arial" w:eastAsia="Batang" w:hAnsi="Arial"/>
                <w:b w:val="0"/>
                <w:smallCaps w:val="0"/>
                <w:szCs w:val="22"/>
                <w:lang w:val="en-GB"/>
              </w:rPr>
              <w:t xml:space="preserve"> o</w:t>
            </w:r>
            <w:r w:rsidR="00F57737">
              <w:rPr>
                <w:rFonts w:ascii="Arial" w:eastAsia="Batang" w:hAnsi="Arial"/>
                <w:b w:val="0"/>
                <w:smallCaps w:val="0"/>
                <w:szCs w:val="22"/>
                <w:lang w:val="en-GB"/>
              </w:rPr>
              <w:t>f any sums due in the relevant disputed i</w:t>
            </w:r>
            <w:r>
              <w:rPr>
                <w:rFonts w:ascii="Arial" w:eastAsia="Batang" w:hAnsi="Arial"/>
                <w:b w:val="0"/>
                <w:smallCaps w:val="0"/>
                <w:szCs w:val="22"/>
                <w:lang w:val="en-GB"/>
              </w:rPr>
              <w:t>nvoice.</w:t>
            </w:r>
          </w:p>
        </w:tc>
      </w:tr>
      <w:tr w:rsidR="003C6B69" w:rsidRPr="00C5344D" w14:paraId="60AD9EA1" w14:textId="77777777">
        <w:trPr>
          <w:cantSplit/>
        </w:trPr>
        <w:tc>
          <w:tcPr>
            <w:tcW w:w="5000" w:type="pct"/>
          </w:tcPr>
          <w:p w14:paraId="100310F1" w14:textId="77777777" w:rsidR="003C6B69" w:rsidRPr="006D5A78" w:rsidRDefault="003C6B69" w:rsidP="006D5A78">
            <w:pPr>
              <w:pStyle w:val="Heading2"/>
              <w:keepNext w:val="0"/>
              <w:numPr>
                <w:ilvl w:val="0"/>
                <w:numId w:val="0"/>
              </w:numPr>
              <w:spacing w:before="60" w:after="60" w:line="300" w:lineRule="atLeast"/>
              <w:ind w:left="540"/>
              <w:rPr>
                <w:rFonts w:ascii="Arial" w:eastAsia="Batang" w:hAnsi="Arial"/>
                <w:smallCaps w:val="0"/>
                <w:szCs w:val="22"/>
                <w:lang w:val="en-GB"/>
              </w:rPr>
            </w:pPr>
            <w:r w:rsidRPr="00BF257C">
              <w:rPr>
                <w:rFonts w:ascii="Arial" w:eastAsia="Batang" w:hAnsi="Arial"/>
                <w:smallCaps w:val="0"/>
                <w:szCs w:val="22"/>
                <w:lang w:val="en-GB"/>
              </w:rPr>
              <w:t>Disputes</w:t>
            </w:r>
          </w:p>
        </w:tc>
      </w:tr>
      <w:tr w:rsidR="003C6B69" w:rsidRPr="00221797" w14:paraId="6C75E9DE" w14:textId="77777777">
        <w:trPr>
          <w:cantSplit/>
        </w:trPr>
        <w:tc>
          <w:tcPr>
            <w:tcW w:w="5000" w:type="pct"/>
          </w:tcPr>
          <w:p w14:paraId="7FAB5F5A" w14:textId="472B439B" w:rsidR="003C6B69" w:rsidRPr="00C5344D" w:rsidRDefault="003C6B69" w:rsidP="0001112F">
            <w:pPr>
              <w:pStyle w:val="Heading2"/>
              <w:keepNext w:val="0"/>
              <w:spacing w:before="60" w:after="60" w:line="300" w:lineRule="atLeast"/>
              <w:ind w:left="1260"/>
              <w:rPr>
                <w:rFonts w:ascii="Arial" w:eastAsia="Batang" w:hAnsi="Arial"/>
                <w:b w:val="0"/>
                <w:smallCaps w:val="0"/>
                <w:szCs w:val="22"/>
                <w:lang w:val="en-GB"/>
              </w:rPr>
            </w:pPr>
            <w:r>
              <w:rPr>
                <w:rFonts w:ascii="Arial" w:eastAsia="Batang" w:hAnsi="Arial"/>
                <w:b w:val="0"/>
                <w:smallCaps w:val="0"/>
                <w:szCs w:val="22"/>
                <w:lang w:val="en-GB"/>
              </w:rPr>
              <w:t xml:space="preserve">If the </w:t>
            </w:r>
            <w:r w:rsidR="006E26C8">
              <w:rPr>
                <w:rFonts w:ascii="Arial" w:eastAsia="Batang" w:hAnsi="Arial"/>
                <w:b w:val="0"/>
                <w:smallCaps w:val="0"/>
                <w:szCs w:val="22"/>
                <w:lang w:val="en-GB"/>
              </w:rPr>
              <w:t>Provider</w:t>
            </w:r>
            <w:r>
              <w:rPr>
                <w:rFonts w:ascii="Arial" w:eastAsia="Batang" w:hAnsi="Arial"/>
                <w:b w:val="0"/>
                <w:smallCaps w:val="0"/>
                <w:szCs w:val="22"/>
                <w:lang w:val="en-GB"/>
              </w:rPr>
              <w:t xml:space="preserve"> responds (pursuant to </w:t>
            </w:r>
            <w:r w:rsidR="006E0119">
              <w:rPr>
                <w:rFonts w:ascii="Arial" w:eastAsia="Batang" w:hAnsi="Arial"/>
                <w:b w:val="0"/>
                <w:smallCaps w:val="0"/>
                <w:szCs w:val="22"/>
                <w:lang w:val="en-GB"/>
              </w:rPr>
              <w:t>Clause</w:t>
            </w:r>
            <w:r>
              <w:rPr>
                <w:rFonts w:ascii="Arial" w:eastAsia="Batang" w:hAnsi="Arial"/>
                <w:b w:val="0"/>
                <w:smallCaps w:val="0"/>
                <w:szCs w:val="22"/>
                <w:lang w:val="en-GB"/>
              </w:rPr>
              <w:t xml:space="preserve"> </w:t>
            </w:r>
            <w:r w:rsidR="0001112F">
              <w:rPr>
                <w:rFonts w:ascii="Arial" w:eastAsia="Batang" w:hAnsi="Arial"/>
                <w:b w:val="0"/>
                <w:smallCaps w:val="0"/>
                <w:szCs w:val="22"/>
                <w:lang w:val="en-GB"/>
              </w:rPr>
              <w:t>23</w:t>
            </w:r>
            <w:r w:rsidR="00ED7773">
              <w:rPr>
                <w:rFonts w:ascii="Arial" w:eastAsia="Batang" w:hAnsi="Arial"/>
                <w:b w:val="0"/>
                <w:smallCaps w:val="0"/>
                <w:szCs w:val="22"/>
                <w:lang w:val="en-GB"/>
              </w:rPr>
              <w:t>.</w:t>
            </w:r>
            <w:r w:rsidR="00F27719">
              <w:rPr>
                <w:rFonts w:ascii="Arial" w:eastAsia="Batang" w:hAnsi="Arial"/>
                <w:b w:val="0"/>
                <w:smallCaps w:val="0"/>
                <w:szCs w:val="22"/>
                <w:lang w:val="en-GB"/>
              </w:rPr>
              <w:t>9</w:t>
            </w:r>
            <w:r>
              <w:rPr>
                <w:rFonts w:ascii="Arial" w:eastAsia="Batang" w:hAnsi="Arial"/>
                <w:b w:val="0"/>
                <w:smallCaps w:val="0"/>
                <w:szCs w:val="22"/>
                <w:lang w:val="en-GB"/>
              </w:rPr>
              <w:t xml:space="preserve"> (Response to </w:t>
            </w:r>
            <w:r w:rsidR="004A6B48">
              <w:rPr>
                <w:rFonts w:ascii="Arial" w:eastAsia="Batang" w:hAnsi="Arial"/>
                <w:b w:val="0"/>
                <w:smallCaps w:val="0"/>
                <w:szCs w:val="22"/>
                <w:lang w:val="en-GB"/>
              </w:rPr>
              <w:t>Council</w:t>
            </w:r>
            <w:r>
              <w:rPr>
                <w:rFonts w:ascii="Arial" w:eastAsia="Batang" w:hAnsi="Arial"/>
                <w:b w:val="0"/>
                <w:smallCaps w:val="0"/>
                <w:szCs w:val="22"/>
                <w:lang w:val="en-GB"/>
              </w:rPr>
              <w:t xml:space="preserve"> Notice) that it does not agree with all or any of the statements made in any notice served by the </w:t>
            </w:r>
            <w:r w:rsidR="004A6B48">
              <w:rPr>
                <w:rFonts w:ascii="Arial" w:eastAsia="Batang" w:hAnsi="Arial"/>
                <w:b w:val="0"/>
                <w:smallCaps w:val="0"/>
                <w:szCs w:val="22"/>
                <w:lang w:val="en-GB"/>
              </w:rPr>
              <w:t>Council</w:t>
            </w:r>
            <w:r>
              <w:rPr>
                <w:rFonts w:ascii="Arial" w:eastAsia="Batang" w:hAnsi="Arial"/>
                <w:b w:val="0"/>
                <w:smallCaps w:val="0"/>
                <w:szCs w:val="22"/>
                <w:lang w:val="en-GB"/>
              </w:rPr>
              <w:t xml:space="preserve"> pursuant to </w:t>
            </w:r>
            <w:r w:rsidR="006E0119">
              <w:rPr>
                <w:rFonts w:ascii="Arial" w:eastAsia="Batang" w:hAnsi="Arial"/>
                <w:b w:val="0"/>
                <w:smallCaps w:val="0"/>
                <w:szCs w:val="22"/>
                <w:lang w:val="en-GB"/>
              </w:rPr>
              <w:t>Clause</w:t>
            </w:r>
            <w:r>
              <w:rPr>
                <w:rFonts w:ascii="Arial" w:eastAsia="Batang" w:hAnsi="Arial"/>
                <w:b w:val="0"/>
                <w:smallCaps w:val="0"/>
                <w:szCs w:val="22"/>
                <w:lang w:val="en-GB"/>
              </w:rPr>
              <w:t xml:space="preserve"> </w:t>
            </w:r>
            <w:r w:rsidR="0001112F">
              <w:rPr>
                <w:rFonts w:ascii="Arial" w:eastAsia="Batang" w:hAnsi="Arial"/>
                <w:b w:val="0"/>
                <w:smallCaps w:val="0"/>
                <w:szCs w:val="22"/>
                <w:lang w:val="en-GB"/>
              </w:rPr>
              <w:t xml:space="preserve">23.8 </w:t>
            </w:r>
            <w:r>
              <w:rPr>
                <w:rFonts w:ascii="Arial" w:eastAsia="Batang" w:hAnsi="Arial"/>
                <w:b w:val="0"/>
                <w:smallCaps w:val="0"/>
                <w:szCs w:val="22"/>
                <w:lang w:val="en-GB"/>
              </w:rPr>
              <w:t xml:space="preserve">(Disputed Amounts), the matter or matters in question shall be determined under the Dispute Resolution Procedure. </w:t>
            </w:r>
          </w:p>
        </w:tc>
      </w:tr>
      <w:tr w:rsidR="003C6B69" w:rsidRPr="00221797" w14:paraId="62268A8C" w14:textId="77777777">
        <w:trPr>
          <w:cantSplit/>
        </w:trPr>
        <w:tc>
          <w:tcPr>
            <w:tcW w:w="5000" w:type="pct"/>
          </w:tcPr>
          <w:p w14:paraId="0299D254" w14:textId="74ABFD8A" w:rsidR="003C6B69" w:rsidRPr="00C5344D" w:rsidRDefault="003C6B69" w:rsidP="00061391">
            <w:pPr>
              <w:pStyle w:val="Heading2"/>
              <w:keepNext w:val="0"/>
              <w:spacing w:before="60" w:after="60" w:line="300" w:lineRule="atLeast"/>
              <w:ind w:left="1260"/>
              <w:rPr>
                <w:rFonts w:ascii="Arial" w:eastAsia="Batang" w:hAnsi="Arial"/>
                <w:b w:val="0"/>
                <w:smallCaps w:val="0"/>
                <w:szCs w:val="22"/>
                <w:lang w:val="en-GB"/>
              </w:rPr>
            </w:pPr>
            <w:r w:rsidRPr="00A441F8">
              <w:rPr>
                <w:rFonts w:ascii="Arial" w:eastAsia="Batang" w:hAnsi="Arial"/>
                <w:b w:val="0"/>
                <w:smallCaps w:val="0"/>
                <w:szCs w:val="22"/>
                <w:lang w:val="en-GB"/>
              </w:rPr>
              <w:t xml:space="preserve">If the determination of any dispute conducted pursuant to </w:t>
            </w:r>
            <w:r w:rsidR="006E0119">
              <w:rPr>
                <w:rFonts w:ascii="Arial" w:eastAsia="Batang" w:hAnsi="Arial"/>
                <w:b w:val="0"/>
                <w:smallCaps w:val="0"/>
                <w:szCs w:val="22"/>
                <w:lang w:val="en-GB"/>
              </w:rPr>
              <w:t>Clause</w:t>
            </w:r>
            <w:r w:rsidRPr="00A441F8">
              <w:rPr>
                <w:rFonts w:ascii="Arial" w:eastAsia="Batang" w:hAnsi="Arial"/>
                <w:b w:val="0"/>
                <w:smallCaps w:val="0"/>
                <w:szCs w:val="22"/>
                <w:lang w:val="en-GB"/>
              </w:rPr>
              <w:t xml:space="preserve"> </w:t>
            </w:r>
            <w:r w:rsidR="00061391">
              <w:rPr>
                <w:rFonts w:ascii="Arial" w:eastAsia="Batang" w:hAnsi="Arial"/>
                <w:b w:val="0"/>
                <w:smallCaps w:val="0"/>
                <w:szCs w:val="22"/>
                <w:lang w:val="en-GB"/>
              </w:rPr>
              <w:t>23.9</w:t>
            </w:r>
            <w:r w:rsidR="00E461D7" w:rsidRPr="00A441F8">
              <w:rPr>
                <w:rFonts w:ascii="Arial" w:eastAsia="Batang" w:hAnsi="Arial"/>
                <w:b w:val="0"/>
                <w:smallCaps w:val="0"/>
                <w:szCs w:val="22"/>
                <w:lang w:val="en-GB"/>
              </w:rPr>
              <w:t xml:space="preserve"> </w:t>
            </w:r>
            <w:r w:rsidRPr="00A441F8">
              <w:rPr>
                <w:rFonts w:ascii="Arial" w:eastAsia="Batang" w:hAnsi="Arial"/>
                <w:b w:val="0"/>
                <w:smallCaps w:val="0"/>
                <w:szCs w:val="22"/>
                <w:lang w:val="en-GB"/>
              </w:rPr>
              <w:t xml:space="preserve">shows that the </w:t>
            </w:r>
            <w:r w:rsidR="006E26C8">
              <w:rPr>
                <w:rFonts w:ascii="Arial" w:eastAsia="Batang" w:hAnsi="Arial"/>
                <w:b w:val="0"/>
                <w:smallCaps w:val="0"/>
                <w:szCs w:val="22"/>
                <w:lang w:val="en-GB"/>
              </w:rPr>
              <w:t>Provider</w:t>
            </w:r>
            <w:r w:rsidRPr="00A441F8">
              <w:rPr>
                <w:rFonts w:ascii="Arial" w:eastAsia="Batang" w:hAnsi="Arial"/>
                <w:b w:val="0"/>
                <w:smallCaps w:val="0"/>
                <w:szCs w:val="22"/>
                <w:lang w:val="en-GB"/>
              </w:rPr>
              <w:t xml:space="preserve"> is entitled to be </w:t>
            </w:r>
            <w:r w:rsidR="00ED7773">
              <w:rPr>
                <w:rFonts w:ascii="Arial" w:eastAsia="Batang" w:hAnsi="Arial"/>
                <w:b w:val="0"/>
                <w:smallCaps w:val="0"/>
                <w:szCs w:val="22"/>
                <w:lang w:val="en-GB"/>
              </w:rPr>
              <w:t xml:space="preserve">paid the full amount of </w:t>
            </w:r>
            <w:r w:rsidRPr="00A441F8">
              <w:rPr>
                <w:rFonts w:ascii="Arial" w:eastAsia="Batang" w:hAnsi="Arial"/>
                <w:b w:val="0"/>
                <w:smallCaps w:val="0"/>
                <w:szCs w:val="22"/>
                <w:lang w:val="en-GB"/>
              </w:rPr>
              <w:t xml:space="preserve">the </w:t>
            </w:r>
            <w:r w:rsidR="00F57737">
              <w:rPr>
                <w:rFonts w:ascii="Arial" w:eastAsia="Batang" w:hAnsi="Arial"/>
                <w:b w:val="0"/>
                <w:smallCaps w:val="0"/>
                <w:szCs w:val="22"/>
                <w:lang w:val="en-GB"/>
              </w:rPr>
              <w:t>d</w:t>
            </w:r>
            <w:r w:rsidRPr="00A441F8">
              <w:rPr>
                <w:rFonts w:ascii="Arial" w:eastAsia="Batang" w:hAnsi="Arial"/>
                <w:b w:val="0"/>
                <w:smallCaps w:val="0"/>
                <w:szCs w:val="22"/>
                <w:lang w:val="en-GB"/>
              </w:rPr>
              <w:t xml:space="preserve">isputed </w:t>
            </w:r>
            <w:r w:rsidR="00F57737">
              <w:rPr>
                <w:rFonts w:ascii="Arial" w:eastAsia="Batang" w:hAnsi="Arial"/>
                <w:b w:val="0"/>
                <w:smallCaps w:val="0"/>
                <w:szCs w:val="22"/>
                <w:lang w:val="en-GB"/>
              </w:rPr>
              <w:t>i</w:t>
            </w:r>
            <w:r w:rsidR="00ED7773">
              <w:rPr>
                <w:rFonts w:ascii="Arial" w:eastAsia="Batang" w:hAnsi="Arial"/>
                <w:b w:val="0"/>
                <w:smallCaps w:val="0"/>
                <w:szCs w:val="22"/>
                <w:lang w:val="en-GB"/>
              </w:rPr>
              <w:t xml:space="preserve">nvoice, </w:t>
            </w:r>
            <w:r w:rsidRPr="00A441F8">
              <w:rPr>
                <w:rFonts w:ascii="Arial" w:eastAsia="Batang" w:hAnsi="Arial"/>
                <w:b w:val="0"/>
                <w:smallCaps w:val="0"/>
                <w:szCs w:val="22"/>
                <w:lang w:val="en-GB"/>
              </w:rPr>
              <w:t xml:space="preserve">the </w:t>
            </w:r>
            <w:r w:rsidR="004A6B48">
              <w:rPr>
                <w:rFonts w:ascii="Arial" w:eastAsia="Batang" w:hAnsi="Arial"/>
                <w:b w:val="0"/>
                <w:smallCaps w:val="0"/>
                <w:szCs w:val="22"/>
                <w:lang w:val="en-GB"/>
              </w:rPr>
              <w:t>Council</w:t>
            </w:r>
            <w:r w:rsidRPr="00A441F8">
              <w:rPr>
                <w:rFonts w:ascii="Arial" w:eastAsia="Batang" w:hAnsi="Arial"/>
                <w:b w:val="0"/>
                <w:smallCaps w:val="0"/>
                <w:szCs w:val="22"/>
                <w:lang w:val="en-GB"/>
              </w:rPr>
              <w:t xml:space="preserve"> shall pay the </w:t>
            </w:r>
            <w:r w:rsidR="00ED7773">
              <w:rPr>
                <w:rFonts w:ascii="Arial" w:eastAsia="Batang" w:hAnsi="Arial"/>
                <w:b w:val="0"/>
                <w:smallCaps w:val="0"/>
                <w:szCs w:val="22"/>
                <w:lang w:val="en-GB"/>
              </w:rPr>
              <w:t xml:space="preserve">outstanding Invoice in full, </w:t>
            </w:r>
            <w:r w:rsidRPr="00A441F8">
              <w:rPr>
                <w:rFonts w:ascii="Arial" w:eastAsia="Batang" w:hAnsi="Arial"/>
                <w:b w:val="0"/>
                <w:smallCaps w:val="0"/>
                <w:szCs w:val="22"/>
                <w:lang w:val="en-GB"/>
              </w:rPr>
              <w:t xml:space="preserve">with interest in each case on that amount at the Prescribed Rate calculated on a daily basis from the date on which the </w:t>
            </w:r>
            <w:r w:rsidR="00F57737">
              <w:rPr>
                <w:rFonts w:ascii="Arial" w:eastAsia="Batang" w:hAnsi="Arial"/>
                <w:b w:val="0"/>
                <w:smallCaps w:val="0"/>
                <w:szCs w:val="22"/>
                <w:lang w:val="en-GB"/>
              </w:rPr>
              <w:t>disputed i</w:t>
            </w:r>
            <w:r w:rsidRPr="00A441F8">
              <w:rPr>
                <w:rFonts w:ascii="Arial" w:eastAsia="Batang" w:hAnsi="Arial"/>
                <w:b w:val="0"/>
                <w:smallCaps w:val="0"/>
                <w:szCs w:val="22"/>
                <w:lang w:val="en-GB"/>
              </w:rPr>
              <w:t>nvoice would have b</w:t>
            </w:r>
            <w:r w:rsidR="00F57737">
              <w:rPr>
                <w:rFonts w:ascii="Arial" w:eastAsia="Batang" w:hAnsi="Arial"/>
                <w:b w:val="0"/>
                <w:smallCaps w:val="0"/>
                <w:szCs w:val="22"/>
                <w:lang w:val="en-GB"/>
              </w:rPr>
              <w:t xml:space="preserve">een paid had it been paid as a </w:t>
            </w:r>
            <w:r w:rsidR="00023C14">
              <w:rPr>
                <w:rFonts w:ascii="Arial" w:eastAsia="Batang" w:hAnsi="Arial"/>
                <w:b w:val="0"/>
                <w:smallCaps w:val="0"/>
                <w:szCs w:val="22"/>
                <w:lang w:val="en-GB"/>
              </w:rPr>
              <w:t>final invoice</w:t>
            </w:r>
            <w:r w:rsidR="00ED7773">
              <w:rPr>
                <w:rFonts w:ascii="Arial" w:eastAsia="Batang" w:hAnsi="Arial"/>
                <w:b w:val="0"/>
                <w:smallCaps w:val="0"/>
                <w:szCs w:val="22"/>
                <w:lang w:val="en-GB"/>
              </w:rPr>
              <w:t xml:space="preserve"> pursuant to </w:t>
            </w:r>
            <w:r w:rsidR="006E0119">
              <w:rPr>
                <w:rFonts w:ascii="Arial" w:eastAsia="Batang" w:hAnsi="Arial"/>
                <w:b w:val="0"/>
                <w:smallCaps w:val="0"/>
                <w:szCs w:val="22"/>
                <w:lang w:val="en-GB"/>
              </w:rPr>
              <w:t>Clause</w:t>
            </w:r>
            <w:r w:rsidR="00ED7773">
              <w:rPr>
                <w:rFonts w:ascii="Arial" w:eastAsia="Batang" w:hAnsi="Arial"/>
                <w:b w:val="0"/>
                <w:smallCaps w:val="0"/>
                <w:szCs w:val="22"/>
                <w:lang w:val="en-GB"/>
              </w:rPr>
              <w:t xml:space="preserve"> </w:t>
            </w:r>
            <w:r w:rsidR="0001112F">
              <w:rPr>
                <w:rFonts w:ascii="Arial" w:eastAsia="Batang" w:hAnsi="Arial"/>
                <w:b w:val="0"/>
                <w:smallCaps w:val="0"/>
                <w:szCs w:val="22"/>
                <w:lang w:val="en-GB"/>
              </w:rPr>
              <w:t>23</w:t>
            </w:r>
            <w:r w:rsidRPr="00A441F8">
              <w:rPr>
                <w:rFonts w:ascii="Arial" w:eastAsia="Batang" w:hAnsi="Arial"/>
                <w:b w:val="0"/>
                <w:smallCaps w:val="0"/>
                <w:szCs w:val="22"/>
                <w:lang w:val="en-GB"/>
              </w:rPr>
              <w:t>.4</w:t>
            </w:r>
            <w:r>
              <w:rPr>
                <w:rFonts w:ascii="Arial" w:eastAsia="Batang" w:hAnsi="Arial"/>
                <w:b w:val="0"/>
                <w:smallCaps w:val="0"/>
                <w:szCs w:val="22"/>
                <w:lang w:val="en-GB"/>
              </w:rPr>
              <w:t>.</w:t>
            </w:r>
            <w:r w:rsidRPr="00A441F8">
              <w:rPr>
                <w:rFonts w:ascii="Arial" w:eastAsia="Batang" w:hAnsi="Arial"/>
                <w:b w:val="0"/>
                <w:smallCaps w:val="0"/>
                <w:szCs w:val="22"/>
                <w:lang w:val="en-GB"/>
              </w:rPr>
              <w:t xml:space="preserve">  </w:t>
            </w:r>
          </w:p>
        </w:tc>
      </w:tr>
      <w:tr w:rsidR="00ED7773" w:rsidRPr="00221797" w14:paraId="7B3B3E14" w14:textId="77777777">
        <w:trPr>
          <w:cantSplit/>
        </w:trPr>
        <w:tc>
          <w:tcPr>
            <w:tcW w:w="5000" w:type="pct"/>
          </w:tcPr>
          <w:p w14:paraId="7B9E193D" w14:textId="59AB6033" w:rsidR="00ED7773" w:rsidRDefault="00ED7773" w:rsidP="00061391">
            <w:pPr>
              <w:pStyle w:val="Heading2"/>
              <w:keepNext w:val="0"/>
              <w:spacing w:before="60" w:after="60" w:line="300" w:lineRule="atLeast"/>
              <w:ind w:left="1260"/>
              <w:rPr>
                <w:rFonts w:ascii="Arial" w:eastAsia="Batang" w:hAnsi="Arial"/>
                <w:b w:val="0"/>
                <w:smallCaps w:val="0"/>
                <w:szCs w:val="22"/>
                <w:lang w:val="en-GB"/>
              </w:rPr>
            </w:pPr>
            <w:r w:rsidRPr="00A441F8">
              <w:rPr>
                <w:rFonts w:ascii="Arial" w:eastAsia="Batang" w:hAnsi="Arial"/>
                <w:b w:val="0"/>
                <w:smallCaps w:val="0"/>
                <w:szCs w:val="22"/>
                <w:lang w:val="en-GB"/>
              </w:rPr>
              <w:t xml:space="preserve">If the determination of any dispute conducted pursuant to </w:t>
            </w:r>
            <w:r w:rsidR="006E0119">
              <w:rPr>
                <w:rFonts w:ascii="Arial" w:eastAsia="Batang" w:hAnsi="Arial"/>
                <w:b w:val="0"/>
                <w:smallCaps w:val="0"/>
                <w:szCs w:val="22"/>
                <w:lang w:val="en-GB"/>
              </w:rPr>
              <w:t>Clause</w:t>
            </w:r>
            <w:r w:rsidRPr="00A441F8">
              <w:rPr>
                <w:rFonts w:ascii="Arial" w:eastAsia="Batang" w:hAnsi="Arial"/>
                <w:b w:val="0"/>
                <w:smallCaps w:val="0"/>
                <w:szCs w:val="22"/>
                <w:lang w:val="en-GB"/>
              </w:rPr>
              <w:t xml:space="preserve"> </w:t>
            </w:r>
            <w:r w:rsidR="00061391">
              <w:rPr>
                <w:rFonts w:ascii="Arial" w:eastAsia="Batang" w:hAnsi="Arial"/>
                <w:b w:val="0"/>
                <w:smallCaps w:val="0"/>
                <w:szCs w:val="22"/>
                <w:lang w:val="en-GB"/>
              </w:rPr>
              <w:t>30</w:t>
            </w:r>
            <w:r w:rsidRPr="00A441F8">
              <w:rPr>
                <w:rFonts w:ascii="Arial" w:eastAsia="Batang" w:hAnsi="Arial"/>
                <w:b w:val="0"/>
                <w:smallCaps w:val="0"/>
                <w:szCs w:val="22"/>
                <w:lang w:val="en-GB"/>
              </w:rPr>
              <w:t xml:space="preserve"> shows that the </w:t>
            </w:r>
            <w:r w:rsidR="006E26C8">
              <w:rPr>
                <w:rFonts w:ascii="Arial" w:eastAsia="Batang" w:hAnsi="Arial"/>
                <w:b w:val="0"/>
                <w:smallCaps w:val="0"/>
                <w:szCs w:val="22"/>
                <w:lang w:val="en-GB"/>
              </w:rPr>
              <w:t>Provider</w:t>
            </w:r>
            <w:r w:rsidRPr="00A441F8">
              <w:rPr>
                <w:rFonts w:ascii="Arial" w:eastAsia="Batang" w:hAnsi="Arial"/>
                <w:b w:val="0"/>
                <w:smallCaps w:val="0"/>
                <w:szCs w:val="22"/>
                <w:lang w:val="en-GB"/>
              </w:rPr>
              <w:t xml:space="preserve"> is entitled to be </w:t>
            </w:r>
            <w:r>
              <w:rPr>
                <w:rFonts w:ascii="Arial" w:eastAsia="Batang" w:hAnsi="Arial"/>
                <w:b w:val="0"/>
                <w:smallCaps w:val="0"/>
                <w:szCs w:val="22"/>
                <w:lang w:val="en-GB"/>
              </w:rPr>
              <w:t xml:space="preserve">paid a partially agreed amount of </w:t>
            </w:r>
            <w:r w:rsidR="001234D9">
              <w:rPr>
                <w:rFonts w:ascii="Arial" w:eastAsia="Batang" w:hAnsi="Arial"/>
                <w:b w:val="0"/>
                <w:smallCaps w:val="0"/>
                <w:szCs w:val="22"/>
                <w:lang w:val="en-GB"/>
              </w:rPr>
              <w:t>the d</w:t>
            </w:r>
            <w:r w:rsidRPr="00A441F8">
              <w:rPr>
                <w:rFonts w:ascii="Arial" w:eastAsia="Batang" w:hAnsi="Arial"/>
                <w:b w:val="0"/>
                <w:smallCaps w:val="0"/>
                <w:szCs w:val="22"/>
                <w:lang w:val="en-GB"/>
              </w:rPr>
              <w:t xml:space="preserve">isputed </w:t>
            </w:r>
            <w:r w:rsidR="001234D9">
              <w:rPr>
                <w:rFonts w:ascii="Arial" w:eastAsia="Batang" w:hAnsi="Arial"/>
                <w:b w:val="0"/>
                <w:smallCaps w:val="0"/>
                <w:szCs w:val="22"/>
                <w:lang w:val="en-GB"/>
              </w:rPr>
              <w:t>i</w:t>
            </w:r>
            <w:r>
              <w:rPr>
                <w:rFonts w:ascii="Arial" w:eastAsia="Batang" w:hAnsi="Arial"/>
                <w:b w:val="0"/>
                <w:smallCaps w:val="0"/>
                <w:szCs w:val="22"/>
                <w:lang w:val="en-GB"/>
              </w:rPr>
              <w:t xml:space="preserve">nvoice, the </w:t>
            </w:r>
            <w:r w:rsidR="006E26C8">
              <w:rPr>
                <w:rFonts w:ascii="Arial" w:eastAsia="Batang" w:hAnsi="Arial"/>
                <w:b w:val="0"/>
                <w:smallCaps w:val="0"/>
                <w:szCs w:val="22"/>
                <w:lang w:val="en-GB"/>
              </w:rPr>
              <w:t>Provider</w:t>
            </w:r>
            <w:r w:rsidR="00F57737">
              <w:rPr>
                <w:rFonts w:ascii="Arial" w:eastAsia="Batang" w:hAnsi="Arial"/>
                <w:b w:val="0"/>
                <w:smallCaps w:val="0"/>
                <w:szCs w:val="22"/>
                <w:lang w:val="en-GB"/>
              </w:rPr>
              <w:t xml:space="preserve"> shall submit a c</w:t>
            </w:r>
            <w:r>
              <w:rPr>
                <w:rFonts w:ascii="Arial" w:eastAsia="Batang" w:hAnsi="Arial"/>
                <w:b w:val="0"/>
                <w:smallCaps w:val="0"/>
                <w:szCs w:val="22"/>
                <w:lang w:val="en-GB"/>
              </w:rPr>
              <w:t xml:space="preserve">redit Note of the relevant amount to </w:t>
            </w:r>
            <w:r w:rsidRPr="00A441F8">
              <w:rPr>
                <w:rFonts w:ascii="Arial" w:eastAsia="Batang" w:hAnsi="Arial"/>
                <w:b w:val="0"/>
                <w:smallCaps w:val="0"/>
                <w:szCs w:val="22"/>
                <w:lang w:val="en-GB"/>
              </w:rPr>
              <w:t xml:space="preserve">the </w:t>
            </w:r>
            <w:r w:rsidR="004A6B48">
              <w:rPr>
                <w:rFonts w:ascii="Arial" w:eastAsia="Batang" w:hAnsi="Arial"/>
                <w:b w:val="0"/>
                <w:smallCaps w:val="0"/>
                <w:szCs w:val="22"/>
                <w:lang w:val="en-GB"/>
              </w:rPr>
              <w:t>Council</w:t>
            </w:r>
            <w:r>
              <w:rPr>
                <w:rFonts w:ascii="Arial" w:eastAsia="Batang" w:hAnsi="Arial"/>
                <w:b w:val="0"/>
                <w:smallCaps w:val="0"/>
                <w:szCs w:val="22"/>
                <w:lang w:val="en-GB"/>
              </w:rPr>
              <w:t>. Upon</w:t>
            </w:r>
            <w:r w:rsidR="00F57737">
              <w:rPr>
                <w:rFonts w:ascii="Arial" w:eastAsia="Batang" w:hAnsi="Arial"/>
                <w:b w:val="0"/>
                <w:smallCaps w:val="0"/>
                <w:szCs w:val="22"/>
                <w:lang w:val="en-GB"/>
              </w:rPr>
              <w:t xml:space="preserve"> receipt and settlement of the c</w:t>
            </w:r>
            <w:r>
              <w:rPr>
                <w:rFonts w:ascii="Arial" w:eastAsia="Batang" w:hAnsi="Arial"/>
                <w:b w:val="0"/>
                <w:smallCaps w:val="0"/>
                <w:szCs w:val="22"/>
                <w:lang w:val="en-GB"/>
              </w:rPr>
              <w:t xml:space="preserve">redit Note, the </w:t>
            </w:r>
            <w:r w:rsidR="004A6B48">
              <w:rPr>
                <w:rFonts w:ascii="Arial" w:eastAsia="Batang" w:hAnsi="Arial"/>
                <w:b w:val="0"/>
                <w:smallCaps w:val="0"/>
                <w:szCs w:val="22"/>
                <w:lang w:val="en-GB"/>
              </w:rPr>
              <w:t>Council</w:t>
            </w:r>
            <w:r w:rsidRPr="00A441F8">
              <w:rPr>
                <w:rFonts w:ascii="Arial" w:eastAsia="Batang" w:hAnsi="Arial"/>
                <w:b w:val="0"/>
                <w:smallCaps w:val="0"/>
                <w:szCs w:val="22"/>
                <w:lang w:val="en-GB"/>
              </w:rPr>
              <w:t xml:space="preserve"> shall pay the </w:t>
            </w:r>
            <w:r>
              <w:rPr>
                <w:rFonts w:ascii="Arial" w:eastAsia="Batang" w:hAnsi="Arial"/>
                <w:b w:val="0"/>
                <w:smallCaps w:val="0"/>
                <w:szCs w:val="22"/>
                <w:lang w:val="en-GB"/>
              </w:rPr>
              <w:t>remaining agreed balance o</w:t>
            </w:r>
            <w:r w:rsidR="001234D9">
              <w:rPr>
                <w:rFonts w:ascii="Arial" w:eastAsia="Batang" w:hAnsi="Arial"/>
                <w:b w:val="0"/>
                <w:smallCaps w:val="0"/>
                <w:szCs w:val="22"/>
                <w:lang w:val="en-GB"/>
              </w:rPr>
              <w:t>f the i</w:t>
            </w:r>
            <w:r>
              <w:rPr>
                <w:rFonts w:ascii="Arial" w:eastAsia="Batang" w:hAnsi="Arial"/>
                <w:b w:val="0"/>
                <w:smallCaps w:val="0"/>
                <w:szCs w:val="22"/>
                <w:lang w:val="en-GB"/>
              </w:rPr>
              <w:t xml:space="preserve">nvoice, </w:t>
            </w:r>
            <w:r w:rsidRPr="00A441F8">
              <w:rPr>
                <w:rFonts w:ascii="Arial" w:eastAsia="Batang" w:hAnsi="Arial"/>
                <w:b w:val="0"/>
                <w:smallCaps w:val="0"/>
                <w:szCs w:val="22"/>
                <w:lang w:val="en-GB"/>
              </w:rPr>
              <w:t>with interest in each case on that amount at the Prescribed Rate calculated on a daily ba</w:t>
            </w:r>
            <w:r w:rsidR="001234D9">
              <w:rPr>
                <w:rFonts w:ascii="Arial" w:eastAsia="Batang" w:hAnsi="Arial"/>
                <w:b w:val="0"/>
                <w:smallCaps w:val="0"/>
                <w:szCs w:val="22"/>
                <w:lang w:val="en-GB"/>
              </w:rPr>
              <w:t>sis from the date on which the disputed i</w:t>
            </w:r>
            <w:r w:rsidRPr="00A441F8">
              <w:rPr>
                <w:rFonts w:ascii="Arial" w:eastAsia="Batang" w:hAnsi="Arial"/>
                <w:b w:val="0"/>
                <w:smallCaps w:val="0"/>
                <w:szCs w:val="22"/>
                <w:lang w:val="en-GB"/>
              </w:rPr>
              <w:t>nvoice would have b</w:t>
            </w:r>
            <w:r w:rsidR="001234D9">
              <w:rPr>
                <w:rFonts w:ascii="Arial" w:eastAsia="Batang" w:hAnsi="Arial"/>
                <w:b w:val="0"/>
                <w:smallCaps w:val="0"/>
                <w:szCs w:val="22"/>
                <w:lang w:val="en-GB"/>
              </w:rPr>
              <w:t xml:space="preserve">een paid had it been paid as a </w:t>
            </w:r>
            <w:r w:rsidR="00023C14">
              <w:rPr>
                <w:rFonts w:ascii="Arial" w:eastAsia="Batang" w:hAnsi="Arial"/>
                <w:b w:val="0"/>
                <w:smallCaps w:val="0"/>
                <w:szCs w:val="22"/>
                <w:lang w:val="en-GB"/>
              </w:rPr>
              <w:t>final invoice</w:t>
            </w:r>
            <w:r>
              <w:rPr>
                <w:rFonts w:ascii="Arial" w:eastAsia="Batang" w:hAnsi="Arial"/>
                <w:b w:val="0"/>
                <w:smallCaps w:val="0"/>
                <w:szCs w:val="22"/>
                <w:lang w:val="en-GB"/>
              </w:rPr>
              <w:t xml:space="preserve"> pursuant to </w:t>
            </w:r>
            <w:r w:rsidR="006E0119">
              <w:rPr>
                <w:rFonts w:ascii="Arial" w:eastAsia="Batang" w:hAnsi="Arial"/>
                <w:b w:val="0"/>
                <w:smallCaps w:val="0"/>
                <w:szCs w:val="22"/>
                <w:lang w:val="en-GB"/>
              </w:rPr>
              <w:t>Clause</w:t>
            </w:r>
            <w:r>
              <w:rPr>
                <w:rFonts w:ascii="Arial" w:eastAsia="Batang" w:hAnsi="Arial"/>
                <w:b w:val="0"/>
                <w:smallCaps w:val="0"/>
                <w:szCs w:val="22"/>
                <w:lang w:val="en-GB"/>
              </w:rPr>
              <w:t xml:space="preserve"> </w:t>
            </w:r>
            <w:r w:rsidR="00061391">
              <w:rPr>
                <w:rFonts w:ascii="Arial" w:eastAsia="Batang" w:hAnsi="Arial"/>
                <w:b w:val="0"/>
                <w:smallCaps w:val="0"/>
                <w:szCs w:val="22"/>
                <w:lang w:val="en-GB"/>
              </w:rPr>
              <w:t>23</w:t>
            </w:r>
            <w:r w:rsidRPr="00A441F8">
              <w:rPr>
                <w:rFonts w:ascii="Arial" w:eastAsia="Batang" w:hAnsi="Arial"/>
                <w:b w:val="0"/>
                <w:smallCaps w:val="0"/>
                <w:szCs w:val="22"/>
                <w:lang w:val="en-GB"/>
              </w:rPr>
              <w:t>.4</w:t>
            </w:r>
            <w:r>
              <w:rPr>
                <w:rFonts w:ascii="Arial" w:eastAsia="Batang" w:hAnsi="Arial"/>
                <w:b w:val="0"/>
                <w:smallCaps w:val="0"/>
                <w:szCs w:val="22"/>
                <w:lang w:val="en-GB"/>
              </w:rPr>
              <w:t>.</w:t>
            </w:r>
            <w:r w:rsidR="003A7F3E">
              <w:rPr>
                <w:rFonts w:ascii="Arial" w:eastAsia="Batang" w:hAnsi="Arial"/>
                <w:b w:val="0"/>
                <w:smallCaps w:val="0"/>
                <w:szCs w:val="22"/>
                <w:lang w:val="en-GB"/>
              </w:rPr>
              <w:t xml:space="preserve"> </w:t>
            </w:r>
          </w:p>
        </w:tc>
      </w:tr>
      <w:tr w:rsidR="00C11623" w:rsidRPr="00221797" w14:paraId="28BC1C6A" w14:textId="77777777">
        <w:trPr>
          <w:cantSplit/>
        </w:trPr>
        <w:tc>
          <w:tcPr>
            <w:tcW w:w="5000" w:type="pct"/>
          </w:tcPr>
          <w:tbl>
            <w:tblPr>
              <w:tblW w:w="5000" w:type="pct"/>
              <w:tblLook w:val="01E0" w:firstRow="1" w:lastRow="1" w:firstColumn="1" w:lastColumn="1" w:noHBand="0" w:noVBand="0"/>
            </w:tblPr>
            <w:tblGrid>
              <w:gridCol w:w="9649"/>
            </w:tblGrid>
            <w:tr w:rsidR="00A63661" w:rsidRPr="00221797" w14:paraId="20113FAE" w14:textId="77777777">
              <w:trPr>
                <w:cantSplit/>
              </w:trPr>
              <w:tc>
                <w:tcPr>
                  <w:tcW w:w="5000" w:type="pct"/>
                </w:tcPr>
                <w:tbl>
                  <w:tblPr>
                    <w:tblW w:w="5000" w:type="pct"/>
                    <w:tblLook w:val="01E0" w:firstRow="1" w:lastRow="1" w:firstColumn="1" w:lastColumn="1" w:noHBand="0" w:noVBand="0"/>
                  </w:tblPr>
                  <w:tblGrid>
                    <w:gridCol w:w="9433"/>
                  </w:tblGrid>
                  <w:tr w:rsidR="00A63661" w:rsidRPr="00C5344D" w14:paraId="116B0ED3" w14:textId="77777777">
                    <w:trPr>
                      <w:cantSplit/>
                    </w:trPr>
                    <w:tc>
                      <w:tcPr>
                        <w:tcW w:w="5000" w:type="pct"/>
                      </w:tcPr>
                      <w:p w14:paraId="2AC98E76" w14:textId="77777777" w:rsidR="00A63661" w:rsidRPr="0014584E" w:rsidRDefault="00A63661" w:rsidP="00DB04A5">
                        <w:pPr>
                          <w:pStyle w:val="Heading2"/>
                          <w:keepNext w:val="0"/>
                          <w:numPr>
                            <w:ilvl w:val="0"/>
                            <w:numId w:val="0"/>
                          </w:numPr>
                          <w:spacing w:before="60" w:after="60" w:line="300" w:lineRule="atLeast"/>
                          <w:ind w:left="540"/>
                          <w:rPr>
                            <w:rFonts w:ascii="Arial" w:eastAsia="Batang" w:hAnsi="Arial"/>
                            <w:smallCaps w:val="0"/>
                            <w:szCs w:val="22"/>
                            <w:lang w:val="en-GB"/>
                          </w:rPr>
                        </w:pPr>
                        <w:r>
                          <w:rPr>
                            <w:rFonts w:ascii="Arial" w:eastAsia="Batang" w:hAnsi="Arial"/>
                            <w:smallCaps w:val="0"/>
                            <w:szCs w:val="22"/>
                            <w:lang w:val="en-GB"/>
                          </w:rPr>
                          <w:lastRenderedPageBreak/>
                          <w:t>Miscellaneous</w:t>
                        </w:r>
                      </w:p>
                    </w:tc>
                  </w:tr>
                  <w:tr w:rsidR="00A63661" w:rsidRPr="00221797" w14:paraId="3856992B" w14:textId="77777777">
                    <w:trPr>
                      <w:cantSplit/>
                    </w:trPr>
                    <w:tc>
                      <w:tcPr>
                        <w:tcW w:w="5000" w:type="pct"/>
                      </w:tcPr>
                      <w:p w14:paraId="532472D8" w14:textId="77777777" w:rsidR="00A63661" w:rsidRPr="00C5344D" w:rsidRDefault="00A63661" w:rsidP="00DB04A5">
                        <w:pPr>
                          <w:pStyle w:val="Heading2"/>
                          <w:keepNext w:val="0"/>
                          <w:spacing w:before="60" w:after="60" w:line="300" w:lineRule="atLeast"/>
                          <w:ind w:left="1260"/>
                          <w:rPr>
                            <w:rFonts w:ascii="Arial" w:eastAsia="Batang" w:hAnsi="Arial"/>
                            <w:b w:val="0"/>
                            <w:smallCaps w:val="0"/>
                            <w:szCs w:val="22"/>
                            <w:lang w:val="en-GB"/>
                          </w:rPr>
                        </w:pPr>
                        <w:r w:rsidRPr="00221797">
                          <w:rPr>
                            <w:rFonts w:ascii="Arial" w:eastAsia="Batang" w:hAnsi="Arial"/>
                            <w:b w:val="0"/>
                            <w:smallCaps w:val="0"/>
                            <w:szCs w:val="22"/>
                            <w:lang w:val="en-GB"/>
                          </w:rPr>
                          <w:t xml:space="preserve">All amounts due under the </w:t>
                        </w:r>
                        <w:r w:rsidR="004A6B48">
                          <w:rPr>
                            <w:rFonts w:ascii="Arial" w:eastAsia="Batang" w:hAnsi="Arial"/>
                            <w:b w:val="0"/>
                            <w:smallCaps w:val="0"/>
                            <w:szCs w:val="22"/>
                            <w:lang w:val="en-GB"/>
                          </w:rPr>
                          <w:t>Contract</w:t>
                        </w:r>
                        <w:r w:rsidRPr="00221797">
                          <w:rPr>
                            <w:rFonts w:ascii="Arial" w:eastAsia="Batang" w:hAnsi="Arial"/>
                            <w:b w:val="0"/>
                            <w:smallCaps w:val="0"/>
                            <w:szCs w:val="22"/>
                            <w:lang w:val="en-GB"/>
                          </w:rPr>
                          <w:t xml:space="preserve"> shall be exclusive of VAT. If applicable, the </w:t>
                        </w:r>
                        <w:r w:rsidR="006E26C8">
                          <w:rPr>
                            <w:rFonts w:ascii="Arial" w:eastAsia="Batang" w:hAnsi="Arial"/>
                            <w:b w:val="0"/>
                            <w:smallCaps w:val="0"/>
                            <w:szCs w:val="22"/>
                            <w:lang w:val="en-GB"/>
                          </w:rPr>
                          <w:t>Provider</w:t>
                        </w:r>
                        <w:r w:rsidRPr="00221797">
                          <w:rPr>
                            <w:rFonts w:ascii="Arial" w:eastAsia="Batang" w:hAnsi="Arial"/>
                            <w:b w:val="0"/>
                            <w:smallCaps w:val="0"/>
                            <w:szCs w:val="22"/>
                            <w:lang w:val="en-GB"/>
                          </w:rPr>
                          <w:t xml:space="preserve"> shall add VAT to each </w:t>
                        </w:r>
                        <w:r w:rsidR="00023C14">
                          <w:rPr>
                            <w:rFonts w:ascii="Arial" w:eastAsia="Batang" w:hAnsi="Arial"/>
                            <w:b w:val="0"/>
                            <w:smallCaps w:val="0"/>
                            <w:szCs w:val="22"/>
                            <w:lang w:val="en-GB"/>
                          </w:rPr>
                          <w:t>final invoice</w:t>
                        </w:r>
                        <w:r w:rsidRPr="00221797">
                          <w:rPr>
                            <w:rFonts w:ascii="Arial" w:eastAsia="Batang" w:hAnsi="Arial"/>
                            <w:b w:val="0"/>
                            <w:smallCaps w:val="0"/>
                            <w:szCs w:val="22"/>
                            <w:lang w:val="en-GB"/>
                          </w:rPr>
                          <w:t xml:space="preserve"> at the prevailing rate and shall show any relevant VAT as a separate calculation.</w:t>
                        </w:r>
                      </w:p>
                    </w:tc>
                  </w:tr>
                  <w:tr w:rsidR="00A63661" w:rsidRPr="00221797" w14:paraId="1E10D93E" w14:textId="77777777">
                    <w:trPr>
                      <w:cantSplit/>
                    </w:trPr>
                    <w:tc>
                      <w:tcPr>
                        <w:tcW w:w="5000" w:type="pct"/>
                      </w:tcPr>
                      <w:p w14:paraId="6D3ED225" w14:textId="77777777" w:rsidR="00A63661" w:rsidRPr="00C5344D" w:rsidRDefault="00A63661" w:rsidP="00501088">
                        <w:pPr>
                          <w:pStyle w:val="Heading2"/>
                          <w:keepNext w:val="0"/>
                          <w:spacing w:before="60" w:after="60" w:line="300" w:lineRule="atLeast"/>
                          <w:ind w:left="1260"/>
                          <w:rPr>
                            <w:rFonts w:ascii="Arial" w:eastAsia="Batang" w:hAnsi="Arial"/>
                            <w:b w:val="0"/>
                            <w:smallCaps w:val="0"/>
                            <w:szCs w:val="22"/>
                            <w:lang w:val="en-GB"/>
                          </w:rPr>
                        </w:pPr>
                        <w:r w:rsidRPr="005E5C7F">
                          <w:rPr>
                            <w:rFonts w:ascii="Arial" w:eastAsia="Batang" w:hAnsi="Arial"/>
                            <w:b w:val="0"/>
                            <w:smallCaps w:val="0"/>
                            <w:szCs w:val="22"/>
                            <w:lang w:val="en-GB"/>
                          </w:rPr>
                          <w:t xml:space="preserve">The </w:t>
                        </w:r>
                        <w:r w:rsidR="004A6B48">
                          <w:rPr>
                            <w:rFonts w:ascii="Arial" w:eastAsia="Batang" w:hAnsi="Arial"/>
                            <w:b w:val="0"/>
                            <w:smallCaps w:val="0"/>
                            <w:szCs w:val="22"/>
                            <w:lang w:val="en-GB"/>
                          </w:rPr>
                          <w:t>Council</w:t>
                        </w:r>
                        <w:r w:rsidRPr="005E5C7F">
                          <w:rPr>
                            <w:rFonts w:ascii="Arial" w:eastAsia="Batang" w:hAnsi="Arial"/>
                            <w:b w:val="0"/>
                            <w:smallCaps w:val="0"/>
                            <w:szCs w:val="22"/>
                            <w:lang w:val="en-GB"/>
                          </w:rPr>
                          <w:t xml:space="preserve"> shall not be responsible for the payment of any charges for </w:t>
                        </w:r>
                        <w:r w:rsidR="00501088">
                          <w:rPr>
                            <w:rFonts w:ascii="Arial" w:eastAsia="Batang" w:hAnsi="Arial"/>
                            <w:b w:val="0"/>
                            <w:smallCaps w:val="0"/>
                            <w:szCs w:val="22"/>
                            <w:lang w:val="en-GB"/>
                          </w:rPr>
                          <w:t>Operated Plant</w:t>
                        </w:r>
                        <w:r w:rsidR="00501088" w:rsidRPr="005E5C7F">
                          <w:rPr>
                            <w:rFonts w:ascii="Arial" w:eastAsia="Batang" w:hAnsi="Arial"/>
                            <w:b w:val="0"/>
                            <w:smallCaps w:val="0"/>
                            <w:szCs w:val="22"/>
                            <w:lang w:val="en-GB"/>
                          </w:rPr>
                          <w:t xml:space="preserve"> </w:t>
                        </w:r>
                        <w:r w:rsidRPr="005E5C7F">
                          <w:rPr>
                            <w:rFonts w:ascii="Arial" w:eastAsia="Batang" w:hAnsi="Arial"/>
                            <w:b w:val="0"/>
                            <w:smallCaps w:val="0"/>
                            <w:szCs w:val="22"/>
                            <w:lang w:val="en-GB"/>
                          </w:rPr>
                          <w:t xml:space="preserve">supplied in excess of the </w:t>
                        </w:r>
                        <w:r w:rsidR="00023C14">
                          <w:rPr>
                            <w:rFonts w:ascii="Arial" w:eastAsia="Batang" w:hAnsi="Arial"/>
                            <w:b w:val="0"/>
                            <w:smallCaps w:val="0"/>
                            <w:szCs w:val="22"/>
                            <w:lang w:val="en-GB"/>
                          </w:rPr>
                          <w:t>Operated Plant</w:t>
                        </w:r>
                        <w:r w:rsidRPr="005E5C7F">
                          <w:rPr>
                            <w:rFonts w:ascii="Arial" w:eastAsia="Batang" w:hAnsi="Arial"/>
                            <w:b w:val="0"/>
                            <w:smallCaps w:val="0"/>
                            <w:szCs w:val="22"/>
                            <w:lang w:val="en-GB"/>
                          </w:rPr>
                          <w:t xml:space="preserve"> required by the </w:t>
                        </w:r>
                        <w:r w:rsidR="00DA0E0F">
                          <w:rPr>
                            <w:rFonts w:ascii="Arial" w:eastAsia="Batang" w:hAnsi="Arial"/>
                            <w:b w:val="0"/>
                            <w:smallCaps w:val="0"/>
                            <w:szCs w:val="22"/>
                            <w:lang w:val="en-GB"/>
                          </w:rPr>
                          <w:t>Order</w:t>
                        </w:r>
                        <w:r w:rsidRPr="005E5C7F">
                          <w:rPr>
                            <w:rFonts w:ascii="Arial" w:eastAsia="Batang" w:hAnsi="Arial"/>
                            <w:b w:val="0"/>
                            <w:smallCaps w:val="0"/>
                            <w:szCs w:val="22"/>
                            <w:lang w:val="en-GB"/>
                          </w:rPr>
                          <w:t xml:space="preserve"> or any variation of it unless </w:t>
                        </w:r>
                        <w:r w:rsidR="00501088">
                          <w:rPr>
                            <w:rFonts w:ascii="Arial" w:eastAsia="Batang" w:hAnsi="Arial"/>
                            <w:b w:val="0"/>
                            <w:smallCaps w:val="0"/>
                            <w:szCs w:val="22"/>
                            <w:lang w:val="en-GB"/>
                          </w:rPr>
                          <w:t>c</w:t>
                        </w:r>
                        <w:r w:rsidR="00657BFB">
                          <w:rPr>
                            <w:rFonts w:ascii="Arial" w:eastAsia="Batang" w:hAnsi="Arial"/>
                            <w:b w:val="0"/>
                            <w:smallCaps w:val="0"/>
                            <w:szCs w:val="22"/>
                            <w:lang w:val="en-GB"/>
                          </w:rPr>
                          <w:t xml:space="preserve">onfirmed in writing by a Help Desk </w:t>
                        </w:r>
                        <w:r w:rsidR="00501088">
                          <w:rPr>
                            <w:rFonts w:ascii="Arial" w:eastAsia="Batang" w:hAnsi="Arial"/>
                            <w:b w:val="0"/>
                            <w:smallCaps w:val="0"/>
                            <w:szCs w:val="22"/>
                            <w:lang w:val="en-GB"/>
                          </w:rPr>
                          <w:t>e-mail</w:t>
                        </w:r>
                        <w:r w:rsidRPr="005E5C7F">
                          <w:rPr>
                            <w:rFonts w:ascii="Arial" w:eastAsia="Batang" w:hAnsi="Arial"/>
                            <w:b w:val="0"/>
                            <w:smallCaps w:val="0"/>
                            <w:szCs w:val="22"/>
                            <w:lang w:val="en-GB"/>
                          </w:rPr>
                          <w:t>.</w:t>
                        </w:r>
                      </w:p>
                    </w:tc>
                  </w:tr>
                  <w:tr w:rsidR="00A63661" w:rsidRPr="00221797" w14:paraId="2B18D70C" w14:textId="77777777">
                    <w:trPr>
                      <w:cantSplit/>
                    </w:trPr>
                    <w:tc>
                      <w:tcPr>
                        <w:tcW w:w="5000" w:type="pct"/>
                      </w:tcPr>
                      <w:p w14:paraId="076AE67C" w14:textId="77777777" w:rsidR="00A63661" w:rsidRPr="00221797" w:rsidRDefault="00A63661" w:rsidP="00DB04A5">
                        <w:pPr>
                          <w:pStyle w:val="Heading2"/>
                          <w:keepNext w:val="0"/>
                          <w:spacing w:before="60" w:after="60" w:line="300" w:lineRule="atLeast"/>
                          <w:ind w:left="1260"/>
                          <w:rPr>
                            <w:rFonts w:ascii="Arial" w:eastAsia="Batang" w:hAnsi="Arial"/>
                            <w:b w:val="0"/>
                            <w:smallCaps w:val="0"/>
                            <w:szCs w:val="22"/>
                            <w:lang w:val="en-GB"/>
                          </w:rPr>
                        </w:pPr>
                        <w:r w:rsidRPr="00C5344D">
                          <w:rPr>
                            <w:rFonts w:ascii="Arial" w:eastAsia="Batang" w:hAnsi="Arial"/>
                            <w:b w:val="0"/>
                            <w:smallCaps w:val="0"/>
                            <w:szCs w:val="22"/>
                            <w:lang w:val="en-GB"/>
                          </w:rPr>
                          <w:t xml:space="preserve">No payment of or on account of the </w:t>
                        </w:r>
                        <w:r>
                          <w:rPr>
                            <w:rFonts w:ascii="Arial" w:eastAsia="Batang" w:hAnsi="Arial"/>
                            <w:b w:val="0"/>
                            <w:smallCaps w:val="0"/>
                            <w:szCs w:val="22"/>
                            <w:lang w:val="en-GB"/>
                          </w:rPr>
                          <w:t>Hire Price</w:t>
                        </w:r>
                        <w:r w:rsidRPr="00C5344D">
                          <w:rPr>
                            <w:rFonts w:ascii="Arial" w:eastAsia="Batang" w:hAnsi="Arial"/>
                            <w:b w:val="0"/>
                            <w:smallCaps w:val="0"/>
                            <w:szCs w:val="22"/>
                            <w:lang w:val="en-GB"/>
                          </w:rPr>
                          <w:t xml:space="preserve"> shall constitute any admission by the </w:t>
                        </w:r>
                        <w:r w:rsidR="004A6B48">
                          <w:rPr>
                            <w:rFonts w:ascii="Arial" w:eastAsia="Batang" w:hAnsi="Arial"/>
                            <w:b w:val="0"/>
                            <w:smallCaps w:val="0"/>
                            <w:szCs w:val="22"/>
                            <w:lang w:val="en-GB"/>
                          </w:rPr>
                          <w:t>Council</w:t>
                        </w:r>
                        <w:r w:rsidRPr="00C5344D">
                          <w:rPr>
                            <w:rFonts w:ascii="Arial" w:eastAsia="Batang" w:hAnsi="Arial"/>
                            <w:b w:val="0"/>
                            <w:smallCaps w:val="0"/>
                            <w:szCs w:val="22"/>
                            <w:lang w:val="en-GB"/>
                          </w:rPr>
                          <w:t xml:space="preserve"> as to proper performance by the </w:t>
                        </w:r>
                        <w:r w:rsidR="006E26C8">
                          <w:rPr>
                            <w:rFonts w:ascii="Arial" w:eastAsia="Batang" w:hAnsi="Arial"/>
                            <w:b w:val="0"/>
                            <w:smallCaps w:val="0"/>
                            <w:szCs w:val="22"/>
                            <w:lang w:val="en-GB"/>
                          </w:rPr>
                          <w:t>Provider</w:t>
                        </w:r>
                        <w:r w:rsidRPr="00C5344D">
                          <w:rPr>
                            <w:rFonts w:ascii="Arial" w:eastAsia="Batang" w:hAnsi="Arial"/>
                            <w:b w:val="0"/>
                            <w:smallCaps w:val="0"/>
                            <w:szCs w:val="22"/>
                            <w:lang w:val="en-GB"/>
                          </w:rPr>
                          <w:t xml:space="preserve"> of its obligations</w:t>
                        </w:r>
                        <w:r>
                          <w:rPr>
                            <w:rFonts w:ascii="Arial" w:eastAsia="Batang" w:hAnsi="Arial"/>
                            <w:b w:val="0"/>
                            <w:smallCaps w:val="0"/>
                            <w:szCs w:val="22"/>
                            <w:lang w:val="en-GB"/>
                          </w:rPr>
                          <w:t xml:space="preserve"> under this </w:t>
                        </w:r>
                        <w:r w:rsidR="004A6B48">
                          <w:rPr>
                            <w:rFonts w:ascii="Arial" w:eastAsia="Batang" w:hAnsi="Arial"/>
                            <w:b w:val="0"/>
                            <w:smallCaps w:val="0"/>
                            <w:szCs w:val="22"/>
                            <w:lang w:val="en-GB"/>
                          </w:rPr>
                          <w:t>Contract</w:t>
                        </w:r>
                        <w:r>
                          <w:rPr>
                            <w:rFonts w:ascii="Arial" w:eastAsia="Batang" w:hAnsi="Arial"/>
                            <w:b w:val="0"/>
                            <w:smallCaps w:val="0"/>
                            <w:szCs w:val="22"/>
                            <w:lang w:val="en-GB"/>
                          </w:rPr>
                          <w:t>.</w:t>
                        </w:r>
                      </w:p>
                    </w:tc>
                  </w:tr>
                  <w:tr w:rsidR="00A63661" w:rsidRPr="00221797" w14:paraId="329CCF52" w14:textId="77777777">
                    <w:trPr>
                      <w:cantSplit/>
                    </w:trPr>
                    <w:tc>
                      <w:tcPr>
                        <w:tcW w:w="5000" w:type="pct"/>
                      </w:tcPr>
                      <w:p w14:paraId="72FEC372" w14:textId="77777777" w:rsidR="00A63661" w:rsidRPr="00F665F6" w:rsidRDefault="00A63661" w:rsidP="00DB04A5">
                        <w:pPr>
                          <w:pStyle w:val="Heading2"/>
                          <w:keepNext w:val="0"/>
                          <w:spacing w:before="60" w:after="60" w:line="300" w:lineRule="atLeast"/>
                          <w:ind w:left="1260"/>
                          <w:rPr>
                            <w:rFonts w:ascii="Arial" w:eastAsia="Batang" w:hAnsi="Arial"/>
                            <w:b w:val="0"/>
                            <w:smallCaps w:val="0"/>
                            <w:szCs w:val="22"/>
                            <w:lang w:val="en-GB"/>
                          </w:rPr>
                        </w:pPr>
                        <w:r w:rsidRPr="00F665F6">
                          <w:rPr>
                            <w:rFonts w:ascii="Arial" w:eastAsia="Batang" w:hAnsi="Arial"/>
                            <w:b w:val="0"/>
                            <w:smallCaps w:val="0"/>
                            <w:szCs w:val="22"/>
                            <w:lang w:val="en-GB"/>
                          </w:rPr>
                          <w:t xml:space="preserve">If an adjusted </w:t>
                        </w:r>
                        <w:r w:rsidR="008E7967">
                          <w:rPr>
                            <w:rFonts w:ascii="Arial" w:eastAsia="Batang" w:hAnsi="Arial"/>
                            <w:b w:val="0"/>
                            <w:smallCaps w:val="0"/>
                            <w:szCs w:val="22"/>
                            <w:lang w:val="en-GB"/>
                          </w:rPr>
                          <w:t>Pricing Schedule</w:t>
                        </w:r>
                        <w:r w:rsidR="00023C14" w:rsidRPr="00F665F6">
                          <w:rPr>
                            <w:rFonts w:ascii="Arial" w:eastAsia="Batang" w:hAnsi="Arial"/>
                            <w:b w:val="0"/>
                            <w:smallCaps w:val="0"/>
                            <w:szCs w:val="22"/>
                            <w:lang w:val="en-GB"/>
                          </w:rPr>
                          <w:t xml:space="preserve"> </w:t>
                        </w:r>
                        <w:r w:rsidRPr="00F665F6">
                          <w:rPr>
                            <w:rFonts w:ascii="Arial" w:eastAsia="Batang" w:hAnsi="Arial"/>
                            <w:b w:val="0"/>
                            <w:smallCaps w:val="0"/>
                            <w:szCs w:val="22"/>
                            <w:lang w:val="en-GB"/>
                          </w:rPr>
                          <w:t xml:space="preserve">is not agreed until after a variation has taken place, the </w:t>
                        </w:r>
                        <w:r w:rsidR="004A6B48">
                          <w:rPr>
                            <w:rFonts w:ascii="Arial" w:eastAsia="Batang" w:hAnsi="Arial"/>
                            <w:b w:val="0"/>
                            <w:smallCaps w:val="0"/>
                            <w:szCs w:val="22"/>
                            <w:lang w:val="en-GB"/>
                          </w:rPr>
                          <w:t>Council</w:t>
                        </w:r>
                        <w:r w:rsidRPr="00F665F6">
                          <w:rPr>
                            <w:rFonts w:ascii="Arial" w:eastAsia="Batang" w:hAnsi="Arial"/>
                            <w:b w:val="0"/>
                            <w:smallCaps w:val="0"/>
                            <w:szCs w:val="22"/>
                            <w:lang w:val="en-GB"/>
                          </w:rPr>
                          <w:t xml:space="preserve"> will continue to pay the </w:t>
                        </w:r>
                        <w:r w:rsidR="006E26C8">
                          <w:rPr>
                            <w:rFonts w:ascii="Arial" w:eastAsia="Batang" w:hAnsi="Arial"/>
                            <w:b w:val="0"/>
                            <w:smallCaps w:val="0"/>
                            <w:szCs w:val="22"/>
                            <w:lang w:val="en-GB"/>
                          </w:rPr>
                          <w:t>Provider</w:t>
                        </w:r>
                        <w:r w:rsidRPr="00F665F6">
                          <w:rPr>
                            <w:rFonts w:ascii="Arial" w:eastAsia="Batang" w:hAnsi="Arial"/>
                            <w:b w:val="0"/>
                            <w:smallCaps w:val="0"/>
                            <w:szCs w:val="22"/>
                            <w:lang w:val="en-GB"/>
                          </w:rPr>
                          <w:t xml:space="preserve"> </w:t>
                        </w:r>
                        <w:r w:rsidR="00023C14">
                          <w:rPr>
                            <w:rFonts w:ascii="Arial" w:eastAsia="Batang" w:hAnsi="Arial"/>
                            <w:b w:val="0"/>
                            <w:smallCaps w:val="0"/>
                            <w:szCs w:val="22"/>
                            <w:lang w:val="en-GB"/>
                          </w:rPr>
                          <w:t xml:space="preserve">in accordance with the </w:t>
                        </w:r>
                        <w:r w:rsidR="008E7967">
                          <w:rPr>
                            <w:rFonts w:ascii="Arial" w:eastAsia="Batang" w:hAnsi="Arial"/>
                            <w:b w:val="0"/>
                            <w:smallCaps w:val="0"/>
                            <w:szCs w:val="22"/>
                            <w:lang w:val="en-GB"/>
                          </w:rPr>
                          <w:t>Pricing Schedule</w:t>
                        </w:r>
                        <w:r w:rsidR="00023C14">
                          <w:rPr>
                            <w:rFonts w:ascii="Arial" w:eastAsia="Batang" w:hAnsi="Arial"/>
                            <w:b w:val="0"/>
                            <w:smallCaps w:val="0"/>
                            <w:szCs w:val="22"/>
                            <w:lang w:val="en-GB"/>
                          </w:rPr>
                          <w:t>.</w:t>
                        </w:r>
                        <w:r w:rsidRPr="00F665F6">
                          <w:rPr>
                            <w:rFonts w:ascii="Arial" w:eastAsia="Batang" w:hAnsi="Arial"/>
                            <w:b w:val="0"/>
                            <w:smallCaps w:val="0"/>
                            <w:szCs w:val="22"/>
                            <w:lang w:val="en-GB"/>
                          </w:rPr>
                          <w:t xml:space="preserve"> The </w:t>
                        </w:r>
                        <w:r w:rsidR="004A6B48">
                          <w:rPr>
                            <w:rFonts w:ascii="Arial" w:eastAsia="Batang" w:hAnsi="Arial"/>
                            <w:b w:val="0"/>
                            <w:smallCaps w:val="0"/>
                            <w:szCs w:val="22"/>
                            <w:lang w:val="en-GB"/>
                          </w:rPr>
                          <w:t>Council</w:t>
                        </w:r>
                        <w:r w:rsidRPr="00F665F6">
                          <w:rPr>
                            <w:rFonts w:ascii="Arial" w:eastAsia="Batang" w:hAnsi="Arial"/>
                            <w:b w:val="0"/>
                            <w:smallCaps w:val="0"/>
                            <w:szCs w:val="22"/>
                            <w:lang w:val="en-GB"/>
                          </w:rPr>
                          <w:t xml:space="preserve"> will then be entitled to pay or recover from the </w:t>
                        </w:r>
                        <w:r w:rsidR="006E26C8">
                          <w:rPr>
                            <w:rFonts w:ascii="Arial" w:eastAsia="Batang" w:hAnsi="Arial"/>
                            <w:b w:val="0"/>
                            <w:smallCaps w:val="0"/>
                            <w:szCs w:val="22"/>
                            <w:lang w:val="en-GB"/>
                          </w:rPr>
                          <w:t>Provider</w:t>
                        </w:r>
                        <w:r w:rsidRPr="00F665F6">
                          <w:rPr>
                            <w:rFonts w:ascii="Arial" w:eastAsia="Batang" w:hAnsi="Arial"/>
                            <w:b w:val="0"/>
                            <w:smallCaps w:val="0"/>
                            <w:szCs w:val="22"/>
                            <w:lang w:val="en-GB"/>
                          </w:rPr>
                          <w:t>, whichever the case may be, the sum, if any, which is equal to the difference between the amount which should have been paid and the amount actually paid.</w:t>
                        </w:r>
                      </w:p>
                    </w:tc>
                  </w:tr>
                </w:tbl>
                <w:p w14:paraId="44CA4DA3" w14:textId="77777777" w:rsidR="00A63661" w:rsidRPr="00C5344D" w:rsidRDefault="00A63661" w:rsidP="0036766F">
                  <w:pPr>
                    <w:pStyle w:val="Heading2"/>
                    <w:keepNext w:val="0"/>
                    <w:numPr>
                      <w:ilvl w:val="0"/>
                      <w:numId w:val="0"/>
                    </w:numPr>
                    <w:spacing w:before="60" w:after="60" w:line="300" w:lineRule="atLeast"/>
                    <w:ind w:left="540"/>
                    <w:rPr>
                      <w:rFonts w:ascii="Arial" w:eastAsia="Batang" w:hAnsi="Arial"/>
                      <w:b w:val="0"/>
                      <w:smallCaps w:val="0"/>
                      <w:szCs w:val="22"/>
                      <w:lang w:val="en-GB"/>
                    </w:rPr>
                  </w:pPr>
                </w:p>
              </w:tc>
            </w:tr>
          </w:tbl>
          <w:p w14:paraId="50C4CB67" w14:textId="77777777" w:rsidR="00C11623" w:rsidRPr="00A441F8" w:rsidRDefault="00C11623" w:rsidP="00DC0856">
            <w:pPr>
              <w:pStyle w:val="Heading2"/>
              <w:keepNext w:val="0"/>
              <w:numPr>
                <w:ilvl w:val="0"/>
                <w:numId w:val="0"/>
              </w:numPr>
              <w:spacing w:before="60" w:after="60" w:line="300" w:lineRule="atLeast"/>
              <w:ind w:left="720"/>
              <w:rPr>
                <w:rFonts w:ascii="Arial" w:eastAsia="Batang" w:hAnsi="Arial"/>
                <w:b w:val="0"/>
                <w:smallCaps w:val="0"/>
                <w:szCs w:val="22"/>
                <w:lang w:val="en-GB"/>
              </w:rPr>
            </w:pPr>
          </w:p>
        </w:tc>
      </w:tr>
      <w:tr w:rsidR="00044D3C" w:rsidRPr="00574017" w14:paraId="76CB0748" w14:textId="77777777">
        <w:trPr>
          <w:cantSplit/>
        </w:trPr>
        <w:tc>
          <w:tcPr>
            <w:tcW w:w="5000" w:type="pct"/>
          </w:tcPr>
          <w:p w14:paraId="539ADADC" w14:textId="77777777" w:rsidR="00044D3C" w:rsidRPr="004B4EA5" w:rsidRDefault="00044D3C" w:rsidP="0059624D">
            <w:pPr>
              <w:pStyle w:val="Heading1"/>
              <w:spacing w:before="60" w:after="60" w:line="300" w:lineRule="atLeast"/>
              <w:ind w:left="540" w:hanging="540"/>
              <w:rPr>
                <w:rFonts w:ascii="Arial" w:eastAsia="Batang" w:hAnsi="Arial"/>
                <w:iCs/>
                <w:smallCaps w:val="0"/>
                <w:color w:val="000000"/>
                <w:lang w:val="en-GB"/>
              </w:rPr>
            </w:pPr>
            <w:bookmarkStart w:id="32" w:name="_Toc478627877"/>
            <w:r w:rsidRPr="004B4EA5">
              <w:rPr>
                <w:rFonts w:ascii="Arial" w:eastAsia="Batang" w:hAnsi="Arial"/>
                <w:iCs/>
                <w:smallCaps w:val="0"/>
                <w:color w:val="000000"/>
                <w:lang w:val="en-GB"/>
              </w:rPr>
              <w:t>Legislation</w:t>
            </w:r>
            <w:bookmarkEnd w:id="32"/>
          </w:p>
        </w:tc>
      </w:tr>
      <w:tr w:rsidR="00044D3C" w:rsidRPr="00574017" w14:paraId="596BE8EA" w14:textId="77777777" w:rsidTr="00270ED6">
        <w:trPr>
          <w:cantSplit/>
          <w:trHeight w:val="634"/>
        </w:trPr>
        <w:tc>
          <w:tcPr>
            <w:tcW w:w="5000" w:type="pct"/>
          </w:tcPr>
          <w:p w14:paraId="65E33B6E" w14:textId="77777777" w:rsidR="00044D3C" w:rsidRPr="004B4EA5" w:rsidRDefault="00044D3C" w:rsidP="00BF1BAB">
            <w:pPr>
              <w:pStyle w:val="Heading2"/>
              <w:keepNext w:val="0"/>
              <w:spacing w:before="60" w:after="60" w:line="300" w:lineRule="atLeast"/>
              <w:ind w:left="1260"/>
              <w:rPr>
                <w:rFonts w:ascii="Arial" w:eastAsia="Batang" w:hAnsi="Arial"/>
                <w:b w:val="0"/>
                <w:smallCaps w:val="0"/>
                <w:szCs w:val="22"/>
                <w:lang w:val="en-GB"/>
              </w:rPr>
            </w:pPr>
            <w:r w:rsidRPr="004B4EA5">
              <w:rPr>
                <w:rFonts w:ascii="Arial" w:eastAsia="Batang" w:hAnsi="Arial"/>
                <w:b w:val="0"/>
                <w:smallCaps w:val="0"/>
                <w:szCs w:val="22"/>
                <w:lang w:val="en-GB"/>
              </w:rPr>
              <w:t xml:space="preserve">Any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Pr="004B4EA5">
              <w:rPr>
                <w:rFonts w:ascii="Arial" w:eastAsia="Batang" w:hAnsi="Arial"/>
                <w:b w:val="0"/>
                <w:smallCaps w:val="0"/>
                <w:szCs w:val="22"/>
                <w:lang w:val="en-GB"/>
              </w:rPr>
              <w:t xml:space="preserve"> provided under this </w:t>
            </w:r>
            <w:r w:rsidR="004A6B48">
              <w:rPr>
                <w:rFonts w:ascii="Arial" w:eastAsia="Batang" w:hAnsi="Arial"/>
                <w:b w:val="0"/>
                <w:smallCaps w:val="0"/>
                <w:szCs w:val="22"/>
                <w:lang w:val="en-GB"/>
              </w:rPr>
              <w:t>Contract</w:t>
            </w:r>
            <w:r w:rsidRPr="004B4EA5">
              <w:rPr>
                <w:rFonts w:ascii="Arial" w:eastAsia="Batang" w:hAnsi="Arial"/>
                <w:b w:val="0"/>
                <w:smallCaps w:val="0"/>
                <w:szCs w:val="22"/>
                <w:lang w:val="en-GB"/>
              </w:rPr>
              <w:t xml:space="preserve"> must comply with </w:t>
            </w:r>
            <w:r w:rsidR="00BF1BAB">
              <w:rPr>
                <w:rFonts w:ascii="Arial" w:eastAsia="Batang" w:hAnsi="Arial"/>
                <w:b w:val="0"/>
                <w:smallCaps w:val="0"/>
                <w:szCs w:val="22"/>
                <w:lang w:val="en-GB"/>
              </w:rPr>
              <w:t>all relevant</w:t>
            </w:r>
            <w:r w:rsidRPr="004B4EA5">
              <w:rPr>
                <w:rFonts w:ascii="Arial" w:eastAsia="Batang" w:hAnsi="Arial"/>
                <w:b w:val="0"/>
                <w:smallCaps w:val="0"/>
                <w:szCs w:val="22"/>
                <w:lang w:val="en-GB"/>
              </w:rPr>
              <w:t xml:space="preserve"> Legislation current at the time of hire and throughout the duration of the hire period.</w:t>
            </w:r>
          </w:p>
        </w:tc>
      </w:tr>
      <w:tr w:rsidR="00044D3C" w:rsidRPr="004B4EA5" w14:paraId="1243CA22" w14:textId="77777777">
        <w:trPr>
          <w:cantSplit/>
        </w:trPr>
        <w:tc>
          <w:tcPr>
            <w:tcW w:w="5000" w:type="pct"/>
          </w:tcPr>
          <w:p w14:paraId="1BD33FD0" w14:textId="77777777" w:rsidR="00044D3C" w:rsidRPr="004B4EA5" w:rsidRDefault="00044D3C" w:rsidP="0059624D">
            <w:pPr>
              <w:pStyle w:val="Heading1"/>
              <w:spacing w:before="60" w:after="60" w:line="300" w:lineRule="atLeast"/>
              <w:ind w:left="540" w:hanging="540"/>
              <w:rPr>
                <w:rFonts w:ascii="Arial" w:eastAsia="Batang" w:hAnsi="Arial"/>
                <w:b w:val="0"/>
                <w:iCs/>
                <w:color w:val="000000"/>
                <w:kern w:val="0"/>
                <w:sz w:val="20"/>
                <w:szCs w:val="20"/>
                <w:lang w:val="en-GB" w:eastAsia="en-GB"/>
              </w:rPr>
            </w:pPr>
            <w:bookmarkStart w:id="33" w:name="_Toc478627878"/>
            <w:r w:rsidRPr="004B4EA5">
              <w:rPr>
                <w:rFonts w:ascii="Arial" w:eastAsia="Batang" w:hAnsi="Arial"/>
                <w:iCs/>
                <w:smallCaps w:val="0"/>
                <w:color w:val="000000"/>
                <w:lang w:val="en-GB"/>
              </w:rPr>
              <w:t xml:space="preserve">Inspection of </w:t>
            </w:r>
            <w:r w:rsidR="00DA0E0F">
              <w:rPr>
                <w:rFonts w:ascii="Arial" w:eastAsia="Batang" w:hAnsi="Arial"/>
                <w:iCs/>
                <w:smallCaps w:val="0"/>
                <w:color w:val="000000"/>
                <w:lang w:val="en-GB"/>
              </w:rPr>
              <w:t xml:space="preserve">Operated </w:t>
            </w:r>
            <w:r w:rsidR="004A6B48">
              <w:rPr>
                <w:rFonts w:ascii="Arial" w:eastAsia="Batang" w:hAnsi="Arial"/>
                <w:iCs/>
                <w:smallCaps w:val="0"/>
                <w:color w:val="000000"/>
                <w:lang w:val="en-GB"/>
              </w:rPr>
              <w:t>Plant</w:t>
            </w:r>
            <w:r w:rsidRPr="004B4EA5">
              <w:rPr>
                <w:rFonts w:ascii="Arial" w:eastAsia="Batang" w:hAnsi="Arial"/>
                <w:iCs/>
                <w:smallCaps w:val="0"/>
                <w:color w:val="000000"/>
                <w:lang w:val="en-GB"/>
              </w:rPr>
              <w:t xml:space="preserve"> and Premises</w:t>
            </w:r>
            <w:bookmarkEnd w:id="33"/>
          </w:p>
        </w:tc>
      </w:tr>
      <w:tr w:rsidR="00044D3C" w:rsidRPr="004B4EA5" w14:paraId="3073F4EB" w14:textId="77777777">
        <w:trPr>
          <w:cantSplit/>
        </w:trPr>
        <w:tc>
          <w:tcPr>
            <w:tcW w:w="5000" w:type="pct"/>
          </w:tcPr>
          <w:p w14:paraId="4DAE3D56" w14:textId="77777777" w:rsidR="00044D3C" w:rsidRPr="004B4EA5" w:rsidRDefault="00044D3C" w:rsidP="0059624D">
            <w:pPr>
              <w:pStyle w:val="Heading2"/>
              <w:keepNext w:val="0"/>
              <w:spacing w:before="60" w:after="60" w:line="300" w:lineRule="atLeast"/>
              <w:ind w:left="1260"/>
              <w:rPr>
                <w:rFonts w:ascii="Arial" w:eastAsia="Batang" w:hAnsi="Arial"/>
                <w:b w:val="0"/>
                <w:iCs/>
                <w:color w:val="000000"/>
                <w:sz w:val="20"/>
                <w:lang w:val="en-GB" w:eastAsia="en-GB"/>
              </w:rPr>
            </w:pPr>
            <w:r w:rsidRPr="004B4EA5">
              <w:rPr>
                <w:rFonts w:ascii="Arial" w:eastAsia="Batang" w:hAnsi="Arial"/>
                <w:b w:val="0"/>
                <w:smallCaps w:val="0"/>
                <w:szCs w:val="22"/>
                <w:lang w:val="en-GB"/>
              </w:rPr>
              <w:t xml:space="preserve">It shall be a condition of the </w:t>
            </w:r>
            <w:r w:rsidR="004A6B48">
              <w:rPr>
                <w:rFonts w:ascii="Arial" w:eastAsia="Batang" w:hAnsi="Arial"/>
                <w:b w:val="0"/>
                <w:smallCaps w:val="0"/>
                <w:szCs w:val="22"/>
                <w:lang w:val="en-GB"/>
              </w:rPr>
              <w:t>Contract</w:t>
            </w:r>
            <w:r w:rsidRPr="004B4EA5">
              <w:rPr>
                <w:rFonts w:ascii="Arial" w:eastAsia="Batang" w:hAnsi="Arial"/>
                <w:b w:val="0"/>
                <w:smallCaps w:val="0"/>
                <w:szCs w:val="22"/>
                <w:lang w:val="en-GB"/>
              </w:rPr>
              <w:t xml:space="preserve"> and of the receipt of the Tender that the </w:t>
            </w:r>
            <w:r w:rsidR="006E26C8">
              <w:rPr>
                <w:rFonts w:ascii="Arial" w:eastAsia="Batang" w:hAnsi="Arial"/>
                <w:b w:val="0"/>
                <w:smallCaps w:val="0"/>
                <w:szCs w:val="22"/>
                <w:lang w:val="en-GB"/>
              </w:rPr>
              <w:t>Provider</w:t>
            </w:r>
            <w:r w:rsidRPr="004B4EA5">
              <w:rPr>
                <w:rFonts w:ascii="Arial" w:eastAsia="Batang" w:hAnsi="Arial"/>
                <w:b w:val="0"/>
                <w:smallCaps w:val="0"/>
                <w:szCs w:val="22"/>
                <w:lang w:val="en-GB"/>
              </w:rPr>
              <w:t xml:space="preserve"> shall (without hindrance) permit any authorised officer or agent of the </w:t>
            </w:r>
            <w:r w:rsidR="004A6B48">
              <w:rPr>
                <w:rFonts w:ascii="Arial" w:eastAsia="Batang" w:hAnsi="Arial"/>
                <w:b w:val="0"/>
                <w:smallCaps w:val="0"/>
                <w:szCs w:val="22"/>
                <w:lang w:val="en-GB"/>
              </w:rPr>
              <w:t>Council</w:t>
            </w:r>
            <w:r w:rsidRPr="004B4EA5">
              <w:rPr>
                <w:rFonts w:ascii="Arial" w:eastAsia="Batang" w:hAnsi="Arial"/>
                <w:b w:val="0"/>
                <w:smallCaps w:val="0"/>
                <w:szCs w:val="22"/>
                <w:lang w:val="en-GB"/>
              </w:rPr>
              <w:t xml:space="preserve"> to enter at any reasonable time without prior notice upon any land, premises, vehicles or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Pr="004B4EA5">
              <w:rPr>
                <w:rFonts w:ascii="Arial" w:eastAsia="Batang" w:hAnsi="Arial"/>
                <w:b w:val="0"/>
                <w:smallCaps w:val="0"/>
                <w:szCs w:val="22"/>
                <w:lang w:val="en-GB"/>
              </w:rPr>
              <w:t xml:space="preserve"> which are used for the purpose of this </w:t>
            </w:r>
            <w:r w:rsidR="004A6B48">
              <w:rPr>
                <w:rFonts w:ascii="Arial" w:eastAsia="Batang" w:hAnsi="Arial"/>
                <w:b w:val="0"/>
                <w:smallCaps w:val="0"/>
                <w:szCs w:val="22"/>
                <w:lang w:val="en-GB"/>
              </w:rPr>
              <w:t>Contract</w:t>
            </w:r>
            <w:r w:rsidRPr="004B4EA5">
              <w:rPr>
                <w:rFonts w:ascii="Arial" w:eastAsia="Batang" w:hAnsi="Arial"/>
                <w:b w:val="0"/>
                <w:smallCaps w:val="0"/>
                <w:szCs w:val="22"/>
                <w:lang w:val="en-GB"/>
              </w:rPr>
              <w:t xml:space="preserve"> to: -</w:t>
            </w:r>
          </w:p>
        </w:tc>
      </w:tr>
      <w:tr w:rsidR="00044D3C" w:rsidRPr="004B4EA5" w14:paraId="4ED29AB6" w14:textId="77777777">
        <w:trPr>
          <w:cantSplit/>
        </w:trPr>
        <w:tc>
          <w:tcPr>
            <w:tcW w:w="5000" w:type="pct"/>
          </w:tcPr>
          <w:p w14:paraId="6B87ABB1" w14:textId="77777777" w:rsidR="00044D3C" w:rsidRPr="004B4EA5" w:rsidRDefault="00C56D0C" w:rsidP="0079319F">
            <w:pPr>
              <w:pStyle w:val="Heading3"/>
            </w:pPr>
            <w:r>
              <w:rPr>
                <w:rFonts w:ascii="Arial" w:eastAsia="Batang" w:hAnsi="Arial"/>
                <w:szCs w:val="22"/>
                <w:lang w:val="en-GB"/>
              </w:rPr>
              <w:t>Carry out i</w:t>
            </w:r>
            <w:r w:rsidR="0079319F" w:rsidRPr="004B4EA5">
              <w:rPr>
                <w:rFonts w:ascii="Arial" w:eastAsia="Batang" w:hAnsi="Arial"/>
                <w:szCs w:val="22"/>
                <w:lang w:val="en-GB"/>
              </w:rPr>
              <w:t xml:space="preserve">nspections to ascertain whether the </w:t>
            </w:r>
            <w:r w:rsidR="00DA0E0F">
              <w:rPr>
                <w:rFonts w:ascii="Arial" w:eastAsia="Batang" w:hAnsi="Arial"/>
                <w:szCs w:val="22"/>
                <w:lang w:val="en-GB"/>
              </w:rPr>
              <w:t xml:space="preserve">Operated </w:t>
            </w:r>
            <w:r w:rsidR="004A6B48">
              <w:rPr>
                <w:rFonts w:ascii="Arial" w:eastAsia="Batang" w:hAnsi="Arial"/>
                <w:szCs w:val="22"/>
                <w:lang w:val="en-GB"/>
              </w:rPr>
              <w:t>Plant</w:t>
            </w:r>
            <w:r w:rsidR="0079319F" w:rsidRPr="004B4EA5">
              <w:rPr>
                <w:rFonts w:ascii="Arial" w:eastAsia="Batang" w:hAnsi="Arial"/>
                <w:szCs w:val="22"/>
                <w:lang w:val="en-GB"/>
              </w:rPr>
              <w:t xml:space="preserve"> is fit for purpose, safe, and fully compliant with current legislation</w:t>
            </w:r>
          </w:p>
        </w:tc>
      </w:tr>
      <w:tr w:rsidR="00044D3C" w:rsidRPr="006D405B" w14:paraId="360F0BC6" w14:textId="77777777">
        <w:trPr>
          <w:cantSplit/>
        </w:trPr>
        <w:tc>
          <w:tcPr>
            <w:tcW w:w="5000" w:type="pct"/>
          </w:tcPr>
          <w:p w14:paraId="00862A3D" w14:textId="77777777" w:rsidR="00044D3C" w:rsidRPr="004B4EA5" w:rsidRDefault="006E0119" w:rsidP="00DF0330">
            <w:pPr>
              <w:pStyle w:val="Heading3"/>
            </w:pPr>
            <w:r>
              <w:rPr>
                <w:rFonts w:ascii="Arial" w:eastAsia="Batang" w:hAnsi="Arial"/>
                <w:szCs w:val="22"/>
                <w:lang w:val="en-GB"/>
              </w:rPr>
              <w:t>To i</w:t>
            </w:r>
            <w:r w:rsidR="0079319F" w:rsidRPr="004B4EA5">
              <w:rPr>
                <w:rFonts w:ascii="Arial" w:eastAsia="Batang" w:hAnsi="Arial"/>
                <w:szCs w:val="22"/>
                <w:lang w:val="en-GB"/>
              </w:rPr>
              <w:t>nspect and ascertain if the appropriate documentation is in place,</w:t>
            </w:r>
            <w:r w:rsidR="00C56D0C">
              <w:rPr>
                <w:rFonts w:ascii="Arial" w:eastAsia="Batang" w:hAnsi="Arial"/>
                <w:szCs w:val="22"/>
                <w:lang w:val="en-GB"/>
              </w:rPr>
              <w:t xml:space="preserve"> including but not limited to, maintenance records, training records, certificates of c</w:t>
            </w:r>
            <w:r w:rsidR="0079319F" w:rsidRPr="004B4EA5">
              <w:rPr>
                <w:rFonts w:ascii="Arial" w:eastAsia="Batang" w:hAnsi="Arial"/>
                <w:szCs w:val="22"/>
                <w:lang w:val="en-GB"/>
              </w:rPr>
              <w:t xml:space="preserve">ompetency, </w:t>
            </w:r>
            <w:r w:rsidR="004A6B48">
              <w:rPr>
                <w:rFonts w:ascii="Arial" w:eastAsia="Batang" w:hAnsi="Arial"/>
                <w:szCs w:val="22"/>
                <w:lang w:val="en-GB"/>
              </w:rPr>
              <w:t>Operator’s</w:t>
            </w:r>
            <w:r w:rsidR="0079319F" w:rsidRPr="004B4EA5">
              <w:rPr>
                <w:rFonts w:ascii="Arial" w:eastAsia="Batang" w:hAnsi="Arial"/>
                <w:szCs w:val="22"/>
                <w:lang w:val="en-GB"/>
              </w:rPr>
              <w:t xml:space="preserve"> Licence and LOLER test certificates relating to all lifting equipment</w:t>
            </w:r>
            <w:r w:rsidR="004B4EA5" w:rsidRPr="004B4EA5">
              <w:rPr>
                <w:rFonts w:ascii="Arial" w:eastAsia="Batang" w:hAnsi="Arial"/>
                <w:szCs w:val="22"/>
                <w:lang w:val="en-GB"/>
              </w:rPr>
              <w:t xml:space="preserve"> and accessories</w:t>
            </w:r>
            <w:r w:rsidR="0079319F" w:rsidRPr="004B4EA5">
              <w:rPr>
                <w:rFonts w:ascii="Arial" w:eastAsia="Batang" w:hAnsi="Arial"/>
                <w:szCs w:val="22"/>
                <w:lang w:val="en-GB"/>
              </w:rPr>
              <w:t>.</w:t>
            </w:r>
          </w:p>
        </w:tc>
      </w:tr>
      <w:tr w:rsidR="00E5520A" w:rsidRPr="00C5344D" w14:paraId="0C578A8D" w14:textId="77777777">
        <w:trPr>
          <w:cantSplit/>
        </w:trPr>
        <w:tc>
          <w:tcPr>
            <w:tcW w:w="5000" w:type="pct"/>
          </w:tcPr>
          <w:p w14:paraId="7A438BCF" w14:textId="77777777" w:rsidR="00E24F9F" w:rsidRPr="00E24F9F" w:rsidRDefault="00E24F9F" w:rsidP="00E24F9F">
            <w:pPr>
              <w:pStyle w:val="BodyTextIndent"/>
              <w:rPr>
                <w:rFonts w:eastAsia="Batang"/>
                <w:lang w:eastAsia="en-US"/>
              </w:rPr>
            </w:pPr>
          </w:p>
        </w:tc>
      </w:tr>
      <w:tr w:rsidR="00E5520A" w:rsidRPr="004B29C8" w14:paraId="64F06421" w14:textId="77777777">
        <w:trPr>
          <w:cantSplit/>
          <w:trHeight w:val="68"/>
        </w:trPr>
        <w:tc>
          <w:tcPr>
            <w:tcW w:w="5000" w:type="pct"/>
          </w:tcPr>
          <w:p w14:paraId="156AEA90" w14:textId="77777777" w:rsidR="007B5667" w:rsidRDefault="007B5667" w:rsidP="007B5667">
            <w:pPr>
              <w:pStyle w:val="Heading1"/>
              <w:spacing w:before="60" w:after="60" w:line="300" w:lineRule="atLeast"/>
              <w:ind w:left="540" w:hanging="540"/>
              <w:rPr>
                <w:rFonts w:ascii="Arial" w:eastAsia="Batang" w:hAnsi="Arial"/>
                <w:iCs/>
                <w:smallCaps w:val="0"/>
                <w:color w:val="000000"/>
                <w:lang w:val="en-GB"/>
              </w:rPr>
            </w:pPr>
            <w:bookmarkStart w:id="34" w:name="_Toc478627879"/>
            <w:r w:rsidRPr="00044D3C">
              <w:rPr>
                <w:rFonts w:ascii="Arial" w:eastAsia="Batang" w:hAnsi="Arial"/>
                <w:iCs/>
                <w:smallCaps w:val="0"/>
                <w:color w:val="000000"/>
                <w:lang w:val="en-GB"/>
              </w:rPr>
              <w:t>I</w:t>
            </w:r>
            <w:r>
              <w:rPr>
                <w:rFonts w:ascii="Arial" w:eastAsia="Batang" w:hAnsi="Arial"/>
                <w:iCs/>
                <w:smallCaps w:val="0"/>
                <w:color w:val="000000"/>
                <w:lang w:val="en-GB"/>
              </w:rPr>
              <w:t>n</w:t>
            </w:r>
            <w:r w:rsidRPr="00044D3C">
              <w:rPr>
                <w:rFonts w:ascii="Arial" w:eastAsia="Batang" w:hAnsi="Arial"/>
                <w:iCs/>
                <w:smallCaps w:val="0"/>
                <w:color w:val="000000"/>
                <w:lang w:val="en-GB"/>
              </w:rPr>
              <w:t>demnity and Liability</w:t>
            </w:r>
            <w:bookmarkEnd w:id="34"/>
            <w:r w:rsidRPr="00044D3C">
              <w:rPr>
                <w:rFonts w:ascii="Arial" w:eastAsia="Batang" w:hAnsi="Arial"/>
                <w:iCs/>
                <w:smallCaps w:val="0"/>
                <w:color w:val="000000"/>
                <w:lang w:val="en-GB"/>
              </w:rPr>
              <w:t xml:space="preserve"> </w:t>
            </w:r>
          </w:p>
          <w:p w14:paraId="41B557A6" w14:textId="77777777" w:rsidR="00E5520A" w:rsidRPr="00E5520A" w:rsidRDefault="00E5520A" w:rsidP="00E5520A">
            <w:pPr>
              <w:pStyle w:val="Heading1"/>
              <w:numPr>
                <w:ilvl w:val="0"/>
                <w:numId w:val="0"/>
              </w:numPr>
              <w:tabs>
                <w:tab w:val="num" w:pos="-1021"/>
              </w:tabs>
              <w:ind w:left="1260"/>
              <w:rPr>
                <w:rFonts w:ascii="Arial" w:eastAsia="Batang" w:hAnsi="Arial"/>
                <w:b w:val="0"/>
                <w:smallCaps w:val="0"/>
                <w:kern w:val="0"/>
                <w:lang w:val="en-GB"/>
              </w:rPr>
            </w:pPr>
          </w:p>
        </w:tc>
      </w:tr>
      <w:tr w:rsidR="00E5520A" w:rsidRPr="009037CB" w14:paraId="6C01720E" w14:textId="77777777">
        <w:trPr>
          <w:cantSplit/>
        </w:trPr>
        <w:tc>
          <w:tcPr>
            <w:tcW w:w="5000" w:type="pct"/>
          </w:tcPr>
          <w:p w14:paraId="753E243F" w14:textId="77777777" w:rsidR="00E5520A" w:rsidRPr="00E5520A" w:rsidRDefault="007B5667" w:rsidP="00E5520A">
            <w:pPr>
              <w:pStyle w:val="Heading2"/>
              <w:keepNext w:val="0"/>
              <w:spacing w:before="60" w:after="60" w:line="300" w:lineRule="atLeast"/>
              <w:ind w:left="1260"/>
              <w:rPr>
                <w:rFonts w:ascii="Arial" w:eastAsia="Batang" w:hAnsi="Arial"/>
                <w:b w:val="0"/>
                <w:smallCaps w:val="0"/>
                <w:szCs w:val="22"/>
                <w:lang w:val="en-GB"/>
              </w:rPr>
            </w:pPr>
            <w:r w:rsidRPr="000F0676">
              <w:rPr>
                <w:rFonts w:ascii="Arial" w:eastAsia="Batang" w:hAnsi="Arial"/>
                <w:b w:val="0"/>
                <w:smallCaps w:val="0"/>
                <w:lang w:val="en-GB"/>
              </w:rPr>
              <w:t xml:space="preserve">The </w:t>
            </w:r>
            <w:r w:rsidR="006E26C8">
              <w:rPr>
                <w:rFonts w:ascii="Arial" w:eastAsia="Batang" w:hAnsi="Arial"/>
                <w:b w:val="0"/>
                <w:smallCaps w:val="0"/>
                <w:lang w:val="en-GB"/>
              </w:rPr>
              <w:t>Provider</w:t>
            </w:r>
            <w:r w:rsidRPr="000F0676">
              <w:rPr>
                <w:rFonts w:ascii="Arial" w:eastAsia="Batang" w:hAnsi="Arial"/>
                <w:b w:val="0"/>
                <w:smallCaps w:val="0"/>
                <w:lang w:val="en-GB"/>
              </w:rPr>
              <w:t xml:space="preserve"> shall indemnify the Council in full for all damage or injury to anyone or to any property (including Operated Plant) and against all actions, claims, demands, costs, or expenses awarded against or incurred by the Council (including the costs of transport, labour, administration and legal expenses on an indemnity basis to the Council) arising from</w:t>
            </w:r>
            <w:r w:rsidR="00F60A52" w:rsidRPr="000F0676">
              <w:rPr>
                <w:rFonts w:ascii="Arial" w:eastAsia="Batang" w:hAnsi="Arial"/>
                <w:b w:val="0"/>
                <w:smallCaps w:val="0"/>
                <w:lang w:val="en-GB"/>
              </w:rPr>
              <w:t xml:space="preserve"> a</w:t>
            </w:r>
            <w:r w:rsidR="00E5520A" w:rsidRPr="000F0676">
              <w:rPr>
                <w:rFonts w:ascii="Arial" w:eastAsia="Batang" w:hAnsi="Arial"/>
                <w:b w:val="0"/>
                <w:smallCaps w:val="0"/>
                <w:szCs w:val="22"/>
                <w:lang w:val="en-GB"/>
              </w:rPr>
              <w:t xml:space="preserve">ny defect or fault in the </w:t>
            </w:r>
            <w:r w:rsidR="006E26C8">
              <w:rPr>
                <w:rFonts w:ascii="Arial" w:eastAsia="Batang" w:hAnsi="Arial"/>
                <w:b w:val="0"/>
                <w:smallCaps w:val="0"/>
                <w:szCs w:val="22"/>
                <w:lang w:val="en-GB"/>
              </w:rPr>
              <w:t>Provider</w:t>
            </w:r>
            <w:r w:rsidRPr="000F0676">
              <w:rPr>
                <w:rFonts w:ascii="Arial" w:eastAsia="Batang" w:hAnsi="Arial"/>
                <w:b w:val="0"/>
                <w:smallCaps w:val="0"/>
                <w:szCs w:val="22"/>
                <w:lang w:val="en-GB"/>
              </w:rPr>
              <w:t>’</w:t>
            </w:r>
            <w:r w:rsidR="00E5520A" w:rsidRPr="000F0676">
              <w:rPr>
                <w:rFonts w:ascii="Arial" w:eastAsia="Batang" w:hAnsi="Arial"/>
                <w:b w:val="0"/>
                <w:smallCaps w:val="0"/>
                <w:szCs w:val="22"/>
                <w:lang w:val="en-GB"/>
              </w:rPr>
              <w:t xml:space="preserve">s </w:t>
            </w:r>
            <w:r w:rsidR="00DA0E0F" w:rsidRPr="000F0676">
              <w:rPr>
                <w:rFonts w:ascii="Arial" w:eastAsia="Batang" w:hAnsi="Arial"/>
                <w:b w:val="0"/>
                <w:smallCaps w:val="0"/>
                <w:szCs w:val="22"/>
                <w:lang w:val="en-GB"/>
              </w:rPr>
              <w:t xml:space="preserve">Operated </w:t>
            </w:r>
            <w:r w:rsidR="004A6B48" w:rsidRPr="000F0676">
              <w:rPr>
                <w:rFonts w:ascii="Arial" w:eastAsia="Batang" w:hAnsi="Arial"/>
                <w:b w:val="0"/>
                <w:smallCaps w:val="0"/>
                <w:szCs w:val="22"/>
                <w:lang w:val="en-GB"/>
              </w:rPr>
              <w:t>Plant</w:t>
            </w:r>
            <w:r w:rsidR="00E5520A" w:rsidRPr="000F0676">
              <w:rPr>
                <w:rFonts w:ascii="Arial" w:eastAsia="Batang" w:hAnsi="Arial"/>
                <w:b w:val="0"/>
                <w:smallCaps w:val="0"/>
                <w:szCs w:val="22"/>
                <w:lang w:val="en-GB"/>
              </w:rPr>
              <w:t xml:space="preserve"> or</w:t>
            </w:r>
            <w:r w:rsidR="00F60A52" w:rsidRPr="000F0676">
              <w:rPr>
                <w:rFonts w:ascii="Arial" w:eastAsia="Batang" w:hAnsi="Arial"/>
                <w:b w:val="0"/>
                <w:smallCaps w:val="0"/>
                <w:szCs w:val="22"/>
                <w:lang w:val="en-GB"/>
              </w:rPr>
              <w:t xml:space="preserve"> o</w:t>
            </w:r>
            <w:r w:rsidR="00E5520A" w:rsidRPr="000F0676">
              <w:rPr>
                <w:rFonts w:ascii="Arial" w:eastAsia="Batang" w:hAnsi="Arial"/>
                <w:b w:val="0"/>
                <w:smallCaps w:val="0"/>
                <w:szCs w:val="22"/>
                <w:lang w:val="en-GB"/>
              </w:rPr>
              <w:t>peration thereof; or</w:t>
            </w:r>
          </w:p>
        </w:tc>
      </w:tr>
      <w:tr w:rsidR="00E5520A" w:rsidRPr="009037CB" w14:paraId="1796D6A7" w14:textId="77777777">
        <w:trPr>
          <w:cantSplit/>
        </w:trPr>
        <w:tc>
          <w:tcPr>
            <w:tcW w:w="5000" w:type="pct"/>
          </w:tcPr>
          <w:p w14:paraId="0E8175F4" w14:textId="77777777" w:rsidR="00E5520A" w:rsidRPr="00E5520A" w:rsidRDefault="00FE2113" w:rsidP="00E5520A">
            <w:pPr>
              <w:pStyle w:val="Heading2"/>
              <w:keepNext w:val="0"/>
              <w:spacing w:before="60" w:after="60" w:line="300" w:lineRule="atLeast"/>
              <w:ind w:left="1260"/>
              <w:rPr>
                <w:rFonts w:ascii="Arial" w:eastAsia="Batang" w:hAnsi="Arial"/>
                <w:b w:val="0"/>
                <w:smallCaps w:val="0"/>
                <w:szCs w:val="22"/>
                <w:lang w:val="en-GB"/>
              </w:rPr>
            </w:pPr>
            <w:r>
              <w:rPr>
                <w:rFonts w:ascii="Arial" w:eastAsia="Batang" w:hAnsi="Arial"/>
                <w:b w:val="0"/>
                <w:smallCaps w:val="0"/>
                <w:szCs w:val="22"/>
                <w:lang w:val="en-GB"/>
              </w:rPr>
              <w:lastRenderedPageBreak/>
              <w:t>A</w:t>
            </w:r>
            <w:r w:rsidR="00E5520A" w:rsidRPr="00E5520A">
              <w:rPr>
                <w:rFonts w:ascii="Arial" w:eastAsia="Batang" w:hAnsi="Arial"/>
                <w:b w:val="0"/>
                <w:smallCaps w:val="0"/>
                <w:szCs w:val="22"/>
                <w:lang w:val="en-GB"/>
              </w:rPr>
              <w:t xml:space="preserve">ny act or omission of the </w:t>
            </w:r>
            <w:r w:rsidR="006E26C8">
              <w:rPr>
                <w:rFonts w:ascii="Arial" w:eastAsia="Batang" w:hAnsi="Arial"/>
                <w:b w:val="0"/>
                <w:smallCaps w:val="0"/>
                <w:szCs w:val="22"/>
                <w:lang w:val="en-GB"/>
              </w:rPr>
              <w:t>Provider</w:t>
            </w:r>
            <w:r w:rsidR="00E5520A" w:rsidRPr="00E5520A">
              <w:rPr>
                <w:rFonts w:ascii="Arial" w:eastAsia="Batang" w:hAnsi="Arial"/>
                <w:b w:val="0"/>
                <w:smallCaps w:val="0"/>
                <w:szCs w:val="22"/>
                <w:lang w:val="en-GB"/>
              </w:rPr>
              <w:t xml:space="preserve"> in supplying, delivering and, where applicable installing the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sidR="00D043D3">
              <w:rPr>
                <w:rFonts w:ascii="Arial" w:eastAsia="Batang" w:hAnsi="Arial"/>
                <w:b w:val="0"/>
                <w:smallCaps w:val="0"/>
                <w:szCs w:val="22"/>
                <w:lang w:val="en-GB"/>
              </w:rPr>
              <w:t>; w</w:t>
            </w:r>
            <w:r w:rsidR="00D043D3" w:rsidRPr="00E5520A">
              <w:rPr>
                <w:rFonts w:ascii="Arial" w:eastAsia="Batang" w:hAnsi="Arial"/>
                <w:b w:val="0"/>
                <w:smallCaps w:val="0"/>
                <w:szCs w:val="22"/>
                <w:lang w:val="en-GB"/>
              </w:rPr>
              <w:t xml:space="preserve">ithout prejudice to any other provision of the </w:t>
            </w:r>
            <w:r w:rsidR="00D043D3">
              <w:rPr>
                <w:rFonts w:ascii="Arial" w:eastAsia="Batang" w:hAnsi="Arial"/>
                <w:b w:val="0"/>
                <w:smallCaps w:val="0"/>
                <w:szCs w:val="22"/>
                <w:lang w:val="en-GB"/>
              </w:rPr>
              <w:t>Contract</w:t>
            </w:r>
            <w:r w:rsidR="00D043D3" w:rsidRPr="00E5520A">
              <w:rPr>
                <w:rFonts w:ascii="Arial" w:eastAsia="Batang" w:hAnsi="Arial"/>
                <w:b w:val="0"/>
                <w:smallCaps w:val="0"/>
                <w:szCs w:val="22"/>
                <w:lang w:val="en-GB"/>
              </w:rPr>
              <w:t xml:space="preserve">, the </w:t>
            </w:r>
            <w:r w:rsidR="006E26C8">
              <w:rPr>
                <w:rFonts w:ascii="Arial" w:eastAsia="Batang" w:hAnsi="Arial"/>
                <w:b w:val="0"/>
                <w:smallCaps w:val="0"/>
                <w:szCs w:val="22"/>
                <w:lang w:val="en-GB"/>
              </w:rPr>
              <w:t>Provider</w:t>
            </w:r>
            <w:r w:rsidR="00D043D3" w:rsidRPr="00E5520A">
              <w:rPr>
                <w:rFonts w:ascii="Arial" w:eastAsia="Batang" w:hAnsi="Arial"/>
                <w:b w:val="0"/>
                <w:smallCaps w:val="0"/>
                <w:szCs w:val="22"/>
                <w:lang w:val="en-GB"/>
              </w:rPr>
              <w:t xml:space="preserve"> shall fully indemnify the </w:t>
            </w:r>
            <w:r w:rsidR="00D043D3">
              <w:rPr>
                <w:rFonts w:ascii="Arial" w:eastAsia="Batang" w:hAnsi="Arial"/>
                <w:b w:val="0"/>
                <w:smallCaps w:val="0"/>
                <w:szCs w:val="22"/>
                <w:lang w:val="en-GB"/>
              </w:rPr>
              <w:t>Council</w:t>
            </w:r>
            <w:r w:rsidR="00D043D3" w:rsidRPr="00E5520A">
              <w:rPr>
                <w:rFonts w:ascii="Arial" w:eastAsia="Batang" w:hAnsi="Arial"/>
                <w:b w:val="0"/>
                <w:smallCaps w:val="0"/>
                <w:szCs w:val="22"/>
                <w:lang w:val="en-GB"/>
              </w:rPr>
              <w:t xml:space="preserve"> against any claims made against it as a result of any failure by the </w:t>
            </w:r>
            <w:r w:rsidR="006E26C8">
              <w:rPr>
                <w:rFonts w:ascii="Arial" w:eastAsia="Batang" w:hAnsi="Arial"/>
                <w:b w:val="0"/>
                <w:smallCaps w:val="0"/>
                <w:szCs w:val="22"/>
                <w:lang w:val="en-GB"/>
              </w:rPr>
              <w:t>Provider</w:t>
            </w:r>
            <w:r w:rsidR="00D043D3" w:rsidRPr="00E5520A">
              <w:rPr>
                <w:rFonts w:ascii="Arial" w:eastAsia="Batang" w:hAnsi="Arial"/>
                <w:b w:val="0"/>
                <w:smallCaps w:val="0"/>
                <w:szCs w:val="22"/>
                <w:lang w:val="en-GB"/>
              </w:rPr>
              <w:t xml:space="preserve"> to comply with any statutory provision relevant to the supply of the provision of </w:t>
            </w:r>
            <w:r w:rsidR="00D043D3">
              <w:rPr>
                <w:rFonts w:ascii="Arial" w:eastAsia="Batang" w:hAnsi="Arial"/>
                <w:b w:val="0"/>
                <w:smallCaps w:val="0"/>
                <w:szCs w:val="22"/>
                <w:lang w:val="en-GB"/>
              </w:rPr>
              <w:t>Operated Plant.</w:t>
            </w:r>
          </w:p>
        </w:tc>
      </w:tr>
      <w:tr w:rsidR="00074972" w:rsidRPr="004B29C8" w14:paraId="37BD14C4" w14:textId="77777777" w:rsidTr="00BE053E">
        <w:trPr>
          <w:cantSplit/>
          <w:trHeight w:val="1500"/>
        </w:trPr>
        <w:tc>
          <w:tcPr>
            <w:tcW w:w="5000" w:type="pct"/>
          </w:tcPr>
          <w:p w14:paraId="328FA1F6" w14:textId="5E0FEC58" w:rsidR="00074972" w:rsidRDefault="00074972" w:rsidP="00DF0330">
            <w:pPr>
              <w:pStyle w:val="Heading2"/>
              <w:keepNext w:val="0"/>
              <w:spacing w:before="60" w:after="60" w:line="300" w:lineRule="atLeast"/>
              <w:ind w:left="1260"/>
              <w:rPr>
                <w:rFonts w:ascii="Arial" w:eastAsia="Batang" w:hAnsi="Arial"/>
                <w:b w:val="0"/>
                <w:smallCaps w:val="0"/>
                <w:szCs w:val="22"/>
                <w:lang w:val="en-GB"/>
              </w:rPr>
            </w:pPr>
            <w:r>
              <w:rPr>
                <w:rFonts w:ascii="Arial" w:eastAsia="Batang" w:hAnsi="Arial"/>
                <w:b w:val="0"/>
                <w:smallCaps w:val="0"/>
                <w:szCs w:val="22"/>
                <w:lang w:val="en-GB"/>
              </w:rPr>
              <w:t>Clause</w:t>
            </w:r>
            <w:r w:rsidRPr="00981A9B">
              <w:rPr>
                <w:rFonts w:ascii="Arial" w:eastAsia="Batang" w:hAnsi="Arial"/>
                <w:b w:val="0"/>
                <w:smallCaps w:val="0"/>
                <w:szCs w:val="22"/>
                <w:lang w:val="en-GB"/>
              </w:rPr>
              <w:t xml:space="preserve"> 2</w:t>
            </w:r>
            <w:r>
              <w:rPr>
                <w:rFonts w:ascii="Arial" w:eastAsia="Batang" w:hAnsi="Arial"/>
                <w:b w:val="0"/>
                <w:smallCaps w:val="0"/>
                <w:szCs w:val="22"/>
                <w:lang w:val="en-GB"/>
              </w:rPr>
              <w:t>6</w:t>
            </w:r>
            <w:r w:rsidRPr="00981A9B">
              <w:rPr>
                <w:rFonts w:ascii="Arial" w:eastAsia="Batang" w:hAnsi="Arial"/>
                <w:b w:val="0"/>
                <w:smallCaps w:val="0"/>
                <w:szCs w:val="22"/>
                <w:lang w:val="en-GB"/>
              </w:rPr>
              <w:t>.</w:t>
            </w:r>
            <w:r>
              <w:rPr>
                <w:rFonts w:ascii="Arial" w:eastAsia="Batang" w:hAnsi="Arial"/>
                <w:b w:val="0"/>
                <w:smallCaps w:val="0"/>
                <w:szCs w:val="22"/>
                <w:lang w:val="en-GB"/>
              </w:rPr>
              <w:t>3</w:t>
            </w:r>
            <w:r w:rsidRPr="00E5520A">
              <w:rPr>
                <w:rFonts w:ascii="Arial" w:eastAsia="Batang" w:hAnsi="Arial"/>
                <w:b w:val="0"/>
                <w:smallCaps w:val="0"/>
                <w:szCs w:val="22"/>
                <w:lang w:val="en-GB"/>
              </w:rPr>
              <w:t xml:space="preserve"> shall not apply in relation to</w:t>
            </w:r>
          </w:p>
          <w:p w14:paraId="4B452C30" w14:textId="77777777" w:rsidR="00074972" w:rsidRPr="00E5520A" w:rsidRDefault="00074972" w:rsidP="00074972">
            <w:pPr>
              <w:pStyle w:val="Heading2"/>
              <w:numPr>
                <w:ilvl w:val="0"/>
                <w:numId w:val="0"/>
              </w:numPr>
              <w:spacing w:before="60" w:after="60" w:line="300" w:lineRule="atLeast"/>
              <w:ind w:left="1440"/>
              <w:rPr>
                <w:rFonts w:ascii="Arial" w:eastAsia="Batang" w:hAnsi="Arial"/>
                <w:b w:val="0"/>
                <w:smallCaps w:val="0"/>
                <w:szCs w:val="22"/>
                <w:lang w:val="en-GB"/>
              </w:rPr>
            </w:pPr>
            <w:proofErr w:type="gramStart"/>
            <w:r w:rsidRPr="00E5520A">
              <w:rPr>
                <w:rFonts w:ascii="Arial" w:eastAsia="Batang" w:hAnsi="Arial"/>
                <w:b w:val="0"/>
                <w:smallCaps w:val="0"/>
                <w:szCs w:val="22"/>
                <w:lang w:val="en-GB"/>
              </w:rPr>
              <w:t>any</w:t>
            </w:r>
            <w:proofErr w:type="gramEnd"/>
            <w:r w:rsidRPr="00E5520A">
              <w:rPr>
                <w:rFonts w:ascii="Arial" w:eastAsia="Batang" w:hAnsi="Arial"/>
                <w:b w:val="0"/>
                <w:smallCaps w:val="0"/>
                <w:szCs w:val="22"/>
                <w:lang w:val="en-GB"/>
              </w:rPr>
              <w:t xml:space="preserve"> failure by the </w:t>
            </w:r>
            <w:r>
              <w:rPr>
                <w:rFonts w:ascii="Arial" w:eastAsia="Batang" w:hAnsi="Arial"/>
                <w:b w:val="0"/>
                <w:smallCaps w:val="0"/>
                <w:szCs w:val="22"/>
                <w:lang w:val="en-GB"/>
              </w:rPr>
              <w:t>Council</w:t>
            </w:r>
            <w:r w:rsidRPr="00E5520A">
              <w:rPr>
                <w:rFonts w:ascii="Arial" w:eastAsia="Batang" w:hAnsi="Arial"/>
                <w:b w:val="0"/>
                <w:smallCaps w:val="0"/>
                <w:szCs w:val="22"/>
                <w:lang w:val="en-GB"/>
              </w:rPr>
              <w:t xml:space="preserve"> to make proper payment to the </w:t>
            </w:r>
            <w:r>
              <w:rPr>
                <w:rFonts w:ascii="Arial" w:eastAsia="Batang" w:hAnsi="Arial"/>
                <w:b w:val="0"/>
                <w:smallCaps w:val="0"/>
                <w:szCs w:val="22"/>
                <w:lang w:val="en-GB"/>
              </w:rPr>
              <w:t>Provider</w:t>
            </w:r>
            <w:r w:rsidRPr="00E5520A">
              <w:rPr>
                <w:rFonts w:ascii="Arial" w:eastAsia="Batang" w:hAnsi="Arial"/>
                <w:b w:val="0"/>
                <w:smallCaps w:val="0"/>
                <w:szCs w:val="22"/>
                <w:lang w:val="en-GB"/>
              </w:rPr>
              <w:t xml:space="preserve"> in accordance with the terms of the </w:t>
            </w:r>
            <w:r>
              <w:rPr>
                <w:rFonts w:ascii="Arial" w:eastAsia="Batang" w:hAnsi="Arial"/>
                <w:b w:val="0"/>
                <w:smallCaps w:val="0"/>
                <w:szCs w:val="22"/>
                <w:lang w:val="en-GB"/>
              </w:rPr>
              <w:t>Contract</w:t>
            </w:r>
            <w:r w:rsidRPr="00E5520A">
              <w:rPr>
                <w:rFonts w:ascii="Arial" w:eastAsia="Batang" w:hAnsi="Arial"/>
                <w:b w:val="0"/>
                <w:smallCaps w:val="0"/>
                <w:szCs w:val="22"/>
                <w:lang w:val="en-GB"/>
              </w:rPr>
              <w:t>; and</w:t>
            </w:r>
          </w:p>
        </w:tc>
      </w:tr>
      <w:tr w:rsidR="00E5520A" w:rsidRPr="004B29C8" w14:paraId="3FBB3C8F" w14:textId="77777777">
        <w:trPr>
          <w:cantSplit/>
        </w:trPr>
        <w:tc>
          <w:tcPr>
            <w:tcW w:w="5000" w:type="pct"/>
          </w:tcPr>
          <w:p w14:paraId="6BD2692F" w14:textId="0517554F" w:rsidR="00342614" w:rsidRDefault="00E5520A" w:rsidP="0059624D">
            <w:pPr>
              <w:pStyle w:val="Heading2"/>
              <w:keepNext w:val="0"/>
              <w:spacing w:before="60" w:after="60" w:line="300" w:lineRule="atLeast"/>
              <w:ind w:left="1260"/>
              <w:rPr>
                <w:rFonts w:ascii="Arial" w:eastAsia="Batang" w:hAnsi="Arial"/>
                <w:b w:val="0"/>
                <w:smallCaps w:val="0"/>
                <w:szCs w:val="22"/>
                <w:lang w:val="en-GB"/>
              </w:rPr>
            </w:pPr>
            <w:r w:rsidRPr="00E5520A">
              <w:rPr>
                <w:rFonts w:ascii="Arial" w:eastAsia="Batang" w:hAnsi="Arial"/>
                <w:b w:val="0"/>
                <w:smallCaps w:val="0"/>
                <w:szCs w:val="22"/>
                <w:lang w:val="en-GB"/>
              </w:rPr>
              <w:t xml:space="preserve">The </w:t>
            </w:r>
            <w:r w:rsidR="006E26C8">
              <w:rPr>
                <w:rFonts w:ascii="Arial" w:eastAsia="Batang" w:hAnsi="Arial"/>
                <w:b w:val="0"/>
                <w:smallCaps w:val="0"/>
                <w:szCs w:val="22"/>
                <w:lang w:val="en-GB"/>
              </w:rPr>
              <w:t>Provider</w:t>
            </w:r>
            <w:r w:rsidRPr="00E5520A">
              <w:rPr>
                <w:rFonts w:ascii="Arial" w:eastAsia="Batang" w:hAnsi="Arial"/>
                <w:b w:val="0"/>
                <w:smallCaps w:val="0"/>
                <w:szCs w:val="22"/>
                <w:lang w:val="en-GB"/>
              </w:rPr>
              <w:t>'s liability to indemnify the</w:t>
            </w:r>
            <w:r w:rsidR="00981A9B">
              <w:rPr>
                <w:rFonts w:ascii="Arial" w:eastAsia="Batang" w:hAnsi="Arial"/>
                <w:b w:val="0"/>
                <w:smallCaps w:val="0"/>
                <w:szCs w:val="22"/>
                <w:lang w:val="en-GB"/>
              </w:rPr>
              <w:t xml:space="preserve"> </w:t>
            </w:r>
            <w:r w:rsidR="004A6B48">
              <w:rPr>
                <w:rFonts w:ascii="Arial" w:eastAsia="Batang" w:hAnsi="Arial"/>
                <w:b w:val="0"/>
                <w:smallCaps w:val="0"/>
                <w:szCs w:val="22"/>
                <w:lang w:val="en-GB"/>
              </w:rPr>
              <w:t>Council</w:t>
            </w:r>
            <w:r w:rsidR="00981A9B">
              <w:rPr>
                <w:rFonts w:ascii="Arial" w:eastAsia="Batang" w:hAnsi="Arial"/>
                <w:b w:val="0"/>
                <w:smallCaps w:val="0"/>
                <w:szCs w:val="22"/>
                <w:lang w:val="en-GB"/>
              </w:rPr>
              <w:t xml:space="preserve"> arising under </w:t>
            </w:r>
            <w:r w:rsidR="006E0119">
              <w:rPr>
                <w:rFonts w:ascii="Arial" w:eastAsia="Batang" w:hAnsi="Arial"/>
                <w:b w:val="0"/>
                <w:smallCaps w:val="0"/>
                <w:szCs w:val="22"/>
                <w:lang w:val="en-GB"/>
              </w:rPr>
              <w:t>Clause</w:t>
            </w:r>
            <w:r w:rsidR="00981A9B">
              <w:rPr>
                <w:rFonts w:ascii="Arial" w:eastAsia="Batang" w:hAnsi="Arial"/>
                <w:b w:val="0"/>
                <w:smallCaps w:val="0"/>
                <w:szCs w:val="22"/>
                <w:lang w:val="en-GB"/>
              </w:rPr>
              <w:t xml:space="preserve">s </w:t>
            </w:r>
            <w:r w:rsidR="00074972">
              <w:rPr>
                <w:rFonts w:ascii="Arial" w:eastAsia="Batang" w:hAnsi="Arial"/>
                <w:b w:val="0"/>
                <w:smallCaps w:val="0"/>
                <w:szCs w:val="22"/>
                <w:lang w:val="en-GB"/>
              </w:rPr>
              <w:t>26</w:t>
            </w:r>
            <w:r w:rsidRPr="00E5520A">
              <w:rPr>
                <w:rFonts w:ascii="Arial" w:eastAsia="Batang" w:hAnsi="Arial"/>
                <w:b w:val="0"/>
                <w:smallCaps w:val="0"/>
                <w:szCs w:val="22"/>
                <w:lang w:val="en-GB"/>
              </w:rPr>
              <w:t xml:space="preserve">.1 and </w:t>
            </w:r>
            <w:r w:rsidR="00074972">
              <w:rPr>
                <w:rFonts w:ascii="Arial" w:eastAsia="Batang" w:hAnsi="Arial"/>
                <w:b w:val="0"/>
                <w:smallCaps w:val="0"/>
                <w:szCs w:val="22"/>
                <w:lang w:val="en-GB"/>
              </w:rPr>
              <w:t>26</w:t>
            </w:r>
            <w:r w:rsidR="00981A9B">
              <w:rPr>
                <w:rFonts w:ascii="Arial" w:eastAsia="Batang" w:hAnsi="Arial"/>
                <w:b w:val="0"/>
                <w:smallCaps w:val="0"/>
                <w:szCs w:val="22"/>
                <w:lang w:val="en-GB"/>
              </w:rPr>
              <w:t>.</w:t>
            </w:r>
            <w:r w:rsidR="00342614">
              <w:rPr>
                <w:rFonts w:ascii="Arial" w:eastAsia="Batang" w:hAnsi="Arial"/>
                <w:b w:val="0"/>
                <w:smallCaps w:val="0"/>
                <w:szCs w:val="22"/>
                <w:lang w:val="en-GB"/>
              </w:rPr>
              <w:t xml:space="preserve">2 </w:t>
            </w:r>
            <w:r w:rsidR="00342614" w:rsidRPr="00E5520A">
              <w:rPr>
                <w:rFonts w:ascii="Arial" w:eastAsia="Batang" w:hAnsi="Arial"/>
                <w:b w:val="0"/>
                <w:smallCaps w:val="0"/>
                <w:szCs w:val="22"/>
                <w:lang w:val="en-GB"/>
              </w:rPr>
              <w:t xml:space="preserve">above shall be without prejudice to any other right or remedy of the </w:t>
            </w:r>
            <w:r w:rsidR="00342614">
              <w:rPr>
                <w:rFonts w:ascii="Arial" w:eastAsia="Batang" w:hAnsi="Arial"/>
                <w:b w:val="0"/>
                <w:smallCaps w:val="0"/>
                <w:szCs w:val="22"/>
                <w:lang w:val="en-GB"/>
              </w:rPr>
              <w:t>Council</w:t>
            </w:r>
            <w:r w:rsidR="00342614" w:rsidRPr="00E5520A">
              <w:rPr>
                <w:rFonts w:ascii="Arial" w:eastAsia="Batang" w:hAnsi="Arial"/>
                <w:b w:val="0"/>
                <w:smallCaps w:val="0"/>
                <w:szCs w:val="22"/>
                <w:lang w:val="en-GB"/>
              </w:rPr>
              <w:t xml:space="preserve"> arising under this </w:t>
            </w:r>
            <w:r w:rsidR="00342614">
              <w:rPr>
                <w:rFonts w:ascii="Arial" w:eastAsia="Batang" w:hAnsi="Arial"/>
                <w:b w:val="0"/>
                <w:smallCaps w:val="0"/>
                <w:szCs w:val="22"/>
                <w:lang w:val="en-GB"/>
              </w:rPr>
              <w:t>Contract</w:t>
            </w:r>
            <w:r w:rsidR="00342614" w:rsidRPr="00E5520A">
              <w:rPr>
                <w:rFonts w:ascii="Arial" w:eastAsia="Batang" w:hAnsi="Arial"/>
                <w:b w:val="0"/>
                <w:smallCaps w:val="0"/>
                <w:szCs w:val="22"/>
                <w:lang w:val="en-GB"/>
              </w:rPr>
              <w:t>.</w:t>
            </w:r>
          </w:p>
          <w:p w14:paraId="021A22F2" w14:textId="77777777" w:rsidR="00E5520A" w:rsidRPr="00E5520A" w:rsidRDefault="00342614" w:rsidP="00C91548">
            <w:pPr>
              <w:pStyle w:val="Heading2"/>
              <w:keepNext w:val="0"/>
              <w:spacing w:before="60" w:after="60" w:line="300" w:lineRule="atLeast"/>
              <w:ind w:left="1260"/>
              <w:rPr>
                <w:rFonts w:ascii="Arial" w:eastAsia="Batang" w:hAnsi="Arial"/>
                <w:b w:val="0"/>
                <w:smallCaps w:val="0"/>
                <w:szCs w:val="22"/>
                <w:lang w:val="en-GB"/>
              </w:rPr>
            </w:pPr>
            <w:r w:rsidRPr="00E5520A">
              <w:rPr>
                <w:rFonts w:ascii="Arial" w:eastAsia="Batang" w:hAnsi="Arial"/>
                <w:b w:val="0"/>
                <w:smallCaps w:val="0"/>
                <w:szCs w:val="22"/>
                <w:lang w:val="en-GB"/>
              </w:rPr>
              <w:t xml:space="preserve">The </w:t>
            </w:r>
            <w:r w:rsidR="006E26C8">
              <w:rPr>
                <w:rFonts w:ascii="Arial" w:eastAsia="Batang" w:hAnsi="Arial"/>
                <w:b w:val="0"/>
                <w:smallCaps w:val="0"/>
                <w:szCs w:val="22"/>
                <w:lang w:val="en-GB"/>
              </w:rPr>
              <w:t>Provider</w:t>
            </w:r>
            <w:r w:rsidRPr="00E5520A">
              <w:rPr>
                <w:rFonts w:ascii="Arial" w:eastAsia="Batang" w:hAnsi="Arial"/>
                <w:b w:val="0"/>
                <w:smallCaps w:val="0"/>
                <w:szCs w:val="22"/>
                <w:lang w:val="en-GB"/>
              </w:rPr>
              <w:t xml:space="preserve"> shall immediately notify the </w:t>
            </w:r>
            <w:r>
              <w:rPr>
                <w:rFonts w:ascii="Arial" w:eastAsia="Batang" w:hAnsi="Arial"/>
                <w:b w:val="0"/>
                <w:smallCaps w:val="0"/>
                <w:szCs w:val="22"/>
                <w:lang w:val="en-GB"/>
              </w:rPr>
              <w:t>Council</w:t>
            </w:r>
            <w:r w:rsidRPr="00E5520A">
              <w:rPr>
                <w:rFonts w:ascii="Arial" w:eastAsia="Batang" w:hAnsi="Arial"/>
                <w:b w:val="0"/>
                <w:smallCaps w:val="0"/>
                <w:szCs w:val="22"/>
                <w:lang w:val="en-GB"/>
              </w:rPr>
              <w:t xml:space="preserve"> representative of any accident that occurs on the </w:t>
            </w:r>
            <w:r>
              <w:rPr>
                <w:rFonts w:ascii="Arial" w:eastAsia="Batang" w:hAnsi="Arial"/>
                <w:b w:val="0"/>
                <w:smallCaps w:val="0"/>
                <w:szCs w:val="22"/>
                <w:lang w:val="en-GB"/>
              </w:rPr>
              <w:t>Council</w:t>
            </w:r>
            <w:r w:rsidRPr="00E5520A">
              <w:rPr>
                <w:rFonts w:ascii="Arial" w:eastAsia="Batang" w:hAnsi="Arial"/>
                <w:b w:val="0"/>
                <w:smallCaps w:val="0"/>
                <w:szCs w:val="22"/>
                <w:lang w:val="en-GB"/>
              </w:rPr>
              <w:t>'s premises/</w:t>
            </w:r>
            <w:r>
              <w:rPr>
                <w:rFonts w:ascii="Arial" w:eastAsia="Batang" w:hAnsi="Arial"/>
                <w:b w:val="0"/>
                <w:smallCaps w:val="0"/>
                <w:szCs w:val="22"/>
                <w:lang w:val="en-GB"/>
              </w:rPr>
              <w:t>Sites</w:t>
            </w:r>
            <w:r w:rsidR="00C91548">
              <w:rPr>
                <w:rFonts w:ascii="Arial" w:eastAsia="Batang" w:hAnsi="Arial"/>
                <w:b w:val="0"/>
                <w:smallCaps w:val="0"/>
                <w:szCs w:val="22"/>
                <w:lang w:val="en-GB"/>
              </w:rPr>
              <w:t xml:space="preserve"> and provide the Council with a copy of the accident investigation report</w:t>
            </w:r>
          </w:p>
        </w:tc>
      </w:tr>
      <w:tr w:rsidR="00E5520A" w:rsidRPr="004B29C8" w14:paraId="182361CA" w14:textId="77777777">
        <w:trPr>
          <w:cantSplit/>
        </w:trPr>
        <w:tc>
          <w:tcPr>
            <w:tcW w:w="5000" w:type="pct"/>
          </w:tcPr>
          <w:p w14:paraId="0D0F1EF5" w14:textId="77777777" w:rsidR="00E5520A" w:rsidRPr="00E5520A" w:rsidRDefault="00342614" w:rsidP="0059624D">
            <w:pPr>
              <w:pStyle w:val="Heading2"/>
              <w:keepNext w:val="0"/>
              <w:spacing w:before="60" w:after="60" w:line="300" w:lineRule="atLeast"/>
              <w:ind w:left="1260"/>
              <w:rPr>
                <w:rFonts w:ascii="Arial" w:eastAsia="Batang" w:hAnsi="Arial"/>
                <w:b w:val="0"/>
                <w:smallCaps w:val="0"/>
                <w:szCs w:val="22"/>
                <w:lang w:val="en-GB"/>
              </w:rPr>
            </w:pPr>
            <w:r w:rsidRPr="00E5520A">
              <w:rPr>
                <w:rFonts w:ascii="Arial" w:eastAsia="Batang" w:hAnsi="Arial"/>
                <w:b w:val="0"/>
                <w:smallCaps w:val="0"/>
                <w:szCs w:val="22"/>
                <w:lang w:val="en-GB"/>
              </w:rPr>
              <w:t xml:space="preserve">In the event of the </w:t>
            </w:r>
            <w:r w:rsidR="006E26C8">
              <w:rPr>
                <w:rFonts w:ascii="Arial" w:eastAsia="Batang" w:hAnsi="Arial"/>
                <w:b w:val="0"/>
                <w:smallCaps w:val="0"/>
                <w:szCs w:val="22"/>
                <w:lang w:val="en-GB"/>
              </w:rPr>
              <w:t>Provider</w:t>
            </w:r>
            <w:r w:rsidRPr="00E5520A">
              <w:rPr>
                <w:rFonts w:ascii="Arial" w:eastAsia="Batang" w:hAnsi="Arial"/>
                <w:b w:val="0"/>
                <w:smallCaps w:val="0"/>
                <w:szCs w:val="22"/>
                <w:lang w:val="en-GB"/>
              </w:rPr>
              <w:t xml:space="preserve"> withdrawing </w:t>
            </w:r>
            <w:r>
              <w:rPr>
                <w:rFonts w:ascii="Arial" w:eastAsia="Batang" w:hAnsi="Arial"/>
                <w:b w:val="0"/>
                <w:smallCaps w:val="0"/>
                <w:szCs w:val="22"/>
                <w:lang w:val="en-GB"/>
              </w:rPr>
              <w:t xml:space="preserve">from this Contract </w:t>
            </w:r>
            <w:r w:rsidRPr="00E5520A">
              <w:rPr>
                <w:rFonts w:ascii="Arial" w:eastAsia="Batang" w:hAnsi="Arial"/>
                <w:b w:val="0"/>
                <w:smallCaps w:val="0"/>
                <w:szCs w:val="22"/>
                <w:lang w:val="en-GB"/>
              </w:rPr>
              <w:t xml:space="preserve">or any part or parts thereof such withdrawal shall not affect </w:t>
            </w:r>
            <w:r>
              <w:rPr>
                <w:rFonts w:ascii="Arial" w:eastAsia="Batang" w:hAnsi="Arial"/>
                <w:b w:val="0"/>
                <w:smallCaps w:val="0"/>
                <w:szCs w:val="22"/>
                <w:lang w:val="en-GB"/>
              </w:rPr>
              <w:t xml:space="preserve">its </w:t>
            </w:r>
            <w:r w:rsidRPr="00E5520A">
              <w:rPr>
                <w:rFonts w:ascii="Arial" w:eastAsia="Batang" w:hAnsi="Arial"/>
                <w:b w:val="0"/>
                <w:smallCaps w:val="0"/>
                <w:szCs w:val="22"/>
                <w:lang w:val="en-GB"/>
              </w:rPr>
              <w:t xml:space="preserve">ability to perform any </w:t>
            </w:r>
            <w:r>
              <w:rPr>
                <w:rFonts w:ascii="Arial" w:eastAsia="Batang" w:hAnsi="Arial"/>
                <w:b w:val="0"/>
                <w:smallCaps w:val="0"/>
                <w:szCs w:val="22"/>
                <w:lang w:val="en-GB"/>
              </w:rPr>
              <w:t>Services</w:t>
            </w:r>
            <w:r w:rsidRPr="00E5520A">
              <w:rPr>
                <w:rFonts w:ascii="Arial" w:eastAsia="Batang" w:hAnsi="Arial"/>
                <w:b w:val="0"/>
                <w:smallCaps w:val="0"/>
                <w:szCs w:val="22"/>
                <w:lang w:val="en-GB"/>
              </w:rPr>
              <w:t xml:space="preserve"> in respect of which </w:t>
            </w:r>
            <w:r>
              <w:rPr>
                <w:rFonts w:ascii="Arial" w:eastAsia="Batang" w:hAnsi="Arial"/>
                <w:b w:val="0"/>
                <w:smallCaps w:val="0"/>
                <w:szCs w:val="22"/>
                <w:lang w:val="en-GB"/>
              </w:rPr>
              <w:t>it has already been instructed to perform.</w:t>
            </w:r>
          </w:p>
        </w:tc>
      </w:tr>
      <w:tr w:rsidR="00C24A6D" w:rsidRPr="00C5344D" w14:paraId="50481931" w14:textId="77777777">
        <w:trPr>
          <w:cantSplit/>
        </w:trPr>
        <w:tc>
          <w:tcPr>
            <w:tcW w:w="5000" w:type="pct"/>
          </w:tcPr>
          <w:p w14:paraId="206B527C" w14:textId="77777777" w:rsidR="00C24A6D" w:rsidRPr="00404DBB" w:rsidRDefault="00C24A6D" w:rsidP="00981A9B">
            <w:pPr>
              <w:pStyle w:val="Heading1"/>
              <w:spacing w:before="60" w:after="60" w:line="300" w:lineRule="atLeast"/>
              <w:ind w:left="540" w:hanging="540"/>
              <w:rPr>
                <w:rFonts w:eastAsia="Batang"/>
              </w:rPr>
            </w:pPr>
            <w:bookmarkStart w:id="35" w:name="_Toc57632149"/>
            <w:bookmarkStart w:id="36" w:name="_Toc57632191"/>
            <w:bookmarkStart w:id="37" w:name="_Toc57632533"/>
            <w:bookmarkStart w:id="38" w:name="_Toc478627880"/>
            <w:r w:rsidRPr="00981A9B">
              <w:rPr>
                <w:rFonts w:ascii="Arial" w:eastAsia="Batang" w:hAnsi="Arial"/>
                <w:iCs/>
                <w:smallCaps w:val="0"/>
                <w:color w:val="000000"/>
                <w:lang w:val="en-GB"/>
              </w:rPr>
              <w:t>Insurance</w:t>
            </w:r>
            <w:bookmarkEnd w:id="35"/>
            <w:bookmarkEnd w:id="36"/>
            <w:bookmarkEnd w:id="37"/>
            <w:bookmarkEnd w:id="38"/>
          </w:p>
        </w:tc>
      </w:tr>
      <w:tr w:rsidR="00C24A6D" w:rsidRPr="006D405B" w14:paraId="5A8CD65A" w14:textId="77777777">
        <w:trPr>
          <w:cantSplit/>
        </w:trPr>
        <w:tc>
          <w:tcPr>
            <w:tcW w:w="5000" w:type="pct"/>
          </w:tcPr>
          <w:p w14:paraId="78FB44D7" w14:textId="77777777" w:rsidR="00550F18" w:rsidRPr="00C12DBC" w:rsidRDefault="009D1B63" w:rsidP="00B04BBA">
            <w:pPr>
              <w:pStyle w:val="Heading2"/>
              <w:keepNext w:val="0"/>
              <w:spacing w:before="60" w:after="60" w:line="300" w:lineRule="atLeast"/>
              <w:ind w:left="1260"/>
              <w:rPr>
                <w:rFonts w:ascii="Arial" w:eastAsia="Batang" w:hAnsi="Arial"/>
                <w:b w:val="0"/>
                <w:smallCaps w:val="0"/>
                <w:szCs w:val="22"/>
                <w:lang w:val="en-GB"/>
              </w:rPr>
            </w:pPr>
            <w:r w:rsidRPr="00AB3D10">
              <w:rPr>
                <w:rFonts w:ascii="Arial" w:eastAsia="Batang" w:hAnsi="Arial"/>
                <w:b w:val="0"/>
                <w:smallCaps w:val="0"/>
                <w:szCs w:val="22"/>
                <w:lang w:val="en-GB"/>
              </w:rPr>
              <w:t>T</w:t>
            </w:r>
            <w:r w:rsidR="00C24A6D" w:rsidRPr="00AB3D10">
              <w:rPr>
                <w:rFonts w:ascii="Arial" w:eastAsia="Batang" w:hAnsi="Arial"/>
                <w:b w:val="0"/>
                <w:smallCaps w:val="0"/>
                <w:szCs w:val="22"/>
                <w:lang w:val="en-GB"/>
              </w:rPr>
              <w:t xml:space="preserve">he </w:t>
            </w:r>
            <w:r w:rsidR="006E26C8">
              <w:rPr>
                <w:rFonts w:ascii="Arial" w:eastAsia="Batang" w:hAnsi="Arial"/>
                <w:b w:val="0"/>
                <w:smallCaps w:val="0"/>
                <w:szCs w:val="22"/>
                <w:lang w:val="en-GB"/>
              </w:rPr>
              <w:t>Provider</w:t>
            </w:r>
            <w:r w:rsidR="00C24A6D" w:rsidRPr="00AB3D10">
              <w:rPr>
                <w:rFonts w:ascii="Arial" w:eastAsia="Batang" w:hAnsi="Arial"/>
                <w:b w:val="0"/>
                <w:smallCaps w:val="0"/>
                <w:szCs w:val="22"/>
                <w:lang w:val="en-GB"/>
              </w:rPr>
              <w:t xml:space="preserve"> shall </w:t>
            </w:r>
            <w:r w:rsidRPr="00AB3D10">
              <w:rPr>
                <w:rFonts w:ascii="Arial" w:eastAsia="Batang" w:hAnsi="Arial"/>
                <w:b w:val="0"/>
                <w:smallCaps w:val="0"/>
                <w:szCs w:val="22"/>
                <w:lang w:val="en-GB"/>
              </w:rPr>
              <w:t xml:space="preserve">effect and </w:t>
            </w:r>
            <w:r w:rsidR="00C24A6D" w:rsidRPr="00AB3D10">
              <w:rPr>
                <w:rFonts w:ascii="Arial" w:eastAsia="Batang" w:hAnsi="Arial"/>
                <w:b w:val="0"/>
                <w:smallCaps w:val="0"/>
                <w:szCs w:val="22"/>
                <w:lang w:val="en-GB"/>
              </w:rPr>
              <w:t xml:space="preserve">maintain </w:t>
            </w:r>
            <w:r w:rsidRPr="00AB3D10">
              <w:rPr>
                <w:rFonts w:ascii="Arial" w:eastAsia="Batang" w:hAnsi="Arial"/>
                <w:b w:val="0"/>
                <w:smallCaps w:val="0"/>
                <w:szCs w:val="22"/>
                <w:lang w:val="en-GB"/>
              </w:rPr>
              <w:t xml:space="preserve">with a reputable </w:t>
            </w:r>
            <w:r w:rsidR="00C24A6D" w:rsidRPr="00AB3D10">
              <w:rPr>
                <w:rFonts w:ascii="Arial" w:eastAsia="Batang" w:hAnsi="Arial"/>
                <w:b w:val="0"/>
                <w:smallCaps w:val="0"/>
                <w:szCs w:val="22"/>
                <w:lang w:val="en-GB"/>
              </w:rPr>
              <w:t xml:space="preserve">insurance </w:t>
            </w:r>
            <w:r w:rsidRPr="00AB3D10">
              <w:rPr>
                <w:rFonts w:ascii="Arial" w:eastAsia="Batang" w:hAnsi="Arial"/>
                <w:b w:val="0"/>
                <w:smallCaps w:val="0"/>
                <w:szCs w:val="22"/>
                <w:lang w:val="en-GB"/>
              </w:rPr>
              <w:t xml:space="preserve">company a policy or policies </w:t>
            </w:r>
            <w:r w:rsidR="006D405B" w:rsidRPr="00AB3D10">
              <w:rPr>
                <w:rFonts w:ascii="Arial" w:eastAsia="Batang" w:hAnsi="Arial"/>
                <w:b w:val="0"/>
                <w:smallCaps w:val="0"/>
                <w:szCs w:val="22"/>
                <w:lang w:val="en-GB"/>
              </w:rPr>
              <w:t>providing an</w:t>
            </w:r>
            <w:r w:rsidR="001A166C" w:rsidRPr="00AB3D10">
              <w:rPr>
                <w:rFonts w:ascii="Arial" w:eastAsia="Batang" w:hAnsi="Arial"/>
                <w:b w:val="0"/>
                <w:smallCaps w:val="0"/>
                <w:szCs w:val="22"/>
                <w:lang w:val="en-GB"/>
              </w:rPr>
              <w:t xml:space="preserve"> adequate level of c</w:t>
            </w:r>
            <w:r w:rsidR="00C24A6D" w:rsidRPr="00AB3D10">
              <w:rPr>
                <w:rFonts w:ascii="Arial" w:eastAsia="Batang" w:hAnsi="Arial"/>
                <w:b w:val="0"/>
                <w:smallCaps w:val="0"/>
                <w:szCs w:val="22"/>
                <w:lang w:val="en-GB"/>
              </w:rPr>
              <w:t xml:space="preserve">over </w:t>
            </w:r>
            <w:r w:rsidR="001A166C" w:rsidRPr="00AB3D10">
              <w:rPr>
                <w:rFonts w:ascii="Arial" w:eastAsia="Batang" w:hAnsi="Arial"/>
                <w:b w:val="0"/>
                <w:smallCaps w:val="0"/>
                <w:szCs w:val="22"/>
                <w:lang w:val="en-GB"/>
              </w:rPr>
              <w:t xml:space="preserve">for </w:t>
            </w:r>
            <w:r w:rsidR="00C24A6D" w:rsidRPr="00AB3D10">
              <w:rPr>
                <w:rFonts w:ascii="Arial" w:eastAsia="Batang" w:hAnsi="Arial"/>
                <w:b w:val="0"/>
                <w:smallCaps w:val="0"/>
                <w:szCs w:val="22"/>
                <w:lang w:val="en-GB"/>
              </w:rPr>
              <w:t xml:space="preserve">any loss of or damage to property and personal injury to, or death of, any person arising out of or in the course of or caused by the </w:t>
            </w:r>
            <w:r w:rsidR="006E26C8">
              <w:rPr>
                <w:rFonts w:ascii="Arial" w:eastAsia="Batang" w:hAnsi="Arial"/>
                <w:b w:val="0"/>
                <w:smallCaps w:val="0"/>
                <w:szCs w:val="22"/>
                <w:lang w:val="en-GB"/>
              </w:rPr>
              <w:t>Provider</w:t>
            </w:r>
            <w:r w:rsidR="00C24A6D" w:rsidRPr="00AB3D10">
              <w:rPr>
                <w:rFonts w:ascii="Arial" w:eastAsia="Batang" w:hAnsi="Arial"/>
                <w:b w:val="0"/>
                <w:smallCaps w:val="0"/>
                <w:szCs w:val="22"/>
                <w:lang w:val="en-GB"/>
              </w:rPr>
              <w:t xml:space="preserve">'s carrying out or failing to carry out obligations under the </w:t>
            </w:r>
            <w:r w:rsidR="004A6B48" w:rsidRPr="00AB3D10">
              <w:rPr>
                <w:rFonts w:ascii="Arial" w:eastAsia="Batang" w:hAnsi="Arial"/>
                <w:b w:val="0"/>
                <w:smallCaps w:val="0"/>
                <w:szCs w:val="22"/>
                <w:lang w:val="en-GB"/>
              </w:rPr>
              <w:t>Contract</w:t>
            </w:r>
            <w:r w:rsidR="00C24A6D" w:rsidRPr="00AB3D10">
              <w:rPr>
                <w:rFonts w:ascii="Arial" w:eastAsia="Batang" w:hAnsi="Arial"/>
                <w:b w:val="0"/>
                <w:smallCaps w:val="0"/>
                <w:szCs w:val="22"/>
                <w:lang w:val="en-GB"/>
              </w:rPr>
              <w:t xml:space="preserve"> and against all actions, claims, demands, proceedings, damages, costs, charges and expenses in respect thereof.</w:t>
            </w:r>
            <w:r w:rsidR="00C24A6D" w:rsidRPr="00C12DBC">
              <w:rPr>
                <w:rFonts w:ascii="Arial" w:eastAsia="Batang" w:hAnsi="Arial"/>
                <w:b w:val="0"/>
                <w:smallCaps w:val="0"/>
                <w:szCs w:val="22"/>
                <w:lang w:val="en-GB"/>
              </w:rPr>
              <w:t xml:space="preserve"> </w:t>
            </w:r>
          </w:p>
        </w:tc>
      </w:tr>
      <w:tr w:rsidR="00C24A6D" w:rsidRPr="006D405B" w14:paraId="1C4FF7AE" w14:textId="77777777">
        <w:trPr>
          <w:cantSplit/>
        </w:trPr>
        <w:tc>
          <w:tcPr>
            <w:tcW w:w="5000" w:type="pct"/>
          </w:tcPr>
          <w:p w14:paraId="68082A69" w14:textId="3B784FED" w:rsidR="00550F18" w:rsidRPr="00C12DBC" w:rsidRDefault="00C24A6D" w:rsidP="0001112F">
            <w:pPr>
              <w:pStyle w:val="Heading2"/>
              <w:keepNext w:val="0"/>
              <w:spacing w:before="60" w:after="60" w:line="300" w:lineRule="atLeast"/>
              <w:ind w:left="1260"/>
              <w:rPr>
                <w:rFonts w:ascii="Arial" w:eastAsia="Batang" w:hAnsi="Arial"/>
                <w:b w:val="0"/>
                <w:smallCaps w:val="0"/>
                <w:szCs w:val="22"/>
                <w:lang w:val="en-GB"/>
              </w:rPr>
            </w:pPr>
            <w:r w:rsidRPr="00C12DBC">
              <w:rPr>
                <w:rFonts w:ascii="Arial" w:eastAsia="Batang" w:hAnsi="Arial"/>
                <w:b w:val="0"/>
                <w:smallCaps w:val="0"/>
                <w:szCs w:val="22"/>
                <w:lang w:val="en-GB"/>
              </w:rPr>
              <w:t xml:space="preserve">The </w:t>
            </w:r>
            <w:r w:rsidR="006E26C8">
              <w:rPr>
                <w:rFonts w:ascii="Arial" w:eastAsia="Batang" w:hAnsi="Arial"/>
                <w:b w:val="0"/>
                <w:smallCaps w:val="0"/>
                <w:szCs w:val="22"/>
                <w:lang w:val="en-GB"/>
              </w:rPr>
              <w:t>Provider</w:t>
            </w:r>
            <w:r w:rsidRPr="00C12DBC">
              <w:rPr>
                <w:rFonts w:ascii="Arial" w:eastAsia="Batang" w:hAnsi="Arial"/>
                <w:b w:val="0"/>
                <w:smallCaps w:val="0"/>
                <w:szCs w:val="22"/>
                <w:lang w:val="en-GB"/>
              </w:rPr>
              <w:t xml:space="preserve"> shall throughout the </w:t>
            </w:r>
            <w:r w:rsidR="004A6B48">
              <w:rPr>
                <w:rFonts w:ascii="Arial" w:eastAsia="Batang" w:hAnsi="Arial"/>
                <w:b w:val="0"/>
                <w:smallCaps w:val="0"/>
                <w:szCs w:val="22"/>
                <w:lang w:val="en-GB"/>
              </w:rPr>
              <w:t>Contract</w:t>
            </w:r>
            <w:r w:rsidRPr="00C12DBC">
              <w:rPr>
                <w:rFonts w:ascii="Arial" w:eastAsia="Batang" w:hAnsi="Arial"/>
                <w:b w:val="0"/>
                <w:smallCaps w:val="0"/>
                <w:szCs w:val="22"/>
                <w:lang w:val="en-GB"/>
              </w:rPr>
              <w:t xml:space="preserve"> Period </w:t>
            </w:r>
            <w:r w:rsidR="001A166C" w:rsidRPr="00C12DBC">
              <w:rPr>
                <w:rFonts w:ascii="Arial" w:eastAsia="Batang" w:hAnsi="Arial"/>
                <w:b w:val="0"/>
                <w:smallCaps w:val="0"/>
                <w:szCs w:val="22"/>
                <w:lang w:val="en-GB"/>
              </w:rPr>
              <w:t xml:space="preserve">as a minimum effect and </w:t>
            </w:r>
            <w:r w:rsidRPr="00C12DBC">
              <w:rPr>
                <w:rFonts w:ascii="Arial" w:eastAsia="Batang" w:hAnsi="Arial"/>
                <w:b w:val="0"/>
                <w:smallCaps w:val="0"/>
                <w:szCs w:val="22"/>
                <w:lang w:val="en-GB"/>
              </w:rPr>
              <w:t xml:space="preserve">maintain </w:t>
            </w:r>
            <w:r w:rsidR="001A166C" w:rsidRPr="00C12DBC">
              <w:rPr>
                <w:rFonts w:ascii="Arial" w:eastAsia="Batang" w:hAnsi="Arial"/>
                <w:b w:val="0"/>
                <w:smallCaps w:val="0"/>
                <w:szCs w:val="22"/>
                <w:lang w:val="en-GB"/>
              </w:rPr>
              <w:t xml:space="preserve">the insurance cover set out in the Tender. It shall be the responsibility of the </w:t>
            </w:r>
            <w:r w:rsidR="006E26C8">
              <w:rPr>
                <w:rFonts w:ascii="Arial" w:eastAsia="Batang" w:hAnsi="Arial"/>
                <w:b w:val="0"/>
                <w:smallCaps w:val="0"/>
                <w:szCs w:val="22"/>
                <w:lang w:val="en-GB"/>
              </w:rPr>
              <w:t>Provider</w:t>
            </w:r>
            <w:r w:rsidR="001A166C" w:rsidRPr="00C12DBC">
              <w:rPr>
                <w:rFonts w:ascii="Arial" w:eastAsia="Batang" w:hAnsi="Arial"/>
                <w:b w:val="0"/>
                <w:smallCaps w:val="0"/>
                <w:szCs w:val="22"/>
                <w:lang w:val="en-GB"/>
              </w:rPr>
              <w:t xml:space="preserve"> to determine the amoun</w:t>
            </w:r>
            <w:r w:rsidR="006D405B" w:rsidRPr="00C12DBC">
              <w:rPr>
                <w:rFonts w:ascii="Arial" w:eastAsia="Batang" w:hAnsi="Arial"/>
                <w:b w:val="0"/>
                <w:smallCaps w:val="0"/>
                <w:szCs w:val="22"/>
                <w:lang w:val="en-GB"/>
              </w:rPr>
              <w:t>t of insurance cover that will b</w:t>
            </w:r>
            <w:r w:rsidR="001A166C" w:rsidRPr="00C12DBC">
              <w:rPr>
                <w:rFonts w:ascii="Arial" w:eastAsia="Batang" w:hAnsi="Arial"/>
                <w:b w:val="0"/>
                <w:smallCaps w:val="0"/>
                <w:szCs w:val="22"/>
                <w:lang w:val="en-GB"/>
              </w:rPr>
              <w:t xml:space="preserve">e adequate to enable the </w:t>
            </w:r>
            <w:r w:rsidR="006E26C8">
              <w:rPr>
                <w:rFonts w:ascii="Arial" w:eastAsia="Batang" w:hAnsi="Arial"/>
                <w:b w:val="0"/>
                <w:smallCaps w:val="0"/>
                <w:szCs w:val="22"/>
                <w:lang w:val="en-GB"/>
              </w:rPr>
              <w:t>Provider</w:t>
            </w:r>
            <w:r w:rsidR="001A166C" w:rsidRPr="00C12DBC">
              <w:rPr>
                <w:rFonts w:ascii="Arial" w:eastAsia="Batang" w:hAnsi="Arial"/>
                <w:b w:val="0"/>
                <w:smallCaps w:val="0"/>
                <w:szCs w:val="22"/>
                <w:lang w:val="en-GB"/>
              </w:rPr>
              <w:t xml:space="preserve"> to satisfy any liability referred to in </w:t>
            </w:r>
            <w:r w:rsidR="006E0119">
              <w:rPr>
                <w:rFonts w:ascii="Arial" w:eastAsia="Batang" w:hAnsi="Arial"/>
                <w:b w:val="0"/>
                <w:smallCaps w:val="0"/>
                <w:szCs w:val="22"/>
                <w:lang w:val="en-GB"/>
              </w:rPr>
              <w:t>Clause</w:t>
            </w:r>
            <w:r w:rsidR="001A166C" w:rsidRPr="00C12DBC">
              <w:rPr>
                <w:rFonts w:ascii="Arial" w:eastAsia="Batang" w:hAnsi="Arial"/>
                <w:b w:val="0"/>
                <w:smallCaps w:val="0"/>
                <w:szCs w:val="22"/>
                <w:lang w:val="en-GB"/>
              </w:rPr>
              <w:t xml:space="preserve"> </w:t>
            </w:r>
            <w:r w:rsidR="0001112F" w:rsidRPr="00C12DBC">
              <w:rPr>
                <w:rFonts w:ascii="Arial" w:eastAsia="Batang" w:hAnsi="Arial"/>
                <w:b w:val="0"/>
                <w:smallCaps w:val="0"/>
                <w:szCs w:val="22"/>
                <w:lang w:val="en-GB"/>
              </w:rPr>
              <w:t>2</w:t>
            </w:r>
            <w:r w:rsidR="0001112F">
              <w:rPr>
                <w:rFonts w:ascii="Arial" w:eastAsia="Batang" w:hAnsi="Arial"/>
                <w:b w:val="0"/>
                <w:smallCaps w:val="0"/>
                <w:szCs w:val="22"/>
                <w:lang w:val="en-GB"/>
              </w:rPr>
              <w:t>7</w:t>
            </w:r>
            <w:r w:rsidR="001A166C" w:rsidRPr="00C12DBC">
              <w:rPr>
                <w:rFonts w:ascii="Arial" w:eastAsia="Batang" w:hAnsi="Arial"/>
                <w:b w:val="0"/>
                <w:smallCaps w:val="0"/>
                <w:szCs w:val="22"/>
                <w:lang w:val="en-GB"/>
              </w:rPr>
              <w:t xml:space="preserve">.1.  Such insurance shall be maintained for the duration of the </w:t>
            </w:r>
            <w:r w:rsidR="004A6B48">
              <w:rPr>
                <w:rFonts w:ascii="Arial" w:eastAsia="Batang" w:hAnsi="Arial"/>
                <w:b w:val="0"/>
                <w:smallCaps w:val="0"/>
                <w:szCs w:val="22"/>
                <w:lang w:val="en-GB"/>
              </w:rPr>
              <w:t>Contract</w:t>
            </w:r>
            <w:r w:rsidR="001A166C" w:rsidRPr="00C12DBC">
              <w:rPr>
                <w:rFonts w:ascii="Arial" w:eastAsia="Batang" w:hAnsi="Arial"/>
                <w:b w:val="0"/>
                <w:smallCaps w:val="0"/>
                <w:szCs w:val="22"/>
                <w:lang w:val="en-GB"/>
              </w:rPr>
              <w:t xml:space="preserve"> Period </w:t>
            </w:r>
            <w:r w:rsidR="007E51D7" w:rsidRPr="00C12DBC">
              <w:rPr>
                <w:rFonts w:ascii="Arial" w:eastAsia="Batang" w:hAnsi="Arial"/>
                <w:b w:val="0"/>
                <w:smallCaps w:val="0"/>
                <w:szCs w:val="22"/>
                <w:lang w:val="en-GB"/>
              </w:rPr>
              <w:t xml:space="preserve">and </w:t>
            </w:r>
            <w:r w:rsidR="006D405B" w:rsidRPr="00C12DBC">
              <w:rPr>
                <w:rFonts w:ascii="Arial" w:eastAsia="Batang" w:hAnsi="Arial"/>
                <w:b w:val="0"/>
                <w:smallCaps w:val="0"/>
                <w:szCs w:val="22"/>
                <w:lang w:val="en-GB"/>
              </w:rPr>
              <w:t>for a</w:t>
            </w:r>
            <w:r w:rsidR="00C12286" w:rsidRPr="00C12DBC">
              <w:rPr>
                <w:rFonts w:ascii="Arial" w:eastAsia="Batang" w:hAnsi="Arial"/>
                <w:b w:val="0"/>
                <w:smallCaps w:val="0"/>
                <w:szCs w:val="22"/>
                <w:lang w:val="en-GB"/>
              </w:rPr>
              <w:t xml:space="preserve"> minimum of six</w:t>
            </w:r>
            <w:r w:rsidR="001A166C" w:rsidRPr="00C12DBC">
              <w:rPr>
                <w:rFonts w:ascii="Arial" w:eastAsia="Batang" w:hAnsi="Arial"/>
                <w:b w:val="0"/>
                <w:smallCaps w:val="0"/>
                <w:szCs w:val="22"/>
                <w:lang w:val="en-GB"/>
              </w:rPr>
              <w:t xml:space="preserve"> (6</w:t>
            </w:r>
            <w:r w:rsidR="006D405B" w:rsidRPr="00C12DBC">
              <w:rPr>
                <w:rFonts w:ascii="Arial" w:eastAsia="Batang" w:hAnsi="Arial"/>
                <w:b w:val="0"/>
                <w:smallCaps w:val="0"/>
                <w:szCs w:val="22"/>
                <w:lang w:val="en-GB"/>
              </w:rPr>
              <w:t>) years</w:t>
            </w:r>
            <w:r w:rsidR="001A166C" w:rsidRPr="00C12DBC">
              <w:rPr>
                <w:rFonts w:ascii="Arial" w:eastAsia="Batang" w:hAnsi="Arial"/>
                <w:b w:val="0"/>
                <w:smallCaps w:val="0"/>
                <w:szCs w:val="22"/>
                <w:lang w:val="en-GB"/>
              </w:rPr>
              <w:t xml:space="preserve"> following the expiration or earlier termination of the </w:t>
            </w:r>
            <w:r w:rsidR="004A6B48">
              <w:rPr>
                <w:rFonts w:ascii="Arial" w:eastAsia="Batang" w:hAnsi="Arial"/>
                <w:b w:val="0"/>
                <w:smallCaps w:val="0"/>
                <w:szCs w:val="22"/>
                <w:lang w:val="en-GB"/>
              </w:rPr>
              <w:t>Contract</w:t>
            </w:r>
            <w:r w:rsidR="001A166C" w:rsidRPr="00C12DBC">
              <w:rPr>
                <w:rFonts w:ascii="Arial" w:eastAsia="Batang" w:hAnsi="Arial"/>
                <w:b w:val="0"/>
                <w:smallCaps w:val="0"/>
                <w:szCs w:val="22"/>
                <w:lang w:val="en-GB"/>
              </w:rPr>
              <w:t xml:space="preserve">. </w:t>
            </w:r>
          </w:p>
        </w:tc>
      </w:tr>
      <w:tr w:rsidR="00C24A6D" w:rsidRPr="006D405B" w14:paraId="0C45D94C" w14:textId="77777777">
        <w:trPr>
          <w:cantSplit/>
        </w:trPr>
        <w:tc>
          <w:tcPr>
            <w:tcW w:w="5000" w:type="pct"/>
          </w:tcPr>
          <w:p w14:paraId="42DD9984" w14:textId="1CDE29EF" w:rsidR="00550F18" w:rsidRPr="00270ED6" w:rsidRDefault="00C24A6D" w:rsidP="001430D5">
            <w:pPr>
              <w:pStyle w:val="Heading2"/>
              <w:keepNext w:val="0"/>
              <w:spacing w:before="60" w:after="60" w:line="300" w:lineRule="atLeast"/>
              <w:ind w:left="1260"/>
              <w:rPr>
                <w:rFonts w:ascii="Arial" w:eastAsia="Batang" w:hAnsi="Arial"/>
                <w:smallCaps w:val="0"/>
                <w:color w:val="FF0000"/>
                <w:szCs w:val="22"/>
                <w:lang w:val="en-GB"/>
              </w:rPr>
            </w:pPr>
            <w:r w:rsidRPr="00270ED6">
              <w:rPr>
                <w:rFonts w:ascii="Arial" w:eastAsia="Batang" w:hAnsi="Arial"/>
                <w:b w:val="0"/>
                <w:smallCaps w:val="0"/>
                <w:szCs w:val="22"/>
                <w:lang w:val="en-GB"/>
              </w:rPr>
              <w:t xml:space="preserve">The </w:t>
            </w:r>
            <w:r w:rsidR="006E26C8">
              <w:rPr>
                <w:rFonts w:ascii="Arial" w:eastAsia="Batang" w:hAnsi="Arial"/>
                <w:b w:val="0"/>
                <w:smallCaps w:val="0"/>
                <w:szCs w:val="22"/>
                <w:lang w:val="en-GB"/>
              </w:rPr>
              <w:t>Provider</w:t>
            </w:r>
            <w:r w:rsidRPr="00270ED6">
              <w:rPr>
                <w:rFonts w:ascii="Arial" w:eastAsia="Batang" w:hAnsi="Arial"/>
                <w:b w:val="0"/>
                <w:smallCaps w:val="0"/>
                <w:szCs w:val="22"/>
                <w:lang w:val="en-GB"/>
              </w:rPr>
              <w:t xml:space="preserve"> shall prior to the </w:t>
            </w:r>
            <w:r w:rsidR="00B67D9C" w:rsidRPr="00270ED6">
              <w:rPr>
                <w:rFonts w:ascii="Arial" w:eastAsia="Batang" w:hAnsi="Arial"/>
                <w:b w:val="0"/>
                <w:smallCaps w:val="0"/>
                <w:szCs w:val="22"/>
                <w:lang w:val="en-GB"/>
              </w:rPr>
              <w:t xml:space="preserve">Contract </w:t>
            </w:r>
            <w:r w:rsidRPr="00270ED6">
              <w:rPr>
                <w:rFonts w:ascii="Arial" w:eastAsia="Batang" w:hAnsi="Arial"/>
                <w:b w:val="0"/>
                <w:smallCaps w:val="0"/>
                <w:szCs w:val="22"/>
                <w:lang w:val="en-GB"/>
              </w:rPr>
              <w:t xml:space="preserve">Commencement Date </w:t>
            </w:r>
            <w:r w:rsidRPr="001D6857">
              <w:rPr>
                <w:rFonts w:ascii="Arial" w:eastAsia="Batang" w:hAnsi="Arial"/>
                <w:b w:val="0"/>
                <w:smallCaps w:val="0"/>
                <w:szCs w:val="22"/>
                <w:lang w:val="en-GB"/>
              </w:rPr>
              <w:t>and</w:t>
            </w:r>
            <w:r w:rsidR="001430D5" w:rsidRPr="001D6857">
              <w:rPr>
                <w:rFonts w:ascii="Arial" w:eastAsia="Batang" w:hAnsi="Arial"/>
                <w:b w:val="0"/>
                <w:smallCaps w:val="0"/>
                <w:szCs w:val="22"/>
                <w:lang w:val="en-GB"/>
              </w:rPr>
              <w:t xml:space="preserve"> </w:t>
            </w:r>
            <w:r w:rsidR="00AB3D10" w:rsidRPr="001D6857">
              <w:rPr>
                <w:rFonts w:ascii="Arial" w:eastAsia="Batang" w:hAnsi="Arial"/>
                <w:b w:val="0"/>
                <w:smallCaps w:val="0"/>
                <w:szCs w:val="22"/>
                <w:lang w:val="en-GB"/>
              </w:rPr>
              <w:t xml:space="preserve">upon the relevant policy renewal date shall </w:t>
            </w:r>
            <w:r w:rsidRPr="001D6857">
              <w:rPr>
                <w:rFonts w:ascii="Arial" w:eastAsia="Batang" w:hAnsi="Arial"/>
                <w:b w:val="0"/>
                <w:smallCaps w:val="0"/>
                <w:szCs w:val="22"/>
                <w:lang w:val="en-GB"/>
              </w:rPr>
              <w:t xml:space="preserve">supply to the </w:t>
            </w:r>
            <w:r w:rsidR="004A6B48" w:rsidRPr="001D6857">
              <w:rPr>
                <w:rFonts w:ascii="Arial" w:eastAsia="Batang" w:hAnsi="Arial"/>
                <w:b w:val="0"/>
                <w:smallCaps w:val="0"/>
                <w:szCs w:val="22"/>
                <w:lang w:val="en-GB"/>
              </w:rPr>
              <w:t>Council</w:t>
            </w:r>
            <w:r w:rsidRPr="001D6857">
              <w:rPr>
                <w:rFonts w:ascii="Arial" w:eastAsia="Batang" w:hAnsi="Arial"/>
                <w:b w:val="0"/>
                <w:smallCaps w:val="0"/>
                <w:szCs w:val="22"/>
                <w:lang w:val="en-GB"/>
              </w:rPr>
              <w:t xml:space="preserve"> a copy of the policies affecting </w:t>
            </w:r>
            <w:r w:rsidRPr="00270ED6">
              <w:rPr>
                <w:rFonts w:ascii="Arial" w:eastAsia="Batang" w:hAnsi="Arial"/>
                <w:b w:val="0"/>
                <w:smallCaps w:val="0"/>
                <w:szCs w:val="22"/>
                <w:lang w:val="en-GB"/>
              </w:rPr>
              <w:t>the in</w:t>
            </w:r>
            <w:r w:rsidR="00111BDE" w:rsidRPr="00270ED6">
              <w:rPr>
                <w:rFonts w:ascii="Arial" w:eastAsia="Batang" w:hAnsi="Arial"/>
                <w:b w:val="0"/>
                <w:smallCaps w:val="0"/>
                <w:szCs w:val="22"/>
                <w:lang w:val="en-GB"/>
              </w:rPr>
              <w:t>s</w:t>
            </w:r>
            <w:r w:rsidR="003F1640" w:rsidRPr="00270ED6">
              <w:rPr>
                <w:rFonts w:ascii="Arial" w:eastAsia="Batang" w:hAnsi="Arial"/>
                <w:b w:val="0"/>
                <w:smallCaps w:val="0"/>
                <w:szCs w:val="22"/>
                <w:lang w:val="en-GB"/>
              </w:rPr>
              <w:t xml:space="preserve">urances referred to in </w:t>
            </w:r>
            <w:r w:rsidR="006E0119" w:rsidRPr="00270ED6">
              <w:rPr>
                <w:rFonts w:ascii="Arial" w:eastAsia="Batang" w:hAnsi="Arial"/>
                <w:b w:val="0"/>
                <w:smallCaps w:val="0"/>
                <w:szCs w:val="22"/>
                <w:lang w:val="en-GB"/>
              </w:rPr>
              <w:t>Clause</w:t>
            </w:r>
            <w:r w:rsidR="003F1640" w:rsidRPr="00270ED6">
              <w:rPr>
                <w:rFonts w:ascii="Arial" w:eastAsia="Batang" w:hAnsi="Arial"/>
                <w:b w:val="0"/>
                <w:smallCaps w:val="0"/>
                <w:szCs w:val="22"/>
                <w:lang w:val="en-GB"/>
              </w:rPr>
              <w:t xml:space="preserve"> </w:t>
            </w:r>
            <w:r w:rsidR="0001112F" w:rsidRPr="00270ED6">
              <w:rPr>
                <w:rFonts w:ascii="Arial" w:eastAsia="Batang" w:hAnsi="Arial"/>
                <w:b w:val="0"/>
                <w:smallCaps w:val="0"/>
                <w:szCs w:val="22"/>
                <w:lang w:val="en-GB"/>
              </w:rPr>
              <w:t>2</w:t>
            </w:r>
            <w:r w:rsidR="0001112F">
              <w:rPr>
                <w:rFonts w:ascii="Arial" w:eastAsia="Batang" w:hAnsi="Arial"/>
                <w:b w:val="0"/>
                <w:smallCaps w:val="0"/>
                <w:szCs w:val="22"/>
                <w:lang w:val="en-GB"/>
              </w:rPr>
              <w:t>7</w:t>
            </w:r>
            <w:r w:rsidR="00F852EC" w:rsidRPr="00270ED6">
              <w:rPr>
                <w:rFonts w:ascii="Arial" w:eastAsia="Batang" w:hAnsi="Arial"/>
                <w:b w:val="0"/>
                <w:smallCaps w:val="0"/>
                <w:szCs w:val="22"/>
                <w:lang w:val="en-GB"/>
              </w:rPr>
              <w:t>.2. Such documents shall be provide</w:t>
            </w:r>
            <w:r w:rsidR="00DB79B0" w:rsidRPr="00270ED6">
              <w:rPr>
                <w:rFonts w:ascii="Arial" w:eastAsia="Batang" w:hAnsi="Arial"/>
                <w:b w:val="0"/>
                <w:smallCaps w:val="0"/>
                <w:szCs w:val="22"/>
                <w:lang w:val="en-GB"/>
              </w:rPr>
              <w:t xml:space="preserve">d by the </w:t>
            </w:r>
            <w:r w:rsidR="006E26C8">
              <w:rPr>
                <w:rFonts w:ascii="Arial" w:eastAsia="Batang" w:hAnsi="Arial"/>
                <w:b w:val="0"/>
                <w:smallCaps w:val="0"/>
                <w:szCs w:val="22"/>
                <w:lang w:val="en-GB"/>
              </w:rPr>
              <w:t>Provider</w:t>
            </w:r>
            <w:r w:rsidR="00DB79B0" w:rsidRPr="00270ED6">
              <w:rPr>
                <w:rFonts w:ascii="Arial" w:eastAsia="Batang" w:hAnsi="Arial"/>
                <w:b w:val="0"/>
                <w:smallCaps w:val="0"/>
                <w:szCs w:val="22"/>
                <w:lang w:val="en-GB"/>
              </w:rPr>
              <w:t xml:space="preserve"> to the Counc</w:t>
            </w:r>
            <w:r w:rsidR="00F852EC" w:rsidRPr="00270ED6">
              <w:rPr>
                <w:rFonts w:ascii="Arial" w:eastAsia="Batang" w:hAnsi="Arial"/>
                <w:b w:val="0"/>
                <w:smallCaps w:val="0"/>
                <w:szCs w:val="22"/>
                <w:lang w:val="en-GB"/>
              </w:rPr>
              <w:t xml:space="preserve">il within five (5) days of renewal. </w:t>
            </w:r>
          </w:p>
          <w:p w14:paraId="4A57257C" w14:textId="77777777" w:rsidR="00056E74" w:rsidRPr="00657B50" w:rsidRDefault="00056E74" w:rsidP="00270ED6">
            <w:pPr>
              <w:pStyle w:val="BodyTextIndent"/>
              <w:rPr>
                <w:rFonts w:eastAsia="Batang"/>
                <w:b/>
                <w:smallCaps/>
              </w:rPr>
            </w:pPr>
          </w:p>
        </w:tc>
      </w:tr>
    </w:tbl>
    <w:p w14:paraId="6EADE484" w14:textId="77777777" w:rsidR="00F57DDB" w:rsidRPr="003D3B69" w:rsidRDefault="00F57DDB" w:rsidP="000A6BDC">
      <w:pPr>
        <w:spacing w:line="300" w:lineRule="atLeast"/>
        <w:rPr>
          <w:rFonts w:ascii="Arial" w:hAnsi="Arial"/>
          <w:sz w:val="22"/>
          <w:szCs w:val="22"/>
        </w:rPr>
      </w:pPr>
    </w:p>
    <w:tbl>
      <w:tblPr>
        <w:tblW w:w="5000" w:type="pct"/>
        <w:tblLook w:val="01E0" w:firstRow="1" w:lastRow="1" w:firstColumn="1" w:lastColumn="1" w:noHBand="0" w:noVBand="0"/>
      </w:tblPr>
      <w:tblGrid>
        <w:gridCol w:w="9865"/>
      </w:tblGrid>
      <w:tr w:rsidR="00C24A6D" w:rsidRPr="00C5344D" w14:paraId="34516144" w14:textId="77777777">
        <w:trPr>
          <w:cantSplit/>
        </w:trPr>
        <w:tc>
          <w:tcPr>
            <w:tcW w:w="5000" w:type="pct"/>
          </w:tcPr>
          <w:p w14:paraId="202486BA" w14:textId="77777777" w:rsidR="00550F18" w:rsidRPr="004D6347" w:rsidRDefault="00C24A6D" w:rsidP="00C5344D">
            <w:pPr>
              <w:pStyle w:val="Heading1"/>
              <w:spacing w:before="60" w:after="60" w:line="300" w:lineRule="atLeast"/>
              <w:ind w:left="540" w:hanging="540"/>
              <w:rPr>
                <w:rFonts w:ascii="Arial" w:eastAsia="Batang" w:hAnsi="Arial"/>
                <w:iCs/>
                <w:smallCaps w:val="0"/>
                <w:color w:val="000000"/>
                <w:lang w:val="en-GB"/>
              </w:rPr>
            </w:pPr>
            <w:bookmarkStart w:id="39" w:name="_Toc478627881"/>
            <w:r w:rsidRPr="00404DBB">
              <w:rPr>
                <w:rFonts w:ascii="Arial" w:eastAsia="Batang" w:hAnsi="Arial"/>
                <w:iCs/>
                <w:smallCaps w:val="0"/>
                <w:color w:val="000000"/>
                <w:lang w:val="en-GB"/>
              </w:rPr>
              <w:lastRenderedPageBreak/>
              <w:t xml:space="preserve">Variation of the </w:t>
            </w:r>
            <w:r w:rsidR="004A6B48">
              <w:rPr>
                <w:rFonts w:ascii="Arial" w:eastAsia="Batang" w:hAnsi="Arial"/>
                <w:iCs/>
                <w:smallCaps w:val="0"/>
                <w:color w:val="000000"/>
                <w:lang w:val="en-GB"/>
              </w:rPr>
              <w:t>Contract</w:t>
            </w:r>
            <w:bookmarkEnd w:id="39"/>
          </w:p>
        </w:tc>
      </w:tr>
      <w:tr w:rsidR="00C24A6D" w:rsidRPr="006D405B" w14:paraId="3E01AC53" w14:textId="77777777">
        <w:trPr>
          <w:cantSplit/>
        </w:trPr>
        <w:tc>
          <w:tcPr>
            <w:tcW w:w="5000" w:type="pct"/>
          </w:tcPr>
          <w:p w14:paraId="310D436C" w14:textId="77777777" w:rsidR="00550F18" w:rsidRDefault="007E51D7" w:rsidP="00B04BBA">
            <w:pPr>
              <w:pStyle w:val="Heading2"/>
              <w:keepNext w:val="0"/>
              <w:spacing w:before="60" w:after="60" w:line="300" w:lineRule="atLeast"/>
              <w:ind w:left="1260"/>
              <w:rPr>
                <w:rFonts w:ascii="Arial" w:eastAsia="Batang" w:hAnsi="Arial"/>
                <w:b w:val="0"/>
                <w:smallCaps w:val="0"/>
                <w:szCs w:val="22"/>
                <w:lang w:val="en-GB"/>
              </w:rPr>
            </w:pPr>
            <w:r w:rsidRPr="00510BDE">
              <w:rPr>
                <w:rFonts w:ascii="Arial" w:eastAsia="Batang" w:hAnsi="Arial"/>
                <w:b w:val="0"/>
                <w:smallCaps w:val="0"/>
                <w:szCs w:val="22"/>
                <w:lang w:val="en-GB"/>
              </w:rPr>
              <w:t xml:space="preserve">No amendment or variation of the terms of this </w:t>
            </w:r>
            <w:r w:rsidR="004A6B48">
              <w:rPr>
                <w:rFonts w:ascii="Arial" w:eastAsia="Batang" w:hAnsi="Arial"/>
                <w:b w:val="0"/>
                <w:smallCaps w:val="0"/>
                <w:szCs w:val="22"/>
                <w:lang w:val="en-GB"/>
              </w:rPr>
              <w:t>Contract</w:t>
            </w:r>
            <w:r w:rsidRPr="00510BDE">
              <w:rPr>
                <w:rFonts w:ascii="Arial" w:eastAsia="Batang" w:hAnsi="Arial"/>
                <w:b w:val="0"/>
                <w:smallCaps w:val="0"/>
                <w:szCs w:val="22"/>
                <w:lang w:val="en-GB"/>
              </w:rPr>
              <w:t xml:space="preserve"> shall be effective unless made or confirmed in writing and signed by the </w:t>
            </w:r>
            <w:r w:rsidR="004A6B48">
              <w:rPr>
                <w:rFonts w:ascii="Arial" w:eastAsia="Batang" w:hAnsi="Arial"/>
                <w:b w:val="0"/>
                <w:smallCaps w:val="0"/>
                <w:szCs w:val="22"/>
                <w:lang w:val="en-GB"/>
              </w:rPr>
              <w:t>Parties</w:t>
            </w:r>
            <w:r w:rsidRPr="00510BDE">
              <w:rPr>
                <w:rFonts w:ascii="Arial" w:eastAsia="Batang" w:hAnsi="Arial"/>
                <w:b w:val="0"/>
                <w:smallCaps w:val="0"/>
                <w:szCs w:val="22"/>
                <w:lang w:val="en-GB"/>
              </w:rPr>
              <w:t xml:space="preserve"> to this </w:t>
            </w:r>
            <w:r w:rsidR="004A6B48">
              <w:rPr>
                <w:rFonts w:ascii="Arial" w:eastAsia="Batang" w:hAnsi="Arial"/>
                <w:b w:val="0"/>
                <w:smallCaps w:val="0"/>
                <w:szCs w:val="22"/>
                <w:lang w:val="en-GB"/>
              </w:rPr>
              <w:t>Contract</w:t>
            </w:r>
            <w:r w:rsidRPr="00510BDE">
              <w:rPr>
                <w:rFonts w:ascii="Arial" w:eastAsia="Batang" w:hAnsi="Arial"/>
                <w:b w:val="0"/>
                <w:smallCaps w:val="0"/>
                <w:szCs w:val="22"/>
                <w:lang w:val="en-GB"/>
              </w:rPr>
              <w:t>.</w:t>
            </w:r>
            <w:r w:rsidR="00F57DDB" w:rsidRPr="00510BDE">
              <w:rPr>
                <w:rFonts w:ascii="Arial" w:eastAsia="Batang" w:hAnsi="Arial"/>
                <w:b w:val="0"/>
                <w:smallCaps w:val="0"/>
                <w:szCs w:val="22"/>
                <w:lang w:val="en-GB"/>
              </w:rPr>
              <w:t xml:space="preserve"> </w:t>
            </w:r>
          </w:p>
          <w:p w14:paraId="64E05847" w14:textId="77777777" w:rsidR="00E7269A" w:rsidRPr="00E7269A" w:rsidRDefault="00E7269A" w:rsidP="00E7269A">
            <w:pPr>
              <w:pStyle w:val="BodyTextIndent"/>
              <w:rPr>
                <w:rFonts w:eastAsia="Batang"/>
                <w:lang w:eastAsia="en-US"/>
              </w:rPr>
            </w:pPr>
          </w:p>
          <w:p w14:paraId="0DA79807" w14:textId="40468D55" w:rsidR="009A083E" w:rsidRDefault="0001112F" w:rsidP="00F6140E">
            <w:pPr>
              <w:pStyle w:val="BodyTextIndent"/>
              <w:ind w:left="1276" w:hanging="709"/>
              <w:rPr>
                <w:rFonts w:ascii="Arial" w:eastAsia="Batang" w:hAnsi="Arial" w:cs="Arial"/>
                <w:sz w:val="22"/>
                <w:szCs w:val="22"/>
                <w:lang w:eastAsia="en-US"/>
              </w:rPr>
            </w:pPr>
            <w:r w:rsidRPr="00E7269A">
              <w:rPr>
                <w:rFonts w:ascii="Arial" w:eastAsia="Batang" w:hAnsi="Arial" w:cs="Arial"/>
                <w:sz w:val="22"/>
                <w:szCs w:val="22"/>
                <w:lang w:eastAsia="en-US"/>
              </w:rPr>
              <w:t>2</w:t>
            </w:r>
            <w:r>
              <w:rPr>
                <w:rFonts w:ascii="Arial" w:eastAsia="Batang" w:hAnsi="Arial" w:cs="Arial"/>
                <w:sz w:val="22"/>
                <w:szCs w:val="22"/>
                <w:lang w:eastAsia="en-US"/>
              </w:rPr>
              <w:t>8</w:t>
            </w:r>
            <w:r w:rsidR="009A083E" w:rsidRPr="00E7269A">
              <w:rPr>
                <w:rFonts w:ascii="Arial" w:eastAsia="Batang" w:hAnsi="Arial" w:cs="Arial"/>
                <w:sz w:val="22"/>
                <w:szCs w:val="22"/>
                <w:lang w:eastAsia="en-US"/>
              </w:rPr>
              <w:t xml:space="preserve">.2 </w:t>
            </w:r>
            <w:r w:rsidR="00F6140E">
              <w:rPr>
                <w:rFonts w:ascii="Arial" w:eastAsia="Batang" w:hAnsi="Arial" w:cs="Arial"/>
                <w:sz w:val="22"/>
                <w:szCs w:val="22"/>
                <w:lang w:eastAsia="en-US"/>
              </w:rPr>
              <w:t xml:space="preserve">   </w:t>
            </w:r>
            <w:r w:rsidR="009A083E" w:rsidRPr="00E7269A">
              <w:rPr>
                <w:rFonts w:ascii="Arial" w:eastAsia="Batang" w:hAnsi="Arial" w:cs="Arial"/>
                <w:sz w:val="22"/>
                <w:szCs w:val="22"/>
                <w:lang w:eastAsia="en-US"/>
              </w:rPr>
              <w:t xml:space="preserve">Clause </w:t>
            </w:r>
            <w:r w:rsidRPr="00E7269A">
              <w:rPr>
                <w:rFonts w:ascii="Arial" w:eastAsia="Batang" w:hAnsi="Arial" w:cs="Arial"/>
                <w:sz w:val="22"/>
                <w:szCs w:val="22"/>
                <w:lang w:eastAsia="en-US"/>
              </w:rPr>
              <w:t>2</w:t>
            </w:r>
            <w:r>
              <w:rPr>
                <w:rFonts w:ascii="Arial" w:eastAsia="Batang" w:hAnsi="Arial" w:cs="Arial"/>
                <w:sz w:val="22"/>
                <w:szCs w:val="22"/>
                <w:lang w:eastAsia="en-US"/>
              </w:rPr>
              <w:t>8</w:t>
            </w:r>
            <w:r w:rsidR="009A083E" w:rsidRPr="00E7269A">
              <w:rPr>
                <w:rFonts w:ascii="Arial" w:eastAsia="Batang" w:hAnsi="Arial" w:cs="Arial"/>
                <w:sz w:val="22"/>
                <w:szCs w:val="22"/>
                <w:lang w:eastAsia="en-US"/>
              </w:rPr>
              <w:t>.1 shall not apply to:</w:t>
            </w:r>
          </w:p>
          <w:p w14:paraId="717FFE29" w14:textId="42B72420" w:rsidR="009A083E" w:rsidRPr="00E7269A" w:rsidRDefault="00145A0B" w:rsidP="00E7269A">
            <w:pPr>
              <w:pStyle w:val="BodyTextIndent"/>
              <w:numPr>
                <w:ilvl w:val="0"/>
                <w:numId w:val="59"/>
              </w:numPr>
              <w:rPr>
                <w:rFonts w:ascii="Arial" w:eastAsia="Batang" w:hAnsi="Arial" w:cs="Arial"/>
                <w:sz w:val="22"/>
                <w:szCs w:val="22"/>
              </w:rPr>
            </w:pPr>
            <w:r>
              <w:rPr>
                <w:rFonts w:ascii="Arial" w:eastAsia="Batang" w:hAnsi="Arial" w:cs="Arial"/>
                <w:sz w:val="22"/>
                <w:szCs w:val="22"/>
                <w:lang w:eastAsia="en-US"/>
              </w:rPr>
              <w:t xml:space="preserve">Hire Rate refresh </w:t>
            </w:r>
            <w:r w:rsidR="00DC6CFD">
              <w:rPr>
                <w:rFonts w:ascii="Arial" w:eastAsia="Batang" w:hAnsi="Arial" w:cs="Arial"/>
                <w:sz w:val="22"/>
                <w:szCs w:val="22"/>
                <w:lang w:eastAsia="en-US"/>
              </w:rPr>
              <w:t xml:space="preserve">in accordance as set out in </w:t>
            </w:r>
            <w:r>
              <w:rPr>
                <w:rFonts w:ascii="Arial" w:eastAsia="Batang" w:hAnsi="Arial" w:cs="Arial"/>
                <w:sz w:val="22"/>
                <w:szCs w:val="22"/>
                <w:lang w:eastAsia="en-US"/>
              </w:rPr>
              <w:t>section 4 of Schedule 2</w:t>
            </w:r>
          </w:p>
          <w:p w14:paraId="56465EE2" w14:textId="77777777" w:rsidR="009A083E" w:rsidRPr="00E7269A" w:rsidRDefault="009A083E" w:rsidP="00E7269A">
            <w:pPr>
              <w:pStyle w:val="BodyTextIndent"/>
              <w:numPr>
                <w:ilvl w:val="0"/>
                <w:numId w:val="59"/>
              </w:numPr>
              <w:rPr>
                <w:rFonts w:ascii="Arial" w:eastAsia="Batang" w:hAnsi="Arial" w:cs="Arial"/>
                <w:sz w:val="22"/>
                <w:szCs w:val="22"/>
              </w:rPr>
            </w:pPr>
            <w:r w:rsidRPr="00E7269A">
              <w:rPr>
                <w:rFonts w:ascii="Arial" w:eastAsia="Batang" w:hAnsi="Arial" w:cs="Arial"/>
                <w:sz w:val="22"/>
                <w:szCs w:val="22"/>
                <w:lang w:eastAsia="en-US"/>
              </w:rPr>
              <w:t>the addition of Operated Plant to the Pricing Schedule;</w:t>
            </w:r>
          </w:p>
          <w:p w14:paraId="64B2E4D5" w14:textId="03483A88" w:rsidR="009A083E" w:rsidRPr="00E7269A" w:rsidRDefault="00804AA9" w:rsidP="00E7269A">
            <w:pPr>
              <w:pStyle w:val="BodyTextIndent"/>
              <w:numPr>
                <w:ilvl w:val="0"/>
                <w:numId w:val="59"/>
              </w:numPr>
              <w:rPr>
                <w:rFonts w:ascii="Arial" w:eastAsia="Batang" w:hAnsi="Arial"/>
                <w:szCs w:val="22"/>
              </w:rPr>
            </w:pPr>
            <w:r w:rsidRPr="00E7269A">
              <w:rPr>
                <w:rFonts w:ascii="Arial" w:eastAsia="Batang" w:hAnsi="Arial" w:cs="Arial"/>
                <w:sz w:val="22"/>
                <w:szCs w:val="22"/>
                <w:lang w:eastAsia="en-US"/>
              </w:rPr>
              <w:t>Further</w:t>
            </w:r>
            <w:r w:rsidR="009A083E" w:rsidRPr="00E7269A">
              <w:rPr>
                <w:rFonts w:ascii="Arial" w:eastAsia="Batang" w:hAnsi="Arial" w:cs="Arial"/>
                <w:sz w:val="22"/>
                <w:szCs w:val="22"/>
                <w:lang w:eastAsia="en-US"/>
              </w:rPr>
              <w:t xml:space="preserve"> competitions in accordance with the Pricing Schedule</w:t>
            </w:r>
            <w:r w:rsidR="001D6857">
              <w:rPr>
                <w:rFonts w:ascii="Arial" w:eastAsia="Batang" w:hAnsi="Arial" w:cs="Arial"/>
                <w:sz w:val="22"/>
                <w:szCs w:val="22"/>
                <w:lang w:eastAsia="en-US"/>
              </w:rPr>
              <w:t>.</w:t>
            </w:r>
          </w:p>
        </w:tc>
      </w:tr>
    </w:tbl>
    <w:p w14:paraId="613CCA09" w14:textId="77777777" w:rsidR="00F57DDB" w:rsidRPr="003D3B69" w:rsidRDefault="00F57DDB" w:rsidP="000A6BDC">
      <w:pPr>
        <w:spacing w:line="300" w:lineRule="atLeast"/>
        <w:rPr>
          <w:rFonts w:ascii="Arial" w:hAnsi="Arial"/>
          <w:sz w:val="22"/>
          <w:szCs w:val="22"/>
        </w:rPr>
      </w:pPr>
    </w:p>
    <w:tbl>
      <w:tblPr>
        <w:tblW w:w="5000" w:type="pct"/>
        <w:tblLook w:val="01E0" w:firstRow="1" w:lastRow="1" w:firstColumn="1" w:lastColumn="1" w:noHBand="0" w:noVBand="0"/>
      </w:tblPr>
      <w:tblGrid>
        <w:gridCol w:w="9865"/>
      </w:tblGrid>
      <w:tr w:rsidR="00C24A6D" w:rsidRPr="00433954" w14:paraId="7E14DD65" w14:textId="77777777">
        <w:trPr>
          <w:cantSplit/>
        </w:trPr>
        <w:tc>
          <w:tcPr>
            <w:tcW w:w="5000" w:type="pct"/>
          </w:tcPr>
          <w:p w14:paraId="741FABF5" w14:textId="77777777" w:rsidR="00550F18" w:rsidRPr="004D6347" w:rsidRDefault="00C24A6D" w:rsidP="00433954">
            <w:pPr>
              <w:pStyle w:val="Heading1"/>
              <w:spacing w:before="60" w:after="60" w:line="300" w:lineRule="atLeast"/>
              <w:ind w:left="540" w:hanging="540"/>
              <w:rPr>
                <w:rFonts w:ascii="Arial" w:eastAsia="Batang" w:hAnsi="Arial"/>
                <w:iCs/>
                <w:smallCaps w:val="0"/>
                <w:color w:val="000000"/>
                <w:lang w:val="en-GB"/>
              </w:rPr>
            </w:pPr>
            <w:bookmarkStart w:id="40" w:name="_Toc478627882"/>
            <w:r w:rsidRPr="00404DBB">
              <w:rPr>
                <w:rFonts w:ascii="Arial" w:eastAsia="Batang" w:hAnsi="Arial"/>
                <w:iCs/>
                <w:smallCaps w:val="0"/>
                <w:color w:val="000000"/>
                <w:lang w:val="en-GB"/>
              </w:rPr>
              <w:t>Termination or Rescission</w:t>
            </w:r>
            <w:bookmarkEnd w:id="40"/>
            <w:r w:rsidRPr="00404DBB">
              <w:rPr>
                <w:rFonts w:ascii="Arial" w:eastAsia="Batang" w:hAnsi="Arial"/>
                <w:iCs/>
                <w:smallCaps w:val="0"/>
                <w:color w:val="000000"/>
                <w:lang w:val="en-GB"/>
              </w:rPr>
              <w:t xml:space="preserve"> </w:t>
            </w:r>
          </w:p>
        </w:tc>
      </w:tr>
      <w:tr w:rsidR="00C24A6D" w:rsidRPr="00272921" w14:paraId="6B4B72EF" w14:textId="77777777">
        <w:trPr>
          <w:cantSplit/>
        </w:trPr>
        <w:tc>
          <w:tcPr>
            <w:tcW w:w="5000" w:type="pct"/>
          </w:tcPr>
          <w:p w14:paraId="017E7497" w14:textId="77777777" w:rsidR="00550F18" w:rsidRPr="00433954" w:rsidRDefault="00C24A6D" w:rsidP="00272921">
            <w:pPr>
              <w:pStyle w:val="Heading2"/>
              <w:keepNext w:val="0"/>
              <w:spacing w:before="60" w:after="60" w:line="300" w:lineRule="atLeast"/>
              <w:ind w:left="1260"/>
              <w:jc w:val="left"/>
              <w:rPr>
                <w:rFonts w:ascii="Arial" w:eastAsia="Batang" w:hAnsi="Arial"/>
                <w:b w:val="0"/>
                <w:smallCaps w:val="0"/>
                <w:szCs w:val="22"/>
                <w:lang w:val="en-GB"/>
              </w:rPr>
            </w:pPr>
            <w:bookmarkStart w:id="41" w:name="_Ref303264357"/>
            <w:r w:rsidRPr="00433954">
              <w:rPr>
                <w:rFonts w:ascii="Arial" w:eastAsia="Batang" w:hAnsi="Arial"/>
                <w:b w:val="0"/>
                <w:smallCaps w:val="0"/>
                <w:szCs w:val="22"/>
                <w:lang w:val="en-GB"/>
              </w:rPr>
              <w:t xml:space="preserve">The </w:t>
            </w:r>
            <w:r w:rsidR="004A6B48">
              <w:rPr>
                <w:rFonts w:ascii="Arial" w:eastAsia="Batang" w:hAnsi="Arial"/>
                <w:b w:val="0"/>
                <w:smallCaps w:val="0"/>
                <w:szCs w:val="22"/>
                <w:lang w:val="en-GB"/>
              </w:rPr>
              <w:t>Council</w:t>
            </w:r>
            <w:r w:rsidRPr="00433954">
              <w:rPr>
                <w:rFonts w:ascii="Arial" w:eastAsia="Batang" w:hAnsi="Arial"/>
                <w:b w:val="0"/>
                <w:smallCaps w:val="0"/>
                <w:szCs w:val="22"/>
                <w:lang w:val="en-GB"/>
              </w:rPr>
              <w:t xml:space="preserve"> may terminate the </w:t>
            </w:r>
            <w:r w:rsidR="004A6B48">
              <w:rPr>
                <w:rFonts w:ascii="Arial" w:eastAsia="Batang" w:hAnsi="Arial"/>
                <w:b w:val="0"/>
                <w:smallCaps w:val="0"/>
                <w:szCs w:val="22"/>
                <w:lang w:val="en-GB"/>
              </w:rPr>
              <w:t>Contract</w:t>
            </w:r>
            <w:r w:rsidRPr="00433954">
              <w:rPr>
                <w:rFonts w:ascii="Arial" w:eastAsia="Batang" w:hAnsi="Arial"/>
                <w:b w:val="0"/>
                <w:smallCaps w:val="0"/>
                <w:szCs w:val="22"/>
                <w:lang w:val="en-GB"/>
              </w:rPr>
              <w:t xml:space="preserve"> (in whole or in parts) with immediate effect by serving notice in writing to the </w:t>
            </w:r>
            <w:r w:rsidR="006E26C8">
              <w:rPr>
                <w:rFonts w:ascii="Arial" w:eastAsia="Batang" w:hAnsi="Arial"/>
                <w:b w:val="0"/>
                <w:smallCaps w:val="0"/>
                <w:szCs w:val="22"/>
                <w:lang w:val="en-GB"/>
              </w:rPr>
              <w:t>Provider</w:t>
            </w:r>
            <w:r w:rsidRPr="00433954">
              <w:rPr>
                <w:rFonts w:ascii="Arial" w:eastAsia="Batang" w:hAnsi="Arial"/>
                <w:b w:val="0"/>
                <w:smallCaps w:val="0"/>
                <w:szCs w:val="22"/>
                <w:lang w:val="en-GB"/>
              </w:rPr>
              <w:t xml:space="preserve"> on or at any time after the occurrence of any of the following events: </w:t>
            </w:r>
            <w:bookmarkEnd w:id="41"/>
          </w:p>
        </w:tc>
      </w:tr>
      <w:tr w:rsidR="00C24A6D" w:rsidRPr="006D405B" w14:paraId="388A0C06" w14:textId="77777777">
        <w:trPr>
          <w:cantSplit/>
        </w:trPr>
        <w:tc>
          <w:tcPr>
            <w:tcW w:w="5000" w:type="pct"/>
          </w:tcPr>
          <w:p w14:paraId="48852FDD" w14:textId="77777777" w:rsidR="00550F18" w:rsidRPr="00433954" w:rsidRDefault="000A6D97" w:rsidP="005E5C7F">
            <w:pPr>
              <w:pStyle w:val="Heading3"/>
              <w:rPr>
                <w:rFonts w:ascii="Arial" w:eastAsia="Batang" w:hAnsi="Arial"/>
                <w:iCs/>
                <w:color w:val="000000"/>
                <w:szCs w:val="22"/>
                <w:lang w:val="en-GB"/>
              </w:rPr>
            </w:pPr>
            <w:bookmarkStart w:id="42" w:name="_Ref303263888"/>
            <w:r w:rsidRPr="005E5C7F">
              <w:rPr>
                <w:rFonts w:ascii="Arial" w:eastAsia="Batang" w:hAnsi="Arial"/>
                <w:szCs w:val="22"/>
                <w:lang w:val="en-GB"/>
              </w:rPr>
              <w:t>T</w:t>
            </w:r>
            <w:r w:rsidR="003F7095" w:rsidRPr="005E5C7F">
              <w:rPr>
                <w:rFonts w:ascii="Arial" w:eastAsia="Batang" w:hAnsi="Arial"/>
                <w:szCs w:val="22"/>
                <w:lang w:val="en-GB"/>
              </w:rPr>
              <w:t xml:space="preserve">he </w:t>
            </w:r>
            <w:r w:rsidR="006E26C8">
              <w:rPr>
                <w:rFonts w:ascii="Arial" w:eastAsia="Batang" w:hAnsi="Arial"/>
                <w:szCs w:val="22"/>
                <w:lang w:val="en-GB"/>
              </w:rPr>
              <w:t>Provider</w:t>
            </w:r>
            <w:r w:rsidR="000D7A96" w:rsidRPr="005E5C7F">
              <w:rPr>
                <w:rFonts w:ascii="Arial" w:eastAsia="Batang" w:hAnsi="Arial"/>
                <w:szCs w:val="22"/>
                <w:lang w:val="en-GB"/>
              </w:rPr>
              <w:t xml:space="preserve"> </w:t>
            </w:r>
            <w:r w:rsidRPr="005E5C7F">
              <w:rPr>
                <w:rFonts w:ascii="Arial" w:eastAsia="Batang" w:hAnsi="Arial"/>
                <w:szCs w:val="22"/>
                <w:lang w:val="en-GB"/>
              </w:rPr>
              <w:t xml:space="preserve">committing a material breach of this </w:t>
            </w:r>
            <w:r w:rsidR="004A6B48">
              <w:rPr>
                <w:rFonts w:ascii="Arial" w:eastAsia="Batang" w:hAnsi="Arial"/>
                <w:szCs w:val="22"/>
                <w:lang w:val="en-GB"/>
              </w:rPr>
              <w:t>Contract</w:t>
            </w:r>
            <w:r w:rsidRPr="005E5C7F">
              <w:rPr>
                <w:rFonts w:ascii="Arial" w:eastAsia="Batang" w:hAnsi="Arial"/>
                <w:szCs w:val="22"/>
                <w:lang w:val="en-GB"/>
              </w:rPr>
              <w:t xml:space="preserve"> which is incapable of remedy</w:t>
            </w:r>
            <w:r w:rsidR="0084692A">
              <w:rPr>
                <w:rFonts w:ascii="Arial" w:eastAsia="Batang" w:hAnsi="Arial"/>
                <w:szCs w:val="22"/>
                <w:lang w:val="en-GB"/>
              </w:rPr>
              <w:t>;</w:t>
            </w:r>
            <w:r w:rsidRPr="005E5C7F">
              <w:rPr>
                <w:rFonts w:ascii="Arial" w:eastAsia="Batang" w:hAnsi="Arial"/>
                <w:szCs w:val="22"/>
                <w:lang w:val="en-GB"/>
              </w:rPr>
              <w:t xml:space="preserve"> or</w:t>
            </w:r>
            <w:bookmarkEnd w:id="42"/>
          </w:p>
        </w:tc>
      </w:tr>
      <w:tr w:rsidR="006D405B" w:rsidRPr="006D405B" w14:paraId="3C9ADFB0" w14:textId="77777777">
        <w:trPr>
          <w:cantSplit/>
        </w:trPr>
        <w:tc>
          <w:tcPr>
            <w:tcW w:w="5000" w:type="pct"/>
          </w:tcPr>
          <w:p w14:paraId="22FC1ABF" w14:textId="77777777" w:rsidR="006D405B" w:rsidRPr="005E5C7F" w:rsidRDefault="006D405B" w:rsidP="005E5C7F">
            <w:pPr>
              <w:pStyle w:val="Heading3"/>
              <w:rPr>
                <w:rFonts w:ascii="Arial" w:eastAsia="Batang" w:hAnsi="Arial"/>
                <w:szCs w:val="22"/>
                <w:lang w:val="en-GB"/>
              </w:rPr>
            </w:pPr>
            <w:r w:rsidRPr="005E5C7F">
              <w:rPr>
                <w:rFonts w:ascii="Arial" w:eastAsia="Batang" w:hAnsi="Arial"/>
                <w:szCs w:val="22"/>
                <w:lang w:val="en-GB"/>
              </w:rPr>
              <w:t xml:space="preserve">The Contactor committing a  material breach of an obligation under this </w:t>
            </w:r>
            <w:r w:rsidR="004A6B48">
              <w:rPr>
                <w:rFonts w:ascii="Arial" w:eastAsia="Batang" w:hAnsi="Arial"/>
                <w:szCs w:val="22"/>
                <w:lang w:val="en-GB"/>
              </w:rPr>
              <w:t>Contract</w:t>
            </w:r>
            <w:r w:rsidRPr="005E5C7F">
              <w:rPr>
                <w:rFonts w:ascii="Arial" w:eastAsia="Batang" w:hAnsi="Arial"/>
                <w:szCs w:val="22"/>
                <w:lang w:val="en-GB"/>
              </w:rPr>
              <w:t xml:space="preserve"> which is capable of remedy and failing to remedy the breach to the </w:t>
            </w:r>
            <w:r w:rsidR="004A6B48">
              <w:rPr>
                <w:rFonts w:ascii="Arial" w:eastAsia="Batang" w:hAnsi="Arial"/>
                <w:szCs w:val="22"/>
                <w:lang w:val="en-GB"/>
              </w:rPr>
              <w:t>Council</w:t>
            </w:r>
            <w:r w:rsidRPr="005E5C7F">
              <w:rPr>
                <w:rFonts w:ascii="Arial" w:eastAsia="Batang" w:hAnsi="Arial"/>
                <w:szCs w:val="22"/>
                <w:lang w:val="en-GB"/>
              </w:rPr>
              <w:t xml:space="preserve">’s reasonable satisfaction within a period of 30 days following the day of receipt of written notice from the </w:t>
            </w:r>
            <w:r w:rsidR="004A6B48">
              <w:rPr>
                <w:rFonts w:ascii="Arial" w:eastAsia="Batang" w:hAnsi="Arial"/>
                <w:szCs w:val="22"/>
                <w:lang w:val="en-GB"/>
              </w:rPr>
              <w:t>Council</w:t>
            </w:r>
            <w:r w:rsidRPr="005E5C7F">
              <w:rPr>
                <w:rFonts w:ascii="Arial" w:eastAsia="Batang" w:hAnsi="Arial"/>
                <w:szCs w:val="22"/>
                <w:lang w:val="en-GB"/>
              </w:rPr>
              <w:t xml:space="preserve">  giving details of the breach and requiring its remedy; or</w:t>
            </w:r>
          </w:p>
        </w:tc>
      </w:tr>
      <w:tr w:rsidR="00C24A6D" w:rsidRPr="006D405B" w14:paraId="170B5C41" w14:textId="77777777">
        <w:trPr>
          <w:cantSplit/>
        </w:trPr>
        <w:tc>
          <w:tcPr>
            <w:tcW w:w="5000" w:type="pct"/>
          </w:tcPr>
          <w:p w14:paraId="1C8435A9" w14:textId="77777777" w:rsidR="00550F18" w:rsidRPr="005E5C7F" w:rsidRDefault="00C24A6D" w:rsidP="005E5C7F">
            <w:pPr>
              <w:pStyle w:val="Heading3"/>
              <w:rPr>
                <w:rFonts w:ascii="Arial" w:eastAsia="Batang" w:hAnsi="Arial"/>
                <w:szCs w:val="22"/>
                <w:lang w:val="en-GB"/>
              </w:rPr>
            </w:pPr>
            <w:r w:rsidRPr="005E5C7F">
              <w:rPr>
                <w:rFonts w:ascii="Arial" w:eastAsia="Batang" w:hAnsi="Arial"/>
                <w:szCs w:val="22"/>
                <w:lang w:val="en-GB"/>
              </w:rPr>
              <w:t xml:space="preserve">The </w:t>
            </w:r>
            <w:r w:rsidR="006E26C8">
              <w:rPr>
                <w:rFonts w:ascii="Arial" w:eastAsia="Batang" w:hAnsi="Arial"/>
                <w:szCs w:val="22"/>
                <w:lang w:val="en-GB"/>
              </w:rPr>
              <w:t>Provider</w:t>
            </w:r>
            <w:r w:rsidRPr="005E5C7F">
              <w:rPr>
                <w:rFonts w:ascii="Arial" w:eastAsia="Batang" w:hAnsi="Arial"/>
                <w:szCs w:val="22"/>
                <w:lang w:val="en-GB"/>
              </w:rPr>
              <w:t xml:space="preserve"> </w:t>
            </w:r>
            <w:r w:rsidR="00787829" w:rsidRPr="005E5C7F">
              <w:rPr>
                <w:rFonts w:ascii="Arial" w:eastAsia="Batang" w:hAnsi="Arial"/>
                <w:szCs w:val="22"/>
                <w:lang w:val="en-GB"/>
              </w:rPr>
              <w:t xml:space="preserve">has received more than three (3) notices of the kind referred to in paragraph </w:t>
            </w:r>
            <w:r w:rsidR="009A3C82" w:rsidRPr="005E5C7F">
              <w:rPr>
                <w:rFonts w:ascii="Arial" w:eastAsia="Batang" w:hAnsi="Arial"/>
                <w:szCs w:val="22"/>
                <w:lang w:val="en-GB"/>
              </w:rPr>
              <w:t>(b)</w:t>
            </w:r>
            <w:r w:rsidR="00787829" w:rsidRPr="005E5C7F">
              <w:rPr>
                <w:rFonts w:ascii="Arial" w:eastAsia="Batang" w:hAnsi="Arial"/>
                <w:szCs w:val="22"/>
                <w:lang w:val="en-GB"/>
              </w:rPr>
              <w:t xml:space="preserve"> in a rolling twelve (12) month period, regardless of whether the relevant breach is remedie</w:t>
            </w:r>
            <w:r w:rsidR="009A3C82" w:rsidRPr="005E5C7F">
              <w:rPr>
                <w:rFonts w:ascii="Arial" w:eastAsia="Batang" w:hAnsi="Arial"/>
                <w:szCs w:val="22"/>
                <w:lang w:val="en-GB"/>
              </w:rPr>
              <w:t>d</w:t>
            </w:r>
            <w:r w:rsidRPr="005E5C7F">
              <w:rPr>
                <w:rFonts w:ascii="Arial" w:eastAsia="Batang" w:hAnsi="Arial"/>
                <w:szCs w:val="22"/>
                <w:lang w:val="en-GB"/>
              </w:rPr>
              <w:t>; or</w:t>
            </w:r>
          </w:p>
        </w:tc>
      </w:tr>
      <w:tr w:rsidR="0050230D" w:rsidRPr="006D405B" w14:paraId="66F12039" w14:textId="77777777">
        <w:trPr>
          <w:cantSplit/>
        </w:trPr>
        <w:tc>
          <w:tcPr>
            <w:tcW w:w="5000" w:type="pct"/>
          </w:tcPr>
          <w:p w14:paraId="29DEE482" w14:textId="77777777" w:rsidR="0050230D" w:rsidRPr="005E5C7F" w:rsidRDefault="0050230D" w:rsidP="005E5C7F">
            <w:pPr>
              <w:pStyle w:val="Heading3"/>
              <w:rPr>
                <w:rFonts w:ascii="Arial" w:eastAsia="Batang" w:hAnsi="Arial"/>
                <w:szCs w:val="22"/>
                <w:lang w:val="en-GB"/>
              </w:rPr>
            </w:pPr>
            <w:r w:rsidRPr="005E5C7F">
              <w:rPr>
                <w:rFonts w:ascii="Arial" w:eastAsia="Batang" w:hAnsi="Arial"/>
                <w:szCs w:val="22"/>
                <w:lang w:val="en-GB"/>
              </w:rPr>
              <w:t xml:space="preserve">The </w:t>
            </w:r>
            <w:r w:rsidR="006E26C8">
              <w:rPr>
                <w:rFonts w:ascii="Arial" w:eastAsia="Batang" w:hAnsi="Arial"/>
                <w:szCs w:val="22"/>
                <w:lang w:val="en-GB"/>
              </w:rPr>
              <w:t>Provider</w:t>
            </w:r>
            <w:r w:rsidRPr="005E5C7F">
              <w:rPr>
                <w:rFonts w:ascii="Arial" w:eastAsia="Batang" w:hAnsi="Arial"/>
                <w:szCs w:val="22"/>
                <w:lang w:val="en-GB"/>
              </w:rPr>
              <w:t xml:space="preserve"> commits persistent minor breaches of the </w:t>
            </w:r>
            <w:r w:rsidR="004A6B48">
              <w:rPr>
                <w:rFonts w:ascii="Arial" w:eastAsia="Batang" w:hAnsi="Arial"/>
                <w:szCs w:val="22"/>
                <w:lang w:val="en-GB"/>
              </w:rPr>
              <w:t>Contract</w:t>
            </w:r>
            <w:r w:rsidRPr="005E5C7F">
              <w:rPr>
                <w:rFonts w:ascii="Arial" w:eastAsia="Batang" w:hAnsi="Arial"/>
                <w:szCs w:val="22"/>
                <w:lang w:val="en-GB"/>
              </w:rPr>
              <w:t xml:space="preserve"> whether capable of remedy or not</w:t>
            </w:r>
            <w:r w:rsidR="0084692A">
              <w:rPr>
                <w:rFonts w:ascii="Arial" w:eastAsia="Batang" w:hAnsi="Arial"/>
                <w:szCs w:val="22"/>
                <w:lang w:val="en-GB"/>
              </w:rPr>
              <w:t>; or</w:t>
            </w:r>
          </w:p>
        </w:tc>
      </w:tr>
      <w:tr w:rsidR="00E27FDA" w:rsidRPr="006D405B" w14:paraId="58B9891F" w14:textId="77777777">
        <w:trPr>
          <w:cantSplit/>
        </w:trPr>
        <w:tc>
          <w:tcPr>
            <w:tcW w:w="5000" w:type="pct"/>
          </w:tcPr>
          <w:p w14:paraId="4B6E121C" w14:textId="77777777" w:rsidR="00E27FDA" w:rsidRPr="005E5C7F" w:rsidRDefault="00E27FDA" w:rsidP="005E5C7F">
            <w:pPr>
              <w:pStyle w:val="Heading3"/>
              <w:rPr>
                <w:rFonts w:ascii="Arial" w:eastAsia="Batang" w:hAnsi="Arial"/>
                <w:szCs w:val="22"/>
                <w:lang w:val="en-GB"/>
              </w:rPr>
            </w:pPr>
            <w:r w:rsidRPr="004B4EA5">
              <w:rPr>
                <w:rFonts w:ascii="Arial" w:eastAsia="Batang" w:hAnsi="Arial"/>
                <w:szCs w:val="22"/>
                <w:lang w:val="en-GB"/>
              </w:rPr>
              <w:t xml:space="preserve">The </w:t>
            </w:r>
            <w:r w:rsidR="006E26C8">
              <w:rPr>
                <w:rFonts w:ascii="Arial" w:eastAsia="Batang" w:hAnsi="Arial"/>
                <w:szCs w:val="22"/>
                <w:lang w:val="en-GB"/>
              </w:rPr>
              <w:t>Provider</w:t>
            </w:r>
            <w:r w:rsidRPr="004B4EA5">
              <w:rPr>
                <w:rFonts w:ascii="Arial" w:eastAsia="Batang" w:hAnsi="Arial"/>
                <w:szCs w:val="22"/>
                <w:lang w:val="en-GB"/>
              </w:rPr>
              <w:t xml:space="preserve"> commits repeated and/or serious non-compliance with the provisions of the Health and Safety at Work Act 1974 and/or any subsequent Health and Safety Regulations</w:t>
            </w:r>
            <w:r w:rsidR="0084692A">
              <w:rPr>
                <w:rFonts w:ascii="Arial" w:eastAsia="Batang" w:hAnsi="Arial"/>
                <w:szCs w:val="22"/>
                <w:lang w:val="en-GB"/>
              </w:rPr>
              <w:t>;</w:t>
            </w:r>
          </w:p>
        </w:tc>
      </w:tr>
      <w:tr w:rsidR="009A3C82" w:rsidRPr="006D405B" w14:paraId="67396708" w14:textId="77777777">
        <w:trPr>
          <w:cantSplit/>
        </w:trPr>
        <w:tc>
          <w:tcPr>
            <w:tcW w:w="5000" w:type="pct"/>
          </w:tcPr>
          <w:p w14:paraId="60CE5901" w14:textId="77777777" w:rsidR="009A3C82" w:rsidRPr="005E5C7F" w:rsidRDefault="009A3C82" w:rsidP="005E5C7F">
            <w:pPr>
              <w:pStyle w:val="Heading3"/>
              <w:rPr>
                <w:rFonts w:ascii="Arial" w:eastAsia="Batang" w:hAnsi="Arial"/>
                <w:szCs w:val="22"/>
                <w:lang w:val="en-GB"/>
              </w:rPr>
            </w:pPr>
            <w:r w:rsidRPr="005E5C7F">
              <w:rPr>
                <w:rFonts w:ascii="Arial" w:eastAsia="Batang" w:hAnsi="Arial"/>
                <w:szCs w:val="22"/>
                <w:lang w:val="en-GB"/>
              </w:rPr>
              <w:t xml:space="preserve">The Contactor (in the reasonable opinion of the </w:t>
            </w:r>
            <w:r w:rsidR="004A6B48">
              <w:rPr>
                <w:rFonts w:ascii="Arial" w:eastAsia="Batang" w:hAnsi="Arial"/>
                <w:szCs w:val="22"/>
                <w:lang w:val="en-GB"/>
              </w:rPr>
              <w:t>Council</w:t>
            </w:r>
            <w:r w:rsidRPr="005E5C7F">
              <w:rPr>
                <w:rFonts w:ascii="Arial" w:eastAsia="Batang" w:hAnsi="Arial"/>
                <w:szCs w:val="22"/>
                <w:lang w:val="en-GB"/>
              </w:rPr>
              <w:t xml:space="preserve">) being guilty of serious misrepresentation in providing any information required by the </w:t>
            </w:r>
            <w:r w:rsidR="004A6B48">
              <w:rPr>
                <w:rFonts w:ascii="Arial" w:eastAsia="Batang" w:hAnsi="Arial"/>
                <w:szCs w:val="22"/>
                <w:lang w:val="en-GB"/>
              </w:rPr>
              <w:t>Council</w:t>
            </w:r>
            <w:r w:rsidRPr="005E5C7F">
              <w:rPr>
                <w:rFonts w:ascii="Arial" w:eastAsia="Batang" w:hAnsi="Arial"/>
                <w:szCs w:val="22"/>
                <w:lang w:val="en-GB"/>
              </w:rPr>
              <w:t xml:space="preserve"> during the tender process leading to the award of this </w:t>
            </w:r>
            <w:r w:rsidR="004A6B48">
              <w:rPr>
                <w:rFonts w:ascii="Arial" w:eastAsia="Batang" w:hAnsi="Arial"/>
                <w:szCs w:val="22"/>
                <w:lang w:val="en-GB"/>
              </w:rPr>
              <w:t>Contract</w:t>
            </w:r>
            <w:r w:rsidRPr="005E5C7F">
              <w:rPr>
                <w:rFonts w:ascii="Arial" w:eastAsia="Batang" w:hAnsi="Arial"/>
                <w:szCs w:val="22"/>
                <w:lang w:val="en-GB"/>
              </w:rPr>
              <w:t>;</w:t>
            </w:r>
            <w:r w:rsidR="00E27FDA" w:rsidRPr="005E5C7F">
              <w:rPr>
                <w:rFonts w:ascii="Arial" w:eastAsia="Batang" w:hAnsi="Arial"/>
                <w:szCs w:val="22"/>
                <w:lang w:val="en-GB"/>
              </w:rPr>
              <w:t xml:space="preserve"> </w:t>
            </w:r>
            <w:r w:rsidRPr="005E5C7F">
              <w:rPr>
                <w:rFonts w:ascii="Arial" w:eastAsia="Batang" w:hAnsi="Arial"/>
                <w:szCs w:val="22"/>
                <w:lang w:val="en-GB"/>
              </w:rPr>
              <w:t>or</w:t>
            </w:r>
          </w:p>
        </w:tc>
      </w:tr>
      <w:tr w:rsidR="00C24A6D" w:rsidRPr="006D405B" w14:paraId="510248AE" w14:textId="77777777">
        <w:trPr>
          <w:cantSplit/>
        </w:trPr>
        <w:tc>
          <w:tcPr>
            <w:tcW w:w="5000" w:type="pct"/>
          </w:tcPr>
          <w:p w14:paraId="20329EC9" w14:textId="77777777" w:rsidR="00787829" w:rsidRPr="005E5C7F" w:rsidRDefault="002A43D4" w:rsidP="00F6140E">
            <w:pPr>
              <w:pStyle w:val="Heading3"/>
              <w:ind w:left="2410" w:hanging="970"/>
              <w:rPr>
                <w:rFonts w:ascii="Arial" w:eastAsia="Batang" w:hAnsi="Arial"/>
                <w:szCs w:val="22"/>
                <w:lang w:val="en-GB"/>
              </w:rPr>
            </w:pPr>
            <w:r w:rsidRPr="005E5C7F">
              <w:rPr>
                <w:rFonts w:ascii="Arial" w:eastAsia="Batang" w:hAnsi="Arial"/>
                <w:szCs w:val="22"/>
                <w:lang w:val="en-GB"/>
              </w:rPr>
              <w:t xml:space="preserve">The </w:t>
            </w:r>
            <w:r w:rsidR="006E26C8">
              <w:rPr>
                <w:rFonts w:ascii="Arial" w:eastAsia="Batang" w:hAnsi="Arial"/>
                <w:szCs w:val="22"/>
                <w:lang w:val="en-GB"/>
              </w:rPr>
              <w:t>Provider</w:t>
            </w:r>
            <w:r w:rsidRPr="005E5C7F">
              <w:rPr>
                <w:rFonts w:ascii="Arial" w:eastAsia="Batang" w:hAnsi="Arial"/>
                <w:szCs w:val="22"/>
                <w:lang w:val="en-GB"/>
              </w:rPr>
              <w:t xml:space="preserve"> </w:t>
            </w:r>
            <w:r w:rsidR="009A3C82" w:rsidRPr="005E5C7F">
              <w:rPr>
                <w:rFonts w:ascii="Arial" w:eastAsia="Batang" w:hAnsi="Arial"/>
                <w:szCs w:val="22"/>
                <w:lang w:val="en-GB"/>
              </w:rPr>
              <w:t xml:space="preserve">stops payment of  its debts, </w:t>
            </w:r>
            <w:r w:rsidRPr="005E5C7F">
              <w:rPr>
                <w:rFonts w:ascii="Arial" w:eastAsia="Batang" w:hAnsi="Arial"/>
                <w:szCs w:val="22"/>
                <w:lang w:val="en-GB"/>
              </w:rPr>
              <w:t>becomes i</w:t>
            </w:r>
            <w:r w:rsidR="00C24A6D" w:rsidRPr="005E5C7F">
              <w:rPr>
                <w:rFonts w:ascii="Arial" w:eastAsia="Batang" w:hAnsi="Arial"/>
                <w:szCs w:val="22"/>
                <w:lang w:val="en-GB"/>
              </w:rPr>
              <w:t>nsolvent</w:t>
            </w:r>
            <w:r w:rsidR="009A3C82" w:rsidRPr="005E5C7F">
              <w:rPr>
                <w:rFonts w:ascii="Arial" w:eastAsia="Batang" w:hAnsi="Arial"/>
                <w:szCs w:val="22"/>
                <w:lang w:val="en-GB"/>
              </w:rPr>
              <w:t>,</w:t>
            </w:r>
            <w:r w:rsidR="00C24A6D" w:rsidRPr="005E5C7F">
              <w:rPr>
                <w:rFonts w:ascii="Arial" w:eastAsia="Batang" w:hAnsi="Arial"/>
                <w:szCs w:val="22"/>
                <w:lang w:val="en-GB"/>
              </w:rPr>
              <w:t xml:space="preserve"> </w:t>
            </w:r>
            <w:r w:rsidR="009A3C82" w:rsidRPr="005E5C7F">
              <w:rPr>
                <w:rFonts w:ascii="Arial" w:eastAsia="Batang" w:hAnsi="Arial"/>
                <w:szCs w:val="22"/>
                <w:lang w:val="en-GB"/>
              </w:rPr>
              <w:t xml:space="preserve">ceases or threatens to cease carrying on its business </w:t>
            </w:r>
            <w:r w:rsidR="00C24A6D" w:rsidRPr="005E5C7F">
              <w:rPr>
                <w:rFonts w:ascii="Arial" w:eastAsia="Batang" w:hAnsi="Arial"/>
                <w:szCs w:val="22"/>
                <w:lang w:val="en-GB"/>
              </w:rPr>
              <w:t xml:space="preserve">or otherwise ceases to be capable of supplying the </w:t>
            </w:r>
            <w:r w:rsidR="000A3C8D">
              <w:rPr>
                <w:rFonts w:ascii="Arial" w:eastAsia="Batang" w:hAnsi="Arial"/>
                <w:szCs w:val="22"/>
                <w:lang w:val="en-GB"/>
              </w:rPr>
              <w:t>Services</w:t>
            </w:r>
            <w:r w:rsidR="00C24A6D" w:rsidRPr="005E5C7F">
              <w:rPr>
                <w:rFonts w:ascii="Arial" w:eastAsia="Batang" w:hAnsi="Arial"/>
                <w:szCs w:val="22"/>
                <w:lang w:val="en-GB"/>
              </w:rPr>
              <w:t>; or</w:t>
            </w:r>
          </w:p>
        </w:tc>
      </w:tr>
      <w:tr w:rsidR="00C24A6D" w:rsidRPr="006D405B" w14:paraId="417303F9" w14:textId="77777777">
        <w:trPr>
          <w:cantSplit/>
        </w:trPr>
        <w:tc>
          <w:tcPr>
            <w:tcW w:w="5000" w:type="pct"/>
          </w:tcPr>
          <w:p w14:paraId="5FAB15DF" w14:textId="77777777" w:rsidR="00550F18" w:rsidRPr="005E5C7F" w:rsidRDefault="00C24A6D" w:rsidP="00F6140E">
            <w:pPr>
              <w:pStyle w:val="Heading3"/>
              <w:ind w:left="2410" w:hanging="992"/>
              <w:rPr>
                <w:rFonts w:ascii="Arial" w:eastAsia="Batang" w:hAnsi="Arial"/>
                <w:szCs w:val="22"/>
                <w:lang w:val="en-GB"/>
              </w:rPr>
            </w:pPr>
            <w:r w:rsidRPr="005E5C7F">
              <w:rPr>
                <w:rFonts w:ascii="Arial" w:eastAsia="Batang" w:hAnsi="Arial"/>
                <w:szCs w:val="22"/>
                <w:lang w:val="en-GB"/>
              </w:rPr>
              <w:t xml:space="preserve">The </w:t>
            </w:r>
            <w:r w:rsidR="006E26C8">
              <w:rPr>
                <w:rFonts w:ascii="Arial" w:eastAsia="Batang" w:hAnsi="Arial"/>
                <w:szCs w:val="22"/>
                <w:lang w:val="en-GB"/>
              </w:rPr>
              <w:t>Provider</w:t>
            </w:r>
            <w:r w:rsidRPr="005E5C7F">
              <w:rPr>
                <w:rFonts w:ascii="Arial" w:eastAsia="Batang" w:hAnsi="Arial"/>
                <w:szCs w:val="22"/>
                <w:lang w:val="en-GB"/>
              </w:rPr>
              <w:t xml:space="preserve"> is in default of any duty of care or any fiduciary or statutory duty owed to the </w:t>
            </w:r>
            <w:r w:rsidR="004A6B48">
              <w:rPr>
                <w:rFonts w:ascii="Arial" w:eastAsia="Batang" w:hAnsi="Arial"/>
                <w:szCs w:val="22"/>
                <w:lang w:val="en-GB"/>
              </w:rPr>
              <w:t>Council</w:t>
            </w:r>
            <w:r w:rsidRPr="005E5C7F">
              <w:rPr>
                <w:rFonts w:ascii="Arial" w:eastAsia="Batang" w:hAnsi="Arial"/>
                <w:szCs w:val="22"/>
                <w:lang w:val="en-GB"/>
              </w:rPr>
              <w:t xml:space="preserve"> and/or any employee or agent of the </w:t>
            </w:r>
            <w:r w:rsidR="004A6B48">
              <w:rPr>
                <w:rFonts w:ascii="Arial" w:eastAsia="Batang" w:hAnsi="Arial"/>
                <w:szCs w:val="22"/>
                <w:lang w:val="en-GB"/>
              </w:rPr>
              <w:t>Council</w:t>
            </w:r>
            <w:r w:rsidRPr="005E5C7F">
              <w:rPr>
                <w:rFonts w:ascii="Arial" w:eastAsia="Batang" w:hAnsi="Arial"/>
                <w:szCs w:val="22"/>
                <w:lang w:val="en-GB"/>
              </w:rPr>
              <w:t>; or</w:t>
            </w:r>
          </w:p>
        </w:tc>
      </w:tr>
      <w:tr w:rsidR="00C24A6D" w:rsidRPr="006D405B" w14:paraId="76F53F15" w14:textId="77777777">
        <w:trPr>
          <w:cantSplit/>
        </w:trPr>
        <w:tc>
          <w:tcPr>
            <w:tcW w:w="5000" w:type="pct"/>
          </w:tcPr>
          <w:p w14:paraId="746C39E0" w14:textId="77777777" w:rsidR="00550F18" w:rsidRPr="005E5C7F" w:rsidRDefault="00C24A6D" w:rsidP="00F6140E">
            <w:pPr>
              <w:pStyle w:val="Heading3"/>
              <w:ind w:left="2410" w:hanging="992"/>
              <w:rPr>
                <w:rFonts w:ascii="Arial" w:eastAsia="Batang" w:hAnsi="Arial"/>
                <w:szCs w:val="22"/>
                <w:lang w:val="en-GB"/>
              </w:rPr>
            </w:pPr>
            <w:r w:rsidRPr="005E5C7F">
              <w:rPr>
                <w:rFonts w:ascii="Arial" w:eastAsia="Batang" w:hAnsi="Arial"/>
                <w:szCs w:val="22"/>
                <w:lang w:val="en-GB"/>
              </w:rPr>
              <w:t xml:space="preserve">There is a change of ownership or control of the </w:t>
            </w:r>
            <w:r w:rsidR="006E26C8">
              <w:rPr>
                <w:rFonts w:ascii="Arial" w:eastAsia="Batang" w:hAnsi="Arial"/>
                <w:szCs w:val="22"/>
                <w:lang w:val="en-GB"/>
              </w:rPr>
              <w:t>Provider</w:t>
            </w:r>
            <w:r w:rsidRPr="005E5C7F">
              <w:rPr>
                <w:rFonts w:ascii="Arial" w:eastAsia="Batang" w:hAnsi="Arial"/>
                <w:szCs w:val="22"/>
                <w:lang w:val="en-GB"/>
              </w:rPr>
              <w:t xml:space="preserve"> which, in the reasonable opinion of the </w:t>
            </w:r>
            <w:r w:rsidR="004A6B48">
              <w:rPr>
                <w:rFonts w:ascii="Arial" w:eastAsia="Batang" w:hAnsi="Arial"/>
                <w:szCs w:val="22"/>
                <w:lang w:val="en-GB"/>
              </w:rPr>
              <w:t>Council</w:t>
            </w:r>
            <w:r w:rsidRPr="005E5C7F">
              <w:rPr>
                <w:rFonts w:ascii="Arial" w:eastAsia="Batang" w:hAnsi="Arial"/>
                <w:szCs w:val="22"/>
                <w:lang w:val="en-GB"/>
              </w:rPr>
              <w:t xml:space="preserve"> will have a material impact on the supply of </w:t>
            </w:r>
            <w:r w:rsidR="00E27FDA" w:rsidRPr="005E5C7F">
              <w:rPr>
                <w:rFonts w:ascii="Arial" w:eastAsia="Batang" w:hAnsi="Arial"/>
                <w:szCs w:val="22"/>
                <w:lang w:val="en-GB"/>
              </w:rPr>
              <w:t xml:space="preserve">the </w:t>
            </w:r>
            <w:r w:rsidR="000A3C8D">
              <w:rPr>
                <w:rFonts w:ascii="Arial" w:eastAsia="Batang" w:hAnsi="Arial"/>
                <w:szCs w:val="22"/>
                <w:lang w:val="en-GB"/>
              </w:rPr>
              <w:t>Services</w:t>
            </w:r>
            <w:r w:rsidR="006D405B" w:rsidRPr="005E5C7F">
              <w:rPr>
                <w:rFonts w:ascii="Arial" w:eastAsia="Batang" w:hAnsi="Arial"/>
                <w:szCs w:val="22"/>
                <w:lang w:val="en-GB"/>
              </w:rPr>
              <w:t xml:space="preserve"> or</w:t>
            </w:r>
            <w:r w:rsidRPr="005E5C7F">
              <w:rPr>
                <w:rFonts w:ascii="Arial" w:eastAsia="Batang" w:hAnsi="Arial"/>
                <w:szCs w:val="22"/>
                <w:lang w:val="en-GB"/>
              </w:rPr>
              <w:t xml:space="preserve"> the </w:t>
            </w:r>
            <w:r w:rsidR="00E27FDA" w:rsidRPr="005E5C7F">
              <w:rPr>
                <w:rFonts w:ascii="Arial" w:eastAsia="Batang" w:hAnsi="Arial"/>
                <w:szCs w:val="22"/>
                <w:lang w:val="en-GB"/>
              </w:rPr>
              <w:t>reputation</w:t>
            </w:r>
            <w:r w:rsidRPr="005E5C7F">
              <w:rPr>
                <w:rFonts w:ascii="Arial" w:eastAsia="Batang" w:hAnsi="Arial"/>
                <w:szCs w:val="22"/>
                <w:lang w:val="en-GB"/>
              </w:rPr>
              <w:t xml:space="preserve"> of the </w:t>
            </w:r>
            <w:r w:rsidR="004A6B48">
              <w:rPr>
                <w:rFonts w:ascii="Arial" w:eastAsia="Batang" w:hAnsi="Arial"/>
                <w:szCs w:val="22"/>
                <w:lang w:val="en-GB"/>
              </w:rPr>
              <w:t>Council</w:t>
            </w:r>
            <w:r w:rsidRPr="005E5C7F">
              <w:rPr>
                <w:rFonts w:ascii="Arial" w:eastAsia="Batang" w:hAnsi="Arial"/>
                <w:szCs w:val="22"/>
                <w:lang w:val="en-GB"/>
              </w:rPr>
              <w:t>; or</w:t>
            </w:r>
          </w:p>
        </w:tc>
      </w:tr>
      <w:tr w:rsidR="00C24A6D" w:rsidRPr="006D405B" w14:paraId="4A71BDF5" w14:textId="77777777">
        <w:trPr>
          <w:cantSplit/>
        </w:trPr>
        <w:tc>
          <w:tcPr>
            <w:tcW w:w="5000" w:type="pct"/>
          </w:tcPr>
          <w:p w14:paraId="3981FA72" w14:textId="77777777" w:rsidR="00550F18" w:rsidRPr="005E5C7F" w:rsidRDefault="00C24A6D" w:rsidP="00F6140E">
            <w:pPr>
              <w:pStyle w:val="Heading3"/>
              <w:ind w:left="2410" w:hanging="970"/>
              <w:rPr>
                <w:rFonts w:ascii="Arial" w:eastAsia="Batang" w:hAnsi="Arial"/>
                <w:szCs w:val="22"/>
                <w:lang w:val="en-GB"/>
              </w:rPr>
            </w:pPr>
            <w:r w:rsidRPr="005E5C7F">
              <w:rPr>
                <w:rFonts w:ascii="Arial" w:eastAsia="Batang" w:hAnsi="Arial"/>
                <w:szCs w:val="22"/>
                <w:lang w:val="en-GB"/>
              </w:rPr>
              <w:lastRenderedPageBreak/>
              <w:t>Upon the bankrupt</w:t>
            </w:r>
            <w:r w:rsidR="002A43D4" w:rsidRPr="005E5C7F">
              <w:rPr>
                <w:rFonts w:ascii="Arial" w:eastAsia="Batang" w:hAnsi="Arial"/>
                <w:szCs w:val="22"/>
                <w:lang w:val="en-GB"/>
              </w:rPr>
              <w:t xml:space="preserve">cy of the </w:t>
            </w:r>
            <w:r w:rsidR="006E26C8">
              <w:rPr>
                <w:rFonts w:ascii="Arial" w:eastAsia="Batang" w:hAnsi="Arial"/>
                <w:szCs w:val="22"/>
                <w:lang w:val="en-GB"/>
              </w:rPr>
              <w:t>Provider</w:t>
            </w:r>
            <w:r w:rsidR="002A43D4" w:rsidRPr="005E5C7F">
              <w:rPr>
                <w:rFonts w:ascii="Arial" w:eastAsia="Batang" w:hAnsi="Arial"/>
                <w:szCs w:val="22"/>
                <w:lang w:val="en-GB"/>
              </w:rPr>
              <w:t xml:space="preserve"> or upon a receiving </w:t>
            </w:r>
            <w:r w:rsidR="00DA0E0F">
              <w:rPr>
                <w:rFonts w:ascii="Arial" w:eastAsia="Batang" w:hAnsi="Arial"/>
                <w:szCs w:val="22"/>
                <w:lang w:val="en-GB"/>
              </w:rPr>
              <w:t>Order</w:t>
            </w:r>
            <w:r w:rsidRPr="005E5C7F">
              <w:rPr>
                <w:rFonts w:ascii="Arial" w:eastAsia="Batang" w:hAnsi="Arial"/>
                <w:szCs w:val="22"/>
                <w:lang w:val="en-GB"/>
              </w:rPr>
              <w:t xml:space="preserve"> being made against the </w:t>
            </w:r>
            <w:r w:rsidR="006E26C8">
              <w:rPr>
                <w:rFonts w:ascii="Arial" w:eastAsia="Batang" w:hAnsi="Arial"/>
                <w:szCs w:val="22"/>
                <w:lang w:val="en-GB"/>
              </w:rPr>
              <w:t>Provider</w:t>
            </w:r>
            <w:r w:rsidRPr="005E5C7F">
              <w:rPr>
                <w:rFonts w:ascii="Arial" w:eastAsia="Batang" w:hAnsi="Arial"/>
                <w:szCs w:val="22"/>
                <w:lang w:val="en-GB"/>
              </w:rPr>
              <w:t xml:space="preserve"> or the </w:t>
            </w:r>
            <w:r w:rsidR="006E26C8">
              <w:rPr>
                <w:rFonts w:ascii="Arial" w:eastAsia="Batang" w:hAnsi="Arial"/>
                <w:szCs w:val="22"/>
                <w:lang w:val="en-GB"/>
              </w:rPr>
              <w:t>Provider</w:t>
            </w:r>
            <w:r w:rsidRPr="005E5C7F">
              <w:rPr>
                <w:rFonts w:ascii="Arial" w:eastAsia="Batang" w:hAnsi="Arial"/>
                <w:szCs w:val="22"/>
                <w:lang w:val="en-GB"/>
              </w:rPr>
              <w:t xml:space="preserve"> presenting a petition in bankruptcy or upon the </w:t>
            </w:r>
            <w:r w:rsidR="006E26C8">
              <w:rPr>
                <w:rFonts w:ascii="Arial" w:eastAsia="Batang" w:hAnsi="Arial"/>
                <w:szCs w:val="22"/>
                <w:lang w:val="en-GB"/>
              </w:rPr>
              <w:t>Provider</w:t>
            </w:r>
            <w:r w:rsidRPr="005E5C7F">
              <w:rPr>
                <w:rFonts w:ascii="Arial" w:eastAsia="Batang" w:hAnsi="Arial"/>
                <w:szCs w:val="22"/>
                <w:lang w:val="en-GB"/>
              </w:rPr>
              <w:t xml:space="preserve"> making any arrangement with or assignment in favour of his creditors or (where the </w:t>
            </w:r>
            <w:r w:rsidR="006E26C8">
              <w:rPr>
                <w:rFonts w:ascii="Arial" w:eastAsia="Batang" w:hAnsi="Arial"/>
                <w:szCs w:val="22"/>
                <w:lang w:val="en-GB"/>
              </w:rPr>
              <w:t>Provider</w:t>
            </w:r>
            <w:r w:rsidRPr="005E5C7F">
              <w:rPr>
                <w:rFonts w:ascii="Arial" w:eastAsia="Batang" w:hAnsi="Arial"/>
                <w:szCs w:val="22"/>
                <w:lang w:val="en-GB"/>
              </w:rPr>
              <w:t xml:space="preserve"> is a Company) upon an </w:t>
            </w:r>
            <w:r w:rsidR="00DA0E0F">
              <w:rPr>
                <w:rFonts w:ascii="Arial" w:eastAsia="Batang" w:hAnsi="Arial"/>
                <w:szCs w:val="22"/>
                <w:lang w:val="en-GB"/>
              </w:rPr>
              <w:t>Order</w:t>
            </w:r>
            <w:r w:rsidRPr="005E5C7F">
              <w:rPr>
                <w:rFonts w:ascii="Arial" w:eastAsia="Batang" w:hAnsi="Arial"/>
                <w:szCs w:val="22"/>
                <w:lang w:val="en-GB"/>
              </w:rPr>
              <w:t xml:space="preserve"> being made by the Court to wind up the Company or upon a Receiver being appointed or upon the Company going into liquidation for the purposes of reconstruction; or upon the </w:t>
            </w:r>
            <w:r w:rsidR="006E26C8">
              <w:rPr>
                <w:rFonts w:ascii="Arial" w:eastAsia="Batang" w:hAnsi="Arial"/>
                <w:szCs w:val="22"/>
                <w:lang w:val="en-GB"/>
              </w:rPr>
              <w:t>Provider</w:t>
            </w:r>
            <w:r w:rsidRPr="005E5C7F">
              <w:rPr>
                <w:rFonts w:ascii="Arial" w:eastAsia="Batang" w:hAnsi="Arial"/>
                <w:szCs w:val="22"/>
                <w:lang w:val="en-GB"/>
              </w:rPr>
              <w:t xml:space="preserve"> being subject of an administration </w:t>
            </w:r>
            <w:r w:rsidR="00DA0E0F">
              <w:rPr>
                <w:rFonts w:ascii="Arial" w:eastAsia="Batang" w:hAnsi="Arial"/>
                <w:szCs w:val="22"/>
                <w:lang w:val="en-GB"/>
              </w:rPr>
              <w:t>Order</w:t>
            </w:r>
            <w:r w:rsidRPr="005E5C7F">
              <w:rPr>
                <w:rFonts w:ascii="Arial" w:eastAsia="Batang" w:hAnsi="Arial"/>
                <w:szCs w:val="22"/>
                <w:lang w:val="en-GB"/>
              </w:rPr>
              <w:t>; or</w:t>
            </w:r>
          </w:p>
        </w:tc>
      </w:tr>
      <w:tr w:rsidR="00C24A6D" w:rsidRPr="006D405B" w14:paraId="453712B8" w14:textId="77777777">
        <w:trPr>
          <w:cantSplit/>
        </w:trPr>
        <w:tc>
          <w:tcPr>
            <w:tcW w:w="5000" w:type="pct"/>
          </w:tcPr>
          <w:p w14:paraId="089131FB" w14:textId="77777777" w:rsidR="00550F18" w:rsidRPr="005E5C7F" w:rsidRDefault="00C24A6D" w:rsidP="00F6140E">
            <w:pPr>
              <w:pStyle w:val="Heading3"/>
              <w:ind w:left="2410" w:hanging="970"/>
              <w:rPr>
                <w:rFonts w:ascii="Arial" w:eastAsia="Batang" w:hAnsi="Arial"/>
                <w:szCs w:val="22"/>
                <w:lang w:val="en-GB"/>
              </w:rPr>
            </w:pPr>
            <w:r w:rsidRPr="005E5C7F">
              <w:rPr>
                <w:rFonts w:ascii="Arial" w:eastAsia="Batang" w:hAnsi="Arial"/>
                <w:szCs w:val="22"/>
                <w:lang w:val="en-GB"/>
              </w:rPr>
              <w:t xml:space="preserve">The </w:t>
            </w:r>
            <w:r w:rsidR="006E26C8">
              <w:rPr>
                <w:rFonts w:ascii="Arial" w:eastAsia="Batang" w:hAnsi="Arial"/>
                <w:szCs w:val="22"/>
                <w:lang w:val="en-GB"/>
              </w:rPr>
              <w:t>Provider</w:t>
            </w:r>
            <w:r w:rsidR="006D405B" w:rsidRPr="005E5C7F">
              <w:rPr>
                <w:rFonts w:ascii="Arial" w:eastAsia="Batang" w:hAnsi="Arial"/>
                <w:szCs w:val="22"/>
                <w:lang w:val="en-GB"/>
              </w:rPr>
              <w:t xml:space="preserve"> commits</w:t>
            </w:r>
            <w:r w:rsidR="0050230D" w:rsidRPr="005E5C7F">
              <w:rPr>
                <w:rFonts w:ascii="Arial" w:eastAsia="Batang" w:hAnsi="Arial"/>
                <w:szCs w:val="22"/>
                <w:lang w:val="en-GB"/>
              </w:rPr>
              <w:t xml:space="preserve"> a Prohibited Act,</w:t>
            </w:r>
          </w:p>
        </w:tc>
      </w:tr>
      <w:tr w:rsidR="008F28B1" w:rsidRPr="00433954" w14:paraId="68EF3787" w14:textId="77777777">
        <w:trPr>
          <w:cantSplit/>
        </w:trPr>
        <w:tc>
          <w:tcPr>
            <w:tcW w:w="5000" w:type="pct"/>
          </w:tcPr>
          <w:p w14:paraId="6CD600F2" w14:textId="2E12A5EE" w:rsidR="008F28B1" w:rsidRPr="00433954" w:rsidRDefault="008F28B1" w:rsidP="0001112F">
            <w:pPr>
              <w:pStyle w:val="Heading2"/>
              <w:keepNext w:val="0"/>
              <w:spacing w:before="60" w:after="60" w:line="300" w:lineRule="atLeast"/>
              <w:ind w:left="1260"/>
              <w:rPr>
                <w:rFonts w:ascii="Arial" w:eastAsia="Batang" w:hAnsi="Arial"/>
                <w:b w:val="0"/>
                <w:smallCaps w:val="0"/>
                <w:szCs w:val="22"/>
                <w:lang w:val="en-GB"/>
              </w:rPr>
            </w:pPr>
            <w:r w:rsidRPr="00433954">
              <w:rPr>
                <w:rFonts w:ascii="Arial" w:eastAsia="Batang" w:hAnsi="Arial"/>
                <w:b w:val="0"/>
                <w:smallCaps w:val="0"/>
                <w:szCs w:val="22"/>
                <w:lang w:val="en-GB"/>
              </w:rPr>
              <w:t xml:space="preserve">The </w:t>
            </w:r>
            <w:r w:rsidR="006E26C8">
              <w:rPr>
                <w:rFonts w:ascii="Arial" w:eastAsia="Batang" w:hAnsi="Arial"/>
                <w:b w:val="0"/>
                <w:smallCaps w:val="0"/>
                <w:szCs w:val="22"/>
                <w:lang w:val="en-GB"/>
              </w:rPr>
              <w:t>Provider</w:t>
            </w:r>
            <w:r w:rsidRPr="00433954">
              <w:rPr>
                <w:rFonts w:ascii="Arial" w:eastAsia="Batang" w:hAnsi="Arial"/>
                <w:b w:val="0"/>
                <w:smallCaps w:val="0"/>
                <w:szCs w:val="22"/>
                <w:lang w:val="en-GB"/>
              </w:rPr>
              <w:t xml:space="preserve"> agrees that upon termination</w:t>
            </w:r>
            <w:r>
              <w:rPr>
                <w:rFonts w:ascii="Arial" w:eastAsia="Batang" w:hAnsi="Arial"/>
                <w:b w:val="0"/>
                <w:smallCaps w:val="0"/>
                <w:szCs w:val="22"/>
                <w:lang w:val="en-GB"/>
              </w:rPr>
              <w:t xml:space="preserve"> for any reason (under </w:t>
            </w:r>
            <w:r w:rsidR="006E0119">
              <w:rPr>
                <w:rFonts w:ascii="Arial" w:eastAsia="Batang" w:hAnsi="Arial"/>
                <w:b w:val="0"/>
                <w:smallCaps w:val="0"/>
                <w:szCs w:val="22"/>
                <w:lang w:val="en-GB"/>
              </w:rPr>
              <w:t>Clause</w:t>
            </w:r>
            <w:r>
              <w:rPr>
                <w:rFonts w:ascii="Arial" w:eastAsia="Batang" w:hAnsi="Arial"/>
                <w:b w:val="0"/>
                <w:smallCaps w:val="0"/>
                <w:szCs w:val="22"/>
                <w:lang w:val="en-GB"/>
              </w:rPr>
              <w:t xml:space="preserve"> </w:t>
            </w:r>
            <w:r w:rsidR="0001112F">
              <w:rPr>
                <w:rFonts w:ascii="Arial" w:eastAsia="Batang" w:hAnsi="Arial"/>
                <w:b w:val="0"/>
                <w:smallCaps w:val="0"/>
                <w:szCs w:val="22"/>
                <w:lang w:val="en-GB"/>
              </w:rPr>
              <w:t>29</w:t>
            </w:r>
            <w:r w:rsidRPr="00433954">
              <w:rPr>
                <w:rFonts w:ascii="Arial" w:eastAsia="Batang" w:hAnsi="Arial"/>
                <w:b w:val="0"/>
                <w:smallCaps w:val="0"/>
                <w:szCs w:val="22"/>
                <w:lang w:val="en-GB"/>
              </w:rPr>
              <w:t xml:space="preserve">.1 or otherwise) or expiry of the </w:t>
            </w:r>
            <w:r w:rsidR="004A6B48">
              <w:rPr>
                <w:rFonts w:ascii="Arial" w:eastAsia="Batang" w:hAnsi="Arial"/>
                <w:b w:val="0"/>
                <w:smallCaps w:val="0"/>
                <w:szCs w:val="22"/>
                <w:lang w:val="en-GB"/>
              </w:rPr>
              <w:t>Contract</w:t>
            </w:r>
            <w:r w:rsidRPr="00433954">
              <w:rPr>
                <w:rFonts w:ascii="Arial" w:eastAsia="Batang" w:hAnsi="Arial"/>
                <w:b w:val="0"/>
                <w:smallCaps w:val="0"/>
                <w:szCs w:val="22"/>
                <w:lang w:val="en-GB"/>
              </w:rPr>
              <w:t xml:space="preserve"> it shall not be entitled to make a claim against the </w:t>
            </w:r>
            <w:r w:rsidR="004A6B48">
              <w:rPr>
                <w:rFonts w:ascii="Arial" w:eastAsia="Batang" w:hAnsi="Arial"/>
                <w:b w:val="0"/>
                <w:smallCaps w:val="0"/>
                <w:szCs w:val="22"/>
                <w:lang w:val="en-GB"/>
              </w:rPr>
              <w:t>Council</w:t>
            </w:r>
            <w:r w:rsidRPr="00433954">
              <w:rPr>
                <w:rFonts w:ascii="Arial" w:eastAsia="Batang" w:hAnsi="Arial"/>
                <w:b w:val="0"/>
                <w:smallCaps w:val="0"/>
                <w:szCs w:val="22"/>
                <w:lang w:val="en-GB"/>
              </w:rPr>
              <w:t xml:space="preserve"> in relation to costs incurred by the </w:t>
            </w:r>
            <w:r w:rsidR="006E26C8">
              <w:rPr>
                <w:rFonts w:ascii="Arial" w:eastAsia="Batang" w:hAnsi="Arial"/>
                <w:b w:val="0"/>
                <w:smallCaps w:val="0"/>
                <w:szCs w:val="22"/>
                <w:lang w:val="en-GB"/>
              </w:rPr>
              <w:t>Provider</w:t>
            </w:r>
            <w:r w:rsidRPr="00433954">
              <w:rPr>
                <w:rFonts w:ascii="Arial" w:eastAsia="Batang" w:hAnsi="Arial"/>
                <w:b w:val="0"/>
                <w:smallCaps w:val="0"/>
                <w:szCs w:val="22"/>
                <w:lang w:val="en-GB"/>
              </w:rPr>
              <w:t xml:space="preserve"> in providing the </w:t>
            </w:r>
            <w:r w:rsidR="000A3C8D">
              <w:rPr>
                <w:rFonts w:ascii="Arial" w:eastAsia="Batang" w:hAnsi="Arial"/>
                <w:b w:val="0"/>
                <w:smallCaps w:val="0"/>
                <w:szCs w:val="22"/>
                <w:lang w:val="en-GB"/>
              </w:rPr>
              <w:t>Services</w:t>
            </w:r>
            <w:r>
              <w:rPr>
                <w:rFonts w:ascii="Arial" w:eastAsia="Batang" w:hAnsi="Arial"/>
                <w:b w:val="0"/>
                <w:smallCaps w:val="0"/>
                <w:szCs w:val="22"/>
                <w:lang w:val="en-GB"/>
              </w:rPr>
              <w:t xml:space="preserve"> </w:t>
            </w:r>
            <w:r w:rsidRPr="00433954">
              <w:rPr>
                <w:rFonts w:ascii="Arial" w:eastAsia="Batang" w:hAnsi="Arial"/>
                <w:b w:val="0"/>
                <w:smallCaps w:val="0"/>
                <w:szCs w:val="22"/>
                <w:lang w:val="en-GB"/>
              </w:rPr>
              <w:t xml:space="preserve">or costs incurred in acquiring </w:t>
            </w:r>
            <w:r w:rsidR="00DA0E0F">
              <w:rPr>
                <w:rFonts w:ascii="Arial" w:eastAsia="Batang" w:hAnsi="Arial"/>
                <w:b w:val="0"/>
                <w:smallCaps w:val="0"/>
                <w:szCs w:val="22"/>
                <w:lang w:val="en-GB"/>
              </w:rPr>
              <w:t xml:space="preserve">Operated </w:t>
            </w:r>
            <w:r w:rsidR="004A6B48">
              <w:rPr>
                <w:rFonts w:ascii="Arial" w:eastAsia="Batang" w:hAnsi="Arial"/>
                <w:b w:val="0"/>
                <w:smallCaps w:val="0"/>
                <w:szCs w:val="22"/>
                <w:lang w:val="en-GB"/>
              </w:rPr>
              <w:t>Plant</w:t>
            </w:r>
            <w:r>
              <w:rPr>
                <w:rFonts w:ascii="Arial" w:eastAsia="Batang" w:hAnsi="Arial"/>
                <w:b w:val="0"/>
                <w:smallCaps w:val="0"/>
                <w:szCs w:val="22"/>
                <w:lang w:val="en-GB"/>
              </w:rPr>
              <w:t xml:space="preserve">, </w:t>
            </w:r>
            <w:r w:rsidRPr="00433954">
              <w:rPr>
                <w:rFonts w:ascii="Arial" w:eastAsia="Batang" w:hAnsi="Arial"/>
                <w:b w:val="0"/>
                <w:smallCaps w:val="0"/>
                <w:szCs w:val="22"/>
                <w:lang w:val="en-GB"/>
              </w:rPr>
              <w:t xml:space="preserve">equipment and/or materials used in the provision of the </w:t>
            </w:r>
            <w:r w:rsidR="000A3C8D">
              <w:rPr>
                <w:rFonts w:ascii="Arial" w:eastAsia="Batang" w:hAnsi="Arial"/>
                <w:b w:val="0"/>
                <w:smallCaps w:val="0"/>
                <w:szCs w:val="22"/>
                <w:lang w:val="en-GB"/>
              </w:rPr>
              <w:t>Services</w:t>
            </w:r>
            <w:r w:rsidRPr="00433954">
              <w:rPr>
                <w:rFonts w:ascii="Arial" w:eastAsia="Batang" w:hAnsi="Arial"/>
                <w:b w:val="0"/>
                <w:smallCaps w:val="0"/>
                <w:szCs w:val="22"/>
                <w:lang w:val="en-GB"/>
              </w:rPr>
              <w:t xml:space="preserve"> or in engaging third </w:t>
            </w:r>
            <w:r w:rsidR="004A6B48">
              <w:rPr>
                <w:rFonts w:ascii="Arial" w:eastAsia="Batang" w:hAnsi="Arial"/>
                <w:b w:val="0"/>
                <w:smallCaps w:val="0"/>
                <w:szCs w:val="22"/>
                <w:lang w:val="en-GB"/>
              </w:rPr>
              <w:t>Parties</w:t>
            </w:r>
            <w:r w:rsidRPr="00433954">
              <w:rPr>
                <w:rFonts w:ascii="Arial" w:eastAsia="Batang" w:hAnsi="Arial"/>
                <w:b w:val="0"/>
                <w:smallCaps w:val="0"/>
                <w:szCs w:val="22"/>
                <w:lang w:val="en-GB"/>
              </w:rPr>
              <w:t xml:space="preserve"> in connection with the </w:t>
            </w:r>
            <w:r w:rsidR="000A3C8D">
              <w:rPr>
                <w:rFonts w:ascii="Arial" w:eastAsia="Batang" w:hAnsi="Arial"/>
                <w:b w:val="0"/>
                <w:smallCaps w:val="0"/>
                <w:szCs w:val="22"/>
                <w:lang w:val="en-GB"/>
              </w:rPr>
              <w:t>Services</w:t>
            </w:r>
            <w:r>
              <w:rPr>
                <w:rFonts w:ascii="Arial" w:eastAsia="Batang" w:hAnsi="Arial"/>
                <w:b w:val="0"/>
                <w:smallCaps w:val="0"/>
                <w:szCs w:val="22"/>
                <w:lang w:val="en-GB"/>
              </w:rPr>
              <w:t xml:space="preserve"> </w:t>
            </w:r>
            <w:r w:rsidRPr="00433954">
              <w:rPr>
                <w:rFonts w:ascii="Arial" w:eastAsia="Batang" w:hAnsi="Arial"/>
                <w:b w:val="0"/>
                <w:smallCaps w:val="0"/>
                <w:szCs w:val="22"/>
                <w:lang w:val="en-GB"/>
              </w:rPr>
              <w:t xml:space="preserve">whether or not such costs were amortised in the calculation of the </w:t>
            </w:r>
            <w:r>
              <w:rPr>
                <w:rFonts w:ascii="Arial" w:eastAsia="Batang" w:hAnsi="Arial"/>
                <w:b w:val="0"/>
                <w:smallCaps w:val="0"/>
                <w:szCs w:val="22"/>
                <w:lang w:val="en-GB"/>
              </w:rPr>
              <w:t>Hire Price</w:t>
            </w:r>
            <w:r w:rsidRPr="00433954">
              <w:rPr>
                <w:rFonts w:ascii="Arial" w:eastAsia="Batang" w:hAnsi="Arial"/>
                <w:b w:val="0"/>
                <w:smallCaps w:val="0"/>
                <w:szCs w:val="22"/>
                <w:lang w:val="en-GB"/>
              </w:rPr>
              <w:t xml:space="preserve"> payable by the </w:t>
            </w:r>
            <w:r w:rsidR="004A6B48">
              <w:rPr>
                <w:rFonts w:ascii="Arial" w:eastAsia="Batang" w:hAnsi="Arial"/>
                <w:b w:val="0"/>
                <w:smallCaps w:val="0"/>
                <w:szCs w:val="22"/>
                <w:lang w:val="en-GB"/>
              </w:rPr>
              <w:t>Council</w:t>
            </w:r>
            <w:r w:rsidRPr="00433954">
              <w:rPr>
                <w:rFonts w:ascii="Arial" w:eastAsia="Batang" w:hAnsi="Arial"/>
                <w:b w:val="0"/>
                <w:smallCaps w:val="0"/>
                <w:szCs w:val="22"/>
                <w:lang w:val="en-GB"/>
              </w:rPr>
              <w:t xml:space="preserve"> under the </w:t>
            </w:r>
            <w:r w:rsidR="004A6B48">
              <w:rPr>
                <w:rFonts w:ascii="Arial" w:eastAsia="Batang" w:hAnsi="Arial"/>
                <w:b w:val="0"/>
                <w:smallCaps w:val="0"/>
                <w:szCs w:val="22"/>
                <w:lang w:val="en-GB"/>
              </w:rPr>
              <w:t>Contract</w:t>
            </w:r>
            <w:r w:rsidRPr="00433954">
              <w:rPr>
                <w:rFonts w:ascii="Arial" w:eastAsia="Batang" w:hAnsi="Arial"/>
                <w:b w:val="0"/>
                <w:smallCaps w:val="0"/>
                <w:szCs w:val="22"/>
                <w:lang w:val="en-GB"/>
              </w:rPr>
              <w:t xml:space="preserve">. For the avoidance of doubt, the </w:t>
            </w:r>
            <w:r w:rsidR="006E26C8">
              <w:rPr>
                <w:rFonts w:ascii="Arial" w:eastAsia="Batang" w:hAnsi="Arial"/>
                <w:b w:val="0"/>
                <w:smallCaps w:val="0"/>
                <w:szCs w:val="22"/>
                <w:lang w:val="en-GB"/>
              </w:rPr>
              <w:t>Provider</w:t>
            </w:r>
            <w:r w:rsidRPr="00433954">
              <w:rPr>
                <w:rFonts w:ascii="Arial" w:eastAsia="Batang" w:hAnsi="Arial"/>
                <w:b w:val="0"/>
                <w:smallCaps w:val="0"/>
                <w:szCs w:val="22"/>
                <w:lang w:val="en-GB"/>
              </w:rPr>
              <w:t xml:space="preserve"> will not be restricted from making any claim in respect of the </w:t>
            </w:r>
            <w:r>
              <w:rPr>
                <w:rFonts w:ascii="Arial" w:eastAsia="Batang" w:hAnsi="Arial"/>
                <w:b w:val="0"/>
                <w:smallCaps w:val="0"/>
                <w:szCs w:val="22"/>
                <w:lang w:val="en-GB"/>
              </w:rPr>
              <w:t>Hire Price</w:t>
            </w:r>
            <w:r w:rsidRPr="00433954">
              <w:rPr>
                <w:rFonts w:ascii="Arial" w:eastAsia="Batang" w:hAnsi="Arial"/>
                <w:b w:val="0"/>
                <w:smallCaps w:val="0"/>
                <w:szCs w:val="22"/>
                <w:lang w:val="en-GB"/>
              </w:rPr>
              <w:t xml:space="preserve"> to the extent the </w:t>
            </w:r>
            <w:r>
              <w:rPr>
                <w:rFonts w:ascii="Arial" w:eastAsia="Batang" w:hAnsi="Arial"/>
                <w:b w:val="0"/>
                <w:smallCaps w:val="0"/>
                <w:szCs w:val="22"/>
                <w:lang w:val="en-GB"/>
              </w:rPr>
              <w:t>Hire Price</w:t>
            </w:r>
            <w:r w:rsidRPr="00433954">
              <w:rPr>
                <w:rFonts w:ascii="Arial" w:eastAsia="Batang" w:hAnsi="Arial"/>
                <w:b w:val="0"/>
                <w:smallCaps w:val="0"/>
                <w:szCs w:val="22"/>
                <w:lang w:val="en-GB"/>
              </w:rPr>
              <w:t xml:space="preserve"> is outstanding and due and payable</w:t>
            </w:r>
          </w:p>
        </w:tc>
      </w:tr>
      <w:tr w:rsidR="00E04857" w:rsidRPr="00D972DB" w14:paraId="692A90AA" w14:textId="77777777">
        <w:trPr>
          <w:cantSplit/>
        </w:trPr>
        <w:tc>
          <w:tcPr>
            <w:tcW w:w="5000" w:type="pct"/>
          </w:tcPr>
          <w:p w14:paraId="3C321A5F" w14:textId="3160B559" w:rsidR="00E04857" w:rsidRPr="00433954" w:rsidRDefault="00E04857" w:rsidP="008F38B4">
            <w:pPr>
              <w:pStyle w:val="Heading2"/>
              <w:keepNext w:val="0"/>
              <w:spacing w:before="60" w:after="60" w:line="300" w:lineRule="atLeast"/>
              <w:ind w:left="1260"/>
              <w:rPr>
                <w:rFonts w:ascii="Arial" w:eastAsia="Batang" w:hAnsi="Arial"/>
                <w:b w:val="0"/>
                <w:smallCaps w:val="0"/>
                <w:szCs w:val="22"/>
                <w:lang w:val="en-GB"/>
              </w:rPr>
            </w:pPr>
            <w:r>
              <w:rPr>
                <w:rFonts w:ascii="Arial" w:eastAsia="Batang" w:hAnsi="Arial"/>
                <w:b w:val="0"/>
                <w:smallCaps w:val="0"/>
                <w:szCs w:val="22"/>
                <w:lang w:val="en-GB"/>
              </w:rPr>
              <w:t xml:space="preserve">The termination of this Contact shall not affect the continuing rights and obligations of the </w:t>
            </w:r>
            <w:r w:rsidR="006E26C8">
              <w:rPr>
                <w:rFonts w:ascii="Arial" w:eastAsia="Batang" w:hAnsi="Arial"/>
                <w:b w:val="0"/>
                <w:smallCaps w:val="0"/>
                <w:szCs w:val="22"/>
                <w:lang w:val="en-GB"/>
              </w:rPr>
              <w:t>Provider</w:t>
            </w:r>
            <w:r>
              <w:rPr>
                <w:rFonts w:ascii="Arial" w:eastAsia="Batang" w:hAnsi="Arial"/>
                <w:b w:val="0"/>
                <w:smallCaps w:val="0"/>
                <w:szCs w:val="22"/>
                <w:lang w:val="en-GB"/>
              </w:rPr>
              <w:t xml:space="preserve"> </w:t>
            </w:r>
            <w:r w:rsidR="00EE2538">
              <w:rPr>
                <w:rFonts w:ascii="Arial" w:eastAsia="Batang" w:hAnsi="Arial"/>
                <w:b w:val="0"/>
                <w:smallCaps w:val="0"/>
                <w:szCs w:val="22"/>
                <w:lang w:val="en-GB"/>
              </w:rPr>
              <w:t xml:space="preserve">and the </w:t>
            </w:r>
            <w:r w:rsidR="004A6B48">
              <w:rPr>
                <w:rFonts w:ascii="Arial" w:eastAsia="Batang" w:hAnsi="Arial"/>
                <w:b w:val="0"/>
                <w:smallCaps w:val="0"/>
                <w:szCs w:val="22"/>
                <w:lang w:val="en-GB"/>
              </w:rPr>
              <w:t>Council</w:t>
            </w:r>
            <w:r>
              <w:rPr>
                <w:rFonts w:ascii="Arial" w:eastAsia="Batang" w:hAnsi="Arial"/>
                <w:b w:val="0"/>
                <w:smallCaps w:val="0"/>
                <w:szCs w:val="22"/>
                <w:lang w:val="en-GB"/>
              </w:rPr>
              <w:t xml:space="preserve"> under </w:t>
            </w:r>
            <w:r w:rsidR="006E0119">
              <w:rPr>
                <w:rFonts w:ascii="Arial" w:eastAsia="Batang" w:hAnsi="Arial"/>
                <w:b w:val="0"/>
                <w:smallCaps w:val="0"/>
                <w:szCs w:val="22"/>
                <w:lang w:val="en-GB"/>
              </w:rPr>
              <w:t>Clause</w:t>
            </w:r>
            <w:r w:rsidR="00272921">
              <w:rPr>
                <w:rFonts w:ascii="Arial" w:eastAsia="Batang" w:hAnsi="Arial"/>
                <w:b w:val="0"/>
                <w:smallCaps w:val="0"/>
                <w:szCs w:val="22"/>
                <w:lang w:val="en-GB"/>
              </w:rPr>
              <w:t xml:space="preserve">s </w:t>
            </w:r>
            <w:r w:rsidR="0001112F">
              <w:rPr>
                <w:rFonts w:ascii="Arial" w:eastAsia="Batang" w:hAnsi="Arial"/>
                <w:b w:val="0"/>
                <w:smallCaps w:val="0"/>
                <w:szCs w:val="22"/>
                <w:lang w:val="en-GB"/>
              </w:rPr>
              <w:t xml:space="preserve">23 </w:t>
            </w:r>
            <w:r>
              <w:rPr>
                <w:rFonts w:ascii="Arial" w:eastAsia="Batang" w:hAnsi="Arial"/>
                <w:b w:val="0"/>
                <w:smallCaps w:val="0"/>
                <w:szCs w:val="22"/>
                <w:lang w:val="en-GB"/>
              </w:rPr>
              <w:t>(Invoicing</w:t>
            </w:r>
            <w:r w:rsidR="0001025D">
              <w:rPr>
                <w:rFonts w:ascii="Arial" w:eastAsia="Batang" w:hAnsi="Arial"/>
                <w:b w:val="0"/>
                <w:smallCaps w:val="0"/>
                <w:szCs w:val="22"/>
                <w:lang w:val="en-GB"/>
              </w:rPr>
              <w:t xml:space="preserve"> and Payment</w:t>
            </w:r>
            <w:r>
              <w:rPr>
                <w:rFonts w:ascii="Arial" w:eastAsia="Batang" w:hAnsi="Arial"/>
                <w:b w:val="0"/>
                <w:smallCaps w:val="0"/>
                <w:szCs w:val="22"/>
                <w:lang w:val="en-GB"/>
              </w:rPr>
              <w:t>)</w:t>
            </w:r>
            <w:r w:rsidR="00272921">
              <w:rPr>
                <w:rFonts w:ascii="Arial" w:eastAsia="Batang" w:hAnsi="Arial"/>
                <w:b w:val="0"/>
                <w:smallCaps w:val="0"/>
                <w:szCs w:val="22"/>
                <w:lang w:val="en-GB"/>
              </w:rPr>
              <w:t xml:space="preserve">, </w:t>
            </w:r>
            <w:r w:rsidR="00982474">
              <w:rPr>
                <w:rFonts w:ascii="Arial" w:eastAsia="Batang" w:hAnsi="Arial"/>
                <w:b w:val="0"/>
                <w:smallCaps w:val="0"/>
                <w:szCs w:val="22"/>
                <w:lang w:val="en-GB"/>
              </w:rPr>
              <w:t>2</w:t>
            </w:r>
            <w:r w:rsidR="0001112F">
              <w:rPr>
                <w:rFonts w:ascii="Arial" w:eastAsia="Batang" w:hAnsi="Arial"/>
                <w:b w:val="0"/>
                <w:smallCaps w:val="0"/>
                <w:szCs w:val="22"/>
                <w:lang w:val="en-GB"/>
              </w:rPr>
              <w:t>6</w:t>
            </w:r>
            <w:r w:rsidR="00D972DB">
              <w:rPr>
                <w:rFonts w:ascii="Arial" w:eastAsia="Batang" w:hAnsi="Arial"/>
                <w:b w:val="0"/>
                <w:smallCaps w:val="0"/>
                <w:szCs w:val="22"/>
                <w:lang w:val="en-GB"/>
              </w:rPr>
              <w:t xml:space="preserve"> (Indemnit</w:t>
            </w:r>
            <w:r w:rsidR="00982474">
              <w:rPr>
                <w:rFonts w:ascii="Arial" w:eastAsia="Batang" w:hAnsi="Arial"/>
                <w:b w:val="0"/>
                <w:smallCaps w:val="0"/>
                <w:szCs w:val="22"/>
                <w:lang w:val="en-GB"/>
              </w:rPr>
              <w:t>y &amp; Liability</w:t>
            </w:r>
            <w:r w:rsidR="00D972DB">
              <w:rPr>
                <w:rFonts w:ascii="Arial" w:eastAsia="Batang" w:hAnsi="Arial"/>
                <w:b w:val="0"/>
                <w:smallCaps w:val="0"/>
                <w:szCs w:val="22"/>
                <w:lang w:val="en-GB"/>
              </w:rPr>
              <w:t xml:space="preserve">), </w:t>
            </w:r>
            <w:r w:rsidR="0001112F">
              <w:rPr>
                <w:rFonts w:ascii="Arial" w:eastAsia="Batang" w:hAnsi="Arial"/>
                <w:b w:val="0"/>
                <w:smallCaps w:val="0"/>
                <w:szCs w:val="22"/>
                <w:lang w:val="en-GB"/>
              </w:rPr>
              <w:t xml:space="preserve">27 </w:t>
            </w:r>
            <w:r w:rsidR="00D972DB">
              <w:rPr>
                <w:rFonts w:ascii="Arial" w:eastAsia="Batang" w:hAnsi="Arial"/>
                <w:b w:val="0"/>
                <w:smallCaps w:val="0"/>
                <w:szCs w:val="22"/>
                <w:lang w:val="en-GB"/>
              </w:rPr>
              <w:t xml:space="preserve">(Insurance), </w:t>
            </w:r>
            <w:r w:rsidR="0001112F">
              <w:rPr>
                <w:rFonts w:ascii="Arial" w:eastAsia="Batang" w:hAnsi="Arial"/>
                <w:b w:val="0"/>
                <w:smallCaps w:val="0"/>
                <w:szCs w:val="22"/>
                <w:lang w:val="en-GB"/>
              </w:rPr>
              <w:t xml:space="preserve">29 </w:t>
            </w:r>
            <w:r w:rsidR="00D972DB">
              <w:rPr>
                <w:rFonts w:ascii="Arial" w:eastAsia="Batang" w:hAnsi="Arial"/>
                <w:b w:val="0"/>
                <w:smallCaps w:val="0"/>
                <w:szCs w:val="22"/>
                <w:lang w:val="en-GB"/>
              </w:rPr>
              <w:t>(Termination</w:t>
            </w:r>
            <w:r w:rsidR="00982474">
              <w:rPr>
                <w:rFonts w:ascii="Arial" w:eastAsia="Batang" w:hAnsi="Arial"/>
                <w:b w:val="0"/>
                <w:smallCaps w:val="0"/>
                <w:szCs w:val="22"/>
                <w:lang w:val="en-GB"/>
              </w:rPr>
              <w:t xml:space="preserve"> or Rescission</w:t>
            </w:r>
            <w:r w:rsidR="00D972DB">
              <w:rPr>
                <w:rFonts w:ascii="Arial" w:eastAsia="Batang" w:hAnsi="Arial"/>
                <w:b w:val="0"/>
                <w:smallCaps w:val="0"/>
                <w:szCs w:val="22"/>
                <w:lang w:val="en-GB"/>
              </w:rPr>
              <w:t xml:space="preserve">), </w:t>
            </w:r>
            <w:r w:rsidR="0001112F">
              <w:rPr>
                <w:rFonts w:ascii="Arial" w:eastAsia="Batang" w:hAnsi="Arial"/>
                <w:b w:val="0"/>
                <w:smallCaps w:val="0"/>
                <w:szCs w:val="22"/>
                <w:lang w:val="en-GB"/>
              </w:rPr>
              <w:t xml:space="preserve">30 </w:t>
            </w:r>
            <w:r w:rsidR="00D972DB">
              <w:rPr>
                <w:rFonts w:ascii="Arial" w:eastAsia="Batang" w:hAnsi="Arial"/>
                <w:b w:val="0"/>
                <w:smallCaps w:val="0"/>
                <w:szCs w:val="22"/>
                <w:lang w:val="en-GB"/>
              </w:rPr>
              <w:t>(Dispute Resolution</w:t>
            </w:r>
            <w:r w:rsidR="00982474">
              <w:rPr>
                <w:rFonts w:ascii="Arial" w:eastAsia="Batang" w:hAnsi="Arial"/>
                <w:b w:val="0"/>
                <w:smallCaps w:val="0"/>
                <w:szCs w:val="22"/>
                <w:lang w:val="en-GB"/>
              </w:rPr>
              <w:t xml:space="preserve"> Procedure</w:t>
            </w:r>
            <w:r w:rsidR="00D972DB">
              <w:rPr>
                <w:rFonts w:ascii="Arial" w:eastAsia="Batang" w:hAnsi="Arial"/>
                <w:b w:val="0"/>
                <w:smallCaps w:val="0"/>
                <w:szCs w:val="22"/>
                <w:lang w:val="en-GB"/>
              </w:rPr>
              <w:t xml:space="preserve">), </w:t>
            </w:r>
            <w:r w:rsidR="0001112F">
              <w:rPr>
                <w:rFonts w:ascii="Arial" w:eastAsia="Batang" w:hAnsi="Arial"/>
                <w:b w:val="0"/>
                <w:smallCaps w:val="0"/>
                <w:szCs w:val="22"/>
                <w:lang w:val="en-GB"/>
              </w:rPr>
              <w:t xml:space="preserve">37 </w:t>
            </w:r>
            <w:r w:rsidR="000425D7">
              <w:rPr>
                <w:rFonts w:ascii="Arial" w:eastAsia="Batang" w:hAnsi="Arial"/>
                <w:b w:val="0"/>
                <w:smallCaps w:val="0"/>
                <w:szCs w:val="22"/>
                <w:lang w:val="en-GB"/>
              </w:rPr>
              <w:t xml:space="preserve">(Data Protection), </w:t>
            </w:r>
            <w:r w:rsidR="0001112F">
              <w:rPr>
                <w:rFonts w:ascii="Arial" w:eastAsia="Batang" w:hAnsi="Arial"/>
                <w:b w:val="0"/>
                <w:smallCaps w:val="0"/>
                <w:szCs w:val="22"/>
                <w:lang w:val="en-GB"/>
              </w:rPr>
              <w:t xml:space="preserve">38 </w:t>
            </w:r>
            <w:r w:rsidR="00D972DB">
              <w:rPr>
                <w:rFonts w:ascii="Arial" w:eastAsia="Batang" w:hAnsi="Arial"/>
                <w:b w:val="0"/>
                <w:smallCaps w:val="0"/>
                <w:szCs w:val="22"/>
                <w:lang w:val="en-GB"/>
              </w:rPr>
              <w:t xml:space="preserve">(Freedom of Information), </w:t>
            </w:r>
            <w:r w:rsidR="008F38B4">
              <w:rPr>
                <w:rFonts w:ascii="Arial" w:eastAsia="Batang" w:hAnsi="Arial"/>
                <w:b w:val="0"/>
                <w:smallCaps w:val="0"/>
                <w:szCs w:val="22"/>
                <w:lang w:val="en-GB"/>
              </w:rPr>
              <w:t xml:space="preserve">40 </w:t>
            </w:r>
            <w:r w:rsidR="00D972DB">
              <w:rPr>
                <w:rFonts w:ascii="Arial" w:eastAsia="Batang" w:hAnsi="Arial"/>
                <w:b w:val="0"/>
                <w:smallCaps w:val="0"/>
                <w:szCs w:val="22"/>
                <w:lang w:val="en-GB"/>
              </w:rPr>
              <w:t>(Notice</w:t>
            </w:r>
            <w:r w:rsidR="008F38B4">
              <w:rPr>
                <w:rFonts w:ascii="Arial" w:eastAsia="Batang" w:hAnsi="Arial"/>
                <w:b w:val="0"/>
                <w:smallCaps w:val="0"/>
                <w:szCs w:val="22"/>
                <w:lang w:val="en-GB"/>
              </w:rPr>
              <w:t>s</w:t>
            </w:r>
            <w:r w:rsidR="00D972DB">
              <w:rPr>
                <w:rFonts w:ascii="Arial" w:eastAsia="Batang" w:hAnsi="Arial"/>
                <w:b w:val="0"/>
                <w:smallCaps w:val="0"/>
                <w:szCs w:val="22"/>
                <w:lang w:val="en-GB"/>
              </w:rPr>
              <w:t xml:space="preserve">), </w:t>
            </w:r>
            <w:r w:rsidR="008F38B4">
              <w:rPr>
                <w:rFonts w:ascii="Arial" w:eastAsia="Batang" w:hAnsi="Arial"/>
                <w:b w:val="0"/>
                <w:smallCaps w:val="0"/>
                <w:szCs w:val="22"/>
                <w:lang w:val="en-GB"/>
              </w:rPr>
              <w:t xml:space="preserve">42 </w:t>
            </w:r>
            <w:r w:rsidR="00D972DB">
              <w:rPr>
                <w:rFonts w:ascii="Arial" w:eastAsia="Batang" w:hAnsi="Arial"/>
                <w:b w:val="0"/>
                <w:smallCaps w:val="0"/>
                <w:szCs w:val="22"/>
                <w:lang w:val="en-GB"/>
              </w:rPr>
              <w:t xml:space="preserve">(Severability) and </w:t>
            </w:r>
            <w:r w:rsidR="008F38B4">
              <w:rPr>
                <w:rFonts w:ascii="Arial" w:eastAsia="Batang" w:hAnsi="Arial"/>
                <w:b w:val="0"/>
                <w:smallCaps w:val="0"/>
                <w:szCs w:val="22"/>
                <w:lang w:val="en-GB"/>
              </w:rPr>
              <w:t xml:space="preserve">44 </w:t>
            </w:r>
            <w:r w:rsidR="00D972DB">
              <w:rPr>
                <w:rFonts w:ascii="Arial" w:eastAsia="Batang" w:hAnsi="Arial"/>
                <w:b w:val="0"/>
                <w:smallCaps w:val="0"/>
                <w:szCs w:val="22"/>
                <w:lang w:val="en-GB"/>
              </w:rPr>
              <w:t>(Law and Jurisdiction)</w:t>
            </w:r>
            <w:r w:rsidR="00D972DB" w:rsidRPr="00272921">
              <w:rPr>
                <w:rFonts w:ascii="Arial" w:eastAsia="Batang" w:hAnsi="Arial"/>
                <w:b w:val="0"/>
                <w:smallCaps w:val="0"/>
                <w:szCs w:val="22"/>
                <w:lang w:val="en-GB"/>
              </w:rPr>
              <w:t xml:space="preserve"> or other provision of this </w:t>
            </w:r>
            <w:r w:rsidR="004A6B48">
              <w:rPr>
                <w:rFonts w:ascii="Arial" w:eastAsia="Batang" w:hAnsi="Arial"/>
                <w:b w:val="0"/>
                <w:smallCaps w:val="0"/>
                <w:szCs w:val="22"/>
                <w:lang w:val="en-GB"/>
              </w:rPr>
              <w:t>Contract</w:t>
            </w:r>
            <w:r w:rsidR="00D972DB" w:rsidRPr="00272921">
              <w:rPr>
                <w:rFonts w:ascii="Arial" w:eastAsia="Batang" w:hAnsi="Arial"/>
                <w:b w:val="0"/>
                <w:smallCaps w:val="0"/>
                <w:szCs w:val="22"/>
                <w:lang w:val="en-GB"/>
              </w:rPr>
              <w:t xml:space="preserve"> which is expressed to survive termination or which is required to give effect to such termination or the consequence of such termination</w:t>
            </w:r>
            <w:r w:rsidR="00D972DB">
              <w:rPr>
                <w:rFonts w:ascii="Arial" w:eastAsia="Batang" w:hAnsi="Arial"/>
                <w:b w:val="0"/>
                <w:smallCaps w:val="0"/>
                <w:szCs w:val="22"/>
                <w:lang w:val="en-GB"/>
              </w:rPr>
              <w:t>.</w:t>
            </w:r>
          </w:p>
        </w:tc>
      </w:tr>
      <w:tr w:rsidR="00C24A6D" w:rsidRPr="00B46EF1" w14:paraId="26CCFBDE" w14:textId="77777777">
        <w:trPr>
          <w:cantSplit/>
        </w:trPr>
        <w:tc>
          <w:tcPr>
            <w:tcW w:w="5000" w:type="pct"/>
          </w:tcPr>
          <w:p w14:paraId="20FCC804" w14:textId="77777777" w:rsidR="0071681C" w:rsidRDefault="00C24A6D" w:rsidP="00B46EF1">
            <w:pPr>
              <w:pStyle w:val="Heading2"/>
              <w:keepNext w:val="0"/>
              <w:spacing w:before="60" w:after="60" w:line="300" w:lineRule="atLeast"/>
              <w:ind w:left="1260"/>
              <w:rPr>
                <w:rFonts w:ascii="Arial" w:eastAsia="Batang" w:hAnsi="Arial"/>
                <w:b w:val="0"/>
                <w:smallCaps w:val="0"/>
                <w:szCs w:val="22"/>
                <w:lang w:val="en-GB"/>
              </w:rPr>
            </w:pPr>
            <w:r w:rsidRPr="00433954">
              <w:rPr>
                <w:rFonts w:ascii="Arial" w:eastAsia="Batang" w:hAnsi="Arial"/>
                <w:b w:val="0"/>
                <w:smallCaps w:val="0"/>
                <w:szCs w:val="22"/>
                <w:lang w:val="en-GB"/>
              </w:rPr>
              <w:t xml:space="preserve">Any termination (in whole or in part) of the </w:t>
            </w:r>
            <w:r w:rsidR="004A6B48">
              <w:rPr>
                <w:rFonts w:ascii="Arial" w:eastAsia="Batang" w:hAnsi="Arial"/>
                <w:b w:val="0"/>
                <w:smallCaps w:val="0"/>
                <w:szCs w:val="22"/>
                <w:lang w:val="en-GB"/>
              </w:rPr>
              <w:t>Contract</w:t>
            </w:r>
            <w:r w:rsidRPr="00433954">
              <w:rPr>
                <w:rFonts w:ascii="Arial" w:eastAsia="Batang" w:hAnsi="Arial"/>
                <w:b w:val="0"/>
                <w:smallCaps w:val="0"/>
                <w:szCs w:val="22"/>
                <w:lang w:val="en-GB"/>
              </w:rPr>
              <w:t xml:space="preserve"> will not prejudice the rights, obligations and duties of each </w:t>
            </w:r>
            <w:r w:rsidR="004A6B48">
              <w:rPr>
                <w:rFonts w:ascii="Arial" w:eastAsia="Batang" w:hAnsi="Arial"/>
                <w:b w:val="0"/>
                <w:smallCaps w:val="0"/>
                <w:szCs w:val="22"/>
                <w:lang w:val="en-GB"/>
              </w:rPr>
              <w:t>Party</w:t>
            </w:r>
            <w:r w:rsidRPr="00433954">
              <w:rPr>
                <w:rFonts w:ascii="Arial" w:eastAsia="Batang" w:hAnsi="Arial"/>
                <w:b w:val="0"/>
                <w:smallCaps w:val="0"/>
                <w:szCs w:val="22"/>
                <w:lang w:val="en-GB"/>
              </w:rPr>
              <w:t xml:space="preserve"> arising prior to such termination taking effect</w:t>
            </w:r>
          </w:p>
          <w:p w14:paraId="1C91F767" w14:textId="77777777" w:rsidR="00550F18" w:rsidRPr="00433954" w:rsidRDefault="0071681C" w:rsidP="00B46EF1">
            <w:pPr>
              <w:pStyle w:val="Heading2"/>
              <w:keepNext w:val="0"/>
              <w:spacing w:before="60" w:after="60" w:line="300" w:lineRule="atLeast"/>
              <w:ind w:left="1260"/>
              <w:rPr>
                <w:rFonts w:ascii="Arial" w:eastAsia="Batang" w:hAnsi="Arial"/>
                <w:b w:val="0"/>
                <w:smallCaps w:val="0"/>
                <w:szCs w:val="22"/>
                <w:lang w:val="en-GB"/>
              </w:rPr>
            </w:pPr>
            <w:r w:rsidRPr="00EE49A5">
              <w:rPr>
                <w:rFonts w:ascii="Arial" w:eastAsia="Batang" w:hAnsi="Arial"/>
                <w:b w:val="0"/>
                <w:smallCaps w:val="0"/>
                <w:szCs w:val="22"/>
                <w:lang w:val="en-GB"/>
              </w:rPr>
              <w:t xml:space="preserve">The </w:t>
            </w:r>
            <w:r w:rsidR="006E26C8">
              <w:rPr>
                <w:rFonts w:ascii="Arial" w:eastAsia="Batang" w:hAnsi="Arial"/>
                <w:b w:val="0"/>
                <w:smallCaps w:val="0"/>
                <w:szCs w:val="22"/>
                <w:lang w:val="en-GB"/>
              </w:rPr>
              <w:t>Provider</w:t>
            </w:r>
            <w:r w:rsidRPr="00EE49A5">
              <w:rPr>
                <w:rFonts w:ascii="Arial" w:eastAsia="Batang" w:hAnsi="Arial"/>
                <w:b w:val="0"/>
                <w:smallCaps w:val="0"/>
                <w:szCs w:val="22"/>
                <w:lang w:val="en-GB"/>
              </w:rPr>
              <w:t xml:space="preserve"> will not in the event of notice of termination of this </w:t>
            </w:r>
            <w:r>
              <w:rPr>
                <w:rFonts w:ascii="Arial" w:eastAsia="Batang" w:hAnsi="Arial"/>
                <w:b w:val="0"/>
                <w:smallCaps w:val="0"/>
                <w:szCs w:val="22"/>
                <w:lang w:val="en-GB"/>
              </w:rPr>
              <w:t>Contract</w:t>
            </w:r>
            <w:r w:rsidRPr="00EE49A5">
              <w:rPr>
                <w:rFonts w:ascii="Arial" w:eastAsia="Batang" w:hAnsi="Arial"/>
                <w:b w:val="0"/>
                <w:smallCaps w:val="0"/>
                <w:szCs w:val="22"/>
                <w:lang w:val="en-GB"/>
              </w:rPr>
              <w:t xml:space="preserve"> or from a date of (12) months before expiry of the </w:t>
            </w:r>
            <w:r>
              <w:rPr>
                <w:rFonts w:ascii="Arial" w:eastAsia="Batang" w:hAnsi="Arial"/>
                <w:b w:val="0"/>
                <w:smallCaps w:val="0"/>
                <w:szCs w:val="22"/>
                <w:lang w:val="en-GB"/>
              </w:rPr>
              <w:t>Contract</w:t>
            </w:r>
            <w:r w:rsidRPr="00EE49A5">
              <w:rPr>
                <w:rFonts w:ascii="Arial" w:eastAsia="Batang" w:hAnsi="Arial"/>
                <w:b w:val="0"/>
                <w:smallCaps w:val="0"/>
                <w:szCs w:val="22"/>
                <w:lang w:val="en-GB"/>
              </w:rPr>
              <w:t xml:space="preserve"> Period carry out a Prohibited Action.</w:t>
            </w:r>
          </w:p>
        </w:tc>
      </w:tr>
      <w:tr w:rsidR="00E053BA" w:rsidRPr="00B46EF1" w14:paraId="7E86E142" w14:textId="77777777">
        <w:trPr>
          <w:cantSplit/>
        </w:trPr>
        <w:tc>
          <w:tcPr>
            <w:tcW w:w="5000" w:type="pct"/>
          </w:tcPr>
          <w:p w14:paraId="20E73823" w14:textId="2159EF70" w:rsidR="00E053BA" w:rsidRPr="00E053BA" w:rsidRDefault="0084198C" w:rsidP="0084198C">
            <w:pPr>
              <w:pStyle w:val="Heading2"/>
              <w:numPr>
                <w:ilvl w:val="0"/>
                <w:numId w:val="0"/>
              </w:numPr>
              <w:rPr>
                <w:rFonts w:ascii="Arial" w:eastAsia="Batang" w:hAnsi="Arial"/>
                <w:b w:val="0"/>
                <w:smallCaps w:val="0"/>
                <w:szCs w:val="22"/>
                <w:lang w:val="en-GB"/>
              </w:rPr>
            </w:pPr>
            <w:r>
              <w:rPr>
                <w:rFonts w:ascii="Arial" w:eastAsia="Batang" w:hAnsi="Arial"/>
                <w:b w:val="0"/>
                <w:smallCaps w:val="0"/>
                <w:szCs w:val="22"/>
                <w:lang w:val="en-GB"/>
              </w:rPr>
              <w:lastRenderedPageBreak/>
              <w:t xml:space="preserve">         </w:t>
            </w:r>
            <w:r w:rsidR="000919E9">
              <w:rPr>
                <w:rFonts w:ascii="Arial" w:eastAsia="Batang" w:hAnsi="Arial"/>
                <w:b w:val="0"/>
                <w:smallCaps w:val="0"/>
                <w:szCs w:val="22"/>
                <w:lang w:val="en-GB"/>
              </w:rPr>
              <w:t>29.6 The</w:t>
            </w:r>
            <w:r w:rsidR="00E053BA" w:rsidRPr="00E053BA">
              <w:rPr>
                <w:rFonts w:ascii="Arial" w:eastAsia="Batang" w:hAnsi="Arial"/>
                <w:b w:val="0"/>
                <w:smallCaps w:val="0"/>
                <w:szCs w:val="22"/>
                <w:lang w:val="en-GB"/>
              </w:rPr>
              <w:t xml:space="preserve"> Council reserves the right to terminate the Contract where:</w:t>
            </w:r>
          </w:p>
          <w:p w14:paraId="61614AF0" w14:textId="77777777" w:rsidR="00E053BA" w:rsidRPr="00E053BA" w:rsidRDefault="00E053BA" w:rsidP="00E053BA">
            <w:pPr>
              <w:pStyle w:val="Heading2"/>
              <w:numPr>
                <w:ilvl w:val="0"/>
                <w:numId w:val="52"/>
              </w:numPr>
              <w:rPr>
                <w:rFonts w:ascii="Arial" w:eastAsia="Batang" w:hAnsi="Arial"/>
                <w:b w:val="0"/>
                <w:smallCaps w:val="0"/>
                <w:szCs w:val="22"/>
                <w:lang w:val="en-GB"/>
              </w:rPr>
            </w:pPr>
            <w:proofErr w:type="gramStart"/>
            <w:r w:rsidRPr="00E053BA">
              <w:rPr>
                <w:rFonts w:ascii="Arial" w:eastAsia="Batang" w:hAnsi="Arial"/>
                <w:b w:val="0"/>
                <w:smallCaps w:val="0"/>
                <w:szCs w:val="22"/>
                <w:lang w:val="en-GB"/>
              </w:rPr>
              <w:t>the</w:t>
            </w:r>
            <w:proofErr w:type="gramEnd"/>
            <w:r w:rsidRPr="00E053BA">
              <w:rPr>
                <w:rFonts w:ascii="Arial" w:eastAsia="Batang" w:hAnsi="Arial"/>
                <w:b w:val="0"/>
                <w:smallCaps w:val="0"/>
                <w:szCs w:val="22"/>
                <w:lang w:val="en-GB"/>
              </w:rPr>
              <w:t xml:space="preserve"> Contract has been subject to a substantial modification which would have required a new procurement procedure in accordance with regulation 72(9) of the Public Contracts Regulations 2015; or</w:t>
            </w:r>
          </w:p>
          <w:p w14:paraId="6C84CA2D" w14:textId="77777777" w:rsidR="00E053BA" w:rsidRPr="00E053BA" w:rsidRDefault="00E053BA" w:rsidP="00E053BA">
            <w:pPr>
              <w:pStyle w:val="Heading2"/>
              <w:numPr>
                <w:ilvl w:val="0"/>
                <w:numId w:val="52"/>
              </w:numPr>
              <w:rPr>
                <w:rFonts w:ascii="Arial" w:eastAsia="Batang" w:hAnsi="Arial"/>
                <w:b w:val="0"/>
                <w:smallCaps w:val="0"/>
                <w:szCs w:val="22"/>
                <w:lang w:val="en-GB"/>
              </w:rPr>
            </w:pPr>
            <w:r w:rsidRPr="00E053BA">
              <w:rPr>
                <w:rFonts w:ascii="Arial" w:eastAsia="Batang" w:hAnsi="Arial"/>
                <w:b w:val="0"/>
                <w:smallCaps w:val="0"/>
                <w:szCs w:val="22"/>
                <w:lang w:val="en-GB"/>
              </w:rPr>
              <w:t xml:space="preserve">the </w:t>
            </w:r>
            <w:r w:rsidR="006E26C8">
              <w:rPr>
                <w:rFonts w:ascii="Arial" w:eastAsia="Batang" w:hAnsi="Arial"/>
                <w:b w:val="0"/>
                <w:smallCaps w:val="0"/>
                <w:szCs w:val="22"/>
                <w:lang w:val="en-GB"/>
              </w:rPr>
              <w:t>Provider</w:t>
            </w:r>
            <w:r w:rsidRPr="00E053BA">
              <w:rPr>
                <w:rFonts w:ascii="Arial" w:eastAsia="Batang" w:hAnsi="Arial"/>
                <w:b w:val="0"/>
                <w:smallCaps w:val="0"/>
                <w:szCs w:val="22"/>
                <w:lang w:val="en-GB"/>
              </w:rPr>
              <w:t xml:space="preserve"> has, at the time of contract award, been in one of the situations referred to in regulation 57(1) of the Public Contracts Regulations 2015, including as a result of the application of regulation 57(2), and should therefore have been excluded from the procurement procedure; or</w:t>
            </w:r>
          </w:p>
          <w:p w14:paraId="3D4D1D41" w14:textId="77777777" w:rsidR="00E053BA" w:rsidRPr="00E053BA" w:rsidRDefault="00E053BA" w:rsidP="00E053BA">
            <w:pPr>
              <w:pStyle w:val="Heading2"/>
              <w:numPr>
                <w:ilvl w:val="0"/>
                <w:numId w:val="52"/>
              </w:numPr>
              <w:rPr>
                <w:rFonts w:ascii="Arial" w:eastAsia="Batang" w:hAnsi="Arial"/>
                <w:b w:val="0"/>
                <w:smallCaps w:val="0"/>
                <w:szCs w:val="22"/>
                <w:lang w:val="en-GB"/>
              </w:rPr>
            </w:pPr>
            <w:proofErr w:type="gramStart"/>
            <w:r w:rsidRPr="00E053BA">
              <w:rPr>
                <w:rFonts w:ascii="Arial" w:eastAsia="Batang" w:hAnsi="Arial"/>
                <w:b w:val="0"/>
                <w:smallCaps w:val="0"/>
                <w:szCs w:val="22"/>
                <w:lang w:val="en-GB"/>
              </w:rPr>
              <w:t>the</w:t>
            </w:r>
            <w:proofErr w:type="gramEnd"/>
            <w:r w:rsidRPr="00E053BA">
              <w:rPr>
                <w:rFonts w:ascii="Arial" w:eastAsia="Batang" w:hAnsi="Arial"/>
                <w:b w:val="0"/>
                <w:smallCaps w:val="0"/>
                <w:szCs w:val="22"/>
                <w:lang w:val="en-GB"/>
              </w:rPr>
              <w:t xml:space="preserve"> contract should not have been awarded to the </w:t>
            </w:r>
            <w:r w:rsidR="006E26C8">
              <w:rPr>
                <w:rFonts w:ascii="Arial" w:eastAsia="Batang" w:hAnsi="Arial"/>
                <w:b w:val="0"/>
                <w:smallCaps w:val="0"/>
                <w:szCs w:val="22"/>
                <w:lang w:val="en-GB"/>
              </w:rPr>
              <w:t>Provider</w:t>
            </w:r>
            <w:r w:rsidRPr="00E053BA">
              <w:rPr>
                <w:rFonts w:ascii="Arial" w:eastAsia="Batang" w:hAnsi="Arial"/>
                <w:b w:val="0"/>
                <w:smallCaps w:val="0"/>
                <w:szCs w:val="22"/>
                <w:lang w:val="en-GB"/>
              </w:rPr>
              <w:t xml:space="preserve"> in view of a serious infringement of the obligations under the Treaties and the Public Contracts Directive that has been declared by the Court of Justice of the European Union in a procedure under Article 258 of TFEU.</w:t>
            </w:r>
          </w:p>
          <w:p w14:paraId="526818A9" w14:textId="77777777" w:rsidR="00E053BA" w:rsidRPr="00433954" w:rsidRDefault="00E053BA" w:rsidP="00E053BA">
            <w:pPr>
              <w:pStyle w:val="Heading2"/>
              <w:keepNext w:val="0"/>
              <w:numPr>
                <w:ilvl w:val="0"/>
                <w:numId w:val="0"/>
              </w:numPr>
              <w:spacing w:before="60" w:after="60" w:line="300" w:lineRule="atLeast"/>
              <w:ind w:left="1260"/>
              <w:rPr>
                <w:rFonts w:ascii="Arial" w:eastAsia="Batang" w:hAnsi="Arial"/>
                <w:b w:val="0"/>
                <w:smallCaps w:val="0"/>
                <w:szCs w:val="22"/>
                <w:lang w:val="en-GB"/>
              </w:rPr>
            </w:pPr>
          </w:p>
        </w:tc>
      </w:tr>
      <w:tr w:rsidR="00C24A6D" w:rsidRPr="00433954" w14:paraId="242BE8DB" w14:textId="77777777">
        <w:trPr>
          <w:cantSplit/>
        </w:trPr>
        <w:tc>
          <w:tcPr>
            <w:tcW w:w="5000" w:type="pct"/>
          </w:tcPr>
          <w:p w14:paraId="177CA753" w14:textId="77777777" w:rsidR="00550F18" w:rsidRPr="00B46EF1" w:rsidRDefault="00C24A6D" w:rsidP="00433954">
            <w:pPr>
              <w:pStyle w:val="Heading1"/>
              <w:spacing w:before="60" w:after="60" w:line="300" w:lineRule="atLeast"/>
              <w:ind w:left="540" w:hanging="540"/>
              <w:rPr>
                <w:rFonts w:ascii="Arial" w:eastAsia="Batang" w:hAnsi="Arial"/>
                <w:iCs/>
                <w:smallCaps w:val="0"/>
                <w:color w:val="000000"/>
                <w:lang w:val="en-GB"/>
              </w:rPr>
            </w:pPr>
            <w:bookmarkStart w:id="43" w:name="_Toc478627883"/>
            <w:r w:rsidRPr="00B46EF1">
              <w:rPr>
                <w:rFonts w:ascii="Arial" w:eastAsia="Batang" w:hAnsi="Arial"/>
                <w:iCs/>
                <w:smallCaps w:val="0"/>
                <w:color w:val="000000"/>
                <w:lang w:val="en-GB"/>
              </w:rPr>
              <w:t>Dispute Resolution Procedure</w:t>
            </w:r>
            <w:bookmarkEnd w:id="43"/>
            <w:r w:rsidR="008159AB" w:rsidRPr="00B46EF1">
              <w:rPr>
                <w:rFonts w:ascii="Arial" w:eastAsia="Batang" w:hAnsi="Arial"/>
                <w:iCs/>
                <w:smallCaps w:val="0"/>
                <w:color w:val="000000"/>
                <w:lang w:val="en-GB"/>
              </w:rPr>
              <w:t xml:space="preserve"> </w:t>
            </w:r>
            <w:r w:rsidR="00A430A6" w:rsidRPr="00B46EF1">
              <w:rPr>
                <w:rFonts w:ascii="Arial" w:eastAsia="Batang" w:hAnsi="Arial"/>
                <w:iCs/>
                <w:smallCaps w:val="0"/>
                <w:color w:val="000000"/>
                <w:lang w:val="en-GB"/>
              </w:rPr>
              <w:t xml:space="preserve"> </w:t>
            </w:r>
          </w:p>
        </w:tc>
      </w:tr>
      <w:tr w:rsidR="00180BC0" w:rsidRPr="00433954" w14:paraId="272A6C05" w14:textId="77777777">
        <w:trPr>
          <w:cantSplit/>
        </w:trPr>
        <w:tc>
          <w:tcPr>
            <w:tcW w:w="5000" w:type="pct"/>
          </w:tcPr>
          <w:p w14:paraId="4390DAE5" w14:textId="0A2F4EB7" w:rsidR="00180BC0" w:rsidRPr="00433954" w:rsidRDefault="00180BC0" w:rsidP="008F38B4">
            <w:pPr>
              <w:pStyle w:val="Heading2"/>
              <w:keepNext w:val="0"/>
              <w:spacing w:before="60" w:after="60" w:line="300" w:lineRule="atLeast"/>
              <w:ind w:left="1260"/>
              <w:rPr>
                <w:rFonts w:ascii="Arial" w:eastAsia="Batang" w:hAnsi="Arial"/>
                <w:b w:val="0"/>
                <w:smallCaps w:val="0"/>
                <w:szCs w:val="22"/>
                <w:lang w:val="en-GB"/>
              </w:rPr>
            </w:pPr>
            <w:r>
              <w:rPr>
                <w:rFonts w:ascii="Arial" w:eastAsia="Batang" w:hAnsi="Arial"/>
                <w:b w:val="0"/>
                <w:smallCaps w:val="0"/>
                <w:szCs w:val="22"/>
                <w:lang w:val="en-GB"/>
              </w:rPr>
              <w:t xml:space="preserve">Any dispute arising in relation to any aspect of this </w:t>
            </w:r>
            <w:r w:rsidR="004A6B48">
              <w:rPr>
                <w:rFonts w:ascii="Arial" w:eastAsia="Batang" w:hAnsi="Arial"/>
                <w:b w:val="0"/>
                <w:smallCaps w:val="0"/>
                <w:szCs w:val="22"/>
                <w:lang w:val="en-GB"/>
              </w:rPr>
              <w:t>Contract</w:t>
            </w:r>
            <w:r>
              <w:rPr>
                <w:rFonts w:ascii="Arial" w:eastAsia="Batang" w:hAnsi="Arial"/>
                <w:b w:val="0"/>
                <w:smallCaps w:val="0"/>
                <w:szCs w:val="22"/>
                <w:lang w:val="en-GB"/>
              </w:rPr>
              <w:t xml:space="preserve"> shall be resolved in accordance with this </w:t>
            </w:r>
            <w:r w:rsidR="006E0119">
              <w:rPr>
                <w:rFonts w:ascii="Arial" w:eastAsia="Batang" w:hAnsi="Arial"/>
                <w:b w:val="0"/>
                <w:smallCaps w:val="0"/>
                <w:szCs w:val="22"/>
                <w:lang w:val="en-GB"/>
              </w:rPr>
              <w:t>Clause</w:t>
            </w:r>
            <w:r>
              <w:rPr>
                <w:rFonts w:ascii="Arial" w:eastAsia="Batang" w:hAnsi="Arial"/>
                <w:b w:val="0"/>
                <w:smallCaps w:val="0"/>
                <w:szCs w:val="22"/>
                <w:lang w:val="en-GB"/>
              </w:rPr>
              <w:t xml:space="preserve"> </w:t>
            </w:r>
            <w:r w:rsidR="008F38B4">
              <w:rPr>
                <w:rFonts w:ascii="Arial" w:eastAsia="Batang" w:hAnsi="Arial"/>
                <w:b w:val="0"/>
                <w:smallCaps w:val="0"/>
                <w:szCs w:val="22"/>
                <w:lang w:val="en-GB"/>
              </w:rPr>
              <w:t>30</w:t>
            </w:r>
            <w:r w:rsidR="00B46EF1">
              <w:rPr>
                <w:rFonts w:ascii="Arial" w:eastAsia="Batang" w:hAnsi="Arial"/>
                <w:b w:val="0"/>
                <w:smallCaps w:val="0"/>
                <w:szCs w:val="22"/>
                <w:lang w:val="en-GB"/>
              </w:rPr>
              <w:t>.</w:t>
            </w:r>
          </w:p>
        </w:tc>
      </w:tr>
      <w:tr w:rsidR="00C24A6D" w:rsidRPr="00B46EF1" w14:paraId="14C13A4A" w14:textId="77777777">
        <w:trPr>
          <w:cantSplit/>
        </w:trPr>
        <w:tc>
          <w:tcPr>
            <w:tcW w:w="5000" w:type="pct"/>
          </w:tcPr>
          <w:p w14:paraId="217EB3B7" w14:textId="77777777" w:rsidR="00550F18" w:rsidRPr="00433954" w:rsidRDefault="00C24A6D" w:rsidP="00D972DB">
            <w:pPr>
              <w:pStyle w:val="Heading2"/>
              <w:keepNext w:val="0"/>
              <w:spacing w:before="60" w:after="60" w:line="300" w:lineRule="atLeast"/>
              <w:ind w:left="1260"/>
              <w:rPr>
                <w:rFonts w:ascii="Arial" w:eastAsia="Batang" w:hAnsi="Arial"/>
                <w:b w:val="0"/>
                <w:smallCaps w:val="0"/>
                <w:szCs w:val="22"/>
                <w:lang w:val="en-GB"/>
              </w:rPr>
            </w:pPr>
            <w:r w:rsidRPr="00433954">
              <w:rPr>
                <w:rFonts w:ascii="Arial" w:eastAsia="Batang" w:hAnsi="Arial"/>
                <w:b w:val="0"/>
                <w:smallCaps w:val="0"/>
                <w:szCs w:val="22"/>
                <w:lang w:val="en-GB"/>
              </w:rPr>
              <w:t xml:space="preserve">If a dispute arises between the </w:t>
            </w:r>
            <w:r w:rsidR="004A6B48">
              <w:rPr>
                <w:rFonts w:ascii="Arial" w:eastAsia="Batang" w:hAnsi="Arial"/>
                <w:b w:val="0"/>
                <w:smallCaps w:val="0"/>
                <w:szCs w:val="22"/>
                <w:lang w:val="en-GB"/>
              </w:rPr>
              <w:t>Council</w:t>
            </w:r>
            <w:r w:rsidRPr="00433954">
              <w:rPr>
                <w:rFonts w:ascii="Arial" w:eastAsia="Batang" w:hAnsi="Arial"/>
                <w:b w:val="0"/>
                <w:smallCaps w:val="0"/>
                <w:szCs w:val="22"/>
                <w:lang w:val="en-GB"/>
              </w:rPr>
              <w:t xml:space="preserve"> and the </w:t>
            </w:r>
            <w:r w:rsidR="006E26C8">
              <w:rPr>
                <w:rFonts w:ascii="Arial" w:eastAsia="Batang" w:hAnsi="Arial"/>
                <w:b w:val="0"/>
                <w:smallCaps w:val="0"/>
                <w:szCs w:val="22"/>
                <w:lang w:val="en-GB"/>
              </w:rPr>
              <w:t>Provider</w:t>
            </w:r>
            <w:r w:rsidRPr="00433954">
              <w:rPr>
                <w:rFonts w:ascii="Arial" w:eastAsia="Batang" w:hAnsi="Arial"/>
                <w:b w:val="0"/>
                <w:smallCaps w:val="0"/>
                <w:szCs w:val="22"/>
                <w:lang w:val="en-GB"/>
              </w:rPr>
              <w:t xml:space="preserve"> in connection with the </w:t>
            </w:r>
            <w:r w:rsidR="004A6B48">
              <w:rPr>
                <w:rFonts w:ascii="Arial" w:eastAsia="Batang" w:hAnsi="Arial"/>
                <w:b w:val="0"/>
                <w:smallCaps w:val="0"/>
                <w:szCs w:val="22"/>
                <w:lang w:val="en-GB"/>
              </w:rPr>
              <w:t>Contract</w:t>
            </w:r>
            <w:r w:rsidRPr="00433954">
              <w:rPr>
                <w:rFonts w:ascii="Arial" w:eastAsia="Batang" w:hAnsi="Arial"/>
                <w:b w:val="0"/>
                <w:smallCaps w:val="0"/>
                <w:szCs w:val="22"/>
                <w:lang w:val="en-GB"/>
              </w:rPr>
              <w:t xml:space="preserve"> (including any dispute as to the construction or meaning of any words in these conditions), the </w:t>
            </w:r>
            <w:r w:rsidR="004A6B48">
              <w:rPr>
                <w:rFonts w:ascii="Arial" w:eastAsia="Batang" w:hAnsi="Arial"/>
                <w:b w:val="0"/>
                <w:smallCaps w:val="0"/>
                <w:szCs w:val="22"/>
                <w:lang w:val="en-GB"/>
              </w:rPr>
              <w:t>Parties</w:t>
            </w:r>
            <w:r w:rsidRPr="00433954">
              <w:rPr>
                <w:rFonts w:ascii="Arial" w:eastAsia="Batang" w:hAnsi="Arial"/>
                <w:b w:val="0"/>
                <w:smallCaps w:val="0"/>
                <w:szCs w:val="22"/>
                <w:lang w:val="en-GB"/>
              </w:rPr>
              <w:t xml:space="preserve"> shall each use reasonable endeavours to resolve such dispute by means of prompt, bona fide discussion at an appropriate managerial </w:t>
            </w:r>
            <w:proofErr w:type="gramStart"/>
            <w:r w:rsidRPr="00433954">
              <w:rPr>
                <w:rFonts w:ascii="Arial" w:eastAsia="Batang" w:hAnsi="Arial"/>
                <w:b w:val="0"/>
                <w:smallCaps w:val="0"/>
                <w:szCs w:val="22"/>
                <w:lang w:val="en-GB"/>
              </w:rPr>
              <w:t>level.</w:t>
            </w:r>
            <w:proofErr w:type="gramEnd"/>
          </w:p>
        </w:tc>
      </w:tr>
      <w:tr w:rsidR="00C24A6D" w:rsidRPr="00B46EF1" w14:paraId="3800BC07" w14:textId="77777777">
        <w:trPr>
          <w:cantSplit/>
        </w:trPr>
        <w:tc>
          <w:tcPr>
            <w:tcW w:w="5000" w:type="pct"/>
          </w:tcPr>
          <w:p w14:paraId="53E5F54F" w14:textId="77777777" w:rsidR="00550F18" w:rsidRPr="00433954" w:rsidRDefault="00C24A6D" w:rsidP="00D972DB">
            <w:pPr>
              <w:pStyle w:val="Heading2"/>
              <w:keepNext w:val="0"/>
              <w:spacing w:before="60" w:after="60" w:line="300" w:lineRule="atLeast"/>
              <w:ind w:left="1260"/>
              <w:rPr>
                <w:rFonts w:ascii="Arial" w:eastAsia="Batang" w:hAnsi="Arial"/>
                <w:b w:val="0"/>
                <w:smallCaps w:val="0"/>
                <w:szCs w:val="22"/>
                <w:lang w:val="en-GB"/>
              </w:rPr>
            </w:pPr>
            <w:r w:rsidRPr="00433954">
              <w:rPr>
                <w:rFonts w:ascii="Arial" w:eastAsia="Batang" w:hAnsi="Arial"/>
                <w:b w:val="0"/>
                <w:smallCaps w:val="0"/>
                <w:szCs w:val="22"/>
                <w:lang w:val="en-GB"/>
              </w:rPr>
              <w:t xml:space="preserve">If a dispute is not resolved within 14 days of it having been referred to a managerial level for discussion then either </w:t>
            </w:r>
            <w:r w:rsidR="004A6B48">
              <w:rPr>
                <w:rFonts w:ascii="Arial" w:eastAsia="Batang" w:hAnsi="Arial"/>
                <w:b w:val="0"/>
                <w:smallCaps w:val="0"/>
                <w:szCs w:val="22"/>
                <w:lang w:val="en-GB"/>
              </w:rPr>
              <w:t>Party</w:t>
            </w:r>
            <w:r w:rsidRPr="00433954">
              <w:rPr>
                <w:rFonts w:ascii="Arial" w:eastAsia="Batang" w:hAnsi="Arial"/>
                <w:b w:val="0"/>
                <w:smallCaps w:val="0"/>
                <w:szCs w:val="22"/>
                <w:lang w:val="en-GB"/>
              </w:rPr>
              <w:t xml:space="preserve"> may refer it to the appropriate Head of Service or equivalent officer of each </w:t>
            </w:r>
            <w:r w:rsidR="004A6B48">
              <w:rPr>
                <w:rFonts w:ascii="Arial" w:eastAsia="Batang" w:hAnsi="Arial"/>
                <w:b w:val="0"/>
                <w:smallCaps w:val="0"/>
                <w:szCs w:val="22"/>
                <w:lang w:val="en-GB"/>
              </w:rPr>
              <w:t>Party</w:t>
            </w:r>
            <w:r w:rsidRPr="00433954">
              <w:rPr>
                <w:rFonts w:ascii="Arial" w:eastAsia="Batang" w:hAnsi="Arial"/>
                <w:b w:val="0"/>
                <w:smallCaps w:val="0"/>
                <w:szCs w:val="22"/>
                <w:lang w:val="en-GB"/>
              </w:rPr>
              <w:t xml:space="preserve"> for resolution who shall meet for discussion within 14 days or longer period as the </w:t>
            </w:r>
            <w:r w:rsidR="004A6B48">
              <w:rPr>
                <w:rFonts w:ascii="Arial" w:eastAsia="Batang" w:hAnsi="Arial"/>
                <w:b w:val="0"/>
                <w:smallCaps w:val="0"/>
                <w:szCs w:val="22"/>
                <w:lang w:val="en-GB"/>
              </w:rPr>
              <w:t>Parties</w:t>
            </w:r>
            <w:r w:rsidRPr="00433954">
              <w:rPr>
                <w:rFonts w:ascii="Arial" w:eastAsia="Batang" w:hAnsi="Arial"/>
                <w:b w:val="0"/>
                <w:smallCaps w:val="0"/>
                <w:szCs w:val="22"/>
                <w:lang w:val="en-GB"/>
              </w:rPr>
              <w:t xml:space="preserve"> may agree. The </w:t>
            </w:r>
            <w:r w:rsidR="004A6B48">
              <w:rPr>
                <w:rFonts w:ascii="Arial" w:eastAsia="Batang" w:hAnsi="Arial"/>
                <w:b w:val="0"/>
                <w:smallCaps w:val="0"/>
                <w:szCs w:val="22"/>
                <w:lang w:val="en-GB"/>
              </w:rPr>
              <w:t>Parties</w:t>
            </w:r>
            <w:r w:rsidRPr="00433954">
              <w:rPr>
                <w:rFonts w:ascii="Arial" w:eastAsia="Batang" w:hAnsi="Arial"/>
                <w:b w:val="0"/>
                <w:smallCaps w:val="0"/>
                <w:szCs w:val="22"/>
                <w:lang w:val="en-GB"/>
              </w:rPr>
              <w:t xml:space="preserve"> will use all of their respective reasonable endeavours to resolve it by negotiation.</w:t>
            </w:r>
          </w:p>
        </w:tc>
      </w:tr>
      <w:tr w:rsidR="00C24A6D" w:rsidRPr="00B46EF1" w14:paraId="47EABCEB" w14:textId="77777777">
        <w:trPr>
          <w:cantSplit/>
        </w:trPr>
        <w:tc>
          <w:tcPr>
            <w:tcW w:w="5000" w:type="pct"/>
          </w:tcPr>
          <w:p w14:paraId="0F3A3AB4" w14:textId="77777777" w:rsidR="00550F18" w:rsidRPr="00B46EF1" w:rsidRDefault="006D02BD" w:rsidP="00D972DB">
            <w:pPr>
              <w:pStyle w:val="Heading2"/>
              <w:keepNext w:val="0"/>
              <w:spacing w:before="60" w:after="60" w:line="300" w:lineRule="atLeast"/>
              <w:ind w:left="1260"/>
              <w:rPr>
                <w:rFonts w:ascii="Arial" w:eastAsia="Batang" w:hAnsi="Arial"/>
                <w:b w:val="0"/>
                <w:smallCaps w:val="0"/>
                <w:szCs w:val="22"/>
                <w:lang w:val="en-GB"/>
              </w:rPr>
            </w:pPr>
            <w:r w:rsidRPr="00B46EF1">
              <w:rPr>
                <w:rFonts w:ascii="Arial" w:eastAsia="Batang" w:hAnsi="Arial"/>
                <w:b w:val="0"/>
                <w:smallCaps w:val="0"/>
                <w:szCs w:val="22"/>
                <w:lang w:val="en-GB"/>
              </w:rPr>
              <w:t xml:space="preserve">If the </w:t>
            </w:r>
            <w:r w:rsidR="004A6B48">
              <w:rPr>
                <w:rFonts w:ascii="Arial" w:eastAsia="Batang" w:hAnsi="Arial"/>
                <w:b w:val="0"/>
                <w:smallCaps w:val="0"/>
                <w:szCs w:val="22"/>
                <w:lang w:val="en-GB"/>
              </w:rPr>
              <w:t>Parties</w:t>
            </w:r>
            <w:r w:rsidRPr="00B46EF1">
              <w:rPr>
                <w:rFonts w:ascii="Arial" w:eastAsia="Batang" w:hAnsi="Arial"/>
                <w:b w:val="0"/>
                <w:smallCaps w:val="0"/>
                <w:szCs w:val="22"/>
                <w:lang w:val="en-GB"/>
              </w:rPr>
              <w:t xml:space="preserve"> fail to resolve the d</w:t>
            </w:r>
            <w:r w:rsidR="00D04737" w:rsidRPr="00B46EF1">
              <w:rPr>
                <w:rFonts w:ascii="Arial" w:eastAsia="Batang" w:hAnsi="Arial"/>
                <w:b w:val="0"/>
                <w:smallCaps w:val="0"/>
                <w:szCs w:val="22"/>
                <w:lang w:val="en-GB"/>
              </w:rPr>
              <w:t xml:space="preserve">ispute through such </w:t>
            </w:r>
            <w:r w:rsidR="00B46EF1" w:rsidRPr="00B46EF1">
              <w:rPr>
                <w:rFonts w:ascii="Arial" w:eastAsia="Batang" w:hAnsi="Arial"/>
                <w:b w:val="0"/>
                <w:smallCaps w:val="0"/>
                <w:szCs w:val="22"/>
                <w:lang w:val="en-GB"/>
              </w:rPr>
              <w:t>negotiations either</w:t>
            </w:r>
            <w:r w:rsidRPr="00B46EF1">
              <w:rPr>
                <w:rFonts w:ascii="Arial" w:eastAsia="Batang" w:hAnsi="Arial"/>
                <w:b w:val="0"/>
                <w:smallCaps w:val="0"/>
                <w:szCs w:val="22"/>
                <w:lang w:val="en-GB"/>
              </w:rPr>
              <w:t xml:space="preserve"> </w:t>
            </w:r>
            <w:r w:rsidR="004A6B48">
              <w:rPr>
                <w:rFonts w:ascii="Arial" w:eastAsia="Batang" w:hAnsi="Arial"/>
                <w:b w:val="0"/>
                <w:smallCaps w:val="0"/>
                <w:szCs w:val="22"/>
                <w:lang w:val="en-GB"/>
              </w:rPr>
              <w:t>Party</w:t>
            </w:r>
            <w:r w:rsidRPr="00B46EF1">
              <w:rPr>
                <w:rFonts w:ascii="Arial" w:eastAsia="Batang" w:hAnsi="Arial"/>
                <w:b w:val="0"/>
                <w:smallCaps w:val="0"/>
                <w:szCs w:val="22"/>
                <w:lang w:val="en-GB"/>
              </w:rPr>
              <w:t xml:space="preserve"> may refer the matter to an adjudicator (“the Adjudicator”). The Adjudicator shall be selected by agreement between the </w:t>
            </w:r>
            <w:r w:rsidR="004A6B48">
              <w:rPr>
                <w:rFonts w:ascii="Arial" w:eastAsia="Batang" w:hAnsi="Arial"/>
                <w:b w:val="0"/>
                <w:smallCaps w:val="0"/>
                <w:szCs w:val="22"/>
                <w:lang w:val="en-GB"/>
              </w:rPr>
              <w:t>Parties</w:t>
            </w:r>
            <w:r w:rsidRPr="00B46EF1">
              <w:rPr>
                <w:rFonts w:ascii="Arial" w:eastAsia="Batang" w:hAnsi="Arial"/>
                <w:b w:val="0"/>
                <w:smallCaps w:val="0"/>
                <w:szCs w:val="22"/>
                <w:lang w:val="en-GB"/>
              </w:rPr>
              <w:t xml:space="preserve">, or where the </w:t>
            </w:r>
            <w:r w:rsidR="004A6B48">
              <w:rPr>
                <w:rFonts w:ascii="Arial" w:eastAsia="Batang" w:hAnsi="Arial"/>
                <w:b w:val="0"/>
                <w:smallCaps w:val="0"/>
                <w:szCs w:val="22"/>
                <w:lang w:val="en-GB"/>
              </w:rPr>
              <w:t>Parties</w:t>
            </w:r>
            <w:r w:rsidRPr="00B46EF1">
              <w:rPr>
                <w:rFonts w:ascii="Arial" w:eastAsia="Batang" w:hAnsi="Arial"/>
                <w:b w:val="0"/>
                <w:smallCaps w:val="0"/>
                <w:szCs w:val="22"/>
                <w:lang w:val="en-GB"/>
              </w:rPr>
              <w:t xml:space="preserve"> are unable to agree on the identity of the adjudicator within 14 days, the President for the time being of the Chartered Institute of Arbitrators shall appoint the Adjudicator within thirty (30) </w:t>
            </w:r>
            <w:r w:rsidR="001B7A35" w:rsidRPr="00B46EF1">
              <w:rPr>
                <w:rFonts w:ascii="Arial" w:eastAsia="Batang" w:hAnsi="Arial"/>
                <w:b w:val="0"/>
                <w:smallCaps w:val="0"/>
                <w:szCs w:val="22"/>
                <w:lang w:val="en-GB"/>
              </w:rPr>
              <w:t>Working Day</w:t>
            </w:r>
            <w:r w:rsidRPr="00B46EF1">
              <w:rPr>
                <w:rFonts w:ascii="Arial" w:eastAsia="Batang" w:hAnsi="Arial"/>
                <w:b w:val="0"/>
                <w:smallCaps w:val="0"/>
                <w:szCs w:val="22"/>
                <w:lang w:val="en-GB"/>
              </w:rPr>
              <w:t xml:space="preserve">s of any application for such appointment by either </w:t>
            </w:r>
            <w:r w:rsidR="004A6B48">
              <w:rPr>
                <w:rFonts w:ascii="Arial" w:eastAsia="Batang" w:hAnsi="Arial"/>
                <w:b w:val="0"/>
                <w:smallCaps w:val="0"/>
                <w:szCs w:val="22"/>
                <w:lang w:val="en-GB"/>
              </w:rPr>
              <w:t>Party</w:t>
            </w:r>
            <w:r w:rsidRPr="00B46EF1">
              <w:rPr>
                <w:rFonts w:ascii="Arial" w:eastAsia="Batang" w:hAnsi="Arial"/>
                <w:b w:val="0"/>
                <w:smallCaps w:val="0"/>
                <w:szCs w:val="22"/>
                <w:lang w:val="en-GB"/>
              </w:rPr>
              <w:t>.</w:t>
            </w:r>
          </w:p>
        </w:tc>
      </w:tr>
      <w:tr w:rsidR="00C24A6D" w:rsidRPr="00B46EF1" w14:paraId="26898E06" w14:textId="77777777">
        <w:trPr>
          <w:cantSplit/>
        </w:trPr>
        <w:tc>
          <w:tcPr>
            <w:tcW w:w="5000" w:type="pct"/>
          </w:tcPr>
          <w:p w14:paraId="135E5FB0" w14:textId="77777777" w:rsidR="00550F18" w:rsidRPr="00B46EF1" w:rsidRDefault="006D02BD" w:rsidP="00D972DB">
            <w:pPr>
              <w:pStyle w:val="Heading2"/>
              <w:keepNext w:val="0"/>
              <w:spacing w:before="60" w:after="60" w:line="300" w:lineRule="atLeast"/>
              <w:ind w:left="1260"/>
              <w:rPr>
                <w:rFonts w:ascii="Arial" w:eastAsia="Batang" w:hAnsi="Arial"/>
                <w:b w:val="0"/>
                <w:smallCaps w:val="0"/>
                <w:szCs w:val="22"/>
                <w:lang w:val="en-GB"/>
              </w:rPr>
            </w:pPr>
            <w:r w:rsidRPr="00B46EF1">
              <w:rPr>
                <w:rFonts w:ascii="Arial" w:eastAsia="Batang" w:hAnsi="Arial"/>
                <w:b w:val="0"/>
                <w:smallCaps w:val="0"/>
                <w:szCs w:val="22"/>
                <w:lang w:val="en-GB"/>
              </w:rPr>
              <w:t xml:space="preserve">Within five (5) </w:t>
            </w:r>
            <w:r w:rsidR="001B7A35" w:rsidRPr="00B46EF1">
              <w:rPr>
                <w:rFonts w:ascii="Arial" w:eastAsia="Batang" w:hAnsi="Arial"/>
                <w:b w:val="0"/>
                <w:smallCaps w:val="0"/>
                <w:szCs w:val="22"/>
                <w:lang w:val="en-GB"/>
              </w:rPr>
              <w:t>Working Day</w:t>
            </w:r>
            <w:r w:rsidRPr="00B46EF1">
              <w:rPr>
                <w:rFonts w:ascii="Arial" w:eastAsia="Batang" w:hAnsi="Arial"/>
                <w:b w:val="0"/>
                <w:smallCaps w:val="0"/>
                <w:szCs w:val="22"/>
                <w:lang w:val="en-GB"/>
              </w:rPr>
              <w:t xml:space="preserve">s of nomination in relation to a particular dispute, the Adjudicator shall require the </w:t>
            </w:r>
            <w:r w:rsidR="004A6B48">
              <w:rPr>
                <w:rFonts w:ascii="Arial" w:eastAsia="Batang" w:hAnsi="Arial"/>
                <w:b w:val="0"/>
                <w:smallCaps w:val="0"/>
                <w:szCs w:val="22"/>
                <w:lang w:val="en-GB"/>
              </w:rPr>
              <w:t>Parties</w:t>
            </w:r>
            <w:r w:rsidRPr="00B46EF1">
              <w:rPr>
                <w:rFonts w:ascii="Arial" w:eastAsia="Batang" w:hAnsi="Arial"/>
                <w:b w:val="0"/>
                <w:smallCaps w:val="0"/>
                <w:szCs w:val="22"/>
                <w:lang w:val="en-GB"/>
              </w:rPr>
              <w:t xml:space="preserve"> to submit in writing their respective arguments.  The Adjudicator shall, in his absolute discretion, consider whether a hearing is necessary in </w:t>
            </w:r>
            <w:r w:rsidR="00DA0E0F">
              <w:rPr>
                <w:rFonts w:ascii="Arial" w:eastAsia="Batang" w:hAnsi="Arial"/>
                <w:b w:val="0"/>
                <w:smallCaps w:val="0"/>
                <w:szCs w:val="22"/>
                <w:lang w:val="en-GB"/>
              </w:rPr>
              <w:t>Order</w:t>
            </w:r>
            <w:r w:rsidRPr="00B46EF1">
              <w:rPr>
                <w:rFonts w:ascii="Arial" w:eastAsia="Batang" w:hAnsi="Arial"/>
                <w:b w:val="0"/>
                <w:smallCaps w:val="0"/>
                <w:szCs w:val="22"/>
                <w:lang w:val="en-GB"/>
              </w:rPr>
              <w:t xml:space="preserve"> to resolve the dispute</w:t>
            </w:r>
            <w:r w:rsidR="00B46EF1">
              <w:rPr>
                <w:rFonts w:ascii="Arial" w:eastAsia="Batang" w:hAnsi="Arial"/>
                <w:b w:val="0"/>
                <w:smallCaps w:val="0"/>
                <w:szCs w:val="22"/>
                <w:lang w:val="en-GB"/>
              </w:rPr>
              <w:t>.</w:t>
            </w:r>
          </w:p>
        </w:tc>
      </w:tr>
      <w:tr w:rsidR="00C24A6D" w:rsidRPr="00B46EF1" w14:paraId="382F9459" w14:textId="77777777">
        <w:trPr>
          <w:cantSplit/>
        </w:trPr>
        <w:tc>
          <w:tcPr>
            <w:tcW w:w="5000" w:type="pct"/>
          </w:tcPr>
          <w:p w14:paraId="061A40AB" w14:textId="77777777" w:rsidR="00550F18" w:rsidRPr="00B46EF1" w:rsidRDefault="006D02BD" w:rsidP="00D972DB">
            <w:pPr>
              <w:pStyle w:val="Heading2"/>
              <w:keepNext w:val="0"/>
              <w:spacing w:before="60" w:after="60" w:line="300" w:lineRule="atLeast"/>
              <w:ind w:left="1260"/>
              <w:rPr>
                <w:rFonts w:ascii="Arial" w:eastAsia="Batang" w:hAnsi="Arial"/>
                <w:b w:val="0"/>
                <w:smallCaps w:val="0"/>
                <w:szCs w:val="22"/>
                <w:lang w:val="en-GB"/>
              </w:rPr>
            </w:pPr>
            <w:r w:rsidRPr="00B46EF1">
              <w:rPr>
                <w:rFonts w:ascii="Arial" w:eastAsia="Batang" w:hAnsi="Arial"/>
                <w:b w:val="0"/>
                <w:smallCaps w:val="0"/>
                <w:szCs w:val="22"/>
                <w:lang w:val="en-GB"/>
              </w:rPr>
              <w:lastRenderedPageBreak/>
              <w:t xml:space="preserve">In any event, the Adjudicator shall provide to both </w:t>
            </w:r>
            <w:r w:rsidR="004A6B48">
              <w:rPr>
                <w:rFonts w:ascii="Arial" w:eastAsia="Batang" w:hAnsi="Arial"/>
                <w:b w:val="0"/>
                <w:smallCaps w:val="0"/>
                <w:szCs w:val="22"/>
                <w:lang w:val="en-GB"/>
              </w:rPr>
              <w:t>Parties</w:t>
            </w:r>
            <w:r w:rsidRPr="00B46EF1">
              <w:rPr>
                <w:rFonts w:ascii="Arial" w:eastAsia="Batang" w:hAnsi="Arial"/>
                <w:b w:val="0"/>
                <w:smallCaps w:val="0"/>
                <w:szCs w:val="22"/>
                <w:lang w:val="en-GB"/>
              </w:rPr>
              <w:t xml:space="preserve"> his written decision on the dispute, within twenty (20) </w:t>
            </w:r>
            <w:r w:rsidR="001B7A35" w:rsidRPr="00B46EF1">
              <w:rPr>
                <w:rFonts w:ascii="Arial" w:eastAsia="Batang" w:hAnsi="Arial"/>
                <w:b w:val="0"/>
                <w:smallCaps w:val="0"/>
                <w:szCs w:val="22"/>
                <w:lang w:val="en-GB"/>
              </w:rPr>
              <w:t>Working Day</w:t>
            </w:r>
            <w:r w:rsidRPr="00B46EF1">
              <w:rPr>
                <w:rFonts w:ascii="Arial" w:eastAsia="Batang" w:hAnsi="Arial"/>
                <w:b w:val="0"/>
                <w:smallCaps w:val="0"/>
                <w:szCs w:val="22"/>
                <w:lang w:val="en-GB"/>
              </w:rPr>
              <w:t xml:space="preserve">s of the Adjudicator's nomination to consider the relevant dispute (or such other period as the </w:t>
            </w:r>
            <w:r w:rsidR="004A6B48">
              <w:rPr>
                <w:rFonts w:ascii="Arial" w:eastAsia="Batang" w:hAnsi="Arial"/>
                <w:b w:val="0"/>
                <w:smallCaps w:val="0"/>
                <w:szCs w:val="22"/>
                <w:lang w:val="en-GB"/>
              </w:rPr>
              <w:t>Parties</w:t>
            </w:r>
            <w:r w:rsidRPr="00B46EF1">
              <w:rPr>
                <w:rFonts w:ascii="Arial" w:eastAsia="Batang" w:hAnsi="Arial"/>
                <w:b w:val="0"/>
                <w:smallCaps w:val="0"/>
                <w:szCs w:val="22"/>
                <w:lang w:val="en-GB"/>
              </w:rPr>
              <w:t xml:space="preserve"> may agree after the reference) or thirty (30) </w:t>
            </w:r>
            <w:r w:rsidR="001B7A35" w:rsidRPr="00B46EF1">
              <w:rPr>
                <w:rFonts w:ascii="Arial" w:eastAsia="Batang" w:hAnsi="Arial"/>
                <w:b w:val="0"/>
                <w:smallCaps w:val="0"/>
                <w:szCs w:val="22"/>
                <w:lang w:val="en-GB"/>
              </w:rPr>
              <w:t>Working Day</w:t>
            </w:r>
            <w:r w:rsidRPr="00B46EF1">
              <w:rPr>
                <w:rFonts w:ascii="Arial" w:eastAsia="Batang" w:hAnsi="Arial"/>
                <w:b w:val="0"/>
                <w:smallCaps w:val="0"/>
                <w:szCs w:val="22"/>
                <w:lang w:val="en-GB"/>
              </w:rPr>
              <w:t xml:space="preserve">s from the date of reference if the </w:t>
            </w:r>
            <w:r w:rsidR="004A6B48">
              <w:rPr>
                <w:rFonts w:ascii="Arial" w:eastAsia="Batang" w:hAnsi="Arial"/>
                <w:b w:val="0"/>
                <w:smallCaps w:val="0"/>
                <w:szCs w:val="22"/>
                <w:lang w:val="en-GB"/>
              </w:rPr>
              <w:t>Party</w:t>
            </w:r>
            <w:r w:rsidRPr="00B46EF1">
              <w:rPr>
                <w:rFonts w:ascii="Arial" w:eastAsia="Batang" w:hAnsi="Arial"/>
                <w:b w:val="0"/>
                <w:smallCaps w:val="0"/>
                <w:szCs w:val="22"/>
                <w:lang w:val="en-GB"/>
              </w:rPr>
              <w:t xml:space="preserve"> which referred the dispute agrees.  The Adjudicator's decision shall not state any reasons for his decision. Unless and until revised, cancelled or varied by the English Courts, the Adjudicator's decision shall be binding on both </w:t>
            </w:r>
            <w:r w:rsidR="004A6B48">
              <w:rPr>
                <w:rFonts w:ascii="Arial" w:eastAsia="Batang" w:hAnsi="Arial"/>
                <w:b w:val="0"/>
                <w:smallCaps w:val="0"/>
                <w:szCs w:val="22"/>
                <w:lang w:val="en-GB"/>
              </w:rPr>
              <w:t>Parties</w:t>
            </w:r>
            <w:r w:rsidRPr="00B46EF1">
              <w:rPr>
                <w:rFonts w:ascii="Arial" w:eastAsia="Batang" w:hAnsi="Arial"/>
                <w:b w:val="0"/>
                <w:smallCaps w:val="0"/>
                <w:szCs w:val="22"/>
                <w:lang w:val="en-GB"/>
              </w:rPr>
              <w:t xml:space="preserve"> who shall forthw</w:t>
            </w:r>
            <w:r w:rsidR="00B46EF1">
              <w:rPr>
                <w:rFonts w:ascii="Arial" w:eastAsia="Batang" w:hAnsi="Arial"/>
                <w:b w:val="0"/>
                <w:smallCaps w:val="0"/>
                <w:szCs w:val="22"/>
                <w:lang w:val="en-GB"/>
              </w:rPr>
              <w:t>ith give effect to the decision.</w:t>
            </w:r>
          </w:p>
        </w:tc>
      </w:tr>
      <w:tr w:rsidR="00C24A6D" w:rsidRPr="00B46EF1" w14:paraId="7E0E87E8" w14:textId="77777777">
        <w:trPr>
          <w:cantSplit/>
        </w:trPr>
        <w:tc>
          <w:tcPr>
            <w:tcW w:w="5000" w:type="pct"/>
          </w:tcPr>
          <w:p w14:paraId="145AE4F7" w14:textId="77777777" w:rsidR="00550F18" w:rsidRPr="00B46EF1" w:rsidRDefault="006D02BD" w:rsidP="00D972DB">
            <w:pPr>
              <w:pStyle w:val="Heading2"/>
              <w:keepNext w:val="0"/>
              <w:spacing w:before="60" w:after="60" w:line="300" w:lineRule="atLeast"/>
              <w:ind w:left="1260"/>
              <w:rPr>
                <w:rFonts w:ascii="Arial" w:eastAsia="Batang" w:hAnsi="Arial"/>
                <w:b w:val="0"/>
                <w:smallCaps w:val="0"/>
                <w:szCs w:val="22"/>
                <w:lang w:val="en-GB"/>
              </w:rPr>
            </w:pPr>
            <w:r w:rsidRPr="00B46EF1">
              <w:rPr>
                <w:rFonts w:ascii="Arial" w:eastAsia="Batang" w:hAnsi="Arial"/>
                <w:b w:val="0"/>
                <w:smallCaps w:val="0"/>
                <w:szCs w:val="22"/>
                <w:lang w:val="en-GB"/>
              </w:rPr>
              <w:t xml:space="preserve">The Adjudicator’s costs of any reference shall be borne as the Adjudicator shall specify or, in default, equally by the </w:t>
            </w:r>
            <w:r w:rsidR="004A6B48">
              <w:rPr>
                <w:rFonts w:ascii="Arial" w:eastAsia="Batang" w:hAnsi="Arial"/>
                <w:b w:val="0"/>
                <w:smallCaps w:val="0"/>
                <w:szCs w:val="22"/>
                <w:lang w:val="en-GB"/>
              </w:rPr>
              <w:t>Parties</w:t>
            </w:r>
            <w:r w:rsidRPr="00B46EF1">
              <w:rPr>
                <w:rFonts w:ascii="Arial" w:eastAsia="Batang" w:hAnsi="Arial"/>
                <w:b w:val="0"/>
                <w:smallCaps w:val="0"/>
                <w:szCs w:val="22"/>
                <w:lang w:val="en-GB"/>
              </w:rPr>
              <w:t xml:space="preserve">.  Each </w:t>
            </w:r>
            <w:r w:rsidR="004A6B48">
              <w:rPr>
                <w:rFonts w:ascii="Arial" w:eastAsia="Batang" w:hAnsi="Arial"/>
                <w:b w:val="0"/>
                <w:smallCaps w:val="0"/>
                <w:szCs w:val="22"/>
                <w:lang w:val="en-GB"/>
              </w:rPr>
              <w:t>Party</w:t>
            </w:r>
            <w:r w:rsidRPr="00B46EF1">
              <w:rPr>
                <w:rFonts w:ascii="Arial" w:eastAsia="Batang" w:hAnsi="Arial"/>
                <w:b w:val="0"/>
                <w:smallCaps w:val="0"/>
                <w:szCs w:val="22"/>
                <w:lang w:val="en-GB"/>
              </w:rPr>
              <w:t xml:space="preserve"> shall bear its own costs arising out of the reference, including legal costs and the costs and expenses of any witnesses. </w:t>
            </w:r>
          </w:p>
        </w:tc>
      </w:tr>
      <w:tr w:rsidR="00B46EF1" w:rsidRPr="00B46EF1" w14:paraId="7D76C772" w14:textId="77777777">
        <w:trPr>
          <w:cantSplit/>
        </w:trPr>
        <w:tc>
          <w:tcPr>
            <w:tcW w:w="5000" w:type="pct"/>
          </w:tcPr>
          <w:p w14:paraId="0E80C79F" w14:textId="77777777" w:rsidR="00B46EF1" w:rsidRPr="00B46EF1" w:rsidRDefault="00B46EF1" w:rsidP="00D972DB">
            <w:pPr>
              <w:pStyle w:val="Heading2"/>
              <w:keepNext w:val="0"/>
              <w:spacing w:before="60" w:after="60" w:line="300" w:lineRule="atLeast"/>
              <w:ind w:left="1260"/>
              <w:rPr>
                <w:rFonts w:ascii="Arial" w:eastAsia="Batang" w:hAnsi="Arial"/>
                <w:b w:val="0"/>
                <w:smallCaps w:val="0"/>
                <w:szCs w:val="22"/>
                <w:lang w:val="en-GB"/>
              </w:rPr>
            </w:pPr>
            <w:r w:rsidRPr="00B46EF1">
              <w:rPr>
                <w:rFonts w:ascii="Arial" w:eastAsia="Batang" w:hAnsi="Arial"/>
                <w:b w:val="0"/>
                <w:smallCaps w:val="0"/>
                <w:szCs w:val="22"/>
                <w:lang w:val="en-GB"/>
              </w:rPr>
              <w:t xml:space="preserve">The Adjudicator shall be deemed not to be an arbitrator but shall render his decision as an expert, and the provisions of the Arbitration Act 1996 and the law relating to arbitration shall not apply to the Adjudicator or his determination or the procedure by which he reached his determination. </w:t>
            </w:r>
          </w:p>
        </w:tc>
      </w:tr>
      <w:tr w:rsidR="00B46EF1" w:rsidRPr="00B46EF1" w14:paraId="163E17AA" w14:textId="77777777">
        <w:trPr>
          <w:cantSplit/>
        </w:trPr>
        <w:tc>
          <w:tcPr>
            <w:tcW w:w="5000" w:type="pct"/>
          </w:tcPr>
          <w:p w14:paraId="50CE5274" w14:textId="77777777" w:rsidR="00B46EF1" w:rsidRPr="00B46EF1" w:rsidRDefault="00B46EF1" w:rsidP="00D972DB">
            <w:pPr>
              <w:pStyle w:val="Heading2"/>
              <w:keepNext w:val="0"/>
              <w:spacing w:before="60" w:after="60" w:line="300" w:lineRule="atLeast"/>
              <w:ind w:left="1260"/>
              <w:rPr>
                <w:rFonts w:ascii="Arial" w:eastAsia="Batang" w:hAnsi="Arial"/>
                <w:b w:val="0"/>
                <w:smallCaps w:val="0"/>
                <w:szCs w:val="22"/>
                <w:lang w:val="en-GB"/>
              </w:rPr>
            </w:pPr>
            <w:r w:rsidRPr="00B46EF1">
              <w:rPr>
                <w:rFonts w:ascii="Arial" w:eastAsia="Batang" w:hAnsi="Arial"/>
                <w:b w:val="0"/>
                <w:smallCaps w:val="0"/>
                <w:szCs w:val="22"/>
                <w:lang w:val="en-GB"/>
              </w:rPr>
              <w:t xml:space="preserve">The Adjudicator shall act impartially and may take the initiative in ascertaining the facts and the law.  The Adjudicator shall have the power to open up, review and revise any opinion, certificate, instruction, determination or decision of whatever nature given or made under this Agreement. </w:t>
            </w:r>
          </w:p>
        </w:tc>
      </w:tr>
      <w:tr w:rsidR="00B46EF1" w:rsidRPr="00B46EF1" w14:paraId="1D202C26" w14:textId="77777777">
        <w:trPr>
          <w:cantSplit/>
        </w:trPr>
        <w:tc>
          <w:tcPr>
            <w:tcW w:w="5000" w:type="pct"/>
          </w:tcPr>
          <w:p w14:paraId="671EA155" w14:textId="2717B8D1" w:rsidR="00B46EF1" w:rsidRPr="00B46EF1" w:rsidRDefault="00B46EF1" w:rsidP="008F38B4">
            <w:pPr>
              <w:pStyle w:val="Heading2"/>
              <w:keepNext w:val="0"/>
              <w:spacing w:before="60" w:after="60" w:line="300" w:lineRule="atLeast"/>
              <w:ind w:left="1260"/>
              <w:rPr>
                <w:rFonts w:ascii="Arial" w:eastAsia="Batang" w:hAnsi="Arial"/>
                <w:b w:val="0"/>
                <w:smallCaps w:val="0"/>
                <w:szCs w:val="22"/>
                <w:lang w:val="en-GB"/>
              </w:rPr>
            </w:pPr>
            <w:r w:rsidRPr="00B46EF1">
              <w:rPr>
                <w:rFonts w:ascii="Arial" w:eastAsia="Batang" w:hAnsi="Arial"/>
                <w:b w:val="0"/>
                <w:smallCaps w:val="0"/>
                <w:szCs w:val="22"/>
                <w:lang w:val="en-GB"/>
              </w:rPr>
              <w:t xml:space="preserve">All information, data or documentation disclosed or delivered by a </w:t>
            </w:r>
            <w:r w:rsidR="004A6B48">
              <w:rPr>
                <w:rFonts w:ascii="Arial" w:eastAsia="Batang" w:hAnsi="Arial"/>
                <w:b w:val="0"/>
                <w:smallCaps w:val="0"/>
                <w:szCs w:val="22"/>
                <w:lang w:val="en-GB"/>
              </w:rPr>
              <w:t>Party</w:t>
            </w:r>
            <w:r w:rsidRPr="00B46EF1">
              <w:rPr>
                <w:rFonts w:ascii="Arial" w:eastAsia="Batang" w:hAnsi="Arial"/>
                <w:b w:val="0"/>
                <w:smallCaps w:val="0"/>
                <w:szCs w:val="22"/>
                <w:lang w:val="en-GB"/>
              </w:rPr>
              <w:t xml:space="preserve"> to the Adjudicator in consequence of or in connection with his appointment as Adjudicator shall be treated as confidential.  The Adjudicator shall not, save as permitted by </w:t>
            </w:r>
            <w:r w:rsidR="006E0119">
              <w:rPr>
                <w:rFonts w:ascii="Arial" w:eastAsia="Batang" w:hAnsi="Arial"/>
                <w:b w:val="0"/>
                <w:smallCaps w:val="0"/>
                <w:szCs w:val="22"/>
                <w:lang w:val="en-GB"/>
              </w:rPr>
              <w:t>Clause</w:t>
            </w:r>
            <w:r w:rsidRPr="00D972DB">
              <w:rPr>
                <w:rFonts w:ascii="Arial" w:eastAsia="Batang" w:hAnsi="Arial"/>
                <w:b w:val="0"/>
                <w:smallCaps w:val="0"/>
                <w:szCs w:val="22"/>
                <w:lang w:val="en-GB"/>
              </w:rPr>
              <w:t xml:space="preserve"> </w:t>
            </w:r>
            <w:r w:rsidR="008F38B4">
              <w:rPr>
                <w:rFonts w:ascii="Arial" w:eastAsia="Batang" w:hAnsi="Arial"/>
                <w:b w:val="0"/>
                <w:smallCaps w:val="0"/>
                <w:szCs w:val="22"/>
                <w:lang w:val="en-GB"/>
              </w:rPr>
              <w:t>36</w:t>
            </w:r>
            <w:r w:rsidR="008F38B4" w:rsidRPr="00D972DB">
              <w:rPr>
                <w:rFonts w:ascii="Arial" w:eastAsia="Batang" w:hAnsi="Arial"/>
                <w:b w:val="0"/>
                <w:smallCaps w:val="0"/>
                <w:szCs w:val="22"/>
                <w:lang w:val="en-GB"/>
              </w:rPr>
              <w:t xml:space="preserve"> </w:t>
            </w:r>
            <w:r w:rsidRPr="00D972DB">
              <w:rPr>
                <w:rFonts w:ascii="Arial" w:eastAsia="Batang" w:hAnsi="Arial"/>
                <w:b w:val="0"/>
                <w:smallCaps w:val="0"/>
                <w:szCs w:val="22"/>
                <w:lang w:val="en-GB"/>
              </w:rPr>
              <w:t xml:space="preserve">(Confidentiality and Publicity) and </w:t>
            </w:r>
            <w:r w:rsidR="006E0119">
              <w:rPr>
                <w:rFonts w:ascii="Arial" w:eastAsia="Batang" w:hAnsi="Arial"/>
                <w:b w:val="0"/>
                <w:smallCaps w:val="0"/>
                <w:szCs w:val="22"/>
                <w:lang w:val="en-GB"/>
              </w:rPr>
              <w:t>Clause</w:t>
            </w:r>
            <w:r w:rsidRPr="00D972DB">
              <w:rPr>
                <w:rFonts w:ascii="Arial" w:eastAsia="Batang" w:hAnsi="Arial"/>
                <w:b w:val="0"/>
                <w:smallCaps w:val="0"/>
                <w:szCs w:val="22"/>
                <w:lang w:val="en-GB"/>
              </w:rPr>
              <w:t xml:space="preserve"> </w:t>
            </w:r>
            <w:r w:rsidR="008F38B4">
              <w:rPr>
                <w:rFonts w:ascii="Arial" w:eastAsia="Batang" w:hAnsi="Arial"/>
                <w:b w:val="0"/>
                <w:smallCaps w:val="0"/>
                <w:szCs w:val="22"/>
                <w:lang w:val="en-GB"/>
              </w:rPr>
              <w:t>38</w:t>
            </w:r>
            <w:r w:rsidR="008F38B4" w:rsidRPr="00B46EF1">
              <w:rPr>
                <w:rFonts w:ascii="Arial" w:eastAsia="Batang" w:hAnsi="Arial"/>
                <w:b w:val="0"/>
                <w:smallCaps w:val="0"/>
                <w:szCs w:val="22"/>
                <w:lang w:val="en-GB"/>
              </w:rPr>
              <w:t xml:space="preserve"> </w:t>
            </w:r>
            <w:r w:rsidRPr="00B46EF1">
              <w:rPr>
                <w:rFonts w:ascii="Arial" w:eastAsia="Batang" w:hAnsi="Arial"/>
                <w:b w:val="0"/>
                <w:smallCaps w:val="0"/>
                <w:szCs w:val="22"/>
                <w:lang w:val="en-GB"/>
              </w:rPr>
              <w:t xml:space="preserve">(Freedom of Information), disclose to any person or company any such information, data or documentation and all such information, data or documentation shall remain the property of the </w:t>
            </w:r>
            <w:r w:rsidR="004A6B48">
              <w:rPr>
                <w:rFonts w:ascii="Arial" w:eastAsia="Batang" w:hAnsi="Arial"/>
                <w:b w:val="0"/>
                <w:smallCaps w:val="0"/>
                <w:szCs w:val="22"/>
                <w:lang w:val="en-GB"/>
              </w:rPr>
              <w:t>Party</w:t>
            </w:r>
            <w:r w:rsidRPr="00B46EF1">
              <w:rPr>
                <w:rFonts w:ascii="Arial" w:eastAsia="Batang" w:hAnsi="Arial"/>
                <w:b w:val="0"/>
                <w:smallCaps w:val="0"/>
                <w:szCs w:val="22"/>
                <w:lang w:val="en-GB"/>
              </w:rPr>
              <w:t xml:space="preserve"> disclosing or delivering the same and all copies shall be returned to such </w:t>
            </w:r>
            <w:r w:rsidR="004A6B48">
              <w:rPr>
                <w:rFonts w:ascii="Arial" w:eastAsia="Batang" w:hAnsi="Arial"/>
                <w:b w:val="0"/>
                <w:smallCaps w:val="0"/>
                <w:szCs w:val="22"/>
                <w:lang w:val="en-GB"/>
              </w:rPr>
              <w:t>Party</w:t>
            </w:r>
            <w:r w:rsidRPr="00B46EF1">
              <w:rPr>
                <w:rFonts w:ascii="Arial" w:eastAsia="Batang" w:hAnsi="Arial"/>
                <w:b w:val="0"/>
                <w:smallCaps w:val="0"/>
                <w:szCs w:val="22"/>
                <w:lang w:val="en-GB"/>
              </w:rPr>
              <w:t xml:space="preserve"> on completion of the Adjudicator’s work. </w:t>
            </w:r>
          </w:p>
        </w:tc>
      </w:tr>
      <w:tr w:rsidR="00B46EF1" w:rsidRPr="00B46EF1" w14:paraId="1E85B8B3" w14:textId="77777777">
        <w:trPr>
          <w:cantSplit/>
        </w:trPr>
        <w:tc>
          <w:tcPr>
            <w:tcW w:w="5000" w:type="pct"/>
          </w:tcPr>
          <w:p w14:paraId="764A615A" w14:textId="77777777" w:rsidR="00B46EF1" w:rsidRPr="00B46EF1" w:rsidRDefault="00B46EF1" w:rsidP="00D972DB">
            <w:pPr>
              <w:pStyle w:val="Heading2"/>
              <w:keepNext w:val="0"/>
              <w:spacing w:before="60" w:after="60" w:line="300" w:lineRule="atLeast"/>
              <w:ind w:left="1260"/>
              <w:rPr>
                <w:rFonts w:ascii="Arial" w:eastAsia="Batang" w:hAnsi="Arial"/>
                <w:b w:val="0"/>
                <w:smallCaps w:val="0"/>
                <w:szCs w:val="22"/>
                <w:lang w:val="en-GB"/>
              </w:rPr>
            </w:pPr>
            <w:r w:rsidRPr="00B46EF1">
              <w:rPr>
                <w:rFonts w:ascii="Arial" w:eastAsia="Batang" w:hAnsi="Arial"/>
                <w:b w:val="0"/>
                <w:smallCaps w:val="0"/>
                <w:szCs w:val="22"/>
                <w:lang w:val="en-GB"/>
              </w:rPr>
              <w:t xml:space="preserve">The Adjudicator is not liable for anything done or omitted in the discharge or purported discharge of his functions as Adjudicator unless the act or omission is in bad faith.  Any employee or agent of the Adjudicator is similarly protected from liability.  </w:t>
            </w:r>
          </w:p>
        </w:tc>
      </w:tr>
      <w:tr w:rsidR="006D02BD" w:rsidRPr="00B46EF1" w14:paraId="53489214" w14:textId="77777777">
        <w:trPr>
          <w:cantSplit/>
        </w:trPr>
        <w:tc>
          <w:tcPr>
            <w:tcW w:w="5000" w:type="pct"/>
          </w:tcPr>
          <w:p w14:paraId="0B0B8060" w14:textId="77777777" w:rsidR="006D02BD" w:rsidRPr="00B46EF1" w:rsidRDefault="006D02BD" w:rsidP="00B46EF1">
            <w:pPr>
              <w:pStyle w:val="Heading2"/>
              <w:keepNext w:val="0"/>
              <w:spacing w:before="60" w:after="60" w:line="300" w:lineRule="atLeast"/>
              <w:ind w:left="1260"/>
              <w:jc w:val="left"/>
              <w:rPr>
                <w:rFonts w:ascii="Arial" w:eastAsia="Batang" w:hAnsi="Arial"/>
                <w:b w:val="0"/>
                <w:smallCaps w:val="0"/>
                <w:szCs w:val="22"/>
                <w:lang w:val="en-GB"/>
              </w:rPr>
            </w:pPr>
            <w:r w:rsidRPr="00B46EF1">
              <w:rPr>
                <w:rFonts w:ascii="Arial" w:eastAsia="Batang" w:hAnsi="Arial"/>
                <w:b w:val="0"/>
                <w:smallCaps w:val="0"/>
                <w:szCs w:val="22"/>
                <w:lang w:val="en-GB"/>
              </w:rPr>
              <w:t>If:-</w:t>
            </w:r>
          </w:p>
        </w:tc>
      </w:tr>
      <w:tr w:rsidR="00B46EF1" w:rsidRPr="00B46EF1" w14:paraId="324B77C5" w14:textId="77777777">
        <w:trPr>
          <w:cantSplit/>
        </w:trPr>
        <w:tc>
          <w:tcPr>
            <w:tcW w:w="5000" w:type="pct"/>
          </w:tcPr>
          <w:p w14:paraId="2218F3BE" w14:textId="5419E664" w:rsidR="00B46EF1" w:rsidRPr="005E5C7F" w:rsidRDefault="00874C12" w:rsidP="007253DB">
            <w:pPr>
              <w:pStyle w:val="Heading3"/>
              <w:ind w:left="2410" w:hanging="970"/>
              <w:rPr>
                <w:rFonts w:ascii="Arial" w:eastAsia="Batang" w:hAnsi="Arial"/>
                <w:szCs w:val="22"/>
                <w:lang w:val="en-GB"/>
              </w:rPr>
            </w:pPr>
            <w:r w:rsidRPr="005E5C7F">
              <w:rPr>
                <w:rFonts w:ascii="Arial" w:eastAsia="Batang" w:hAnsi="Arial"/>
                <w:szCs w:val="22"/>
                <w:lang w:val="en-GB"/>
              </w:rPr>
              <w:t>Either</w:t>
            </w:r>
            <w:r w:rsidR="00B46EF1" w:rsidRPr="005E5C7F">
              <w:rPr>
                <w:rFonts w:ascii="Arial" w:eastAsia="Batang" w:hAnsi="Arial"/>
                <w:szCs w:val="22"/>
                <w:lang w:val="en-GB"/>
              </w:rPr>
              <w:t xml:space="preserve"> </w:t>
            </w:r>
            <w:r w:rsidR="004A6B48">
              <w:rPr>
                <w:rFonts w:ascii="Arial" w:eastAsia="Batang" w:hAnsi="Arial"/>
                <w:szCs w:val="22"/>
                <w:lang w:val="en-GB"/>
              </w:rPr>
              <w:t>Party</w:t>
            </w:r>
            <w:r w:rsidR="00B46EF1" w:rsidRPr="005E5C7F">
              <w:rPr>
                <w:rFonts w:ascii="Arial" w:eastAsia="Batang" w:hAnsi="Arial"/>
                <w:szCs w:val="22"/>
                <w:lang w:val="en-GB"/>
              </w:rPr>
              <w:t xml:space="preserve"> is dissatisfied with or otherwise wishes to challenge the Adjudicator’s decision made in accordance with </w:t>
            </w:r>
            <w:r w:rsidR="006E0119">
              <w:rPr>
                <w:rFonts w:ascii="Arial" w:eastAsia="Batang" w:hAnsi="Arial"/>
                <w:szCs w:val="22"/>
                <w:lang w:val="en-GB"/>
              </w:rPr>
              <w:t>Clause</w:t>
            </w:r>
            <w:r w:rsidR="00B46EF1" w:rsidRPr="005E5C7F">
              <w:rPr>
                <w:rFonts w:ascii="Arial" w:eastAsia="Batang" w:hAnsi="Arial"/>
                <w:szCs w:val="22"/>
                <w:lang w:val="en-GB"/>
              </w:rPr>
              <w:t xml:space="preserve"> </w:t>
            </w:r>
            <w:r w:rsidR="008F38B4">
              <w:rPr>
                <w:rFonts w:ascii="Arial" w:eastAsia="Batang" w:hAnsi="Arial"/>
                <w:szCs w:val="22"/>
                <w:lang w:val="en-GB"/>
              </w:rPr>
              <w:t>30</w:t>
            </w:r>
            <w:r w:rsidR="00B46EF1" w:rsidRPr="005E5C7F">
              <w:rPr>
                <w:rFonts w:ascii="Arial" w:eastAsia="Batang" w:hAnsi="Arial"/>
                <w:szCs w:val="22"/>
                <w:lang w:val="en-GB"/>
              </w:rPr>
              <w:t>.6 (Adjudicator’s Decision); or</w:t>
            </w:r>
          </w:p>
        </w:tc>
      </w:tr>
      <w:tr w:rsidR="00B46EF1" w:rsidRPr="0087185B" w14:paraId="41855024" w14:textId="77777777">
        <w:trPr>
          <w:cantSplit/>
        </w:trPr>
        <w:tc>
          <w:tcPr>
            <w:tcW w:w="5000" w:type="pct"/>
          </w:tcPr>
          <w:p w14:paraId="143E9FCE" w14:textId="77777777" w:rsidR="00B46EF1" w:rsidRPr="005E5C7F" w:rsidRDefault="00874C12" w:rsidP="007253DB">
            <w:pPr>
              <w:pStyle w:val="Heading3"/>
              <w:ind w:left="2410" w:hanging="970"/>
              <w:rPr>
                <w:rFonts w:ascii="Arial" w:eastAsia="Batang" w:hAnsi="Arial"/>
                <w:szCs w:val="22"/>
                <w:lang w:val="en-GB"/>
              </w:rPr>
            </w:pPr>
            <w:r w:rsidRPr="005E5C7F">
              <w:rPr>
                <w:rFonts w:ascii="Arial" w:eastAsia="Batang" w:hAnsi="Arial"/>
                <w:szCs w:val="22"/>
                <w:lang w:val="en-GB"/>
              </w:rPr>
              <w:t>Both</w:t>
            </w:r>
            <w:r w:rsidR="00B46EF1" w:rsidRPr="005E5C7F">
              <w:rPr>
                <w:rFonts w:ascii="Arial" w:eastAsia="Batang" w:hAnsi="Arial"/>
                <w:szCs w:val="22"/>
                <w:lang w:val="en-GB"/>
              </w:rPr>
              <w:t xml:space="preserve"> </w:t>
            </w:r>
            <w:r w:rsidR="004A6B48">
              <w:rPr>
                <w:rFonts w:ascii="Arial" w:eastAsia="Batang" w:hAnsi="Arial"/>
                <w:szCs w:val="22"/>
                <w:lang w:val="en-GB"/>
              </w:rPr>
              <w:t>Parties</w:t>
            </w:r>
            <w:r w:rsidR="00B46EF1" w:rsidRPr="005E5C7F">
              <w:rPr>
                <w:rFonts w:ascii="Arial" w:eastAsia="Batang" w:hAnsi="Arial"/>
                <w:szCs w:val="22"/>
                <w:lang w:val="en-GB"/>
              </w:rPr>
              <w:t xml:space="preserve"> agree, </w:t>
            </w:r>
          </w:p>
        </w:tc>
      </w:tr>
      <w:tr w:rsidR="00B46EF1" w:rsidRPr="0087185B" w14:paraId="35360E3B" w14:textId="77777777">
        <w:trPr>
          <w:cantSplit/>
        </w:trPr>
        <w:tc>
          <w:tcPr>
            <w:tcW w:w="5000" w:type="pct"/>
          </w:tcPr>
          <w:p w14:paraId="326058A9" w14:textId="77777777" w:rsidR="00B46EF1" w:rsidRPr="0087185B" w:rsidRDefault="00B46EF1" w:rsidP="00D972DB">
            <w:pPr>
              <w:pStyle w:val="Heading2"/>
              <w:numPr>
                <w:ilvl w:val="0"/>
                <w:numId w:val="0"/>
              </w:numPr>
              <w:ind w:left="1260"/>
              <w:rPr>
                <w:rFonts w:ascii="Arial" w:eastAsia="Batang" w:hAnsi="Arial"/>
                <w:b w:val="0"/>
                <w:smallCaps w:val="0"/>
                <w:szCs w:val="22"/>
                <w:lang w:val="en-GB"/>
              </w:rPr>
            </w:pPr>
            <w:proofErr w:type="gramStart"/>
            <w:r w:rsidRPr="0087185B">
              <w:rPr>
                <w:rFonts w:ascii="Arial" w:eastAsia="Batang" w:hAnsi="Arial"/>
                <w:b w:val="0"/>
                <w:smallCaps w:val="0"/>
                <w:szCs w:val="22"/>
                <w:lang w:val="en-GB"/>
              </w:rPr>
              <w:lastRenderedPageBreak/>
              <w:t>then</w:t>
            </w:r>
            <w:proofErr w:type="gramEnd"/>
            <w:r w:rsidRPr="0087185B">
              <w:rPr>
                <w:rFonts w:ascii="Arial" w:eastAsia="Batang" w:hAnsi="Arial"/>
                <w:b w:val="0"/>
                <w:smallCaps w:val="0"/>
                <w:szCs w:val="22"/>
                <w:lang w:val="en-GB"/>
              </w:rPr>
              <w:t xml:space="preserve"> either </w:t>
            </w:r>
            <w:r w:rsidR="004A6B48">
              <w:rPr>
                <w:rFonts w:ascii="Arial" w:eastAsia="Batang" w:hAnsi="Arial"/>
                <w:b w:val="0"/>
                <w:smallCaps w:val="0"/>
                <w:szCs w:val="22"/>
                <w:lang w:val="en-GB"/>
              </w:rPr>
              <w:t>Party</w:t>
            </w:r>
            <w:r w:rsidRPr="0087185B">
              <w:rPr>
                <w:rFonts w:ascii="Arial" w:eastAsia="Batang" w:hAnsi="Arial"/>
                <w:b w:val="0"/>
                <w:smallCaps w:val="0"/>
                <w:szCs w:val="22"/>
                <w:lang w:val="en-GB"/>
              </w:rPr>
              <w:t xml:space="preserve"> may (within twenty (20) Working Days of receipt of the Adjudicator’s decision, where appropriate), notify the other </w:t>
            </w:r>
            <w:r w:rsidR="004A6B48">
              <w:rPr>
                <w:rFonts w:ascii="Arial" w:eastAsia="Batang" w:hAnsi="Arial"/>
                <w:b w:val="0"/>
                <w:smallCaps w:val="0"/>
                <w:szCs w:val="22"/>
                <w:lang w:val="en-GB"/>
              </w:rPr>
              <w:t>Party</w:t>
            </w:r>
            <w:r w:rsidRPr="0087185B">
              <w:rPr>
                <w:rFonts w:ascii="Arial" w:eastAsia="Batang" w:hAnsi="Arial"/>
                <w:b w:val="0"/>
                <w:smallCaps w:val="0"/>
                <w:szCs w:val="22"/>
                <w:lang w:val="en-GB"/>
              </w:rPr>
              <w:t xml:space="preserve"> of its intention to refer the dispute to the courts. </w:t>
            </w:r>
          </w:p>
        </w:tc>
      </w:tr>
      <w:tr w:rsidR="00B46EF1" w:rsidRPr="0087185B" w14:paraId="4C28188D" w14:textId="77777777">
        <w:trPr>
          <w:cantSplit/>
        </w:trPr>
        <w:tc>
          <w:tcPr>
            <w:tcW w:w="5000" w:type="pct"/>
          </w:tcPr>
          <w:p w14:paraId="75CCC82B" w14:textId="5A7310A0" w:rsidR="00B46EF1" w:rsidRPr="0087185B" w:rsidRDefault="00B46EF1" w:rsidP="008F38B4">
            <w:pPr>
              <w:pStyle w:val="Heading2"/>
              <w:keepNext w:val="0"/>
              <w:spacing w:before="60" w:after="60" w:line="300" w:lineRule="atLeast"/>
              <w:ind w:left="1260"/>
              <w:rPr>
                <w:rFonts w:ascii="Arial" w:eastAsia="Batang" w:hAnsi="Arial"/>
                <w:b w:val="0"/>
                <w:smallCaps w:val="0"/>
                <w:szCs w:val="22"/>
                <w:lang w:val="en-GB"/>
              </w:rPr>
            </w:pPr>
            <w:r w:rsidRPr="0087185B">
              <w:rPr>
                <w:rFonts w:ascii="Arial" w:eastAsia="Batang" w:hAnsi="Arial"/>
                <w:b w:val="0"/>
                <w:smallCaps w:val="0"/>
                <w:szCs w:val="22"/>
                <w:lang w:val="en-GB"/>
              </w:rPr>
              <w:t xml:space="preserve">The </w:t>
            </w:r>
            <w:r w:rsidR="004A6B48">
              <w:rPr>
                <w:rFonts w:ascii="Arial" w:eastAsia="Batang" w:hAnsi="Arial"/>
                <w:b w:val="0"/>
                <w:smallCaps w:val="0"/>
                <w:szCs w:val="22"/>
                <w:lang w:val="en-GB"/>
              </w:rPr>
              <w:t>Parties</w:t>
            </w:r>
            <w:r w:rsidRPr="0087185B">
              <w:rPr>
                <w:rFonts w:ascii="Arial" w:eastAsia="Batang" w:hAnsi="Arial"/>
                <w:b w:val="0"/>
                <w:smallCaps w:val="0"/>
                <w:szCs w:val="22"/>
                <w:lang w:val="en-GB"/>
              </w:rPr>
              <w:t xml:space="preserve"> shall continue to comply with, observe and perform all their obligations hereunder regardless of the nature of the dispute and notwithstanding the referral of the dispute for resolution under this </w:t>
            </w:r>
            <w:r w:rsidR="006E0119">
              <w:rPr>
                <w:rFonts w:ascii="Arial" w:eastAsia="Batang" w:hAnsi="Arial"/>
                <w:b w:val="0"/>
                <w:smallCaps w:val="0"/>
                <w:szCs w:val="22"/>
                <w:lang w:val="en-GB"/>
              </w:rPr>
              <w:t>Clause</w:t>
            </w:r>
            <w:r w:rsidRPr="0087185B">
              <w:rPr>
                <w:rFonts w:ascii="Arial" w:eastAsia="Batang" w:hAnsi="Arial"/>
                <w:b w:val="0"/>
                <w:smallCaps w:val="0"/>
                <w:szCs w:val="22"/>
                <w:lang w:val="en-GB"/>
              </w:rPr>
              <w:t xml:space="preserve"> </w:t>
            </w:r>
            <w:r w:rsidR="008F38B4">
              <w:rPr>
                <w:rFonts w:ascii="Arial" w:eastAsia="Batang" w:hAnsi="Arial"/>
                <w:b w:val="0"/>
                <w:smallCaps w:val="0"/>
                <w:szCs w:val="22"/>
                <w:lang w:val="en-GB"/>
              </w:rPr>
              <w:t>30</w:t>
            </w:r>
            <w:r w:rsidR="008F38B4" w:rsidRPr="0087185B">
              <w:rPr>
                <w:rFonts w:ascii="Arial" w:eastAsia="Batang" w:hAnsi="Arial"/>
                <w:b w:val="0"/>
                <w:smallCaps w:val="0"/>
                <w:szCs w:val="22"/>
                <w:lang w:val="en-GB"/>
              </w:rPr>
              <w:t xml:space="preserve"> </w:t>
            </w:r>
            <w:r w:rsidRPr="0087185B">
              <w:rPr>
                <w:rFonts w:ascii="Arial" w:eastAsia="Batang" w:hAnsi="Arial"/>
                <w:b w:val="0"/>
                <w:smallCaps w:val="0"/>
                <w:szCs w:val="22"/>
                <w:lang w:val="en-GB"/>
              </w:rPr>
              <w:t>and shall give effect forthwith to every decision of the Adjudicator and the courts</w:t>
            </w:r>
            <w:r w:rsidR="0087185B">
              <w:rPr>
                <w:rFonts w:ascii="Arial" w:eastAsia="Batang" w:hAnsi="Arial"/>
                <w:b w:val="0"/>
                <w:smallCaps w:val="0"/>
                <w:szCs w:val="22"/>
                <w:lang w:val="en-GB"/>
              </w:rPr>
              <w:t>.</w:t>
            </w:r>
          </w:p>
        </w:tc>
      </w:tr>
    </w:tbl>
    <w:p w14:paraId="3942A7AC" w14:textId="77777777" w:rsidR="00F57DDB" w:rsidRPr="003D3B69" w:rsidRDefault="00F57DDB" w:rsidP="000A6BDC">
      <w:pPr>
        <w:spacing w:line="300" w:lineRule="atLeast"/>
        <w:rPr>
          <w:rFonts w:ascii="Arial" w:hAnsi="Arial"/>
          <w:sz w:val="22"/>
          <w:szCs w:val="22"/>
        </w:rPr>
      </w:pPr>
    </w:p>
    <w:tbl>
      <w:tblPr>
        <w:tblW w:w="5000" w:type="pct"/>
        <w:tblLook w:val="01E0" w:firstRow="1" w:lastRow="1" w:firstColumn="1" w:lastColumn="1" w:noHBand="0" w:noVBand="0"/>
      </w:tblPr>
      <w:tblGrid>
        <w:gridCol w:w="9865"/>
      </w:tblGrid>
      <w:tr w:rsidR="00C24A6D" w:rsidRPr="00433954" w14:paraId="7887150D" w14:textId="77777777">
        <w:trPr>
          <w:cantSplit/>
        </w:trPr>
        <w:tc>
          <w:tcPr>
            <w:tcW w:w="5000" w:type="pct"/>
          </w:tcPr>
          <w:p w14:paraId="4D275224" w14:textId="77777777" w:rsidR="004A372D" w:rsidRPr="00985587" w:rsidRDefault="00C24A6D" w:rsidP="00433954">
            <w:pPr>
              <w:pStyle w:val="Heading1"/>
              <w:spacing w:before="60" w:after="60" w:line="300" w:lineRule="atLeast"/>
              <w:ind w:left="540" w:hanging="540"/>
              <w:rPr>
                <w:rFonts w:ascii="Arial" w:eastAsia="Batang" w:hAnsi="Arial"/>
                <w:iCs/>
                <w:smallCaps w:val="0"/>
                <w:color w:val="000000"/>
                <w:lang w:val="en-GB"/>
              </w:rPr>
            </w:pPr>
            <w:bookmarkStart w:id="44" w:name="_Toc478627884"/>
            <w:r w:rsidRPr="00404DBB">
              <w:rPr>
                <w:rFonts w:ascii="Arial" w:eastAsia="Batang" w:hAnsi="Arial"/>
                <w:iCs/>
                <w:smallCaps w:val="0"/>
                <w:color w:val="000000"/>
                <w:lang w:val="en-GB"/>
              </w:rPr>
              <w:t>Assignment and Sub-</w:t>
            </w:r>
            <w:r w:rsidR="004A6B48">
              <w:rPr>
                <w:rFonts w:ascii="Arial" w:eastAsia="Batang" w:hAnsi="Arial"/>
                <w:iCs/>
                <w:smallCaps w:val="0"/>
                <w:color w:val="000000"/>
                <w:lang w:val="en-GB"/>
              </w:rPr>
              <w:t>Contract</w:t>
            </w:r>
            <w:r w:rsidRPr="00404DBB">
              <w:rPr>
                <w:rFonts w:ascii="Arial" w:eastAsia="Batang" w:hAnsi="Arial"/>
                <w:iCs/>
                <w:smallCaps w:val="0"/>
                <w:color w:val="000000"/>
                <w:lang w:val="en-GB"/>
              </w:rPr>
              <w:t>ing</w:t>
            </w:r>
            <w:bookmarkEnd w:id="44"/>
            <w:r w:rsidR="008159AB" w:rsidRPr="00404DBB">
              <w:rPr>
                <w:rFonts w:ascii="Arial" w:eastAsia="Batang" w:hAnsi="Arial"/>
                <w:iCs/>
                <w:smallCaps w:val="0"/>
                <w:color w:val="000000"/>
                <w:lang w:val="en-GB"/>
              </w:rPr>
              <w:t xml:space="preserve"> </w:t>
            </w:r>
          </w:p>
        </w:tc>
      </w:tr>
      <w:tr w:rsidR="00C24A6D" w:rsidRPr="0087185B" w14:paraId="30540EAD" w14:textId="77777777">
        <w:trPr>
          <w:cantSplit/>
        </w:trPr>
        <w:tc>
          <w:tcPr>
            <w:tcW w:w="5000" w:type="pct"/>
          </w:tcPr>
          <w:p w14:paraId="713F9C17" w14:textId="77777777" w:rsidR="004A372D" w:rsidRPr="00433954" w:rsidRDefault="00417316" w:rsidP="00D972DB">
            <w:pPr>
              <w:pStyle w:val="Heading2"/>
              <w:keepNext w:val="0"/>
              <w:spacing w:before="60" w:after="60" w:line="300" w:lineRule="atLeast"/>
              <w:ind w:left="1260"/>
              <w:rPr>
                <w:rFonts w:ascii="Arial" w:eastAsia="Batang" w:hAnsi="Arial"/>
                <w:b w:val="0"/>
                <w:smallCaps w:val="0"/>
                <w:szCs w:val="22"/>
                <w:lang w:val="en-GB"/>
              </w:rPr>
            </w:pPr>
            <w:r>
              <w:rPr>
                <w:rFonts w:ascii="Arial" w:eastAsia="Batang" w:hAnsi="Arial"/>
                <w:b w:val="0"/>
                <w:smallCaps w:val="0"/>
                <w:szCs w:val="22"/>
                <w:lang w:val="en-GB"/>
              </w:rPr>
              <w:t xml:space="preserve">Subject to </w:t>
            </w:r>
            <w:r w:rsidR="006E0119">
              <w:rPr>
                <w:rFonts w:ascii="Arial" w:eastAsia="Batang" w:hAnsi="Arial"/>
                <w:b w:val="0"/>
                <w:smallCaps w:val="0"/>
                <w:szCs w:val="22"/>
                <w:lang w:val="en-GB"/>
              </w:rPr>
              <w:t>Clause</w:t>
            </w:r>
            <w:r>
              <w:rPr>
                <w:rFonts w:ascii="Arial" w:eastAsia="Batang" w:hAnsi="Arial"/>
                <w:b w:val="0"/>
                <w:smallCaps w:val="0"/>
                <w:szCs w:val="22"/>
                <w:lang w:val="en-GB"/>
              </w:rPr>
              <w:t xml:space="preserve"> 5, t</w:t>
            </w:r>
            <w:r w:rsidR="00C24A6D" w:rsidRPr="00433954">
              <w:rPr>
                <w:rFonts w:ascii="Arial" w:eastAsia="Batang" w:hAnsi="Arial"/>
                <w:b w:val="0"/>
                <w:smallCaps w:val="0"/>
                <w:szCs w:val="22"/>
                <w:lang w:val="en-GB"/>
              </w:rPr>
              <w:t xml:space="preserve">he </w:t>
            </w:r>
            <w:r w:rsidR="006E26C8">
              <w:rPr>
                <w:rFonts w:ascii="Arial" w:eastAsia="Batang" w:hAnsi="Arial"/>
                <w:b w:val="0"/>
                <w:smallCaps w:val="0"/>
                <w:szCs w:val="22"/>
                <w:lang w:val="en-GB"/>
              </w:rPr>
              <w:t>Provider shall not assign, S</w:t>
            </w:r>
            <w:r w:rsidR="00C24A6D" w:rsidRPr="00433954">
              <w:rPr>
                <w:rFonts w:ascii="Arial" w:eastAsia="Batang" w:hAnsi="Arial"/>
                <w:b w:val="0"/>
                <w:smallCaps w:val="0"/>
                <w:szCs w:val="22"/>
                <w:lang w:val="en-GB"/>
              </w:rPr>
              <w:t>ub-</w:t>
            </w:r>
            <w:r w:rsidR="004A6B48">
              <w:rPr>
                <w:rFonts w:ascii="Arial" w:eastAsia="Batang" w:hAnsi="Arial"/>
                <w:b w:val="0"/>
                <w:smallCaps w:val="0"/>
                <w:szCs w:val="22"/>
                <w:lang w:val="en-GB"/>
              </w:rPr>
              <w:t>Contract</w:t>
            </w:r>
            <w:r w:rsidR="00C24A6D" w:rsidRPr="00433954">
              <w:rPr>
                <w:rFonts w:ascii="Arial" w:eastAsia="Batang" w:hAnsi="Arial"/>
                <w:b w:val="0"/>
                <w:smallCaps w:val="0"/>
                <w:szCs w:val="22"/>
                <w:lang w:val="en-GB"/>
              </w:rPr>
              <w:t xml:space="preserve"> or in any other way dispose of th</w:t>
            </w:r>
            <w:r>
              <w:rPr>
                <w:rFonts w:ascii="Arial" w:eastAsia="Batang" w:hAnsi="Arial"/>
                <w:b w:val="0"/>
                <w:smallCaps w:val="0"/>
                <w:szCs w:val="22"/>
                <w:lang w:val="en-GB"/>
              </w:rPr>
              <w:t xml:space="preserve">is </w:t>
            </w:r>
            <w:r w:rsidR="004A6B48">
              <w:rPr>
                <w:rFonts w:ascii="Arial" w:eastAsia="Batang" w:hAnsi="Arial"/>
                <w:b w:val="0"/>
                <w:smallCaps w:val="0"/>
                <w:szCs w:val="22"/>
                <w:lang w:val="en-GB"/>
              </w:rPr>
              <w:t>Contract</w:t>
            </w:r>
            <w:r w:rsidR="0087185B">
              <w:rPr>
                <w:rFonts w:ascii="Arial" w:eastAsia="Batang" w:hAnsi="Arial"/>
                <w:b w:val="0"/>
                <w:smallCaps w:val="0"/>
                <w:szCs w:val="22"/>
                <w:lang w:val="en-GB"/>
              </w:rPr>
              <w:t xml:space="preserve"> </w:t>
            </w:r>
            <w:r w:rsidR="0087185B" w:rsidRPr="00433954">
              <w:rPr>
                <w:rFonts w:ascii="Arial" w:eastAsia="Batang" w:hAnsi="Arial"/>
                <w:b w:val="0"/>
                <w:smallCaps w:val="0"/>
                <w:szCs w:val="22"/>
                <w:lang w:val="en-GB"/>
              </w:rPr>
              <w:t>or</w:t>
            </w:r>
            <w:r w:rsidR="004B1F32" w:rsidRPr="00433954">
              <w:rPr>
                <w:rFonts w:ascii="Arial" w:eastAsia="Batang" w:hAnsi="Arial"/>
                <w:b w:val="0"/>
                <w:smallCaps w:val="0"/>
                <w:szCs w:val="22"/>
                <w:lang w:val="en-GB"/>
              </w:rPr>
              <w:t xml:space="preserve"> any part of it without prior written </w:t>
            </w:r>
            <w:r w:rsidR="00E769AF">
              <w:rPr>
                <w:rFonts w:ascii="Arial" w:eastAsia="Batang" w:hAnsi="Arial"/>
                <w:b w:val="0"/>
                <w:smallCaps w:val="0"/>
                <w:szCs w:val="22"/>
                <w:lang w:val="en-GB"/>
              </w:rPr>
              <w:t xml:space="preserve">consent </w:t>
            </w:r>
            <w:r w:rsidR="004B1F32" w:rsidRPr="00433954">
              <w:rPr>
                <w:rFonts w:ascii="Arial" w:eastAsia="Batang" w:hAnsi="Arial"/>
                <w:b w:val="0"/>
                <w:smallCaps w:val="0"/>
                <w:szCs w:val="22"/>
                <w:lang w:val="en-GB"/>
              </w:rPr>
              <w:t xml:space="preserve">of the </w:t>
            </w:r>
            <w:r w:rsidR="004A6B48">
              <w:rPr>
                <w:rFonts w:ascii="Arial" w:eastAsia="Batang" w:hAnsi="Arial"/>
                <w:b w:val="0"/>
                <w:smallCaps w:val="0"/>
                <w:szCs w:val="22"/>
                <w:lang w:val="en-GB"/>
              </w:rPr>
              <w:t>Council</w:t>
            </w:r>
            <w:r w:rsidR="00C24A6D" w:rsidRPr="00433954">
              <w:rPr>
                <w:rFonts w:ascii="Arial" w:eastAsia="Batang" w:hAnsi="Arial"/>
                <w:b w:val="0"/>
                <w:smallCaps w:val="0"/>
                <w:szCs w:val="22"/>
                <w:lang w:val="en-GB"/>
              </w:rPr>
              <w:t>. Sub-</w:t>
            </w:r>
            <w:r w:rsidR="004A6B48">
              <w:rPr>
                <w:rFonts w:ascii="Arial" w:eastAsia="Batang" w:hAnsi="Arial"/>
                <w:b w:val="0"/>
                <w:smallCaps w:val="0"/>
                <w:szCs w:val="22"/>
                <w:lang w:val="en-GB"/>
              </w:rPr>
              <w:t>Contract</w:t>
            </w:r>
            <w:r w:rsidR="00C24A6D" w:rsidRPr="00433954">
              <w:rPr>
                <w:rFonts w:ascii="Arial" w:eastAsia="Batang" w:hAnsi="Arial"/>
                <w:b w:val="0"/>
                <w:smallCaps w:val="0"/>
                <w:szCs w:val="22"/>
                <w:lang w:val="en-GB"/>
              </w:rPr>
              <w:t xml:space="preserve">ing any part of the Agreement shall not relieve the </w:t>
            </w:r>
            <w:r w:rsidR="006E26C8">
              <w:rPr>
                <w:rFonts w:ascii="Arial" w:eastAsia="Batang" w:hAnsi="Arial"/>
                <w:b w:val="0"/>
                <w:smallCaps w:val="0"/>
                <w:szCs w:val="22"/>
                <w:lang w:val="en-GB"/>
              </w:rPr>
              <w:t>Provider</w:t>
            </w:r>
            <w:r w:rsidR="00C24A6D" w:rsidRPr="00433954">
              <w:rPr>
                <w:rFonts w:ascii="Arial" w:eastAsia="Batang" w:hAnsi="Arial"/>
                <w:b w:val="0"/>
                <w:smallCaps w:val="0"/>
                <w:szCs w:val="22"/>
                <w:lang w:val="en-GB"/>
              </w:rPr>
              <w:t xml:space="preserve"> of any obligation or duty attributable to the </w:t>
            </w:r>
            <w:r w:rsidR="006E26C8">
              <w:rPr>
                <w:rFonts w:ascii="Arial" w:eastAsia="Batang" w:hAnsi="Arial"/>
                <w:b w:val="0"/>
                <w:smallCaps w:val="0"/>
                <w:szCs w:val="22"/>
                <w:lang w:val="en-GB"/>
              </w:rPr>
              <w:t>Provider</w:t>
            </w:r>
            <w:r w:rsidR="00C24A6D" w:rsidRPr="00433954">
              <w:rPr>
                <w:rFonts w:ascii="Arial" w:eastAsia="Batang" w:hAnsi="Arial"/>
                <w:b w:val="0"/>
                <w:smallCaps w:val="0"/>
                <w:szCs w:val="22"/>
                <w:lang w:val="en-GB"/>
              </w:rPr>
              <w:t xml:space="preserve"> under the Agreement.</w:t>
            </w:r>
          </w:p>
        </w:tc>
      </w:tr>
      <w:tr w:rsidR="00C24A6D" w:rsidRPr="0087185B" w14:paraId="16A28B4D" w14:textId="77777777">
        <w:trPr>
          <w:cantSplit/>
        </w:trPr>
        <w:tc>
          <w:tcPr>
            <w:tcW w:w="5000" w:type="pct"/>
          </w:tcPr>
          <w:p w14:paraId="23C3C11D" w14:textId="4C8EBA58" w:rsidR="00F7108A" w:rsidRPr="00DC435D" w:rsidRDefault="00C24A6D" w:rsidP="00D972DB">
            <w:pPr>
              <w:pStyle w:val="Heading2"/>
              <w:keepNext w:val="0"/>
              <w:spacing w:before="60" w:after="60" w:line="300" w:lineRule="atLeast"/>
              <w:ind w:left="1260"/>
              <w:rPr>
                <w:rFonts w:ascii="Arial" w:eastAsia="Batang" w:hAnsi="Arial"/>
                <w:b w:val="0"/>
                <w:smallCaps w:val="0"/>
                <w:szCs w:val="22"/>
                <w:lang w:val="en-GB"/>
              </w:rPr>
            </w:pPr>
            <w:r w:rsidRPr="00DC435D">
              <w:rPr>
                <w:rFonts w:ascii="Arial" w:eastAsia="Batang" w:hAnsi="Arial"/>
                <w:b w:val="0"/>
                <w:smallCaps w:val="0"/>
                <w:szCs w:val="22"/>
                <w:lang w:val="en-GB"/>
              </w:rPr>
              <w:t xml:space="preserve">The </w:t>
            </w:r>
            <w:r w:rsidR="006E26C8">
              <w:rPr>
                <w:rFonts w:ascii="Arial" w:eastAsia="Batang" w:hAnsi="Arial"/>
                <w:b w:val="0"/>
                <w:smallCaps w:val="0"/>
                <w:szCs w:val="22"/>
                <w:lang w:val="en-GB"/>
              </w:rPr>
              <w:t>Provider</w:t>
            </w:r>
            <w:r w:rsidRPr="00DC435D">
              <w:rPr>
                <w:rFonts w:ascii="Arial" w:eastAsia="Batang" w:hAnsi="Arial"/>
                <w:b w:val="0"/>
                <w:smallCaps w:val="0"/>
                <w:szCs w:val="22"/>
                <w:lang w:val="en-GB"/>
              </w:rPr>
              <w:t xml:space="preserve"> shall be responsible for the acts and omissions of its </w:t>
            </w:r>
            <w:r w:rsidR="0062576A" w:rsidRPr="00DC435D">
              <w:rPr>
                <w:rFonts w:ascii="Arial" w:eastAsia="Batang" w:hAnsi="Arial"/>
                <w:b w:val="0"/>
                <w:smallCaps w:val="0"/>
                <w:szCs w:val="22"/>
                <w:lang w:val="en-GB"/>
              </w:rPr>
              <w:t>S</w:t>
            </w:r>
            <w:r w:rsidRPr="00DC435D">
              <w:rPr>
                <w:rFonts w:ascii="Arial" w:eastAsia="Batang" w:hAnsi="Arial"/>
                <w:b w:val="0"/>
                <w:smallCaps w:val="0"/>
                <w:szCs w:val="22"/>
                <w:lang w:val="en-GB"/>
              </w:rPr>
              <w:t>ub-</w:t>
            </w:r>
            <w:r w:rsidR="004A6B48" w:rsidRPr="00DC435D">
              <w:rPr>
                <w:rFonts w:ascii="Arial" w:eastAsia="Batang" w:hAnsi="Arial"/>
                <w:b w:val="0"/>
                <w:smallCaps w:val="0"/>
                <w:szCs w:val="22"/>
                <w:lang w:val="en-GB"/>
              </w:rPr>
              <w:t>Contractor</w:t>
            </w:r>
            <w:r w:rsidRPr="00DC435D">
              <w:rPr>
                <w:rFonts w:ascii="Arial" w:eastAsia="Batang" w:hAnsi="Arial"/>
                <w:b w:val="0"/>
                <w:smallCaps w:val="0"/>
                <w:szCs w:val="22"/>
                <w:lang w:val="en-GB"/>
              </w:rPr>
              <w:t>s as though they are its own</w:t>
            </w:r>
            <w:r w:rsidR="00106DF7" w:rsidRPr="00DC435D">
              <w:rPr>
                <w:rFonts w:ascii="Arial" w:eastAsia="Batang" w:hAnsi="Arial"/>
                <w:b w:val="0"/>
                <w:smallCaps w:val="0"/>
                <w:szCs w:val="22"/>
                <w:lang w:val="en-GB"/>
              </w:rPr>
              <w:t xml:space="preserve"> and as such are responsible under the terms of </w:t>
            </w:r>
            <w:r w:rsidR="006E0119" w:rsidRPr="00DC435D">
              <w:rPr>
                <w:rFonts w:ascii="Arial" w:eastAsia="Batang" w:hAnsi="Arial"/>
                <w:b w:val="0"/>
                <w:iCs/>
                <w:smallCaps w:val="0"/>
                <w:color w:val="000000"/>
                <w:lang w:val="en-GB"/>
              </w:rPr>
              <w:t>Clause</w:t>
            </w:r>
            <w:r w:rsidR="001E5BAE" w:rsidRPr="00DC435D">
              <w:rPr>
                <w:rFonts w:ascii="Arial" w:eastAsia="Batang" w:hAnsi="Arial"/>
                <w:b w:val="0"/>
                <w:iCs/>
                <w:smallCaps w:val="0"/>
                <w:color w:val="000000"/>
                <w:lang w:val="en-GB"/>
              </w:rPr>
              <w:t xml:space="preserve"> </w:t>
            </w:r>
            <w:r w:rsidR="008F38B4" w:rsidRPr="00DC435D">
              <w:rPr>
                <w:rFonts w:ascii="Arial" w:eastAsia="Batang" w:hAnsi="Arial"/>
                <w:b w:val="0"/>
                <w:iCs/>
                <w:smallCaps w:val="0"/>
                <w:color w:val="000000"/>
                <w:lang w:val="en-GB"/>
              </w:rPr>
              <w:t>2</w:t>
            </w:r>
            <w:r w:rsidR="008F38B4">
              <w:rPr>
                <w:rFonts w:ascii="Arial" w:eastAsia="Batang" w:hAnsi="Arial"/>
                <w:b w:val="0"/>
                <w:iCs/>
                <w:smallCaps w:val="0"/>
                <w:color w:val="000000"/>
                <w:lang w:val="en-GB"/>
              </w:rPr>
              <w:t>1</w:t>
            </w:r>
            <w:r w:rsidR="001E5BAE" w:rsidRPr="00DC435D">
              <w:rPr>
                <w:rFonts w:ascii="Arial" w:eastAsia="Batang" w:hAnsi="Arial"/>
                <w:b w:val="0"/>
                <w:iCs/>
                <w:smallCaps w:val="0"/>
                <w:color w:val="000000"/>
                <w:lang w:val="en-GB"/>
              </w:rPr>
              <w:t>.6</w:t>
            </w:r>
            <w:r w:rsidR="00DC435D" w:rsidRPr="00DC435D">
              <w:rPr>
                <w:rFonts w:ascii="Arial" w:eastAsia="Batang" w:hAnsi="Arial"/>
                <w:b w:val="0"/>
                <w:iCs/>
                <w:smallCaps w:val="0"/>
                <w:color w:val="000000"/>
                <w:lang w:val="en-GB"/>
              </w:rPr>
              <w:t>.</w:t>
            </w:r>
            <w:r w:rsidR="001E5BAE" w:rsidRPr="00DC435D">
              <w:rPr>
                <w:rFonts w:ascii="Arial" w:eastAsia="Batang" w:hAnsi="Arial"/>
                <w:b w:val="0"/>
                <w:iCs/>
                <w:smallCaps w:val="0"/>
                <w:color w:val="000000"/>
                <w:lang w:val="en-GB"/>
              </w:rPr>
              <w:t xml:space="preserve"> </w:t>
            </w:r>
          </w:p>
          <w:p w14:paraId="27D44D34" w14:textId="77777777" w:rsidR="002E039C" w:rsidRPr="002E039C" w:rsidRDefault="002E039C" w:rsidP="002E039C">
            <w:pPr>
              <w:pStyle w:val="BodyTextIndent"/>
              <w:rPr>
                <w:rFonts w:eastAsia="Batang"/>
                <w:lang w:eastAsia="en-US"/>
              </w:rPr>
            </w:pPr>
          </w:p>
        </w:tc>
      </w:tr>
      <w:tr w:rsidR="0087185B" w:rsidRPr="004B4EA5" w14:paraId="07D0B299" w14:textId="77777777">
        <w:trPr>
          <w:cantSplit/>
        </w:trPr>
        <w:tc>
          <w:tcPr>
            <w:tcW w:w="5000" w:type="pct"/>
          </w:tcPr>
          <w:p w14:paraId="74C6C06B" w14:textId="77777777" w:rsidR="0087185B" w:rsidRPr="004B4EA5" w:rsidRDefault="0087185B" w:rsidP="00D87BED">
            <w:pPr>
              <w:pStyle w:val="Heading1"/>
              <w:spacing w:before="60" w:after="60" w:line="300" w:lineRule="atLeast"/>
              <w:ind w:left="540" w:hanging="540"/>
              <w:rPr>
                <w:rFonts w:ascii="Arial" w:eastAsia="Batang" w:hAnsi="Arial"/>
                <w:iCs/>
                <w:smallCaps w:val="0"/>
                <w:color w:val="000000"/>
                <w:lang w:val="en-GB"/>
              </w:rPr>
            </w:pPr>
            <w:bookmarkStart w:id="45" w:name="_Toc478627885"/>
            <w:r w:rsidRPr="004B4EA5">
              <w:rPr>
                <w:rFonts w:ascii="Arial" w:eastAsia="Batang" w:hAnsi="Arial"/>
                <w:iCs/>
                <w:smallCaps w:val="0"/>
                <w:color w:val="000000"/>
                <w:lang w:val="en-GB"/>
              </w:rPr>
              <w:t>Health &amp; Safety</w:t>
            </w:r>
            <w:bookmarkEnd w:id="45"/>
          </w:p>
        </w:tc>
      </w:tr>
      <w:tr w:rsidR="0087185B" w:rsidRPr="0087185B" w14:paraId="46E13C77" w14:textId="77777777">
        <w:trPr>
          <w:cantSplit/>
        </w:trPr>
        <w:tc>
          <w:tcPr>
            <w:tcW w:w="5000" w:type="pct"/>
          </w:tcPr>
          <w:p w14:paraId="6C605672" w14:textId="77777777" w:rsidR="0087185B" w:rsidRPr="004B4EA5" w:rsidRDefault="0087185B" w:rsidP="00D972DB">
            <w:pPr>
              <w:pStyle w:val="Heading2"/>
              <w:keepNext w:val="0"/>
              <w:spacing w:before="60" w:after="60" w:line="300" w:lineRule="atLeast"/>
              <w:ind w:left="1260"/>
              <w:rPr>
                <w:rFonts w:ascii="Arial" w:eastAsia="Batang" w:hAnsi="Arial"/>
                <w:b w:val="0"/>
                <w:smallCaps w:val="0"/>
                <w:szCs w:val="22"/>
                <w:lang w:val="en-GB"/>
              </w:rPr>
            </w:pPr>
            <w:r w:rsidRPr="004B4EA5">
              <w:rPr>
                <w:rFonts w:ascii="Arial" w:eastAsia="Batang" w:hAnsi="Arial"/>
                <w:b w:val="0"/>
                <w:smallCaps w:val="0"/>
                <w:szCs w:val="22"/>
                <w:lang w:val="en-GB"/>
              </w:rPr>
              <w:t xml:space="preserve">Without prejudice to the general duty of the </w:t>
            </w:r>
            <w:r w:rsidR="006E26C8">
              <w:rPr>
                <w:rFonts w:ascii="Arial" w:eastAsia="Batang" w:hAnsi="Arial"/>
                <w:b w:val="0"/>
                <w:smallCaps w:val="0"/>
                <w:szCs w:val="22"/>
                <w:lang w:val="en-GB"/>
              </w:rPr>
              <w:t>Provider</w:t>
            </w:r>
            <w:r w:rsidRPr="004B4EA5">
              <w:rPr>
                <w:rFonts w:ascii="Arial" w:eastAsia="Batang" w:hAnsi="Arial"/>
                <w:b w:val="0"/>
                <w:smallCaps w:val="0"/>
                <w:szCs w:val="22"/>
                <w:lang w:val="en-GB"/>
              </w:rPr>
              <w:t xml:space="preserve"> to comply with the Health and Safety at Work Act, 1974 the </w:t>
            </w:r>
            <w:r w:rsidR="006E26C8">
              <w:rPr>
                <w:rFonts w:ascii="Arial" w:eastAsia="Batang" w:hAnsi="Arial"/>
                <w:b w:val="0"/>
                <w:smallCaps w:val="0"/>
                <w:szCs w:val="22"/>
                <w:lang w:val="en-GB"/>
              </w:rPr>
              <w:t>Provider</w:t>
            </w:r>
            <w:r w:rsidRPr="004B4EA5">
              <w:rPr>
                <w:rFonts w:ascii="Arial" w:eastAsia="Batang" w:hAnsi="Arial"/>
                <w:b w:val="0"/>
                <w:smallCaps w:val="0"/>
                <w:szCs w:val="22"/>
                <w:lang w:val="en-GB"/>
              </w:rPr>
              <w:t xml:space="preserve"> shall comply with any code of practice issued </w:t>
            </w:r>
            <w:r w:rsidR="005727C0" w:rsidRPr="004B4EA5">
              <w:rPr>
                <w:rFonts w:ascii="Arial" w:eastAsia="Batang" w:hAnsi="Arial"/>
                <w:b w:val="0"/>
                <w:smallCaps w:val="0"/>
                <w:szCs w:val="22"/>
                <w:lang w:val="en-GB"/>
              </w:rPr>
              <w:t>there under</w:t>
            </w:r>
            <w:r w:rsidRPr="004B4EA5">
              <w:rPr>
                <w:rFonts w:ascii="Arial" w:eastAsia="Batang" w:hAnsi="Arial"/>
                <w:b w:val="0"/>
                <w:smallCaps w:val="0"/>
                <w:szCs w:val="22"/>
                <w:lang w:val="en-GB"/>
              </w:rPr>
              <w:t xml:space="preserve"> by the Health and Safety Commission and any Health and Safety Regulations issued </w:t>
            </w:r>
            <w:r w:rsidR="005727C0" w:rsidRPr="004B4EA5">
              <w:rPr>
                <w:rFonts w:ascii="Arial" w:eastAsia="Batang" w:hAnsi="Arial"/>
                <w:b w:val="0"/>
                <w:smallCaps w:val="0"/>
                <w:szCs w:val="22"/>
                <w:lang w:val="en-GB"/>
              </w:rPr>
              <w:t>there under</w:t>
            </w:r>
            <w:r w:rsidRPr="004B4EA5">
              <w:rPr>
                <w:rFonts w:ascii="Arial" w:eastAsia="Batang" w:hAnsi="Arial"/>
                <w:b w:val="0"/>
                <w:smallCaps w:val="0"/>
                <w:szCs w:val="22"/>
                <w:lang w:val="en-GB"/>
              </w:rPr>
              <w:t xml:space="preserve"> by the Secretary of State where such code of practice or Health and Safety Regulation is applicable to this </w:t>
            </w:r>
            <w:r w:rsidR="004A6B48">
              <w:rPr>
                <w:rFonts w:ascii="Arial" w:eastAsia="Batang" w:hAnsi="Arial"/>
                <w:b w:val="0"/>
                <w:smallCaps w:val="0"/>
                <w:szCs w:val="22"/>
                <w:lang w:val="en-GB"/>
              </w:rPr>
              <w:t>Contract</w:t>
            </w:r>
            <w:r w:rsidRPr="004B4EA5">
              <w:rPr>
                <w:rFonts w:ascii="Arial" w:eastAsia="Batang" w:hAnsi="Arial"/>
                <w:b w:val="0"/>
                <w:smallCaps w:val="0"/>
                <w:szCs w:val="22"/>
                <w:lang w:val="en-GB"/>
              </w:rPr>
              <w:t>.</w:t>
            </w:r>
          </w:p>
        </w:tc>
      </w:tr>
      <w:tr w:rsidR="00367F28" w:rsidRPr="0087185B" w14:paraId="3564C975" w14:textId="77777777">
        <w:trPr>
          <w:cantSplit/>
        </w:trPr>
        <w:tc>
          <w:tcPr>
            <w:tcW w:w="5000" w:type="pct"/>
            <w:shd w:val="clear" w:color="auto" w:fill="auto"/>
          </w:tcPr>
          <w:p w14:paraId="49D96E2E" w14:textId="77777777" w:rsidR="00367F28" w:rsidRPr="0087185B" w:rsidRDefault="00367F28" w:rsidP="0087185B">
            <w:pPr>
              <w:pStyle w:val="Heading1"/>
              <w:spacing w:before="60" w:after="60" w:line="300" w:lineRule="atLeast"/>
              <w:ind w:left="540" w:hanging="540"/>
              <w:rPr>
                <w:rFonts w:ascii="Arial" w:eastAsia="Batang" w:hAnsi="Arial"/>
                <w:iCs/>
                <w:smallCaps w:val="0"/>
                <w:color w:val="000000"/>
                <w:lang w:val="en-GB"/>
              </w:rPr>
            </w:pPr>
            <w:bookmarkStart w:id="46" w:name="_Toc478627886"/>
            <w:r w:rsidRPr="0087185B">
              <w:rPr>
                <w:rFonts w:ascii="Arial" w:eastAsia="Batang" w:hAnsi="Arial"/>
                <w:iCs/>
                <w:smallCaps w:val="0"/>
                <w:color w:val="000000"/>
                <w:lang w:val="en-GB"/>
              </w:rPr>
              <w:t>Record keeping and Monitoring</w:t>
            </w:r>
            <w:bookmarkEnd w:id="46"/>
            <w:r w:rsidRPr="0087185B">
              <w:rPr>
                <w:rFonts w:ascii="Arial" w:eastAsia="Batang" w:hAnsi="Arial"/>
                <w:iCs/>
                <w:smallCaps w:val="0"/>
                <w:color w:val="000000"/>
                <w:lang w:val="en-GB"/>
              </w:rPr>
              <w:t xml:space="preserve"> </w:t>
            </w:r>
          </w:p>
        </w:tc>
      </w:tr>
      <w:tr w:rsidR="0087185B" w:rsidRPr="0087185B" w14:paraId="4022D014" w14:textId="77777777">
        <w:trPr>
          <w:cantSplit/>
        </w:trPr>
        <w:tc>
          <w:tcPr>
            <w:tcW w:w="5000" w:type="pct"/>
            <w:shd w:val="clear" w:color="auto" w:fill="auto"/>
          </w:tcPr>
          <w:p w14:paraId="769152CF" w14:textId="77777777" w:rsidR="0087185B" w:rsidRPr="0087185B" w:rsidRDefault="0087185B" w:rsidP="00D972DB">
            <w:pPr>
              <w:pStyle w:val="Heading2"/>
              <w:keepNext w:val="0"/>
              <w:spacing w:before="60" w:after="60" w:line="300" w:lineRule="atLeast"/>
              <w:ind w:left="1260"/>
              <w:rPr>
                <w:rFonts w:ascii="Arial" w:eastAsia="Batang" w:hAnsi="Arial"/>
                <w:b w:val="0"/>
                <w:smallCaps w:val="0"/>
                <w:szCs w:val="22"/>
                <w:lang w:val="en-GB"/>
              </w:rPr>
            </w:pPr>
            <w:r w:rsidRPr="0087185B">
              <w:rPr>
                <w:rFonts w:ascii="Arial" w:eastAsia="Batang" w:hAnsi="Arial"/>
                <w:b w:val="0"/>
                <w:smallCaps w:val="0"/>
                <w:szCs w:val="22"/>
                <w:lang w:val="en-GB"/>
              </w:rPr>
              <w:t xml:space="preserve">In </w:t>
            </w:r>
            <w:r w:rsidR="00DA0E0F">
              <w:rPr>
                <w:rFonts w:ascii="Arial" w:eastAsia="Batang" w:hAnsi="Arial"/>
                <w:b w:val="0"/>
                <w:smallCaps w:val="0"/>
                <w:szCs w:val="22"/>
                <w:lang w:val="en-GB"/>
              </w:rPr>
              <w:t>Order</w:t>
            </w:r>
            <w:r w:rsidRPr="0087185B">
              <w:rPr>
                <w:rFonts w:ascii="Arial" w:eastAsia="Batang" w:hAnsi="Arial"/>
                <w:b w:val="0"/>
                <w:smallCaps w:val="0"/>
                <w:szCs w:val="22"/>
                <w:lang w:val="en-GB"/>
              </w:rPr>
              <w:t xml:space="preserve"> to assist the </w:t>
            </w:r>
            <w:r w:rsidR="004A6B48">
              <w:rPr>
                <w:rFonts w:ascii="Arial" w:eastAsia="Batang" w:hAnsi="Arial"/>
                <w:b w:val="0"/>
                <w:smallCaps w:val="0"/>
                <w:szCs w:val="22"/>
                <w:lang w:val="en-GB"/>
              </w:rPr>
              <w:t>Council</w:t>
            </w:r>
            <w:r w:rsidRPr="0087185B">
              <w:rPr>
                <w:rFonts w:ascii="Arial" w:eastAsia="Batang" w:hAnsi="Arial"/>
                <w:b w:val="0"/>
                <w:smallCaps w:val="0"/>
                <w:szCs w:val="22"/>
                <w:lang w:val="en-GB"/>
              </w:rPr>
              <w:t xml:space="preserve"> in its record keeping and monitoring requirements including auditing and National Audit Office requirements, the </w:t>
            </w:r>
            <w:r w:rsidR="006E26C8">
              <w:rPr>
                <w:rFonts w:ascii="Arial" w:eastAsia="Batang" w:hAnsi="Arial"/>
                <w:b w:val="0"/>
                <w:smallCaps w:val="0"/>
                <w:szCs w:val="22"/>
                <w:lang w:val="en-GB"/>
              </w:rPr>
              <w:t>Provider</w:t>
            </w:r>
            <w:r w:rsidRPr="0087185B">
              <w:rPr>
                <w:rFonts w:ascii="Arial" w:eastAsia="Batang" w:hAnsi="Arial"/>
                <w:b w:val="0"/>
                <w:smallCaps w:val="0"/>
                <w:szCs w:val="22"/>
                <w:lang w:val="en-GB"/>
              </w:rPr>
              <w:t xml:space="preserve"> shall keep and maintain for six (6) years (or such longer time period required in accordance with any specific legislation) after the </w:t>
            </w:r>
            <w:r w:rsidR="004A6B48">
              <w:rPr>
                <w:rFonts w:ascii="Arial" w:eastAsia="Batang" w:hAnsi="Arial"/>
                <w:b w:val="0"/>
                <w:smallCaps w:val="0"/>
                <w:szCs w:val="22"/>
                <w:lang w:val="en-GB"/>
              </w:rPr>
              <w:t>Contract</w:t>
            </w:r>
            <w:r w:rsidRPr="0087185B">
              <w:rPr>
                <w:rFonts w:ascii="Arial" w:eastAsia="Batang" w:hAnsi="Arial"/>
                <w:b w:val="0"/>
                <w:smallCaps w:val="0"/>
                <w:szCs w:val="22"/>
                <w:lang w:val="en-GB"/>
              </w:rPr>
              <w:t xml:space="preserve"> has been completed, full and accurate records of the </w:t>
            </w:r>
            <w:r w:rsidR="004A6B48">
              <w:rPr>
                <w:rFonts w:ascii="Arial" w:eastAsia="Batang" w:hAnsi="Arial"/>
                <w:b w:val="0"/>
                <w:smallCaps w:val="0"/>
                <w:szCs w:val="22"/>
                <w:lang w:val="en-GB"/>
              </w:rPr>
              <w:t>Contract</w:t>
            </w:r>
            <w:r w:rsidRPr="0087185B">
              <w:rPr>
                <w:rFonts w:ascii="Arial" w:eastAsia="Batang" w:hAnsi="Arial"/>
                <w:b w:val="0"/>
                <w:smallCaps w:val="0"/>
                <w:szCs w:val="22"/>
                <w:lang w:val="en-GB"/>
              </w:rPr>
              <w:t xml:space="preserve"> including the </w:t>
            </w:r>
            <w:r w:rsidR="000A3C8D">
              <w:rPr>
                <w:rFonts w:ascii="Arial" w:eastAsia="Batang" w:hAnsi="Arial"/>
                <w:b w:val="0"/>
                <w:smallCaps w:val="0"/>
                <w:szCs w:val="22"/>
                <w:lang w:val="en-GB"/>
              </w:rPr>
              <w:t>Services</w:t>
            </w:r>
            <w:r w:rsidRPr="0087185B">
              <w:rPr>
                <w:rFonts w:ascii="Arial" w:eastAsia="Batang" w:hAnsi="Arial"/>
                <w:b w:val="0"/>
                <w:smallCaps w:val="0"/>
                <w:szCs w:val="22"/>
                <w:lang w:val="en-GB"/>
              </w:rPr>
              <w:t xml:space="preserve"> supplied under it, all expenditure reimbursed by the </w:t>
            </w:r>
            <w:r w:rsidR="004A6B48">
              <w:rPr>
                <w:rFonts w:ascii="Arial" w:eastAsia="Batang" w:hAnsi="Arial"/>
                <w:b w:val="0"/>
                <w:smallCaps w:val="0"/>
                <w:szCs w:val="22"/>
                <w:lang w:val="en-GB"/>
              </w:rPr>
              <w:t>Council</w:t>
            </w:r>
            <w:r w:rsidRPr="0087185B">
              <w:rPr>
                <w:rFonts w:ascii="Arial" w:eastAsia="Batang" w:hAnsi="Arial"/>
                <w:b w:val="0"/>
                <w:smallCaps w:val="0"/>
                <w:szCs w:val="22"/>
                <w:lang w:val="en-GB"/>
              </w:rPr>
              <w:t xml:space="preserve">, and all payments made by the </w:t>
            </w:r>
            <w:r w:rsidR="004A6B48">
              <w:rPr>
                <w:rFonts w:ascii="Arial" w:eastAsia="Batang" w:hAnsi="Arial"/>
                <w:b w:val="0"/>
                <w:smallCaps w:val="0"/>
                <w:szCs w:val="22"/>
                <w:lang w:val="en-GB"/>
              </w:rPr>
              <w:t>Council</w:t>
            </w:r>
            <w:r w:rsidRPr="0087185B">
              <w:rPr>
                <w:rFonts w:ascii="Arial" w:eastAsia="Batang" w:hAnsi="Arial"/>
                <w:b w:val="0"/>
                <w:smallCaps w:val="0"/>
                <w:szCs w:val="22"/>
                <w:lang w:val="en-GB"/>
              </w:rPr>
              <w:t xml:space="preserve">.  The </w:t>
            </w:r>
            <w:r w:rsidR="006E26C8">
              <w:rPr>
                <w:rFonts w:ascii="Arial" w:eastAsia="Batang" w:hAnsi="Arial"/>
                <w:b w:val="0"/>
                <w:smallCaps w:val="0"/>
                <w:szCs w:val="22"/>
                <w:lang w:val="en-GB"/>
              </w:rPr>
              <w:t>Provider</w:t>
            </w:r>
            <w:r w:rsidRPr="0087185B">
              <w:rPr>
                <w:rFonts w:ascii="Arial" w:eastAsia="Batang" w:hAnsi="Arial"/>
                <w:b w:val="0"/>
                <w:smallCaps w:val="0"/>
                <w:szCs w:val="22"/>
                <w:lang w:val="en-GB"/>
              </w:rPr>
              <w:t xml:space="preserve"> shall on request allow the </w:t>
            </w:r>
            <w:r w:rsidR="004A6B48">
              <w:rPr>
                <w:rFonts w:ascii="Arial" w:eastAsia="Batang" w:hAnsi="Arial"/>
                <w:b w:val="0"/>
                <w:smallCaps w:val="0"/>
                <w:szCs w:val="22"/>
                <w:lang w:val="en-GB"/>
              </w:rPr>
              <w:t>Council</w:t>
            </w:r>
            <w:r w:rsidRPr="0087185B">
              <w:rPr>
                <w:rFonts w:ascii="Arial" w:eastAsia="Batang" w:hAnsi="Arial"/>
                <w:b w:val="0"/>
                <w:smallCaps w:val="0"/>
                <w:szCs w:val="22"/>
                <w:lang w:val="en-GB"/>
              </w:rPr>
              <w:t xml:space="preserve"> or the </w:t>
            </w:r>
            <w:r w:rsidR="004A6B48">
              <w:rPr>
                <w:rFonts w:ascii="Arial" w:eastAsia="Batang" w:hAnsi="Arial"/>
                <w:b w:val="0"/>
                <w:smallCaps w:val="0"/>
                <w:szCs w:val="22"/>
                <w:lang w:val="en-GB"/>
              </w:rPr>
              <w:t>Council</w:t>
            </w:r>
            <w:r w:rsidRPr="0087185B">
              <w:rPr>
                <w:rFonts w:ascii="Arial" w:eastAsia="Batang" w:hAnsi="Arial"/>
                <w:b w:val="0"/>
                <w:smallCaps w:val="0"/>
                <w:szCs w:val="22"/>
                <w:lang w:val="en-GB"/>
              </w:rPr>
              <w:t xml:space="preserve">’s representatives such access to (and copies of) those records as may be required by the </w:t>
            </w:r>
            <w:r w:rsidR="004A6B48">
              <w:rPr>
                <w:rFonts w:ascii="Arial" w:eastAsia="Batang" w:hAnsi="Arial"/>
                <w:b w:val="0"/>
                <w:smallCaps w:val="0"/>
                <w:szCs w:val="22"/>
                <w:lang w:val="en-GB"/>
              </w:rPr>
              <w:t>Council</w:t>
            </w:r>
            <w:r w:rsidRPr="0087185B">
              <w:rPr>
                <w:rFonts w:ascii="Arial" w:eastAsia="Batang" w:hAnsi="Arial"/>
                <w:b w:val="0"/>
                <w:smallCaps w:val="0"/>
                <w:szCs w:val="22"/>
                <w:lang w:val="en-GB"/>
              </w:rPr>
              <w:t xml:space="preserve"> in connection with the </w:t>
            </w:r>
            <w:r w:rsidR="004A6B48">
              <w:rPr>
                <w:rFonts w:ascii="Arial" w:eastAsia="Batang" w:hAnsi="Arial"/>
                <w:b w:val="0"/>
                <w:smallCaps w:val="0"/>
                <w:szCs w:val="22"/>
                <w:lang w:val="en-GB"/>
              </w:rPr>
              <w:t>Contract</w:t>
            </w:r>
            <w:r w:rsidRPr="0087185B">
              <w:rPr>
                <w:rFonts w:ascii="Arial" w:eastAsia="Batang" w:hAnsi="Arial"/>
                <w:b w:val="0"/>
                <w:smallCaps w:val="0"/>
                <w:szCs w:val="22"/>
                <w:lang w:val="en-GB"/>
              </w:rPr>
              <w:t>.</w:t>
            </w:r>
          </w:p>
        </w:tc>
      </w:tr>
      <w:tr w:rsidR="0087185B" w:rsidRPr="0087185B" w14:paraId="059B28C4" w14:textId="77777777">
        <w:trPr>
          <w:cantSplit/>
        </w:trPr>
        <w:tc>
          <w:tcPr>
            <w:tcW w:w="5000" w:type="pct"/>
            <w:shd w:val="clear" w:color="auto" w:fill="auto"/>
          </w:tcPr>
          <w:p w14:paraId="129552EE" w14:textId="77777777" w:rsidR="0087185B" w:rsidRPr="0087185B" w:rsidRDefault="0087185B" w:rsidP="00D972DB">
            <w:pPr>
              <w:pStyle w:val="Heading2"/>
              <w:keepNext w:val="0"/>
              <w:spacing w:before="60" w:after="60" w:line="300" w:lineRule="atLeast"/>
              <w:ind w:left="1260"/>
              <w:rPr>
                <w:rFonts w:ascii="Arial" w:eastAsia="Batang" w:hAnsi="Arial"/>
                <w:b w:val="0"/>
                <w:smallCaps w:val="0"/>
                <w:szCs w:val="22"/>
                <w:lang w:val="en-GB"/>
              </w:rPr>
            </w:pPr>
            <w:r w:rsidRPr="0087185B">
              <w:rPr>
                <w:rFonts w:ascii="Arial" w:eastAsia="Batang" w:hAnsi="Arial"/>
                <w:b w:val="0"/>
                <w:smallCaps w:val="0"/>
                <w:szCs w:val="22"/>
                <w:lang w:val="en-GB"/>
              </w:rPr>
              <w:t xml:space="preserve">The </w:t>
            </w:r>
            <w:r w:rsidR="006E26C8">
              <w:rPr>
                <w:rFonts w:ascii="Arial" w:eastAsia="Batang" w:hAnsi="Arial"/>
                <w:b w:val="0"/>
                <w:smallCaps w:val="0"/>
                <w:szCs w:val="22"/>
                <w:lang w:val="en-GB"/>
              </w:rPr>
              <w:t>Provider</w:t>
            </w:r>
            <w:r w:rsidRPr="0087185B">
              <w:rPr>
                <w:rFonts w:ascii="Arial" w:eastAsia="Batang" w:hAnsi="Arial"/>
                <w:b w:val="0"/>
                <w:smallCaps w:val="0"/>
                <w:szCs w:val="22"/>
                <w:lang w:val="en-GB"/>
              </w:rPr>
              <w:t xml:space="preserve"> will at its own cost, provide any information that may be required by the </w:t>
            </w:r>
            <w:r w:rsidR="004A6B48">
              <w:rPr>
                <w:rFonts w:ascii="Arial" w:eastAsia="Batang" w:hAnsi="Arial"/>
                <w:b w:val="0"/>
                <w:smallCaps w:val="0"/>
                <w:szCs w:val="22"/>
                <w:lang w:val="en-GB"/>
              </w:rPr>
              <w:t>Council</w:t>
            </w:r>
            <w:r w:rsidRPr="0087185B">
              <w:rPr>
                <w:rFonts w:ascii="Arial" w:eastAsia="Batang" w:hAnsi="Arial"/>
                <w:b w:val="0"/>
                <w:smallCaps w:val="0"/>
                <w:szCs w:val="22"/>
                <w:lang w:val="en-GB"/>
              </w:rPr>
              <w:t xml:space="preserve"> to comply with the </w:t>
            </w:r>
            <w:r w:rsidR="004A6B48">
              <w:rPr>
                <w:rFonts w:ascii="Arial" w:eastAsia="Batang" w:hAnsi="Arial"/>
                <w:b w:val="0"/>
                <w:smallCaps w:val="0"/>
                <w:szCs w:val="22"/>
                <w:lang w:val="en-GB"/>
              </w:rPr>
              <w:t>Council</w:t>
            </w:r>
            <w:r w:rsidRPr="0087185B">
              <w:rPr>
                <w:rFonts w:ascii="Arial" w:eastAsia="Batang" w:hAnsi="Arial"/>
                <w:b w:val="0"/>
                <w:smallCaps w:val="0"/>
                <w:szCs w:val="22"/>
                <w:lang w:val="en-GB"/>
              </w:rPr>
              <w:t xml:space="preserve">’s procedures for monitoring of the </w:t>
            </w:r>
            <w:r w:rsidR="004A6B48">
              <w:rPr>
                <w:rFonts w:ascii="Arial" w:eastAsia="Batang" w:hAnsi="Arial"/>
                <w:b w:val="0"/>
                <w:smallCaps w:val="0"/>
                <w:szCs w:val="22"/>
                <w:lang w:val="en-GB"/>
              </w:rPr>
              <w:t>Contract</w:t>
            </w:r>
          </w:p>
        </w:tc>
      </w:tr>
    </w:tbl>
    <w:p w14:paraId="2C779270" w14:textId="77777777" w:rsidR="0087185B" w:rsidRDefault="0087185B" w:rsidP="000A6BDC">
      <w:pPr>
        <w:spacing w:line="300" w:lineRule="atLeast"/>
        <w:rPr>
          <w:rFonts w:ascii="Arial" w:hAnsi="Arial"/>
          <w:sz w:val="22"/>
          <w:szCs w:val="22"/>
        </w:rPr>
      </w:pPr>
    </w:p>
    <w:p w14:paraId="0239A51D" w14:textId="77777777" w:rsidR="005D7B5C" w:rsidRDefault="005D7B5C" w:rsidP="000A6BDC">
      <w:pPr>
        <w:spacing w:line="300" w:lineRule="atLeast"/>
        <w:rPr>
          <w:rFonts w:ascii="Arial" w:hAnsi="Arial"/>
          <w:sz w:val="22"/>
          <w:szCs w:val="22"/>
        </w:rPr>
      </w:pPr>
    </w:p>
    <w:tbl>
      <w:tblPr>
        <w:tblW w:w="5000" w:type="pct"/>
        <w:tblLook w:val="01E0" w:firstRow="1" w:lastRow="1" w:firstColumn="1" w:lastColumn="1" w:noHBand="0" w:noVBand="0"/>
      </w:tblPr>
      <w:tblGrid>
        <w:gridCol w:w="9865"/>
      </w:tblGrid>
      <w:tr w:rsidR="005D7B5C" w:rsidRPr="00433954" w14:paraId="5FFABAB2" w14:textId="77777777">
        <w:trPr>
          <w:cantSplit/>
        </w:trPr>
        <w:tc>
          <w:tcPr>
            <w:tcW w:w="5000" w:type="pct"/>
          </w:tcPr>
          <w:p w14:paraId="787FF584" w14:textId="77777777" w:rsidR="005D7B5C" w:rsidRPr="00985587" w:rsidRDefault="005D7B5C" w:rsidP="00C018A3">
            <w:pPr>
              <w:pStyle w:val="Heading1"/>
              <w:spacing w:before="60" w:after="60" w:line="300" w:lineRule="atLeast"/>
              <w:ind w:left="540" w:hanging="540"/>
              <w:rPr>
                <w:rFonts w:ascii="Arial" w:eastAsia="Batang" w:hAnsi="Arial"/>
                <w:iCs/>
                <w:smallCaps w:val="0"/>
                <w:color w:val="000000"/>
                <w:lang w:val="en-GB"/>
              </w:rPr>
            </w:pPr>
            <w:bookmarkStart w:id="47" w:name="_Toc478627887"/>
            <w:r>
              <w:rPr>
                <w:rFonts w:ascii="Arial" w:eastAsia="Batang" w:hAnsi="Arial"/>
                <w:iCs/>
                <w:smallCaps w:val="0"/>
                <w:color w:val="000000"/>
                <w:lang w:val="en-GB"/>
              </w:rPr>
              <w:lastRenderedPageBreak/>
              <w:t>TUPE</w:t>
            </w:r>
            <w:bookmarkEnd w:id="47"/>
          </w:p>
        </w:tc>
      </w:tr>
      <w:tr w:rsidR="005D7B5C" w:rsidRPr="005D7B5C" w14:paraId="1576888D" w14:textId="77777777">
        <w:trPr>
          <w:cantSplit/>
        </w:trPr>
        <w:tc>
          <w:tcPr>
            <w:tcW w:w="5000" w:type="pct"/>
          </w:tcPr>
          <w:p w14:paraId="30D9253E" w14:textId="77777777" w:rsidR="005D7B5C" w:rsidRPr="00433954" w:rsidRDefault="005D7B5C" w:rsidP="00C018A3">
            <w:pPr>
              <w:pStyle w:val="Heading2"/>
              <w:keepNext w:val="0"/>
              <w:spacing w:before="60" w:after="60" w:line="300" w:lineRule="atLeast"/>
              <w:ind w:left="1260"/>
              <w:rPr>
                <w:rFonts w:ascii="Arial" w:eastAsia="Batang" w:hAnsi="Arial"/>
                <w:b w:val="0"/>
                <w:smallCaps w:val="0"/>
                <w:szCs w:val="22"/>
                <w:lang w:val="en-GB"/>
              </w:rPr>
            </w:pPr>
            <w:r w:rsidRPr="005D7B5C">
              <w:rPr>
                <w:rFonts w:ascii="Arial" w:eastAsia="Batang" w:hAnsi="Arial"/>
                <w:b w:val="0"/>
                <w:smallCaps w:val="0"/>
                <w:szCs w:val="22"/>
                <w:lang w:val="en-GB"/>
              </w:rPr>
              <w:t xml:space="preserve">In the event of expiry or termination of this </w:t>
            </w:r>
            <w:r w:rsidR="004A6B48">
              <w:rPr>
                <w:rFonts w:ascii="Arial" w:eastAsia="Batang" w:hAnsi="Arial"/>
                <w:b w:val="0"/>
                <w:smallCaps w:val="0"/>
                <w:szCs w:val="22"/>
                <w:lang w:val="en-GB"/>
              </w:rPr>
              <w:t>Contract</w:t>
            </w:r>
            <w:r w:rsidRPr="005D7B5C">
              <w:rPr>
                <w:rFonts w:ascii="Arial" w:eastAsia="Batang" w:hAnsi="Arial"/>
                <w:b w:val="0"/>
                <w:smallCaps w:val="0"/>
                <w:szCs w:val="22"/>
                <w:lang w:val="en-GB"/>
              </w:rPr>
              <w:t xml:space="preserve"> or whenever reasonably requested by the </w:t>
            </w:r>
            <w:r w:rsidR="004A6B48">
              <w:rPr>
                <w:rFonts w:ascii="Arial" w:eastAsia="Batang" w:hAnsi="Arial"/>
                <w:b w:val="0"/>
                <w:smallCaps w:val="0"/>
                <w:szCs w:val="22"/>
                <w:lang w:val="en-GB"/>
              </w:rPr>
              <w:t>Council</w:t>
            </w:r>
            <w:r w:rsidRPr="005D7B5C">
              <w:rPr>
                <w:rFonts w:ascii="Arial" w:eastAsia="Batang" w:hAnsi="Arial"/>
                <w:b w:val="0"/>
                <w:smallCaps w:val="0"/>
                <w:szCs w:val="22"/>
                <w:lang w:val="en-GB"/>
              </w:rPr>
              <w:t xml:space="preserve"> in preparation for tendering arrangements the </w:t>
            </w:r>
            <w:r w:rsidR="006E26C8">
              <w:rPr>
                <w:rFonts w:ascii="Arial" w:eastAsia="Batang" w:hAnsi="Arial"/>
                <w:b w:val="0"/>
                <w:smallCaps w:val="0"/>
                <w:szCs w:val="22"/>
                <w:lang w:val="en-GB"/>
              </w:rPr>
              <w:t>Provider</w:t>
            </w:r>
            <w:r w:rsidRPr="005D7B5C">
              <w:rPr>
                <w:rFonts w:ascii="Arial" w:eastAsia="Batang" w:hAnsi="Arial"/>
                <w:b w:val="0"/>
                <w:smallCaps w:val="0"/>
                <w:szCs w:val="22"/>
                <w:lang w:val="en-GB"/>
              </w:rPr>
              <w:t xml:space="preserve"> will provide the </w:t>
            </w:r>
            <w:r w:rsidR="004A6B48">
              <w:rPr>
                <w:rFonts w:ascii="Arial" w:eastAsia="Batang" w:hAnsi="Arial"/>
                <w:b w:val="0"/>
                <w:smallCaps w:val="0"/>
                <w:szCs w:val="22"/>
                <w:lang w:val="en-GB"/>
              </w:rPr>
              <w:t>Council</w:t>
            </w:r>
            <w:r w:rsidRPr="005D7B5C">
              <w:rPr>
                <w:rFonts w:ascii="Arial" w:eastAsia="Batang" w:hAnsi="Arial"/>
                <w:b w:val="0"/>
                <w:smallCaps w:val="0"/>
                <w:szCs w:val="22"/>
                <w:lang w:val="en-GB"/>
              </w:rPr>
              <w:t xml:space="preserve"> with such assistance as the </w:t>
            </w:r>
            <w:r w:rsidR="004A6B48">
              <w:rPr>
                <w:rFonts w:ascii="Arial" w:eastAsia="Batang" w:hAnsi="Arial"/>
                <w:b w:val="0"/>
                <w:smallCaps w:val="0"/>
                <w:szCs w:val="22"/>
                <w:lang w:val="en-GB"/>
              </w:rPr>
              <w:t>Council</w:t>
            </w:r>
            <w:r w:rsidRPr="005D7B5C">
              <w:rPr>
                <w:rFonts w:ascii="Arial" w:eastAsia="Batang" w:hAnsi="Arial"/>
                <w:b w:val="0"/>
                <w:smallCaps w:val="0"/>
                <w:szCs w:val="22"/>
                <w:lang w:val="en-GB"/>
              </w:rPr>
              <w:t xml:space="preserve"> may require and provide at no cost to the </w:t>
            </w:r>
            <w:r w:rsidR="004A6B48">
              <w:rPr>
                <w:rFonts w:ascii="Arial" w:eastAsia="Batang" w:hAnsi="Arial"/>
                <w:b w:val="0"/>
                <w:smallCaps w:val="0"/>
                <w:szCs w:val="22"/>
                <w:lang w:val="en-GB"/>
              </w:rPr>
              <w:t>Council</w:t>
            </w:r>
            <w:r w:rsidRPr="005D7B5C">
              <w:rPr>
                <w:rFonts w:ascii="Arial" w:eastAsia="Batang" w:hAnsi="Arial"/>
                <w:b w:val="0"/>
                <w:smallCaps w:val="0"/>
                <w:szCs w:val="22"/>
                <w:lang w:val="en-GB"/>
              </w:rPr>
              <w:t xml:space="preserve"> any information the </w:t>
            </w:r>
            <w:r w:rsidR="004A6B48">
              <w:rPr>
                <w:rFonts w:ascii="Arial" w:eastAsia="Batang" w:hAnsi="Arial"/>
                <w:b w:val="0"/>
                <w:smallCaps w:val="0"/>
                <w:szCs w:val="22"/>
                <w:lang w:val="en-GB"/>
              </w:rPr>
              <w:t>Council</w:t>
            </w:r>
            <w:r w:rsidRPr="005D7B5C">
              <w:rPr>
                <w:rFonts w:ascii="Arial" w:eastAsia="Batang" w:hAnsi="Arial"/>
                <w:b w:val="0"/>
                <w:smallCaps w:val="0"/>
                <w:szCs w:val="22"/>
                <w:lang w:val="en-GB"/>
              </w:rPr>
              <w:t xml:space="preserve"> (whether on its own account or on behalf of any potential or confirmed Replacement </w:t>
            </w:r>
            <w:r w:rsidR="006E26C8">
              <w:rPr>
                <w:rFonts w:ascii="Arial" w:eastAsia="Batang" w:hAnsi="Arial"/>
                <w:b w:val="0"/>
                <w:smallCaps w:val="0"/>
                <w:szCs w:val="22"/>
                <w:lang w:val="en-GB"/>
              </w:rPr>
              <w:t>Provider</w:t>
            </w:r>
            <w:r w:rsidRPr="005D7B5C">
              <w:rPr>
                <w:rFonts w:ascii="Arial" w:eastAsia="Batang" w:hAnsi="Arial"/>
                <w:b w:val="0"/>
                <w:smallCaps w:val="0"/>
                <w:szCs w:val="22"/>
                <w:lang w:val="en-GB"/>
              </w:rPr>
              <w:t>) may request in relation to the Employees including but not limited to, providing employee liability information as required under Regulation 11 of TUPE.</w:t>
            </w:r>
          </w:p>
        </w:tc>
      </w:tr>
      <w:tr w:rsidR="005D7B5C" w:rsidRPr="005D7B5C" w14:paraId="548FC097" w14:textId="77777777">
        <w:trPr>
          <w:cantSplit/>
        </w:trPr>
        <w:tc>
          <w:tcPr>
            <w:tcW w:w="5000" w:type="pct"/>
          </w:tcPr>
          <w:p w14:paraId="7F615891" w14:textId="77777777" w:rsidR="005D7B5C" w:rsidRPr="005D7B5C" w:rsidRDefault="005D7B5C" w:rsidP="00C018A3">
            <w:pPr>
              <w:pStyle w:val="Heading2"/>
              <w:keepNext w:val="0"/>
              <w:spacing w:before="60" w:after="60" w:line="300" w:lineRule="atLeast"/>
              <w:ind w:left="1260"/>
              <w:rPr>
                <w:rFonts w:ascii="Arial" w:eastAsia="Batang" w:hAnsi="Arial"/>
                <w:b w:val="0"/>
                <w:smallCaps w:val="0"/>
                <w:szCs w:val="22"/>
                <w:lang w:val="en-GB"/>
              </w:rPr>
            </w:pPr>
            <w:r w:rsidRPr="005D7B5C">
              <w:rPr>
                <w:rFonts w:ascii="Arial" w:eastAsia="Batang" w:hAnsi="Arial"/>
                <w:b w:val="0"/>
                <w:smallCaps w:val="0"/>
                <w:szCs w:val="22"/>
                <w:lang w:val="en-GB"/>
              </w:rPr>
              <w:t xml:space="preserve">The </w:t>
            </w:r>
            <w:r w:rsidR="006E26C8">
              <w:rPr>
                <w:rFonts w:ascii="Arial" w:eastAsia="Batang" w:hAnsi="Arial"/>
                <w:b w:val="0"/>
                <w:smallCaps w:val="0"/>
                <w:szCs w:val="22"/>
                <w:lang w:val="en-GB"/>
              </w:rPr>
              <w:t>Provider</w:t>
            </w:r>
            <w:r w:rsidRPr="005D7B5C">
              <w:rPr>
                <w:rFonts w:ascii="Arial" w:eastAsia="Batang" w:hAnsi="Arial"/>
                <w:b w:val="0"/>
                <w:smallCaps w:val="0"/>
                <w:szCs w:val="22"/>
                <w:lang w:val="en-GB"/>
              </w:rPr>
              <w:t xml:space="preserve"> authorises the </w:t>
            </w:r>
            <w:r w:rsidR="004A6B48">
              <w:rPr>
                <w:rFonts w:ascii="Arial" w:eastAsia="Batang" w:hAnsi="Arial"/>
                <w:b w:val="0"/>
                <w:smallCaps w:val="0"/>
                <w:szCs w:val="22"/>
                <w:lang w:val="en-GB"/>
              </w:rPr>
              <w:t>Council</w:t>
            </w:r>
            <w:r w:rsidRPr="005D7B5C">
              <w:rPr>
                <w:rFonts w:ascii="Arial" w:eastAsia="Batang" w:hAnsi="Arial"/>
                <w:b w:val="0"/>
                <w:smallCaps w:val="0"/>
                <w:szCs w:val="22"/>
                <w:lang w:val="en-GB"/>
              </w:rPr>
              <w:t xml:space="preserve"> to pass any information supplied to any Replacement </w:t>
            </w:r>
            <w:r w:rsidR="006E26C8">
              <w:rPr>
                <w:rFonts w:ascii="Arial" w:eastAsia="Batang" w:hAnsi="Arial"/>
                <w:b w:val="0"/>
                <w:smallCaps w:val="0"/>
                <w:szCs w:val="22"/>
                <w:lang w:val="en-GB"/>
              </w:rPr>
              <w:t>Provider</w:t>
            </w:r>
            <w:r w:rsidRPr="005D7B5C">
              <w:rPr>
                <w:rFonts w:ascii="Arial" w:eastAsia="Batang" w:hAnsi="Arial"/>
                <w:b w:val="0"/>
                <w:smallCaps w:val="0"/>
                <w:szCs w:val="22"/>
                <w:lang w:val="en-GB"/>
              </w:rPr>
              <w:t xml:space="preserve"> or potential Replacement </w:t>
            </w:r>
            <w:r w:rsidR="006E26C8">
              <w:rPr>
                <w:rFonts w:ascii="Arial" w:eastAsia="Batang" w:hAnsi="Arial"/>
                <w:b w:val="0"/>
                <w:smallCaps w:val="0"/>
                <w:szCs w:val="22"/>
                <w:lang w:val="en-GB"/>
              </w:rPr>
              <w:t>Provider</w:t>
            </w:r>
            <w:r w:rsidRPr="005D7B5C">
              <w:rPr>
                <w:rFonts w:ascii="Arial" w:eastAsia="Batang" w:hAnsi="Arial"/>
                <w:b w:val="0"/>
                <w:smallCaps w:val="0"/>
                <w:szCs w:val="22"/>
                <w:lang w:val="en-GB"/>
              </w:rPr>
              <w:t xml:space="preserve"> and the </w:t>
            </w:r>
            <w:r w:rsidR="006E26C8">
              <w:rPr>
                <w:rFonts w:ascii="Arial" w:eastAsia="Batang" w:hAnsi="Arial"/>
                <w:b w:val="0"/>
                <w:smallCaps w:val="0"/>
                <w:szCs w:val="22"/>
                <w:lang w:val="en-GB"/>
              </w:rPr>
              <w:t>Provider</w:t>
            </w:r>
            <w:r w:rsidRPr="005D7B5C">
              <w:rPr>
                <w:rFonts w:ascii="Arial" w:eastAsia="Batang" w:hAnsi="Arial"/>
                <w:b w:val="0"/>
                <w:smallCaps w:val="0"/>
                <w:szCs w:val="22"/>
                <w:lang w:val="en-GB"/>
              </w:rPr>
              <w:t xml:space="preserve"> will secure all necessary consents from relevant Employees in </w:t>
            </w:r>
            <w:r w:rsidR="00DA0E0F">
              <w:rPr>
                <w:rFonts w:ascii="Arial" w:eastAsia="Batang" w:hAnsi="Arial"/>
                <w:b w:val="0"/>
                <w:smallCaps w:val="0"/>
                <w:szCs w:val="22"/>
                <w:lang w:val="en-GB"/>
              </w:rPr>
              <w:t>Order</w:t>
            </w:r>
            <w:r w:rsidRPr="005D7B5C">
              <w:rPr>
                <w:rFonts w:ascii="Arial" w:eastAsia="Batang" w:hAnsi="Arial"/>
                <w:b w:val="0"/>
                <w:smallCaps w:val="0"/>
                <w:szCs w:val="22"/>
                <w:lang w:val="en-GB"/>
              </w:rPr>
              <w:t xml:space="preserve"> to do this.</w:t>
            </w:r>
          </w:p>
        </w:tc>
      </w:tr>
      <w:tr w:rsidR="005D7B5C" w:rsidRPr="005D7B5C" w14:paraId="00F28E45" w14:textId="77777777">
        <w:trPr>
          <w:cantSplit/>
        </w:trPr>
        <w:tc>
          <w:tcPr>
            <w:tcW w:w="5000" w:type="pct"/>
          </w:tcPr>
          <w:p w14:paraId="29DC3BE5" w14:textId="77777777" w:rsidR="005D7B5C" w:rsidRPr="005D7B5C" w:rsidRDefault="005D7B5C" w:rsidP="00C018A3">
            <w:pPr>
              <w:pStyle w:val="Heading2"/>
              <w:keepNext w:val="0"/>
              <w:spacing w:before="60" w:after="60" w:line="300" w:lineRule="atLeast"/>
              <w:ind w:left="1260"/>
              <w:rPr>
                <w:rFonts w:ascii="Arial" w:eastAsia="Batang" w:hAnsi="Arial"/>
                <w:b w:val="0"/>
                <w:smallCaps w:val="0"/>
                <w:szCs w:val="22"/>
                <w:lang w:val="en-GB"/>
              </w:rPr>
            </w:pPr>
            <w:r w:rsidRPr="005D7B5C">
              <w:rPr>
                <w:rFonts w:ascii="Arial" w:eastAsia="Batang" w:hAnsi="Arial"/>
                <w:b w:val="0"/>
                <w:smallCaps w:val="0"/>
                <w:szCs w:val="22"/>
                <w:lang w:val="en-GB"/>
              </w:rPr>
              <w:t xml:space="preserve">The </w:t>
            </w:r>
            <w:r w:rsidR="006E26C8">
              <w:rPr>
                <w:rFonts w:ascii="Arial" w:eastAsia="Batang" w:hAnsi="Arial"/>
                <w:b w:val="0"/>
                <w:smallCaps w:val="0"/>
                <w:szCs w:val="22"/>
                <w:lang w:val="en-GB"/>
              </w:rPr>
              <w:t>Provider</w:t>
            </w:r>
            <w:r w:rsidRPr="005D7B5C">
              <w:rPr>
                <w:rFonts w:ascii="Arial" w:eastAsia="Batang" w:hAnsi="Arial"/>
                <w:b w:val="0"/>
                <w:smallCaps w:val="0"/>
                <w:szCs w:val="22"/>
                <w:lang w:val="en-GB"/>
              </w:rPr>
              <w:t xml:space="preserve"> will keep the </w:t>
            </w:r>
            <w:r w:rsidR="004A6B48">
              <w:rPr>
                <w:rFonts w:ascii="Arial" w:eastAsia="Batang" w:hAnsi="Arial"/>
                <w:b w:val="0"/>
                <w:smallCaps w:val="0"/>
                <w:szCs w:val="22"/>
                <w:lang w:val="en-GB"/>
              </w:rPr>
              <w:t>Council</w:t>
            </w:r>
            <w:r w:rsidRPr="005D7B5C">
              <w:rPr>
                <w:rFonts w:ascii="Arial" w:eastAsia="Batang" w:hAnsi="Arial"/>
                <w:b w:val="0"/>
                <w:smallCaps w:val="0"/>
                <w:szCs w:val="22"/>
                <w:lang w:val="en-GB"/>
              </w:rPr>
              <w:t xml:space="preserve"> and any Replacement </w:t>
            </w:r>
            <w:r w:rsidR="006E26C8">
              <w:rPr>
                <w:rFonts w:ascii="Arial" w:eastAsia="Batang" w:hAnsi="Arial"/>
                <w:b w:val="0"/>
                <w:smallCaps w:val="0"/>
                <w:szCs w:val="22"/>
                <w:lang w:val="en-GB"/>
              </w:rPr>
              <w:t>Provider</w:t>
            </w:r>
            <w:r w:rsidRPr="005D7B5C">
              <w:rPr>
                <w:rFonts w:ascii="Arial" w:eastAsia="Batang" w:hAnsi="Arial"/>
                <w:b w:val="0"/>
                <w:smallCaps w:val="0"/>
                <w:szCs w:val="22"/>
                <w:lang w:val="en-GB"/>
              </w:rPr>
              <w:t xml:space="preserve"> indemnified in full against all Liabilities arising directly or indirectly in connection with any breach of this </w:t>
            </w:r>
            <w:r w:rsidR="006E0119">
              <w:rPr>
                <w:rFonts w:ascii="Arial" w:eastAsia="Batang" w:hAnsi="Arial"/>
                <w:b w:val="0"/>
                <w:smallCaps w:val="0"/>
                <w:szCs w:val="22"/>
                <w:lang w:val="en-GB"/>
              </w:rPr>
              <w:t>Clause</w:t>
            </w:r>
            <w:r w:rsidRPr="005D7B5C">
              <w:rPr>
                <w:rFonts w:ascii="Arial" w:eastAsia="Batang" w:hAnsi="Arial"/>
                <w:b w:val="0"/>
                <w:smallCaps w:val="0"/>
                <w:szCs w:val="22"/>
                <w:lang w:val="en-GB"/>
              </w:rPr>
              <w:t xml:space="preserve"> or inaccuracies in or omissions from the information provided.</w:t>
            </w:r>
          </w:p>
        </w:tc>
      </w:tr>
      <w:tr w:rsidR="005D7B5C" w:rsidRPr="00433954" w14:paraId="22D07453" w14:textId="77777777">
        <w:trPr>
          <w:cantSplit/>
        </w:trPr>
        <w:tc>
          <w:tcPr>
            <w:tcW w:w="5000" w:type="pct"/>
          </w:tcPr>
          <w:p w14:paraId="7448AAE1" w14:textId="4EFC91FD" w:rsidR="005D7B5C" w:rsidRPr="00985587" w:rsidRDefault="00B9574D" w:rsidP="00C018A3">
            <w:pPr>
              <w:pStyle w:val="Heading1"/>
              <w:spacing w:before="60" w:after="60" w:line="300" w:lineRule="atLeast"/>
              <w:ind w:left="540" w:hanging="540"/>
              <w:rPr>
                <w:rFonts w:ascii="Arial" w:eastAsia="Batang" w:hAnsi="Arial"/>
                <w:iCs/>
                <w:smallCaps w:val="0"/>
                <w:color w:val="000000"/>
                <w:lang w:val="en-GB"/>
              </w:rPr>
            </w:pPr>
            <w:r>
              <w:rPr>
                <w:rFonts w:ascii="Arial" w:eastAsia="Batang" w:hAnsi="Arial"/>
                <w:iCs/>
                <w:smallCaps w:val="0"/>
                <w:color w:val="000000"/>
                <w:lang w:val="en-GB"/>
              </w:rPr>
              <w:t>Modern Slavery</w:t>
            </w:r>
          </w:p>
        </w:tc>
      </w:tr>
      <w:tr w:rsidR="005D7B5C" w:rsidRPr="005D7B5C" w14:paraId="7873DE61" w14:textId="77777777">
        <w:trPr>
          <w:cantSplit/>
        </w:trPr>
        <w:tc>
          <w:tcPr>
            <w:tcW w:w="5000" w:type="pct"/>
          </w:tcPr>
          <w:p w14:paraId="320B5976" w14:textId="77777777" w:rsidR="005D7B5C" w:rsidRPr="005D7B5C" w:rsidRDefault="009E6718" w:rsidP="005D7B5C">
            <w:pPr>
              <w:pStyle w:val="Heading2"/>
              <w:keepNext w:val="0"/>
              <w:numPr>
                <w:ilvl w:val="0"/>
                <w:numId w:val="0"/>
              </w:numPr>
              <w:spacing w:before="60" w:after="60" w:line="300" w:lineRule="atLeast"/>
              <w:ind w:left="540"/>
              <w:rPr>
                <w:rFonts w:ascii="Arial" w:eastAsia="Batang" w:hAnsi="Arial"/>
                <w:b w:val="0"/>
                <w:smallCaps w:val="0"/>
                <w:szCs w:val="22"/>
                <w:lang w:val="en-GB"/>
              </w:rPr>
            </w:pPr>
            <w:r w:rsidRPr="009E6718">
              <w:rPr>
                <w:rFonts w:ascii="Arial" w:hAnsi="Arial"/>
                <w:b w:val="0"/>
                <w:smallCaps w:val="0"/>
                <w:szCs w:val="24"/>
                <w:lang w:val="en-GB" w:eastAsia="en-GB"/>
              </w:rPr>
              <w:t xml:space="preserve"> </w:t>
            </w:r>
            <w:r w:rsidRPr="009E6718">
              <w:rPr>
                <w:rFonts w:ascii="Arial" w:eastAsia="Batang" w:hAnsi="Arial"/>
                <w:b w:val="0"/>
                <w:smallCaps w:val="0"/>
                <w:szCs w:val="22"/>
                <w:lang w:val="en-GB"/>
              </w:rPr>
              <w:t>In performing his obligations under this Contract, the Contractor shall and shall ensure that each of its sub-contractors shall comply with the Modern Slavery Act 2015</w:t>
            </w:r>
          </w:p>
        </w:tc>
      </w:tr>
      <w:tr w:rsidR="005D7B5C" w:rsidRPr="005D7B5C" w14:paraId="4700FA14" w14:textId="77777777">
        <w:trPr>
          <w:cantSplit/>
        </w:trPr>
        <w:tc>
          <w:tcPr>
            <w:tcW w:w="5000" w:type="pct"/>
          </w:tcPr>
          <w:p w14:paraId="10271944" w14:textId="77777777" w:rsidR="005D7B5C" w:rsidRPr="005D7B5C" w:rsidRDefault="005D7B5C" w:rsidP="00EE49A5">
            <w:pPr>
              <w:pStyle w:val="Heading2"/>
              <w:keepNext w:val="0"/>
              <w:numPr>
                <w:ilvl w:val="0"/>
                <w:numId w:val="0"/>
              </w:numPr>
              <w:spacing w:before="60" w:after="60" w:line="300" w:lineRule="atLeast"/>
              <w:ind w:left="2880" w:hanging="2340"/>
              <w:rPr>
                <w:rFonts w:ascii="Arial" w:eastAsia="Batang" w:hAnsi="Arial"/>
                <w:b w:val="0"/>
                <w:smallCaps w:val="0"/>
                <w:szCs w:val="22"/>
                <w:lang w:val="en-GB"/>
              </w:rPr>
            </w:pPr>
          </w:p>
        </w:tc>
      </w:tr>
      <w:tr w:rsidR="0087185B" w:rsidRPr="002C34ED" w14:paraId="482E1EAE" w14:textId="77777777">
        <w:trPr>
          <w:cantSplit/>
        </w:trPr>
        <w:tc>
          <w:tcPr>
            <w:tcW w:w="5000" w:type="pct"/>
          </w:tcPr>
          <w:p w14:paraId="0B86A9D6" w14:textId="77777777" w:rsidR="0087185B" w:rsidRPr="002C34ED" w:rsidRDefault="002C34ED" w:rsidP="00D87BED">
            <w:pPr>
              <w:pStyle w:val="Heading1"/>
              <w:spacing w:before="60" w:after="60" w:line="300" w:lineRule="atLeast"/>
              <w:ind w:left="540" w:hanging="540"/>
              <w:rPr>
                <w:rFonts w:ascii="Arial" w:eastAsia="Batang" w:hAnsi="Arial"/>
                <w:iCs/>
                <w:smallCaps w:val="0"/>
                <w:color w:val="000000"/>
                <w:lang w:val="en-GB"/>
              </w:rPr>
            </w:pPr>
            <w:bookmarkStart w:id="48" w:name="_Toc478627889"/>
            <w:r>
              <w:rPr>
                <w:rFonts w:ascii="Arial" w:eastAsia="Batang" w:hAnsi="Arial"/>
                <w:iCs/>
                <w:smallCaps w:val="0"/>
                <w:color w:val="000000"/>
                <w:lang w:val="en-GB"/>
              </w:rPr>
              <w:t>Confidentiality and P</w:t>
            </w:r>
            <w:r w:rsidRPr="002C34ED">
              <w:rPr>
                <w:rFonts w:ascii="Arial" w:eastAsia="Batang" w:hAnsi="Arial"/>
                <w:iCs/>
                <w:smallCaps w:val="0"/>
                <w:color w:val="000000"/>
                <w:lang w:val="en-GB"/>
              </w:rPr>
              <w:t>ublicity</w:t>
            </w:r>
            <w:bookmarkEnd w:id="48"/>
          </w:p>
        </w:tc>
      </w:tr>
      <w:tr w:rsidR="002C34ED" w:rsidRPr="002C34ED" w14:paraId="58AB57AE" w14:textId="77777777">
        <w:trPr>
          <w:cantSplit/>
        </w:trPr>
        <w:tc>
          <w:tcPr>
            <w:tcW w:w="5000" w:type="pct"/>
          </w:tcPr>
          <w:p w14:paraId="2C5BCBEF" w14:textId="77777777" w:rsidR="002C34ED" w:rsidRPr="002C34ED" w:rsidRDefault="002C34ED" w:rsidP="00D972DB">
            <w:pPr>
              <w:pStyle w:val="Heading2"/>
              <w:keepNext w:val="0"/>
              <w:spacing w:before="60" w:after="60" w:line="300" w:lineRule="atLeast"/>
              <w:ind w:left="1260"/>
              <w:rPr>
                <w:rFonts w:ascii="Arial" w:eastAsia="Batang" w:hAnsi="Arial"/>
                <w:b w:val="0"/>
                <w:smallCaps w:val="0"/>
                <w:szCs w:val="22"/>
                <w:lang w:val="en-GB"/>
              </w:rPr>
            </w:pPr>
            <w:r w:rsidRPr="002C34ED">
              <w:rPr>
                <w:rFonts w:ascii="Arial" w:eastAsia="Batang" w:hAnsi="Arial"/>
                <w:b w:val="0"/>
                <w:smallCaps w:val="0"/>
                <w:szCs w:val="22"/>
                <w:lang w:val="en-GB"/>
              </w:rPr>
              <w:t xml:space="preserve">Any documents provided by the </w:t>
            </w:r>
            <w:r w:rsidR="004A6B48">
              <w:rPr>
                <w:rFonts w:ascii="Arial" w:eastAsia="Batang" w:hAnsi="Arial"/>
                <w:b w:val="0"/>
                <w:smallCaps w:val="0"/>
                <w:szCs w:val="22"/>
                <w:lang w:val="en-GB"/>
              </w:rPr>
              <w:t>Council</w:t>
            </w:r>
            <w:r w:rsidRPr="002C34ED">
              <w:rPr>
                <w:rFonts w:ascii="Arial" w:eastAsia="Batang" w:hAnsi="Arial"/>
                <w:b w:val="0"/>
                <w:smallCaps w:val="0"/>
                <w:szCs w:val="22"/>
                <w:lang w:val="en-GB"/>
              </w:rPr>
              <w:t xml:space="preserve"> and information which the </w:t>
            </w:r>
            <w:r w:rsidR="006E26C8">
              <w:rPr>
                <w:rFonts w:ascii="Arial" w:eastAsia="Batang" w:hAnsi="Arial"/>
                <w:b w:val="0"/>
                <w:smallCaps w:val="0"/>
                <w:szCs w:val="22"/>
                <w:lang w:val="en-GB"/>
              </w:rPr>
              <w:t>Provider</w:t>
            </w:r>
            <w:r w:rsidRPr="002C34ED">
              <w:rPr>
                <w:rFonts w:ascii="Arial" w:eastAsia="Batang" w:hAnsi="Arial"/>
                <w:b w:val="0"/>
                <w:smallCaps w:val="0"/>
                <w:szCs w:val="22"/>
                <w:lang w:val="en-GB"/>
              </w:rPr>
              <w:t xml:space="preserve"> may acquire as a result of the </w:t>
            </w:r>
            <w:r w:rsidR="004A6B48">
              <w:rPr>
                <w:rFonts w:ascii="Arial" w:eastAsia="Batang" w:hAnsi="Arial"/>
                <w:b w:val="0"/>
                <w:smallCaps w:val="0"/>
                <w:szCs w:val="22"/>
                <w:lang w:val="en-GB"/>
              </w:rPr>
              <w:t>Contract</w:t>
            </w:r>
            <w:r w:rsidRPr="002C34ED">
              <w:rPr>
                <w:rFonts w:ascii="Arial" w:eastAsia="Batang" w:hAnsi="Arial"/>
                <w:b w:val="0"/>
                <w:smallCaps w:val="0"/>
                <w:szCs w:val="22"/>
                <w:lang w:val="en-GB"/>
              </w:rPr>
              <w:t xml:space="preserve"> shall to the extent that they are not in the public domain or required to be disclosed by operation of Law remain confidential to the </w:t>
            </w:r>
            <w:r w:rsidR="004A6B48">
              <w:rPr>
                <w:rFonts w:ascii="Arial" w:eastAsia="Batang" w:hAnsi="Arial"/>
                <w:b w:val="0"/>
                <w:smallCaps w:val="0"/>
                <w:szCs w:val="22"/>
                <w:lang w:val="en-GB"/>
              </w:rPr>
              <w:t>Council</w:t>
            </w:r>
            <w:r w:rsidRPr="002C34ED">
              <w:rPr>
                <w:rFonts w:ascii="Arial" w:eastAsia="Batang" w:hAnsi="Arial"/>
                <w:b w:val="0"/>
                <w:smallCaps w:val="0"/>
                <w:szCs w:val="22"/>
                <w:lang w:val="en-GB"/>
              </w:rPr>
              <w:t xml:space="preserve"> and shall not be disclosed disposed of or used for any purpose without prior written consent from the </w:t>
            </w:r>
            <w:r w:rsidR="004A6B48">
              <w:rPr>
                <w:rFonts w:ascii="Arial" w:eastAsia="Batang" w:hAnsi="Arial"/>
                <w:b w:val="0"/>
                <w:smallCaps w:val="0"/>
                <w:szCs w:val="22"/>
                <w:lang w:val="en-GB"/>
              </w:rPr>
              <w:t>Council</w:t>
            </w:r>
            <w:r w:rsidRPr="002C34ED">
              <w:rPr>
                <w:rFonts w:ascii="Arial" w:eastAsia="Batang" w:hAnsi="Arial"/>
                <w:b w:val="0"/>
                <w:smallCaps w:val="0"/>
                <w:szCs w:val="22"/>
                <w:lang w:val="en-GB"/>
              </w:rPr>
              <w:t>.</w:t>
            </w:r>
          </w:p>
        </w:tc>
      </w:tr>
      <w:tr w:rsidR="002C34ED" w:rsidRPr="002C34ED" w14:paraId="473FBF97" w14:textId="77777777">
        <w:trPr>
          <w:cantSplit/>
        </w:trPr>
        <w:tc>
          <w:tcPr>
            <w:tcW w:w="5000" w:type="pct"/>
          </w:tcPr>
          <w:p w14:paraId="404F8F78" w14:textId="77777777" w:rsidR="002C34ED" w:rsidRPr="002C34ED" w:rsidRDefault="002C34ED" w:rsidP="00D972DB">
            <w:pPr>
              <w:pStyle w:val="Heading2"/>
              <w:keepNext w:val="0"/>
              <w:spacing w:before="60" w:after="60" w:line="300" w:lineRule="atLeast"/>
              <w:ind w:left="1260"/>
              <w:rPr>
                <w:rFonts w:ascii="Arial" w:eastAsia="Batang" w:hAnsi="Arial"/>
                <w:b w:val="0"/>
                <w:smallCaps w:val="0"/>
                <w:szCs w:val="22"/>
                <w:lang w:val="en-GB"/>
              </w:rPr>
            </w:pPr>
            <w:r w:rsidRPr="002C34ED">
              <w:rPr>
                <w:rFonts w:ascii="Arial" w:eastAsia="Batang" w:hAnsi="Arial"/>
                <w:b w:val="0"/>
                <w:smallCaps w:val="0"/>
                <w:szCs w:val="22"/>
                <w:lang w:val="en-GB"/>
              </w:rPr>
              <w:t xml:space="preserve">All Confidential Information provided by the </w:t>
            </w:r>
            <w:r w:rsidR="004A6B48">
              <w:rPr>
                <w:rFonts w:ascii="Arial" w:eastAsia="Batang" w:hAnsi="Arial"/>
                <w:b w:val="0"/>
                <w:smallCaps w:val="0"/>
                <w:szCs w:val="22"/>
                <w:lang w:val="en-GB"/>
              </w:rPr>
              <w:t>Council</w:t>
            </w:r>
            <w:r w:rsidRPr="002C34ED">
              <w:rPr>
                <w:rFonts w:ascii="Arial" w:eastAsia="Batang" w:hAnsi="Arial"/>
                <w:b w:val="0"/>
                <w:smallCaps w:val="0"/>
                <w:szCs w:val="22"/>
                <w:lang w:val="en-GB"/>
              </w:rPr>
              <w:t xml:space="preserve"> to the </w:t>
            </w:r>
            <w:r w:rsidR="006E26C8">
              <w:rPr>
                <w:rFonts w:ascii="Arial" w:eastAsia="Batang" w:hAnsi="Arial"/>
                <w:b w:val="0"/>
                <w:smallCaps w:val="0"/>
                <w:szCs w:val="22"/>
                <w:lang w:val="en-GB"/>
              </w:rPr>
              <w:t>Provider</w:t>
            </w:r>
            <w:r w:rsidRPr="002C34ED">
              <w:rPr>
                <w:rFonts w:ascii="Arial" w:eastAsia="Batang" w:hAnsi="Arial"/>
                <w:b w:val="0"/>
                <w:smallCaps w:val="0"/>
                <w:szCs w:val="22"/>
                <w:lang w:val="en-GB"/>
              </w:rPr>
              <w:t xml:space="preserve"> shall be returned to the </w:t>
            </w:r>
            <w:r w:rsidR="004A6B48">
              <w:rPr>
                <w:rFonts w:ascii="Arial" w:eastAsia="Batang" w:hAnsi="Arial"/>
                <w:b w:val="0"/>
                <w:smallCaps w:val="0"/>
                <w:szCs w:val="22"/>
                <w:lang w:val="en-GB"/>
              </w:rPr>
              <w:t>Council</w:t>
            </w:r>
            <w:r w:rsidRPr="002C34ED">
              <w:rPr>
                <w:rFonts w:ascii="Arial" w:eastAsia="Batang" w:hAnsi="Arial"/>
                <w:b w:val="0"/>
                <w:smallCaps w:val="0"/>
                <w:szCs w:val="22"/>
                <w:lang w:val="en-GB"/>
              </w:rPr>
              <w:t xml:space="preserve"> at the end of the </w:t>
            </w:r>
            <w:r w:rsidR="004A6B48">
              <w:rPr>
                <w:rFonts w:ascii="Arial" w:eastAsia="Batang" w:hAnsi="Arial"/>
                <w:b w:val="0"/>
                <w:smallCaps w:val="0"/>
                <w:szCs w:val="22"/>
                <w:lang w:val="en-GB"/>
              </w:rPr>
              <w:t>Contract</w:t>
            </w:r>
            <w:r w:rsidRPr="002C34ED">
              <w:rPr>
                <w:rFonts w:ascii="Arial" w:eastAsia="Batang" w:hAnsi="Arial"/>
                <w:b w:val="0"/>
                <w:smallCaps w:val="0"/>
                <w:szCs w:val="22"/>
                <w:lang w:val="en-GB"/>
              </w:rPr>
              <w:t>.</w:t>
            </w:r>
          </w:p>
        </w:tc>
      </w:tr>
      <w:tr w:rsidR="002C34ED" w:rsidRPr="002C34ED" w14:paraId="3F3F0FEE" w14:textId="77777777">
        <w:trPr>
          <w:cantSplit/>
        </w:trPr>
        <w:tc>
          <w:tcPr>
            <w:tcW w:w="5000" w:type="pct"/>
          </w:tcPr>
          <w:p w14:paraId="73A5EB41" w14:textId="77777777" w:rsidR="002C34ED" w:rsidRPr="002C34ED" w:rsidRDefault="002C34ED" w:rsidP="00D972DB">
            <w:pPr>
              <w:pStyle w:val="Heading2"/>
              <w:keepNext w:val="0"/>
              <w:spacing w:before="60" w:after="60" w:line="300" w:lineRule="atLeast"/>
              <w:ind w:left="1260"/>
              <w:rPr>
                <w:rFonts w:ascii="Arial" w:eastAsia="Batang" w:hAnsi="Arial"/>
                <w:b w:val="0"/>
                <w:smallCaps w:val="0"/>
                <w:szCs w:val="22"/>
                <w:lang w:val="en-GB"/>
              </w:rPr>
            </w:pPr>
            <w:r w:rsidRPr="002C34ED">
              <w:rPr>
                <w:rFonts w:ascii="Arial" w:eastAsia="Batang" w:hAnsi="Arial"/>
                <w:b w:val="0"/>
                <w:smallCaps w:val="0"/>
                <w:szCs w:val="22"/>
                <w:lang w:val="en-GB"/>
              </w:rPr>
              <w:t xml:space="preserve">Without prejudice to the </w:t>
            </w:r>
            <w:r w:rsidR="004A6B48">
              <w:rPr>
                <w:rFonts w:ascii="Arial" w:eastAsia="Batang" w:hAnsi="Arial"/>
                <w:b w:val="0"/>
                <w:smallCaps w:val="0"/>
                <w:szCs w:val="22"/>
                <w:lang w:val="en-GB"/>
              </w:rPr>
              <w:t>Council</w:t>
            </w:r>
            <w:r w:rsidRPr="002C34ED">
              <w:rPr>
                <w:rFonts w:ascii="Arial" w:eastAsia="Batang" w:hAnsi="Arial"/>
                <w:b w:val="0"/>
                <w:smallCaps w:val="0"/>
                <w:szCs w:val="22"/>
                <w:lang w:val="en-GB"/>
              </w:rPr>
              <w:t xml:space="preserve">’s obligations under the FOIA or EIR, neither </w:t>
            </w:r>
            <w:r w:rsidR="004A6B48">
              <w:rPr>
                <w:rFonts w:ascii="Arial" w:eastAsia="Batang" w:hAnsi="Arial"/>
                <w:b w:val="0"/>
                <w:smallCaps w:val="0"/>
                <w:szCs w:val="22"/>
                <w:lang w:val="en-GB"/>
              </w:rPr>
              <w:t>Party</w:t>
            </w:r>
            <w:r w:rsidRPr="002C34ED">
              <w:rPr>
                <w:rFonts w:ascii="Arial" w:eastAsia="Batang" w:hAnsi="Arial"/>
                <w:b w:val="0"/>
                <w:smallCaps w:val="0"/>
                <w:szCs w:val="22"/>
                <w:lang w:val="en-GB"/>
              </w:rPr>
              <w:t xml:space="preserve"> shall make any press announcements or publicise the </w:t>
            </w:r>
            <w:r w:rsidR="004A6B48">
              <w:rPr>
                <w:rFonts w:ascii="Arial" w:eastAsia="Batang" w:hAnsi="Arial"/>
                <w:b w:val="0"/>
                <w:smallCaps w:val="0"/>
                <w:szCs w:val="22"/>
                <w:lang w:val="en-GB"/>
              </w:rPr>
              <w:t>Contract</w:t>
            </w:r>
            <w:r w:rsidRPr="002C34ED">
              <w:rPr>
                <w:rFonts w:ascii="Arial" w:eastAsia="Batang" w:hAnsi="Arial"/>
                <w:b w:val="0"/>
                <w:smallCaps w:val="0"/>
                <w:szCs w:val="22"/>
                <w:lang w:val="en-GB"/>
              </w:rPr>
              <w:t xml:space="preserve"> or any part thereof in any way, except with the written consent of the other </w:t>
            </w:r>
            <w:r w:rsidR="004A6B48">
              <w:rPr>
                <w:rFonts w:ascii="Arial" w:eastAsia="Batang" w:hAnsi="Arial"/>
                <w:b w:val="0"/>
                <w:smallCaps w:val="0"/>
                <w:szCs w:val="22"/>
                <w:lang w:val="en-GB"/>
              </w:rPr>
              <w:t>Party</w:t>
            </w:r>
            <w:r w:rsidRPr="002C34ED">
              <w:rPr>
                <w:rFonts w:ascii="Arial" w:eastAsia="Batang" w:hAnsi="Arial"/>
                <w:b w:val="0"/>
                <w:smallCaps w:val="0"/>
                <w:szCs w:val="22"/>
                <w:lang w:val="en-GB"/>
              </w:rPr>
              <w:t xml:space="preserve"> (such consent not to be unreasonably withheld or delayed).</w:t>
            </w:r>
          </w:p>
        </w:tc>
      </w:tr>
      <w:tr w:rsidR="0087185B" w:rsidRPr="002C34ED" w14:paraId="144B34A7" w14:textId="77777777">
        <w:trPr>
          <w:cantSplit/>
        </w:trPr>
        <w:tc>
          <w:tcPr>
            <w:tcW w:w="5000" w:type="pct"/>
          </w:tcPr>
          <w:p w14:paraId="7152E5EA" w14:textId="77777777" w:rsidR="0087185B" w:rsidRPr="002C34ED" w:rsidRDefault="0087185B" w:rsidP="00D972DB">
            <w:pPr>
              <w:pStyle w:val="Heading2"/>
              <w:keepNext w:val="0"/>
              <w:spacing w:before="60" w:after="60" w:line="300" w:lineRule="atLeast"/>
              <w:ind w:left="1260"/>
              <w:rPr>
                <w:rFonts w:ascii="Arial" w:eastAsia="Batang" w:hAnsi="Arial"/>
                <w:b w:val="0"/>
                <w:smallCaps w:val="0"/>
                <w:szCs w:val="22"/>
                <w:lang w:val="en-GB"/>
              </w:rPr>
            </w:pPr>
            <w:r w:rsidRPr="002C34ED">
              <w:rPr>
                <w:rFonts w:ascii="Arial" w:eastAsia="Batang" w:hAnsi="Arial"/>
                <w:b w:val="0"/>
                <w:smallCaps w:val="0"/>
                <w:szCs w:val="22"/>
                <w:lang w:val="en-GB"/>
              </w:rPr>
              <w:t xml:space="preserve">Both </w:t>
            </w:r>
            <w:r w:rsidR="004A6B48">
              <w:rPr>
                <w:rFonts w:ascii="Arial" w:eastAsia="Batang" w:hAnsi="Arial"/>
                <w:b w:val="0"/>
                <w:smallCaps w:val="0"/>
                <w:szCs w:val="22"/>
                <w:lang w:val="en-GB"/>
              </w:rPr>
              <w:t>Parties</w:t>
            </w:r>
            <w:r w:rsidRPr="002C34ED">
              <w:rPr>
                <w:rFonts w:ascii="Arial" w:eastAsia="Batang" w:hAnsi="Arial"/>
                <w:b w:val="0"/>
                <w:smallCaps w:val="0"/>
                <w:szCs w:val="22"/>
                <w:lang w:val="en-GB"/>
              </w:rPr>
              <w:t xml:space="preserve"> shall take all reasonable steps to ensure the observance of the provisions of this </w:t>
            </w:r>
            <w:r w:rsidR="006E0119">
              <w:rPr>
                <w:rFonts w:ascii="Arial" w:eastAsia="Batang" w:hAnsi="Arial"/>
                <w:b w:val="0"/>
                <w:smallCaps w:val="0"/>
                <w:szCs w:val="22"/>
                <w:lang w:val="en-GB"/>
              </w:rPr>
              <w:t>Clause</w:t>
            </w:r>
            <w:r w:rsidRPr="002C34ED">
              <w:rPr>
                <w:rFonts w:ascii="Arial" w:eastAsia="Batang" w:hAnsi="Arial"/>
                <w:b w:val="0"/>
                <w:smallCaps w:val="0"/>
                <w:szCs w:val="22"/>
                <w:lang w:val="en-GB"/>
              </w:rPr>
              <w:t xml:space="preserve"> by all</w:t>
            </w:r>
            <w:r w:rsidR="006E26C8">
              <w:rPr>
                <w:rFonts w:ascii="Arial" w:eastAsia="Batang" w:hAnsi="Arial"/>
                <w:b w:val="0"/>
                <w:smallCaps w:val="0"/>
                <w:szCs w:val="22"/>
                <w:lang w:val="en-GB"/>
              </w:rPr>
              <w:t xml:space="preserve"> of their servants, Employees, S</w:t>
            </w:r>
            <w:r w:rsidRPr="002C34ED">
              <w:rPr>
                <w:rFonts w:ascii="Arial" w:eastAsia="Batang" w:hAnsi="Arial"/>
                <w:b w:val="0"/>
                <w:smallCaps w:val="0"/>
                <w:szCs w:val="22"/>
                <w:lang w:val="en-GB"/>
              </w:rPr>
              <w:t>ub-</w:t>
            </w:r>
            <w:r w:rsidR="004A6B48">
              <w:rPr>
                <w:rFonts w:ascii="Arial" w:eastAsia="Batang" w:hAnsi="Arial"/>
                <w:b w:val="0"/>
                <w:smallCaps w:val="0"/>
                <w:szCs w:val="22"/>
                <w:lang w:val="en-GB"/>
              </w:rPr>
              <w:t>Contractor</w:t>
            </w:r>
            <w:r w:rsidRPr="002C34ED">
              <w:rPr>
                <w:rFonts w:ascii="Arial" w:eastAsia="Batang" w:hAnsi="Arial"/>
                <w:b w:val="0"/>
                <w:smallCaps w:val="0"/>
                <w:szCs w:val="22"/>
                <w:lang w:val="en-GB"/>
              </w:rPr>
              <w:t xml:space="preserve">s, agents, professional advisors and consultants. </w:t>
            </w:r>
          </w:p>
        </w:tc>
      </w:tr>
      <w:tr w:rsidR="0087185B" w:rsidRPr="002C34ED" w14:paraId="515448CE" w14:textId="77777777">
        <w:trPr>
          <w:cantSplit/>
        </w:trPr>
        <w:tc>
          <w:tcPr>
            <w:tcW w:w="5000" w:type="pct"/>
          </w:tcPr>
          <w:p w14:paraId="242F9AD9" w14:textId="77777777" w:rsidR="0087185B" w:rsidRPr="002C34ED" w:rsidRDefault="002C34ED" w:rsidP="002C34ED">
            <w:pPr>
              <w:pStyle w:val="Heading1"/>
              <w:spacing w:before="60" w:after="60" w:line="300" w:lineRule="atLeast"/>
              <w:ind w:left="540" w:hanging="540"/>
              <w:rPr>
                <w:rFonts w:ascii="Arial" w:eastAsia="Batang" w:hAnsi="Arial"/>
                <w:iCs/>
                <w:smallCaps w:val="0"/>
                <w:color w:val="000000"/>
                <w:lang w:val="en-GB"/>
              </w:rPr>
            </w:pPr>
            <w:bookmarkStart w:id="49" w:name="_Toc478627890"/>
            <w:r>
              <w:rPr>
                <w:rFonts w:ascii="Arial" w:eastAsia="Batang" w:hAnsi="Arial"/>
                <w:iCs/>
                <w:smallCaps w:val="0"/>
                <w:color w:val="000000"/>
                <w:lang w:val="en-GB"/>
              </w:rPr>
              <w:t>D</w:t>
            </w:r>
            <w:r w:rsidRPr="002C34ED">
              <w:rPr>
                <w:rFonts w:ascii="Arial" w:eastAsia="Batang" w:hAnsi="Arial"/>
                <w:iCs/>
                <w:smallCaps w:val="0"/>
                <w:color w:val="000000"/>
                <w:lang w:val="en-GB"/>
              </w:rPr>
              <w:t xml:space="preserve">ata </w:t>
            </w:r>
            <w:r>
              <w:rPr>
                <w:rFonts w:ascii="Arial" w:eastAsia="Batang" w:hAnsi="Arial"/>
                <w:iCs/>
                <w:smallCaps w:val="0"/>
                <w:color w:val="000000"/>
                <w:lang w:val="en-GB"/>
              </w:rPr>
              <w:t>P</w:t>
            </w:r>
            <w:r w:rsidRPr="002C34ED">
              <w:rPr>
                <w:rFonts w:ascii="Arial" w:eastAsia="Batang" w:hAnsi="Arial"/>
                <w:iCs/>
                <w:smallCaps w:val="0"/>
                <w:color w:val="000000"/>
                <w:lang w:val="en-GB"/>
              </w:rPr>
              <w:t>rotection</w:t>
            </w:r>
            <w:bookmarkEnd w:id="49"/>
          </w:p>
        </w:tc>
      </w:tr>
      <w:tr w:rsidR="0087185B" w:rsidRPr="002C34ED" w14:paraId="42097167" w14:textId="77777777">
        <w:trPr>
          <w:cantSplit/>
        </w:trPr>
        <w:tc>
          <w:tcPr>
            <w:tcW w:w="5000" w:type="pct"/>
          </w:tcPr>
          <w:p w14:paraId="2979D5BD" w14:textId="77777777" w:rsidR="0087185B" w:rsidRPr="002C34ED" w:rsidRDefault="0087185B" w:rsidP="00D972DB">
            <w:pPr>
              <w:pStyle w:val="Heading2"/>
              <w:keepNext w:val="0"/>
              <w:spacing w:before="60" w:after="60" w:line="300" w:lineRule="atLeast"/>
              <w:ind w:left="1260"/>
              <w:rPr>
                <w:rFonts w:ascii="Arial" w:eastAsia="Batang" w:hAnsi="Arial"/>
                <w:b w:val="0"/>
                <w:smallCaps w:val="0"/>
                <w:szCs w:val="22"/>
                <w:lang w:val="en-GB"/>
              </w:rPr>
            </w:pPr>
            <w:r w:rsidRPr="002C34ED">
              <w:rPr>
                <w:rFonts w:ascii="Arial" w:eastAsia="Batang" w:hAnsi="Arial"/>
                <w:b w:val="0"/>
                <w:smallCaps w:val="0"/>
                <w:szCs w:val="22"/>
                <w:lang w:val="en-GB"/>
              </w:rPr>
              <w:t xml:space="preserve">The </w:t>
            </w:r>
            <w:r w:rsidR="006E26C8">
              <w:rPr>
                <w:rFonts w:ascii="Arial" w:eastAsia="Batang" w:hAnsi="Arial"/>
                <w:b w:val="0"/>
                <w:smallCaps w:val="0"/>
                <w:szCs w:val="22"/>
                <w:lang w:val="en-GB"/>
              </w:rPr>
              <w:t>Provider</w:t>
            </w:r>
            <w:r w:rsidRPr="002C34ED">
              <w:rPr>
                <w:rFonts w:ascii="Arial" w:eastAsia="Batang" w:hAnsi="Arial"/>
                <w:b w:val="0"/>
                <w:smallCaps w:val="0"/>
                <w:szCs w:val="22"/>
                <w:lang w:val="en-GB"/>
              </w:rPr>
              <w:t xml:space="preserve"> shall (and shall procure that any of its Employees involved in the provision of the </w:t>
            </w:r>
            <w:r w:rsidR="000A3C8D">
              <w:rPr>
                <w:rFonts w:ascii="Arial" w:eastAsia="Batang" w:hAnsi="Arial"/>
                <w:b w:val="0"/>
                <w:smallCaps w:val="0"/>
                <w:szCs w:val="22"/>
                <w:lang w:val="en-GB"/>
              </w:rPr>
              <w:t>Services</w:t>
            </w:r>
            <w:r w:rsidRPr="002C34ED">
              <w:rPr>
                <w:rFonts w:ascii="Arial" w:eastAsia="Batang" w:hAnsi="Arial"/>
                <w:b w:val="0"/>
                <w:smallCaps w:val="0"/>
                <w:szCs w:val="22"/>
                <w:lang w:val="en-GB"/>
              </w:rPr>
              <w:t>) comply with any requirements under the DPA.</w:t>
            </w:r>
          </w:p>
        </w:tc>
      </w:tr>
      <w:tr w:rsidR="00C24A6D" w:rsidRPr="00433954" w14:paraId="46270960" w14:textId="77777777">
        <w:trPr>
          <w:cantSplit/>
        </w:trPr>
        <w:tc>
          <w:tcPr>
            <w:tcW w:w="5000" w:type="pct"/>
          </w:tcPr>
          <w:p w14:paraId="7F5049AA" w14:textId="77777777" w:rsidR="00F7108A" w:rsidRPr="00433954" w:rsidRDefault="00C24A6D" w:rsidP="00433954">
            <w:pPr>
              <w:pStyle w:val="Heading1"/>
              <w:spacing w:before="60" w:after="60" w:line="300" w:lineRule="atLeast"/>
              <w:ind w:left="540" w:hanging="540"/>
              <w:rPr>
                <w:rFonts w:ascii="Arial" w:eastAsia="Batang" w:hAnsi="Arial"/>
                <w:iCs/>
                <w:smallCaps w:val="0"/>
                <w:color w:val="000000"/>
                <w:lang w:val="en-GB"/>
              </w:rPr>
            </w:pPr>
            <w:bookmarkStart w:id="50" w:name="_Toc478627891"/>
            <w:r w:rsidRPr="00404DBB">
              <w:rPr>
                <w:rFonts w:ascii="Arial" w:eastAsia="Batang" w:hAnsi="Arial"/>
                <w:iCs/>
                <w:smallCaps w:val="0"/>
                <w:color w:val="000000"/>
                <w:lang w:val="en-GB"/>
              </w:rPr>
              <w:lastRenderedPageBreak/>
              <w:t>Freedom of Information</w:t>
            </w:r>
            <w:bookmarkEnd w:id="50"/>
            <w:r w:rsidR="008159AB" w:rsidRPr="00404DBB">
              <w:rPr>
                <w:rFonts w:ascii="Arial" w:eastAsia="Batang" w:hAnsi="Arial"/>
                <w:iCs/>
                <w:smallCaps w:val="0"/>
                <w:color w:val="000000"/>
                <w:lang w:val="en-GB"/>
              </w:rPr>
              <w:t xml:space="preserve"> </w:t>
            </w:r>
          </w:p>
        </w:tc>
      </w:tr>
      <w:tr w:rsidR="00C24A6D" w:rsidRPr="002C34ED" w14:paraId="1C799891" w14:textId="77777777">
        <w:trPr>
          <w:cantSplit/>
        </w:trPr>
        <w:tc>
          <w:tcPr>
            <w:tcW w:w="5000" w:type="pct"/>
          </w:tcPr>
          <w:p w14:paraId="629F8336" w14:textId="77777777" w:rsidR="00F7108A" w:rsidRPr="002C34ED" w:rsidRDefault="00C24A6D" w:rsidP="00D972DB">
            <w:pPr>
              <w:pStyle w:val="Heading2"/>
              <w:keepNext w:val="0"/>
              <w:spacing w:before="60" w:after="60" w:line="300" w:lineRule="atLeast"/>
              <w:ind w:left="1260"/>
              <w:rPr>
                <w:rFonts w:ascii="Arial" w:eastAsia="Batang" w:hAnsi="Arial"/>
                <w:b w:val="0"/>
                <w:smallCaps w:val="0"/>
                <w:szCs w:val="22"/>
                <w:lang w:val="en-GB"/>
              </w:rPr>
            </w:pPr>
            <w:r w:rsidRPr="00433954">
              <w:rPr>
                <w:rFonts w:ascii="Arial" w:eastAsia="Batang" w:hAnsi="Arial"/>
                <w:b w:val="0"/>
                <w:smallCaps w:val="0"/>
                <w:szCs w:val="22"/>
                <w:lang w:val="en-GB"/>
              </w:rPr>
              <w:t xml:space="preserve">The </w:t>
            </w:r>
            <w:r w:rsidR="004A6B48">
              <w:rPr>
                <w:rFonts w:ascii="Arial" w:eastAsia="Batang" w:hAnsi="Arial"/>
                <w:b w:val="0"/>
                <w:smallCaps w:val="0"/>
                <w:szCs w:val="22"/>
                <w:lang w:val="en-GB"/>
              </w:rPr>
              <w:t>Council</w:t>
            </w:r>
            <w:r w:rsidRPr="00433954">
              <w:rPr>
                <w:rFonts w:ascii="Arial" w:eastAsia="Batang" w:hAnsi="Arial"/>
                <w:b w:val="0"/>
                <w:smallCaps w:val="0"/>
                <w:szCs w:val="22"/>
                <w:lang w:val="en-GB"/>
              </w:rPr>
              <w:t xml:space="preserve"> is subject to the </w:t>
            </w:r>
            <w:r w:rsidR="003D261D">
              <w:rPr>
                <w:rFonts w:ascii="Arial" w:eastAsia="Batang" w:hAnsi="Arial"/>
                <w:b w:val="0"/>
                <w:smallCaps w:val="0"/>
                <w:szCs w:val="22"/>
                <w:lang w:val="en-GB"/>
              </w:rPr>
              <w:t>FOIA and the EIR (“the Acts”</w:t>
            </w:r>
            <w:r w:rsidR="00D972DB">
              <w:rPr>
                <w:rFonts w:ascii="Arial" w:eastAsia="Batang" w:hAnsi="Arial"/>
                <w:b w:val="0"/>
                <w:smallCaps w:val="0"/>
                <w:szCs w:val="22"/>
                <w:lang w:val="en-GB"/>
              </w:rPr>
              <w:t>).</w:t>
            </w:r>
            <w:r w:rsidR="003D261D">
              <w:rPr>
                <w:rFonts w:ascii="Arial" w:eastAsia="Batang" w:hAnsi="Arial"/>
                <w:b w:val="0"/>
                <w:smallCaps w:val="0"/>
                <w:szCs w:val="22"/>
                <w:lang w:val="en-GB"/>
              </w:rPr>
              <w:t xml:space="preserve"> </w:t>
            </w:r>
            <w:r w:rsidRPr="00433954">
              <w:rPr>
                <w:rFonts w:ascii="Arial" w:eastAsia="Batang" w:hAnsi="Arial"/>
                <w:b w:val="0"/>
                <w:smallCaps w:val="0"/>
                <w:szCs w:val="22"/>
                <w:lang w:val="en-GB"/>
              </w:rPr>
              <w:t xml:space="preserve"> As part of the </w:t>
            </w:r>
            <w:r w:rsidR="004A6B48">
              <w:rPr>
                <w:rFonts w:ascii="Arial" w:eastAsia="Batang" w:hAnsi="Arial"/>
                <w:b w:val="0"/>
                <w:smallCaps w:val="0"/>
                <w:szCs w:val="22"/>
                <w:lang w:val="en-GB"/>
              </w:rPr>
              <w:t>Council</w:t>
            </w:r>
            <w:r w:rsidRPr="00433954">
              <w:rPr>
                <w:rFonts w:ascii="Arial" w:eastAsia="Batang" w:hAnsi="Arial"/>
                <w:b w:val="0"/>
                <w:smallCaps w:val="0"/>
                <w:szCs w:val="22"/>
                <w:lang w:val="en-GB"/>
              </w:rPr>
              <w:t xml:space="preserve">'s duties under the Act, it may be required to disclose information forming part of the </w:t>
            </w:r>
            <w:r w:rsidR="003D261D">
              <w:rPr>
                <w:rFonts w:ascii="Arial" w:eastAsia="Batang" w:hAnsi="Arial"/>
                <w:b w:val="0"/>
                <w:smallCaps w:val="0"/>
                <w:szCs w:val="22"/>
                <w:lang w:val="en-GB"/>
              </w:rPr>
              <w:t>T</w:t>
            </w:r>
            <w:r w:rsidRPr="00433954">
              <w:rPr>
                <w:rFonts w:ascii="Arial" w:eastAsia="Batang" w:hAnsi="Arial"/>
                <w:b w:val="0"/>
                <w:smallCaps w:val="0"/>
                <w:szCs w:val="22"/>
                <w:lang w:val="en-GB"/>
              </w:rPr>
              <w:t xml:space="preserve">ender or </w:t>
            </w:r>
            <w:r w:rsidR="004A6B48">
              <w:rPr>
                <w:rFonts w:ascii="Arial" w:eastAsia="Batang" w:hAnsi="Arial"/>
                <w:b w:val="0"/>
                <w:smallCaps w:val="0"/>
                <w:szCs w:val="22"/>
                <w:lang w:val="en-GB"/>
              </w:rPr>
              <w:t>Contract</w:t>
            </w:r>
            <w:r w:rsidRPr="00433954">
              <w:rPr>
                <w:rFonts w:ascii="Arial" w:eastAsia="Batang" w:hAnsi="Arial"/>
                <w:b w:val="0"/>
                <w:smallCaps w:val="0"/>
                <w:szCs w:val="22"/>
                <w:lang w:val="en-GB"/>
              </w:rPr>
              <w:t xml:space="preserve"> to anyone who makes a reasonable request.</w:t>
            </w:r>
            <w:r w:rsidR="003D261D">
              <w:rPr>
                <w:rFonts w:ascii="Arial" w:eastAsia="Batang" w:hAnsi="Arial"/>
                <w:b w:val="0"/>
                <w:smallCaps w:val="0"/>
                <w:szCs w:val="22"/>
                <w:lang w:val="en-GB"/>
              </w:rPr>
              <w:t xml:space="preserve">  The </w:t>
            </w:r>
            <w:r w:rsidR="004A6B48">
              <w:rPr>
                <w:rFonts w:ascii="Arial" w:eastAsia="Batang" w:hAnsi="Arial"/>
                <w:b w:val="0"/>
                <w:smallCaps w:val="0"/>
                <w:szCs w:val="22"/>
                <w:lang w:val="en-GB"/>
              </w:rPr>
              <w:t>Council</w:t>
            </w:r>
            <w:r w:rsidR="003D261D">
              <w:rPr>
                <w:rFonts w:ascii="Arial" w:eastAsia="Batang" w:hAnsi="Arial"/>
                <w:b w:val="0"/>
                <w:smallCaps w:val="0"/>
                <w:szCs w:val="22"/>
                <w:lang w:val="en-GB"/>
              </w:rPr>
              <w:t xml:space="preserve"> has absolute discretion to apply or not apply any exemptions under the Acts.</w:t>
            </w:r>
          </w:p>
        </w:tc>
      </w:tr>
      <w:tr w:rsidR="00C24A6D" w:rsidRPr="002C34ED" w14:paraId="206D003B" w14:textId="77777777">
        <w:trPr>
          <w:cantSplit/>
        </w:trPr>
        <w:tc>
          <w:tcPr>
            <w:tcW w:w="5000" w:type="pct"/>
          </w:tcPr>
          <w:p w14:paraId="7FDEC65E" w14:textId="77777777" w:rsidR="00F7108A" w:rsidRPr="00433954" w:rsidRDefault="00C24A6D" w:rsidP="00D972DB">
            <w:pPr>
              <w:pStyle w:val="Heading2"/>
              <w:keepNext w:val="0"/>
              <w:spacing w:before="60" w:after="60" w:line="300" w:lineRule="atLeast"/>
              <w:ind w:left="1260"/>
              <w:rPr>
                <w:rFonts w:ascii="Arial" w:eastAsia="Batang" w:hAnsi="Arial"/>
                <w:b w:val="0"/>
                <w:smallCaps w:val="0"/>
                <w:szCs w:val="22"/>
                <w:lang w:val="en-GB"/>
              </w:rPr>
            </w:pPr>
            <w:r w:rsidRPr="00433954">
              <w:rPr>
                <w:rFonts w:ascii="Arial" w:eastAsia="Batang" w:hAnsi="Arial"/>
                <w:b w:val="0"/>
                <w:smallCaps w:val="0"/>
                <w:szCs w:val="22"/>
                <w:lang w:val="en-GB"/>
              </w:rPr>
              <w:t xml:space="preserve">The </w:t>
            </w:r>
            <w:r w:rsidR="003D261D">
              <w:rPr>
                <w:rFonts w:ascii="Arial" w:eastAsia="Batang" w:hAnsi="Arial"/>
                <w:b w:val="0"/>
                <w:smallCaps w:val="0"/>
                <w:szCs w:val="22"/>
                <w:lang w:val="en-GB"/>
              </w:rPr>
              <w:t>Contactor shall assist and co</w:t>
            </w:r>
            <w:r w:rsidR="00280596">
              <w:rPr>
                <w:rFonts w:ascii="Arial" w:eastAsia="Batang" w:hAnsi="Arial"/>
                <w:b w:val="0"/>
                <w:smallCaps w:val="0"/>
                <w:szCs w:val="22"/>
                <w:lang w:val="en-GB"/>
              </w:rPr>
              <w:t>-</w:t>
            </w:r>
            <w:r w:rsidR="003D261D">
              <w:rPr>
                <w:rFonts w:ascii="Arial" w:eastAsia="Batang" w:hAnsi="Arial"/>
                <w:b w:val="0"/>
                <w:smallCaps w:val="0"/>
                <w:szCs w:val="22"/>
                <w:lang w:val="en-GB"/>
              </w:rPr>
              <w:t xml:space="preserve">operate with the </w:t>
            </w:r>
            <w:r w:rsidR="004A6B48">
              <w:rPr>
                <w:rFonts w:ascii="Arial" w:eastAsia="Batang" w:hAnsi="Arial"/>
                <w:b w:val="0"/>
                <w:smallCaps w:val="0"/>
                <w:szCs w:val="22"/>
                <w:lang w:val="en-GB"/>
              </w:rPr>
              <w:t>Council</w:t>
            </w:r>
            <w:r w:rsidR="003D261D">
              <w:rPr>
                <w:rFonts w:ascii="Arial" w:eastAsia="Batang" w:hAnsi="Arial"/>
                <w:b w:val="0"/>
                <w:smallCaps w:val="0"/>
                <w:szCs w:val="22"/>
                <w:lang w:val="en-GB"/>
              </w:rPr>
              <w:t xml:space="preserve"> (at the </w:t>
            </w:r>
            <w:r w:rsidR="006E26C8">
              <w:rPr>
                <w:rFonts w:ascii="Arial" w:eastAsia="Batang" w:hAnsi="Arial"/>
                <w:b w:val="0"/>
                <w:smallCaps w:val="0"/>
                <w:szCs w:val="22"/>
                <w:lang w:val="en-GB"/>
              </w:rPr>
              <w:t>Provider</w:t>
            </w:r>
            <w:r w:rsidR="003D261D">
              <w:rPr>
                <w:rFonts w:ascii="Arial" w:eastAsia="Batang" w:hAnsi="Arial"/>
                <w:b w:val="0"/>
                <w:smallCaps w:val="0"/>
                <w:szCs w:val="22"/>
                <w:lang w:val="en-GB"/>
              </w:rPr>
              <w:t xml:space="preserve">’s expense) to enable the </w:t>
            </w:r>
            <w:r w:rsidR="004A6B48">
              <w:rPr>
                <w:rFonts w:ascii="Arial" w:eastAsia="Batang" w:hAnsi="Arial"/>
                <w:b w:val="0"/>
                <w:smallCaps w:val="0"/>
                <w:szCs w:val="22"/>
                <w:lang w:val="en-GB"/>
              </w:rPr>
              <w:t>Council</w:t>
            </w:r>
            <w:r w:rsidR="003D261D">
              <w:rPr>
                <w:rFonts w:ascii="Arial" w:eastAsia="Batang" w:hAnsi="Arial"/>
                <w:b w:val="0"/>
                <w:smallCaps w:val="0"/>
                <w:szCs w:val="22"/>
                <w:lang w:val="en-GB"/>
              </w:rPr>
              <w:t xml:space="preserve"> to comply with the information disclosure requirements under the Acts and in so doing will comply with any timescale notified to it by the </w:t>
            </w:r>
            <w:r w:rsidR="004A6B48">
              <w:rPr>
                <w:rFonts w:ascii="Arial" w:eastAsia="Batang" w:hAnsi="Arial"/>
                <w:b w:val="0"/>
                <w:smallCaps w:val="0"/>
                <w:szCs w:val="22"/>
                <w:lang w:val="en-GB"/>
              </w:rPr>
              <w:t>Council</w:t>
            </w:r>
            <w:r w:rsidR="003D261D">
              <w:rPr>
                <w:rFonts w:ascii="Arial" w:eastAsia="Batang" w:hAnsi="Arial"/>
                <w:b w:val="0"/>
                <w:smallCaps w:val="0"/>
                <w:szCs w:val="22"/>
                <w:lang w:val="en-GB"/>
              </w:rPr>
              <w:t>.</w:t>
            </w:r>
            <w:r w:rsidRPr="00433954">
              <w:rPr>
                <w:rFonts w:ascii="Arial" w:eastAsia="Batang" w:hAnsi="Arial"/>
                <w:b w:val="0"/>
                <w:smallCaps w:val="0"/>
                <w:szCs w:val="22"/>
                <w:lang w:val="en-GB"/>
              </w:rPr>
              <w:t xml:space="preserve"> </w:t>
            </w:r>
          </w:p>
        </w:tc>
      </w:tr>
      <w:tr w:rsidR="00C24A6D" w:rsidRPr="00433954" w14:paraId="17A8A98E" w14:textId="77777777">
        <w:trPr>
          <w:cantSplit/>
        </w:trPr>
        <w:tc>
          <w:tcPr>
            <w:tcW w:w="5000" w:type="pct"/>
          </w:tcPr>
          <w:p w14:paraId="10AEA97C" w14:textId="77777777" w:rsidR="00F7108A" w:rsidRPr="004D6347" w:rsidRDefault="00C24A6D" w:rsidP="00433954">
            <w:pPr>
              <w:pStyle w:val="Heading1"/>
              <w:spacing w:before="60" w:after="60" w:line="300" w:lineRule="atLeast"/>
              <w:ind w:left="540" w:hanging="540"/>
              <w:rPr>
                <w:rFonts w:ascii="Arial" w:eastAsia="Batang" w:hAnsi="Arial"/>
                <w:iCs/>
                <w:smallCaps w:val="0"/>
                <w:color w:val="000000"/>
                <w:lang w:val="en-GB"/>
              </w:rPr>
            </w:pPr>
            <w:bookmarkStart w:id="51" w:name="_Toc57632555"/>
            <w:bookmarkStart w:id="52" w:name="NOWAIVER"/>
            <w:bookmarkStart w:id="53" w:name="_Toc478627892"/>
            <w:bookmarkEnd w:id="51"/>
            <w:bookmarkEnd w:id="52"/>
            <w:r w:rsidRPr="00404DBB">
              <w:rPr>
                <w:rFonts w:ascii="Arial" w:eastAsia="Batang" w:hAnsi="Arial"/>
                <w:iCs/>
                <w:smallCaps w:val="0"/>
                <w:color w:val="000000"/>
                <w:lang w:val="en-GB"/>
              </w:rPr>
              <w:t>No Waiver</w:t>
            </w:r>
            <w:bookmarkEnd w:id="53"/>
            <w:r w:rsidR="008159AB" w:rsidRPr="00404DBB">
              <w:rPr>
                <w:rFonts w:ascii="Arial" w:eastAsia="Batang" w:hAnsi="Arial"/>
                <w:iCs/>
                <w:smallCaps w:val="0"/>
                <w:color w:val="000000"/>
                <w:lang w:val="en-GB"/>
              </w:rPr>
              <w:t xml:space="preserve"> </w:t>
            </w:r>
          </w:p>
        </w:tc>
      </w:tr>
      <w:tr w:rsidR="00C24A6D" w:rsidRPr="002C34ED" w14:paraId="31C6CCE1" w14:textId="77777777">
        <w:trPr>
          <w:cantSplit/>
        </w:trPr>
        <w:tc>
          <w:tcPr>
            <w:tcW w:w="5000" w:type="pct"/>
          </w:tcPr>
          <w:p w14:paraId="3C7D6635" w14:textId="77777777" w:rsidR="00F7108A" w:rsidRPr="00433954" w:rsidRDefault="00C24A6D" w:rsidP="00D972DB">
            <w:pPr>
              <w:pStyle w:val="Heading2"/>
              <w:keepNext w:val="0"/>
              <w:spacing w:before="60" w:after="60" w:line="300" w:lineRule="atLeast"/>
              <w:ind w:left="1260"/>
              <w:rPr>
                <w:rFonts w:ascii="Arial" w:eastAsia="Batang" w:hAnsi="Arial"/>
                <w:b w:val="0"/>
                <w:smallCaps w:val="0"/>
                <w:szCs w:val="22"/>
                <w:lang w:val="en-GB"/>
              </w:rPr>
            </w:pPr>
            <w:r w:rsidRPr="00433954">
              <w:rPr>
                <w:rFonts w:ascii="Arial" w:eastAsia="Batang" w:hAnsi="Arial"/>
                <w:b w:val="0"/>
                <w:smallCaps w:val="0"/>
                <w:szCs w:val="22"/>
                <w:lang w:val="en-GB"/>
              </w:rPr>
              <w:t xml:space="preserve">No waiver of any of the provisions of this </w:t>
            </w:r>
            <w:r w:rsidR="004A6B48">
              <w:rPr>
                <w:rFonts w:ascii="Arial" w:eastAsia="Batang" w:hAnsi="Arial"/>
                <w:b w:val="0"/>
                <w:smallCaps w:val="0"/>
                <w:szCs w:val="22"/>
                <w:lang w:val="en-GB"/>
              </w:rPr>
              <w:t>Contract</w:t>
            </w:r>
            <w:r w:rsidRPr="00433954">
              <w:rPr>
                <w:rFonts w:ascii="Arial" w:eastAsia="Batang" w:hAnsi="Arial"/>
                <w:b w:val="0"/>
                <w:smallCaps w:val="0"/>
                <w:szCs w:val="22"/>
                <w:lang w:val="en-GB"/>
              </w:rPr>
              <w:t xml:space="preserve"> shall be effective unless it is expressed to be a waiver</w:t>
            </w:r>
            <w:r w:rsidR="009E2BDD" w:rsidRPr="00433954">
              <w:rPr>
                <w:rFonts w:ascii="Arial" w:eastAsia="Batang" w:hAnsi="Arial"/>
                <w:b w:val="0"/>
                <w:smallCaps w:val="0"/>
                <w:szCs w:val="22"/>
                <w:lang w:val="en-GB"/>
              </w:rPr>
              <w:t xml:space="preserve">, is in writing and is signed by the relevant </w:t>
            </w:r>
            <w:r w:rsidR="004A6B48">
              <w:rPr>
                <w:rFonts w:ascii="Arial" w:eastAsia="Batang" w:hAnsi="Arial"/>
                <w:b w:val="0"/>
                <w:smallCaps w:val="0"/>
                <w:szCs w:val="22"/>
                <w:lang w:val="en-GB"/>
              </w:rPr>
              <w:t>Party</w:t>
            </w:r>
            <w:r w:rsidR="009E2BDD" w:rsidRPr="00433954">
              <w:rPr>
                <w:rFonts w:ascii="Arial" w:eastAsia="Batang" w:hAnsi="Arial"/>
                <w:b w:val="0"/>
                <w:smallCaps w:val="0"/>
                <w:szCs w:val="22"/>
                <w:lang w:val="en-GB"/>
              </w:rPr>
              <w:t xml:space="preserve"> by an appropriately authorised representative. </w:t>
            </w:r>
          </w:p>
        </w:tc>
      </w:tr>
      <w:tr w:rsidR="00C24A6D" w:rsidRPr="00433954" w14:paraId="734E4C89" w14:textId="77777777">
        <w:trPr>
          <w:cantSplit/>
        </w:trPr>
        <w:tc>
          <w:tcPr>
            <w:tcW w:w="5000" w:type="pct"/>
          </w:tcPr>
          <w:p w14:paraId="32AEB479" w14:textId="77777777" w:rsidR="00F7108A" w:rsidRPr="004D6347" w:rsidRDefault="00C24A6D" w:rsidP="00433954">
            <w:pPr>
              <w:pStyle w:val="Heading1"/>
              <w:spacing w:before="60" w:after="60" w:line="300" w:lineRule="atLeast"/>
              <w:ind w:left="540" w:hanging="540"/>
              <w:rPr>
                <w:rFonts w:ascii="Arial" w:eastAsia="Batang" w:hAnsi="Arial"/>
                <w:iCs/>
                <w:smallCaps w:val="0"/>
                <w:color w:val="000000"/>
                <w:lang w:val="en-GB"/>
              </w:rPr>
            </w:pPr>
            <w:bookmarkStart w:id="54" w:name="_Toc478627893"/>
            <w:r w:rsidRPr="00404DBB">
              <w:rPr>
                <w:rFonts w:ascii="Arial" w:eastAsia="Batang" w:hAnsi="Arial"/>
                <w:iCs/>
                <w:smallCaps w:val="0"/>
                <w:color w:val="000000"/>
                <w:lang w:val="en-GB"/>
              </w:rPr>
              <w:t>Notices</w:t>
            </w:r>
            <w:bookmarkEnd w:id="54"/>
            <w:r w:rsidR="008159AB" w:rsidRPr="00404DBB">
              <w:rPr>
                <w:rFonts w:ascii="Arial" w:eastAsia="Batang" w:hAnsi="Arial"/>
                <w:iCs/>
                <w:smallCaps w:val="0"/>
                <w:color w:val="000000"/>
                <w:lang w:val="en-GB"/>
              </w:rPr>
              <w:t xml:space="preserve"> </w:t>
            </w:r>
          </w:p>
        </w:tc>
      </w:tr>
      <w:tr w:rsidR="00C24A6D" w:rsidRPr="002C34ED" w14:paraId="7B9B1238" w14:textId="77777777">
        <w:trPr>
          <w:cantSplit/>
        </w:trPr>
        <w:tc>
          <w:tcPr>
            <w:tcW w:w="5000" w:type="pct"/>
          </w:tcPr>
          <w:p w14:paraId="1DDB2805" w14:textId="77777777" w:rsidR="00F7108A" w:rsidRPr="00433954" w:rsidRDefault="00C24A6D" w:rsidP="00D972DB">
            <w:pPr>
              <w:pStyle w:val="Heading2"/>
              <w:keepNext w:val="0"/>
              <w:spacing w:before="60" w:after="60" w:line="300" w:lineRule="atLeast"/>
              <w:ind w:left="1260"/>
              <w:rPr>
                <w:rFonts w:ascii="Arial" w:eastAsia="Batang" w:hAnsi="Arial"/>
                <w:b w:val="0"/>
                <w:smallCaps w:val="0"/>
                <w:szCs w:val="22"/>
                <w:lang w:val="en-GB"/>
              </w:rPr>
            </w:pPr>
            <w:r w:rsidRPr="00433954">
              <w:rPr>
                <w:rFonts w:ascii="Arial" w:eastAsia="Batang" w:hAnsi="Arial"/>
                <w:b w:val="0"/>
                <w:smallCaps w:val="0"/>
                <w:szCs w:val="22"/>
                <w:lang w:val="en-GB"/>
              </w:rPr>
              <w:t xml:space="preserve">Any notice required by this </w:t>
            </w:r>
            <w:r w:rsidR="004A6B48">
              <w:rPr>
                <w:rFonts w:ascii="Arial" w:eastAsia="Batang" w:hAnsi="Arial"/>
                <w:b w:val="0"/>
                <w:smallCaps w:val="0"/>
                <w:szCs w:val="22"/>
                <w:lang w:val="en-GB"/>
              </w:rPr>
              <w:t>Contract</w:t>
            </w:r>
            <w:r w:rsidRPr="00433954">
              <w:rPr>
                <w:rFonts w:ascii="Arial" w:eastAsia="Batang" w:hAnsi="Arial"/>
                <w:b w:val="0"/>
                <w:smallCaps w:val="0"/>
                <w:szCs w:val="22"/>
                <w:lang w:val="en-GB"/>
              </w:rPr>
              <w:t xml:space="preserve"> to be given by either </w:t>
            </w:r>
            <w:r w:rsidR="004A6B48">
              <w:rPr>
                <w:rFonts w:ascii="Arial" w:eastAsia="Batang" w:hAnsi="Arial"/>
                <w:b w:val="0"/>
                <w:smallCaps w:val="0"/>
                <w:szCs w:val="22"/>
                <w:lang w:val="en-GB"/>
              </w:rPr>
              <w:t>Party</w:t>
            </w:r>
            <w:r w:rsidRPr="00433954">
              <w:rPr>
                <w:rFonts w:ascii="Arial" w:eastAsia="Batang" w:hAnsi="Arial"/>
                <w:b w:val="0"/>
                <w:smallCaps w:val="0"/>
                <w:szCs w:val="22"/>
                <w:lang w:val="en-GB"/>
              </w:rPr>
              <w:t xml:space="preserve"> to the other shall be in writing and shall be served personally or by registered post to the appropriate address notified to each other.</w:t>
            </w:r>
          </w:p>
        </w:tc>
      </w:tr>
      <w:tr w:rsidR="00C24A6D" w:rsidRPr="002C34ED" w14:paraId="1229CC4E" w14:textId="77777777">
        <w:trPr>
          <w:cantSplit/>
        </w:trPr>
        <w:tc>
          <w:tcPr>
            <w:tcW w:w="5000" w:type="pct"/>
          </w:tcPr>
          <w:p w14:paraId="0716D659" w14:textId="77777777" w:rsidR="00F7108A" w:rsidRPr="00433954" w:rsidRDefault="00C24A6D" w:rsidP="00D972DB">
            <w:pPr>
              <w:pStyle w:val="Heading2"/>
              <w:keepNext w:val="0"/>
              <w:spacing w:before="60" w:after="60" w:line="300" w:lineRule="atLeast"/>
              <w:ind w:left="1260"/>
              <w:rPr>
                <w:rFonts w:ascii="Arial" w:eastAsia="Batang" w:hAnsi="Arial"/>
                <w:b w:val="0"/>
                <w:smallCaps w:val="0"/>
                <w:szCs w:val="22"/>
                <w:lang w:val="en-GB"/>
              </w:rPr>
            </w:pPr>
            <w:r w:rsidRPr="00433954">
              <w:rPr>
                <w:rFonts w:ascii="Arial" w:eastAsia="Batang" w:hAnsi="Arial"/>
                <w:b w:val="0"/>
                <w:smallCaps w:val="0"/>
                <w:szCs w:val="22"/>
                <w:lang w:val="en-GB"/>
              </w:rPr>
              <w:t xml:space="preserve">Any notice served personally will be deemed to have been served on the day of delivery, any notice sent by post will be deemed to have been served 48 hours after it was posted and any notice sent by fax will be deemed to have been served 24 hours after it was despatched. </w:t>
            </w:r>
          </w:p>
        </w:tc>
      </w:tr>
      <w:tr w:rsidR="00C24A6D" w:rsidRPr="00433954" w14:paraId="681812D7" w14:textId="77777777">
        <w:trPr>
          <w:cantSplit/>
        </w:trPr>
        <w:tc>
          <w:tcPr>
            <w:tcW w:w="5000" w:type="pct"/>
          </w:tcPr>
          <w:p w14:paraId="688F9A1C" w14:textId="77777777" w:rsidR="00F7108A" w:rsidRPr="004D6347" w:rsidRDefault="00C24A6D" w:rsidP="00433954">
            <w:pPr>
              <w:pStyle w:val="Heading1"/>
              <w:spacing w:before="60" w:after="60" w:line="300" w:lineRule="atLeast"/>
              <w:ind w:left="540" w:hanging="540"/>
              <w:rPr>
                <w:rFonts w:ascii="Arial" w:eastAsia="Batang" w:hAnsi="Arial"/>
                <w:iCs/>
                <w:smallCaps w:val="0"/>
                <w:color w:val="000000"/>
                <w:lang w:val="en-GB"/>
              </w:rPr>
            </w:pPr>
            <w:bookmarkStart w:id="55" w:name="_Ref303265958"/>
            <w:bookmarkStart w:id="56" w:name="_Toc478627894"/>
            <w:r w:rsidRPr="00404DBB">
              <w:rPr>
                <w:rFonts w:ascii="Arial" w:eastAsia="Batang" w:hAnsi="Arial"/>
                <w:iCs/>
                <w:smallCaps w:val="0"/>
                <w:color w:val="000000"/>
                <w:lang w:val="en-GB"/>
              </w:rPr>
              <w:t>Force Majeure</w:t>
            </w:r>
            <w:bookmarkEnd w:id="55"/>
            <w:bookmarkEnd w:id="56"/>
            <w:r w:rsidR="009E2BDD" w:rsidRPr="004D6347">
              <w:rPr>
                <w:rFonts w:ascii="Arial" w:eastAsia="Batang" w:hAnsi="Arial"/>
                <w:iCs/>
                <w:smallCaps w:val="0"/>
                <w:color w:val="000000"/>
                <w:lang w:val="en-GB"/>
              </w:rPr>
              <w:t xml:space="preserve"> </w:t>
            </w:r>
          </w:p>
        </w:tc>
      </w:tr>
      <w:tr w:rsidR="00C24A6D" w:rsidRPr="002C34ED" w14:paraId="1AE731D6" w14:textId="77777777">
        <w:trPr>
          <w:cantSplit/>
        </w:trPr>
        <w:tc>
          <w:tcPr>
            <w:tcW w:w="5000" w:type="pct"/>
          </w:tcPr>
          <w:p w14:paraId="7E97A6CE" w14:textId="77777777" w:rsidR="00F7108A" w:rsidRPr="00433954" w:rsidRDefault="00C24A6D" w:rsidP="00D972DB">
            <w:pPr>
              <w:pStyle w:val="Heading2"/>
              <w:keepNext w:val="0"/>
              <w:spacing w:before="60" w:after="60" w:line="300" w:lineRule="atLeast"/>
              <w:ind w:left="1260"/>
              <w:rPr>
                <w:rFonts w:ascii="Arial" w:eastAsia="Batang" w:hAnsi="Arial"/>
                <w:b w:val="0"/>
                <w:smallCaps w:val="0"/>
                <w:szCs w:val="22"/>
                <w:lang w:val="en-GB"/>
              </w:rPr>
            </w:pPr>
            <w:r w:rsidRPr="00433954">
              <w:rPr>
                <w:rFonts w:ascii="Arial" w:eastAsia="Batang" w:hAnsi="Arial"/>
                <w:b w:val="0"/>
                <w:smallCaps w:val="0"/>
                <w:szCs w:val="22"/>
                <w:lang w:val="en-GB"/>
              </w:rPr>
              <w:t xml:space="preserve">No </w:t>
            </w:r>
            <w:r w:rsidR="004A6B48">
              <w:rPr>
                <w:rFonts w:ascii="Arial" w:eastAsia="Batang" w:hAnsi="Arial"/>
                <w:b w:val="0"/>
                <w:smallCaps w:val="0"/>
                <w:szCs w:val="22"/>
                <w:lang w:val="en-GB"/>
              </w:rPr>
              <w:t>Party</w:t>
            </w:r>
            <w:r w:rsidRPr="00433954">
              <w:rPr>
                <w:rFonts w:ascii="Arial" w:eastAsia="Batang" w:hAnsi="Arial"/>
                <w:b w:val="0"/>
                <w:smallCaps w:val="0"/>
                <w:szCs w:val="22"/>
                <w:lang w:val="en-GB"/>
              </w:rPr>
              <w:t xml:space="preserve"> shall be entitled to bring a claim for a breach of obligations under the </w:t>
            </w:r>
            <w:r w:rsidR="004A6B48">
              <w:rPr>
                <w:rFonts w:ascii="Arial" w:eastAsia="Batang" w:hAnsi="Arial"/>
                <w:b w:val="0"/>
                <w:smallCaps w:val="0"/>
                <w:szCs w:val="22"/>
                <w:lang w:val="en-GB"/>
              </w:rPr>
              <w:t>Contract</w:t>
            </w:r>
            <w:r w:rsidRPr="00433954">
              <w:rPr>
                <w:rFonts w:ascii="Arial" w:eastAsia="Batang" w:hAnsi="Arial"/>
                <w:b w:val="0"/>
                <w:smallCaps w:val="0"/>
                <w:szCs w:val="22"/>
                <w:lang w:val="en-GB"/>
              </w:rPr>
              <w:t xml:space="preserve"> by the other </w:t>
            </w:r>
            <w:r w:rsidR="004A6B48">
              <w:rPr>
                <w:rFonts w:ascii="Arial" w:eastAsia="Batang" w:hAnsi="Arial"/>
                <w:b w:val="0"/>
                <w:smallCaps w:val="0"/>
                <w:szCs w:val="22"/>
                <w:lang w:val="en-GB"/>
              </w:rPr>
              <w:t>Party</w:t>
            </w:r>
            <w:r w:rsidRPr="00433954">
              <w:rPr>
                <w:rFonts w:ascii="Arial" w:eastAsia="Batang" w:hAnsi="Arial"/>
                <w:b w:val="0"/>
                <w:smallCaps w:val="0"/>
                <w:szCs w:val="22"/>
                <w:lang w:val="en-GB"/>
              </w:rPr>
              <w:t xml:space="preserve"> or incur any liability to the other </w:t>
            </w:r>
            <w:r w:rsidR="004A6B48">
              <w:rPr>
                <w:rFonts w:ascii="Arial" w:eastAsia="Batang" w:hAnsi="Arial"/>
                <w:b w:val="0"/>
                <w:smallCaps w:val="0"/>
                <w:szCs w:val="22"/>
                <w:lang w:val="en-GB"/>
              </w:rPr>
              <w:t>Party</w:t>
            </w:r>
            <w:r w:rsidRPr="00433954">
              <w:rPr>
                <w:rFonts w:ascii="Arial" w:eastAsia="Batang" w:hAnsi="Arial"/>
                <w:b w:val="0"/>
                <w:smallCaps w:val="0"/>
                <w:szCs w:val="22"/>
                <w:lang w:val="en-GB"/>
              </w:rPr>
              <w:t xml:space="preserve"> for any loss or damages incurred by that </w:t>
            </w:r>
            <w:r w:rsidR="004A6B48">
              <w:rPr>
                <w:rFonts w:ascii="Arial" w:eastAsia="Batang" w:hAnsi="Arial"/>
                <w:b w:val="0"/>
                <w:smallCaps w:val="0"/>
                <w:szCs w:val="22"/>
                <w:lang w:val="en-GB"/>
              </w:rPr>
              <w:t>Party</w:t>
            </w:r>
            <w:r w:rsidRPr="00433954">
              <w:rPr>
                <w:rFonts w:ascii="Arial" w:eastAsia="Batang" w:hAnsi="Arial"/>
                <w:b w:val="0"/>
                <w:smallCaps w:val="0"/>
                <w:szCs w:val="22"/>
                <w:lang w:val="en-GB"/>
              </w:rPr>
              <w:t xml:space="preserve"> to the extent that a Force Majeure event occurs and it is prevented from carrying out obligations by that event of Force Majeure.</w:t>
            </w:r>
          </w:p>
        </w:tc>
      </w:tr>
      <w:tr w:rsidR="00CA7AB2" w:rsidRPr="00433954" w14:paraId="7FAAA498" w14:textId="77777777">
        <w:trPr>
          <w:cantSplit/>
        </w:trPr>
        <w:tc>
          <w:tcPr>
            <w:tcW w:w="5000" w:type="pct"/>
          </w:tcPr>
          <w:p w14:paraId="326FA21B" w14:textId="77777777" w:rsidR="00CA7AB2" w:rsidRPr="00433954" w:rsidRDefault="00CA7AB2" w:rsidP="00D972DB">
            <w:pPr>
              <w:pStyle w:val="Heading2"/>
              <w:keepNext w:val="0"/>
              <w:spacing w:before="60" w:after="60" w:line="300" w:lineRule="atLeast"/>
              <w:ind w:left="1260"/>
              <w:rPr>
                <w:rFonts w:ascii="Arial" w:eastAsia="Batang" w:hAnsi="Arial"/>
                <w:b w:val="0"/>
                <w:smallCaps w:val="0"/>
                <w:szCs w:val="22"/>
                <w:lang w:val="en-GB"/>
              </w:rPr>
            </w:pPr>
            <w:r>
              <w:rPr>
                <w:rFonts w:ascii="Arial" w:eastAsia="Batang" w:hAnsi="Arial"/>
                <w:b w:val="0"/>
                <w:smallCaps w:val="0"/>
                <w:szCs w:val="22"/>
                <w:lang w:val="en-GB"/>
              </w:rPr>
              <w:t xml:space="preserve">Industrial action by, illness or shortage of the </w:t>
            </w:r>
            <w:r w:rsidR="006E26C8">
              <w:rPr>
                <w:rFonts w:ascii="Arial" w:eastAsia="Batang" w:hAnsi="Arial"/>
                <w:b w:val="0"/>
                <w:smallCaps w:val="0"/>
                <w:szCs w:val="22"/>
                <w:lang w:val="en-GB"/>
              </w:rPr>
              <w:t>Provider</w:t>
            </w:r>
            <w:r w:rsidR="00B20B25">
              <w:rPr>
                <w:rFonts w:ascii="Arial" w:eastAsia="Batang" w:hAnsi="Arial"/>
                <w:b w:val="0"/>
                <w:smallCaps w:val="0"/>
                <w:szCs w:val="22"/>
                <w:lang w:val="en-GB"/>
              </w:rPr>
              <w:t>’s employees agents or S</w:t>
            </w:r>
            <w:r>
              <w:rPr>
                <w:rFonts w:ascii="Arial" w:eastAsia="Batang" w:hAnsi="Arial"/>
                <w:b w:val="0"/>
                <w:smallCaps w:val="0"/>
                <w:szCs w:val="22"/>
                <w:lang w:val="en-GB"/>
              </w:rPr>
              <w:t>ub</w:t>
            </w:r>
            <w:r w:rsidR="00B20B25">
              <w:rPr>
                <w:rFonts w:ascii="Arial" w:eastAsia="Batang" w:hAnsi="Arial"/>
                <w:b w:val="0"/>
                <w:smallCaps w:val="0"/>
                <w:szCs w:val="22"/>
                <w:lang w:val="en-GB"/>
              </w:rPr>
              <w:t>-</w:t>
            </w:r>
            <w:r w:rsidR="006E26C8">
              <w:rPr>
                <w:rFonts w:ascii="Arial" w:eastAsia="Batang" w:hAnsi="Arial"/>
                <w:b w:val="0"/>
                <w:smallCaps w:val="0"/>
                <w:szCs w:val="22"/>
                <w:lang w:val="en-GB"/>
              </w:rPr>
              <w:t>Provider</w:t>
            </w:r>
            <w:r w:rsidR="00985F66">
              <w:rPr>
                <w:rFonts w:ascii="Arial" w:eastAsia="Batang" w:hAnsi="Arial"/>
                <w:b w:val="0"/>
                <w:smallCaps w:val="0"/>
                <w:szCs w:val="22"/>
                <w:lang w:val="en-GB"/>
              </w:rPr>
              <w:t>s</w:t>
            </w:r>
            <w:r>
              <w:rPr>
                <w:rFonts w:ascii="Arial" w:eastAsia="Batang" w:hAnsi="Arial"/>
                <w:b w:val="0"/>
                <w:smallCaps w:val="0"/>
                <w:szCs w:val="22"/>
                <w:lang w:val="en-GB"/>
              </w:rPr>
              <w:t xml:space="preserve">, failure or delay by any of the </w:t>
            </w:r>
            <w:r w:rsidR="006E26C8">
              <w:rPr>
                <w:rFonts w:ascii="Arial" w:eastAsia="Batang" w:hAnsi="Arial"/>
                <w:b w:val="0"/>
                <w:smallCaps w:val="0"/>
                <w:szCs w:val="22"/>
                <w:lang w:val="en-GB"/>
              </w:rPr>
              <w:t>Provider</w:t>
            </w:r>
            <w:r>
              <w:rPr>
                <w:rFonts w:ascii="Arial" w:eastAsia="Batang" w:hAnsi="Arial"/>
                <w:b w:val="0"/>
                <w:smallCaps w:val="0"/>
                <w:szCs w:val="22"/>
                <w:lang w:val="en-GB"/>
              </w:rPr>
              <w:t xml:space="preserve">’s suppliers to supply goods, components, </w:t>
            </w:r>
            <w:r w:rsidR="000A3C8D">
              <w:rPr>
                <w:rFonts w:ascii="Arial" w:eastAsia="Batang" w:hAnsi="Arial"/>
                <w:b w:val="0"/>
                <w:smallCaps w:val="0"/>
                <w:szCs w:val="22"/>
                <w:lang w:val="en-GB"/>
              </w:rPr>
              <w:t>Services</w:t>
            </w:r>
            <w:r>
              <w:rPr>
                <w:rFonts w:ascii="Arial" w:eastAsia="Batang" w:hAnsi="Arial"/>
                <w:b w:val="0"/>
                <w:smallCaps w:val="0"/>
                <w:szCs w:val="22"/>
                <w:lang w:val="en-GB"/>
              </w:rPr>
              <w:t xml:space="preserve"> or materials and the breach of the </w:t>
            </w:r>
            <w:r w:rsidR="006E26C8">
              <w:rPr>
                <w:rFonts w:ascii="Arial" w:eastAsia="Batang" w:hAnsi="Arial"/>
                <w:b w:val="0"/>
                <w:smallCaps w:val="0"/>
                <w:szCs w:val="22"/>
                <w:lang w:val="en-GB"/>
              </w:rPr>
              <w:t>Provider</w:t>
            </w:r>
            <w:r>
              <w:rPr>
                <w:rFonts w:ascii="Arial" w:eastAsia="Batang" w:hAnsi="Arial"/>
                <w:b w:val="0"/>
                <w:smallCaps w:val="0"/>
                <w:szCs w:val="22"/>
                <w:lang w:val="en-GB"/>
              </w:rPr>
              <w:t xml:space="preserve">’s warranties under </w:t>
            </w:r>
            <w:r w:rsidR="006E0119">
              <w:rPr>
                <w:rFonts w:ascii="Arial" w:eastAsia="Batang" w:hAnsi="Arial"/>
                <w:b w:val="0"/>
                <w:smallCaps w:val="0"/>
                <w:szCs w:val="22"/>
                <w:lang w:val="en-GB"/>
              </w:rPr>
              <w:t>Clause</w:t>
            </w:r>
            <w:r>
              <w:rPr>
                <w:rFonts w:ascii="Arial" w:eastAsia="Batang" w:hAnsi="Arial"/>
                <w:b w:val="0"/>
                <w:smallCaps w:val="0"/>
                <w:szCs w:val="22"/>
                <w:lang w:val="en-GB"/>
              </w:rPr>
              <w:t xml:space="preserve"> 3</w:t>
            </w:r>
            <w:r w:rsidR="00DD16B0">
              <w:rPr>
                <w:rFonts w:ascii="Arial" w:eastAsia="Batang" w:hAnsi="Arial"/>
                <w:b w:val="0"/>
                <w:smallCaps w:val="0"/>
                <w:szCs w:val="22"/>
                <w:lang w:val="en-GB"/>
              </w:rPr>
              <w:t xml:space="preserve"> shall not be regarded as an event of Force Majeure</w:t>
            </w:r>
            <w:r w:rsidR="002C34ED">
              <w:rPr>
                <w:rFonts w:ascii="Arial" w:eastAsia="Batang" w:hAnsi="Arial"/>
                <w:b w:val="0"/>
                <w:smallCaps w:val="0"/>
                <w:szCs w:val="22"/>
                <w:lang w:val="en-GB"/>
              </w:rPr>
              <w:t>.</w:t>
            </w:r>
          </w:p>
        </w:tc>
      </w:tr>
      <w:tr w:rsidR="00C24A6D" w:rsidRPr="002C34ED" w14:paraId="7B0D44E7" w14:textId="77777777">
        <w:trPr>
          <w:cantSplit/>
        </w:trPr>
        <w:tc>
          <w:tcPr>
            <w:tcW w:w="5000" w:type="pct"/>
          </w:tcPr>
          <w:p w14:paraId="507963AA" w14:textId="77777777" w:rsidR="004D2886" w:rsidRDefault="00C24A6D" w:rsidP="00D972DB">
            <w:pPr>
              <w:pStyle w:val="Heading2"/>
              <w:keepNext w:val="0"/>
              <w:spacing w:before="60" w:after="60" w:line="300" w:lineRule="atLeast"/>
              <w:ind w:left="1260"/>
              <w:rPr>
                <w:rFonts w:ascii="Arial" w:eastAsia="Batang" w:hAnsi="Arial"/>
                <w:b w:val="0"/>
                <w:smallCaps w:val="0"/>
                <w:szCs w:val="22"/>
                <w:lang w:val="en-GB"/>
              </w:rPr>
            </w:pPr>
            <w:r w:rsidRPr="00433954">
              <w:rPr>
                <w:rFonts w:ascii="Arial" w:eastAsia="Batang" w:hAnsi="Arial"/>
                <w:b w:val="0"/>
                <w:smallCaps w:val="0"/>
                <w:szCs w:val="22"/>
                <w:lang w:val="en-GB"/>
              </w:rPr>
              <w:t>In the occurrence of a</w:t>
            </w:r>
            <w:r w:rsidR="00DD16B0">
              <w:rPr>
                <w:rFonts w:ascii="Arial" w:eastAsia="Batang" w:hAnsi="Arial"/>
                <w:b w:val="0"/>
                <w:smallCaps w:val="0"/>
                <w:szCs w:val="22"/>
                <w:lang w:val="en-GB"/>
              </w:rPr>
              <w:t xml:space="preserve">n event </w:t>
            </w:r>
            <w:r w:rsidR="002C34ED">
              <w:rPr>
                <w:rFonts w:ascii="Arial" w:eastAsia="Batang" w:hAnsi="Arial"/>
                <w:b w:val="0"/>
                <w:smallCaps w:val="0"/>
                <w:szCs w:val="22"/>
                <w:lang w:val="en-GB"/>
              </w:rPr>
              <w:t xml:space="preserve">of </w:t>
            </w:r>
            <w:r w:rsidR="002C34ED" w:rsidRPr="00433954">
              <w:rPr>
                <w:rFonts w:ascii="Arial" w:eastAsia="Batang" w:hAnsi="Arial"/>
                <w:b w:val="0"/>
                <w:smallCaps w:val="0"/>
                <w:szCs w:val="22"/>
                <w:lang w:val="en-GB"/>
              </w:rPr>
              <w:t>Force</w:t>
            </w:r>
            <w:r w:rsidRPr="00433954">
              <w:rPr>
                <w:rFonts w:ascii="Arial" w:eastAsia="Batang" w:hAnsi="Arial"/>
                <w:b w:val="0"/>
                <w:smallCaps w:val="0"/>
                <w:szCs w:val="22"/>
                <w:lang w:val="en-GB"/>
              </w:rPr>
              <w:t xml:space="preserve"> Majeure, the affected </w:t>
            </w:r>
            <w:r w:rsidR="004A6B48">
              <w:rPr>
                <w:rFonts w:ascii="Arial" w:eastAsia="Batang" w:hAnsi="Arial"/>
                <w:b w:val="0"/>
                <w:smallCaps w:val="0"/>
                <w:szCs w:val="22"/>
                <w:lang w:val="en-GB"/>
              </w:rPr>
              <w:t>Party</w:t>
            </w:r>
            <w:r w:rsidRPr="00433954">
              <w:rPr>
                <w:rFonts w:ascii="Arial" w:eastAsia="Batang" w:hAnsi="Arial"/>
                <w:b w:val="0"/>
                <w:smallCaps w:val="0"/>
                <w:szCs w:val="22"/>
                <w:lang w:val="en-GB"/>
              </w:rPr>
              <w:t xml:space="preserve"> shall notify the other </w:t>
            </w:r>
            <w:r w:rsidR="004A6B48">
              <w:rPr>
                <w:rFonts w:ascii="Arial" w:eastAsia="Batang" w:hAnsi="Arial"/>
                <w:b w:val="0"/>
                <w:smallCaps w:val="0"/>
                <w:szCs w:val="22"/>
                <w:lang w:val="en-GB"/>
              </w:rPr>
              <w:t>Party</w:t>
            </w:r>
            <w:r w:rsidRPr="00433954">
              <w:rPr>
                <w:rFonts w:ascii="Arial" w:eastAsia="Batang" w:hAnsi="Arial"/>
                <w:b w:val="0"/>
                <w:smallCaps w:val="0"/>
                <w:szCs w:val="22"/>
                <w:lang w:val="en-GB"/>
              </w:rPr>
              <w:t xml:space="preserve"> as soon as practicable. The notification shall include details of the Force Majeure, including evidence of its effect on the obligations of the affected </w:t>
            </w:r>
            <w:r w:rsidR="004A6B48">
              <w:rPr>
                <w:rFonts w:ascii="Arial" w:eastAsia="Batang" w:hAnsi="Arial"/>
                <w:b w:val="0"/>
                <w:smallCaps w:val="0"/>
                <w:szCs w:val="22"/>
                <w:lang w:val="en-GB"/>
              </w:rPr>
              <w:t>Party</w:t>
            </w:r>
            <w:r w:rsidRPr="00433954">
              <w:rPr>
                <w:rFonts w:ascii="Arial" w:eastAsia="Batang" w:hAnsi="Arial"/>
                <w:b w:val="0"/>
                <w:smallCaps w:val="0"/>
                <w:szCs w:val="22"/>
                <w:lang w:val="en-GB"/>
              </w:rPr>
              <w:t xml:space="preserve"> and any action proposed to mitigate its effect</w:t>
            </w:r>
          </w:p>
          <w:p w14:paraId="5BF141C1" w14:textId="35CE726C" w:rsidR="00F7108A" w:rsidRPr="001D6857" w:rsidRDefault="00DD57C5" w:rsidP="00D972DB">
            <w:pPr>
              <w:pStyle w:val="Heading2"/>
              <w:keepNext w:val="0"/>
              <w:spacing w:before="60" w:after="60" w:line="300" w:lineRule="atLeast"/>
              <w:ind w:left="1260"/>
              <w:rPr>
                <w:rFonts w:ascii="Arial" w:eastAsia="Batang" w:hAnsi="Arial"/>
                <w:b w:val="0"/>
                <w:smallCaps w:val="0"/>
                <w:szCs w:val="22"/>
                <w:lang w:val="en-GB"/>
              </w:rPr>
            </w:pPr>
            <w:r w:rsidRPr="001D6857">
              <w:rPr>
                <w:rFonts w:ascii="Arial" w:hAnsi="Arial" w:cs="Arial"/>
                <w:b w:val="0"/>
                <w:smallCaps w:val="0"/>
                <w:szCs w:val="22"/>
              </w:rPr>
              <w:t>S</w:t>
            </w:r>
            <w:r w:rsidR="004D2886" w:rsidRPr="001D6857">
              <w:rPr>
                <w:rFonts w:ascii="Arial" w:hAnsi="Arial" w:cs="Arial"/>
                <w:b w:val="0"/>
                <w:smallCaps w:val="0"/>
                <w:szCs w:val="22"/>
              </w:rPr>
              <w:t xml:space="preserve">toppages due to inclement or severe weather conditions, shall be paid for at </w:t>
            </w:r>
            <w:r w:rsidR="00804AA9">
              <w:rPr>
                <w:rFonts w:ascii="Arial" w:hAnsi="Arial" w:cs="Arial"/>
                <w:b w:val="0"/>
                <w:smallCaps w:val="0"/>
                <w:szCs w:val="22"/>
              </w:rPr>
              <w:t>Standard Working Rate.</w:t>
            </w:r>
            <w:r w:rsidR="004D2886" w:rsidRPr="001D6857">
              <w:rPr>
                <w:rFonts w:ascii="Arial" w:hAnsi="Arial" w:cs="Arial"/>
                <w:b w:val="0"/>
                <w:smallCaps w:val="0"/>
                <w:szCs w:val="22"/>
              </w:rPr>
              <w:t>  Provided that in the event of a prolonged period of inclement or severe weather conditions, when the Operat</w:t>
            </w:r>
            <w:r w:rsidR="007F5BB9" w:rsidRPr="001D6857">
              <w:rPr>
                <w:rFonts w:ascii="Arial" w:hAnsi="Arial" w:cs="Arial"/>
                <w:b w:val="0"/>
                <w:smallCaps w:val="0"/>
                <w:szCs w:val="22"/>
              </w:rPr>
              <w:t>ed Plant</w:t>
            </w:r>
            <w:r w:rsidR="004D2886" w:rsidRPr="001D6857">
              <w:rPr>
                <w:rFonts w:ascii="Arial" w:hAnsi="Arial" w:cs="Arial"/>
                <w:b w:val="0"/>
                <w:smallCaps w:val="0"/>
                <w:szCs w:val="22"/>
              </w:rPr>
              <w:t xml:space="preserve"> cannot be usefully employed on that </w:t>
            </w:r>
            <w:r w:rsidR="006A7CDB" w:rsidRPr="001D6857">
              <w:rPr>
                <w:rFonts w:ascii="Arial" w:hAnsi="Arial" w:cs="Arial"/>
                <w:b w:val="0"/>
                <w:smallCaps w:val="0"/>
                <w:szCs w:val="22"/>
              </w:rPr>
              <w:t>Site</w:t>
            </w:r>
            <w:r w:rsidR="004D2886" w:rsidRPr="001D6857">
              <w:rPr>
                <w:rFonts w:ascii="Arial" w:hAnsi="Arial" w:cs="Arial"/>
                <w:b w:val="0"/>
                <w:smallCaps w:val="0"/>
                <w:szCs w:val="22"/>
              </w:rPr>
              <w:t xml:space="preserve"> the Council </w:t>
            </w:r>
            <w:r w:rsidRPr="001D6857">
              <w:rPr>
                <w:rFonts w:ascii="Arial" w:hAnsi="Arial" w:cs="Arial"/>
                <w:b w:val="0"/>
                <w:smallCaps w:val="0"/>
                <w:szCs w:val="22"/>
              </w:rPr>
              <w:t>shall at its sole discretion</w:t>
            </w:r>
            <w:r w:rsidR="004D2886" w:rsidRPr="001D6857">
              <w:rPr>
                <w:rFonts w:ascii="Arial" w:hAnsi="Arial" w:cs="Arial"/>
                <w:b w:val="0"/>
                <w:smallCaps w:val="0"/>
                <w:szCs w:val="22"/>
              </w:rPr>
              <w:t xml:space="preserve"> </w:t>
            </w:r>
            <w:r w:rsidRPr="001D6857">
              <w:rPr>
                <w:rFonts w:ascii="Arial" w:hAnsi="Arial" w:cs="Arial"/>
                <w:b w:val="0"/>
                <w:smallCaps w:val="0"/>
                <w:szCs w:val="22"/>
              </w:rPr>
              <w:t>terminate or suspend the Hire.</w:t>
            </w:r>
          </w:p>
          <w:p w14:paraId="51747083" w14:textId="77777777" w:rsidR="004D2886" w:rsidRPr="004D2886" w:rsidRDefault="004D2886" w:rsidP="004D2886">
            <w:pPr>
              <w:pStyle w:val="BodyTextIndent"/>
              <w:rPr>
                <w:rFonts w:eastAsia="Batang"/>
                <w:lang w:eastAsia="en-US"/>
              </w:rPr>
            </w:pPr>
          </w:p>
        </w:tc>
      </w:tr>
      <w:tr w:rsidR="00C24A6D" w:rsidRPr="002C34ED" w14:paraId="2ED27F38" w14:textId="77777777">
        <w:trPr>
          <w:cantSplit/>
        </w:trPr>
        <w:tc>
          <w:tcPr>
            <w:tcW w:w="5000" w:type="pct"/>
          </w:tcPr>
          <w:p w14:paraId="471940A9" w14:textId="77777777" w:rsidR="00F7108A" w:rsidRPr="00433954" w:rsidRDefault="00C24A6D" w:rsidP="00D972DB">
            <w:pPr>
              <w:pStyle w:val="Heading2"/>
              <w:keepNext w:val="0"/>
              <w:spacing w:before="60" w:after="60" w:line="300" w:lineRule="atLeast"/>
              <w:ind w:left="1260"/>
              <w:rPr>
                <w:rFonts w:ascii="Arial" w:eastAsia="Batang" w:hAnsi="Arial"/>
                <w:b w:val="0"/>
                <w:smallCaps w:val="0"/>
                <w:szCs w:val="22"/>
                <w:lang w:val="en-GB"/>
              </w:rPr>
            </w:pPr>
            <w:r w:rsidRPr="00433954">
              <w:rPr>
                <w:rFonts w:ascii="Arial" w:eastAsia="Batang" w:hAnsi="Arial"/>
                <w:b w:val="0"/>
                <w:smallCaps w:val="0"/>
                <w:szCs w:val="22"/>
                <w:lang w:val="en-GB"/>
              </w:rPr>
              <w:lastRenderedPageBreak/>
              <w:t xml:space="preserve">As soon as practicable, following such notification, the </w:t>
            </w:r>
            <w:r w:rsidR="004A6B48">
              <w:rPr>
                <w:rFonts w:ascii="Arial" w:eastAsia="Batang" w:hAnsi="Arial"/>
                <w:b w:val="0"/>
                <w:smallCaps w:val="0"/>
                <w:szCs w:val="22"/>
                <w:lang w:val="en-GB"/>
              </w:rPr>
              <w:t>Parties</w:t>
            </w:r>
            <w:r w:rsidRPr="00433954">
              <w:rPr>
                <w:rFonts w:ascii="Arial" w:eastAsia="Batang" w:hAnsi="Arial"/>
                <w:b w:val="0"/>
                <w:smallCaps w:val="0"/>
                <w:szCs w:val="22"/>
                <w:lang w:val="en-GB"/>
              </w:rPr>
              <w:t xml:space="preserve"> shall consult with each other in good faith and use all reasonable endeavours to agree appropriate terms to mitigate the effects of the Force Majeure Event and facilitate the continued performance of the </w:t>
            </w:r>
            <w:r w:rsidR="004A6B48">
              <w:rPr>
                <w:rFonts w:ascii="Arial" w:eastAsia="Batang" w:hAnsi="Arial"/>
                <w:b w:val="0"/>
                <w:smallCaps w:val="0"/>
                <w:szCs w:val="22"/>
                <w:lang w:val="en-GB"/>
              </w:rPr>
              <w:t>Contract</w:t>
            </w:r>
            <w:r w:rsidRPr="00433954">
              <w:rPr>
                <w:rFonts w:ascii="Arial" w:eastAsia="Batang" w:hAnsi="Arial"/>
                <w:b w:val="0"/>
                <w:smallCaps w:val="0"/>
                <w:szCs w:val="22"/>
                <w:lang w:val="en-GB"/>
              </w:rPr>
              <w:t>.</w:t>
            </w:r>
          </w:p>
        </w:tc>
      </w:tr>
      <w:tr w:rsidR="00DD16B0" w:rsidRPr="00433954" w14:paraId="0178E2BF" w14:textId="77777777">
        <w:trPr>
          <w:cantSplit/>
        </w:trPr>
        <w:tc>
          <w:tcPr>
            <w:tcW w:w="5000" w:type="pct"/>
          </w:tcPr>
          <w:p w14:paraId="5C67496E" w14:textId="15D71DA7" w:rsidR="00DD16B0" w:rsidRPr="00433954" w:rsidRDefault="008D696B" w:rsidP="00E6052C">
            <w:pPr>
              <w:pStyle w:val="Heading2"/>
              <w:keepNext w:val="0"/>
              <w:spacing w:before="60" w:after="60" w:line="300" w:lineRule="atLeast"/>
              <w:ind w:left="1260"/>
              <w:rPr>
                <w:rFonts w:ascii="Arial" w:eastAsia="Batang" w:hAnsi="Arial"/>
                <w:b w:val="0"/>
                <w:smallCaps w:val="0"/>
                <w:szCs w:val="22"/>
                <w:lang w:val="en-GB"/>
              </w:rPr>
            </w:pPr>
            <w:r>
              <w:rPr>
                <w:rFonts w:ascii="Arial" w:eastAsia="Batang" w:hAnsi="Arial"/>
                <w:b w:val="0"/>
                <w:smallCaps w:val="0"/>
                <w:szCs w:val="22"/>
                <w:lang w:val="en-GB"/>
              </w:rPr>
              <w:t xml:space="preserve">Subject to </w:t>
            </w:r>
            <w:r w:rsidR="006E0119">
              <w:rPr>
                <w:rFonts w:ascii="Arial" w:eastAsia="Batang" w:hAnsi="Arial"/>
                <w:b w:val="0"/>
                <w:smallCaps w:val="0"/>
                <w:szCs w:val="22"/>
                <w:lang w:val="en-GB"/>
              </w:rPr>
              <w:t>Clause</w:t>
            </w:r>
            <w:r w:rsidRPr="00655897">
              <w:rPr>
                <w:rFonts w:ascii="Arial" w:eastAsia="Batang" w:hAnsi="Arial"/>
                <w:b w:val="0"/>
                <w:smallCaps w:val="0"/>
                <w:szCs w:val="22"/>
                <w:lang w:val="en-GB"/>
              </w:rPr>
              <w:t xml:space="preserve"> </w:t>
            </w:r>
            <w:r w:rsidR="00E6052C">
              <w:rPr>
                <w:rFonts w:ascii="Arial" w:eastAsia="Batang" w:hAnsi="Arial"/>
                <w:b w:val="0"/>
                <w:smallCaps w:val="0"/>
                <w:szCs w:val="22"/>
                <w:lang w:val="en-GB"/>
              </w:rPr>
              <w:t>41</w:t>
            </w:r>
            <w:r w:rsidRPr="00655897">
              <w:rPr>
                <w:rFonts w:ascii="Arial" w:eastAsia="Batang" w:hAnsi="Arial"/>
                <w:b w:val="0"/>
                <w:smallCaps w:val="0"/>
                <w:szCs w:val="22"/>
                <w:lang w:val="en-GB"/>
              </w:rPr>
              <w:t>.</w:t>
            </w:r>
            <w:r w:rsidR="00655897" w:rsidRPr="00655897">
              <w:rPr>
                <w:rFonts w:ascii="Arial" w:eastAsia="Batang" w:hAnsi="Arial"/>
                <w:b w:val="0"/>
                <w:smallCaps w:val="0"/>
                <w:szCs w:val="22"/>
                <w:lang w:val="en-GB"/>
              </w:rPr>
              <w:t>2</w:t>
            </w:r>
            <w:r w:rsidRPr="00655897">
              <w:rPr>
                <w:rFonts w:ascii="Arial" w:eastAsia="Batang" w:hAnsi="Arial"/>
                <w:b w:val="0"/>
                <w:smallCaps w:val="0"/>
                <w:szCs w:val="22"/>
                <w:lang w:val="en-GB"/>
              </w:rPr>
              <w:t>,</w:t>
            </w:r>
            <w:r>
              <w:rPr>
                <w:rFonts w:ascii="Arial" w:eastAsia="Batang" w:hAnsi="Arial"/>
                <w:b w:val="0"/>
                <w:smallCaps w:val="0"/>
                <w:szCs w:val="22"/>
                <w:lang w:val="en-GB"/>
              </w:rPr>
              <w:t xml:space="preserve"> no </w:t>
            </w:r>
            <w:r w:rsidR="004A6B48">
              <w:rPr>
                <w:rFonts w:ascii="Arial" w:eastAsia="Batang" w:hAnsi="Arial"/>
                <w:b w:val="0"/>
                <w:smallCaps w:val="0"/>
                <w:szCs w:val="22"/>
                <w:lang w:val="en-GB"/>
              </w:rPr>
              <w:t>Party</w:t>
            </w:r>
            <w:r>
              <w:rPr>
                <w:rFonts w:ascii="Arial" w:eastAsia="Batang" w:hAnsi="Arial"/>
                <w:b w:val="0"/>
                <w:smallCaps w:val="0"/>
                <w:szCs w:val="22"/>
                <w:lang w:val="en-GB"/>
              </w:rPr>
              <w:t xml:space="preserve"> shall be liable for delay in performing or failure to perform its obligations under this </w:t>
            </w:r>
            <w:r w:rsidR="004A6B48">
              <w:rPr>
                <w:rFonts w:ascii="Arial" w:eastAsia="Batang" w:hAnsi="Arial"/>
                <w:b w:val="0"/>
                <w:smallCaps w:val="0"/>
                <w:szCs w:val="22"/>
                <w:lang w:val="en-GB"/>
              </w:rPr>
              <w:t>Contract</w:t>
            </w:r>
            <w:r>
              <w:rPr>
                <w:rFonts w:ascii="Arial" w:eastAsia="Batang" w:hAnsi="Arial"/>
                <w:b w:val="0"/>
                <w:smallCaps w:val="0"/>
                <w:szCs w:val="22"/>
                <w:lang w:val="en-GB"/>
              </w:rPr>
              <w:t xml:space="preserve"> if such delay or failure results form Force Majeure.  Such delay or failure shall not constitute a breach of this </w:t>
            </w:r>
            <w:r w:rsidR="004A6B48">
              <w:rPr>
                <w:rFonts w:ascii="Arial" w:eastAsia="Batang" w:hAnsi="Arial"/>
                <w:b w:val="0"/>
                <w:smallCaps w:val="0"/>
                <w:szCs w:val="22"/>
                <w:lang w:val="en-GB"/>
              </w:rPr>
              <w:t>Contract</w:t>
            </w:r>
            <w:r>
              <w:rPr>
                <w:rFonts w:ascii="Arial" w:eastAsia="Batang" w:hAnsi="Arial"/>
                <w:b w:val="0"/>
                <w:smallCaps w:val="0"/>
                <w:szCs w:val="22"/>
                <w:lang w:val="en-GB"/>
              </w:rPr>
              <w:t xml:space="preserve"> and the time for performance shall be extended by such period as is equal to the delay by which performance is prevented by Force Majeure</w:t>
            </w:r>
            <w:r w:rsidR="002C34ED">
              <w:rPr>
                <w:rFonts w:ascii="Arial" w:eastAsia="Batang" w:hAnsi="Arial"/>
                <w:b w:val="0"/>
                <w:smallCaps w:val="0"/>
                <w:szCs w:val="22"/>
                <w:lang w:val="en-GB"/>
              </w:rPr>
              <w:t>.</w:t>
            </w:r>
            <w:r>
              <w:rPr>
                <w:rFonts w:ascii="Arial" w:eastAsia="Batang" w:hAnsi="Arial"/>
                <w:b w:val="0"/>
                <w:smallCaps w:val="0"/>
                <w:szCs w:val="22"/>
                <w:lang w:val="en-GB"/>
              </w:rPr>
              <w:t xml:space="preserve">  </w:t>
            </w:r>
          </w:p>
        </w:tc>
      </w:tr>
      <w:tr w:rsidR="008D696B" w:rsidRPr="00433954" w14:paraId="205C893F" w14:textId="77777777">
        <w:trPr>
          <w:cantSplit/>
        </w:trPr>
        <w:tc>
          <w:tcPr>
            <w:tcW w:w="5000" w:type="pct"/>
          </w:tcPr>
          <w:p w14:paraId="159F6E70" w14:textId="77777777" w:rsidR="008D696B" w:rsidRDefault="008D696B" w:rsidP="00D972DB">
            <w:pPr>
              <w:pStyle w:val="Heading2"/>
              <w:keepNext w:val="0"/>
              <w:spacing w:before="60" w:after="60" w:line="300" w:lineRule="atLeast"/>
              <w:ind w:left="1260"/>
              <w:rPr>
                <w:rFonts w:ascii="Arial" w:eastAsia="Batang" w:hAnsi="Arial"/>
                <w:b w:val="0"/>
                <w:smallCaps w:val="0"/>
                <w:szCs w:val="22"/>
                <w:lang w:val="en-GB"/>
              </w:rPr>
            </w:pPr>
            <w:r>
              <w:rPr>
                <w:rFonts w:ascii="Arial" w:eastAsia="Batang" w:hAnsi="Arial"/>
                <w:b w:val="0"/>
                <w:smallCaps w:val="0"/>
                <w:szCs w:val="22"/>
                <w:lang w:val="en-GB"/>
              </w:rPr>
              <w:t xml:space="preserve">In the event of Force Majeure continuing for more than two (2) months either </w:t>
            </w:r>
            <w:r w:rsidR="004A6B48">
              <w:rPr>
                <w:rFonts w:ascii="Arial" w:eastAsia="Batang" w:hAnsi="Arial"/>
                <w:b w:val="0"/>
                <w:smallCaps w:val="0"/>
                <w:szCs w:val="22"/>
                <w:lang w:val="en-GB"/>
              </w:rPr>
              <w:t>Party</w:t>
            </w:r>
            <w:r>
              <w:rPr>
                <w:rFonts w:ascii="Arial" w:eastAsia="Batang" w:hAnsi="Arial"/>
                <w:b w:val="0"/>
                <w:smallCaps w:val="0"/>
                <w:szCs w:val="22"/>
                <w:lang w:val="en-GB"/>
              </w:rPr>
              <w:t xml:space="preserve"> may give written notice to the other to terminate the </w:t>
            </w:r>
            <w:r w:rsidR="004A6B48">
              <w:rPr>
                <w:rFonts w:ascii="Arial" w:eastAsia="Batang" w:hAnsi="Arial"/>
                <w:b w:val="0"/>
                <w:smallCaps w:val="0"/>
                <w:szCs w:val="22"/>
                <w:lang w:val="en-GB"/>
              </w:rPr>
              <w:t>Contract</w:t>
            </w:r>
            <w:r>
              <w:rPr>
                <w:rFonts w:ascii="Arial" w:eastAsia="Batang" w:hAnsi="Arial"/>
                <w:b w:val="0"/>
                <w:smallCaps w:val="0"/>
                <w:szCs w:val="22"/>
                <w:lang w:val="en-GB"/>
              </w:rPr>
              <w:t xml:space="preserve"> immediately or on a set termination date</w:t>
            </w:r>
            <w:r w:rsidR="002C34ED">
              <w:rPr>
                <w:rFonts w:ascii="Arial" w:eastAsia="Batang" w:hAnsi="Arial"/>
                <w:b w:val="0"/>
                <w:smallCaps w:val="0"/>
                <w:szCs w:val="22"/>
                <w:lang w:val="en-GB"/>
              </w:rPr>
              <w:t>.</w:t>
            </w:r>
            <w:r>
              <w:rPr>
                <w:rFonts w:ascii="Arial" w:eastAsia="Batang" w:hAnsi="Arial"/>
                <w:b w:val="0"/>
                <w:smallCaps w:val="0"/>
                <w:szCs w:val="22"/>
                <w:lang w:val="en-GB"/>
              </w:rPr>
              <w:t xml:space="preserve"> </w:t>
            </w:r>
          </w:p>
        </w:tc>
      </w:tr>
      <w:tr w:rsidR="00253A36" w:rsidRPr="00433954" w14:paraId="2C79D453" w14:textId="77777777">
        <w:trPr>
          <w:cantSplit/>
        </w:trPr>
        <w:tc>
          <w:tcPr>
            <w:tcW w:w="5000" w:type="pct"/>
          </w:tcPr>
          <w:p w14:paraId="1909EA9A" w14:textId="78995965" w:rsidR="00253A36" w:rsidRDefault="00253A36" w:rsidP="00E6052C">
            <w:pPr>
              <w:pStyle w:val="Heading2"/>
              <w:keepNext w:val="0"/>
              <w:spacing w:before="60" w:after="60" w:line="300" w:lineRule="atLeast"/>
              <w:ind w:left="1260"/>
              <w:rPr>
                <w:rFonts w:ascii="Arial" w:eastAsia="Batang" w:hAnsi="Arial"/>
                <w:b w:val="0"/>
                <w:smallCaps w:val="0"/>
                <w:szCs w:val="22"/>
                <w:lang w:val="en-GB"/>
              </w:rPr>
            </w:pPr>
            <w:r>
              <w:rPr>
                <w:rFonts w:ascii="Arial" w:eastAsia="Batang" w:hAnsi="Arial"/>
                <w:b w:val="0"/>
                <w:smallCaps w:val="0"/>
                <w:szCs w:val="22"/>
                <w:lang w:val="en-GB"/>
              </w:rPr>
              <w:t xml:space="preserve">If the Contact is terminated in accordance with </w:t>
            </w:r>
            <w:r w:rsidR="006E0119">
              <w:rPr>
                <w:rFonts w:ascii="Arial" w:eastAsia="Batang" w:hAnsi="Arial"/>
                <w:b w:val="0"/>
                <w:smallCaps w:val="0"/>
                <w:szCs w:val="22"/>
                <w:lang w:val="en-GB"/>
              </w:rPr>
              <w:t>Clause</w:t>
            </w:r>
            <w:r w:rsidRPr="00655897">
              <w:rPr>
                <w:rFonts w:ascii="Arial" w:eastAsia="Batang" w:hAnsi="Arial"/>
                <w:b w:val="0"/>
                <w:smallCaps w:val="0"/>
                <w:szCs w:val="22"/>
                <w:lang w:val="en-GB"/>
              </w:rPr>
              <w:t xml:space="preserve"> </w:t>
            </w:r>
            <w:r w:rsidR="00E6052C">
              <w:rPr>
                <w:rFonts w:ascii="Arial" w:eastAsia="Batang" w:hAnsi="Arial"/>
                <w:b w:val="0"/>
                <w:smallCaps w:val="0"/>
                <w:szCs w:val="22"/>
                <w:lang w:val="en-GB"/>
              </w:rPr>
              <w:t>41</w:t>
            </w:r>
            <w:r w:rsidR="00C958F9">
              <w:rPr>
                <w:rFonts w:ascii="Arial" w:eastAsia="Batang" w:hAnsi="Arial"/>
                <w:b w:val="0"/>
                <w:smallCaps w:val="0"/>
                <w:szCs w:val="22"/>
                <w:lang w:val="en-GB"/>
              </w:rPr>
              <w:t>.7</w:t>
            </w:r>
            <w:r w:rsidRPr="00655897">
              <w:rPr>
                <w:rFonts w:ascii="Arial" w:eastAsia="Batang" w:hAnsi="Arial"/>
                <w:b w:val="0"/>
                <w:smallCaps w:val="0"/>
                <w:szCs w:val="22"/>
                <w:lang w:val="en-GB"/>
              </w:rPr>
              <w:t xml:space="preserve"> neither</w:t>
            </w:r>
            <w:r>
              <w:rPr>
                <w:rFonts w:ascii="Arial" w:eastAsia="Batang" w:hAnsi="Arial"/>
                <w:b w:val="0"/>
                <w:smallCaps w:val="0"/>
                <w:szCs w:val="22"/>
                <w:lang w:val="en-GB"/>
              </w:rPr>
              <w:t xml:space="preserve"> </w:t>
            </w:r>
            <w:r w:rsidR="004A6B48">
              <w:rPr>
                <w:rFonts w:ascii="Arial" w:eastAsia="Batang" w:hAnsi="Arial"/>
                <w:b w:val="0"/>
                <w:smallCaps w:val="0"/>
                <w:szCs w:val="22"/>
                <w:lang w:val="en-GB"/>
              </w:rPr>
              <w:t>Party</w:t>
            </w:r>
            <w:r>
              <w:rPr>
                <w:rFonts w:ascii="Arial" w:eastAsia="Batang" w:hAnsi="Arial"/>
                <w:b w:val="0"/>
                <w:smallCaps w:val="0"/>
                <w:szCs w:val="22"/>
                <w:lang w:val="en-GB"/>
              </w:rPr>
              <w:t xml:space="preserve"> will have any liability to the other except that any rights and liabilities which accrued prior to the </w:t>
            </w:r>
            <w:r w:rsidR="002C34ED">
              <w:rPr>
                <w:rFonts w:ascii="Arial" w:eastAsia="Batang" w:hAnsi="Arial"/>
                <w:b w:val="0"/>
                <w:smallCaps w:val="0"/>
                <w:szCs w:val="22"/>
                <w:lang w:val="en-GB"/>
              </w:rPr>
              <w:t>termination shall</w:t>
            </w:r>
            <w:r>
              <w:rPr>
                <w:rFonts w:ascii="Arial" w:eastAsia="Batang" w:hAnsi="Arial"/>
                <w:b w:val="0"/>
                <w:smallCaps w:val="0"/>
                <w:szCs w:val="22"/>
                <w:lang w:val="en-GB"/>
              </w:rPr>
              <w:t xml:space="preserve"> continue to exist</w:t>
            </w:r>
            <w:r w:rsidR="002C34ED">
              <w:rPr>
                <w:rFonts w:ascii="Arial" w:eastAsia="Batang" w:hAnsi="Arial"/>
                <w:b w:val="0"/>
                <w:smallCaps w:val="0"/>
                <w:szCs w:val="22"/>
                <w:lang w:val="en-GB"/>
              </w:rPr>
              <w:t>.</w:t>
            </w:r>
          </w:p>
        </w:tc>
      </w:tr>
    </w:tbl>
    <w:p w14:paraId="58D34317" w14:textId="77777777" w:rsidR="003D3B69" w:rsidRDefault="003D3B69" w:rsidP="000A6BDC">
      <w:pPr>
        <w:spacing w:line="300" w:lineRule="atLeast"/>
        <w:rPr>
          <w:rFonts w:ascii="Arial" w:hAnsi="Arial"/>
          <w:sz w:val="22"/>
          <w:szCs w:val="22"/>
        </w:rPr>
      </w:pPr>
    </w:p>
    <w:tbl>
      <w:tblPr>
        <w:tblW w:w="5000" w:type="pct"/>
        <w:tblLook w:val="01E0" w:firstRow="1" w:lastRow="1" w:firstColumn="1" w:lastColumn="1" w:noHBand="0" w:noVBand="0"/>
      </w:tblPr>
      <w:tblGrid>
        <w:gridCol w:w="9865"/>
      </w:tblGrid>
      <w:tr w:rsidR="002C34ED" w:rsidRPr="002C34ED" w14:paraId="0DCE2041" w14:textId="77777777">
        <w:trPr>
          <w:cantSplit/>
        </w:trPr>
        <w:tc>
          <w:tcPr>
            <w:tcW w:w="5000" w:type="pct"/>
          </w:tcPr>
          <w:p w14:paraId="3BC19DC3" w14:textId="77777777" w:rsidR="002C34ED" w:rsidRPr="004D6347" w:rsidRDefault="002C34ED" w:rsidP="002C34ED">
            <w:pPr>
              <w:pStyle w:val="Heading1"/>
              <w:spacing w:before="60" w:after="60" w:line="300" w:lineRule="atLeast"/>
              <w:ind w:left="540" w:hanging="540"/>
              <w:rPr>
                <w:rFonts w:ascii="Arial" w:eastAsia="Batang" w:hAnsi="Arial"/>
                <w:iCs/>
                <w:smallCaps w:val="0"/>
                <w:color w:val="000000"/>
                <w:lang w:val="en-GB"/>
              </w:rPr>
            </w:pPr>
            <w:bookmarkStart w:id="57" w:name="_Toc478627895"/>
            <w:r w:rsidRPr="002C34ED">
              <w:rPr>
                <w:rFonts w:ascii="Arial" w:eastAsia="Batang" w:hAnsi="Arial"/>
                <w:iCs/>
                <w:smallCaps w:val="0"/>
                <w:color w:val="000000"/>
                <w:lang w:val="en-GB"/>
              </w:rPr>
              <w:t>Severability</w:t>
            </w:r>
            <w:bookmarkEnd w:id="57"/>
          </w:p>
        </w:tc>
      </w:tr>
      <w:tr w:rsidR="002C34ED" w:rsidRPr="002C34ED" w14:paraId="2AB0F9D3" w14:textId="77777777">
        <w:trPr>
          <w:cantSplit/>
        </w:trPr>
        <w:tc>
          <w:tcPr>
            <w:tcW w:w="5000" w:type="pct"/>
          </w:tcPr>
          <w:p w14:paraId="37B80BFF" w14:textId="77777777" w:rsidR="002C34ED" w:rsidRPr="00433954" w:rsidRDefault="002C34ED" w:rsidP="00D972DB">
            <w:pPr>
              <w:pStyle w:val="Heading2"/>
              <w:keepNext w:val="0"/>
              <w:spacing w:before="60" w:after="60" w:line="300" w:lineRule="atLeast"/>
              <w:ind w:left="1260"/>
              <w:rPr>
                <w:rFonts w:ascii="Arial" w:eastAsia="Batang" w:hAnsi="Arial"/>
                <w:b w:val="0"/>
                <w:smallCaps w:val="0"/>
                <w:szCs w:val="22"/>
                <w:lang w:val="en-GB"/>
              </w:rPr>
            </w:pPr>
            <w:r>
              <w:rPr>
                <w:rFonts w:ascii="Arial" w:eastAsia="Batang" w:hAnsi="Arial"/>
                <w:b w:val="0"/>
                <w:smallCaps w:val="0"/>
                <w:szCs w:val="22"/>
                <w:lang w:val="en-GB"/>
              </w:rPr>
              <w:t>If any term</w:t>
            </w:r>
            <w:r w:rsidRPr="002C34ED">
              <w:rPr>
                <w:rFonts w:ascii="Arial" w:eastAsia="Batang" w:hAnsi="Arial"/>
                <w:b w:val="0"/>
                <w:smallCaps w:val="0"/>
                <w:szCs w:val="22"/>
                <w:lang w:val="en-GB"/>
              </w:rPr>
              <w:t xml:space="preserve">, condition or provision of this </w:t>
            </w:r>
            <w:r w:rsidR="004A6B48">
              <w:rPr>
                <w:rFonts w:ascii="Arial" w:eastAsia="Batang" w:hAnsi="Arial"/>
                <w:b w:val="0"/>
                <w:smallCaps w:val="0"/>
                <w:szCs w:val="22"/>
                <w:lang w:val="en-GB"/>
              </w:rPr>
              <w:t>Contract</w:t>
            </w:r>
            <w:r w:rsidRPr="002C34ED">
              <w:rPr>
                <w:rFonts w:ascii="Arial" w:eastAsia="Batang" w:hAnsi="Arial"/>
                <w:b w:val="0"/>
                <w:smallCaps w:val="0"/>
                <w:szCs w:val="22"/>
                <w:lang w:val="en-GB"/>
              </w:rPr>
              <w:t xml:space="preserve"> shall be held to be invalid, unlawful or unenforceable to any extent, such term, condition or provision shall not affect the validity, legality and enforceability of the other provisions of or any other documents referred to in this </w:t>
            </w:r>
            <w:r w:rsidR="004A6B48">
              <w:rPr>
                <w:rFonts w:ascii="Arial" w:eastAsia="Batang" w:hAnsi="Arial"/>
                <w:b w:val="0"/>
                <w:smallCaps w:val="0"/>
                <w:szCs w:val="22"/>
                <w:lang w:val="en-GB"/>
              </w:rPr>
              <w:t>Contract</w:t>
            </w:r>
            <w:r w:rsidRPr="002C34ED">
              <w:rPr>
                <w:rFonts w:ascii="Arial" w:eastAsia="Batang" w:hAnsi="Arial"/>
                <w:b w:val="0"/>
                <w:smallCaps w:val="0"/>
                <w:szCs w:val="22"/>
                <w:lang w:val="en-GB"/>
              </w:rPr>
              <w:t>.</w:t>
            </w:r>
          </w:p>
        </w:tc>
      </w:tr>
    </w:tbl>
    <w:p w14:paraId="626CD25E" w14:textId="77777777" w:rsidR="002C34ED" w:rsidRPr="003D3B69" w:rsidRDefault="002C34ED" w:rsidP="000A6BDC">
      <w:pPr>
        <w:spacing w:line="300" w:lineRule="atLeast"/>
        <w:rPr>
          <w:rFonts w:ascii="Arial" w:hAnsi="Arial"/>
          <w:sz w:val="22"/>
          <w:szCs w:val="22"/>
        </w:rPr>
      </w:pPr>
    </w:p>
    <w:tbl>
      <w:tblPr>
        <w:tblW w:w="5000" w:type="pct"/>
        <w:tblLook w:val="01E0" w:firstRow="1" w:lastRow="1" w:firstColumn="1" w:lastColumn="1" w:noHBand="0" w:noVBand="0"/>
      </w:tblPr>
      <w:tblGrid>
        <w:gridCol w:w="9865"/>
      </w:tblGrid>
      <w:tr w:rsidR="00C24A6D" w:rsidRPr="002C34ED" w14:paraId="40214E62" w14:textId="77777777">
        <w:trPr>
          <w:cantSplit/>
        </w:trPr>
        <w:tc>
          <w:tcPr>
            <w:tcW w:w="5000" w:type="pct"/>
          </w:tcPr>
          <w:p w14:paraId="03CF3B44" w14:textId="77777777" w:rsidR="00F7108A" w:rsidRPr="004D6347" w:rsidRDefault="009E2BDD" w:rsidP="002C34ED">
            <w:pPr>
              <w:pStyle w:val="Heading1"/>
              <w:spacing w:before="60" w:after="60" w:line="300" w:lineRule="atLeast"/>
              <w:ind w:left="540" w:hanging="540"/>
              <w:rPr>
                <w:rFonts w:ascii="Arial" w:eastAsia="Batang" w:hAnsi="Arial"/>
                <w:iCs/>
                <w:smallCaps w:val="0"/>
                <w:color w:val="000000"/>
                <w:lang w:val="en-GB"/>
              </w:rPr>
            </w:pPr>
            <w:bookmarkStart w:id="58" w:name="_Toc478627896"/>
            <w:r w:rsidRPr="00404DBB">
              <w:rPr>
                <w:rFonts w:ascii="Arial" w:eastAsia="Batang" w:hAnsi="Arial"/>
                <w:iCs/>
                <w:smallCaps w:val="0"/>
                <w:color w:val="000000"/>
                <w:lang w:val="en-GB"/>
              </w:rPr>
              <w:t xml:space="preserve">Third </w:t>
            </w:r>
            <w:r w:rsidR="004A6B48">
              <w:rPr>
                <w:rFonts w:ascii="Arial" w:eastAsia="Batang" w:hAnsi="Arial"/>
                <w:iCs/>
                <w:smallCaps w:val="0"/>
                <w:color w:val="000000"/>
                <w:lang w:val="en-GB"/>
              </w:rPr>
              <w:t>Party</w:t>
            </w:r>
            <w:r w:rsidRPr="00404DBB">
              <w:rPr>
                <w:rFonts w:ascii="Arial" w:eastAsia="Batang" w:hAnsi="Arial"/>
                <w:iCs/>
                <w:smallCaps w:val="0"/>
                <w:color w:val="000000"/>
                <w:lang w:val="en-GB"/>
              </w:rPr>
              <w:t xml:space="preserve"> rights</w:t>
            </w:r>
            <w:bookmarkEnd w:id="58"/>
            <w:r w:rsidRPr="00404DBB">
              <w:rPr>
                <w:rFonts w:ascii="Arial" w:eastAsia="Batang" w:hAnsi="Arial"/>
                <w:iCs/>
                <w:smallCaps w:val="0"/>
                <w:color w:val="000000"/>
                <w:lang w:val="en-GB"/>
              </w:rPr>
              <w:t xml:space="preserve"> </w:t>
            </w:r>
          </w:p>
        </w:tc>
      </w:tr>
      <w:tr w:rsidR="00C24A6D" w:rsidRPr="002C34ED" w14:paraId="2E1F58FD" w14:textId="77777777">
        <w:trPr>
          <w:cantSplit/>
        </w:trPr>
        <w:tc>
          <w:tcPr>
            <w:tcW w:w="5000" w:type="pct"/>
          </w:tcPr>
          <w:p w14:paraId="58C8E5A9" w14:textId="77777777" w:rsidR="00F7108A" w:rsidRPr="00433954" w:rsidRDefault="00C24A6D" w:rsidP="00D972DB">
            <w:pPr>
              <w:pStyle w:val="Heading2"/>
              <w:keepNext w:val="0"/>
              <w:spacing w:before="60" w:after="60" w:line="300" w:lineRule="atLeast"/>
              <w:ind w:left="1260"/>
              <w:rPr>
                <w:rFonts w:ascii="Arial" w:eastAsia="Batang" w:hAnsi="Arial"/>
                <w:b w:val="0"/>
                <w:smallCaps w:val="0"/>
                <w:szCs w:val="22"/>
                <w:lang w:val="en-GB"/>
              </w:rPr>
            </w:pPr>
            <w:r w:rsidRPr="00433954">
              <w:rPr>
                <w:rFonts w:ascii="Arial" w:eastAsia="Batang" w:hAnsi="Arial"/>
                <w:b w:val="0"/>
                <w:smallCaps w:val="0"/>
                <w:szCs w:val="22"/>
                <w:lang w:val="en-GB"/>
              </w:rPr>
              <w:t>N</w:t>
            </w:r>
            <w:r w:rsidR="009E2BDD" w:rsidRPr="00433954">
              <w:rPr>
                <w:rFonts w:ascii="Arial" w:eastAsia="Batang" w:hAnsi="Arial"/>
                <w:b w:val="0"/>
                <w:smallCaps w:val="0"/>
                <w:szCs w:val="22"/>
                <w:lang w:val="en-GB"/>
              </w:rPr>
              <w:t xml:space="preserve">othing in this </w:t>
            </w:r>
            <w:r w:rsidR="004A6B48">
              <w:rPr>
                <w:rFonts w:ascii="Arial" w:eastAsia="Batang" w:hAnsi="Arial"/>
                <w:b w:val="0"/>
                <w:smallCaps w:val="0"/>
                <w:szCs w:val="22"/>
                <w:lang w:val="en-GB"/>
              </w:rPr>
              <w:t>Contract</w:t>
            </w:r>
            <w:r w:rsidR="009E2BDD" w:rsidRPr="00433954">
              <w:rPr>
                <w:rFonts w:ascii="Arial" w:eastAsia="Batang" w:hAnsi="Arial"/>
                <w:b w:val="0"/>
                <w:smallCaps w:val="0"/>
                <w:szCs w:val="22"/>
                <w:lang w:val="en-GB"/>
              </w:rPr>
              <w:t xml:space="preserve"> </w:t>
            </w:r>
            <w:r w:rsidRPr="00433954">
              <w:rPr>
                <w:rFonts w:ascii="Arial" w:eastAsia="Batang" w:hAnsi="Arial"/>
                <w:b w:val="0"/>
                <w:smallCaps w:val="0"/>
                <w:szCs w:val="22"/>
                <w:lang w:val="en-GB"/>
              </w:rPr>
              <w:t>confer</w:t>
            </w:r>
            <w:r w:rsidR="009E2BDD" w:rsidRPr="00433954">
              <w:rPr>
                <w:rFonts w:ascii="Arial" w:eastAsia="Batang" w:hAnsi="Arial"/>
                <w:b w:val="0"/>
                <w:smallCaps w:val="0"/>
                <w:szCs w:val="22"/>
                <w:lang w:val="en-GB"/>
              </w:rPr>
              <w:t>s</w:t>
            </w:r>
            <w:r w:rsidRPr="00433954">
              <w:rPr>
                <w:rFonts w:ascii="Arial" w:eastAsia="Batang" w:hAnsi="Arial"/>
                <w:b w:val="0"/>
                <w:smallCaps w:val="0"/>
                <w:szCs w:val="22"/>
                <w:lang w:val="en-GB"/>
              </w:rPr>
              <w:t xml:space="preserve"> any right or benefit upon a third </w:t>
            </w:r>
            <w:r w:rsidR="004A6B48">
              <w:rPr>
                <w:rFonts w:ascii="Arial" w:eastAsia="Batang" w:hAnsi="Arial"/>
                <w:b w:val="0"/>
                <w:smallCaps w:val="0"/>
                <w:szCs w:val="22"/>
                <w:lang w:val="en-GB"/>
              </w:rPr>
              <w:t>Party</w:t>
            </w:r>
            <w:r w:rsidRPr="00433954">
              <w:rPr>
                <w:rFonts w:ascii="Arial" w:eastAsia="Batang" w:hAnsi="Arial"/>
                <w:b w:val="0"/>
                <w:smallCaps w:val="0"/>
                <w:szCs w:val="22"/>
                <w:lang w:val="en-GB"/>
              </w:rPr>
              <w:t xml:space="preserve"> and for the avoidance of </w:t>
            </w:r>
            <w:r w:rsidR="00D3381D" w:rsidRPr="00433954">
              <w:rPr>
                <w:rFonts w:ascii="Arial" w:eastAsia="Batang" w:hAnsi="Arial"/>
                <w:b w:val="0"/>
                <w:smallCaps w:val="0"/>
                <w:szCs w:val="22"/>
                <w:lang w:val="en-GB"/>
              </w:rPr>
              <w:t>doubt;</w:t>
            </w:r>
            <w:r w:rsidRPr="00433954">
              <w:rPr>
                <w:rFonts w:ascii="Arial" w:eastAsia="Batang" w:hAnsi="Arial"/>
                <w:b w:val="0"/>
                <w:smallCaps w:val="0"/>
                <w:szCs w:val="22"/>
                <w:lang w:val="en-GB"/>
              </w:rPr>
              <w:t xml:space="preserve"> the provisions of the </w:t>
            </w:r>
            <w:r w:rsidR="004A6B48">
              <w:rPr>
                <w:rFonts w:ascii="Arial" w:eastAsia="Batang" w:hAnsi="Arial"/>
                <w:b w:val="0"/>
                <w:smallCaps w:val="0"/>
                <w:szCs w:val="22"/>
                <w:lang w:val="en-GB"/>
              </w:rPr>
              <w:t>Contract</w:t>
            </w:r>
            <w:r w:rsidRPr="00433954">
              <w:rPr>
                <w:rFonts w:ascii="Arial" w:eastAsia="Batang" w:hAnsi="Arial"/>
                <w:b w:val="0"/>
                <w:smallCaps w:val="0"/>
                <w:szCs w:val="22"/>
                <w:lang w:val="en-GB"/>
              </w:rPr>
              <w:t xml:space="preserve">s (Rights of Third </w:t>
            </w:r>
            <w:r w:rsidR="004A6B48">
              <w:rPr>
                <w:rFonts w:ascii="Arial" w:eastAsia="Batang" w:hAnsi="Arial"/>
                <w:b w:val="0"/>
                <w:smallCaps w:val="0"/>
                <w:szCs w:val="22"/>
                <w:lang w:val="en-GB"/>
              </w:rPr>
              <w:t>Parties</w:t>
            </w:r>
            <w:r w:rsidRPr="00433954">
              <w:rPr>
                <w:rFonts w:ascii="Arial" w:eastAsia="Batang" w:hAnsi="Arial"/>
                <w:b w:val="0"/>
                <w:smallCaps w:val="0"/>
                <w:szCs w:val="22"/>
                <w:lang w:val="en-GB"/>
              </w:rPr>
              <w:t>) Act 1999 are expressly excluded from this agreement.</w:t>
            </w:r>
          </w:p>
        </w:tc>
      </w:tr>
    </w:tbl>
    <w:p w14:paraId="03A5BE87" w14:textId="77777777" w:rsidR="003D3B69" w:rsidRPr="003D3B69" w:rsidRDefault="003D3B69" w:rsidP="000A6BDC">
      <w:pPr>
        <w:spacing w:line="300" w:lineRule="atLeast"/>
        <w:rPr>
          <w:rFonts w:ascii="Arial" w:hAnsi="Arial"/>
          <w:sz w:val="22"/>
          <w:szCs w:val="22"/>
        </w:rPr>
      </w:pPr>
    </w:p>
    <w:tbl>
      <w:tblPr>
        <w:tblW w:w="5000" w:type="pct"/>
        <w:tblLook w:val="01E0" w:firstRow="1" w:lastRow="1" w:firstColumn="1" w:lastColumn="1" w:noHBand="0" w:noVBand="0"/>
      </w:tblPr>
      <w:tblGrid>
        <w:gridCol w:w="9865"/>
      </w:tblGrid>
      <w:tr w:rsidR="00C24A6D" w:rsidRPr="002C34ED" w14:paraId="52FF0494" w14:textId="77777777">
        <w:trPr>
          <w:cantSplit/>
        </w:trPr>
        <w:tc>
          <w:tcPr>
            <w:tcW w:w="5000" w:type="pct"/>
          </w:tcPr>
          <w:p w14:paraId="088AE1A4" w14:textId="77777777" w:rsidR="00F7108A" w:rsidRPr="00433954" w:rsidRDefault="00C24A6D" w:rsidP="002C34ED">
            <w:pPr>
              <w:pStyle w:val="Heading1"/>
              <w:spacing w:before="60" w:after="60" w:line="300" w:lineRule="atLeast"/>
              <w:ind w:left="540" w:hanging="540"/>
              <w:rPr>
                <w:rFonts w:ascii="Arial" w:eastAsia="Batang" w:hAnsi="Arial"/>
                <w:iCs/>
                <w:smallCaps w:val="0"/>
                <w:color w:val="000000"/>
                <w:lang w:val="en-GB"/>
              </w:rPr>
            </w:pPr>
            <w:bookmarkStart w:id="59" w:name="_Toc478627897"/>
            <w:r w:rsidRPr="00433954">
              <w:rPr>
                <w:rFonts w:ascii="Arial" w:eastAsia="Batang" w:hAnsi="Arial"/>
                <w:iCs/>
                <w:smallCaps w:val="0"/>
                <w:color w:val="000000"/>
                <w:lang w:val="en-GB"/>
              </w:rPr>
              <w:t>Law and Jurisdiction</w:t>
            </w:r>
            <w:bookmarkEnd w:id="59"/>
            <w:r w:rsidR="009E2BDD" w:rsidRPr="00433954">
              <w:rPr>
                <w:rFonts w:ascii="Arial" w:eastAsia="Batang" w:hAnsi="Arial"/>
                <w:iCs/>
                <w:smallCaps w:val="0"/>
                <w:color w:val="000000"/>
                <w:lang w:val="en-GB"/>
              </w:rPr>
              <w:t xml:space="preserve"> </w:t>
            </w:r>
          </w:p>
        </w:tc>
      </w:tr>
      <w:tr w:rsidR="00C24A6D" w:rsidRPr="00433954" w14:paraId="166BF71B" w14:textId="77777777">
        <w:trPr>
          <w:cantSplit/>
        </w:trPr>
        <w:tc>
          <w:tcPr>
            <w:tcW w:w="5000" w:type="pct"/>
          </w:tcPr>
          <w:p w14:paraId="1C5F7DDB" w14:textId="77777777" w:rsidR="00C24A6D" w:rsidRPr="00433954" w:rsidRDefault="00C24A6D" w:rsidP="00D972DB">
            <w:pPr>
              <w:pStyle w:val="Heading2"/>
              <w:keepNext w:val="0"/>
              <w:spacing w:before="60" w:after="60" w:line="300" w:lineRule="atLeast"/>
              <w:ind w:left="1260"/>
              <w:rPr>
                <w:rFonts w:ascii="Arial" w:eastAsia="Batang" w:hAnsi="Arial"/>
                <w:b w:val="0"/>
                <w:smallCaps w:val="0"/>
                <w:szCs w:val="22"/>
                <w:lang w:val="en-GB"/>
              </w:rPr>
            </w:pPr>
            <w:r w:rsidRPr="00433954">
              <w:rPr>
                <w:rFonts w:ascii="Arial" w:eastAsia="Batang" w:hAnsi="Arial"/>
                <w:b w:val="0"/>
                <w:smallCaps w:val="0"/>
                <w:szCs w:val="22"/>
                <w:lang w:val="en-GB"/>
              </w:rPr>
              <w:t xml:space="preserve">This </w:t>
            </w:r>
            <w:r w:rsidR="004A6B48">
              <w:rPr>
                <w:rFonts w:ascii="Arial" w:eastAsia="Batang" w:hAnsi="Arial"/>
                <w:b w:val="0"/>
                <w:smallCaps w:val="0"/>
                <w:szCs w:val="22"/>
                <w:lang w:val="en-GB"/>
              </w:rPr>
              <w:t>Contract</w:t>
            </w:r>
            <w:r w:rsidRPr="00433954">
              <w:rPr>
                <w:rFonts w:ascii="Arial" w:eastAsia="Batang" w:hAnsi="Arial"/>
                <w:b w:val="0"/>
                <w:smallCaps w:val="0"/>
                <w:szCs w:val="22"/>
                <w:lang w:val="en-GB"/>
              </w:rPr>
              <w:t xml:space="preserve"> shall be governed by the laws of England and the exclusive jurisdiction of the English courts and the </w:t>
            </w:r>
            <w:r w:rsidR="006E26C8">
              <w:rPr>
                <w:rFonts w:ascii="Arial" w:eastAsia="Batang" w:hAnsi="Arial"/>
                <w:b w:val="0"/>
                <w:smallCaps w:val="0"/>
                <w:szCs w:val="22"/>
                <w:lang w:val="en-GB"/>
              </w:rPr>
              <w:t>Provider</w:t>
            </w:r>
            <w:r w:rsidRPr="00433954">
              <w:rPr>
                <w:rFonts w:ascii="Arial" w:eastAsia="Batang" w:hAnsi="Arial"/>
                <w:b w:val="0"/>
                <w:smallCaps w:val="0"/>
                <w:szCs w:val="22"/>
                <w:lang w:val="en-GB"/>
              </w:rPr>
              <w:t xml:space="preserve"> shall comply at all times with all relevant Acts, Regulations, </w:t>
            </w:r>
            <w:r w:rsidR="00DA0E0F">
              <w:rPr>
                <w:rFonts w:ascii="Arial" w:eastAsia="Batang" w:hAnsi="Arial"/>
                <w:b w:val="0"/>
                <w:smallCaps w:val="0"/>
                <w:szCs w:val="22"/>
                <w:lang w:val="en-GB"/>
              </w:rPr>
              <w:t>Orders</w:t>
            </w:r>
            <w:r w:rsidRPr="00433954">
              <w:rPr>
                <w:rFonts w:ascii="Arial" w:eastAsia="Batang" w:hAnsi="Arial"/>
                <w:b w:val="0"/>
                <w:smallCaps w:val="0"/>
                <w:szCs w:val="22"/>
                <w:lang w:val="en-GB"/>
              </w:rPr>
              <w:t>, Rules of Law or E.U. Directives.</w:t>
            </w:r>
          </w:p>
        </w:tc>
      </w:tr>
    </w:tbl>
    <w:p w14:paraId="46F3714B" w14:textId="77777777" w:rsidR="00AB38CC" w:rsidRDefault="00AB38CC" w:rsidP="00A326B5">
      <w:pPr>
        <w:rPr>
          <w:rFonts w:eastAsia="Batang"/>
        </w:rPr>
      </w:pPr>
    </w:p>
    <w:tbl>
      <w:tblPr>
        <w:tblW w:w="5000" w:type="pct"/>
        <w:tblLook w:val="01E0" w:firstRow="1" w:lastRow="1" w:firstColumn="1" w:lastColumn="1" w:noHBand="0" w:noVBand="0"/>
      </w:tblPr>
      <w:tblGrid>
        <w:gridCol w:w="9865"/>
      </w:tblGrid>
      <w:tr w:rsidR="002C34ED" w:rsidRPr="002C34ED" w14:paraId="44BCD250" w14:textId="77777777">
        <w:trPr>
          <w:cantSplit/>
        </w:trPr>
        <w:tc>
          <w:tcPr>
            <w:tcW w:w="5000" w:type="pct"/>
          </w:tcPr>
          <w:p w14:paraId="044E23B7" w14:textId="77777777" w:rsidR="002C34ED" w:rsidRPr="004D6347" w:rsidRDefault="002C34ED" w:rsidP="002C34ED">
            <w:pPr>
              <w:pStyle w:val="Heading1"/>
              <w:spacing w:before="60" w:after="60" w:line="300" w:lineRule="atLeast"/>
              <w:ind w:left="540" w:hanging="540"/>
              <w:rPr>
                <w:rFonts w:ascii="Arial" w:eastAsia="Batang" w:hAnsi="Arial"/>
                <w:iCs/>
                <w:smallCaps w:val="0"/>
                <w:color w:val="000000"/>
                <w:lang w:val="en-GB"/>
              </w:rPr>
            </w:pPr>
            <w:bookmarkStart w:id="60" w:name="_Toc478627898"/>
            <w:r w:rsidRPr="002C34ED">
              <w:rPr>
                <w:rFonts w:ascii="Arial" w:eastAsia="Batang" w:hAnsi="Arial"/>
                <w:iCs/>
                <w:smallCaps w:val="0"/>
                <w:color w:val="000000"/>
                <w:lang w:val="en-GB"/>
              </w:rPr>
              <w:t>Legislative compliance</w:t>
            </w:r>
            <w:bookmarkEnd w:id="60"/>
          </w:p>
        </w:tc>
      </w:tr>
      <w:tr w:rsidR="002C34ED" w:rsidRPr="002C34ED" w14:paraId="2D898F04" w14:textId="77777777">
        <w:trPr>
          <w:cantSplit/>
        </w:trPr>
        <w:tc>
          <w:tcPr>
            <w:tcW w:w="5000" w:type="pct"/>
          </w:tcPr>
          <w:p w14:paraId="1ADD0EB2" w14:textId="77777777" w:rsidR="002C34ED" w:rsidRPr="00433954" w:rsidRDefault="002C34ED" w:rsidP="00D972DB">
            <w:pPr>
              <w:pStyle w:val="Heading2"/>
              <w:keepNext w:val="0"/>
              <w:spacing w:before="60" w:after="60" w:line="300" w:lineRule="atLeast"/>
              <w:ind w:left="1260"/>
              <w:rPr>
                <w:rFonts w:ascii="Arial" w:eastAsia="Batang" w:hAnsi="Arial"/>
                <w:b w:val="0"/>
                <w:smallCaps w:val="0"/>
                <w:szCs w:val="22"/>
                <w:lang w:val="en-GB"/>
              </w:rPr>
            </w:pPr>
            <w:r w:rsidRPr="002C34ED">
              <w:rPr>
                <w:rFonts w:ascii="Arial" w:eastAsia="Batang" w:hAnsi="Arial"/>
                <w:b w:val="0"/>
                <w:smallCaps w:val="0"/>
                <w:szCs w:val="22"/>
                <w:lang w:val="en-GB"/>
              </w:rPr>
              <w:t xml:space="preserve">The </w:t>
            </w:r>
            <w:r w:rsidR="006E26C8">
              <w:rPr>
                <w:rFonts w:ascii="Arial" w:eastAsia="Batang" w:hAnsi="Arial"/>
                <w:b w:val="0"/>
                <w:smallCaps w:val="0"/>
                <w:szCs w:val="22"/>
                <w:lang w:val="en-GB"/>
              </w:rPr>
              <w:t>Provider</w:t>
            </w:r>
            <w:r w:rsidRPr="002C34ED">
              <w:rPr>
                <w:rFonts w:ascii="Arial" w:eastAsia="Batang" w:hAnsi="Arial"/>
                <w:b w:val="0"/>
                <w:smallCaps w:val="0"/>
                <w:szCs w:val="22"/>
                <w:lang w:val="en-GB"/>
              </w:rPr>
              <w:t xml:space="preserve"> shall perform its obligations under this </w:t>
            </w:r>
            <w:r w:rsidR="004A6B48">
              <w:rPr>
                <w:rFonts w:ascii="Arial" w:eastAsia="Batang" w:hAnsi="Arial"/>
                <w:b w:val="0"/>
                <w:smallCaps w:val="0"/>
                <w:szCs w:val="22"/>
                <w:lang w:val="en-GB"/>
              </w:rPr>
              <w:t>Contract</w:t>
            </w:r>
            <w:r w:rsidRPr="002C34ED">
              <w:rPr>
                <w:rFonts w:ascii="Arial" w:eastAsia="Batang" w:hAnsi="Arial"/>
                <w:b w:val="0"/>
                <w:smallCaps w:val="0"/>
                <w:szCs w:val="22"/>
                <w:lang w:val="en-GB"/>
              </w:rPr>
              <w:t xml:space="preserve"> in accordance with all applicable Legislation and Guidance from time to time in force.</w:t>
            </w:r>
          </w:p>
        </w:tc>
      </w:tr>
    </w:tbl>
    <w:p w14:paraId="114069D1" w14:textId="77777777" w:rsidR="003776C2" w:rsidRDefault="003776C2" w:rsidP="003776C2">
      <w:pPr>
        <w:rPr>
          <w:rFonts w:eastAsia="Batang"/>
        </w:rPr>
      </w:pPr>
    </w:p>
    <w:tbl>
      <w:tblPr>
        <w:tblW w:w="5000" w:type="pct"/>
        <w:tblLook w:val="01E0" w:firstRow="1" w:lastRow="1" w:firstColumn="1" w:lastColumn="1" w:noHBand="0" w:noVBand="0"/>
      </w:tblPr>
      <w:tblGrid>
        <w:gridCol w:w="9865"/>
      </w:tblGrid>
      <w:tr w:rsidR="003776C2" w:rsidRPr="002C34ED" w14:paraId="74CCAD9E" w14:textId="77777777">
        <w:trPr>
          <w:cantSplit/>
        </w:trPr>
        <w:tc>
          <w:tcPr>
            <w:tcW w:w="5000" w:type="pct"/>
          </w:tcPr>
          <w:p w14:paraId="6F2836D6" w14:textId="77777777" w:rsidR="003776C2" w:rsidRPr="00433954" w:rsidRDefault="003776C2" w:rsidP="00C018A3">
            <w:pPr>
              <w:pStyle w:val="Heading1"/>
              <w:spacing w:before="60" w:after="60" w:line="300" w:lineRule="atLeast"/>
              <w:ind w:left="540" w:hanging="540"/>
              <w:rPr>
                <w:rFonts w:ascii="Arial" w:eastAsia="Batang" w:hAnsi="Arial"/>
                <w:iCs/>
                <w:smallCaps w:val="0"/>
                <w:color w:val="000000"/>
                <w:lang w:val="en-GB"/>
              </w:rPr>
            </w:pPr>
            <w:bookmarkStart w:id="61" w:name="_Toc478627899"/>
            <w:r>
              <w:rPr>
                <w:rFonts w:ascii="Arial" w:eastAsia="Batang" w:hAnsi="Arial"/>
                <w:iCs/>
                <w:smallCaps w:val="0"/>
                <w:color w:val="000000"/>
                <w:lang w:val="en-GB"/>
              </w:rPr>
              <w:lastRenderedPageBreak/>
              <w:t>Entire Agreement</w:t>
            </w:r>
            <w:bookmarkEnd w:id="61"/>
          </w:p>
        </w:tc>
      </w:tr>
      <w:tr w:rsidR="003776C2" w:rsidRPr="003776C2" w14:paraId="4D778958" w14:textId="77777777">
        <w:trPr>
          <w:cantSplit/>
        </w:trPr>
        <w:tc>
          <w:tcPr>
            <w:tcW w:w="5000" w:type="pct"/>
          </w:tcPr>
          <w:p w14:paraId="6B2D8C98" w14:textId="54AB5F6A" w:rsidR="003776C2" w:rsidRPr="00433954" w:rsidRDefault="003776C2" w:rsidP="008F38B4">
            <w:pPr>
              <w:pStyle w:val="Heading2"/>
              <w:keepNext w:val="0"/>
              <w:spacing w:before="60" w:after="60" w:line="300" w:lineRule="atLeast"/>
              <w:ind w:left="1260"/>
              <w:rPr>
                <w:rFonts w:ascii="Arial" w:eastAsia="Batang" w:hAnsi="Arial"/>
                <w:b w:val="0"/>
                <w:smallCaps w:val="0"/>
                <w:szCs w:val="22"/>
                <w:lang w:val="en-GB"/>
              </w:rPr>
            </w:pPr>
            <w:r w:rsidRPr="003776C2">
              <w:rPr>
                <w:rFonts w:ascii="Arial" w:eastAsia="Batang" w:hAnsi="Arial"/>
                <w:b w:val="0"/>
                <w:smallCaps w:val="0"/>
                <w:szCs w:val="22"/>
                <w:lang w:val="en-GB"/>
              </w:rPr>
              <w:t xml:space="preserve">Except where expressly provided in this </w:t>
            </w:r>
            <w:r w:rsidR="004A6B48">
              <w:rPr>
                <w:rFonts w:ascii="Arial" w:eastAsia="Batang" w:hAnsi="Arial"/>
                <w:b w:val="0"/>
                <w:smallCaps w:val="0"/>
                <w:szCs w:val="22"/>
                <w:lang w:val="en-GB"/>
              </w:rPr>
              <w:t>Contract</w:t>
            </w:r>
            <w:r w:rsidRPr="003776C2">
              <w:rPr>
                <w:rFonts w:ascii="Arial" w:eastAsia="Batang" w:hAnsi="Arial"/>
                <w:b w:val="0"/>
                <w:smallCaps w:val="0"/>
                <w:szCs w:val="22"/>
                <w:lang w:val="en-GB"/>
              </w:rPr>
              <w:t xml:space="preserve">, this </w:t>
            </w:r>
            <w:r w:rsidR="004A6B48">
              <w:rPr>
                <w:rFonts w:ascii="Arial" w:eastAsia="Batang" w:hAnsi="Arial"/>
                <w:b w:val="0"/>
                <w:smallCaps w:val="0"/>
                <w:szCs w:val="22"/>
                <w:lang w:val="en-GB"/>
              </w:rPr>
              <w:t>Contract</w:t>
            </w:r>
            <w:r w:rsidRPr="003776C2">
              <w:rPr>
                <w:rFonts w:ascii="Arial" w:eastAsia="Batang" w:hAnsi="Arial"/>
                <w:b w:val="0"/>
                <w:smallCaps w:val="0"/>
                <w:szCs w:val="22"/>
                <w:lang w:val="en-GB"/>
              </w:rPr>
              <w:t xml:space="preserve"> constitutes the entire agreement between the </w:t>
            </w:r>
            <w:r w:rsidR="004A6B48">
              <w:rPr>
                <w:rFonts w:ascii="Arial" w:eastAsia="Batang" w:hAnsi="Arial"/>
                <w:b w:val="0"/>
                <w:smallCaps w:val="0"/>
                <w:szCs w:val="22"/>
                <w:lang w:val="en-GB"/>
              </w:rPr>
              <w:t>Parties</w:t>
            </w:r>
            <w:r w:rsidRPr="003776C2">
              <w:rPr>
                <w:rFonts w:ascii="Arial" w:eastAsia="Batang" w:hAnsi="Arial"/>
                <w:b w:val="0"/>
                <w:smallCaps w:val="0"/>
                <w:szCs w:val="22"/>
                <w:lang w:val="en-GB"/>
              </w:rPr>
              <w:t xml:space="preserve"> relating to the subject matter of the </w:t>
            </w:r>
            <w:r w:rsidR="004A6B48">
              <w:rPr>
                <w:rFonts w:ascii="Arial" w:eastAsia="Batang" w:hAnsi="Arial"/>
                <w:b w:val="0"/>
                <w:smallCaps w:val="0"/>
                <w:szCs w:val="22"/>
                <w:lang w:val="en-GB"/>
              </w:rPr>
              <w:t>Contract</w:t>
            </w:r>
            <w:r w:rsidRPr="003776C2">
              <w:rPr>
                <w:rFonts w:ascii="Arial" w:eastAsia="Batang" w:hAnsi="Arial"/>
                <w:b w:val="0"/>
                <w:smallCaps w:val="0"/>
                <w:szCs w:val="22"/>
                <w:lang w:val="en-GB"/>
              </w:rPr>
              <w:t xml:space="preserve">. The </w:t>
            </w:r>
            <w:r w:rsidR="004A6B48">
              <w:rPr>
                <w:rFonts w:ascii="Arial" w:eastAsia="Batang" w:hAnsi="Arial"/>
                <w:b w:val="0"/>
                <w:smallCaps w:val="0"/>
                <w:szCs w:val="22"/>
                <w:lang w:val="en-GB"/>
              </w:rPr>
              <w:t>Contract</w:t>
            </w:r>
            <w:r w:rsidRPr="003776C2">
              <w:rPr>
                <w:rFonts w:ascii="Arial" w:eastAsia="Batang" w:hAnsi="Arial"/>
                <w:b w:val="0"/>
                <w:smallCaps w:val="0"/>
                <w:szCs w:val="22"/>
                <w:lang w:val="en-GB"/>
              </w:rPr>
              <w:t xml:space="preserve"> supersedes all prior negotiations, representations and undertakings, whether written or oral, except that this </w:t>
            </w:r>
            <w:r w:rsidR="006E0119">
              <w:rPr>
                <w:rFonts w:ascii="Arial" w:eastAsia="Batang" w:hAnsi="Arial"/>
                <w:b w:val="0"/>
                <w:smallCaps w:val="0"/>
                <w:szCs w:val="22"/>
                <w:lang w:val="en-GB"/>
              </w:rPr>
              <w:t>Clause</w:t>
            </w:r>
            <w:r w:rsidRPr="003776C2">
              <w:rPr>
                <w:rFonts w:ascii="Arial" w:eastAsia="Batang" w:hAnsi="Arial"/>
                <w:b w:val="0"/>
                <w:smallCaps w:val="0"/>
                <w:szCs w:val="22"/>
                <w:lang w:val="en-GB"/>
              </w:rPr>
              <w:t xml:space="preserve"> </w:t>
            </w:r>
            <w:r w:rsidR="008F38B4">
              <w:rPr>
                <w:rFonts w:ascii="Arial" w:eastAsia="Batang" w:hAnsi="Arial"/>
                <w:b w:val="0"/>
                <w:smallCaps w:val="0"/>
                <w:szCs w:val="22"/>
                <w:lang w:val="en-GB"/>
              </w:rPr>
              <w:t>46</w:t>
            </w:r>
            <w:r w:rsidR="008F38B4" w:rsidRPr="003776C2">
              <w:rPr>
                <w:rFonts w:ascii="Arial" w:eastAsia="Batang" w:hAnsi="Arial"/>
                <w:b w:val="0"/>
                <w:smallCaps w:val="0"/>
                <w:szCs w:val="22"/>
                <w:lang w:val="en-GB"/>
              </w:rPr>
              <w:t xml:space="preserve"> </w:t>
            </w:r>
            <w:r w:rsidRPr="003776C2">
              <w:rPr>
                <w:rFonts w:ascii="Arial" w:eastAsia="Batang" w:hAnsi="Arial"/>
                <w:b w:val="0"/>
                <w:smallCaps w:val="0"/>
                <w:szCs w:val="22"/>
                <w:lang w:val="en-GB"/>
              </w:rPr>
              <w:t>shall not exclude liability in respect of any fraudulent misrepresentation.</w:t>
            </w:r>
          </w:p>
        </w:tc>
      </w:tr>
    </w:tbl>
    <w:p w14:paraId="7DDCE4FC" w14:textId="77777777" w:rsidR="00FB3F45" w:rsidRDefault="0074727A" w:rsidP="00FB3F45">
      <w:pPr>
        <w:jc w:val="center"/>
        <w:rPr>
          <w:rFonts w:ascii="Arial" w:hAnsi="Arial"/>
          <w:b/>
          <w:sz w:val="22"/>
          <w:szCs w:val="22"/>
        </w:rPr>
      </w:pPr>
      <w:r>
        <w:rPr>
          <w:rFonts w:eastAsia="Batang"/>
        </w:rPr>
        <w:br w:type="page"/>
      </w:r>
      <w:r w:rsidRPr="00B32AAE">
        <w:rPr>
          <w:rFonts w:ascii="Arial" w:hAnsi="Arial"/>
          <w:b/>
          <w:sz w:val="22"/>
          <w:szCs w:val="22"/>
        </w:rPr>
        <w:lastRenderedPageBreak/>
        <w:t>SCHEDULE 2</w:t>
      </w:r>
    </w:p>
    <w:p w14:paraId="1E498698" w14:textId="77777777" w:rsidR="00FB3F45" w:rsidRDefault="00FB3F45" w:rsidP="00FB3F45">
      <w:pPr>
        <w:jc w:val="center"/>
        <w:rPr>
          <w:rFonts w:ascii="Arial" w:hAnsi="Arial"/>
          <w:b/>
          <w:sz w:val="22"/>
          <w:szCs w:val="22"/>
        </w:rPr>
      </w:pPr>
    </w:p>
    <w:p w14:paraId="05BD3031" w14:textId="77777777" w:rsidR="0074727A" w:rsidRDefault="00142E0C" w:rsidP="00FB3F45">
      <w:pPr>
        <w:spacing w:line="300" w:lineRule="atLeast"/>
        <w:ind w:left="540" w:hanging="540"/>
        <w:jc w:val="center"/>
        <w:rPr>
          <w:rFonts w:ascii="Arial" w:hAnsi="Arial"/>
          <w:sz w:val="22"/>
          <w:szCs w:val="22"/>
        </w:rPr>
      </w:pPr>
      <w:r>
        <w:rPr>
          <w:rFonts w:ascii="Arial" w:hAnsi="Arial"/>
          <w:b/>
          <w:sz w:val="22"/>
          <w:szCs w:val="22"/>
        </w:rPr>
        <w:t xml:space="preserve">FAIR DISTRIBUTION OF </w:t>
      </w:r>
      <w:r w:rsidR="00DA0E0F">
        <w:rPr>
          <w:rFonts w:ascii="Arial" w:hAnsi="Arial"/>
          <w:b/>
          <w:sz w:val="22"/>
          <w:szCs w:val="22"/>
        </w:rPr>
        <w:t>ORDERS</w:t>
      </w:r>
    </w:p>
    <w:p w14:paraId="45EE7967" w14:textId="77777777" w:rsidR="00142E0C" w:rsidRDefault="00142E0C" w:rsidP="0074727A">
      <w:pPr>
        <w:widowControl w:val="0"/>
        <w:spacing w:before="60" w:after="60" w:line="300" w:lineRule="atLeast"/>
        <w:rPr>
          <w:rFonts w:ascii="Arial" w:eastAsia="Batang" w:hAnsi="Arial"/>
          <w:b/>
          <w:sz w:val="22"/>
          <w:szCs w:val="22"/>
        </w:rPr>
      </w:pPr>
    </w:p>
    <w:p w14:paraId="68B447B2" w14:textId="4D784989" w:rsidR="0074727A" w:rsidRPr="000919E9" w:rsidRDefault="00DA0E0F" w:rsidP="00804AA9">
      <w:pPr>
        <w:pStyle w:val="ListParagraph"/>
        <w:widowControl w:val="0"/>
        <w:numPr>
          <w:ilvl w:val="0"/>
          <w:numId w:val="62"/>
        </w:numPr>
        <w:spacing w:before="60" w:after="60" w:line="300" w:lineRule="atLeast"/>
        <w:ind w:left="709" w:hanging="709"/>
        <w:rPr>
          <w:rFonts w:ascii="Arial" w:eastAsia="Batang" w:hAnsi="Arial"/>
          <w:b/>
          <w:sz w:val="22"/>
          <w:szCs w:val="22"/>
        </w:rPr>
      </w:pPr>
      <w:r w:rsidRPr="000919E9">
        <w:rPr>
          <w:rFonts w:ascii="Arial" w:eastAsia="Batang" w:hAnsi="Arial"/>
          <w:b/>
          <w:sz w:val="22"/>
          <w:szCs w:val="22"/>
        </w:rPr>
        <w:t>Order</w:t>
      </w:r>
      <w:r w:rsidR="00142E0C" w:rsidRPr="000919E9">
        <w:rPr>
          <w:rFonts w:ascii="Arial" w:eastAsia="Batang" w:hAnsi="Arial"/>
          <w:b/>
          <w:sz w:val="22"/>
          <w:szCs w:val="22"/>
        </w:rPr>
        <w:t xml:space="preserve"> Call </w:t>
      </w:r>
      <w:r w:rsidR="005727C0" w:rsidRPr="000919E9">
        <w:rPr>
          <w:rFonts w:ascii="Arial" w:eastAsia="Batang" w:hAnsi="Arial"/>
          <w:b/>
          <w:sz w:val="22"/>
          <w:szCs w:val="22"/>
        </w:rPr>
        <w:t>off</w:t>
      </w:r>
      <w:r w:rsidR="00142E0C" w:rsidRPr="000919E9">
        <w:rPr>
          <w:rFonts w:ascii="Arial" w:eastAsia="Batang" w:hAnsi="Arial"/>
          <w:b/>
          <w:sz w:val="22"/>
          <w:szCs w:val="22"/>
        </w:rPr>
        <w:t xml:space="preserve"> Functionality</w:t>
      </w:r>
      <w:r w:rsidR="009C7B2F" w:rsidRPr="000919E9">
        <w:rPr>
          <w:rFonts w:ascii="Arial" w:eastAsia="Batang" w:hAnsi="Arial"/>
          <w:b/>
          <w:sz w:val="22"/>
          <w:szCs w:val="22"/>
        </w:rPr>
        <w:t xml:space="preserve"> under a Dynamic Purchasing System</w:t>
      </w:r>
    </w:p>
    <w:p w14:paraId="213646EB" w14:textId="77777777" w:rsidR="0074727A" w:rsidRDefault="0074727A" w:rsidP="0074727A">
      <w:pPr>
        <w:widowControl w:val="0"/>
        <w:spacing w:before="60" w:after="60" w:line="300" w:lineRule="atLeast"/>
        <w:rPr>
          <w:rFonts w:ascii="Arial" w:eastAsia="Batang" w:hAnsi="Arial"/>
          <w:b/>
          <w:sz w:val="22"/>
          <w:szCs w:val="22"/>
        </w:rPr>
      </w:pPr>
    </w:p>
    <w:p w14:paraId="3A4B7C70" w14:textId="66277F04" w:rsidR="004C272F" w:rsidRDefault="0074727A" w:rsidP="0074727A">
      <w:pPr>
        <w:spacing w:line="300" w:lineRule="atLeast"/>
        <w:ind w:left="72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142E0C" w:rsidRPr="00D2484C">
        <w:rPr>
          <w:rFonts w:ascii="Arial" w:hAnsi="Arial" w:cs="Arial"/>
          <w:sz w:val="22"/>
          <w:szCs w:val="22"/>
        </w:rPr>
        <w:t xml:space="preserve">Prior to the commencement of the </w:t>
      </w:r>
      <w:r w:rsidR="004A6B48" w:rsidRPr="00D2484C">
        <w:rPr>
          <w:rFonts w:ascii="Arial" w:hAnsi="Arial" w:cs="Arial"/>
          <w:sz w:val="22"/>
          <w:szCs w:val="22"/>
        </w:rPr>
        <w:t>Contract</w:t>
      </w:r>
      <w:r w:rsidR="00142E0C" w:rsidRPr="00D2484C">
        <w:rPr>
          <w:rFonts w:ascii="Arial" w:hAnsi="Arial" w:cs="Arial"/>
          <w:sz w:val="22"/>
          <w:szCs w:val="22"/>
        </w:rPr>
        <w:t xml:space="preserve">, all successful </w:t>
      </w:r>
      <w:r w:rsidR="006E26C8">
        <w:rPr>
          <w:rFonts w:ascii="Arial" w:hAnsi="Arial" w:cs="Arial"/>
          <w:sz w:val="22"/>
          <w:szCs w:val="22"/>
        </w:rPr>
        <w:t>Provider</w:t>
      </w:r>
      <w:r w:rsidR="00142E0C" w:rsidRPr="00D2484C">
        <w:rPr>
          <w:rFonts w:ascii="Arial" w:hAnsi="Arial" w:cs="Arial"/>
          <w:sz w:val="22"/>
          <w:szCs w:val="22"/>
        </w:rPr>
        <w:t>s will submit hire rates as</w:t>
      </w:r>
      <w:r w:rsidR="00D27F09">
        <w:rPr>
          <w:rFonts w:ascii="Arial" w:hAnsi="Arial" w:cs="Arial"/>
          <w:sz w:val="22"/>
          <w:szCs w:val="22"/>
        </w:rPr>
        <w:t xml:space="preserve"> per the </w:t>
      </w:r>
      <w:r w:rsidR="008E7967">
        <w:rPr>
          <w:rFonts w:ascii="Arial" w:hAnsi="Arial" w:cs="Arial"/>
          <w:sz w:val="22"/>
          <w:szCs w:val="22"/>
        </w:rPr>
        <w:t>Pricing Schedule</w:t>
      </w:r>
      <w:r w:rsidR="00D27F09">
        <w:rPr>
          <w:rFonts w:ascii="Arial" w:hAnsi="Arial" w:cs="Arial"/>
          <w:sz w:val="22"/>
          <w:szCs w:val="22"/>
        </w:rPr>
        <w:t>, per c</w:t>
      </w:r>
      <w:r w:rsidR="00142E0C" w:rsidRPr="00D2484C">
        <w:rPr>
          <w:rFonts w:ascii="Arial" w:hAnsi="Arial" w:cs="Arial"/>
          <w:sz w:val="22"/>
          <w:szCs w:val="22"/>
        </w:rPr>
        <w:t xml:space="preserve">ategory Item which shall be uploaded to </w:t>
      </w:r>
      <w:r w:rsidR="00173F82">
        <w:rPr>
          <w:rFonts w:ascii="Arial" w:hAnsi="Arial" w:cs="Arial"/>
          <w:sz w:val="22"/>
          <w:szCs w:val="22"/>
        </w:rPr>
        <w:t>The</w:t>
      </w:r>
      <w:r w:rsidR="009A52E1" w:rsidRPr="00D2484C">
        <w:rPr>
          <w:rFonts w:ascii="Arial" w:hAnsi="Arial" w:cs="Arial"/>
          <w:sz w:val="22"/>
          <w:szCs w:val="22"/>
        </w:rPr>
        <w:t xml:space="preserve"> System</w:t>
      </w:r>
      <w:r w:rsidR="00142E0C" w:rsidRPr="00D2484C">
        <w:rPr>
          <w:rFonts w:ascii="Arial" w:hAnsi="Arial" w:cs="Arial"/>
          <w:sz w:val="22"/>
          <w:szCs w:val="22"/>
        </w:rPr>
        <w:t>.</w:t>
      </w:r>
      <w:r w:rsidR="007E26A3" w:rsidRPr="00D2484C">
        <w:rPr>
          <w:rFonts w:ascii="Arial" w:hAnsi="Arial" w:cs="Arial"/>
          <w:sz w:val="22"/>
          <w:szCs w:val="22"/>
        </w:rPr>
        <w:t xml:space="preserve"> The County has been split into </w:t>
      </w:r>
      <w:r w:rsidR="00804AA9">
        <w:rPr>
          <w:rFonts w:ascii="Arial" w:hAnsi="Arial" w:cs="Arial"/>
          <w:sz w:val="22"/>
          <w:szCs w:val="22"/>
        </w:rPr>
        <w:t>6</w:t>
      </w:r>
      <w:r w:rsidR="007E26A3" w:rsidRPr="00D2484C">
        <w:rPr>
          <w:rFonts w:ascii="Arial" w:hAnsi="Arial" w:cs="Arial"/>
          <w:sz w:val="22"/>
          <w:szCs w:val="22"/>
        </w:rPr>
        <w:t xml:space="preserve"> geographical zones for </w:t>
      </w:r>
      <w:r w:rsidR="008E7967">
        <w:rPr>
          <w:rFonts w:ascii="Arial" w:hAnsi="Arial" w:cs="Arial"/>
          <w:sz w:val="22"/>
          <w:szCs w:val="22"/>
        </w:rPr>
        <w:t>Pricing Schedule</w:t>
      </w:r>
      <w:r w:rsidR="007E26A3" w:rsidRPr="00D2484C">
        <w:rPr>
          <w:rFonts w:ascii="Arial" w:hAnsi="Arial" w:cs="Arial"/>
          <w:sz w:val="22"/>
          <w:szCs w:val="22"/>
        </w:rPr>
        <w:t xml:space="preserve"> purposes. The zone is identified at the time the hire is requested by the </w:t>
      </w:r>
      <w:r w:rsidR="006A7CDB" w:rsidRPr="00D2484C">
        <w:rPr>
          <w:rFonts w:ascii="Arial" w:hAnsi="Arial" w:cs="Arial"/>
          <w:sz w:val="22"/>
          <w:szCs w:val="22"/>
        </w:rPr>
        <w:t>Site</w:t>
      </w:r>
      <w:r w:rsidR="007E26A3" w:rsidRPr="00D2484C">
        <w:rPr>
          <w:rFonts w:ascii="Arial" w:hAnsi="Arial" w:cs="Arial"/>
          <w:sz w:val="22"/>
          <w:szCs w:val="22"/>
        </w:rPr>
        <w:t>.</w:t>
      </w:r>
    </w:p>
    <w:p w14:paraId="7CF1B112" w14:textId="77777777" w:rsidR="0074727A" w:rsidRDefault="0074727A" w:rsidP="0074727A">
      <w:pPr>
        <w:spacing w:line="300" w:lineRule="atLeast"/>
        <w:ind w:left="720"/>
      </w:pPr>
    </w:p>
    <w:p w14:paraId="5F22FE51" w14:textId="051950FA" w:rsidR="00374D31" w:rsidRDefault="00142E0C" w:rsidP="00DB04A5">
      <w:pPr>
        <w:numPr>
          <w:ilvl w:val="1"/>
          <w:numId w:val="25"/>
        </w:numPr>
        <w:tabs>
          <w:tab w:val="clear" w:pos="360"/>
          <w:tab w:val="num" w:pos="720"/>
        </w:tabs>
        <w:spacing w:line="300" w:lineRule="atLeast"/>
        <w:ind w:left="720" w:hanging="720"/>
        <w:jc w:val="both"/>
        <w:rPr>
          <w:rFonts w:ascii="Arial" w:hAnsi="Arial" w:cs="Arial"/>
          <w:sz w:val="22"/>
          <w:szCs w:val="22"/>
        </w:rPr>
      </w:pPr>
      <w:r>
        <w:rPr>
          <w:rFonts w:ascii="Arial" w:hAnsi="Arial" w:cs="Arial"/>
          <w:sz w:val="22"/>
          <w:szCs w:val="22"/>
        </w:rPr>
        <w:t xml:space="preserve">Based on the rates uploaded from the </w:t>
      </w:r>
      <w:r w:rsidR="008E7967">
        <w:rPr>
          <w:rFonts w:ascii="Arial" w:hAnsi="Arial" w:cs="Arial"/>
          <w:sz w:val="22"/>
          <w:szCs w:val="22"/>
        </w:rPr>
        <w:t>Pricing Schedule</w:t>
      </w:r>
      <w:r w:rsidR="00CD2A04">
        <w:rPr>
          <w:rFonts w:ascii="Arial" w:hAnsi="Arial" w:cs="Arial"/>
          <w:sz w:val="22"/>
          <w:szCs w:val="22"/>
        </w:rPr>
        <w:t xml:space="preserve"> and depending upon the </w:t>
      </w:r>
      <w:r w:rsidR="00DA0E0F">
        <w:rPr>
          <w:rFonts w:ascii="Arial" w:hAnsi="Arial" w:cs="Arial"/>
          <w:sz w:val="22"/>
          <w:szCs w:val="22"/>
        </w:rPr>
        <w:t>Order</w:t>
      </w:r>
      <w:r w:rsidR="00CD2A04">
        <w:rPr>
          <w:rFonts w:ascii="Arial" w:hAnsi="Arial" w:cs="Arial"/>
          <w:sz w:val="22"/>
          <w:szCs w:val="22"/>
        </w:rPr>
        <w:t xml:space="preserve"> information entered at the time of </w:t>
      </w:r>
      <w:r w:rsidR="00804AA9">
        <w:rPr>
          <w:rFonts w:ascii="Arial" w:hAnsi="Arial" w:cs="Arial"/>
          <w:sz w:val="22"/>
          <w:szCs w:val="22"/>
        </w:rPr>
        <w:t>request</w:t>
      </w:r>
      <w:r w:rsidR="00CD2A04">
        <w:rPr>
          <w:rFonts w:ascii="Arial" w:hAnsi="Arial" w:cs="Arial"/>
          <w:sz w:val="22"/>
          <w:szCs w:val="22"/>
        </w:rPr>
        <w:t xml:space="preserve">, including </w:t>
      </w:r>
      <w:r w:rsidR="00DA0E0F">
        <w:rPr>
          <w:rFonts w:ascii="Arial" w:hAnsi="Arial" w:cs="Arial"/>
          <w:sz w:val="22"/>
          <w:szCs w:val="22"/>
        </w:rPr>
        <w:t xml:space="preserve">Operated </w:t>
      </w:r>
      <w:r w:rsidR="004A6B48">
        <w:rPr>
          <w:rFonts w:ascii="Arial" w:hAnsi="Arial" w:cs="Arial"/>
          <w:sz w:val="22"/>
          <w:szCs w:val="22"/>
        </w:rPr>
        <w:t>Plant</w:t>
      </w:r>
      <w:r w:rsidR="00CD2A04">
        <w:rPr>
          <w:rFonts w:ascii="Arial" w:hAnsi="Arial" w:cs="Arial"/>
          <w:sz w:val="22"/>
          <w:szCs w:val="22"/>
        </w:rPr>
        <w:t xml:space="preserve"> item required, hire period and delivery zone</w:t>
      </w:r>
      <w:r>
        <w:rPr>
          <w:rFonts w:ascii="Arial" w:hAnsi="Arial" w:cs="Arial"/>
          <w:sz w:val="22"/>
          <w:szCs w:val="22"/>
        </w:rPr>
        <w:t xml:space="preserve">, </w:t>
      </w:r>
      <w:r w:rsidR="00173F82">
        <w:rPr>
          <w:rFonts w:ascii="Arial" w:hAnsi="Arial" w:cs="Arial"/>
          <w:sz w:val="22"/>
          <w:szCs w:val="22"/>
        </w:rPr>
        <w:t>T</w:t>
      </w:r>
      <w:r>
        <w:rPr>
          <w:rFonts w:ascii="Arial" w:hAnsi="Arial" w:cs="Arial"/>
          <w:sz w:val="22"/>
          <w:szCs w:val="22"/>
        </w:rPr>
        <w:t xml:space="preserve">he </w:t>
      </w:r>
      <w:r w:rsidR="00173F82">
        <w:rPr>
          <w:rFonts w:ascii="Arial" w:hAnsi="Arial" w:cs="Arial"/>
          <w:sz w:val="22"/>
          <w:szCs w:val="22"/>
        </w:rPr>
        <w:t>S</w:t>
      </w:r>
      <w:r>
        <w:rPr>
          <w:rFonts w:ascii="Arial" w:hAnsi="Arial" w:cs="Arial"/>
          <w:sz w:val="22"/>
          <w:szCs w:val="22"/>
        </w:rPr>
        <w:t xml:space="preserve">ystem will </w:t>
      </w:r>
      <w:r w:rsidR="00CD2A04">
        <w:rPr>
          <w:rFonts w:ascii="Arial" w:hAnsi="Arial" w:cs="Arial"/>
          <w:sz w:val="22"/>
          <w:szCs w:val="22"/>
        </w:rPr>
        <w:t xml:space="preserve">display a list of </w:t>
      </w:r>
      <w:r w:rsidR="006E26C8">
        <w:rPr>
          <w:rFonts w:ascii="Arial" w:hAnsi="Arial" w:cs="Arial"/>
          <w:sz w:val="22"/>
          <w:szCs w:val="22"/>
        </w:rPr>
        <w:t>Provider</w:t>
      </w:r>
      <w:r w:rsidR="00CD2A04">
        <w:rPr>
          <w:rFonts w:ascii="Arial" w:hAnsi="Arial" w:cs="Arial"/>
          <w:sz w:val="22"/>
          <w:szCs w:val="22"/>
        </w:rPr>
        <w:t xml:space="preserve">s, with the overall lowest hire price (inclusive of delivery charges and </w:t>
      </w:r>
      <w:r w:rsidR="00CA49B3">
        <w:rPr>
          <w:rFonts w:ascii="Arial" w:hAnsi="Arial" w:cs="Arial"/>
          <w:sz w:val="22"/>
          <w:szCs w:val="22"/>
        </w:rPr>
        <w:t xml:space="preserve">applicable hire </w:t>
      </w:r>
      <w:r w:rsidR="00CD2A04">
        <w:rPr>
          <w:rFonts w:ascii="Arial" w:hAnsi="Arial" w:cs="Arial"/>
          <w:sz w:val="22"/>
          <w:szCs w:val="22"/>
        </w:rPr>
        <w:t>rates) displayed at the top of the list.</w:t>
      </w:r>
    </w:p>
    <w:p w14:paraId="5C835027" w14:textId="77777777" w:rsidR="00374D31" w:rsidRDefault="00374D31" w:rsidP="00374D31">
      <w:pPr>
        <w:spacing w:line="300" w:lineRule="atLeast"/>
        <w:jc w:val="both"/>
        <w:rPr>
          <w:rFonts w:ascii="Arial" w:hAnsi="Arial" w:cs="Arial"/>
          <w:sz w:val="22"/>
          <w:szCs w:val="22"/>
        </w:rPr>
      </w:pPr>
    </w:p>
    <w:p w14:paraId="34A6C322" w14:textId="77777777" w:rsidR="00CD2A04" w:rsidRDefault="00CD2A04" w:rsidP="00DB04A5">
      <w:pPr>
        <w:numPr>
          <w:ilvl w:val="1"/>
          <w:numId w:val="25"/>
        </w:numPr>
        <w:tabs>
          <w:tab w:val="clear" w:pos="360"/>
          <w:tab w:val="num" w:pos="720"/>
        </w:tabs>
        <w:spacing w:line="300" w:lineRule="atLeast"/>
        <w:ind w:left="720" w:hanging="720"/>
        <w:jc w:val="both"/>
        <w:rPr>
          <w:rFonts w:ascii="Arial" w:hAnsi="Arial" w:cs="Arial"/>
          <w:sz w:val="22"/>
          <w:szCs w:val="22"/>
        </w:rPr>
      </w:pPr>
      <w:r>
        <w:rPr>
          <w:rFonts w:ascii="Arial" w:hAnsi="Arial" w:cs="Arial"/>
          <w:sz w:val="22"/>
          <w:szCs w:val="22"/>
        </w:rPr>
        <w:t xml:space="preserve">The </w:t>
      </w:r>
      <w:r w:rsidR="000A3C8D">
        <w:rPr>
          <w:rFonts w:ascii="Arial" w:hAnsi="Arial" w:cs="Arial"/>
          <w:sz w:val="22"/>
          <w:szCs w:val="22"/>
        </w:rPr>
        <w:t>Hire Desk</w:t>
      </w:r>
      <w:r>
        <w:rPr>
          <w:rFonts w:ascii="Arial" w:hAnsi="Arial" w:cs="Arial"/>
          <w:sz w:val="22"/>
          <w:szCs w:val="22"/>
        </w:rPr>
        <w:t xml:space="preserve"> will attempt to call the </w:t>
      </w:r>
      <w:r w:rsidR="006E26C8">
        <w:rPr>
          <w:rFonts w:ascii="Arial" w:hAnsi="Arial" w:cs="Arial"/>
          <w:sz w:val="22"/>
          <w:szCs w:val="22"/>
        </w:rPr>
        <w:t>Provider</w:t>
      </w:r>
      <w:r>
        <w:rPr>
          <w:rFonts w:ascii="Arial" w:hAnsi="Arial" w:cs="Arial"/>
          <w:sz w:val="22"/>
          <w:szCs w:val="22"/>
        </w:rPr>
        <w:t xml:space="preserve"> displayed at the top of the list to place the </w:t>
      </w:r>
      <w:r w:rsidR="00DA0E0F">
        <w:rPr>
          <w:rFonts w:ascii="Arial" w:hAnsi="Arial" w:cs="Arial"/>
          <w:sz w:val="22"/>
          <w:szCs w:val="22"/>
        </w:rPr>
        <w:t>Order</w:t>
      </w:r>
      <w:r>
        <w:rPr>
          <w:rFonts w:ascii="Arial" w:hAnsi="Arial" w:cs="Arial"/>
          <w:sz w:val="22"/>
          <w:szCs w:val="22"/>
        </w:rPr>
        <w:t xml:space="preserve"> in accordance with </w:t>
      </w:r>
      <w:r w:rsidR="006E0119">
        <w:rPr>
          <w:rFonts w:ascii="Arial" w:hAnsi="Arial" w:cs="Arial"/>
          <w:sz w:val="22"/>
          <w:szCs w:val="22"/>
        </w:rPr>
        <w:t>Clause</w:t>
      </w:r>
      <w:r>
        <w:rPr>
          <w:rFonts w:ascii="Arial" w:hAnsi="Arial" w:cs="Arial"/>
          <w:sz w:val="22"/>
          <w:szCs w:val="22"/>
        </w:rPr>
        <w:t xml:space="preserve"> 4.</w:t>
      </w:r>
    </w:p>
    <w:p w14:paraId="7C98B675" w14:textId="77777777" w:rsidR="00CD2A04" w:rsidRDefault="00CD2A04" w:rsidP="00CD2A04">
      <w:pPr>
        <w:spacing w:line="300" w:lineRule="atLeast"/>
        <w:jc w:val="both"/>
        <w:rPr>
          <w:rFonts w:ascii="Arial" w:hAnsi="Arial" w:cs="Arial"/>
          <w:sz w:val="22"/>
          <w:szCs w:val="22"/>
        </w:rPr>
      </w:pPr>
    </w:p>
    <w:p w14:paraId="099C8ECF" w14:textId="14A186C4" w:rsidR="00CD2A04" w:rsidRDefault="00CD2A04" w:rsidP="00DB04A5">
      <w:pPr>
        <w:numPr>
          <w:ilvl w:val="1"/>
          <w:numId w:val="25"/>
        </w:numPr>
        <w:tabs>
          <w:tab w:val="clear" w:pos="360"/>
          <w:tab w:val="num" w:pos="720"/>
        </w:tabs>
        <w:spacing w:line="300" w:lineRule="atLeast"/>
        <w:ind w:left="720" w:hanging="720"/>
        <w:jc w:val="both"/>
        <w:rPr>
          <w:rFonts w:ascii="Arial" w:hAnsi="Arial" w:cs="Arial"/>
          <w:sz w:val="22"/>
          <w:szCs w:val="22"/>
        </w:rPr>
      </w:pPr>
      <w:r>
        <w:rPr>
          <w:rFonts w:ascii="Arial" w:hAnsi="Arial" w:cs="Arial"/>
          <w:sz w:val="22"/>
          <w:szCs w:val="22"/>
        </w:rPr>
        <w:t xml:space="preserve">If the </w:t>
      </w:r>
      <w:r w:rsidR="000A3C8D">
        <w:rPr>
          <w:rFonts w:ascii="Arial" w:hAnsi="Arial" w:cs="Arial"/>
          <w:sz w:val="22"/>
          <w:szCs w:val="22"/>
        </w:rPr>
        <w:t>Hire Desk</w:t>
      </w:r>
      <w:r>
        <w:rPr>
          <w:rFonts w:ascii="Arial" w:hAnsi="Arial" w:cs="Arial"/>
          <w:sz w:val="22"/>
          <w:szCs w:val="22"/>
        </w:rPr>
        <w:t xml:space="preserve"> is unable to contact the </w:t>
      </w:r>
      <w:r w:rsidR="006E26C8">
        <w:rPr>
          <w:rFonts w:ascii="Arial" w:hAnsi="Arial" w:cs="Arial"/>
          <w:sz w:val="22"/>
          <w:szCs w:val="22"/>
        </w:rPr>
        <w:t>Provider</w:t>
      </w:r>
      <w:r>
        <w:rPr>
          <w:rFonts w:ascii="Arial" w:hAnsi="Arial" w:cs="Arial"/>
          <w:sz w:val="22"/>
          <w:szCs w:val="22"/>
        </w:rPr>
        <w:t xml:space="preserve"> by telephone within a reasonable timescale</w:t>
      </w:r>
      <w:r w:rsidR="00173F82">
        <w:rPr>
          <w:rFonts w:ascii="Arial" w:hAnsi="Arial" w:cs="Arial"/>
          <w:sz w:val="22"/>
          <w:szCs w:val="22"/>
        </w:rPr>
        <w:t>, a reason will be recorded in T</w:t>
      </w:r>
      <w:r>
        <w:rPr>
          <w:rFonts w:ascii="Arial" w:hAnsi="Arial" w:cs="Arial"/>
          <w:sz w:val="22"/>
          <w:szCs w:val="22"/>
        </w:rPr>
        <w:t xml:space="preserve">he System, to the effect that the </w:t>
      </w:r>
      <w:r w:rsidR="006E26C8">
        <w:rPr>
          <w:rFonts w:ascii="Arial" w:hAnsi="Arial" w:cs="Arial"/>
          <w:sz w:val="22"/>
          <w:szCs w:val="22"/>
        </w:rPr>
        <w:t>Provider</w:t>
      </w:r>
      <w:r>
        <w:rPr>
          <w:rFonts w:ascii="Arial" w:hAnsi="Arial" w:cs="Arial"/>
          <w:sz w:val="22"/>
          <w:szCs w:val="22"/>
        </w:rPr>
        <w:t xml:space="preserve"> is not contactable. This will f</w:t>
      </w:r>
      <w:r w:rsidR="00173F82">
        <w:rPr>
          <w:rFonts w:ascii="Arial" w:hAnsi="Arial" w:cs="Arial"/>
          <w:sz w:val="22"/>
          <w:szCs w:val="22"/>
        </w:rPr>
        <w:t>orm an auditable record within The S</w:t>
      </w:r>
      <w:r>
        <w:rPr>
          <w:rFonts w:ascii="Arial" w:hAnsi="Arial" w:cs="Arial"/>
          <w:sz w:val="22"/>
          <w:szCs w:val="22"/>
        </w:rPr>
        <w:t xml:space="preserve">ystem, explaining why the </w:t>
      </w:r>
      <w:r w:rsidR="004A6B48">
        <w:rPr>
          <w:rFonts w:ascii="Arial" w:hAnsi="Arial" w:cs="Arial"/>
          <w:sz w:val="22"/>
          <w:szCs w:val="22"/>
        </w:rPr>
        <w:t>Council</w:t>
      </w:r>
      <w:r>
        <w:rPr>
          <w:rFonts w:ascii="Arial" w:hAnsi="Arial" w:cs="Arial"/>
          <w:sz w:val="22"/>
          <w:szCs w:val="22"/>
        </w:rPr>
        <w:t xml:space="preserve"> have not chosen the </w:t>
      </w:r>
      <w:r w:rsidR="006E26C8">
        <w:rPr>
          <w:rFonts w:ascii="Arial" w:hAnsi="Arial" w:cs="Arial"/>
          <w:sz w:val="22"/>
          <w:szCs w:val="22"/>
        </w:rPr>
        <w:t>Provider</w:t>
      </w:r>
      <w:r>
        <w:rPr>
          <w:rFonts w:ascii="Arial" w:hAnsi="Arial" w:cs="Arial"/>
          <w:sz w:val="22"/>
          <w:szCs w:val="22"/>
        </w:rPr>
        <w:t xml:space="preserve"> at that time of </w:t>
      </w:r>
      <w:r w:rsidR="00DA0E0F">
        <w:rPr>
          <w:rFonts w:ascii="Arial" w:hAnsi="Arial" w:cs="Arial"/>
          <w:sz w:val="22"/>
          <w:szCs w:val="22"/>
        </w:rPr>
        <w:t>Order</w:t>
      </w:r>
      <w:r>
        <w:rPr>
          <w:rFonts w:ascii="Arial" w:hAnsi="Arial" w:cs="Arial"/>
          <w:sz w:val="22"/>
          <w:szCs w:val="22"/>
        </w:rPr>
        <w:t>.</w:t>
      </w:r>
    </w:p>
    <w:p w14:paraId="561F48AE" w14:textId="77777777" w:rsidR="00CD2A04" w:rsidRDefault="00CD2A04" w:rsidP="00CD2A04">
      <w:pPr>
        <w:spacing w:line="300" w:lineRule="atLeast"/>
        <w:jc w:val="both"/>
        <w:rPr>
          <w:rFonts w:ascii="Arial" w:hAnsi="Arial" w:cs="Arial"/>
          <w:sz w:val="22"/>
          <w:szCs w:val="22"/>
        </w:rPr>
      </w:pPr>
    </w:p>
    <w:p w14:paraId="09341EDF" w14:textId="7059DA41" w:rsidR="00CD2A04" w:rsidRDefault="00CD2A04" w:rsidP="00DB04A5">
      <w:pPr>
        <w:numPr>
          <w:ilvl w:val="1"/>
          <w:numId w:val="25"/>
        </w:numPr>
        <w:tabs>
          <w:tab w:val="clear" w:pos="360"/>
          <w:tab w:val="num" w:pos="720"/>
        </w:tabs>
        <w:spacing w:line="300" w:lineRule="atLeast"/>
        <w:ind w:left="720" w:hanging="720"/>
        <w:jc w:val="both"/>
        <w:rPr>
          <w:rFonts w:ascii="Arial" w:hAnsi="Arial" w:cs="Arial"/>
          <w:sz w:val="22"/>
          <w:szCs w:val="22"/>
        </w:rPr>
      </w:pPr>
      <w:r>
        <w:rPr>
          <w:rFonts w:ascii="Arial" w:hAnsi="Arial" w:cs="Arial"/>
          <w:sz w:val="22"/>
          <w:szCs w:val="22"/>
        </w:rPr>
        <w:t xml:space="preserve">If the </w:t>
      </w:r>
      <w:r w:rsidR="006E26C8">
        <w:rPr>
          <w:rFonts w:ascii="Arial" w:hAnsi="Arial" w:cs="Arial"/>
          <w:sz w:val="22"/>
          <w:szCs w:val="22"/>
        </w:rPr>
        <w:t>Provider</w:t>
      </w:r>
      <w:r w:rsidR="00B4067E">
        <w:rPr>
          <w:rFonts w:ascii="Arial" w:hAnsi="Arial" w:cs="Arial"/>
          <w:sz w:val="22"/>
          <w:szCs w:val="22"/>
        </w:rPr>
        <w:t xml:space="preserve"> at the top of the list is contactable but</w:t>
      </w:r>
      <w:r>
        <w:rPr>
          <w:rFonts w:ascii="Arial" w:hAnsi="Arial" w:cs="Arial"/>
          <w:sz w:val="22"/>
          <w:szCs w:val="22"/>
        </w:rPr>
        <w:t xml:space="preserve"> is unable to fulfil the requirements of the </w:t>
      </w:r>
      <w:r w:rsidR="00DA0E0F">
        <w:rPr>
          <w:rFonts w:ascii="Arial" w:hAnsi="Arial" w:cs="Arial"/>
          <w:sz w:val="22"/>
          <w:szCs w:val="22"/>
        </w:rPr>
        <w:t>Order</w:t>
      </w:r>
      <w:r>
        <w:rPr>
          <w:rFonts w:ascii="Arial" w:hAnsi="Arial" w:cs="Arial"/>
          <w:sz w:val="22"/>
          <w:szCs w:val="22"/>
        </w:rPr>
        <w:t xml:space="preserve"> and provide the </w:t>
      </w:r>
      <w:r w:rsidR="00DA0E0F">
        <w:rPr>
          <w:rFonts w:ascii="Arial" w:hAnsi="Arial" w:cs="Arial"/>
          <w:sz w:val="22"/>
          <w:szCs w:val="22"/>
        </w:rPr>
        <w:t xml:space="preserve">Operated </w:t>
      </w:r>
      <w:r w:rsidR="004A6B48">
        <w:rPr>
          <w:rFonts w:ascii="Arial" w:hAnsi="Arial" w:cs="Arial"/>
          <w:sz w:val="22"/>
          <w:szCs w:val="22"/>
        </w:rPr>
        <w:t>Plant</w:t>
      </w:r>
      <w:r>
        <w:rPr>
          <w:rFonts w:ascii="Arial" w:hAnsi="Arial" w:cs="Arial"/>
          <w:sz w:val="22"/>
          <w:szCs w:val="22"/>
        </w:rPr>
        <w:t xml:space="preserve"> required</w:t>
      </w:r>
      <w:r w:rsidR="00173F82">
        <w:rPr>
          <w:rFonts w:ascii="Arial" w:hAnsi="Arial" w:cs="Arial"/>
          <w:sz w:val="22"/>
          <w:szCs w:val="22"/>
        </w:rPr>
        <w:t>, a reason will be recorded in T</w:t>
      </w:r>
      <w:r>
        <w:rPr>
          <w:rFonts w:ascii="Arial" w:hAnsi="Arial" w:cs="Arial"/>
          <w:sz w:val="22"/>
          <w:szCs w:val="22"/>
        </w:rPr>
        <w:t xml:space="preserve">he System, to the effect that the </w:t>
      </w:r>
      <w:r w:rsidR="006E26C8">
        <w:rPr>
          <w:rFonts w:ascii="Arial" w:hAnsi="Arial" w:cs="Arial"/>
          <w:sz w:val="22"/>
          <w:szCs w:val="22"/>
        </w:rPr>
        <w:t>Provider</w:t>
      </w:r>
      <w:r>
        <w:rPr>
          <w:rFonts w:ascii="Arial" w:hAnsi="Arial" w:cs="Arial"/>
          <w:sz w:val="22"/>
          <w:szCs w:val="22"/>
        </w:rPr>
        <w:t xml:space="preserve"> is unable to supply the </w:t>
      </w:r>
      <w:r w:rsidR="00DA0E0F">
        <w:rPr>
          <w:rFonts w:ascii="Arial" w:hAnsi="Arial" w:cs="Arial"/>
          <w:sz w:val="22"/>
          <w:szCs w:val="22"/>
        </w:rPr>
        <w:t xml:space="preserve">Operated </w:t>
      </w:r>
      <w:r w:rsidR="004A6B48">
        <w:rPr>
          <w:rFonts w:ascii="Arial" w:hAnsi="Arial" w:cs="Arial"/>
          <w:sz w:val="22"/>
          <w:szCs w:val="22"/>
        </w:rPr>
        <w:t>Plant</w:t>
      </w:r>
      <w:r>
        <w:rPr>
          <w:rFonts w:ascii="Arial" w:hAnsi="Arial" w:cs="Arial"/>
          <w:sz w:val="22"/>
          <w:szCs w:val="22"/>
        </w:rPr>
        <w:t xml:space="preserve"> at time of </w:t>
      </w:r>
      <w:r w:rsidR="00DA0E0F">
        <w:rPr>
          <w:rFonts w:ascii="Arial" w:hAnsi="Arial" w:cs="Arial"/>
          <w:sz w:val="22"/>
          <w:szCs w:val="22"/>
        </w:rPr>
        <w:t>Order</w:t>
      </w:r>
      <w:r>
        <w:rPr>
          <w:rFonts w:ascii="Arial" w:hAnsi="Arial" w:cs="Arial"/>
          <w:sz w:val="22"/>
          <w:szCs w:val="22"/>
        </w:rPr>
        <w:t>. This will f</w:t>
      </w:r>
      <w:r w:rsidR="00173F82">
        <w:rPr>
          <w:rFonts w:ascii="Arial" w:hAnsi="Arial" w:cs="Arial"/>
          <w:sz w:val="22"/>
          <w:szCs w:val="22"/>
        </w:rPr>
        <w:t>orm an auditable record within T</w:t>
      </w:r>
      <w:r>
        <w:rPr>
          <w:rFonts w:ascii="Arial" w:hAnsi="Arial" w:cs="Arial"/>
          <w:sz w:val="22"/>
          <w:szCs w:val="22"/>
        </w:rPr>
        <w:t xml:space="preserve">he </w:t>
      </w:r>
      <w:r w:rsidR="00173F82">
        <w:rPr>
          <w:rFonts w:ascii="Arial" w:hAnsi="Arial" w:cs="Arial"/>
          <w:sz w:val="22"/>
          <w:szCs w:val="22"/>
        </w:rPr>
        <w:t>S</w:t>
      </w:r>
      <w:r>
        <w:rPr>
          <w:rFonts w:ascii="Arial" w:hAnsi="Arial" w:cs="Arial"/>
          <w:sz w:val="22"/>
          <w:szCs w:val="22"/>
        </w:rPr>
        <w:t xml:space="preserve">ystem, explaining why the </w:t>
      </w:r>
      <w:r w:rsidR="004A6B48">
        <w:rPr>
          <w:rFonts w:ascii="Arial" w:hAnsi="Arial" w:cs="Arial"/>
          <w:sz w:val="22"/>
          <w:szCs w:val="22"/>
        </w:rPr>
        <w:t>Council</w:t>
      </w:r>
      <w:r>
        <w:rPr>
          <w:rFonts w:ascii="Arial" w:hAnsi="Arial" w:cs="Arial"/>
          <w:sz w:val="22"/>
          <w:szCs w:val="22"/>
        </w:rPr>
        <w:t xml:space="preserve"> have not chosen the </w:t>
      </w:r>
      <w:r w:rsidR="006E26C8">
        <w:rPr>
          <w:rFonts w:ascii="Arial" w:hAnsi="Arial" w:cs="Arial"/>
          <w:sz w:val="22"/>
          <w:szCs w:val="22"/>
        </w:rPr>
        <w:t>Provider</w:t>
      </w:r>
      <w:r>
        <w:rPr>
          <w:rFonts w:ascii="Arial" w:hAnsi="Arial" w:cs="Arial"/>
          <w:sz w:val="22"/>
          <w:szCs w:val="22"/>
        </w:rPr>
        <w:t xml:space="preserve"> at that time of </w:t>
      </w:r>
      <w:r w:rsidR="00DA0E0F">
        <w:rPr>
          <w:rFonts w:ascii="Arial" w:hAnsi="Arial" w:cs="Arial"/>
          <w:sz w:val="22"/>
          <w:szCs w:val="22"/>
        </w:rPr>
        <w:t>Order</w:t>
      </w:r>
      <w:r>
        <w:rPr>
          <w:rFonts w:ascii="Arial" w:hAnsi="Arial" w:cs="Arial"/>
          <w:sz w:val="22"/>
          <w:szCs w:val="22"/>
        </w:rPr>
        <w:t>.</w:t>
      </w:r>
    </w:p>
    <w:p w14:paraId="2F90F474" w14:textId="77777777" w:rsidR="00D94F4C" w:rsidRDefault="00D94F4C" w:rsidP="00D94F4C">
      <w:pPr>
        <w:spacing w:line="300" w:lineRule="atLeast"/>
        <w:jc w:val="both"/>
        <w:rPr>
          <w:rFonts w:ascii="Arial" w:hAnsi="Arial" w:cs="Arial"/>
          <w:sz w:val="22"/>
          <w:szCs w:val="22"/>
        </w:rPr>
      </w:pPr>
    </w:p>
    <w:p w14:paraId="66FEDCC1" w14:textId="3C1DB3B4" w:rsidR="00D94F4C" w:rsidRDefault="00D94F4C" w:rsidP="00DB04A5">
      <w:pPr>
        <w:numPr>
          <w:ilvl w:val="1"/>
          <w:numId w:val="25"/>
        </w:numPr>
        <w:tabs>
          <w:tab w:val="clear" w:pos="360"/>
          <w:tab w:val="num" w:pos="720"/>
        </w:tabs>
        <w:spacing w:line="300" w:lineRule="atLeast"/>
        <w:ind w:left="720" w:hanging="720"/>
        <w:jc w:val="both"/>
        <w:rPr>
          <w:rFonts w:ascii="Arial" w:hAnsi="Arial" w:cs="Arial"/>
          <w:sz w:val="22"/>
          <w:szCs w:val="22"/>
        </w:rPr>
      </w:pPr>
      <w:r w:rsidRPr="00D27F09">
        <w:rPr>
          <w:rFonts w:ascii="Arial" w:hAnsi="Arial" w:cs="Arial"/>
          <w:sz w:val="22"/>
          <w:szCs w:val="22"/>
        </w:rPr>
        <w:t xml:space="preserve">If the </w:t>
      </w:r>
      <w:r w:rsidR="000A3C8D" w:rsidRPr="00D27F09">
        <w:rPr>
          <w:rFonts w:ascii="Arial" w:hAnsi="Arial" w:cs="Arial"/>
          <w:sz w:val="22"/>
          <w:szCs w:val="22"/>
        </w:rPr>
        <w:t>Hire Desk</w:t>
      </w:r>
      <w:r w:rsidRPr="00D27F09">
        <w:rPr>
          <w:rFonts w:ascii="Arial" w:hAnsi="Arial" w:cs="Arial"/>
          <w:sz w:val="22"/>
          <w:szCs w:val="22"/>
        </w:rPr>
        <w:t xml:space="preserve"> is unable to select the </w:t>
      </w:r>
      <w:r w:rsidR="006E26C8">
        <w:rPr>
          <w:rFonts w:ascii="Arial" w:hAnsi="Arial" w:cs="Arial"/>
          <w:sz w:val="22"/>
          <w:szCs w:val="22"/>
        </w:rPr>
        <w:t>Provider</w:t>
      </w:r>
      <w:r w:rsidRPr="00D27F09">
        <w:rPr>
          <w:rFonts w:ascii="Arial" w:hAnsi="Arial" w:cs="Arial"/>
          <w:sz w:val="22"/>
          <w:szCs w:val="22"/>
        </w:rPr>
        <w:t xml:space="preserve"> at the top of the displayed list at the time of </w:t>
      </w:r>
      <w:r w:rsidR="00DA0E0F" w:rsidRPr="00D27F09">
        <w:rPr>
          <w:rFonts w:ascii="Arial" w:hAnsi="Arial" w:cs="Arial"/>
          <w:sz w:val="22"/>
          <w:szCs w:val="22"/>
        </w:rPr>
        <w:t>Order</w:t>
      </w:r>
      <w:r w:rsidRPr="00D27F09">
        <w:rPr>
          <w:rFonts w:ascii="Arial" w:hAnsi="Arial" w:cs="Arial"/>
          <w:sz w:val="22"/>
          <w:szCs w:val="22"/>
        </w:rPr>
        <w:t xml:space="preserve">, for reasons specified in </w:t>
      </w:r>
      <w:r w:rsidR="006E0119" w:rsidRPr="00D27F09">
        <w:rPr>
          <w:rFonts w:ascii="Arial" w:hAnsi="Arial" w:cs="Arial"/>
          <w:sz w:val="22"/>
          <w:szCs w:val="22"/>
        </w:rPr>
        <w:t>Clause</w:t>
      </w:r>
      <w:r w:rsidRPr="00D27F09">
        <w:rPr>
          <w:rFonts w:ascii="Arial" w:hAnsi="Arial" w:cs="Arial"/>
          <w:sz w:val="22"/>
          <w:szCs w:val="22"/>
        </w:rPr>
        <w:t xml:space="preserve">s 1.4 and 1.5, the </w:t>
      </w:r>
      <w:r w:rsidR="000A3C8D" w:rsidRPr="00D27F09">
        <w:rPr>
          <w:rFonts w:ascii="Arial" w:hAnsi="Arial" w:cs="Arial"/>
          <w:sz w:val="22"/>
          <w:szCs w:val="22"/>
        </w:rPr>
        <w:t>Hire Desk</w:t>
      </w:r>
      <w:r w:rsidRPr="00D27F09">
        <w:rPr>
          <w:rFonts w:ascii="Arial" w:hAnsi="Arial" w:cs="Arial"/>
          <w:sz w:val="22"/>
          <w:szCs w:val="22"/>
        </w:rPr>
        <w:t xml:space="preserve"> will select the next </w:t>
      </w:r>
      <w:r w:rsidR="006E26C8">
        <w:rPr>
          <w:rFonts w:ascii="Arial" w:hAnsi="Arial" w:cs="Arial"/>
          <w:sz w:val="22"/>
          <w:szCs w:val="22"/>
        </w:rPr>
        <w:t>Provider</w:t>
      </w:r>
      <w:r w:rsidRPr="00D27F09">
        <w:rPr>
          <w:rFonts w:ascii="Arial" w:hAnsi="Arial" w:cs="Arial"/>
          <w:sz w:val="22"/>
          <w:szCs w:val="22"/>
        </w:rPr>
        <w:t xml:space="preserve"> from the list and continue until a </w:t>
      </w:r>
      <w:r w:rsidR="006E26C8">
        <w:rPr>
          <w:rFonts w:ascii="Arial" w:hAnsi="Arial" w:cs="Arial"/>
          <w:sz w:val="22"/>
          <w:szCs w:val="22"/>
        </w:rPr>
        <w:t>Provider</w:t>
      </w:r>
      <w:r w:rsidRPr="00D27F09">
        <w:rPr>
          <w:rFonts w:ascii="Arial" w:hAnsi="Arial" w:cs="Arial"/>
          <w:sz w:val="22"/>
          <w:szCs w:val="22"/>
        </w:rPr>
        <w:t xml:space="preserve"> is able to fulfil the </w:t>
      </w:r>
      <w:r w:rsidR="00DA0E0F" w:rsidRPr="00D27F09">
        <w:rPr>
          <w:rFonts w:ascii="Arial" w:hAnsi="Arial" w:cs="Arial"/>
          <w:sz w:val="22"/>
          <w:szCs w:val="22"/>
        </w:rPr>
        <w:t>Order</w:t>
      </w:r>
      <w:r w:rsidRPr="00D27F09">
        <w:rPr>
          <w:rFonts w:ascii="Arial" w:hAnsi="Arial" w:cs="Arial"/>
          <w:sz w:val="22"/>
          <w:szCs w:val="22"/>
        </w:rPr>
        <w:t xml:space="preserve"> requirements.</w:t>
      </w:r>
    </w:p>
    <w:p w14:paraId="0FD8EAE3" w14:textId="77777777" w:rsidR="00804AA9" w:rsidRDefault="00804AA9" w:rsidP="00804AA9">
      <w:pPr>
        <w:pStyle w:val="ListParagraph"/>
        <w:rPr>
          <w:rFonts w:ascii="Arial" w:hAnsi="Arial" w:cs="Arial"/>
          <w:sz w:val="22"/>
          <w:szCs w:val="22"/>
        </w:rPr>
      </w:pPr>
    </w:p>
    <w:p w14:paraId="5A83C985" w14:textId="7918D9F8" w:rsidR="00804AA9" w:rsidRDefault="00804AA9" w:rsidP="00DB04A5">
      <w:pPr>
        <w:numPr>
          <w:ilvl w:val="1"/>
          <w:numId w:val="25"/>
        </w:numPr>
        <w:tabs>
          <w:tab w:val="clear" w:pos="360"/>
          <w:tab w:val="num" w:pos="720"/>
        </w:tabs>
        <w:spacing w:line="300" w:lineRule="atLeast"/>
        <w:ind w:left="720" w:hanging="720"/>
        <w:jc w:val="both"/>
        <w:rPr>
          <w:rFonts w:ascii="Arial" w:hAnsi="Arial" w:cs="Arial"/>
          <w:sz w:val="22"/>
          <w:szCs w:val="22"/>
        </w:rPr>
      </w:pPr>
      <w:r>
        <w:rPr>
          <w:rFonts w:ascii="Arial" w:hAnsi="Arial" w:cs="Arial"/>
          <w:sz w:val="22"/>
          <w:szCs w:val="22"/>
        </w:rPr>
        <w:t>A confirmation email will be sent to the provider who is able to fulfil the Order requirements.</w:t>
      </w:r>
      <w:r w:rsidR="00DC6CFD">
        <w:rPr>
          <w:rFonts w:ascii="Arial" w:hAnsi="Arial" w:cs="Arial"/>
          <w:sz w:val="22"/>
          <w:szCs w:val="22"/>
        </w:rPr>
        <w:t xml:space="preserve">  Please refer to Appendix A for further information.</w:t>
      </w:r>
    </w:p>
    <w:p w14:paraId="5A67D76A" w14:textId="77777777" w:rsidR="009C7B2F" w:rsidRDefault="009C7B2F" w:rsidP="009C7B2F">
      <w:pPr>
        <w:spacing w:line="300" w:lineRule="atLeast"/>
        <w:ind w:left="720"/>
        <w:jc w:val="both"/>
        <w:rPr>
          <w:rFonts w:ascii="Arial" w:hAnsi="Arial" w:cs="Arial"/>
          <w:sz w:val="22"/>
          <w:szCs w:val="22"/>
        </w:rPr>
      </w:pPr>
    </w:p>
    <w:p w14:paraId="4A333AC9" w14:textId="77777777" w:rsidR="009C7B2F" w:rsidRDefault="009C7B2F" w:rsidP="009C7B2F">
      <w:pPr>
        <w:spacing w:line="300" w:lineRule="atLeast"/>
        <w:ind w:left="720"/>
        <w:jc w:val="both"/>
        <w:rPr>
          <w:rFonts w:ascii="Arial" w:hAnsi="Arial" w:cs="Arial"/>
          <w:sz w:val="22"/>
          <w:szCs w:val="22"/>
        </w:rPr>
      </w:pPr>
    </w:p>
    <w:p w14:paraId="2A62FAC0" w14:textId="5BD99DF2" w:rsidR="009C7B2F" w:rsidRPr="00D27F09" w:rsidRDefault="009C7B2F" w:rsidP="009C7B2F">
      <w:pPr>
        <w:spacing w:line="300" w:lineRule="atLeast"/>
        <w:ind w:left="360"/>
        <w:jc w:val="both"/>
        <w:rPr>
          <w:rFonts w:ascii="Arial" w:hAnsi="Arial" w:cs="Arial"/>
          <w:sz w:val="22"/>
          <w:szCs w:val="22"/>
        </w:rPr>
      </w:pPr>
      <w:r w:rsidRPr="000919E9">
        <w:rPr>
          <w:rFonts w:ascii="Arial" w:hAnsi="Arial" w:cs="Arial"/>
          <w:b/>
          <w:sz w:val="22"/>
          <w:szCs w:val="22"/>
        </w:rPr>
        <w:t>N.B</w:t>
      </w:r>
      <w:r w:rsidRPr="000919E9">
        <w:rPr>
          <w:rFonts w:ascii="Arial" w:hAnsi="Arial" w:cs="Arial"/>
          <w:sz w:val="22"/>
          <w:szCs w:val="22"/>
          <w:u w:val="single"/>
        </w:rPr>
        <w:t xml:space="preserve">. Due to the nature of a Dynamic Purchasing System, eligible </w:t>
      </w:r>
      <w:r w:rsidR="006E26C8" w:rsidRPr="000919E9">
        <w:rPr>
          <w:rFonts w:ascii="Arial" w:hAnsi="Arial" w:cs="Arial"/>
          <w:sz w:val="22"/>
          <w:szCs w:val="22"/>
          <w:u w:val="single"/>
        </w:rPr>
        <w:t>Provider</w:t>
      </w:r>
      <w:r w:rsidRPr="000919E9">
        <w:rPr>
          <w:rFonts w:ascii="Arial" w:hAnsi="Arial" w:cs="Arial"/>
          <w:sz w:val="22"/>
          <w:szCs w:val="22"/>
          <w:u w:val="single"/>
        </w:rPr>
        <w:t xml:space="preserve">s may be added at any time during the Contract Period.  The Contract also provides for Hire </w:t>
      </w:r>
      <w:r w:rsidR="00145A0B">
        <w:rPr>
          <w:rFonts w:ascii="Arial" w:hAnsi="Arial" w:cs="Arial"/>
          <w:sz w:val="22"/>
          <w:szCs w:val="22"/>
          <w:u w:val="single"/>
        </w:rPr>
        <w:t>Rate</w:t>
      </w:r>
      <w:r w:rsidRPr="000919E9">
        <w:rPr>
          <w:rFonts w:ascii="Arial" w:hAnsi="Arial" w:cs="Arial"/>
          <w:sz w:val="22"/>
          <w:szCs w:val="22"/>
          <w:u w:val="single"/>
        </w:rPr>
        <w:t xml:space="preserve"> refreshes and the addition of items of Operated Plant to the Pricing Schedule.  For the avoidance of doubt, the selection functionality shall not be affected although the additional information may result in different results being produced.</w:t>
      </w:r>
    </w:p>
    <w:p w14:paraId="323A6766" w14:textId="1C33DD04" w:rsidR="008D7A6B" w:rsidRDefault="008D7A6B" w:rsidP="008D7A6B">
      <w:pPr>
        <w:spacing w:line="300" w:lineRule="atLeast"/>
        <w:jc w:val="both"/>
        <w:rPr>
          <w:rFonts w:ascii="Arial" w:hAnsi="Arial" w:cs="Arial"/>
          <w:sz w:val="22"/>
          <w:szCs w:val="22"/>
        </w:rPr>
      </w:pPr>
    </w:p>
    <w:p w14:paraId="0CB2A66B" w14:textId="1300C513" w:rsidR="00F61C69" w:rsidRPr="00F61C69" w:rsidRDefault="00F61C69" w:rsidP="00804AA9">
      <w:pPr>
        <w:pStyle w:val="ListParagraph"/>
        <w:numPr>
          <w:ilvl w:val="0"/>
          <w:numId w:val="60"/>
        </w:numPr>
        <w:spacing w:line="300" w:lineRule="atLeast"/>
        <w:ind w:left="567" w:hanging="567"/>
        <w:jc w:val="both"/>
        <w:rPr>
          <w:rFonts w:ascii="Arial" w:hAnsi="Arial" w:cs="Arial"/>
          <w:b/>
          <w:sz w:val="22"/>
          <w:szCs w:val="22"/>
        </w:rPr>
      </w:pPr>
      <w:r w:rsidRPr="00F61C69">
        <w:rPr>
          <w:rFonts w:ascii="Arial" w:hAnsi="Arial" w:cs="Arial"/>
          <w:b/>
          <w:sz w:val="22"/>
          <w:szCs w:val="22"/>
        </w:rPr>
        <w:lastRenderedPageBreak/>
        <w:t>Further Competition</w:t>
      </w:r>
    </w:p>
    <w:p w14:paraId="1F951BCF" w14:textId="3AB9F139" w:rsidR="00F61C69" w:rsidRDefault="00F61C69" w:rsidP="00F61C69">
      <w:pPr>
        <w:pStyle w:val="ListParagraph"/>
        <w:spacing w:line="300" w:lineRule="atLeast"/>
        <w:ind w:left="360"/>
        <w:jc w:val="both"/>
        <w:rPr>
          <w:rFonts w:ascii="Arial" w:hAnsi="Arial" w:cs="Arial"/>
          <w:sz w:val="22"/>
          <w:szCs w:val="22"/>
        </w:rPr>
      </w:pPr>
    </w:p>
    <w:p w14:paraId="0A67DE38" w14:textId="1C7674DD" w:rsidR="00F61C69" w:rsidRDefault="00804AA9" w:rsidP="00804AA9">
      <w:pPr>
        <w:pStyle w:val="ListParagraph"/>
        <w:spacing w:line="300" w:lineRule="atLeast"/>
        <w:ind w:left="567" w:hanging="567"/>
        <w:jc w:val="both"/>
        <w:rPr>
          <w:rFonts w:ascii="Arial" w:hAnsi="Arial" w:cs="Arial"/>
          <w:sz w:val="22"/>
          <w:szCs w:val="22"/>
        </w:rPr>
      </w:pPr>
      <w:r>
        <w:rPr>
          <w:rFonts w:ascii="Arial" w:hAnsi="Arial" w:cs="Arial"/>
          <w:sz w:val="22"/>
          <w:szCs w:val="22"/>
        </w:rPr>
        <w:t>2.1</w:t>
      </w:r>
      <w:r>
        <w:rPr>
          <w:rFonts w:ascii="Arial" w:hAnsi="Arial" w:cs="Arial"/>
          <w:sz w:val="22"/>
          <w:szCs w:val="22"/>
        </w:rPr>
        <w:tab/>
      </w:r>
      <w:r w:rsidR="005D420E">
        <w:rPr>
          <w:rFonts w:ascii="Arial" w:hAnsi="Arial" w:cs="Arial"/>
          <w:sz w:val="22"/>
          <w:szCs w:val="22"/>
        </w:rPr>
        <w:t xml:space="preserve">Although the bulk of Orders will be issued in accordance with paragraph 1 above there will be instances where a further competition exercise will be required.  </w:t>
      </w:r>
      <w:r w:rsidR="00F61C69">
        <w:rPr>
          <w:rFonts w:ascii="Arial" w:hAnsi="Arial" w:cs="Arial"/>
          <w:sz w:val="22"/>
          <w:szCs w:val="22"/>
        </w:rPr>
        <w:t>The Council reserves the right to utilise a further competition exercise under this Dynamic Purchasing System to hire Operated Plant and Equipment for either multi-zonal and/or long term and/or major schemes or projects that require the supply of such Operated Plant and Equipment.</w:t>
      </w:r>
    </w:p>
    <w:p w14:paraId="076E0413" w14:textId="0B669D11" w:rsidR="00804AA9" w:rsidRDefault="00804AA9" w:rsidP="00804AA9">
      <w:pPr>
        <w:pStyle w:val="ListParagraph"/>
        <w:spacing w:line="300" w:lineRule="atLeast"/>
        <w:ind w:left="567" w:hanging="567"/>
        <w:jc w:val="both"/>
        <w:rPr>
          <w:rFonts w:ascii="Arial" w:hAnsi="Arial" w:cs="Arial"/>
          <w:sz w:val="22"/>
          <w:szCs w:val="22"/>
        </w:rPr>
      </w:pPr>
    </w:p>
    <w:p w14:paraId="5DC31400" w14:textId="39D563C9" w:rsidR="00F61C69" w:rsidRDefault="00804AA9" w:rsidP="00804AA9">
      <w:pPr>
        <w:pStyle w:val="ListParagraph"/>
        <w:spacing w:line="300" w:lineRule="atLeast"/>
        <w:ind w:left="567" w:hanging="567"/>
        <w:jc w:val="both"/>
        <w:rPr>
          <w:rFonts w:ascii="Arial" w:hAnsi="Arial" w:cs="Arial"/>
          <w:sz w:val="22"/>
          <w:szCs w:val="22"/>
        </w:rPr>
      </w:pPr>
      <w:r>
        <w:rPr>
          <w:rFonts w:ascii="Arial" w:hAnsi="Arial" w:cs="Arial"/>
          <w:sz w:val="22"/>
          <w:szCs w:val="22"/>
        </w:rPr>
        <w:t>2.2</w:t>
      </w:r>
      <w:r>
        <w:rPr>
          <w:rFonts w:ascii="Arial" w:hAnsi="Arial" w:cs="Arial"/>
          <w:sz w:val="22"/>
          <w:szCs w:val="22"/>
        </w:rPr>
        <w:tab/>
      </w:r>
      <w:r w:rsidR="00F61C69">
        <w:rPr>
          <w:rFonts w:ascii="Arial" w:hAnsi="Arial" w:cs="Arial"/>
          <w:sz w:val="22"/>
          <w:szCs w:val="22"/>
        </w:rPr>
        <w:t>The Council will identify those Providers who have indicated in the Pricing Schedule that they can supply the item(s) or Operated Plant or Equipment required and</w:t>
      </w:r>
      <w:r w:rsidR="005D420E">
        <w:rPr>
          <w:rFonts w:ascii="Arial" w:hAnsi="Arial" w:cs="Arial"/>
          <w:sz w:val="22"/>
          <w:szCs w:val="22"/>
        </w:rPr>
        <w:t xml:space="preserve"> will</w:t>
      </w:r>
      <w:r w:rsidR="00F61C69">
        <w:rPr>
          <w:rFonts w:ascii="Arial" w:hAnsi="Arial" w:cs="Arial"/>
          <w:sz w:val="22"/>
          <w:szCs w:val="22"/>
        </w:rPr>
        <w:t xml:space="preserve"> issue a </w:t>
      </w:r>
      <w:r w:rsidR="005D420E">
        <w:rPr>
          <w:rFonts w:ascii="Arial" w:hAnsi="Arial" w:cs="Arial"/>
          <w:sz w:val="22"/>
          <w:szCs w:val="22"/>
        </w:rPr>
        <w:t>further c</w:t>
      </w:r>
      <w:r w:rsidR="00F61C69">
        <w:rPr>
          <w:rFonts w:ascii="Arial" w:hAnsi="Arial" w:cs="Arial"/>
          <w:sz w:val="22"/>
          <w:szCs w:val="22"/>
        </w:rPr>
        <w:t>ompetition document to all those Providers via the NEPO Portal</w:t>
      </w:r>
      <w:r w:rsidR="005D420E">
        <w:rPr>
          <w:rFonts w:ascii="Arial" w:hAnsi="Arial" w:cs="Arial"/>
          <w:sz w:val="22"/>
          <w:szCs w:val="22"/>
        </w:rPr>
        <w:t>.  Providers will be required to</w:t>
      </w:r>
      <w:r w:rsidR="00645673">
        <w:rPr>
          <w:rFonts w:ascii="Arial" w:hAnsi="Arial" w:cs="Arial"/>
          <w:sz w:val="22"/>
          <w:szCs w:val="22"/>
        </w:rPr>
        <w:t xml:space="preserve"> certify they meet essential criteria and</w:t>
      </w:r>
      <w:r w:rsidR="005D420E">
        <w:rPr>
          <w:rFonts w:ascii="Arial" w:hAnsi="Arial" w:cs="Arial"/>
          <w:sz w:val="22"/>
          <w:szCs w:val="22"/>
        </w:rPr>
        <w:t xml:space="preserve"> submit prices within the period specified in the further competition document.</w:t>
      </w:r>
    </w:p>
    <w:p w14:paraId="2DBB68F4" w14:textId="3EF6FF20" w:rsidR="00645673" w:rsidRDefault="00645673" w:rsidP="00F61C69">
      <w:pPr>
        <w:pStyle w:val="ListParagraph"/>
        <w:spacing w:line="300" w:lineRule="atLeast"/>
        <w:ind w:left="360"/>
        <w:jc w:val="both"/>
        <w:rPr>
          <w:rFonts w:ascii="Arial" w:hAnsi="Arial" w:cs="Arial"/>
          <w:sz w:val="22"/>
          <w:szCs w:val="22"/>
        </w:rPr>
      </w:pPr>
    </w:p>
    <w:p w14:paraId="24A64C70" w14:textId="013125DC" w:rsidR="00645673" w:rsidRDefault="00804AA9" w:rsidP="00804AA9">
      <w:pPr>
        <w:pStyle w:val="ListParagraph"/>
        <w:spacing w:line="300" w:lineRule="atLeast"/>
        <w:ind w:left="567" w:hanging="567"/>
        <w:jc w:val="both"/>
        <w:rPr>
          <w:rFonts w:ascii="Arial" w:hAnsi="Arial" w:cs="Arial"/>
          <w:sz w:val="22"/>
          <w:szCs w:val="22"/>
        </w:rPr>
      </w:pPr>
      <w:r>
        <w:rPr>
          <w:rFonts w:ascii="Arial" w:hAnsi="Arial" w:cs="Arial"/>
          <w:sz w:val="22"/>
          <w:szCs w:val="22"/>
        </w:rPr>
        <w:t>2.3</w:t>
      </w:r>
      <w:r>
        <w:rPr>
          <w:rFonts w:ascii="Arial" w:hAnsi="Arial" w:cs="Arial"/>
          <w:sz w:val="22"/>
          <w:szCs w:val="22"/>
        </w:rPr>
        <w:tab/>
      </w:r>
      <w:r w:rsidR="00645673">
        <w:rPr>
          <w:rFonts w:ascii="Arial" w:hAnsi="Arial" w:cs="Arial"/>
          <w:sz w:val="22"/>
          <w:szCs w:val="22"/>
        </w:rPr>
        <w:t>For the avoidance of doubt a further competition exercise will not affect Providers</w:t>
      </w:r>
      <w:r w:rsidR="00237D67">
        <w:rPr>
          <w:rFonts w:ascii="Arial" w:hAnsi="Arial" w:cs="Arial"/>
          <w:sz w:val="22"/>
          <w:szCs w:val="22"/>
        </w:rPr>
        <w:t>’</w:t>
      </w:r>
      <w:r w:rsidR="00645673">
        <w:rPr>
          <w:rFonts w:ascii="Arial" w:hAnsi="Arial" w:cs="Arial"/>
          <w:sz w:val="22"/>
          <w:szCs w:val="22"/>
        </w:rPr>
        <w:t xml:space="preserve"> prices already submitted in respect of the opportunities under paragraph 1.  Providers are not obliged to bid for further competition opportunities offered.</w:t>
      </w:r>
    </w:p>
    <w:p w14:paraId="337541AD" w14:textId="77777777" w:rsidR="00F61C69" w:rsidRPr="00F61C69" w:rsidRDefault="00F61C69" w:rsidP="00F61C69">
      <w:pPr>
        <w:pStyle w:val="ListParagraph"/>
        <w:spacing w:line="300" w:lineRule="atLeast"/>
        <w:ind w:left="360"/>
        <w:jc w:val="both"/>
        <w:rPr>
          <w:rFonts w:ascii="Arial" w:hAnsi="Arial" w:cs="Arial"/>
          <w:sz w:val="22"/>
          <w:szCs w:val="22"/>
        </w:rPr>
      </w:pPr>
    </w:p>
    <w:p w14:paraId="059D911F" w14:textId="1D562BB2" w:rsidR="007F4A8A" w:rsidRPr="0090106B" w:rsidRDefault="0090106B" w:rsidP="007F4A8A">
      <w:pPr>
        <w:pStyle w:val="ListParagraph"/>
        <w:numPr>
          <w:ilvl w:val="0"/>
          <w:numId w:val="60"/>
        </w:numPr>
        <w:spacing w:line="300" w:lineRule="atLeast"/>
        <w:jc w:val="both"/>
        <w:rPr>
          <w:rFonts w:ascii="Arial" w:hAnsi="Arial" w:cs="Arial"/>
          <w:b/>
          <w:sz w:val="22"/>
          <w:szCs w:val="22"/>
        </w:rPr>
      </w:pPr>
      <w:r w:rsidRPr="0090106B">
        <w:rPr>
          <w:rFonts w:ascii="Arial" w:hAnsi="Arial" w:cs="Arial"/>
          <w:b/>
          <w:sz w:val="22"/>
          <w:szCs w:val="22"/>
        </w:rPr>
        <w:t xml:space="preserve">Temporary Exclusion </w:t>
      </w:r>
    </w:p>
    <w:p w14:paraId="08D4F64E" w14:textId="77777777" w:rsidR="007F4A8A" w:rsidRDefault="007F4A8A" w:rsidP="007F4A8A">
      <w:pPr>
        <w:pStyle w:val="ListParagraph"/>
        <w:spacing w:line="300" w:lineRule="atLeast"/>
        <w:ind w:left="360"/>
        <w:jc w:val="both"/>
        <w:rPr>
          <w:rFonts w:ascii="Arial" w:hAnsi="Arial" w:cs="Arial"/>
          <w:sz w:val="22"/>
          <w:szCs w:val="22"/>
        </w:rPr>
      </w:pPr>
    </w:p>
    <w:p w14:paraId="46AC61CB" w14:textId="7C5FDE69" w:rsidR="00CE3835" w:rsidRDefault="00F20892" w:rsidP="005B2EE3">
      <w:pPr>
        <w:pStyle w:val="ListParagraph"/>
        <w:numPr>
          <w:ilvl w:val="1"/>
          <w:numId w:val="63"/>
        </w:numPr>
        <w:spacing w:line="300" w:lineRule="atLeast"/>
        <w:ind w:left="567" w:hanging="567"/>
        <w:jc w:val="both"/>
        <w:rPr>
          <w:rFonts w:ascii="Arial" w:hAnsi="Arial" w:cs="Arial"/>
          <w:sz w:val="22"/>
          <w:szCs w:val="22"/>
        </w:rPr>
      </w:pPr>
      <w:r>
        <w:rPr>
          <w:rFonts w:ascii="Arial" w:hAnsi="Arial" w:cs="Arial"/>
          <w:sz w:val="22"/>
          <w:szCs w:val="22"/>
        </w:rPr>
        <w:t>Where non-conformance</w:t>
      </w:r>
      <w:r w:rsidR="005B2EE3">
        <w:rPr>
          <w:rFonts w:ascii="Arial" w:hAnsi="Arial" w:cs="Arial"/>
          <w:sz w:val="22"/>
          <w:szCs w:val="22"/>
        </w:rPr>
        <w:t>(</w:t>
      </w:r>
      <w:r>
        <w:rPr>
          <w:rFonts w:ascii="Arial" w:hAnsi="Arial" w:cs="Arial"/>
          <w:sz w:val="22"/>
          <w:szCs w:val="22"/>
        </w:rPr>
        <w:t>s</w:t>
      </w:r>
      <w:r w:rsidR="005B2EE3">
        <w:rPr>
          <w:rFonts w:ascii="Arial" w:hAnsi="Arial" w:cs="Arial"/>
          <w:sz w:val="22"/>
          <w:szCs w:val="22"/>
        </w:rPr>
        <w:t>)</w:t>
      </w:r>
      <w:r>
        <w:rPr>
          <w:rFonts w:ascii="Arial" w:hAnsi="Arial" w:cs="Arial"/>
          <w:sz w:val="22"/>
          <w:szCs w:val="22"/>
        </w:rPr>
        <w:t xml:space="preserve"> have </w:t>
      </w:r>
      <w:r w:rsidR="005B2EE3">
        <w:rPr>
          <w:rFonts w:ascii="Arial" w:hAnsi="Arial" w:cs="Arial"/>
          <w:sz w:val="22"/>
          <w:szCs w:val="22"/>
        </w:rPr>
        <w:t>been recorded in The System and the Council deems the non-conformance(s) to be of a serious nature and/or repetitive minor non-conformance issues</w:t>
      </w:r>
      <w:r w:rsidR="005B2EE3" w:rsidRPr="005B2EE3">
        <w:rPr>
          <w:rFonts w:ascii="Arial" w:hAnsi="Arial" w:cs="Arial"/>
          <w:sz w:val="22"/>
          <w:szCs w:val="22"/>
        </w:rPr>
        <w:t xml:space="preserve"> the</w:t>
      </w:r>
      <w:r w:rsidR="00CE3835" w:rsidRPr="005B2EE3">
        <w:rPr>
          <w:rFonts w:ascii="Arial" w:hAnsi="Arial" w:cs="Arial"/>
          <w:sz w:val="22"/>
          <w:szCs w:val="22"/>
        </w:rPr>
        <w:t xml:space="preserve"> </w:t>
      </w:r>
      <w:r w:rsidR="004A6B48" w:rsidRPr="005B2EE3">
        <w:rPr>
          <w:rFonts w:ascii="Arial" w:hAnsi="Arial" w:cs="Arial"/>
          <w:sz w:val="22"/>
          <w:szCs w:val="22"/>
        </w:rPr>
        <w:t>Council</w:t>
      </w:r>
      <w:r w:rsidR="00CE3835" w:rsidRPr="005B2EE3">
        <w:rPr>
          <w:rFonts w:ascii="Arial" w:hAnsi="Arial" w:cs="Arial"/>
          <w:sz w:val="22"/>
          <w:szCs w:val="22"/>
        </w:rPr>
        <w:t xml:space="preserve"> will contact the </w:t>
      </w:r>
      <w:r w:rsidR="006E26C8" w:rsidRPr="005B2EE3">
        <w:rPr>
          <w:rFonts w:ascii="Arial" w:hAnsi="Arial" w:cs="Arial"/>
          <w:sz w:val="22"/>
          <w:szCs w:val="22"/>
        </w:rPr>
        <w:t>Provider</w:t>
      </w:r>
      <w:r w:rsidR="00CE3835" w:rsidRPr="005B2EE3">
        <w:rPr>
          <w:rFonts w:ascii="Arial" w:hAnsi="Arial" w:cs="Arial"/>
          <w:sz w:val="22"/>
          <w:szCs w:val="22"/>
        </w:rPr>
        <w:t xml:space="preserve"> to arrange a meeting to discuss performance </w:t>
      </w:r>
      <w:r w:rsidR="00EB7F36" w:rsidRPr="005B2EE3">
        <w:rPr>
          <w:rFonts w:ascii="Arial" w:hAnsi="Arial" w:cs="Arial"/>
          <w:sz w:val="22"/>
          <w:szCs w:val="22"/>
        </w:rPr>
        <w:t xml:space="preserve">issues </w:t>
      </w:r>
      <w:r w:rsidR="00CE3835" w:rsidRPr="005B2EE3">
        <w:rPr>
          <w:rFonts w:ascii="Arial" w:hAnsi="Arial" w:cs="Arial"/>
          <w:sz w:val="22"/>
          <w:szCs w:val="22"/>
        </w:rPr>
        <w:t>and</w:t>
      </w:r>
      <w:r w:rsidR="005B2EE3">
        <w:rPr>
          <w:rFonts w:ascii="Arial" w:hAnsi="Arial" w:cs="Arial"/>
          <w:sz w:val="22"/>
          <w:szCs w:val="22"/>
        </w:rPr>
        <w:t xml:space="preserve"> the </w:t>
      </w:r>
      <w:r w:rsidR="00EB7F36" w:rsidRPr="005B2EE3">
        <w:rPr>
          <w:rFonts w:ascii="Arial" w:hAnsi="Arial" w:cs="Arial"/>
          <w:sz w:val="22"/>
          <w:szCs w:val="22"/>
        </w:rPr>
        <w:t xml:space="preserve">appropriate corrective or preventative </w:t>
      </w:r>
      <w:r w:rsidR="005B2EE3">
        <w:rPr>
          <w:rFonts w:ascii="Arial" w:hAnsi="Arial" w:cs="Arial"/>
          <w:sz w:val="22"/>
          <w:szCs w:val="22"/>
        </w:rPr>
        <w:t>measures to be actioned.  The Council will determine the timeframe for the Provider to comply with the corrective action.</w:t>
      </w:r>
      <w:r w:rsidR="0090106B" w:rsidRPr="005B2EE3">
        <w:rPr>
          <w:rFonts w:ascii="Arial" w:hAnsi="Arial" w:cs="Arial"/>
          <w:sz w:val="22"/>
          <w:szCs w:val="22"/>
        </w:rPr>
        <w:t xml:space="preserve"> </w:t>
      </w:r>
    </w:p>
    <w:p w14:paraId="2B556571" w14:textId="092EE4A0" w:rsidR="005B2EE3" w:rsidRDefault="005B2EE3" w:rsidP="005B2EE3">
      <w:pPr>
        <w:spacing w:line="300" w:lineRule="atLeast"/>
        <w:jc w:val="both"/>
        <w:rPr>
          <w:rFonts w:ascii="Arial" w:hAnsi="Arial" w:cs="Arial"/>
          <w:sz w:val="22"/>
          <w:szCs w:val="22"/>
        </w:rPr>
      </w:pPr>
    </w:p>
    <w:p w14:paraId="360BA8AD" w14:textId="5632791F" w:rsidR="005B2EE3" w:rsidRPr="007E26C4" w:rsidRDefault="005B2EE3" w:rsidP="005B2EE3">
      <w:pPr>
        <w:pStyle w:val="ListParagraph"/>
        <w:numPr>
          <w:ilvl w:val="1"/>
          <w:numId w:val="63"/>
        </w:numPr>
        <w:spacing w:line="300" w:lineRule="atLeast"/>
        <w:ind w:left="567" w:hanging="567"/>
        <w:jc w:val="both"/>
        <w:rPr>
          <w:rFonts w:ascii="Arial" w:hAnsi="Arial" w:cs="Arial"/>
          <w:sz w:val="22"/>
          <w:szCs w:val="22"/>
        </w:rPr>
      </w:pPr>
      <w:r>
        <w:rPr>
          <w:rFonts w:ascii="Arial" w:hAnsi="Arial" w:cs="Arial"/>
          <w:sz w:val="22"/>
          <w:szCs w:val="22"/>
        </w:rPr>
        <w:t>F</w:t>
      </w:r>
      <w:r w:rsidRPr="007E26C4">
        <w:rPr>
          <w:rFonts w:ascii="Arial" w:hAnsi="Arial" w:cs="Arial"/>
          <w:sz w:val="22"/>
          <w:szCs w:val="22"/>
        </w:rPr>
        <w:t xml:space="preserve">ollowing meetings between the Provider and the Council to attempt to resolve conformance issues, if in the Council’s opinion that the Provider is not able to </w:t>
      </w:r>
      <w:r w:rsidR="00416443">
        <w:rPr>
          <w:rFonts w:ascii="Arial" w:hAnsi="Arial" w:cs="Arial"/>
          <w:sz w:val="22"/>
          <w:szCs w:val="22"/>
        </w:rPr>
        <w:t>comply with the corrective action</w:t>
      </w:r>
      <w:r w:rsidR="00416443" w:rsidRPr="007E26C4">
        <w:rPr>
          <w:rFonts w:ascii="Arial" w:hAnsi="Arial" w:cs="Arial"/>
          <w:sz w:val="22"/>
          <w:szCs w:val="22"/>
        </w:rPr>
        <w:t xml:space="preserve"> </w:t>
      </w:r>
      <w:r w:rsidR="00416443">
        <w:rPr>
          <w:rFonts w:ascii="Arial" w:hAnsi="Arial" w:cs="Arial"/>
          <w:sz w:val="22"/>
          <w:szCs w:val="22"/>
        </w:rPr>
        <w:t>to the satisfaction of the Council,</w:t>
      </w:r>
      <w:r w:rsidRPr="007E26C4">
        <w:rPr>
          <w:rFonts w:ascii="Arial" w:hAnsi="Arial" w:cs="Arial"/>
          <w:sz w:val="22"/>
          <w:szCs w:val="22"/>
        </w:rPr>
        <w:t xml:space="preserve"> the Council, without prejudice to any of the rights and remedies available to the Council whether or not contained elsewhere in the Contract, the Council may suspend the Provider from receiving any further Order</w:t>
      </w:r>
      <w:r w:rsidR="00416443">
        <w:rPr>
          <w:rFonts w:ascii="Arial" w:hAnsi="Arial" w:cs="Arial"/>
          <w:sz w:val="22"/>
          <w:szCs w:val="22"/>
        </w:rPr>
        <w:t>(s) until the corrective action is met.</w:t>
      </w:r>
    </w:p>
    <w:p w14:paraId="7852BDAD" w14:textId="77777777" w:rsidR="005B2EE3" w:rsidRDefault="005B2EE3" w:rsidP="005B2EE3">
      <w:pPr>
        <w:spacing w:line="300" w:lineRule="atLeast"/>
        <w:jc w:val="both"/>
        <w:rPr>
          <w:rFonts w:ascii="Arial" w:hAnsi="Arial" w:cs="Arial"/>
          <w:sz w:val="22"/>
          <w:szCs w:val="22"/>
          <w:highlight w:val="cyan"/>
        </w:rPr>
      </w:pPr>
    </w:p>
    <w:p w14:paraId="04429ADC" w14:textId="20DB79C6" w:rsidR="00194398" w:rsidRDefault="00416443" w:rsidP="005A10E4">
      <w:pPr>
        <w:pStyle w:val="ListParagraph"/>
        <w:numPr>
          <w:ilvl w:val="1"/>
          <w:numId w:val="63"/>
        </w:numPr>
        <w:spacing w:line="300" w:lineRule="atLeast"/>
        <w:ind w:left="567" w:hanging="567"/>
        <w:jc w:val="both"/>
        <w:rPr>
          <w:rFonts w:ascii="Arial" w:hAnsi="Arial" w:cs="Arial"/>
          <w:sz w:val="22"/>
          <w:szCs w:val="22"/>
        </w:rPr>
      </w:pPr>
      <w:r w:rsidRPr="00416443">
        <w:rPr>
          <w:rFonts w:ascii="Arial" w:hAnsi="Arial" w:cs="Arial"/>
          <w:sz w:val="22"/>
          <w:szCs w:val="22"/>
        </w:rPr>
        <w:t xml:space="preserve">During temporary exclusion, the </w:t>
      </w:r>
      <w:r w:rsidR="007E26C4" w:rsidRPr="00416443">
        <w:rPr>
          <w:rFonts w:ascii="Arial" w:hAnsi="Arial" w:cs="Arial"/>
          <w:sz w:val="22"/>
          <w:szCs w:val="22"/>
        </w:rPr>
        <w:t>Council</w:t>
      </w:r>
      <w:r w:rsidR="008D7A6B" w:rsidRPr="00416443">
        <w:rPr>
          <w:rFonts w:ascii="Arial" w:hAnsi="Arial" w:cs="Arial"/>
          <w:sz w:val="22"/>
          <w:szCs w:val="22"/>
        </w:rPr>
        <w:t xml:space="preserve"> reserves the right to select the next available </w:t>
      </w:r>
      <w:r w:rsidR="006E26C8" w:rsidRPr="00416443">
        <w:rPr>
          <w:rFonts w:ascii="Arial" w:hAnsi="Arial" w:cs="Arial"/>
          <w:sz w:val="22"/>
          <w:szCs w:val="22"/>
        </w:rPr>
        <w:t>Provider</w:t>
      </w:r>
      <w:r w:rsidR="008D7A6B" w:rsidRPr="00416443">
        <w:rPr>
          <w:rFonts w:ascii="Arial" w:hAnsi="Arial" w:cs="Arial"/>
          <w:sz w:val="22"/>
          <w:szCs w:val="22"/>
        </w:rPr>
        <w:t xml:space="preserve"> from the list. In such circumstances, the </w:t>
      </w:r>
      <w:r w:rsidR="000A3C8D" w:rsidRPr="00416443">
        <w:rPr>
          <w:rFonts w:ascii="Arial" w:hAnsi="Arial" w:cs="Arial"/>
          <w:sz w:val="22"/>
          <w:szCs w:val="22"/>
        </w:rPr>
        <w:t>Hire Desk</w:t>
      </w:r>
      <w:r w:rsidR="008D7A6B" w:rsidRPr="00416443">
        <w:rPr>
          <w:rFonts w:ascii="Arial" w:hAnsi="Arial" w:cs="Arial"/>
          <w:sz w:val="22"/>
          <w:szCs w:val="22"/>
        </w:rPr>
        <w:t xml:space="preserve"> will re</w:t>
      </w:r>
      <w:r w:rsidR="00173F82" w:rsidRPr="00416443">
        <w:rPr>
          <w:rFonts w:ascii="Arial" w:hAnsi="Arial" w:cs="Arial"/>
          <w:sz w:val="22"/>
          <w:szCs w:val="22"/>
        </w:rPr>
        <w:t>cord a reason in T</w:t>
      </w:r>
      <w:r w:rsidR="008D7A6B" w:rsidRPr="00416443">
        <w:rPr>
          <w:rFonts w:ascii="Arial" w:hAnsi="Arial" w:cs="Arial"/>
          <w:sz w:val="22"/>
          <w:szCs w:val="22"/>
        </w:rPr>
        <w:t>he</w:t>
      </w:r>
      <w:r w:rsidR="00B4067E" w:rsidRPr="00416443">
        <w:rPr>
          <w:rFonts w:ascii="Arial" w:hAnsi="Arial" w:cs="Arial"/>
          <w:sz w:val="22"/>
          <w:szCs w:val="22"/>
        </w:rPr>
        <w:t xml:space="preserve"> </w:t>
      </w:r>
      <w:r w:rsidR="008D7A6B" w:rsidRPr="00416443">
        <w:rPr>
          <w:rFonts w:ascii="Arial" w:hAnsi="Arial" w:cs="Arial"/>
          <w:sz w:val="22"/>
          <w:szCs w:val="22"/>
        </w:rPr>
        <w:t xml:space="preserve">System, to the effect that the </w:t>
      </w:r>
      <w:r w:rsidR="006E26C8" w:rsidRPr="00416443">
        <w:rPr>
          <w:rFonts w:ascii="Arial" w:hAnsi="Arial" w:cs="Arial"/>
          <w:sz w:val="22"/>
          <w:szCs w:val="22"/>
        </w:rPr>
        <w:t>Provider</w:t>
      </w:r>
      <w:r w:rsidR="008D7A6B" w:rsidRPr="00416443">
        <w:rPr>
          <w:rFonts w:ascii="Arial" w:hAnsi="Arial" w:cs="Arial"/>
          <w:sz w:val="22"/>
          <w:szCs w:val="22"/>
        </w:rPr>
        <w:t xml:space="preserve"> is not suitable</w:t>
      </w:r>
      <w:r w:rsidR="00D27F09" w:rsidRPr="00416443">
        <w:rPr>
          <w:rFonts w:ascii="Arial" w:hAnsi="Arial" w:cs="Arial"/>
          <w:sz w:val="22"/>
          <w:szCs w:val="22"/>
        </w:rPr>
        <w:t xml:space="preserve"> at present due to outstanding </w:t>
      </w:r>
      <w:r w:rsidRPr="00416443">
        <w:rPr>
          <w:rFonts w:ascii="Arial" w:hAnsi="Arial" w:cs="Arial"/>
          <w:sz w:val="22"/>
          <w:szCs w:val="22"/>
        </w:rPr>
        <w:t xml:space="preserve">corrective action. </w:t>
      </w:r>
    </w:p>
    <w:p w14:paraId="1EDB5515" w14:textId="77777777" w:rsidR="00416443" w:rsidRPr="00416443" w:rsidRDefault="00416443" w:rsidP="00416443">
      <w:pPr>
        <w:pStyle w:val="ListParagraph"/>
        <w:spacing w:line="300" w:lineRule="atLeast"/>
        <w:ind w:left="567"/>
        <w:jc w:val="both"/>
        <w:rPr>
          <w:rFonts w:ascii="Arial" w:hAnsi="Arial" w:cs="Arial"/>
          <w:sz w:val="22"/>
          <w:szCs w:val="22"/>
        </w:rPr>
      </w:pPr>
    </w:p>
    <w:p w14:paraId="2D14D817" w14:textId="77777777" w:rsidR="00FA098C" w:rsidRDefault="00FA098C" w:rsidP="000B46CC">
      <w:pPr>
        <w:spacing w:line="300" w:lineRule="atLeast"/>
        <w:jc w:val="both"/>
        <w:rPr>
          <w:rFonts w:ascii="Arial" w:hAnsi="Arial" w:cs="Arial"/>
          <w:sz w:val="22"/>
          <w:szCs w:val="22"/>
          <w:highlight w:val="cyan"/>
        </w:rPr>
      </w:pPr>
    </w:p>
    <w:p w14:paraId="483530D7" w14:textId="67AD4A36" w:rsidR="00194398" w:rsidRPr="00401645" w:rsidRDefault="00416443" w:rsidP="007E1BED">
      <w:pPr>
        <w:pStyle w:val="ListParagraph"/>
        <w:numPr>
          <w:ilvl w:val="1"/>
          <w:numId w:val="63"/>
        </w:numPr>
        <w:spacing w:line="300" w:lineRule="atLeast"/>
        <w:ind w:left="567" w:hanging="567"/>
        <w:jc w:val="both"/>
        <w:rPr>
          <w:rFonts w:ascii="Arial" w:hAnsi="Arial" w:cs="Arial"/>
          <w:sz w:val="22"/>
          <w:szCs w:val="22"/>
        </w:rPr>
      </w:pPr>
      <w:r w:rsidRPr="00401645">
        <w:rPr>
          <w:rFonts w:ascii="Arial" w:hAnsi="Arial" w:cs="Arial"/>
          <w:sz w:val="22"/>
          <w:szCs w:val="22"/>
        </w:rPr>
        <w:t xml:space="preserve">Once all corrective actions have been met the Provider will be </w:t>
      </w:r>
      <w:r w:rsidR="00194398" w:rsidRPr="00401645">
        <w:rPr>
          <w:rFonts w:ascii="Arial" w:hAnsi="Arial" w:cs="Arial"/>
          <w:sz w:val="22"/>
          <w:szCs w:val="22"/>
        </w:rPr>
        <w:t>re-instate</w:t>
      </w:r>
      <w:r w:rsidRPr="00401645">
        <w:rPr>
          <w:rFonts w:ascii="Arial" w:hAnsi="Arial" w:cs="Arial"/>
          <w:sz w:val="22"/>
          <w:szCs w:val="22"/>
        </w:rPr>
        <w:t>d and the temporary</w:t>
      </w:r>
      <w:r w:rsidR="00401645" w:rsidRPr="00401645">
        <w:rPr>
          <w:rFonts w:ascii="Arial" w:hAnsi="Arial" w:cs="Arial"/>
          <w:sz w:val="22"/>
          <w:szCs w:val="22"/>
        </w:rPr>
        <w:t xml:space="preserve"> suspension will be removed. </w:t>
      </w:r>
      <w:r w:rsidRPr="00401645">
        <w:rPr>
          <w:rFonts w:ascii="Arial" w:hAnsi="Arial" w:cs="Arial"/>
          <w:sz w:val="22"/>
          <w:szCs w:val="22"/>
        </w:rPr>
        <w:t xml:space="preserve"> The Provider shall be given fair opportunity to gain further Orders from then on. </w:t>
      </w:r>
      <w:proofErr w:type="gramStart"/>
      <w:r w:rsidR="00401645" w:rsidRPr="00401645">
        <w:rPr>
          <w:rFonts w:ascii="Arial" w:hAnsi="Arial" w:cs="Arial"/>
          <w:sz w:val="22"/>
          <w:szCs w:val="22"/>
        </w:rPr>
        <w:t>however</w:t>
      </w:r>
      <w:proofErr w:type="gramEnd"/>
      <w:r w:rsidR="00401645" w:rsidRPr="00401645">
        <w:rPr>
          <w:rFonts w:ascii="Arial" w:hAnsi="Arial" w:cs="Arial"/>
          <w:sz w:val="22"/>
          <w:szCs w:val="22"/>
        </w:rPr>
        <w:t xml:space="preserve"> the Council will closely monitor the Providers performance, for a period determined by the Council.</w:t>
      </w:r>
    </w:p>
    <w:p w14:paraId="3B9F902E" w14:textId="04558573" w:rsidR="00194398" w:rsidRPr="007E26C4" w:rsidRDefault="00194398" w:rsidP="007E26C4">
      <w:pPr>
        <w:pStyle w:val="ListParagraph"/>
        <w:numPr>
          <w:ilvl w:val="1"/>
          <w:numId w:val="63"/>
        </w:numPr>
        <w:spacing w:line="300" w:lineRule="atLeast"/>
        <w:ind w:left="567" w:hanging="567"/>
        <w:jc w:val="both"/>
        <w:rPr>
          <w:rFonts w:ascii="Arial" w:hAnsi="Arial" w:cs="Arial"/>
          <w:sz w:val="22"/>
          <w:szCs w:val="22"/>
        </w:rPr>
      </w:pPr>
      <w:r w:rsidRPr="007E26C4">
        <w:rPr>
          <w:rFonts w:ascii="Arial" w:hAnsi="Arial" w:cs="Arial"/>
          <w:sz w:val="22"/>
          <w:szCs w:val="22"/>
        </w:rPr>
        <w:t xml:space="preserve">During any period of suspension </w:t>
      </w:r>
      <w:r w:rsidR="006E26C8" w:rsidRPr="007E26C4">
        <w:rPr>
          <w:rFonts w:ascii="Arial" w:hAnsi="Arial" w:cs="Arial"/>
          <w:sz w:val="22"/>
          <w:szCs w:val="22"/>
        </w:rPr>
        <w:t>Provider</w:t>
      </w:r>
      <w:r w:rsidRPr="007E26C4">
        <w:rPr>
          <w:rFonts w:ascii="Arial" w:hAnsi="Arial" w:cs="Arial"/>
          <w:sz w:val="22"/>
          <w:szCs w:val="22"/>
        </w:rPr>
        <w:t>s must not</w:t>
      </w:r>
      <w:r w:rsidR="00FA098C" w:rsidRPr="007E26C4">
        <w:rPr>
          <w:rFonts w:ascii="Arial" w:hAnsi="Arial" w:cs="Arial"/>
          <w:sz w:val="22"/>
          <w:szCs w:val="22"/>
        </w:rPr>
        <w:t xml:space="preserve"> provide </w:t>
      </w:r>
      <w:r w:rsidR="00DA0E0F" w:rsidRPr="007E26C4">
        <w:rPr>
          <w:rFonts w:ascii="Arial" w:hAnsi="Arial" w:cs="Arial"/>
          <w:sz w:val="22"/>
          <w:szCs w:val="22"/>
        </w:rPr>
        <w:t xml:space="preserve">Operated </w:t>
      </w:r>
      <w:r w:rsidR="004A6B48" w:rsidRPr="007E26C4">
        <w:rPr>
          <w:rFonts w:ascii="Arial" w:hAnsi="Arial" w:cs="Arial"/>
          <w:sz w:val="22"/>
          <w:szCs w:val="22"/>
        </w:rPr>
        <w:t>Plant</w:t>
      </w:r>
      <w:r w:rsidR="006E26C8" w:rsidRPr="007E26C4">
        <w:rPr>
          <w:rFonts w:ascii="Arial" w:hAnsi="Arial" w:cs="Arial"/>
          <w:sz w:val="22"/>
          <w:szCs w:val="22"/>
        </w:rPr>
        <w:t xml:space="preserve"> as S</w:t>
      </w:r>
      <w:r w:rsidR="00FA098C" w:rsidRPr="007E26C4">
        <w:rPr>
          <w:rFonts w:ascii="Arial" w:hAnsi="Arial" w:cs="Arial"/>
          <w:sz w:val="22"/>
          <w:szCs w:val="22"/>
        </w:rPr>
        <w:t>ub-</w:t>
      </w:r>
      <w:r w:rsidR="006E26C8" w:rsidRPr="007E26C4">
        <w:rPr>
          <w:rFonts w:ascii="Arial" w:hAnsi="Arial" w:cs="Arial"/>
          <w:sz w:val="22"/>
          <w:szCs w:val="22"/>
        </w:rPr>
        <w:t>C</w:t>
      </w:r>
      <w:r w:rsidR="004A6B48" w:rsidRPr="007E26C4">
        <w:rPr>
          <w:rFonts w:ascii="Arial" w:hAnsi="Arial" w:cs="Arial"/>
          <w:sz w:val="22"/>
          <w:szCs w:val="22"/>
        </w:rPr>
        <w:t>ontractor</w:t>
      </w:r>
      <w:r w:rsidRPr="007E26C4">
        <w:rPr>
          <w:rFonts w:ascii="Arial" w:hAnsi="Arial" w:cs="Arial"/>
          <w:sz w:val="22"/>
          <w:szCs w:val="22"/>
        </w:rPr>
        <w:t xml:space="preserve">s or in any other capacity to any </w:t>
      </w:r>
      <w:r w:rsidR="004A6B48" w:rsidRPr="007E26C4">
        <w:rPr>
          <w:rFonts w:ascii="Arial" w:hAnsi="Arial" w:cs="Arial"/>
          <w:sz w:val="22"/>
          <w:szCs w:val="22"/>
        </w:rPr>
        <w:t>Council</w:t>
      </w:r>
      <w:r w:rsidRPr="007E26C4">
        <w:rPr>
          <w:rFonts w:ascii="Arial" w:hAnsi="Arial" w:cs="Arial"/>
          <w:sz w:val="22"/>
          <w:szCs w:val="22"/>
        </w:rPr>
        <w:t xml:space="preserve"> works without written authorisation of the </w:t>
      </w:r>
      <w:r w:rsidR="00B64B2D" w:rsidRPr="007E26C4">
        <w:rPr>
          <w:rFonts w:ascii="Arial" w:hAnsi="Arial" w:cs="Arial"/>
          <w:sz w:val="22"/>
          <w:szCs w:val="22"/>
        </w:rPr>
        <w:t>County Fleet Manager</w:t>
      </w:r>
      <w:r w:rsidRPr="007E26C4">
        <w:rPr>
          <w:rFonts w:ascii="Arial" w:hAnsi="Arial" w:cs="Arial"/>
          <w:sz w:val="22"/>
          <w:szCs w:val="22"/>
        </w:rPr>
        <w:t>.</w:t>
      </w:r>
    </w:p>
    <w:p w14:paraId="736B1A03" w14:textId="77777777" w:rsidR="00194398" w:rsidRPr="00760625" w:rsidRDefault="00194398" w:rsidP="000B46CC">
      <w:pPr>
        <w:spacing w:line="300" w:lineRule="atLeast"/>
        <w:jc w:val="both"/>
        <w:rPr>
          <w:rFonts w:ascii="Arial" w:hAnsi="Arial" w:cs="Arial"/>
          <w:sz w:val="22"/>
          <w:szCs w:val="22"/>
        </w:rPr>
      </w:pPr>
    </w:p>
    <w:p w14:paraId="6ED1D51B" w14:textId="16395846" w:rsidR="00194398" w:rsidRDefault="00194398" w:rsidP="007E26C4">
      <w:pPr>
        <w:pStyle w:val="ListParagraph"/>
        <w:numPr>
          <w:ilvl w:val="1"/>
          <w:numId w:val="63"/>
        </w:numPr>
        <w:spacing w:line="300" w:lineRule="atLeast"/>
        <w:ind w:left="567" w:hanging="567"/>
        <w:jc w:val="both"/>
        <w:rPr>
          <w:rFonts w:ascii="Arial" w:hAnsi="Arial" w:cs="Arial"/>
          <w:sz w:val="22"/>
          <w:szCs w:val="22"/>
        </w:rPr>
      </w:pPr>
      <w:r w:rsidRPr="007E26C4">
        <w:rPr>
          <w:rFonts w:ascii="Arial" w:hAnsi="Arial" w:cs="Arial"/>
          <w:sz w:val="22"/>
          <w:szCs w:val="22"/>
        </w:rPr>
        <w:t xml:space="preserve">If a temporary suspension is placed upon a </w:t>
      </w:r>
      <w:r w:rsidR="006E26C8" w:rsidRPr="007E26C4">
        <w:rPr>
          <w:rFonts w:ascii="Arial" w:hAnsi="Arial" w:cs="Arial"/>
          <w:sz w:val="22"/>
          <w:szCs w:val="22"/>
        </w:rPr>
        <w:t>Provider</w:t>
      </w:r>
      <w:r w:rsidR="00173F82">
        <w:rPr>
          <w:rFonts w:ascii="Arial" w:hAnsi="Arial" w:cs="Arial"/>
          <w:sz w:val="22"/>
          <w:szCs w:val="22"/>
        </w:rPr>
        <w:t xml:space="preserve"> within T</w:t>
      </w:r>
      <w:r w:rsidRPr="007E26C4">
        <w:rPr>
          <w:rFonts w:ascii="Arial" w:hAnsi="Arial" w:cs="Arial"/>
          <w:sz w:val="22"/>
          <w:szCs w:val="22"/>
        </w:rPr>
        <w:t xml:space="preserve">he System in accordance with </w:t>
      </w:r>
      <w:r w:rsidR="006E0119" w:rsidRPr="007E26C4">
        <w:rPr>
          <w:rFonts w:ascii="Arial" w:hAnsi="Arial" w:cs="Arial"/>
          <w:sz w:val="22"/>
          <w:szCs w:val="22"/>
        </w:rPr>
        <w:t>Clause</w:t>
      </w:r>
      <w:r w:rsidRPr="007E26C4">
        <w:rPr>
          <w:rFonts w:ascii="Arial" w:hAnsi="Arial" w:cs="Arial"/>
          <w:sz w:val="22"/>
          <w:szCs w:val="22"/>
        </w:rPr>
        <w:t xml:space="preserve"> </w:t>
      </w:r>
      <w:r w:rsidR="007E26C4">
        <w:rPr>
          <w:rFonts w:ascii="Arial" w:hAnsi="Arial" w:cs="Arial"/>
          <w:sz w:val="22"/>
          <w:szCs w:val="22"/>
        </w:rPr>
        <w:t>2.3</w:t>
      </w:r>
      <w:r w:rsidRPr="007E26C4">
        <w:rPr>
          <w:rFonts w:ascii="Arial" w:hAnsi="Arial" w:cs="Arial"/>
          <w:sz w:val="22"/>
          <w:szCs w:val="22"/>
        </w:rPr>
        <w:t xml:space="preserve">, upon satisfactory resolution of the issues, the </w:t>
      </w:r>
      <w:r w:rsidR="004A6B48" w:rsidRPr="007E26C4">
        <w:rPr>
          <w:rFonts w:ascii="Arial" w:hAnsi="Arial" w:cs="Arial"/>
          <w:sz w:val="22"/>
          <w:szCs w:val="22"/>
        </w:rPr>
        <w:t>Council</w:t>
      </w:r>
      <w:r w:rsidRPr="007E26C4">
        <w:rPr>
          <w:rFonts w:ascii="Arial" w:hAnsi="Arial" w:cs="Arial"/>
          <w:sz w:val="22"/>
          <w:szCs w:val="22"/>
        </w:rPr>
        <w:t xml:space="preserve"> shall re</w:t>
      </w:r>
      <w:r w:rsidR="00173F82">
        <w:rPr>
          <w:rFonts w:ascii="Arial" w:hAnsi="Arial" w:cs="Arial"/>
          <w:sz w:val="22"/>
          <w:szCs w:val="22"/>
        </w:rPr>
        <w:t>move the temporary flag within T</w:t>
      </w:r>
      <w:r w:rsidRPr="007E26C4">
        <w:rPr>
          <w:rFonts w:ascii="Arial" w:hAnsi="Arial" w:cs="Arial"/>
          <w:sz w:val="22"/>
          <w:szCs w:val="22"/>
        </w:rPr>
        <w:t xml:space="preserve">he System and the </w:t>
      </w:r>
      <w:r w:rsidR="006E26C8" w:rsidRPr="007E26C4">
        <w:rPr>
          <w:rFonts w:ascii="Arial" w:hAnsi="Arial" w:cs="Arial"/>
          <w:sz w:val="22"/>
          <w:szCs w:val="22"/>
        </w:rPr>
        <w:t>Provider</w:t>
      </w:r>
      <w:r w:rsidRPr="007E26C4">
        <w:rPr>
          <w:rFonts w:ascii="Arial" w:hAnsi="Arial" w:cs="Arial"/>
          <w:sz w:val="22"/>
          <w:szCs w:val="22"/>
        </w:rPr>
        <w:t xml:space="preserve"> shall be given fair opportunity to gain further </w:t>
      </w:r>
      <w:r w:rsidR="00DA0E0F" w:rsidRPr="007E26C4">
        <w:rPr>
          <w:rFonts w:ascii="Arial" w:hAnsi="Arial" w:cs="Arial"/>
          <w:sz w:val="22"/>
          <w:szCs w:val="22"/>
        </w:rPr>
        <w:t>Orders</w:t>
      </w:r>
      <w:r w:rsidRPr="007E26C4">
        <w:rPr>
          <w:rFonts w:ascii="Arial" w:hAnsi="Arial" w:cs="Arial"/>
          <w:sz w:val="22"/>
          <w:szCs w:val="22"/>
        </w:rPr>
        <w:t xml:space="preserve"> from then on. The </w:t>
      </w:r>
      <w:r w:rsidR="006E26C8" w:rsidRPr="007E26C4">
        <w:rPr>
          <w:rFonts w:ascii="Arial" w:hAnsi="Arial" w:cs="Arial"/>
          <w:sz w:val="22"/>
          <w:szCs w:val="22"/>
        </w:rPr>
        <w:t>Provider</w:t>
      </w:r>
      <w:r w:rsidRPr="007E26C4">
        <w:rPr>
          <w:rFonts w:ascii="Arial" w:hAnsi="Arial" w:cs="Arial"/>
          <w:sz w:val="22"/>
          <w:szCs w:val="22"/>
        </w:rPr>
        <w:t xml:space="preserve"> will be advised of the satisfactory outcome of </w:t>
      </w:r>
      <w:r w:rsidR="00660DBF" w:rsidRPr="007E26C4">
        <w:rPr>
          <w:rFonts w:ascii="Arial" w:hAnsi="Arial" w:cs="Arial"/>
          <w:sz w:val="22"/>
          <w:szCs w:val="22"/>
        </w:rPr>
        <w:t>con</w:t>
      </w:r>
      <w:r w:rsidRPr="007E26C4">
        <w:rPr>
          <w:rFonts w:ascii="Arial" w:hAnsi="Arial" w:cs="Arial"/>
          <w:sz w:val="22"/>
          <w:szCs w:val="22"/>
        </w:rPr>
        <w:t>formance monitoring</w:t>
      </w:r>
      <w:r w:rsidR="00FA098C" w:rsidRPr="007E26C4">
        <w:rPr>
          <w:rFonts w:ascii="Arial" w:hAnsi="Arial" w:cs="Arial"/>
          <w:sz w:val="22"/>
          <w:szCs w:val="22"/>
        </w:rPr>
        <w:t xml:space="preserve"> in writing.</w:t>
      </w:r>
    </w:p>
    <w:p w14:paraId="1FDAB31F" w14:textId="77777777" w:rsidR="005F3CF0" w:rsidRPr="005F3CF0" w:rsidRDefault="005F3CF0" w:rsidP="005F3CF0">
      <w:pPr>
        <w:pStyle w:val="ListParagraph"/>
        <w:rPr>
          <w:rFonts w:ascii="Arial" w:hAnsi="Arial" w:cs="Arial"/>
          <w:sz w:val="22"/>
          <w:szCs w:val="22"/>
        </w:rPr>
      </w:pPr>
    </w:p>
    <w:p w14:paraId="30FC3F89" w14:textId="4F4883EF" w:rsidR="005F3CF0" w:rsidRDefault="005F3CF0" w:rsidP="005F3CF0">
      <w:pPr>
        <w:spacing w:line="300" w:lineRule="atLeast"/>
        <w:jc w:val="both"/>
        <w:rPr>
          <w:rFonts w:ascii="Arial" w:hAnsi="Arial" w:cs="Arial"/>
          <w:sz w:val="22"/>
          <w:szCs w:val="22"/>
        </w:rPr>
      </w:pPr>
    </w:p>
    <w:p w14:paraId="2BFA51D9" w14:textId="4961DBD2" w:rsidR="005F3CF0" w:rsidRDefault="005F3CF0" w:rsidP="005F3CF0">
      <w:pPr>
        <w:pStyle w:val="ListParagraph"/>
        <w:numPr>
          <w:ilvl w:val="0"/>
          <w:numId w:val="60"/>
        </w:numPr>
        <w:spacing w:line="300" w:lineRule="atLeast"/>
        <w:jc w:val="both"/>
        <w:rPr>
          <w:rFonts w:ascii="Arial" w:hAnsi="Arial" w:cs="Arial"/>
          <w:b/>
          <w:sz w:val="22"/>
          <w:szCs w:val="22"/>
        </w:rPr>
      </w:pPr>
      <w:r w:rsidRPr="005F3CF0">
        <w:rPr>
          <w:rFonts w:ascii="Arial" w:hAnsi="Arial" w:cs="Arial"/>
          <w:b/>
          <w:sz w:val="22"/>
          <w:szCs w:val="22"/>
        </w:rPr>
        <w:t xml:space="preserve"> </w:t>
      </w:r>
      <w:r>
        <w:rPr>
          <w:rFonts w:ascii="Arial" w:hAnsi="Arial" w:cs="Arial"/>
          <w:b/>
          <w:sz w:val="22"/>
          <w:szCs w:val="22"/>
        </w:rPr>
        <w:t xml:space="preserve">Hire Rate </w:t>
      </w:r>
      <w:r w:rsidRPr="005F3CF0">
        <w:rPr>
          <w:rFonts w:ascii="Arial" w:hAnsi="Arial" w:cs="Arial"/>
          <w:b/>
          <w:sz w:val="22"/>
          <w:szCs w:val="22"/>
        </w:rPr>
        <w:t xml:space="preserve">Refresh </w:t>
      </w:r>
    </w:p>
    <w:p w14:paraId="7A253762" w14:textId="099AD8FE" w:rsidR="005F3CF0" w:rsidRDefault="005F3CF0" w:rsidP="005F3CF0">
      <w:pPr>
        <w:spacing w:line="300" w:lineRule="atLeast"/>
        <w:jc w:val="both"/>
        <w:rPr>
          <w:rFonts w:ascii="Arial" w:hAnsi="Arial" w:cs="Arial"/>
          <w:b/>
          <w:sz w:val="22"/>
          <w:szCs w:val="22"/>
        </w:rPr>
      </w:pPr>
    </w:p>
    <w:p w14:paraId="14833C5A" w14:textId="78EB9FFB" w:rsidR="005F3CF0" w:rsidRDefault="005F3CF0" w:rsidP="005F3CF0">
      <w:pPr>
        <w:spacing w:line="300" w:lineRule="atLeast"/>
        <w:jc w:val="both"/>
        <w:rPr>
          <w:rFonts w:ascii="Arial" w:hAnsi="Arial" w:cs="Arial"/>
          <w:b/>
          <w:sz w:val="22"/>
          <w:szCs w:val="22"/>
        </w:rPr>
      </w:pPr>
    </w:p>
    <w:p w14:paraId="02656230" w14:textId="00E3B239" w:rsidR="005F3CF0" w:rsidRPr="005F3CF0" w:rsidRDefault="005F3CF0" w:rsidP="005F3CF0">
      <w:pPr>
        <w:spacing w:line="300" w:lineRule="atLeast"/>
        <w:ind w:left="426" w:hanging="426"/>
        <w:jc w:val="both"/>
        <w:rPr>
          <w:rFonts w:ascii="Arial" w:hAnsi="Arial" w:cs="Arial"/>
          <w:sz w:val="22"/>
          <w:szCs w:val="22"/>
        </w:rPr>
      </w:pPr>
      <w:r w:rsidRPr="005F3CF0">
        <w:rPr>
          <w:rFonts w:ascii="Arial" w:hAnsi="Arial" w:cs="Arial"/>
          <w:sz w:val="22"/>
          <w:szCs w:val="22"/>
        </w:rPr>
        <w:t>4.1</w:t>
      </w:r>
      <w:r w:rsidRPr="005F3CF0">
        <w:rPr>
          <w:rFonts w:ascii="Arial" w:hAnsi="Arial" w:cs="Arial"/>
          <w:sz w:val="22"/>
          <w:szCs w:val="22"/>
        </w:rPr>
        <w:tab/>
        <w:t xml:space="preserve">Providers will be given an opportunity to refresh their hire rate every six (6) months.  This can result in either an increase to the hire rate or a reduction to the hire rate.   Providers will be notified of the </w:t>
      </w:r>
      <w:r>
        <w:rPr>
          <w:rFonts w:ascii="Arial" w:hAnsi="Arial" w:cs="Arial"/>
          <w:sz w:val="22"/>
          <w:szCs w:val="22"/>
        </w:rPr>
        <w:t xml:space="preserve">price hire rate refresh </w:t>
      </w:r>
      <w:r w:rsidRPr="005F3CF0">
        <w:rPr>
          <w:rFonts w:ascii="Arial" w:hAnsi="Arial" w:cs="Arial"/>
          <w:sz w:val="22"/>
          <w:szCs w:val="22"/>
        </w:rPr>
        <w:t xml:space="preserve">through the NEPO Portal and </w:t>
      </w:r>
      <w:r>
        <w:rPr>
          <w:rFonts w:ascii="Arial" w:hAnsi="Arial" w:cs="Arial"/>
          <w:sz w:val="22"/>
          <w:szCs w:val="22"/>
        </w:rPr>
        <w:t xml:space="preserve">invited to </w:t>
      </w:r>
      <w:r w:rsidRPr="005F3CF0">
        <w:rPr>
          <w:rFonts w:ascii="Arial" w:hAnsi="Arial" w:cs="Arial"/>
          <w:sz w:val="22"/>
          <w:szCs w:val="22"/>
        </w:rPr>
        <w:t>complete a pricing schedule with any amendments to the existing rates</w:t>
      </w:r>
      <w:r>
        <w:rPr>
          <w:rFonts w:ascii="Arial" w:hAnsi="Arial" w:cs="Arial"/>
          <w:sz w:val="22"/>
          <w:szCs w:val="22"/>
        </w:rPr>
        <w:t xml:space="preserve"> (if applicable).  Any amendment to the Providers hire rate may impact on the Provider pos</w:t>
      </w:r>
      <w:r w:rsidR="00145A0B">
        <w:rPr>
          <w:rFonts w:ascii="Arial" w:hAnsi="Arial" w:cs="Arial"/>
          <w:sz w:val="22"/>
          <w:szCs w:val="22"/>
        </w:rPr>
        <w:t>ition on the list.</w:t>
      </w:r>
    </w:p>
    <w:p w14:paraId="02E95BEE" w14:textId="77777777" w:rsidR="00F95166" w:rsidRDefault="00F95166" w:rsidP="00F95166">
      <w:pPr>
        <w:spacing w:line="300" w:lineRule="atLeast"/>
        <w:jc w:val="both"/>
        <w:rPr>
          <w:rFonts w:ascii="Arial" w:hAnsi="Arial" w:cs="Arial"/>
          <w:sz w:val="22"/>
          <w:szCs w:val="22"/>
          <w:highlight w:val="cyan"/>
        </w:rPr>
      </w:pPr>
    </w:p>
    <w:p w14:paraId="4D787B53" w14:textId="77777777" w:rsidR="00F95166" w:rsidRDefault="00F95166" w:rsidP="00F95166">
      <w:pPr>
        <w:spacing w:line="300" w:lineRule="atLeast"/>
        <w:jc w:val="both"/>
        <w:rPr>
          <w:rFonts w:ascii="Arial" w:hAnsi="Arial" w:cs="Arial"/>
          <w:sz w:val="22"/>
          <w:szCs w:val="22"/>
          <w:highlight w:val="cyan"/>
        </w:rPr>
      </w:pPr>
    </w:p>
    <w:p w14:paraId="5FA6A433" w14:textId="77043627" w:rsidR="00145A0B" w:rsidRDefault="00145A0B">
      <w:pPr>
        <w:rPr>
          <w:rFonts w:ascii="Arial" w:hAnsi="Arial" w:cs="Arial"/>
          <w:sz w:val="22"/>
          <w:szCs w:val="22"/>
          <w:highlight w:val="cyan"/>
        </w:rPr>
      </w:pPr>
      <w:r>
        <w:rPr>
          <w:rFonts w:ascii="Arial" w:hAnsi="Arial" w:cs="Arial"/>
          <w:sz w:val="22"/>
          <w:szCs w:val="22"/>
          <w:highlight w:val="cyan"/>
        </w:rPr>
        <w:br w:type="page"/>
      </w:r>
    </w:p>
    <w:p w14:paraId="7998ACE7" w14:textId="77777777" w:rsidR="00FD593A" w:rsidRDefault="00AC0249" w:rsidP="00AC0249">
      <w:pPr>
        <w:spacing w:line="300" w:lineRule="atLeast"/>
        <w:jc w:val="center"/>
        <w:rPr>
          <w:rFonts w:ascii="Arial" w:hAnsi="Arial" w:cs="Arial"/>
          <w:b/>
          <w:sz w:val="22"/>
          <w:szCs w:val="22"/>
          <w:u w:val="single"/>
        </w:rPr>
      </w:pPr>
      <w:r w:rsidRPr="00AC0249">
        <w:rPr>
          <w:rFonts w:ascii="Arial" w:hAnsi="Arial" w:cs="Arial"/>
          <w:b/>
          <w:sz w:val="22"/>
          <w:szCs w:val="22"/>
          <w:u w:val="single"/>
        </w:rPr>
        <w:lastRenderedPageBreak/>
        <w:t>SCHEDULE 3</w:t>
      </w:r>
    </w:p>
    <w:p w14:paraId="712E1685" w14:textId="77777777" w:rsidR="00AC0249" w:rsidRPr="00AC0249" w:rsidRDefault="00AC0249" w:rsidP="00AC0249">
      <w:pPr>
        <w:spacing w:line="300" w:lineRule="atLeast"/>
        <w:jc w:val="center"/>
        <w:rPr>
          <w:rFonts w:ascii="Arial" w:hAnsi="Arial" w:cs="Arial"/>
          <w:b/>
          <w:sz w:val="22"/>
          <w:szCs w:val="22"/>
          <w:u w:val="single"/>
        </w:rPr>
      </w:pPr>
    </w:p>
    <w:p w14:paraId="1022EF38" w14:textId="60866879" w:rsidR="00AC0249" w:rsidRDefault="00AC0249" w:rsidP="00AC0249">
      <w:pPr>
        <w:spacing w:line="300" w:lineRule="atLeast"/>
        <w:jc w:val="center"/>
        <w:rPr>
          <w:rFonts w:ascii="Arial" w:hAnsi="Arial" w:cs="Arial"/>
          <w:b/>
          <w:sz w:val="22"/>
          <w:szCs w:val="22"/>
          <w:u w:val="single"/>
        </w:rPr>
      </w:pPr>
      <w:r w:rsidRPr="00AC0249">
        <w:rPr>
          <w:rFonts w:ascii="Arial" w:hAnsi="Arial" w:cs="Arial"/>
          <w:b/>
          <w:sz w:val="22"/>
          <w:szCs w:val="22"/>
          <w:u w:val="single"/>
        </w:rPr>
        <w:t>PRICING SCHEDULE</w:t>
      </w:r>
    </w:p>
    <w:p w14:paraId="1F62DC00" w14:textId="65A2D1B8" w:rsidR="00145A0B" w:rsidRPr="00AC0249" w:rsidRDefault="00145A0B" w:rsidP="00AC0249">
      <w:pPr>
        <w:spacing w:line="300" w:lineRule="atLeast"/>
        <w:jc w:val="center"/>
        <w:rPr>
          <w:rFonts w:ascii="Arial" w:hAnsi="Arial" w:cs="Arial"/>
          <w:b/>
          <w:sz w:val="22"/>
          <w:szCs w:val="22"/>
          <w:u w:val="single"/>
        </w:rPr>
      </w:pPr>
      <w:r>
        <w:rPr>
          <w:rFonts w:ascii="Arial" w:hAnsi="Arial" w:cs="Arial"/>
          <w:b/>
          <w:sz w:val="22"/>
          <w:szCs w:val="22"/>
          <w:u w:val="single"/>
        </w:rPr>
        <w:t>PLEASE REFER TO ATTACHED SPREADSHEET</w:t>
      </w:r>
    </w:p>
    <w:p w14:paraId="273FF769" w14:textId="51DDBD6C" w:rsidR="00145A0B" w:rsidRDefault="00145A0B">
      <w:pPr>
        <w:rPr>
          <w:rFonts w:ascii="Arial" w:hAnsi="Arial" w:cs="Arial"/>
          <w:b/>
          <w:sz w:val="22"/>
          <w:szCs w:val="22"/>
          <w:highlight w:val="cyan"/>
          <w:u w:val="single"/>
        </w:rPr>
      </w:pPr>
      <w:r>
        <w:rPr>
          <w:rFonts w:ascii="Arial" w:hAnsi="Arial" w:cs="Arial"/>
          <w:b/>
          <w:sz w:val="22"/>
          <w:szCs w:val="22"/>
          <w:highlight w:val="cyan"/>
          <w:u w:val="single"/>
        </w:rPr>
        <w:br w:type="page"/>
      </w:r>
    </w:p>
    <w:p w14:paraId="2FCAD823" w14:textId="77777777" w:rsidR="00AC0249" w:rsidRPr="00AC0249" w:rsidRDefault="00AC0249" w:rsidP="00AC0249">
      <w:pPr>
        <w:jc w:val="center"/>
        <w:rPr>
          <w:rFonts w:ascii="Arial" w:eastAsia="Batang" w:hAnsi="Arial" w:cs="Arial"/>
          <w:b/>
          <w:sz w:val="22"/>
          <w:szCs w:val="22"/>
          <w:u w:val="single"/>
        </w:rPr>
      </w:pPr>
      <w:r w:rsidRPr="00AC0249">
        <w:rPr>
          <w:rFonts w:ascii="Arial" w:eastAsia="Batang" w:hAnsi="Arial" w:cs="Arial"/>
          <w:b/>
          <w:sz w:val="22"/>
          <w:szCs w:val="22"/>
          <w:u w:val="single"/>
        </w:rPr>
        <w:lastRenderedPageBreak/>
        <w:t xml:space="preserve">SCHEDULE 4  </w:t>
      </w:r>
    </w:p>
    <w:p w14:paraId="13D290B5" w14:textId="77777777" w:rsidR="00AC0249" w:rsidRPr="00AC0249" w:rsidRDefault="00AC0249" w:rsidP="00AC0249">
      <w:pPr>
        <w:jc w:val="center"/>
        <w:rPr>
          <w:rFonts w:ascii="Arial" w:eastAsia="Batang" w:hAnsi="Arial" w:cs="Arial"/>
          <w:b/>
          <w:sz w:val="22"/>
          <w:szCs w:val="22"/>
          <w:u w:val="single"/>
        </w:rPr>
      </w:pPr>
    </w:p>
    <w:p w14:paraId="10062901" w14:textId="77777777" w:rsidR="00AC0249" w:rsidRPr="00AC0249" w:rsidRDefault="00AC0249" w:rsidP="00AC0249">
      <w:pPr>
        <w:jc w:val="center"/>
        <w:rPr>
          <w:rFonts w:ascii="Arial" w:eastAsia="Batang" w:hAnsi="Arial" w:cs="Arial"/>
          <w:b/>
          <w:sz w:val="22"/>
          <w:szCs w:val="22"/>
          <w:u w:val="single"/>
        </w:rPr>
      </w:pPr>
      <w:r w:rsidRPr="00AC0249">
        <w:rPr>
          <w:rFonts w:ascii="Arial" w:eastAsia="Batang" w:hAnsi="Arial" w:cs="Arial"/>
          <w:b/>
          <w:sz w:val="22"/>
          <w:szCs w:val="22"/>
          <w:u w:val="single"/>
        </w:rPr>
        <w:t>SPECIFICATION</w:t>
      </w:r>
    </w:p>
    <w:p w14:paraId="575FB625" w14:textId="77777777" w:rsidR="00AC0249" w:rsidRDefault="00AC0249" w:rsidP="00AC0249">
      <w:pPr>
        <w:rPr>
          <w:rFonts w:eastAsia="Batang"/>
        </w:rPr>
      </w:pPr>
    </w:p>
    <w:p w14:paraId="0DDB9EC8" w14:textId="77777777" w:rsidR="00AC0249" w:rsidRPr="002B6447" w:rsidRDefault="00AC0249" w:rsidP="00AC0249">
      <w:pPr>
        <w:spacing w:line="320" w:lineRule="atLeast"/>
        <w:rPr>
          <w:rFonts w:ascii="Arial" w:hAnsi="Arial"/>
          <w:sz w:val="22"/>
          <w:szCs w:val="22"/>
        </w:rPr>
      </w:pPr>
    </w:p>
    <w:p w14:paraId="3D67235E" w14:textId="77777777" w:rsidR="00AC0249" w:rsidRPr="00E8316F" w:rsidRDefault="00AC0249" w:rsidP="00AC0249">
      <w:pPr>
        <w:numPr>
          <w:ilvl w:val="0"/>
          <w:numId w:val="16"/>
        </w:numPr>
        <w:tabs>
          <w:tab w:val="clear" w:pos="720"/>
        </w:tabs>
        <w:spacing w:line="320" w:lineRule="atLeast"/>
        <w:ind w:hanging="720"/>
        <w:rPr>
          <w:rFonts w:ascii="Arial" w:hAnsi="Arial"/>
          <w:b/>
          <w:sz w:val="22"/>
          <w:szCs w:val="22"/>
        </w:rPr>
      </w:pPr>
      <w:r>
        <w:rPr>
          <w:rFonts w:ascii="Arial" w:hAnsi="Arial"/>
          <w:b/>
          <w:sz w:val="22"/>
          <w:szCs w:val="22"/>
        </w:rPr>
        <w:t>Operated Plant</w:t>
      </w:r>
    </w:p>
    <w:p w14:paraId="38C49647" w14:textId="77777777" w:rsidR="00AC0249" w:rsidRPr="002B6447" w:rsidRDefault="00AC0249" w:rsidP="00AC0249">
      <w:pPr>
        <w:spacing w:line="320" w:lineRule="atLeast"/>
        <w:rPr>
          <w:rFonts w:ascii="Arial" w:hAnsi="Arial"/>
          <w:sz w:val="22"/>
          <w:szCs w:val="22"/>
        </w:rPr>
      </w:pPr>
    </w:p>
    <w:p w14:paraId="68C6066B" w14:textId="77777777" w:rsidR="00AC0249" w:rsidRPr="00063E38" w:rsidRDefault="00AC0249" w:rsidP="00AC0249">
      <w:pPr>
        <w:spacing w:line="320" w:lineRule="atLeast"/>
        <w:ind w:left="720" w:hanging="720"/>
        <w:rPr>
          <w:rFonts w:ascii="Arial" w:hAnsi="Arial" w:cs="Arial"/>
          <w:sz w:val="22"/>
          <w:szCs w:val="22"/>
        </w:rPr>
      </w:pPr>
      <w:r w:rsidRPr="002B6447">
        <w:rPr>
          <w:rFonts w:ascii="Arial" w:hAnsi="Arial"/>
          <w:sz w:val="22"/>
          <w:szCs w:val="22"/>
        </w:rPr>
        <w:t>1.1</w:t>
      </w:r>
      <w:r w:rsidRPr="002B6447">
        <w:rPr>
          <w:rFonts w:ascii="Arial" w:hAnsi="Arial"/>
          <w:sz w:val="22"/>
          <w:szCs w:val="22"/>
        </w:rPr>
        <w:tab/>
      </w:r>
      <w:r w:rsidRPr="00063E38">
        <w:rPr>
          <w:rFonts w:ascii="Arial" w:hAnsi="Arial" w:cs="Arial"/>
          <w:sz w:val="22"/>
          <w:szCs w:val="22"/>
        </w:rPr>
        <w:t xml:space="preserve">The </w:t>
      </w:r>
      <w:r w:rsidR="006E26C8">
        <w:rPr>
          <w:rFonts w:ascii="Arial" w:hAnsi="Arial" w:cs="Arial"/>
          <w:sz w:val="22"/>
          <w:szCs w:val="22"/>
        </w:rPr>
        <w:t>Provider</w:t>
      </w:r>
      <w:r w:rsidRPr="00063E38">
        <w:rPr>
          <w:rFonts w:ascii="Arial" w:hAnsi="Arial" w:cs="Arial"/>
          <w:sz w:val="22"/>
          <w:szCs w:val="22"/>
        </w:rPr>
        <w:t xml:space="preserve"> agrees that the </w:t>
      </w:r>
      <w:r>
        <w:rPr>
          <w:rFonts w:ascii="Arial" w:hAnsi="Arial" w:cs="Arial"/>
          <w:sz w:val="22"/>
          <w:szCs w:val="22"/>
        </w:rPr>
        <w:t>Operated Plant</w:t>
      </w:r>
      <w:r w:rsidRPr="00063E38">
        <w:rPr>
          <w:rFonts w:ascii="Arial" w:hAnsi="Arial" w:cs="Arial"/>
          <w:sz w:val="22"/>
          <w:szCs w:val="22"/>
        </w:rPr>
        <w:t xml:space="preserve"> supplied by the </w:t>
      </w:r>
      <w:r w:rsidR="006E26C8">
        <w:rPr>
          <w:rFonts w:ascii="Arial" w:hAnsi="Arial" w:cs="Arial"/>
          <w:sz w:val="22"/>
          <w:szCs w:val="22"/>
        </w:rPr>
        <w:t>Provider</w:t>
      </w:r>
      <w:r w:rsidRPr="00063E38">
        <w:rPr>
          <w:rFonts w:ascii="Arial" w:hAnsi="Arial" w:cs="Arial"/>
          <w:sz w:val="22"/>
          <w:szCs w:val="22"/>
        </w:rPr>
        <w:t xml:space="preserve"> to the </w:t>
      </w:r>
      <w:r>
        <w:rPr>
          <w:rFonts w:ascii="Arial" w:hAnsi="Arial" w:cs="Arial"/>
          <w:sz w:val="22"/>
          <w:szCs w:val="22"/>
        </w:rPr>
        <w:t>Council</w:t>
      </w:r>
      <w:r w:rsidRPr="00063E38">
        <w:rPr>
          <w:rFonts w:ascii="Arial" w:hAnsi="Arial" w:cs="Arial"/>
          <w:sz w:val="22"/>
          <w:szCs w:val="22"/>
        </w:rPr>
        <w:t xml:space="preserve"> under this </w:t>
      </w:r>
      <w:r>
        <w:rPr>
          <w:rFonts w:ascii="Arial" w:hAnsi="Arial" w:cs="Arial"/>
          <w:sz w:val="22"/>
          <w:szCs w:val="22"/>
        </w:rPr>
        <w:t>Contract</w:t>
      </w:r>
      <w:r w:rsidRPr="00063E38">
        <w:rPr>
          <w:rFonts w:ascii="Arial" w:hAnsi="Arial" w:cs="Arial"/>
          <w:sz w:val="22"/>
          <w:szCs w:val="22"/>
        </w:rPr>
        <w:t xml:space="preserve"> shall be:</w:t>
      </w:r>
    </w:p>
    <w:p w14:paraId="0FF134E7" w14:textId="77777777" w:rsidR="00AC0249" w:rsidRPr="00063E38" w:rsidRDefault="00AC0249" w:rsidP="00AC0249">
      <w:pPr>
        <w:spacing w:line="320" w:lineRule="atLeast"/>
        <w:rPr>
          <w:rFonts w:ascii="Arial" w:hAnsi="Arial" w:cs="Arial"/>
          <w:sz w:val="22"/>
          <w:szCs w:val="22"/>
        </w:rPr>
      </w:pPr>
    </w:p>
    <w:p w14:paraId="33874953" w14:textId="77777777" w:rsidR="00AC0249" w:rsidRPr="00063E38" w:rsidRDefault="00AC0249" w:rsidP="00AC0249">
      <w:pPr>
        <w:pStyle w:val="Heading3"/>
        <w:numPr>
          <w:ilvl w:val="0"/>
          <w:numId w:val="0"/>
        </w:numPr>
        <w:tabs>
          <w:tab w:val="left" w:pos="1440"/>
        </w:tabs>
        <w:ind w:left="720"/>
        <w:rPr>
          <w:rFonts w:ascii="Arial" w:eastAsia="Batang" w:hAnsi="Arial" w:cs="Arial"/>
        </w:rPr>
      </w:pPr>
      <w:r w:rsidRPr="00063E38">
        <w:rPr>
          <w:rFonts w:ascii="Arial" w:eastAsia="Batang" w:hAnsi="Arial" w:cs="Arial"/>
        </w:rPr>
        <w:t>1.1.1</w:t>
      </w:r>
      <w:r w:rsidRPr="00063E38">
        <w:rPr>
          <w:rFonts w:ascii="Arial" w:eastAsia="Batang" w:hAnsi="Arial" w:cs="Arial"/>
        </w:rPr>
        <w:tab/>
        <w:t>The best quality, material, design and workmanship available;</w:t>
      </w:r>
    </w:p>
    <w:p w14:paraId="6814D2F6" w14:textId="77777777" w:rsidR="00AC0249" w:rsidRPr="00063E38" w:rsidRDefault="00AC0249" w:rsidP="00AC0249">
      <w:pPr>
        <w:pStyle w:val="Heading3"/>
        <w:numPr>
          <w:ilvl w:val="0"/>
          <w:numId w:val="0"/>
        </w:numPr>
        <w:spacing w:line="320" w:lineRule="atLeast"/>
        <w:ind w:left="1440" w:hanging="720"/>
        <w:rPr>
          <w:rFonts w:ascii="Arial" w:eastAsia="Batang" w:hAnsi="Arial" w:cs="Arial"/>
          <w:szCs w:val="22"/>
        </w:rPr>
      </w:pPr>
      <w:r w:rsidRPr="00063E38">
        <w:rPr>
          <w:rFonts w:ascii="Arial" w:eastAsia="Batang" w:hAnsi="Arial" w:cs="Arial"/>
          <w:szCs w:val="22"/>
        </w:rPr>
        <w:t xml:space="preserve">1.1.2    </w:t>
      </w:r>
      <w:r>
        <w:rPr>
          <w:rFonts w:ascii="Arial" w:eastAsia="Batang" w:hAnsi="Arial" w:cs="Arial"/>
          <w:szCs w:val="22"/>
        </w:rPr>
        <w:t>without</w:t>
      </w:r>
      <w:r w:rsidRPr="00063E38">
        <w:rPr>
          <w:rFonts w:ascii="Arial" w:eastAsia="Batang" w:hAnsi="Arial" w:cs="Arial"/>
          <w:szCs w:val="22"/>
        </w:rPr>
        <w:t xml:space="preserve"> fault and fit for the purpose required by the </w:t>
      </w:r>
      <w:r>
        <w:rPr>
          <w:rFonts w:ascii="Arial" w:eastAsia="Batang" w:hAnsi="Arial" w:cs="Arial"/>
          <w:szCs w:val="22"/>
        </w:rPr>
        <w:t>Council</w:t>
      </w:r>
      <w:r w:rsidRPr="00063E38">
        <w:rPr>
          <w:rFonts w:ascii="Arial" w:eastAsia="Batang" w:hAnsi="Arial" w:cs="Arial"/>
          <w:szCs w:val="22"/>
        </w:rPr>
        <w:t xml:space="preserve">; </w:t>
      </w:r>
    </w:p>
    <w:p w14:paraId="01EE1118" w14:textId="77777777" w:rsidR="00AC0249" w:rsidRPr="00063E38" w:rsidRDefault="00AC0249" w:rsidP="00AC0249">
      <w:pPr>
        <w:pStyle w:val="Heading3"/>
        <w:numPr>
          <w:ilvl w:val="0"/>
          <w:numId w:val="0"/>
        </w:numPr>
        <w:spacing w:line="320" w:lineRule="atLeast"/>
        <w:ind w:left="720"/>
        <w:rPr>
          <w:rFonts w:ascii="Arial" w:eastAsia="Batang" w:hAnsi="Arial" w:cs="Arial"/>
          <w:szCs w:val="22"/>
        </w:rPr>
      </w:pPr>
      <w:r>
        <w:rPr>
          <w:rFonts w:ascii="Arial" w:eastAsia="Batang" w:hAnsi="Arial" w:cs="Arial"/>
          <w:szCs w:val="22"/>
        </w:rPr>
        <w:t>1.1.3</w:t>
      </w:r>
      <w:r>
        <w:rPr>
          <w:rFonts w:ascii="Arial" w:eastAsia="Batang" w:hAnsi="Arial" w:cs="Arial"/>
          <w:szCs w:val="22"/>
        </w:rPr>
        <w:tab/>
      </w:r>
      <w:r w:rsidRPr="00063E38">
        <w:rPr>
          <w:rFonts w:ascii="Arial" w:eastAsia="Batang" w:hAnsi="Arial" w:cs="Arial"/>
          <w:szCs w:val="22"/>
        </w:rPr>
        <w:t>Safe for its proper and ordinarily intended use;</w:t>
      </w:r>
    </w:p>
    <w:p w14:paraId="25128483" w14:textId="77777777" w:rsidR="00AC0249" w:rsidRPr="00063E38" w:rsidRDefault="00AC0249" w:rsidP="00AC0249">
      <w:pPr>
        <w:pStyle w:val="Heading3"/>
        <w:numPr>
          <w:ilvl w:val="0"/>
          <w:numId w:val="0"/>
        </w:numPr>
        <w:spacing w:line="320" w:lineRule="atLeast"/>
        <w:ind w:left="1440" w:hanging="720"/>
        <w:rPr>
          <w:rFonts w:ascii="Arial" w:eastAsia="Batang" w:hAnsi="Arial" w:cs="Arial"/>
          <w:szCs w:val="22"/>
        </w:rPr>
      </w:pPr>
      <w:r>
        <w:rPr>
          <w:rFonts w:ascii="Arial" w:eastAsia="Batang" w:hAnsi="Arial" w:cs="Arial"/>
          <w:szCs w:val="22"/>
        </w:rPr>
        <w:t xml:space="preserve">1.1.4   </w:t>
      </w:r>
      <w:r w:rsidRPr="00063E38">
        <w:rPr>
          <w:rFonts w:ascii="Arial" w:eastAsia="Batang" w:hAnsi="Arial" w:cs="Arial"/>
          <w:szCs w:val="22"/>
        </w:rPr>
        <w:t xml:space="preserve">Conform in all respects with the </w:t>
      </w:r>
      <w:r>
        <w:rPr>
          <w:rFonts w:ascii="Arial" w:eastAsia="Batang" w:hAnsi="Arial" w:cs="Arial"/>
          <w:szCs w:val="22"/>
        </w:rPr>
        <w:t>Order</w:t>
      </w:r>
      <w:r w:rsidRPr="00063E38">
        <w:rPr>
          <w:rFonts w:ascii="Arial" w:eastAsia="Batang" w:hAnsi="Arial" w:cs="Arial"/>
          <w:szCs w:val="22"/>
        </w:rPr>
        <w:t xml:space="preserve"> and specification supplied or advised by the </w:t>
      </w:r>
      <w:r>
        <w:rPr>
          <w:rFonts w:ascii="Arial" w:eastAsia="Batang" w:hAnsi="Arial" w:cs="Arial"/>
          <w:szCs w:val="22"/>
        </w:rPr>
        <w:t>Council</w:t>
      </w:r>
      <w:r w:rsidRPr="00063E38">
        <w:rPr>
          <w:rFonts w:ascii="Arial" w:eastAsia="Batang" w:hAnsi="Arial" w:cs="Arial"/>
          <w:szCs w:val="22"/>
        </w:rPr>
        <w:t xml:space="preserve"> to the </w:t>
      </w:r>
      <w:r w:rsidR="006E26C8">
        <w:rPr>
          <w:rFonts w:ascii="Arial" w:eastAsia="Batang" w:hAnsi="Arial" w:cs="Arial"/>
          <w:szCs w:val="22"/>
        </w:rPr>
        <w:t>Provider</w:t>
      </w:r>
      <w:r w:rsidRPr="00063E38">
        <w:rPr>
          <w:rFonts w:ascii="Arial" w:eastAsia="Batang" w:hAnsi="Arial" w:cs="Arial"/>
          <w:szCs w:val="22"/>
        </w:rPr>
        <w:t xml:space="preserve"> and</w:t>
      </w:r>
    </w:p>
    <w:p w14:paraId="5272514F" w14:textId="77777777" w:rsidR="00AC0249" w:rsidRPr="000E4635" w:rsidRDefault="00AC0249" w:rsidP="00AC0249">
      <w:pPr>
        <w:spacing w:line="320" w:lineRule="atLeast"/>
        <w:ind w:left="1440" w:hanging="720"/>
        <w:jc w:val="both"/>
        <w:rPr>
          <w:rFonts w:ascii="Arial" w:eastAsia="Batang" w:hAnsi="Arial" w:cs="Arial"/>
          <w:sz w:val="22"/>
          <w:szCs w:val="22"/>
          <w:lang w:val="en-AU" w:eastAsia="en-US"/>
        </w:rPr>
      </w:pPr>
      <w:r w:rsidRPr="00063E38">
        <w:rPr>
          <w:rFonts w:ascii="Arial" w:eastAsia="Batang" w:hAnsi="Arial" w:cs="Arial"/>
          <w:sz w:val="22"/>
          <w:szCs w:val="22"/>
          <w:lang w:val="en-AU" w:eastAsia="en-US"/>
        </w:rPr>
        <w:t xml:space="preserve">1.1.5 </w:t>
      </w:r>
      <w:r>
        <w:rPr>
          <w:rFonts w:ascii="Arial" w:eastAsia="Batang" w:hAnsi="Arial" w:cs="Arial"/>
          <w:sz w:val="22"/>
          <w:szCs w:val="22"/>
          <w:lang w:val="en-AU" w:eastAsia="en-US"/>
        </w:rPr>
        <w:t xml:space="preserve">  </w:t>
      </w:r>
      <w:r w:rsidRPr="00A92F72">
        <w:rPr>
          <w:rFonts w:ascii="Arial" w:eastAsia="Batang" w:hAnsi="Arial" w:cs="Arial"/>
          <w:sz w:val="22"/>
          <w:szCs w:val="22"/>
          <w:lang w:val="en-AU" w:eastAsia="en-US"/>
        </w:rPr>
        <w:t>Comply</w:t>
      </w:r>
      <w:r w:rsidRPr="00A92F72">
        <w:rPr>
          <w:rFonts w:ascii="Arial" w:eastAsia="Batang" w:hAnsi="Arial"/>
          <w:sz w:val="22"/>
          <w:szCs w:val="22"/>
          <w:lang w:val="en-AU" w:eastAsia="en-US"/>
        </w:rPr>
        <w:t xml:space="preserve"> in all respects with relative and current Road and Vehicles (Construction &amp; Use) Regulations 1986, Transport and Health &amp; Safety Legislation. In addition, where design and manufacturer compliance requires it must meet EC Standards, British Standards Specification and Code of Practice issued by the British Stan</w:t>
      </w:r>
      <w:r>
        <w:rPr>
          <w:rFonts w:ascii="Arial" w:eastAsia="Batang" w:hAnsi="Arial"/>
          <w:sz w:val="22"/>
          <w:szCs w:val="22"/>
          <w:lang w:val="en-AU" w:eastAsia="en-US"/>
        </w:rPr>
        <w:t>dards Institution (BSI).  Signs</w:t>
      </w:r>
      <w:r w:rsidRPr="00A92F72">
        <w:rPr>
          <w:rFonts w:ascii="Arial" w:eastAsia="Batang" w:hAnsi="Arial"/>
          <w:sz w:val="22"/>
          <w:szCs w:val="22"/>
          <w:lang w:val="en-AU" w:eastAsia="en-US"/>
        </w:rPr>
        <w:t xml:space="preserve"> and Notices in accordance with the current regulations and ready for immediate use upon delivery and throughout the </w:t>
      </w:r>
      <w:r>
        <w:rPr>
          <w:rFonts w:ascii="Arial" w:eastAsia="Batang" w:hAnsi="Arial"/>
          <w:sz w:val="22"/>
          <w:szCs w:val="22"/>
          <w:lang w:val="en-AU" w:eastAsia="en-US"/>
        </w:rPr>
        <w:t>Contract</w:t>
      </w:r>
      <w:r w:rsidRPr="00A92F72">
        <w:rPr>
          <w:rFonts w:ascii="Arial" w:eastAsia="Batang" w:hAnsi="Arial"/>
          <w:sz w:val="22"/>
          <w:szCs w:val="22"/>
          <w:lang w:val="en-AU" w:eastAsia="en-US"/>
        </w:rPr>
        <w:t xml:space="preserve"> use, including certification compliance where appropriate to the specific </w:t>
      </w:r>
      <w:r>
        <w:rPr>
          <w:rFonts w:ascii="Arial" w:eastAsia="Batang" w:hAnsi="Arial"/>
          <w:sz w:val="22"/>
          <w:szCs w:val="22"/>
          <w:lang w:val="en-AU" w:eastAsia="en-US"/>
        </w:rPr>
        <w:t>Operated Plant</w:t>
      </w:r>
      <w:r w:rsidRPr="00A92F72">
        <w:rPr>
          <w:rFonts w:ascii="Arial" w:eastAsia="Batang" w:hAnsi="Arial" w:cs="Arial"/>
          <w:sz w:val="22"/>
          <w:szCs w:val="22"/>
          <w:lang w:val="en-AU" w:eastAsia="en-US"/>
        </w:rPr>
        <w:t>.</w:t>
      </w:r>
    </w:p>
    <w:p w14:paraId="06A62BA1" w14:textId="77777777" w:rsidR="00AC0249" w:rsidRPr="00A04684" w:rsidRDefault="00AC0249" w:rsidP="00AC0249">
      <w:pPr>
        <w:spacing w:line="320" w:lineRule="atLeast"/>
        <w:ind w:left="1440" w:hanging="720"/>
        <w:jc w:val="both"/>
        <w:rPr>
          <w:rFonts w:eastAsia="Batang"/>
          <w:highlight w:val="yellow"/>
          <w:lang w:val="en-AU" w:eastAsia="en-US"/>
        </w:rPr>
      </w:pPr>
    </w:p>
    <w:p w14:paraId="2FE4707E" w14:textId="77777777" w:rsidR="00AC0249" w:rsidRPr="002B6447" w:rsidRDefault="00AC0249" w:rsidP="00AC0249">
      <w:pPr>
        <w:pStyle w:val="Heading2"/>
        <w:keepNext w:val="0"/>
        <w:numPr>
          <w:ilvl w:val="0"/>
          <w:numId w:val="0"/>
        </w:numPr>
        <w:spacing w:before="60" w:after="60" w:line="320" w:lineRule="atLeast"/>
        <w:ind w:left="720" w:hanging="720"/>
        <w:jc w:val="left"/>
        <w:rPr>
          <w:rFonts w:ascii="Arial" w:eastAsia="Batang" w:hAnsi="Arial"/>
          <w:b w:val="0"/>
          <w:smallCaps w:val="0"/>
          <w:szCs w:val="22"/>
          <w:lang w:val="en-GB"/>
        </w:rPr>
      </w:pPr>
      <w:r>
        <w:rPr>
          <w:rFonts w:ascii="Arial" w:eastAsia="Batang" w:hAnsi="Arial"/>
          <w:b w:val="0"/>
          <w:smallCaps w:val="0"/>
          <w:szCs w:val="22"/>
          <w:lang w:val="en-GB"/>
        </w:rPr>
        <w:t>1.2</w:t>
      </w:r>
      <w:r>
        <w:rPr>
          <w:rFonts w:ascii="Arial" w:eastAsia="Batang" w:hAnsi="Arial"/>
          <w:b w:val="0"/>
          <w:smallCaps w:val="0"/>
          <w:szCs w:val="22"/>
          <w:lang w:val="en-GB"/>
        </w:rPr>
        <w:tab/>
      </w:r>
      <w:r w:rsidRPr="002B6447">
        <w:rPr>
          <w:rFonts w:ascii="Arial" w:eastAsia="Batang" w:hAnsi="Arial"/>
          <w:b w:val="0"/>
          <w:smallCaps w:val="0"/>
          <w:szCs w:val="22"/>
          <w:lang w:val="en-GB"/>
        </w:rPr>
        <w:t xml:space="preserve">Without limitation or qualification to </w:t>
      </w:r>
      <w:r>
        <w:rPr>
          <w:rFonts w:ascii="Arial" w:eastAsia="Batang" w:hAnsi="Arial"/>
          <w:b w:val="0"/>
          <w:smallCaps w:val="0"/>
          <w:szCs w:val="22"/>
          <w:lang w:val="en-GB"/>
        </w:rPr>
        <w:t>Clause</w:t>
      </w:r>
      <w:r w:rsidRPr="002B6447">
        <w:rPr>
          <w:rFonts w:ascii="Arial" w:eastAsia="Batang" w:hAnsi="Arial"/>
          <w:b w:val="0"/>
          <w:smallCaps w:val="0"/>
          <w:szCs w:val="22"/>
          <w:lang w:val="en-GB"/>
        </w:rPr>
        <w:t xml:space="preserve"> 1.1 above the </w:t>
      </w:r>
      <w:r w:rsidR="006E26C8">
        <w:rPr>
          <w:rFonts w:ascii="Arial" w:eastAsia="Batang" w:hAnsi="Arial"/>
          <w:b w:val="0"/>
          <w:smallCaps w:val="0"/>
          <w:szCs w:val="22"/>
          <w:lang w:val="en-GB"/>
        </w:rPr>
        <w:t>Provider</w:t>
      </w:r>
      <w:r w:rsidRPr="002B6447">
        <w:rPr>
          <w:rFonts w:ascii="Arial" w:eastAsia="Batang" w:hAnsi="Arial"/>
          <w:b w:val="0"/>
          <w:smallCaps w:val="0"/>
          <w:szCs w:val="22"/>
          <w:lang w:val="en-GB"/>
        </w:rPr>
        <w:t xml:space="preserve"> further agrees that in providing </w:t>
      </w:r>
      <w:r>
        <w:rPr>
          <w:rFonts w:ascii="Arial" w:eastAsia="Batang" w:hAnsi="Arial"/>
          <w:b w:val="0"/>
          <w:smallCaps w:val="0"/>
          <w:szCs w:val="22"/>
          <w:lang w:val="en-GB"/>
        </w:rPr>
        <w:t>Operated Plant</w:t>
      </w:r>
      <w:r w:rsidRPr="002B6447">
        <w:rPr>
          <w:rFonts w:ascii="Arial" w:eastAsia="Batang" w:hAnsi="Arial"/>
          <w:b w:val="0"/>
          <w:smallCaps w:val="0"/>
          <w:szCs w:val="22"/>
          <w:lang w:val="en-GB"/>
        </w:rPr>
        <w:t xml:space="preserve"> to the </w:t>
      </w:r>
      <w:r>
        <w:rPr>
          <w:rFonts w:ascii="Arial" w:eastAsia="Batang" w:hAnsi="Arial"/>
          <w:b w:val="0"/>
          <w:smallCaps w:val="0"/>
          <w:szCs w:val="22"/>
          <w:lang w:val="en-GB"/>
        </w:rPr>
        <w:t>Council</w:t>
      </w:r>
      <w:r w:rsidRPr="002B6447">
        <w:rPr>
          <w:rFonts w:ascii="Arial" w:eastAsia="Batang" w:hAnsi="Arial"/>
          <w:b w:val="0"/>
          <w:smallCaps w:val="0"/>
          <w:szCs w:val="22"/>
          <w:lang w:val="en-GB"/>
        </w:rPr>
        <w:t xml:space="preserve"> the </w:t>
      </w:r>
      <w:r w:rsidR="006E26C8">
        <w:rPr>
          <w:rFonts w:ascii="Arial" w:eastAsia="Batang" w:hAnsi="Arial"/>
          <w:b w:val="0"/>
          <w:smallCaps w:val="0"/>
          <w:szCs w:val="22"/>
          <w:lang w:val="en-GB"/>
        </w:rPr>
        <w:t>Provider</w:t>
      </w:r>
      <w:r w:rsidRPr="002B6447">
        <w:rPr>
          <w:rFonts w:ascii="Arial" w:eastAsia="Batang" w:hAnsi="Arial"/>
          <w:b w:val="0"/>
          <w:smallCaps w:val="0"/>
          <w:szCs w:val="22"/>
          <w:lang w:val="en-GB"/>
        </w:rPr>
        <w:t xml:space="preserve"> will ensure that: </w:t>
      </w:r>
    </w:p>
    <w:p w14:paraId="69BC63AB" w14:textId="77777777" w:rsidR="00AC0249" w:rsidRPr="002B6447" w:rsidRDefault="00AC0249" w:rsidP="00AC0249">
      <w:pPr>
        <w:pStyle w:val="Heading3"/>
        <w:numPr>
          <w:ilvl w:val="0"/>
          <w:numId w:val="0"/>
        </w:numPr>
        <w:spacing w:line="320" w:lineRule="atLeast"/>
        <w:ind w:left="1440" w:hanging="720"/>
        <w:rPr>
          <w:rFonts w:ascii="Arial" w:eastAsia="Batang" w:hAnsi="Arial"/>
          <w:szCs w:val="22"/>
        </w:rPr>
      </w:pPr>
      <w:r>
        <w:rPr>
          <w:rFonts w:ascii="Arial" w:eastAsia="Batang" w:hAnsi="Arial"/>
          <w:szCs w:val="22"/>
        </w:rPr>
        <w:t xml:space="preserve">1.2.1   </w:t>
      </w:r>
      <w:r>
        <w:rPr>
          <w:rFonts w:ascii="Arial" w:eastAsia="Batang" w:hAnsi="Arial"/>
          <w:szCs w:val="22"/>
        </w:rPr>
        <w:tab/>
      </w:r>
      <w:r w:rsidRPr="00A92F72">
        <w:rPr>
          <w:rFonts w:ascii="Arial" w:eastAsia="Batang" w:hAnsi="Arial"/>
          <w:szCs w:val="22"/>
        </w:rPr>
        <w:t xml:space="preserve">Any </w:t>
      </w:r>
      <w:r>
        <w:rPr>
          <w:rFonts w:ascii="Arial" w:eastAsia="Batang" w:hAnsi="Arial"/>
          <w:szCs w:val="22"/>
        </w:rPr>
        <w:t>Operated Plant</w:t>
      </w:r>
      <w:r w:rsidRPr="00A92F72">
        <w:rPr>
          <w:rFonts w:ascii="Arial" w:eastAsia="Batang" w:hAnsi="Arial"/>
          <w:szCs w:val="22"/>
        </w:rPr>
        <w:t xml:space="preserve"> including trailers for use on the public highway complies with the current Road Vehicles (Construction &amp; Use) Regulations 1986 and the Road Traffic Act 1988 (as amended), Transport Health &amp; Safety legislation and be in good mechanical condition and fit for immediate use.</w:t>
      </w:r>
    </w:p>
    <w:p w14:paraId="7B48856A" w14:textId="77777777" w:rsidR="00AC0249" w:rsidRPr="002B6447" w:rsidRDefault="00AC0249" w:rsidP="00AC0249">
      <w:pPr>
        <w:pStyle w:val="Heading3"/>
        <w:numPr>
          <w:ilvl w:val="0"/>
          <w:numId w:val="0"/>
        </w:numPr>
        <w:spacing w:line="320" w:lineRule="atLeast"/>
        <w:ind w:left="1440" w:hanging="720"/>
        <w:rPr>
          <w:rFonts w:ascii="Arial" w:eastAsia="Batang" w:hAnsi="Arial"/>
          <w:szCs w:val="22"/>
        </w:rPr>
      </w:pPr>
      <w:r>
        <w:rPr>
          <w:rFonts w:ascii="Arial" w:eastAsia="Batang" w:hAnsi="Arial"/>
          <w:szCs w:val="22"/>
        </w:rPr>
        <w:t xml:space="preserve">1.2.2   </w:t>
      </w:r>
      <w:r w:rsidRPr="00BD084E">
        <w:rPr>
          <w:rFonts w:ascii="Arial" w:eastAsia="Batang" w:hAnsi="Arial"/>
          <w:szCs w:val="22"/>
        </w:rPr>
        <w:t xml:space="preserve">Where the </w:t>
      </w:r>
      <w:r>
        <w:rPr>
          <w:rFonts w:ascii="Arial" w:eastAsia="Batang" w:hAnsi="Arial"/>
          <w:szCs w:val="22"/>
        </w:rPr>
        <w:t>Operated Plant</w:t>
      </w:r>
      <w:r w:rsidRPr="00BD084E">
        <w:rPr>
          <w:rFonts w:ascii="Arial" w:eastAsia="Batang" w:hAnsi="Arial"/>
          <w:szCs w:val="22"/>
        </w:rPr>
        <w:t xml:space="preserve"> requested by the </w:t>
      </w:r>
      <w:r>
        <w:rPr>
          <w:rFonts w:ascii="Arial" w:eastAsia="Batang" w:hAnsi="Arial"/>
          <w:szCs w:val="22"/>
        </w:rPr>
        <w:t>Council</w:t>
      </w:r>
      <w:r w:rsidRPr="00BD084E">
        <w:rPr>
          <w:rFonts w:ascii="Arial" w:eastAsia="Batang" w:hAnsi="Arial"/>
          <w:szCs w:val="22"/>
        </w:rPr>
        <w:t xml:space="preserve"> is to be operated on the public highway the </w:t>
      </w:r>
      <w:r>
        <w:rPr>
          <w:rFonts w:ascii="Arial" w:eastAsia="Batang" w:hAnsi="Arial"/>
          <w:szCs w:val="22"/>
        </w:rPr>
        <w:t>Operated Plant</w:t>
      </w:r>
      <w:r w:rsidRPr="00BD084E">
        <w:rPr>
          <w:rFonts w:ascii="Arial" w:eastAsia="Batang" w:hAnsi="Arial"/>
          <w:szCs w:val="22"/>
        </w:rPr>
        <w:t xml:space="preserve"> meets the requirements of all current relevant legislation for use on the public highway, including but not limited to all licence, insurance and taxation requirements.</w:t>
      </w:r>
    </w:p>
    <w:p w14:paraId="28331BBC" w14:textId="77777777" w:rsidR="00AC0249" w:rsidRPr="008530BB" w:rsidRDefault="00AC0249" w:rsidP="00AC0249">
      <w:pPr>
        <w:pStyle w:val="Heading3"/>
        <w:numPr>
          <w:ilvl w:val="0"/>
          <w:numId w:val="0"/>
        </w:numPr>
        <w:tabs>
          <w:tab w:val="left" w:pos="1440"/>
        </w:tabs>
        <w:spacing w:line="320" w:lineRule="atLeast"/>
        <w:ind w:left="1440" w:hanging="720"/>
        <w:rPr>
          <w:rFonts w:ascii="Arial" w:eastAsia="Batang" w:hAnsi="Arial"/>
          <w:szCs w:val="22"/>
        </w:rPr>
      </w:pPr>
      <w:proofErr w:type="gramStart"/>
      <w:r>
        <w:rPr>
          <w:rFonts w:ascii="Arial" w:eastAsia="Batang" w:hAnsi="Arial"/>
          <w:szCs w:val="22"/>
        </w:rPr>
        <w:t>1.</w:t>
      </w:r>
      <w:r w:rsidRPr="008530BB">
        <w:rPr>
          <w:rFonts w:ascii="Arial" w:eastAsia="Batang" w:hAnsi="Arial"/>
          <w:szCs w:val="22"/>
        </w:rPr>
        <w:t xml:space="preserve">2.3 </w:t>
      </w:r>
      <w:r>
        <w:rPr>
          <w:rFonts w:ascii="Arial" w:eastAsia="Batang" w:hAnsi="Arial"/>
          <w:szCs w:val="22"/>
        </w:rPr>
        <w:t xml:space="preserve"> </w:t>
      </w:r>
      <w:r w:rsidRPr="008530BB">
        <w:rPr>
          <w:rFonts w:ascii="Arial" w:eastAsia="Batang" w:hAnsi="Arial"/>
          <w:szCs w:val="22"/>
        </w:rPr>
        <w:t>In</w:t>
      </w:r>
      <w:proofErr w:type="gramEnd"/>
      <w:r w:rsidRPr="008530BB">
        <w:rPr>
          <w:rFonts w:ascii="Arial" w:eastAsia="Batang" w:hAnsi="Arial"/>
          <w:szCs w:val="22"/>
        </w:rPr>
        <w:t xml:space="preserve"> </w:t>
      </w:r>
      <w:r>
        <w:rPr>
          <w:rFonts w:ascii="Arial" w:eastAsia="Batang" w:hAnsi="Arial"/>
          <w:szCs w:val="22"/>
        </w:rPr>
        <w:t>order</w:t>
      </w:r>
      <w:r w:rsidRPr="008530BB">
        <w:rPr>
          <w:rFonts w:ascii="Arial" w:eastAsia="Batang" w:hAnsi="Arial"/>
          <w:szCs w:val="22"/>
        </w:rPr>
        <w:t xml:space="preserve"> to comply with the General Vehicles Issues of Chapter 8, where appropriate, </w:t>
      </w:r>
      <w:r>
        <w:rPr>
          <w:rFonts w:ascii="Arial" w:eastAsia="Batang" w:hAnsi="Arial"/>
          <w:szCs w:val="22"/>
        </w:rPr>
        <w:t>Operated Plant</w:t>
      </w:r>
      <w:r w:rsidRPr="008530BB">
        <w:rPr>
          <w:rFonts w:ascii="Arial" w:eastAsia="Batang" w:hAnsi="Arial"/>
          <w:szCs w:val="22"/>
        </w:rPr>
        <w:t xml:space="preserve"> must be supplied with appropriate warning lights.</w:t>
      </w:r>
    </w:p>
    <w:p w14:paraId="4BBBC83F" w14:textId="77777777" w:rsidR="00AC0249" w:rsidRPr="003C321F" w:rsidRDefault="00AC0249" w:rsidP="00AC0249">
      <w:pPr>
        <w:pStyle w:val="Heading3"/>
        <w:numPr>
          <w:ilvl w:val="0"/>
          <w:numId w:val="0"/>
        </w:numPr>
        <w:spacing w:line="320" w:lineRule="atLeast"/>
        <w:ind w:left="1440" w:hanging="720"/>
        <w:rPr>
          <w:rFonts w:ascii="Arial" w:eastAsia="Batang" w:hAnsi="Arial"/>
          <w:szCs w:val="22"/>
        </w:rPr>
      </w:pPr>
      <w:r w:rsidRPr="008530BB">
        <w:rPr>
          <w:rFonts w:ascii="Arial" w:eastAsia="Batang" w:hAnsi="Arial"/>
          <w:szCs w:val="22"/>
        </w:rPr>
        <w:t xml:space="preserve">1.2.4   Where appropriate, the </w:t>
      </w:r>
      <w:r>
        <w:rPr>
          <w:rFonts w:ascii="Arial" w:eastAsia="Batang" w:hAnsi="Arial"/>
          <w:szCs w:val="22"/>
        </w:rPr>
        <w:t>Operated Plant</w:t>
      </w:r>
      <w:r w:rsidRPr="008530BB">
        <w:rPr>
          <w:rFonts w:ascii="Arial" w:eastAsia="Batang" w:hAnsi="Arial"/>
          <w:szCs w:val="22"/>
        </w:rPr>
        <w:t xml:space="preserve"> will be supplied with flashing beacons and audible reversing warning.</w:t>
      </w:r>
    </w:p>
    <w:p w14:paraId="7DFE07A1" w14:textId="77777777" w:rsidR="00AC0249" w:rsidRDefault="00AC0249" w:rsidP="00AC0249">
      <w:pPr>
        <w:pStyle w:val="Heading3"/>
        <w:numPr>
          <w:ilvl w:val="0"/>
          <w:numId w:val="0"/>
        </w:numPr>
        <w:spacing w:line="320" w:lineRule="atLeast"/>
        <w:ind w:left="1440" w:hanging="720"/>
        <w:rPr>
          <w:rFonts w:ascii="Arial" w:eastAsia="Batang" w:hAnsi="Arial"/>
          <w:szCs w:val="22"/>
        </w:rPr>
      </w:pPr>
      <w:r>
        <w:rPr>
          <w:rFonts w:ascii="Arial" w:eastAsia="Batang" w:hAnsi="Arial"/>
          <w:szCs w:val="22"/>
        </w:rPr>
        <w:t xml:space="preserve">1.2. </w:t>
      </w:r>
      <w:proofErr w:type="gramStart"/>
      <w:r>
        <w:rPr>
          <w:rFonts w:ascii="Arial" w:eastAsia="Batang" w:hAnsi="Arial"/>
          <w:szCs w:val="22"/>
        </w:rPr>
        <w:t xml:space="preserve">5  </w:t>
      </w:r>
      <w:r w:rsidRPr="008530BB">
        <w:rPr>
          <w:rFonts w:ascii="Arial" w:eastAsia="Batang" w:hAnsi="Arial"/>
          <w:szCs w:val="22"/>
        </w:rPr>
        <w:t>All</w:t>
      </w:r>
      <w:proofErr w:type="gramEnd"/>
      <w:r w:rsidRPr="008530BB">
        <w:rPr>
          <w:rFonts w:ascii="Arial" w:eastAsia="Batang" w:hAnsi="Arial"/>
          <w:szCs w:val="22"/>
        </w:rPr>
        <w:t xml:space="preserve"> </w:t>
      </w:r>
      <w:r>
        <w:rPr>
          <w:rFonts w:ascii="Arial" w:eastAsia="Batang" w:hAnsi="Arial"/>
          <w:szCs w:val="22"/>
        </w:rPr>
        <w:t>vehicles, Operated Plant and Equipment</w:t>
      </w:r>
      <w:r w:rsidRPr="008530BB">
        <w:rPr>
          <w:rFonts w:ascii="Arial" w:eastAsia="Batang" w:hAnsi="Arial"/>
          <w:szCs w:val="22"/>
        </w:rPr>
        <w:t xml:space="preserve"> complies with the Provision and Use of Work Equipment Regulations 1998 (PUWER) and where appropriate the Lifting Operations </w:t>
      </w:r>
      <w:r w:rsidRPr="008530BB">
        <w:rPr>
          <w:rFonts w:ascii="Arial" w:eastAsia="Batang" w:hAnsi="Arial"/>
          <w:szCs w:val="22"/>
        </w:rPr>
        <w:lastRenderedPageBreak/>
        <w:t>and Lifting Equipment Regulations 1998 (LOLER).</w:t>
      </w:r>
      <w:r>
        <w:rPr>
          <w:rFonts w:ascii="Arial" w:eastAsia="Batang" w:hAnsi="Arial"/>
          <w:szCs w:val="22"/>
        </w:rPr>
        <w:t xml:space="preserve"> In addition, the </w:t>
      </w:r>
      <w:r w:rsidR="006E26C8">
        <w:rPr>
          <w:rFonts w:ascii="Arial" w:eastAsia="Batang" w:hAnsi="Arial"/>
          <w:szCs w:val="22"/>
        </w:rPr>
        <w:t>Provider</w:t>
      </w:r>
      <w:r>
        <w:rPr>
          <w:rFonts w:ascii="Arial" w:eastAsia="Batang" w:hAnsi="Arial"/>
          <w:szCs w:val="22"/>
        </w:rPr>
        <w:t xml:space="preserve"> must inform the Council when the Operated Plant or equipment used for lifting is due its next examination and must make arrangements for the examination to be undertaken when due. Operated Plant and ancillary equipment used for lifting must be supplied with a copy of its thorough examination. Evidence of such examinations must always be available for </w:t>
      </w:r>
      <w:r w:rsidRPr="005C038C">
        <w:rPr>
          <w:rFonts w:ascii="Arial" w:eastAsia="Batang" w:hAnsi="Arial"/>
          <w:szCs w:val="22"/>
        </w:rPr>
        <w:t xml:space="preserve">inspection on </w:t>
      </w:r>
      <w:r>
        <w:rPr>
          <w:rFonts w:ascii="Arial" w:eastAsia="Batang" w:hAnsi="Arial"/>
          <w:szCs w:val="22"/>
        </w:rPr>
        <w:t>Site and must be accessible to the Council upon request</w:t>
      </w:r>
      <w:r w:rsidRPr="005C038C">
        <w:rPr>
          <w:rFonts w:ascii="Arial" w:eastAsia="Batang" w:hAnsi="Arial"/>
          <w:szCs w:val="22"/>
        </w:rPr>
        <w:t>.</w:t>
      </w:r>
    </w:p>
    <w:p w14:paraId="1577972A" w14:textId="77777777" w:rsidR="00AC0249" w:rsidRPr="004B4EA5" w:rsidRDefault="00AC0249" w:rsidP="00AC0249">
      <w:pPr>
        <w:pStyle w:val="Heading3"/>
        <w:numPr>
          <w:ilvl w:val="0"/>
          <w:numId w:val="0"/>
        </w:numPr>
        <w:spacing w:line="320" w:lineRule="atLeast"/>
        <w:ind w:left="1440" w:hanging="720"/>
        <w:rPr>
          <w:rFonts w:ascii="Arial" w:eastAsia="Batang" w:hAnsi="Arial"/>
          <w:szCs w:val="22"/>
        </w:rPr>
      </w:pPr>
      <w:r>
        <w:rPr>
          <w:rFonts w:ascii="Arial" w:eastAsia="Batang" w:hAnsi="Arial"/>
          <w:szCs w:val="22"/>
        </w:rPr>
        <w:t xml:space="preserve"> </w:t>
      </w:r>
      <w:r w:rsidRPr="005C038C">
        <w:rPr>
          <w:rFonts w:ascii="Arial" w:eastAsia="Batang" w:hAnsi="Arial"/>
          <w:szCs w:val="22"/>
        </w:rPr>
        <w:t xml:space="preserve">1.2.6   Where appropriate vibratory rollers shall be equipped with a device indicating the frequency at which the mechanism is operating and the speed of travel which can be read from the ground. This requirement may from time to time be necessary to ensure the </w:t>
      </w:r>
      <w:r>
        <w:rPr>
          <w:rFonts w:ascii="Arial" w:eastAsia="Batang" w:hAnsi="Arial"/>
          <w:szCs w:val="22"/>
        </w:rPr>
        <w:t>Council</w:t>
      </w:r>
      <w:r w:rsidRPr="005C038C">
        <w:rPr>
          <w:rFonts w:ascii="Arial" w:eastAsia="Batang" w:hAnsi="Arial"/>
          <w:szCs w:val="22"/>
        </w:rPr>
        <w:t xml:space="preserve"> is able to meet with the demands of the Specification for </w:t>
      </w:r>
      <w:r w:rsidRPr="004B4EA5">
        <w:rPr>
          <w:rFonts w:ascii="Arial" w:eastAsia="Batang" w:hAnsi="Arial"/>
          <w:szCs w:val="22"/>
        </w:rPr>
        <w:t xml:space="preserve">Highway Works, </w:t>
      </w:r>
      <w:r>
        <w:rPr>
          <w:rFonts w:ascii="Arial" w:eastAsia="Batang" w:hAnsi="Arial"/>
          <w:szCs w:val="22"/>
        </w:rPr>
        <w:t>Clause</w:t>
      </w:r>
      <w:r w:rsidRPr="004B4EA5">
        <w:rPr>
          <w:rFonts w:ascii="Arial" w:eastAsia="Batang" w:hAnsi="Arial"/>
          <w:szCs w:val="22"/>
        </w:rPr>
        <w:t xml:space="preserve"> 612:10: vii. </w:t>
      </w:r>
    </w:p>
    <w:p w14:paraId="27EEDA7C" w14:textId="77777777" w:rsidR="00AC0249" w:rsidRPr="002B6447" w:rsidRDefault="00AC0249" w:rsidP="00AC0249">
      <w:pPr>
        <w:pStyle w:val="Heading3"/>
        <w:numPr>
          <w:ilvl w:val="0"/>
          <w:numId w:val="0"/>
        </w:numPr>
        <w:spacing w:line="320" w:lineRule="atLeast"/>
        <w:ind w:left="1440" w:hanging="720"/>
        <w:rPr>
          <w:rFonts w:ascii="Arial" w:eastAsia="Batang" w:hAnsi="Arial"/>
          <w:szCs w:val="22"/>
        </w:rPr>
      </w:pPr>
      <w:r w:rsidRPr="004B4EA5">
        <w:rPr>
          <w:rFonts w:ascii="Arial" w:eastAsia="Batang" w:hAnsi="Arial"/>
          <w:szCs w:val="22"/>
        </w:rPr>
        <w:t xml:space="preserve">1.2.8   Any </w:t>
      </w:r>
      <w:r>
        <w:rPr>
          <w:rFonts w:ascii="Arial" w:eastAsia="Batang" w:hAnsi="Arial"/>
          <w:szCs w:val="22"/>
        </w:rPr>
        <w:t>Operated Plant</w:t>
      </w:r>
      <w:r w:rsidRPr="004B4EA5">
        <w:rPr>
          <w:rFonts w:ascii="Arial" w:eastAsia="Batang" w:hAnsi="Arial"/>
          <w:szCs w:val="22"/>
        </w:rPr>
        <w:t xml:space="preserve"> which could overturn during operation will be supplied fitted with a Roll over Protection System (ROPS).  A Falling-Object Protection System (FOPS) must be provided where people are carried on any </w:t>
      </w:r>
      <w:r>
        <w:rPr>
          <w:rFonts w:ascii="Arial" w:eastAsia="Batang" w:hAnsi="Arial"/>
          <w:szCs w:val="22"/>
        </w:rPr>
        <w:t>Operated Plant</w:t>
      </w:r>
      <w:r w:rsidRPr="004B4EA5">
        <w:rPr>
          <w:rFonts w:ascii="Arial" w:eastAsia="Batang" w:hAnsi="Arial"/>
          <w:szCs w:val="22"/>
        </w:rPr>
        <w:t xml:space="preserve"> and there is at significant risk of injury from falling objects while it is in use.  Where ROPS and FOPS are supplied appropriate seat belts must be fitted in </w:t>
      </w:r>
      <w:r>
        <w:rPr>
          <w:rFonts w:ascii="Arial" w:eastAsia="Batang" w:hAnsi="Arial"/>
          <w:szCs w:val="22"/>
        </w:rPr>
        <w:t>Order</w:t>
      </w:r>
      <w:r w:rsidRPr="004B4EA5">
        <w:rPr>
          <w:rFonts w:ascii="Arial" w:eastAsia="Batang" w:hAnsi="Arial"/>
          <w:szCs w:val="22"/>
        </w:rPr>
        <w:t xml:space="preserve"> to comply with the requirements of PUWER 1998.</w:t>
      </w:r>
      <w:r w:rsidRPr="002B6447">
        <w:rPr>
          <w:rFonts w:ascii="Arial" w:eastAsia="Batang" w:hAnsi="Arial"/>
          <w:szCs w:val="22"/>
        </w:rPr>
        <w:t xml:space="preserve"> </w:t>
      </w:r>
      <w:r w:rsidR="00437D04">
        <w:rPr>
          <w:rFonts w:ascii="Arial" w:eastAsia="Batang" w:hAnsi="Arial"/>
          <w:szCs w:val="22"/>
        </w:rPr>
        <w:t>Operators must wear the seat belts at all times.</w:t>
      </w:r>
    </w:p>
    <w:p w14:paraId="114091AE" w14:textId="77777777" w:rsidR="00AC0249" w:rsidRPr="00E8316F" w:rsidRDefault="00AC0249" w:rsidP="00AC0249">
      <w:pPr>
        <w:spacing w:line="320" w:lineRule="atLeast"/>
        <w:ind w:left="1440" w:hanging="720"/>
        <w:jc w:val="both"/>
        <w:rPr>
          <w:rFonts w:ascii="Arial" w:eastAsia="Batang" w:hAnsi="Arial" w:cs="Arial"/>
          <w:sz w:val="22"/>
          <w:szCs w:val="22"/>
          <w:lang w:val="en-AU" w:eastAsia="en-US"/>
        </w:rPr>
      </w:pPr>
    </w:p>
    <w:p w14:paraId="75217063" w14:textId="77777777" w:rsidR="00AC0249" w:rsidRDefault="00AC0249" w:rsidP="00AC0249"/>
    <w:p w14:paraId="1EE17E4D" w14:textId="77777777" w:rsidR="00FD593A" w:rsidRPr="00FC2285" w:rsidRDefault="00AC0249" w:rsidP="00FC2285">
      <w:pPr>
        <w:spacing w:line="300" w:lineRule="atLeast"/>
        <w:jc w:val="center"/>
        <w:rPr>
          <w:rFonts w:ascii="Arial" w:hAnsi="Arial" w:cs="Arial"/>
          <w:b/>
          <w:sz w:val="22"/>
          <w:szCs w:val="22"/>
          <w:u w:val="single"/>
        </w:rPr>
      </w:pPr>
      <w:r>
        <w:rPr>
          <w:rFonts w:ascii="Arial" w:hAnsi="Arial" w:cs="Arial"/>
          <w:b/>
          <w:sz w:val="22"/>
          <w:szCs w:val="22"/>
        </w:rPr>
        <w:br w:type="page"/>
      </w:r>
      <w:r w:rsidR="00FC2285" w:rsidRPr="00FC2285">
        <w:rPr>
          <w:rFonts w:ascii="Arial" w:hAnsi="Arial" w:cs="Arial"/>
          <w:b/>
          <w:sz w:val="22"/>
          <w:szCs w:val="22"/>
          <w:u w:val="single"/>
        </w:rPr>
        <w:lastRenderedPageBreak/>
        <w:t>SCHEDULE 5</w:t>
      </w:r>
    </w:p>
    <w:p w14:paraId="4BB71F06" w14:textId="77777777" w:rsidR="00FC2285" w:rsidRPr="00FC2285" w:rsidRDefault="00FC2285" w:rsidP="00FC2285">
      <w:pPr>
        <w:spacing w:line="300" w:lineRule="atLeast"/>
        <w:jc w:val="center"/>
        <w:rPr>
          <w:rFonts w:ascii="Arial" w:hAnsi="Arial" w:cs="Arial"/>
          <w:b/>
          <w:sz w:val="22"/>
          <w:szCs w:val="22"/>
          <w:u w:val="single"/>
        </w:rPr>
      </w:pPr>
    </w:p>
    <w:p w14:paraId="4B2DF4DB" w14:textId="77777777" w:rsidR="00FC2285" w:rsidRDefault="00FC2285" w:rsidP="00FC2285">
      <w:pPr>
        <w:spacing w:line="300" w:lineRule="atLeast"/>
        <w:jc w:val="center"/>
        <w:rPr>
          <w:rFonts w:ascii="Arial" w:hAnsi="Arial" w:cs="Arial"/>
          <w:b/>
          <w:sz w:val="22"/>
          <w:szCs w:val="22"/>
          <w:u w:val="single"/>
        </w:rPr>
      </w:pPr>
      <w:r w:rsidRPr="00FC2285">
        <w:rPr>
          <w:rFonts w:ascii="Arial" w:hAnsi="Arial" w:cs="Arial"/>
          <w:b/>
          <w:sz w:val="22"/>
          <w:szCs w:val="22"/>
          <w:u w:val="single"/>
        </w:rPr>
        <w:t>FORM OF TENDER</w:t>
      </w:r>
    </w:p>
    <w:p w14:paraId="3D1760EE" w14:textId="77777777" w:rsidR="00FC2285" w:rsidRDefault="00FC2285" w:rsidP="00FC2285">
      <w:pPr>
        <w:spacing w:line="300" w:lineRule="atLeast"/>
        <w:jc w:val="center"/>
        <w:rPr>
          <w:rFonts w:ascii="Arial" w:hAnsi="Arial" w:cs="Arial"/>
          <w:b/>
          <w:sz w:val="22"/>
          <w:szCs w:val="22"/>
          <w:u w:val="single"/>
        </w:rPr>
      </w:pPr>
    </w:p>
    <w:p w14:paraId="44EE6F77" w14:textId="77777777" w:rsidR="00FC2285" w:rsidRDefault="00FC2285">
      <w:pPr>
        <w:rPr>
          <w:rFonts w:ascii="Arial" w:hAnsi="Arial" w:cs="Arial"/>
          <w:b/>
          <w:sz w:val="22"/>
          <w:szCs w:val="22"/>
          <w:u w:val="single"/>
        </w:rPr>
      </w:pPr>
      <w:r>
        <w:rPr>
          <w:rFonts w:ascii="Arial" w:hAnsi="Arial" w:cs="Arial"/>
          <w:b/>
          <w:sz w:val="22"/>
          <w:szCs w:val="22"/>
          <w:u w:val="single"/>
        </w:rPr>
        <w:br w:type="page"/>
      </w:r>
    </w:p>
    <w:p w14:paraId="0A36FC61" w14:textId="77777777" w:rsidR="00FC2285" w:rsidRDefault="00FC2285" w:rsidP="00FC2285">
      <w:pPr>
        <w:spacing w:line="300" w:lineRule="atLeast"/>
        <w:jc w:val="center"/>
        <w:rPr>
          <w:rFonts w:ascii="Arial" w:hAnsi="Arial" w:cs="Arial"/>
          <w:b/>
          <w:sz w:val="22"/>
          <w:szCs w:val="22"/>
          <w:u w:val="single"/>
        </w:rPr>
      </w:pPr>
      <w:r>
        <w:rPr>
          <w:rFonts w:ascii="Arial" w:hAnsi="Arial" w:cs="Arial"/>
          <w:b/>
          <w:sz w:val="22"/>
          <w:szCs w:val="22"/>
          <w:u w:val="single"/>
        </w:rPr>
        <w:lastRenderedPageBreak/>
        <w:t>SCHEDULE 6</w:t>
      </w:r>
    </w:p>
    <w:p w14:paraId="7A7CC809" w14:textId="77777777" w:rsidR="00FC2285" w:rsidRDefault="00FC2285" w:rsidP="00FC2285">
      <w:pPr>
        <w:spacing w:line="300" w:lineRule="atLeast"/>
        <w:jc w:val="center"/>
        <w:rPr>
          <w:rFonts w:ascii="Arial" w:hAnsi="Arial" w:cs="Arial"/>
          <w:b/>
          <w:sz w:val="22"/>
          <w:szCs w:val="22"/>
          <w:u w:val="single"/>
        </w:rPr>
      </w:pPr>
    </w:p>
    <w:p w14:paraId="0FB81E7B" w14:textId="0C21CFD1" w:rsidR="00FC2285" w:rsidRDefault="00FC2285" w:rsidP="00145A0B">
      <w:pPr>
        <w:spacing w:line="300" w:lineRule="atLeast"/>
        <w:jc w:val="center"/>
        <w:rPr>
          <w:rFonts w:ascii="Arial" w:hAnsi="Arial" w:cs="Arial"/>
          <w:b/>
          <w:sz w:val="22"/>
          <w:szCs w:val="22"/>
          <w:u w:val="single"/>
        </w:rPr>
      </w:pPr>
      <w:r>
        <w:rPr>
          <w:rFonts w:ascii="Arial" w:hAnsi="Arial" w:cs="Arial"/>
          <w:b/>
          <w:sz w:val="22"/>
          <w:szCs w:val="22"/>
          <w:u w:val="single"/>
        </w:rPr>
        <w:t>TENDER</w:t>
      </w:r>
    </w:p>
    <w:sectPr w:rsidR="00FC2285" w:rsidSect="003B44B3">
      <w:headerReference w:type="even" r:id="rId9"/>
      <w:headerReference w:type="default" r:id="rId10"/>
      <w:footerReference w:type="even" r:id="rId11"/>
      <w:footerReference w:type="default" r:id="rId12"/>
      <w:headerReference w:type="first" r:id="rId13"/>
      <w:footerReference w:type="first" r:id="rId14"/>
      <w:pgSz w:w="11906" w:h="16838" w:code="9"/>
      <w:pgMar w:top="680" w:right="907" w:bottom="680" w:left="1134"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5C486" w14:textId="77777777" w:rsidR="00D05FFE" w:rsidRDefault="00D05FFE">
      <w:r>
        <w:separator/>
      </w:r>
    </w:p>
  </w:endnote>
  <w:endnote w:type="continuationSeparator" w:id="0">
    <w:p w14:paraId="4EDBCF54" w14:textId="77777777" w:rsidR="00D05FFE" w:rsidRDefault="00D0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MT">
    <w:altName w:val="Garamond"/>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pprplGoth Hv BT">
    <w:altName w:val="Arial Black"/>
    <w:charset w:val="00"/>
    <w:family w:val="swiss"/>
    <w:pitch w:val="variable"/>
    <w:sig w:usb0="00000007" w:usb1="00000000" w:usb2="00000000" w:usb3="00000000" w:csb0="000000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9DC0" w14:textId="77777777" w:rsidR="00D05FFE" w:rsidRDefault="00D05FFE">
    <w:pPr>
      <w:pStyle w:val="Footer"/>
      <w:numPr>
        <w:ilvl w:val="7"/>
        <w:numId w:val="0"/>
      </w:numP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E956C" w14:textId="584EE8C7" w:rsidR="00D05FFE" w:rsidRDefault="00D05FFE">
    <w:pPr>
      <w:pStyle w:val="Footer"/>
    </w:pPr>
    <w:r>
      <w:rPr>
        <w:rStyle w:val="PageNumber"/>
      </w:rPr>
      <w:fldChar w:fldCharType="begin"/>
    </w:r>
    <w:r>
      <w:rPr>
        <w:rStyle w:val="PageNumber"/>
      </w:rPr>
      <w:instrText xml:space="preserve"> PAGE </w:instrText>
    </w:r>
    <w:r>
      <w:rPr>
        <w:rStyle w:val="PageNumber"/>
      </w:rPr>
      <w:fldChar w:fldCharType="separate"/>
    </w:r>
    <w:r w:rsidR="00B91200">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91200">
      <w:rPr>
        <w:rStyle w:val="PageNumber"/>
        <w:noProof/>
      </w:rPr>
      <w:t>55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CFA26" w14:textId="77777777" w:rsidR="00D05FFE" w:rsidRDefault="00D05FFE">
    <w:pPr>
      <w:pStyle w:val="Footer"/>
    </w:pPr>
  </w:p>
  <w:p w14:paraId="2DD55F12" w14:textId="77777777" w:rsidR="00D05FFE" w:rsidRDefault="00D05FFE" w:rsidP="00572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2718F" w14:textId="77777777" w:rsidR="00D05FFE" w:rsidRDefault="00D05FFE">
      <w:r>
        <w:separator/>
      </w:r>
    </w:p>
  </w:footnote>
  <w:footnote w:type="continuationSeparator" w:id="0">
    <w:p w14:paraId="0598CED8" w14:textId="77777777" w:rsidR="00D05FFE" w:rsidRDefault="00D05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A1EBD" w14:textId="4B2E07D8" w:rsidR="00D05FFE" w:rsidRDefault="00D05FFE">
    <w:pPr>
      <w:pStyle w:val="Header"/>
      <w:framePr w:wrap="around" w:vAnchor="text" w:hAnchor="margin" w:xAlign="center" w:y="1"/>
      <w:numPr>
        <w:ilvl w:val="8"/>
        <w:numId w:val="0"/>
      </w:numPr>
      <w:tabs>
        <w:tab w:val="clear" w:pos="4153"/>
        <w:tab w:val="clear" w:pos="8306"/>
      </w:tabs>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14:paraId="0E3A3066" w14:textId="77777777" w:rsidR="00D05FFE" w:rsidRDefault="00D05FFE">
    <w:pPr>
      <w:pStyle w:val="Header"/>
      <w:numPr>
        <w:ilvl w:val="8"/>
        <w:numId w:val="0"/>
      </w:numPr>
      <w:tabs>
        <w:tab w:val="clear" w:pos="4153"/>
        <w:tab w:val="clear" w:pos="8306"/>
      </w:tabs>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8E1EA" w14:textId="34314D67" w:rsidR="00D05FFE" w:rsidRDefault="00D05F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E5473" w14:textId="7BCB55EC" w:rsidR="00D05FFE" w:rsidRDefault="00D05FFE">
    <w:pPr>
      <w:pStyle w:val="Header"/>
      <w:numPr>
        <w:ilvl w:val="8"/>
        <w:numId w:val="0"/>
      </w:numP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ACE076E"/>
    <w:lvl w:ilvl="0">
      <w:start w:val="1"/>
      <w:numFmt w:val="decimal"/>
      <w:pStyle w:val="Heading1"/>
      <w:lvlText w:val="%1."/>
      <w:lvlJc w:val="left"/>
      <w:pPr>
        <w:tabs>
          <w:tab w:val="num" w:pos="-1021"/>
        </w:tabs>
        <w:ind w:left="-301" w:firstLine="301"/>
      </w:pPr>
      <w:rPr>
        <w:rFonts w:ascii="Arial" w:hAnsi="Arial" w:hint="default"/>
        <w:b/>
        <w:i w:val="0"/>
        <w:sz w:val="22"/>
        <w:szCs w:val="22"/>
      </w:rPr>
    </w:lvl>
    <w:lvl w:ilvl="1">
      <w:start w:val="1"/>
      <w:numFmt w:val="decimal"/>
      <w:pStyle w:val="Heading2"/>
      <w:lvlText w:val="%1.%2"/>
      <w:lvlJc w:val="left"/>
      <w:pPr>
        <w:tabs>
          <w:tab w:val="num" w:pos="284"/>
        </w:tabs>
        <w:ind w:left="1004" w:hanging="720"/>
      </w:pPr>
      <w:rPr>
        <w:rFonts w:ascii="Arial" w:hAnsi="Arial" w:hint="default"/>
        <w:b w:val="0"/>
        <w:i w:val="0"/>
        <w:color w:val="auto"/>
        <w:sz w:val="22"/>
        <w:szCs w:val="22"/>
      </w:rPr>
    </w:lvl>
    <w:lvl w:ilvl="2">
      <w:start w:val="1"/>
      <w:numFmt w:val="decimal"/>
      <w:pStyle w:val="Heading3"/>
      <w:lvlText w:val="%1.%2.%3"/>
      <w:lvlJc w:val="left"/>
      <w:pPr>
        <w:tabs>
          <w:tab w:val="num" w:pos="720"/>
        </w:tabs>
        <w:ind w:left="2160" w:hanging="720"/>
      </w:pPr>
      <w:rPr>
        <w:rFonts w:ascii="Arial" w:eastAsia="Batang" w:hAnsi="Arial" w:cs="Times New Roman" w:hint="default"/>
        <w:b w:val="0"/>
        <w:i w:val="0"/>
        <w:sz w:val="22"/>
        <w:szCs w:val="22"/>
      </w:rPr>
    </w:lvl>
    <w:lvl w:ilvl="3">
      <w:start w:val="1"/>
      <w:numFmt w:val="lowerRoman"/>
      <w:pStyle w:val="Heading4"/>
      <w:lvlText w:val="(%4)"/>
      <w:lvlJc w:val="left"/>
      <w:pPr>
        <w:tabs>
          <w:tab w:val="num" w:pos="-720"/>
        </w:tabs>
        <w:ind w:left="1440" w:hanging="720"/>
      </w:pPr>
      <w:rPr>
        <w:rFonts w:ascii="Arial" w:hAnsi="Arial" w:hint="default"/>
        <w:b w:val="0"/>
        <w:sz w:val="14"/>
        <w:szCs w:val="14"/>
      </w:rPr>
    </w:lvl>
    <w:lvl w:ilvl="4">
      <w:start w:val="1"/>
      <w:numFmt w:val="upperLetter"/>
      <w:pStyle w:val="Heading5"/>
      <w:lvlText w:val="(%5)"/>
      <w:lvlJc w:val="left"/>
      <w:pPr>
        <w:tabs>
          <w:tab w:val="num" w:pos="0"/>
        </w:tabs>
        <w:ind w:left="2880" w:hanging="720"/>
      </w:pPr>
      <w:rPr>
        <w:rFonts w:ascii="Arial" w:hAnsi="Arial" w:hint="default"/>
        <w:b w:val="0"/>
        <w:i w:val="0"/>
        <w:sz w:val="14"/>
        <w:szCs w:val="14"/>
      </w:rPr>
    </w:lvl>
    <w:lvl w:ilvl="5">
      <w:start w:val="1"/>
      <w:numFmt w:val="upperRoman"/>
      <w:pStyle w:val="Heading6"/>
      <w:lvlText w:val="(%6)"/>
      <w:lvlJc w:val="left"/>
      <w:pPr>
        <w:tabs>
          <w:tab w:val="num" w:pos="0"/>
        </w:tabs>
        <w:ind w:left="3600" w:hanging="720"/>
      </w:pPr>
      <w:rPr>
        <w:rFonts w:ascii="Times New Roman" w:hAnsi="Times New Roman" w:hint="default"/>
        <w:b w:val="0"/>
        <w:i w:val="0"/>
        <w:sz w:val="20"/>
        <w:szCs w:val="20"/>
      </w:rPr>
    </w:lvl>
    <w:lvl w:ilvl="6">
      <w:start w:val="1"/>
      <w:numFmt w:val="decimal"/>
      <w:pStyle w:val="Heading7"/>
      <w:lvlText w:val="(%6)%7."/>
      <w:lvlJc w:val="left"/>
      <w:pPr>
        <w:tabs>
          <w:tab w:val="num" w:pos="0"/>
        </w:tabs>
        <w:ind w:left="4308" w:hanging="720"/>
      </w:pPr>
      <w:rPr>
        <w:rFonts w:hint="default"/>
      </w:rPr>
    </w:lvl>
    <w:lvl w:ilvl="7">
      <w:start w:val="1"/>
      <w:numFmt w:val="decimal"/>
      <w:pStyle w:val="Heading8"/>
      <w:lvlText w:val="(%6)%7.%8."/>
      <w:lvlJc w:val="left"/>
      <w:pPr>
        <w:tabs>
          <w:tab w:val="num" w:pos="0"/>
        </w:tabs>
        <w:ind w:left="5016" w:hanging="72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01BA6A0C"/>
    <w:multiLevelType w:val="multilevel"/>
    <w:tmpl w:val="E4925D5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CC0390"/>
    <w:multiLevelType w:val="multilevel"/>
    <w:tmpl w:val="90B4C3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F24CAA"/>
    <w:multiLevelType w:val="multilevel"/>
    <w:tmpl w:val="C0120B72"/>
    <w:lvl w:ilvl="0">
      <w:start w:val="1"/>
      <w:numFmt w:val="decimal"/>
      <w:lvlText w:val="%1."/>
      <w:lvlJc w:val="left"/>
      <w:pPr>
        <w:tabs>
          <w:tab w:val="num" w:pos="-1021"/>
        </w:tabs>
        <w:ind w:left="-301" w:firstLine="301"/>
      </w:pPr>
      <w:rPr>
        <w:rFonts w:ascii="Arial" w:hAnsi="Arial" w:hint="default"/>
        <w:b/>
        <w:i w:val="0"/>
        <w:sz w:val="22"/>
        <w:szCs w:val="22"/>
      </w:rPr>
    </w:lvl>
    <w:lvl w:ilvl="1">
      <w:start w:val="1"/>
      <w:numFmt w:val="lowerLetter"/>
      <w:lvlText w:val="%2)"/>
      <w:lvlJc w:val="left"/>
      <w:pPr>
        <w:tabs>
          <w:tab w:val="num" w:pos="720"/>
        </w:tabs>
        <w:ind w:left="1440" w:hanging="720"/>
      </w:pPr>
      <w:rPr>
        <w:rFonts w:hint="default"/>
        <w:b w:val="0"/>
        <w:i w:val="0"/>
        <w:color w:val="auto"/>
        <w:sz w:val="22"/>
        <w:szCs w:val="22"/>
      </w:rPr>
    </w:lvl>
    <w:lvl w:ilvl="2">
      <w:start w:val="1"/>
      <w:numFmt w:val="decimal"/>
      <w:lvlText w:val="%1.%2.%3"/>
      <w:lvlJc w:val="left"/>
      <w:pPr>
        <w:tabs>
          <w:tab w:val="num" w:pos="720"/>
        </w:tabs>
        <w:ind w:left="2160" w:hanging="720"/>
      </w:pPr>
      <w:rPr>
        <w:rFonts w:ascii="Arial" w:eastAsia="Batang" w:hAnsi="Arial" w:cs="Times New Roman" w:hint="default"/>
        <w:b w:val="0"/>
        <w:i w:val="0"/>
        <w:sz w:val="22"/>
        <w:szCs w:val="22"/>
      </w:rPr>
    </w:lvl>
    <w:lvl w:ilvl="3">
      <w:start w:val="1"/>
      <w:numFmt w:val="lowerRoman"/>
      <w:lvlText w:val="(%4)"/>
      <w:lvlJc w:val="left"/>
      <w:pPr>
        <w:tabs>
          <w:tab w:val="num" w:pos="-720"/>
        </w:tabs>
        <w:ind w:left="1440" w:hanging="720"/>
      </w:pPr>
      <w:rPr>
        <w:rFonts w:ascii="Arial" w:hAnsi="Arial" w:hint="default"/>
        <w:b w:val="0"/>
        <w:sz w:val="14"/>
        <w:szCs w:val="14"/>
      </w:rPr>
    </w:lvl>
    <w:lvl w:ilvl="4">
      <w:start w:val="1"/>
      <w:numFmt w:val="upperLetter"/>
      <w:lvlText w:val="(%5)"/>
      <w:lvlJc w:val="left"/>
      <w:pPr>
        <w:tabs>
          <w:tab w:val="num" w:pos="0"/>
        </w:tabs>
        <w:ind w:left="2880" w:hanging="720"/>
      </w:pPr>
      <w:rPr>
        <w:rFonts w:ascii="Arial" w:hAnsi="Arial" w:hint="default"/>
        <w:b w:val="0"/>
        <w:i w:val="0"/>
        <w:sz w:val="14"/>
        <w:szCs w:val="14"/>
      </w:rPr>
    </w:lvl>
    <w:lvl w:ilvl="5">
      <w:start w:val="1"/>
      <w:numFmt w:val="upperRoman"/>
      <w:lvlText w:val="(%6)"/>
      <w:lvlJc w:val="left"/>
      <w:pPr>
        <w:tabs>
          <w:tab w:val="num" w:pos="0"/>
        </w:tabs>
        <w:ind w:left="3600" w:hanging="720"/>
      </w:pPr>
      <w:rPr>
        <w:rFonts w:ascii="Times New Roman" w:hAnsi="Times New Roman" w:hint="default"/>
        <w:b w:val="0"/>
        <w:i w:val="0"/>
        <w:sz w:val="20"/>
        <w:szCs w:val="20"/>
      </w:rPr>
    </w:lvl>
    <w:lvl w:ilvl="6">
      <w:start w:val="1"/>
      <w:numFmt w:val="decimal"/>
      <w:lvlText w:val="(%6)%7."/>
      <w:lvlJc w:val="left"/>
      <w:pPr>
        <w:tabs>
          <w:tab w:val="num" w:pos="0"/>
        </w:tabs>
        <w:ind w:left="4308" w:hanging="720"/>
      </w:pPr>
      <w:rPr>
        <w:rFonts w:hint="default"/>
      </w:rPr>
    </w:lvl>
    <w:lvl w:ilvl="7">
      <w:start w:val="1"/>
      <w:numFmt w:val="decimal"/>
      <w:lvlText w:val="(%6)%7.%8."/>
      <w:lvlJc w:val="left"/>
      <w:pPr>
        <w:tabs>
          <w:tab w:val="num" w:pos="0"/>
        </w:tabs>
        <w:ind w:left="5016" w:hanging="72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6BD3859"/>
    <w:multiLevelType w:val="hybridMultilevel"/>
    <w:tmpl w:val="9B0825FC"/>
    <w:lvl w:ilvl="0" w:tplc="ECBED592">
      <w:start w:val="1"/>
      <w:numFmt w:val="none"/>
      <w:lvlText w:val="27.4.1"/>
      <w:lvlJc w:val="left"/>
      <w:pPr>
        <w:tabs>
          <w:tab w:val="num" w:pos="1800"/>
        </w:tabs>
        <w:ind w:left="18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6C55578"/>
    <w:multiLevelType w:val="hybridMultilevel"/>
    <w:tmpl w:val="49BC0E4E"/>
    <w:lvl w:ilvl="0" w:tplc="0809000F">
      <w:start w:val="1"/>
      <w:numFmt w:val="decimal"/>
      <w:lvlText w:val="%1."/>
      <w:lvlJc w:val="left"/>
      <w:pPr>
        <w:tabs>
          <w:tab w:val="num" w:pos="720"/>
        </w:tabs>
        <w:ind w:left="720" w:hanging="360"/>
      </w:pPr>
      <w:rPr>
        <w:rFonts w:hint="default"/>
      </w:rPr>
    </w:lvl>
    <w:lvl w:ilvl="1" w:tplc="2F00A0D6">
      <w:start w:val="1"/>
      <w:numFmt w:val="lowerLetter"/>
      <w:lvlText w:val="(%2)"/>
      <w:lvlJc w:val="left"/>
      <w:pPr>
        <w:tabs>
          <w:tab w:val="num" w:pos="1440"/>
        </w:tabs>
        <w:ind w:left="1440" w:hanging="360"/>
      </w:pPr>
      <w:rPr>
        <w:rFonts w:ascii="Arial" w:eastAsia="Times New Roman" w:hAnsi="Arial" w:cs="Arial" w:hint="default"/>
        <w:color w:val="auto"/>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6962F0"/>
    <w:multiLevelType w:val="multilevel"/>
    <w:tmpl w:val="AC3E43FC"/>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1110"/>
        </w:tabs>
        <w:ind w:left="1110" w:hanging="480"/>
      </w:pPr>
      <w:rPr>
        <w:rFonts w:hint="default"/>
      </w:rPr>
    </w:lvl>
    <w:lvl w:ilvl="2">
      <w:start w:val="1"/>
      <w:numFmt w:val="decimal"/>
      <w:lvlText w:val="%1.1.%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7" w15:restartNumberingAfterBreak="0">
    <w:nsid w:val="10B117EA"/>
    <w:multiLevelType w:val="hybridMultilevel"/>
    <w:tmpl w:val="3B80F570"/>
    <w:lvl w:ilvl="0" w:tplc="1B223116">
      <w:start w:val="1"/>
      <w:numFmt w:val="bullet"/>
      <w:pStyle w:val="Level2"/>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C7529"/>
    <w:multiLevelType w:val="hybridMultilevel"/>
    <w:tmpl w:val="CCF2D65A"/>
    <w:lvl w:ilvl="0" w:tplc="ECBED592">
      <w:start w:val="1"/>
      <w:numFmt w:val="none"/>
      <w:lvlText w:val="27.4.1"/>
      <w:lvlJc w:val="left"/>
      <w:pPr>
        <w:tabs>
          <w:tab w:val="num" w:pos="1800"/>
        </w:tabs>
        <w:ind w:left="180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9" w15:restartNumberingAfterBreak="0">
    <w:nsid w:val="15DF3C89"/>
    <w:multiLevelType w:val="hybridMultilevel"/>
    <w:tmpl w:val="3A6A7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591B82"/>
    <w:multiLevelType w:val="multilevel"/>
    <w:tmpl w:val="0BE22A3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1812283E"/>
    <w:multiLevelType w:val="hybridMultilevel"/>
    <w:tmpl w:val="0DBEA7B2"/>
    <w:lvl w:ilvl="0" w:tplc="076AEB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510747"/>
    <w:multiLevelType w:val="hybridMultilevel"/>
    <w:tmpl w:val="A48E7972"/>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3" w15:restartNumberingAfterBreak="0">
    <w:nsid w:val="1933730B"/>
    <w:multiLevelType w:val="singleLevel"/>
    <w:tmpl w:val="A7BAF762"/>
    <w:lvl w:ilvl="0">
      <w:start w:val="1"/>
      <w:numFmt w:val="decimal"/>
      <w:pStyle w:val="iBankingDefinition"/>
      <w:lvlText w:val="(%1)"/>
      <w:lvlJc w:val="left"/>
      <w:pPr>
        <w:tabs>
          <w:tab w:val="num" w:pos="851"/>
        </w:tabs>
        <w:ind w:left="851" w:hanging="851"/>
      </w:pPr>
    </w:lvl>
  </w:abstractNum>
  <w:abstractNum w:abstractNumId="14" w15:restartNumberingAfterBreak="0">
    <w:nsid w:val="194B0803"/>
    <w:multiLevelType w:val="multilevel"/>
    <w:tmpl w:val="1C0A17F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1B5A0397"/>
    <w:multiLevelType w:val="hybridMultilevel"/>
    <w:tmpl w:val="C0CA9BE0"/>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1FB75502"/>
    <w:multiLevelType w:val="multilevel"/>
    <w:tmpl w:val="62E0A1FA"/>
    <w:lvl w:ilvl="0">
      <w:start w:val="1"/>
      <w:numFmt w:val="decimal"/>
      <w:lvlText w:val="%1."/>
      <w:lvlJc w:val="left"/>
      <w:pPr>
        <w:tabs>
          <w:tab w:val="num" w:pos="-1021"/>
        </w:tabs>
        <w:ind w:left="-301" w:firstLine="301"/>
      </w:pPr>
      <w:rPr>
        <w:rFonts w:ascii="Arial" w:hAnsi="Arial" w:hint="default"/>
        <w:b/>
        <w:i w:val="0"/>
        <w:sz w:val="22"/>
        <w:szCs w:val="22"/>
      </w:rPr>
    </w:lvl>
    <w:lvl w:ilvl="1">
      <w:start w:val="1"/>
      <w:numFmt w:val="decimal"/>
      <w:lvlText w:val="%1.%2"/>
      <w:lvlJc w:val="left"/>
      <w:pPr>
        <w:tabs>
          <w:tab w:val="num" w:pos="720"/>
        </w:tabs>
        <w:ind w:left="1440" w:hanging="720"/>
      </w:pPr>
      <w:rPr>
        <w:rFonts w:ascii="Arial" w:hAnsi="Arial" w:hint="default"/>
        <w:b w:val="0"/>
        <w:i w:val="0"/>
        <w:color w:val="auto"/>
        <w:sz w:val="22"/>
        <w:szCs w:val="22"/>
      </w:rPr>
    </w:lvl>
    <w:lvl w:ilvl="2">
      <w:start w:val="1"/>
      <w:numFmt w:val="decimal"/>
      <w:lvlText w:val="%1.%2.%3"/>
      <w:lvlJc w:val="left"/>
      <w:pPr>
        <w:tabs>
          <w:tab w:val="num" w:pos="720"/>
        </w:tabs>
        <w:ind w:left="2160" w:hanging="720"/>
      </w:pPr>
      <w:rPr>
        <w:rFonts w:ascii="Arial" w:eastAsia="Batang" w:hAnsi="Arial" w:cs="Times New Roman" w:hint="default"/>
        <w:b w:val="0"/>
        <w:i w:val="0"/>
        <w:sz w:val="22"/>
        <w:szCs w:val="22"/>
      </w:rPr>
    </w:lvl>
    <w:lvl w:ilvl="3">
      <w:start w:val="1"/>
      <w:numFmt w:val="lowerRoman"/>
      <w:lvlText w:val="(%4)"/>
      <w:lvlJc w:val="left"/>
      <w:pPr>
        <w:tabs>
          <w:tab w:val="num" w:pos="-720"/>
        </w:tabs>
        <w:ind w:left="1440" w:hanging="720"/>
      </w:pPr>
      <w:rPr>
        <w:rFonts w:ascii="Arial" w:hAnsi="Arial" w:hint="default"/>
        <w:b w:val="0"/>
        <w:sz w:val="14"/>
        <w:szCs w:val="14"/>
      </w:rPr>
    </w:lvl>
    <w:lvl w:ilvl="4">
      <w:start w:val="1"/>
      <w:numFmt w:val="upperLetter"/>
      <w:lvlText w:val="(%5)"/>
      <w:lvlJc w:val="left"/>
      <w:pPr>
        <w:tabs>
          <w:tab w:val="num" w:pos="0"/>
        </w:tabs>
        <w:ind w:left="2880" w:hanging="720"/>
      </w:pPr>
      <w:rPr>
        <w:rFonts w:ascii="Arial" w:hAnsi="Arial" w:hint="default"/>
        <w:b w:val="0"/>
        <w:i w:val="0"/>
        <w:sz w:val="14"/>
        <w:szCs w:val="14"/>
      </w:rPr>
    </w:lvl>
    <w:lvl w:ilvl="5">
      <w:start w:val="1"/>
      <w:numFmt w:val="upperRoman"/>
      <w:lvlText w:val="(%6)"/>
      <w:lvlJc w:val="left"/>
      <w:pPr>
        <w:tabs>
          <w:tab w:val="num" w:pos="0"/>
        </w:tabs>
        <w:ind w:left="3600" w:hanging="720"/>
      </w:pPr>
      <w:rPr>
        <w:rFonts w:ascii="Times New Roman" w:hAnsi="Times New Roman" w:hint="default"/>
        <w:b w:val="0"/>
        <w:i w:val="0"/>
        <w:sz w:val="20"/>
        <w:szCs w:val="20"/>
      </w:rPr>
    </w:lvl>
    <w:lvl w:ilvl="6">
      <w:start w:val="1"/>
      <w:numFmt w:val="decimal"/>
      <w:lvlText w:val="(%6)%7."/>
      <w:lvlJc w:val="left"/>
      <w:pPr>
        <w:tabs>
          <w:tab w:val="num" w:pos="0"/>
        </w:tabs>
        <w:ind w:left="4308" w:hanging="720"/>
      </w:pPr>
      <w:rPr>
        <w:rFonts w:hint="default"/>
      </w:rPr>
    </w:lvl>
    <w:lvl w:ilvl="7">
      <w:start w:val="1"/>
      <w:numFmt w:val="decimal"/>
      <w:lvlText w:val="(%6)%7.%8."/>
      <w:lvlJc w:val="left"/>
      <w:pPr>
        <w:tabs>
          <w:tab w:val="num" w:pos="0"/>
        </w:tabs>
        <w:ind w:left="5016" w:hanging="72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1DE0CCB"/>
    <w:multiLevelType w:val="hybridMultilevel"/>
    <w:tmpl w:val="EEC48856"/>
    <w:lvl w:ilvl="0" w:tplc="02D4E46E">
      <w:start w:val="1"/>
      <w:numFmt w:val="lowerLetter"/>
      <w:lvlText w:val="(%1)"/>
      <w:lvlJc w:val="left"/>
      <w:pPr>
        <w:tabs>
          <w:tab w:val="num" w:pos="435"/>
        </w:tabs>
        <w:ind w:left="435" w:hanging="375"/>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8" w15:restartNumberingAfterBreak="0">
    <w:nsid w:val="2D985F92"/>
    <w:multiLevelType w:val="hybridMultilevel"/>
    <w:tmpl w:val="82A21C2E"/>
    <w:lvl w:ilvl="0" w:tplc="08090015">
      <w:start w:val="1"/>
      <w:numFmt w:val="decimal"/>
      <w:lvlText w:val="%1."/>
      <w:lvlJc w:val="left"/>
      <w:pPr>
        <w:tabs>
          <w:tab w:val="num" w:pos="720"/>
        </w:tabs>
        <w:ind w:left="72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34D22AA4"/>
    <w:multiLevelType w:val="multilevel"/>
    <w:tmpl w:val="CCF2D65A"/>
    <w:lvl w:ilvl="0">
      <w:start w:val="1"/>
      <w:numFmt w:val="none"/>
      <w:lvlText w:val="27.4.1"/>
      <w:lvlJc w:val="left"/>
      <w:pPr>
        <w:tabs>
          <w:tab w:val="num" w:pos="1800"/>
        </w:tabs>
        <w:ind w:left="180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0" w15:restartNumberingAfterBreak="0">
    <w:nsid w:val="368960A6"/>
    <w:multiLevelType w:val="multilevel"/>
    <w:tmpl w:val="CFDA9C4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73C25A0"/>
    <w:multiLevelType w:val="multilevel"/>
    <w:tmpl w:val="27E4B16A"/>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3DC4360F"/>
    <w:multiLevelType w:val="hybridMultilevel"/>
    <w:tmpl w:val="4A2A833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40B34D4B"/>
    <w:multiLevelType w:val="hybridMultilevel"/>
    <w:tmpl w:val="F724B88C"/>
    <w:lvl w:ilvl="0" w:tplc="ECBED592">
      <w:start w:val="1"/>
      <w:numFmt w:val="none"/>
      <w:lvlText w:val="27.4.1"/>
      <w:lvlJc w:val="left"/>
      <w:pPr>
        <w:tabs>
          <w:tab w:val="num" w:pos="1800"/>
        </w:tabs>
        <w:ind w:left="18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0B93D3A"/>
    <w:multiLevelType w:val="hybridMultilevel"/>
    <w:tmpl w:val="5426A4CA"/>
    <w:lvl w:ilvl="0" w:tplc="65BEAD24">
      <w:start w:val="1"/>
      <w:numFmt w:val="bullet"/>
      <w:pStyle w:val="Background"/>
      <w:lvlText w:val=""/>
      <w:lvlJc w:val="left"/>
      <w:pPr>
        <w:tabs>
          <w:tab w:val="num" w:pos="1440"/>
        </w:tabs>
        <w:ind w:left="1440" w:hanging="360"/>
      </w:pPr>
      <w:rPr>
        <w:rFonts w:ascii="Symbol" w:hAnsi="Symbol" w:hint="default"/>
        <w:color w:val="auto"/>
      </w:rPr>
    </w:lvl>
    <w:lvl w:ilvl="1" w:tplc="C64859F8" w:tentative="1">
      <w:start w:val="1"/>
      <w:numFmt w:val="bullet"/>
      <w:lvlText w:val="o"/>
      <w:lvlJc w:val="left"/>
      <w:pPr>
        <w:tabs>
          <w:tab w:val="num" w:pos="1440"/>
        </w:tabs>
        <w:ind w:left="1440" w:hanging="360"/>
      </w:pPr>
      <w:rPr>
        <w:rFonts w:ascii="Courier New" w:hAnsi="Courier New" w:hint="default"/>
      </w:rPr>
    </w:lvl>
    <w:lvl w:ilvl="2" w:tplc="F4DE75AC">
      <w:start w:val="1"/>
      <w:numFmt w:val="bullet"/>
      <w:lvlText w:val=""/>
      <w:lvlJc w:val="left"/>
      <w:pPr>
        <w:tabs>
          <w:tab w:val="num" w:pos="2160"/>
        </w:tabs>
        <w:ind w:left="2160" w:hanging="360"/>
      </w:pPr>
      <w:rPr>
        <w:rFonts w:ascii="Wingdings" w:hAnsi="Wingdings" w:hint="default"/>
      </w:rPr>
    </w:lvl>
    <w:lvl w:ilvl="3" w:tplc="B108052C" w:tentative="1">
      <w:start w:val="1"/>
      <w:numFmt w:val="bullet"/>
      <w:lvlText w:val=""/>
      <w:lvlJc w:val="left"/>
      <w:pPr>
        <w:tabs>
          <w:tab w:val="num" w:pos="2880"/>
        </w:tabs>
        <w:ind w:left="2880" w:hanging="360"/>
      </w:pPr>
      <w:rPr>
        <w:rFonts w:ascii="Symbol" w:hAnsi="Symbol" w:hint="default"/>
      </w:rPr>
    </w:lvl>
    <w:lvl w:ilvl="4" w:tplc="D12AC2CC" w:tentative="1">
      <w:start w:val="1"/>
      <w:numFmt w:val="bullet"/>
      <w:lvlText w:val="o"/>
      <w:lvlJc w:val="left"/>
      <w:pPr>
        <w:tabs>
          <w:tab w:val="num" w:pos="3600"/>
        </w:tabs>
        <w:ind w:left="3600" w:hanging="360"/>
      </w:pPr>
      <w:rPr>
        <w:rFonts w:ascii="Courier New" w:hAnsi="Courier New" w:hint="default"/>
      </w:rPr>
    </w:lvl>
    <w:lvl w:ilvl="5" w:tplc="A880A3C6" w:tentative="1">
      <w:start w:val="1"/>
      <w:numFmt w:val="bullet"/>
      <w:lvlText w:val=""/>
      <w:lvlJc w:val="left"/>
      <w:pPr>
        <w:tabs>
          <w:tab w:val="num" w:pos="4320"/>
        </w:tabs>
        <w:ind w:left="4320" w:hanging="360"/>
      </w:pPr>
      <w:rPr>
        <w:rFonts w:ascii="Wingdings" w:hAnsi="Wingdings" w:hint="default"/>
      </w:rPr>
    </w:lvl>
    <w:lvl w:ilvl="6" w:tplc="8F2CF8CC" w:tentative="1">
      <w:start w:val="1"/>
      <w:numFmt w:val="bullet"/>
      <w:lvlText w:val=""/>
      <w:lvlJc w:val="left"/>
      <w:pPr>
        <w:tabs>
          <w:tab w:val="num" w:pos="5040"/>
        </w:tabs>
        <w:ind w:left="5040" w:hanging="360"/>
      </w:pPr>
      <w:rPr>
        <w:rFonts w:ascii="Symbol" w:hAnsi="Symbol" w:hint="default"/>
      </w:rPr>
    </w:lvl>
    <w:lvl w:ilvl="7" w:tplc="3ED4C70E" w:tentative="1">
      <w:start w:val="1"/>
      <w:numFmt w:val="bullet"/>
      <w:lvlText w:val="o"/>
      <w:lvlJc w:val="left"/>
      <w:pPr>
        <w:tabs>
          <w:tab w:val="num" w:pos="5760"/>
        </w:tabs>
        <w:ind w:left="5760" w:hanging="360"/>
      </w:pPr>
      <w:rPr>
        <w:rFonts w:ascii="Courier New" w:hAnsi="Courier New" w:hint="default"/>
      </w:rPr>
    </w:lvl>
    <w:lvl w:ilvl="8" w:tplc="17AED87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121C39"/>
    <w:multiLevelType w:val="multilevel"/>
    <w:tmpl w:val="517EA292"/>
    <w:lvl w:ilvl="0">
      <w:start w:val="1"/>
      <w:numFmt w:val="decimal"/>
      <w:lvlText w:val="%1."/>
      <w:lvlJc w:val="left"/>
      <w:pPr>
        <w:tabs>
          <w:tab w:val="num" w:pos="360"/>
        </w:tabs>
        <w:ind w:left="360" w:hanging="360"/>
      </w:pPr>
      <w:rPr>
        <w:rFonts w:hint="default"/>
        <w:b w:val="0"/>
        <w:i w:val="0"/>
        <w:sz w:val="20"/>
        <w:szCs w:val="20"/>
      </w:rPr>
    </w:lvl>
    <w:lvl w:ilvl="1">
      <w:start w:val="1"/>
      <w:numFmt w:val="decimal"/>
      <w:pStyle w:val="iDefinition"/>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413375E4"/>
    <w:multiLevelType w:val="multilevel"/>
    <w:tmpl w:val="DEC25F0A"/>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33C1499"/>
    <w:multiLevelType w:val="multilevel"/>
    <w:tmpl w:val="BA365924"/>
    <w:lvl w:ilvl="0">
      <w:start w:val="16"/>
      <w:numFmt w:val="decimal"/>
      <w:lvlText w:val="%1"/>
      <w:lvlJc w:val="left"/>
      <w:pPr>
        <w:tabs>
          <w:tab w:val="num" w:pos="600"/>
        </w:tabs>
        <w:ind w:left="600" w:hanging="600"/>
      </w:pPr>
      <w:rPr>
        <w:rFonts w:hint="default"/>
      </w:rPr>
    </w:lvl>
    <w:lvl w:ilvl="1">
      <w:start w:val="6"/>
      <w:numFmt w:val="decimal"/>
      <w:lvlText w:val="%1.%2"/>
      <w:lvlJc w:val="left"/>
      <w:pPr>
        <w:tabs>
          <w:tab w:val="num" w:pos="1230"/>
        </w:tabs>
        <w:ind w:left="1230" w:hanging="600"/>
      </w:pPr>
      <w:rPr>
        <w:rFonts w:hint="default"/>
      </w:rPr>
    </w:lvl>
    <w:lvl w:ilvl="2">
      <w:start w:val="2"/>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28" w15:restartNumberingAfterBreak="0">
    <w:nsid w:val="4A1725A6"/>
    <w:multiLevelType w:val="multilevel"/>
    <w:tmpl w:val="F8B4D5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B111EC7"/>
    <w:multiLevelType w:val="multilevel"/>
    <w:tmpl w:val="1C0A17F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DE92856"/>
    <w:multiLevelType w:val="hybridMultilevel"/>
    <w:tmpl w:val="EECCA94A"/>
    <w:lvl w:ilvl="0" w:tplc="9334A42A">
      <w:start w:val="1"/>
      <w:numFmt w:val="bullet"/>
      <w:pStyle w:val="aDefinition"/>
      <w:lvlText w:val=""/>
      <w:lvlJc w:val="left"/>
      <w:pPr>
        <w:tabs>
          <w:tab w:val="num" w:pos="720"/>
        </w:tabs>
        <w:ind w:left="720" w:hanging="360"/>
      </w:pPr>
      <w:rPr>
        <w:rFonts w:ascii="Symbol" w:hAnsi="Symbol" w:hint="default"/>
        <w:color w:val="auto"/>
        <w:sz w:val="20"/>
      </w:rPr>
    </w:lvl>
    <w:lvl w:ilvl="1" w:tplc="4A4EF062">
      <w:start w:val="1"/>
      <w:numFmt w:val="bullet"/>
      <w:lvlText w:val="o"/>
      <w:lvlJc w:val="left"/>
      <w:pPr>
        <w:tabs>
          <w:tab w:val="num" w:pos="1440"/>
        </w:tabs>
        <w:ind w:left="1440" w:hanging="360"/>
      </w:pPr>
      <w:rPr>
        <w:rFonts w:ascii="Courier New" w:hAnsi="Courier New" w:hint="default"/>
      </w:rPr>
    </w:lvl>
    <w:lvl w:ilvl="2" w:tplc="63DED892" w:tentative="1">
      <w:start w:val="1"/>
      <w:numFmt w:val="bullet"/>
      <w:lvlText w:val=""/>
      <w:lvlJc w:val="left"/>
      <w:pPr>
        <w:tabs>
          <w:tab w:val="num" w:pos="2160"/>
        </w:tabs>
        <w:ind w:left="2160" w:hanging="360"/>
      </w:pPr>
      <w:rPr>
        <w:rFonts w:ascii="Wingdings" w:hAnsi="Wingdings" w:hint="default"/>
      </w:rPr>
    </w:lvl>
    <w:lvl w:ilvl="3" w:tplc="1C788C6E" w:tentative="1">
      <w:start w:val="1"/>
      <w:numFmt w:val="bullet"/>
      <w:lvlText w:val=""/>
      <w:lvlJc w:val="left"/>
      <w:pPr>
        <w:tabs>
          <w:tab w:val="num" w:pos="2880"/>
        </w:tabs>
        <w:ind w:left="2880" w:hanging="360"/>
      </w:pPr>
      <w:rPr>
        <w:rFonts w:ascii="Symbol" w:hAnsi="Symbol" w:hint="default"/>
      </w:rPr>
    </w:lvl>
    <w:lvl w:ilvl="4" w:tplc="D58AC00C" w:tentative="1">
      <w:start w:val="1"/>
      <w:numFmt w:val="bullet"/>
      <w:lvlText w:val="o"/>
      <w:lvlJc w:val="left"/>
      <w:pPr>
        <w:tabs>
          <w:tab w:val="num" w:pos="3600"/>
        </w:tabs>
        <w:ind w:left="3600" w:hanging="360"/>
      </w:pPr>
      <w:rPr>
        <w:rFonts w:ascii="Courier New" w:hAnsi="Courier New" w:hint="default"/>
      </w:rPr>
    </w:lvl>
    <w:lvl w:ilvl="5" w:tplc="03345252" w:tentative="1">
      <w:start w:val="1"/>
      <w:numFmt w:val="bullet"/>
      <w:lvlText w:val=""/>
      <w:lvlJc w:val="left"/>
      <w:pPr>
        <w:tabs>
          <w:tab w:val="num" w:pos="4320"/>
        </w:tabs>
        <w:ind w:left="4320" w:hanging="360"/>
      </w:pPr>
      <w:rPr>
        <w:rFonts w:ascii="Wingdings" w:hAnsi="Wingdings" w:hint="default"/>
      </w:rPr>
    </w:lvl>
    <w:lvl w:ilvl="6" w:tplc="81B22F1C" w:tentative="1">
      <w:start w:val="1"/>
      <w:numFmt w:val="bullet"/>
      <w:lvlText w:val=""/>
      <w:lvlJc w:val="left"/>
      <w:pPr>
        <w:tabs>
          <w:tab w:val="num" w:pos="5040"/>
        </w:tabs>
        <w:ind w:left="5040" w:hanging="360"/>
      </w:pPr>
      <w:rPr>
        <w:rFonts w:ascii="Symbol" w:hAnsi="Symbol" w:hint="default"/>
      </w:rPr>
    </w:lvl>
    <w:lvl w:ilvl="7" w:tplc="BDE489C2" w:tentative="1">
      <w:start w:val="1"/>
      <w:numFmt w:val="bullet"/>
      <w:lvlText w:val="o"/>
      <w:lvlJc w:val="left"/>
      <w:pPr>
        <w:tabs>
          <w:tab w:val="num" w:pos="5760"/>
        </w:tabs>
        <w:ind w:left="5760" w:hanging="360"/>
      </w:pPr>
      <w:rPr>
        <w:rFonts w:ascii="Courier New" w:hAnsi="Courier New" w:hint="default"/>
      </w:rPr>
    </w:lvl>
    <w:lvl w:ilvl="8" w:tplc="5E2412E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4F1C76"/>
    <w:multiLevelType w:val="hybridMultilevel"/>
    <w:tmpl w:val="A77A87C6"/>
    <w:lvl w:ilvl="0" w:tplc="36F6DFD2">
      <w:start w:val="40"/>
      <w:numFmt w:val="decimal"/>
      <w:lvlText w:val="%1."/>
      <w:lvlJc w:val="left"/>
      <w:pPr>
        <w:tabs>
          <w:tab w:val="num" w:pos="960"/>
        </w:tabs>
        <w:ind w:left="960" w:hanging="60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5F44C26"/>
    <w:multiLevelType w:val="multilevel"/>
    <w:tmpl w:val="CFDA9C4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83247FF"/>
    <w:multiLevelType w:val="multilevel"/>
    <w:tmpl w:val="89A89740"/>
    <w:lvl w:ilvl="0">
      <w:start w:val="18"/>
      <w:numFmt w:val="decimal"/>
      <w:lvlText w:val="%1"/>
      <w:lvlJc w:val="left"/>
      <w:pPr>
        <w:tabs>
          <w:tab w:val="num" w:pos="600"/>
        </w:tabs>
        <w:ind w:left="600" w:hanging="600"/>
      </w:pPr>
      <w:rPr>
        <w:rFonts w:hint="default"/>
      </w:rPr>
    </w:lvl>
    <w:lvl w:ilvl="1">
      <w:start w:val="1"/>
      <w:numFmt w:val="decimal"/>
      <w:lvlText w:val="%1.%2"/>
      <w:lvlJc w:val="left"/>
      <w:pPr>
        <w:tabs>
          <w:tab w:val="num" w:pos="1230"/>
        </w:tabs>
        <w:ind w:left="1230" w:hanging="60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34" w15:restartNumberingAfterBreak="0">
    <w:nsid w:val="5BFD4C8B"/>
    <w:multiLevelType w:val="multilevel"/>
    <w:tmpl w:val="DEBE9F38"/>
    <w:lvl w:ilvl="0">
      <w:start w:val="1"/>
      <w:numFmt w:val="decimal"/>
      <w:isLgl/>
      <w:lvlText w:val="C%1."/>
      <w:lvlJc w:val="left"/>
      <w:pPr>
        <w:tabs>
          <w:tab w:val="num" w:pos="851"/>
        </w:tabs>
        <w:ind w:left="851" w:hanging="851"/>
      </w:pPr>
      <w:rPr>
        <w:rFonts w:hint="default"/>
        <w:b w:val="0"/>
        <w:i w:val="0"/>
        <w:u w:val="none"/>
      </w:rPr>
    </w:lvl>
    <w:lvl w:ilvl="1">
      <w:start w:val="1"/>
      <w:numFmt w:val="decimal"/>
      <w:lvlText w:val="C%1.%2"/>
      <w:lvlJc w:val="left"/>
      <w:pPr>
        <w:tabs>
          <w:tab w:val="num" w:pos="851"/>
        </w:tabs>
        <w:ind w:left="851" w:hanging="851"/>
      </w:pPr>
      <w:rPr>
        <w:rFonts w:hint="default"/>
        <w:b w:val="0"/>
        <w:i w:val="0"/>
        <w:u w:val="none"/>
      </w:rPr>
    </w:lvl>
    <w:lvl w:ilvl="2">
      <w:start w:val="1"/>
      <w:numFmt w:val="decimal"/>
      <w:lvlText w:val="C%1.%2.%3"/>
      <w:lvlJc w:val="left"/>
      <w:pPr>
        <w:tabs>
          <w:tab w:val="num" w:pos="1843"/>
        </w:tabs>
        <w:ind w:left="1843" w:hanging="992"/>
      </w:pPr>
      <w:rPr>
        <w:rFonts w:hint="default"/>
        <w:b w:val="0"/>
        <w:i w:val="0"/>
        <w:u w:val="none"/>
      </w:rPr>
    </w:lvl>
    <w:lvl w:ilvl="3">
      <w:start w:val="1"/>
      <w:numFmt w:val="decimal"/>
      <w:lvlText w:val="C%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5" w15:restartNumberingAfterBreak="0">
    <w:nsid w:val="5C405FAE"/>
    <w:multiLevelType w:val="multilevel"/>
    <w:tmpl w:val="248422FA"/>
    <w:lvl w:ilvl="0">
      <w:start w:val="1"/>
      <w:numFmt w:val="decimal"/>
      <w:lvlRestart w:val="0"/>
      <w:pStyle w:val="FWAnnexL1"/>
      <w:suff w:val="nothing"/>
      <w:lvlText w:val="Annex %1"/>
      <w:lvlJc w:val="left"/>
      <w:pPr>
        <w:tabs>
          <w:tab w:val="num" w:pos="720"/>
        </w:tabs>
        <w:ind w:left="0" w:firstLine="0"/>
      </w:pPr>
      <w:rPr>
        <w:rFonts w:ascii="Times New Roman" w:hAnsi="Times New Roman"/>
        <w:b/>
        <w:i w:val="0"/>
        <w:caps/>
        <w:smallCaps w:val="0"/>
        <w:color w:val="auto"/>
        <w:sz w:val="24"/>
        <w:u w:val="none"/>
      </w:rPr>
    </w:lvl>
    <w:lvl w:ilvl="1">
      <w:start w:val="1"/>
      <w:numFmt w:val="decimal"/>
      <w:pStyle w:val="FWAnnexL2"/>
      <w:lvlText w:val="%2."/>
      <w:lvlJc w:val="left"/>
      <w:pPr>
        <w:tabs>
          <w:tab w:val="num" w:pos="720"/>
        </w:tabs>
        <w:ind w:left="0" w:firstLine="0"/>
      </w:pPr>
      <w:rPr>
        <w:rFonts w:ascii="Times New Roman" w:hAnsi="Times New Roman"/>
        <w:b/>
        <w:i w:val="0"/>
        <w:caps w:val="0"/>
        <w:color w:val="auto"/>
        <w:sz w:val="24"/>
        <w:u w:val="none"/>
      </w:rPr>
    </w:lvl>
    <w:lvl w:ilvl="2">
      <w:start w:val="1"/>
      <w:numFmt w:val="decimal"/>
      <w:pStyle w:val="FWAnnexL3"/>
      <w:lvlText w:val="%3."/>
      <w:lvlJc w:val="left"/>
      <w:pPr>
        <w:tabs>
          <w:tab w:val="num" w:pos="720"/>
        </w:tabs>
        <w:ind w:left="0" w:firstLine="0"/>
      </w:pPr>
      <w:rPr>
        <w:rFonts w:ascii="Times New Roman" w:hAnsi="Times New Roman"/>
        <w:b w:val="0"/>
        <w:i w:val="0"/>
        <w:caps w:val="0"/>
        <w:color w:val="auto"/>
        <w:sz w:val="24"/>
        <w:u w:val="none"/>
      </w:rPr>
    </w:lvl>
    <w:lvl w:ilvl="3">
      <w:start w:val="1"/>
      <w:numFmt w:val="decimal"/>
      <w:pStyle w:val="FWAnnexL4"/>
      <w:lvlText w:val="%2.%4"/>
      <w:lvlJc w:val="left"/>
      <w:pPr>
        <w:tabs>
          <w:tab w:val="num" w:pos="720"/>
        </w:tabs>
        <w:ind w:left="0" w:firstLine="0"/>
      </w:pPr>
      <w:rPr>
        <w:rFonts w:ascii="Times New Roman" w:hAnsi="Times New Roman"/>
        <w:b w:val="0"/>
        <w:i w:val="0"/>
        <w:caps w:val="0"/>
        <w:color w:val="auto"/>
        <w:sz w:val="24"/>
        <w:u w:val="none"/>
      </w:rPr>
    </w:lvl>
    <w:lvl w:ilvl="4">
      <w:start w:val="1"/>
      <w:numFmt w:val="lowerLetter"/>
      <w:pStyle w:val="FWAnnexL5"/>
      <w:lvlText w:val="(%5)"/>
      <w:lvlJc w:val="left"/>
      <w:pPr>
        <w:tabs>
          <w:tab w:val="num" w:pos="720"/>
        </w:tabs>
        <w:ind w:left="720" w:hanging="720"/>
      </w:pPr>
      <w:rPr>
        <w:rFonts w:ascii="Times New Roman" w:hAnsi="Times New Roman"/>
        <w:b w:val="0"/>
        <w:i w:val="0"/>
        <w:caps w:val="0"/>
        <w:color w:val="auto"/>
        <w:sz w:val="24"/>
        <w:u w:val="none"/>
      </w:rPr>
    </w:lvl>
    <w:lvl w:ilvl="5">
      <w:start w:val="1"/>
      <w:numFmt w:val="lowerRoman"/>
      <w:pStyle w:val="FWAnnexL6"/>
      <w:lvlText w:val="(%6)"/>
      <w:lvlJc w:val="right"/>
      <w:pPr>
        <w:tabs>
          <w:tab w:val="num" w:pos="1440"/>
        </w:tabs>
        <w:ind w:left="1440" w:hanging="216"/>
      </w:pPr>
      <w:rPr>
        <w:rFonts w:ascii="Times New Roman" w:hAnsi="Times New Roman"/>
        <w:b w:val="0"/>
        <w:i w:val="0"/>
        <w:caps w:val="0"/>
        <w:color w:val="auto"/>
        <w:sz w:val="24"/>
        <w:u w:val="none"/>
      </w:rPr>
    </w:lvl>
    <w:lvl w:ilvl="6">
      <w:start w:val="1"/>
      <w:numFmt w:val="upperLetter"/>
      <w:pStyle w:val="FWAnnexL7"/>
      <w:lvlText w:val="(%7)"/>
      <w:lvlJc w:val="left"/>
      <w:pPr>
        <w:tabs>
          <w:tab w:val="num" w:pos="2160"/>
        </w:tabs>
        <w:ind w:left="2160" w:hanging="720"/>
      </w:pPr>
      <w:rPr>
        <w:rFonts w:ascii="Times New Roman" w:hAnsi="Times New Roman"/>
        <w:b w:val="0"/>
        <w:i w:val="0"/>
        <w:caps w:val="0"/>
        <w:color w:val="auto"/>
        <w:sz w:val="24"/>
        <w:u w:val="none"/>
      </w:rPr>
    </w:lvl>
    <w:lvl w:ilvl="7">
      <w:start w:val="1"/>
      <w:numFmt w:val="upperRoman"/>
      <w:pStyle w:val="FWAnnexL8"/>
      <w:lvlText w:val="(%8)"/>
      <w:lvlJc w:val="right"/>
      <w:pPr>
        <w:tabs>
          <w:tab w:val="num" w:pos="2880"/>
        </w:tabs>
        <w:ind w:left="2880" w:hanging="216"/>
      </w:pPr>
      <w:rPr>
        <w:rFonts w:ascii="Times New Roman" w:hAnsi="Times New Roman"/>
        <w:b w:val="0"/>
        <w:i w:val="0"/>
        <w:caps w:val="0"/>
        <w:color w:val="auto"/>
        <w:sz w:val="24"/>
        <w:u w:val="none"/>
      </w:rPr>
    </w:lvl>
    <w:lvl w:ilvl="8">
      <w:start w:val="27"/>
      <w:numFmt w:val="lowerLetter"/>
      <w:pStyle w:val="FWAnnexL9"/>
      <w:lvlText w:val="(%9)"/>
      <w:lvlJc w:val="left"/>
      <w:pPr>
        <w:tabs>
          <w:tab w:val="num" w:pos="3600"/>
        </w:tabs>
        <w:ind w:left="3600" w:hanging="720"/>
      </w:pPr>
      <w:rPr>
        <w:rFonts w:ascii="Times New Roman" w:hAnsi="Times New Roman"/>
        <w:b w:val="0"/>
        <w:i w:val="0"/>
        <w:caps w:val="0"/>
        <w:color w:val="auto"/>
        <w:sz w:val="24"/>
        <w:u w:val="none"/>
      </w:rPr>
    </w:lvl>
  </w:abstractNum>
  <w:abstractNum w:abstractNumId="36" w15:restartNumberingAfterBreak="0">
    <w:nsid w:val="63270F99"/>
    <w:multiLevelType w:val="multilevel"/>
    <w:tmpl w:val="471A0B86"/>
    <w:lvl w:ilvl="0">
      <w:start w:val="1"/>
      <w:numFmt w:val="bullet"/>
      <w:pStyle w:val="Body3"/>
      <w:lvlText w:val=""/>
      <w:lvlJc w:val="left"/>
      <w:pPr>
        <w:tabs>
          <w:tab w:val="num" w:pos="851"/>
        </w:tabs>
        <w:ind w:left="851" w:hanging="851"/>
      </w:pPr>
      <w:rPr>
        <w:rFonts w:ascii="Symbol" w:hAnsi="Symbol" w:hint="default"/>
        <w:b w:val="0"/>
        <w:i w:val="0"/>
        <w:u w:val="none"/>
      </w:rPr>
    </w:lvl>
    <w:lvl w:ilvl="1">
      <w:start w:val="1"/>
      <w:numFmt w:val="bullet"/>
      <w:pStyle w:val="Parties"/>
      <w:lvlText w:val=""/>
      <w:lvlJc w:val="left"/>
      <w:pPr>
        <w:tabs>
          <w:tab w:val="num" w:pos="1843"/>
        </w:tabs>
        <w:ind w:left="1843" w:hanging="992"/>
      </w:pPr>
      <w:rPr>
        <w:rFonts w:ascii="Symbol" w:hAnsi="Symbol" w:hint="default"/>
        <w:b w:val="0"/>
        <w:i w:val="0"/>
        <w:u w:val="none"/>
      </w:rPr>
    </w:lvl>
    <w:lvl w:ilvl="2">
      <w:start w:val="1"/>
      <w:numFmt w:val="bullet"/>
      <w:pStyle w:val="Rule1"/>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7" w15:restartNumberingAfterBreak="0">
    <w:nsid w:val="64CB0176"/>
    <w:multiLevelType w:val="hybridMultilevel"/>
    <w:tmpl w:val="78CCB61C"/>
    <w:lvl w:ilvl="0" w:tplc="F4BECE5A">
      <w:start w:val="1"/>
      <w:numFmt w:val="bullet"/>
      <w:pStyle w:val="Bullet1"/>
      <w:lvlText w:val=""/>
      <w:lvlJc w:val="left"/>
      <w:pPr>
        <w:tabs>
          <w:tab w:val="num" w:pos="1440"/>
        </w:tabs>
        <w:ind w:left="1440" w:hanging="360"/>
      </w:pPr>
      <w:rPr>
        <w:rFonts w:ascii="Symbol" w:hAnsi="Symbol" w:hint="default"/>
        <w:color w:val="auto"/>
      </w:rPr>
    </w:lvl>
    <w:lvl w:ilvl="1" w:tplc="DD3CDA16" w:tentative="1">
      <w:start w:val="1"/>
      <w:numFmt w:val="bullet"/>
      <w:pStyle w:val="Bullet2"/>
      <w:lvlText w:val="o"/>
      <w:lvlJc w:val="left"/>
      <w:pPr>
        <w:tabs>
          <w:tab w:val="num" w:pos="1440"/>
        </w:tabs>
        <w:ind w:left="1440" w:hanging="360"/>
      </w:pPr>
      <w:rPr>
        <w:rFonts w:ascii="Courier New" w:hAnsi="Courier New" w:hint="default"/>
      </w:rPr>
    </w:lvl>
    <w:lvl w:ilvl="2" w:tplc="2408A70E" w:tentative="1">
      <w:start w:val="1"/>
      <w:numFmt w:val="bullet"/>
      <w:pStyle w:val="Bullet3"/>
      <w:lvlText w:val=""/>
      <w:lvlJc w:val="left"/>
      <w:pPr>
        <w:tabs>
          <w:tab w:val="num" w:pos="2160"/>
        </w:tabs>
        <w:ind w:left="2160" w:hanging="360"/>
      </w:pPr>
      <w:rPr>
        <w:rFonts w:ascii="Wingdings" w:hAnsi="Wingdings" w:hint="default"/>
      </w:rPr>
    </w:lvl>
    <w:lvl w:ilvl="3" w:tplc="756AE8EC" w:tentative="1">
      <w:start w:val="1"/>
      <w:numFmt w:val="bullet"/>
      <w:lvlText w:val=""/>
      <w:lvlJc w:val="left"/>
      <w:pPr>
        <w:tabs>
          <w:tab w:val="num" w:pos="2880"/>
        </w:tabs>
        <w:ind w:left="2880" w:hanging="360"/>
      </w:pPr>
      <w:rPr>
        <w:rFonts w:ascii="Symbol" w:hAnsi="Symbol" w:hint="default"/>
      </w:rPr>
    </w:lvl>
    <w:lvl w:ilvl="4" w:tplc="682E4E4E" w:tentative="1">
      <w:start w:val="1"/>
      <w:numFmt w:val="bullet"/>
      <w:lvlText w:val="o"/>
      <w:lvlJc w:val="left"/>
      <w:pPr>
        <w:tabs>
          <w:tab w:val="num" w:pos="3600"/>
        </w:tabs>
        <w:ind w:left="3600" w:hanging="360"/>
      </w:pPr>
      <w:rPr>
        <w:rFonts w:ascii="Courier New" w:hAnsi="Courier New" w:hint="default"/>
      </w:rPr>
    </w:lvl>
    <w:lvl w:ilvl="5" w:tplc="9F621570" w:tentative="1">
      <w:start w:val="1"/>
      <w:numFmt w:val="bullet"/>
      <w:lvlText w:val=""/>
      <w:lvlJc w:val="left"/>
      <w:pPr>
        <w:tabs>
          <w:tab w:val="num" w:pos="4320"/>
        </w:tabs>
        <w:ind w:left="4320" w:hanging="360"/>
      </w:pPr>
      <w:rPr>
        <w:rFonts w:ascii="Wingdings" w:hAnsi="Wingdings" w:hint="default"/>
      </w:rPr>
    </w:lvl>
    <w:lvl w:ilvl="6" w:tplc="F1304B24" w:tentative="1">
      <w:start w:val="1"/>
      <w:numFmt w:val="bullet"/>
      <w:lvlText w:val=""/>
      <w:lvlJc w:val="left"/>
      <w:pPr>
        <w:tabs>
          <w:tab w:val="num" w:pos="5040"/>
        </w:tabs>
        <w:ind w:left="5040" w:hanging="360"/>
      </w:pPr>
      <w:rPr>
        <w:rFonts w:ascii="Symbol" w:hAnsi="Symbol" w:hint="default"/>
      </w:rPr>
    </w:lvl>
    <w:lvl w:ilvl="7" w:tplc="1ECCF420" w:tentative="1">
      <w:start w:val="1"/>
      <w:numFmt w:val="bullet"/>
      <w:lvlText w:val="o"/>
      <w:lvlJc w:val="left"/>
      <w:pPr>
        <w:tabs>
          <w:tab w:val="num" w:pos="5760"/>
        </w:tabs>
        <w:ind w:left="5760" w:hanging="360"/>
      </w:pPr>
      <w:rPr>
        <w:rFonts w:ascii="Courier New" w:hAnsi="Courier New" w:hint="default"/>
      </w:rPr>
    </w:lvl>
    <w:lvl w:ilvl="8" w:tplc="22404E0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207DEB"/>
    <w:multiLevelType w:val="multilevel"/>
    <w:tmpl w:val="0EA05EA2"/>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C084902"/>
    <w:multiLevelType w:val="multilevel"/>
    <w:tmpl w:val="A1D01540"/>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0" w15:restartNumberingAfterBreak="0">
    <w:nsid w:val="6EDB1766"/>
    <w:multiLevelType w:val="hybridMultilevel"/>
    <w:tmpl w:val="A1D01540"/>
    <w:lvl w:ilvl="0" w:tplc="0809000F">
      <w:start w:val="1"/>
      <w:numFmt w:val="decimal"/>
      <w:lvlText w:val="%1."/>
      <w:lvlJc w:val="left"/>
      <w:pPr>
        <w:tabs>
          <w:tab w:val="num" w:pos="1260"/>
        </w:tabs>
        <w:ind w:left="1260" w:hanging="360"/>
      </w:p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41" w15:restartNumberingAfterBreak="0">
    <w:nsid w:val="73F41634"/>
    <w:multiLevelType w:val="hybridMultilevel"/>
    <w:tmpl w:val="1B6A27BC"/>
    <w:lvl w:ilvl="0" w:tplc="ECBED592">
      <w:start w:val="1"/>
      <w:numFmt w:val="none"/>
      <w:lvlText w:val="27.4.1"/>
      <w:lvlJc w:val="left"/>
      <w:pPr>
        <w:tabs>
          <w:tab w:val="num" w:pos="1800"/>
        </w:tabs>
        <w:ind w:left="180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42" w15:restartNumberingAfterBreak="0">
    <w:nsid w:val="7474488A"/>
    <w:multiLevelType w:val="multilevel"/>
    <w:tmpl w:val="62E0A1FA"/>
    <w:lvl w:ilvl="0">
      <w:start w:val="1"/>
      <w:numFmt w:val="decimal"/>
      <w:lvlText w:val="%1."/>
      <w:lvlJc w:val="left"/>
      <w:pPr>
        <w:tabs>
          <w:tab w:val="num" w:pos="-1021"/>
        </w:tabs>
        <w:ind w:left="-301" w:firstLine="301"/>
      </w:pPr>
      <w:rPr>
        <w:rFonts w:ascii="Arial" w:hAnsi="Arial" w:hint="default"/>
        <w:b/>
        <w:i w:val="0"/>
        <w:sz w:val="22"/>
        <w:szCs w:val="22"/>
      </w:rPr>
    </w:lvl>
    <w:lvl w:ilvl="1">
      <w:start w:val="1"/>
      <w:numFmt w:val="decimal"/>
      <w:lvlText w:val="%1.%2"/>
      <w:lvlJc w:val="left"/>
      <w:pPr>
        <w:tabs>
          <w:tab w:val="num" w:pos="720"/>
        </w:tabs>
        <w:ind w:left="1440" w:hanging="720"/>
      </w:pPr>
      <w:rPr>
        <w:rFonts w:ascii="Arial" w:hAnsi="Arial" w:hint="default"/>
        <w:b w:val="0"/>
        <w:i w:val="0"/>
        <w:color w:val="auto"/>
        <w:sz w:val="22"/>
        <w:szCs w:val="22"/>
      </w:rPr>
    </w:lvl>
    <w:lvl w:ilvl="2">
      <w:start w:val="1"/>
      <w:numFmt w:val="decimal"/>
      <w:lvlText w:val="%1.%2.%3"/>
      <w:lvlJc w:val="left"/>
      <w:pPr>
        <w:tabs>
          <w:tab w:val="num" w:pos="720"/>
        </w:tabs>
        <w:ind w:left="2160" w:hanging="720"/>
      </w:pPr>
      <w:rPr>
        <w:rFonts w:ascii="Arial" w:eastAsia="Batang" w:hAnsi="Arial" w:cs="Times New Roman" w:hint="default"/>
        <w:b w:val="0"/>
        <w:i w:val="0"/>
        <w:sz w:val="22"/>
        <w:szCs w:val="22"/>
      </w:rPr>
    </w:lvl>
    <w:lvl w:ilvl="3">
      <w:start w:val="1"/>
      <w:numFmt w:val="lowerRoman"/>
      <w:lvlText w:val="(%4)"/>
      <w:lvlJc w:val="left"/>
      <w:pPr>
        <w:tabs>
          <w:tab w:val="num" w:pos="-720"/>
        </w:tabs>
        <w:ind w:left="1440" w:hanging="720"/>
      </w:pPr>
      <w:rPr>
        <w:rFonts w:ascii="Arial" w:hAnsi="Arial" w:hint="default"/>
        <w:b w:val="0"/>
        <w:sz w:val="14"/>
        <w:szCs w:val="14"/>
      </w:rPr>
    </w:lvl>
    <w:lvl w:ilvl="4">
      <w:start w:val="1"/>
      <w:numFmt w:val="upperLetter"/>
      <w:lvlText w:val="(%5)"/>
      <w:lvlJc w:val="left"/>
      <w:pPr>
        <w:tabs>
          <w:tab w:val="num" w:pos="0"/>
        </w:tabs>
        <w:ind w:left="2880" w:hanging="720"/>
      </w:pPr>
      <w:rPr>
        <w:rFonts w:ascii="Arial" w:hAnsi="Arial" w:hint="default"/>
        <w:b w:val="0"/>
        <w:i w:val="0"/>
        <w:sz w:val="14"/>
        <w:szCs w:val="14"/>
      </w:rPr>
    </w:lvl>
    <w:lvl w:ilvl="5">
      <w:start w:val="1"/>
      <w:numFmt w:val="upperRoman"/>
      <w:lvlText w:val="(%6)"/>
      <w:lvlJc w:val="left"/>
      <w:pPr>
        <w:tabs>
          <w:tab w:val="num" w:pos="0"/>
        </w:tabs>
        <w:ind w:left="3600" w:hanging="720"/>
      </w:pPr>
      <w:rPr>
        <w:rFonts w:ascii="Times New Roman" w:hAnsi="Times New Roman" w:hint="default"/>
        <w:b w:val="0"/>
        <w:i w:val="0"/>
        <w:sz w:val="20"/>
        <w:szCs w:val="20"/>
      </w:rPr>
    </w:lvl>
    <w:lvl w:ilvl="6">
      <w:start w:val="1"/>
      <w:numFmt w:val="decimal"/>
      <w:lvlText w:val="(%6)%7."/>
      <w:lvlJc w:val="left"/>
      <w:pPr>
        <w:tabs>
          <w:tab w:val="num" w:pos="0"/>
        </w:tabs>
        <w:ind w:left="4308" w:hanging="720"/>
      </w:pPr>
      <w:rPr>
        <w:rFonts w:hint="default"/>
      </w:rPr>
    </w:lvl>
    <w:lvl w:ilvl="7">
      <w:start w:val="1"/>
      <w:numFmt w:val="decimal"/>
      <w:lvlText w:val="(%6)%7.%8."/>
      <w:lvlJc w:val="left"/>
      <w:pPr>
        <w:tabs>
          <w:tab w:val="num" w:pos="0"/>
        </w:tabs>
        <w:ind w:left="5016" w:hanging="72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753A7E32"/>
    <w:multiLevelType w:val="multilevel"/>
    <w:tmpl w:val="6D5246A8"/>
    <w:lvl w:ilvl="0">
      <w:start w:val="8"/>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15:restartNumberingAfterBreak="0">
    <w:nsid w:val="76B96249"/>
    <w:multiLevelType w:val="multilevel"/>
    <w:tmpl w:val="62E0A1FA"/>
    <w:lvl w:ilvl="0">
      <w:start w:val="1"/>
      <w:numFmt w:val="decimal"/>
      <w:lvlText w:val="%1."/>
      <w:lvlJc w:val="left"/>
      <w:pPr>
        <w:tabs>
          <w:tab w:val="num" w:pos="-1021"/>
        </w:tabs>
        <w:ind w:left="-301" w:firstLine="301"/>
      </w:pPr>
      <w:rPr>
        <w:rFonts w:ascii="Arial" w:hAnsi="Arial" w:hint="default"/>
        <w:b/>
        <w:i w:val="0"/>
        <w:sz w:val="22"/>
        <w:szCs w:val="22"/>
      </w:rPr>
    </w:lvl>
    <w:lvl w:ilvl="1">
      <w:start w:val="1"/>
      <w:numFmt w:val="decimal"/>
      <w:lvlText w:val="%1.%2"/>
      <w:lvlJc w:val="left"/>
      <w:pPr>
        <w:tabs>
          <w:tab w:val="num" w:pos="720"/>
        </w:tabs>
        <w:ind w:left="1440" w:hanging="720"/>
      </w:pPr>
      <w:rPr>
        <w:rFonts w:ascii="Arial" w:hAnsi="Arial" w:hint="default"/>
        <w:b w:val="0"/>
        <w:i w:val="0"/>
        <w:color w:val="auto"/>
        <w:sz w:val="22"/>
        <w:szCs w:val="22"/>
      </w:rPr>
    </w:lvl>
    <w:lvl w:ilvl="2">
      <w:start w:val="1"/>
      <w:numFmt w:val="decimal"/>
      <w:lvlText w:val="%1.%2.%3"/>
      <w:lvlJc w:val="left"/>
      <w:pPr>
        <w:tabs>
          <w:tab w:val="num" w:pos="720"/>
        </w:tabs>
        <w:ind w:left="2160" w:hanging="720"/>
      </w:pPr>
      <w:rPr>
        <w:rFonts w:ascii="Arial" w:eastAsia="Batang" w:hAnsi="Arial" w:cs="Times New Roman" w:hint="default"/>
        <w:b w:val="0"/>
        <w:i w:val="0"/>
        <w:sz w:val="22"/>
        <w:szCs w:val="22"/>
      </w:rPr>
    </w:lvl>
    <w:lvl w:ilvl="3">
      <w:start w:val="1"/>
      <w:numFmt w:val="lowerRoman"/>
      <w:lvlText w:val="(%4)"/>
      <w:lvlJc w:val="left"/>
      <w:pPr>
        <w:tabs>
          <w:tab w:val="num" w:pos="-720"/>
        </w:tabs>
        <w:ind w:left="1440" w:hanging="720"/>
      </w:pPr>
      <w:rPr>
        <w:rFonts w:ascii="Arial" w:hAnsi="Arial" w:hint="default"/>
        <w:b w:val="0"/>
        <w:sz w:val="14"/>
        <w:szCs w:val="14"/>
      </w:rPr>
    </w:lvl>
    <w:lvl w:ilvl="4">
      <w:start w:val="1"/>
      <w:numFmt w:val="upperLetter"/>
      <w:lvlText w:val="(%5)"/>
      <w:lvlJc w:val="left"/>
      <w:pPr>
        <w:tabs>
          <w:tab w:val="num" w:pos="0"/>
        </w:tabs>
        <w:ind w:left="2880" w:hanging="720"/>
      </w:pPr>
      <w:rPr>
        <w:rFonts w:ascii="Arial" w:hAnsi="Arial" w:hint="default"/>
        <w:b w:val="0"/>
        <w:i w:val="0"/>
        <w:sz w:val="14"/>
        <w:szCs w:val="14"/>
      </w:rPr>
    </w:lvl>
    <w:lvl w:ilvl="5">
      <w:start w:val="1"/>
      <w:numFmt w:val="upperRoman"/>
      <w:lvlText w:val="(%6)"/>
      <w:lvlJc w:val="left"/>
      <w:pPr>
        <w:tabs>
          <w:tab w:val="num" w:pos="0"/>
        </w:tabs>
        <w:ind w:left="3600" w:hanging="720"/>
      </w:pPr>
      <w:rPr>
        <w:rFonts w:ascii="Times New Roman" w:hAnsi="Times New Roman" w:hint="default"/>
        <w:b w:val="0"/>
        <w:i w:val="0"/>
        <w:sz w:val="20"/>
        <w:szCs w:val="20"/>
      </w:rPr>
    </w:lvl>
    <w:lvl w:ilvl="6">
      <w:start w:val="1"/>
      <w:numFmt w:val="decimal"/>
      <w:lvlText w:val="(%6)%7."/>
      <w:lvlJc w:val="left"/>
      <w:pPr>
        <w:tabs>
          <w:tab w:val="num" w:pos="0"/>
        </w:tabs>
        <w:ind w:left="4308" w:hanging="720"/>
      </w:pPr>
      <w:rPr>
        <w:rFonts w:hint="default"/>
      </w:rPr>
    </w:lvl>
    <w:lvl w:ilvl="7">
      <w:start w:val="1"/>
      <w:numFmt w:val="decimal"/>
      <w:lvlText w:val="(%6)%7.%8."/>
      <w:lvlJc w:val="left"/>
      <w:pPr>
        <w:tabs>
          <w:tab w:val="num" w:pos="0"/>
        </w:tabs>
        <w:ind w:left="5016" w:hanging="720"/>
      </w:pPr>
      <w:rPr>
        <w:rFonts w:hint="default"/>
      </w:rPr>
    </w:lvl>
    <w:lvl w:ilvl="8">
      <w:start w:val="1"/>
      <w:numFmt w:val="none"/>
      <w:suff w:val="nothing"/>
      <w:lvlText w:val=""/>
      <w:lvlJc w:val="left"/>
      <w:pPr>
        <w:ind w:left="0" w:firstLine="0"/>
      </w:pPr>
      <w:rPr>
        <w:rFonts w:hint="default"/>
      </w:rPr>
    </w:lvl>
  </w:abstractNum>
  <w:abstractNum w:abstractNumId="45" w15:restartNumberingAfterBreak="0">
    <w:nsid w:val="771C450E"/>
    <w:multiLevelType w:val="hybridMultilevel"/>
    <w:tmpl w:val="9CFAA0A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6" w15:restartNumberingAfterBreak="0">
    <w:nsid w:val="7B9D102E"/>
    <w:multiLevelType w:val="singleLevel"/>
    <w:tmpl w:val="0DD0592C"/>
    <w:lvl w:ilvl="0">
      <w:start w:val="1"/>
      <w:numFmt w:val="upperLetter"/>
      <w:pStyle w:val="Body1"/>
      <w:lvlText w:val="(%1)"/>
      <w:lvlJc w:val="left"/>
      <w:pPr>
        <w:tabs>
          <w:tab w:val="num" w:pos="1391"/>
        </w:tabs>
        <w:ind w:left="1391" w:hanging="851"/>
      </w:pPr>
    </w:lvl>
  </w:abstractNum>
  <w:abstractNum w:abstractNumId="47" w15:restartNumberingAfterBreak="0">
    <w:nsid w:val="7D334F32"/>
    <w:multiLevelType w:val="multilevel"/>
    <w:tmpl w:val="1410245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DE04C9D"/>
    <w:multiLevelType w:val="multilevel"/>
    <w:tmpl w:val="CAC80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30"/>
  </w:num>
  <w:num w:numId="3">
    <w:abstractNumId w:val="24"/>
  </w:num>
  <w:num w:numId="4">
    <w:abstractNumId w:val="37"/>
  </w:num>
  <w:num w:numId="5">
    <w:abstractNumId w:val="25"/>
  </w:num>
  <w:num w:numId="6">
    <w:abstractNumId w:val="46"/>
  </w:num>
  <w:num w:numId="7">
    <w:abstractNumId w:val="36"/>
  </w:num>
  <w:num w:numId="8">
    <w:abstractNumId w:val="13"/>
  </w:num>
  <w:num w:numId="9">
    <w:abstractNumId w:val="7"/>
  </w:num>
  <w:num w:numId="10">
    <w:abstractNumId w:val="3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7"/>
  </w:num>
  <w:num w:numId="15">
    <w:abstractNumId w:val="33"/>
  </w:num>
  <w:num w:numId="16">
    <w:abstractNumId w:val="5"/>
  </w:num>
  <w:num w:numId="17">
    <w:abstractNumId w:val="14"/>
  </w:num>
  <w:num w:numId="18">
    <w:abstractNumId w:val="26"/>
  </w:num>
  <w:num w:numId="19">
    <w:abstractNumId w:val="21"/>
  </w:num>
  <w:num w:numId="20">
    <w:abstractNumId w:val="47"/>
  </w:num>
  <w:num w:numId="21">
    <w:abstractNumId w:val="43"/>
  </w:num>
  <w:num w:numId="22">
    <w:abstractNumId w:val="0"/>
  </w:num>
  <w:num w:numId="23">
    <w:abstractNumId w:val="10"/>
  </w:num>
  <w:num w:numId="24">
    <w:abstractNumId w:val="6"/>
  </w:num>
  <w:num w:numId="25">
    <w:abstractNumId w:val="20"/>
  </w:num>
  <w:num w:numId="26">
    <w:abstractNumId w:val="32"/>
  </w:num>
  <w:num w:numId="27">
    <w:abstractNumId w:val="46"/>
  </w:num>
  <w:num w:numId="28">
    <w:abstractNumId w:val="46"/>
  </w:num>
  <w:num w:numId="29">
    <w:abstractNumId w:val="0"/>
  </w:num>
  <w:num w:numId="30">
    <w:abstractNumId w:val="18"/>
  </w:num>
  <w:num w:numId="31">
    <w:abstractNumId w:val="0"/>
  </w:num>
  <w:num w:numId="32">
    <w:abstractNumId w:val="0"/>
  </w:num>
  <w:num w:numId="33">
    <w:abstractNumId w:val="0"/>
  </w:num>
  <w:num w:numId="34">
    <w:abstractNumId w:val="0"/>
  </w:num>
  <w:num w:numId="35">
    <w:abstractNumId w:val="48"/>
  </w:num>
  <w:num w:numId="36">
    <w:abstractNumId w:val="2"/>
  </w:num>
  <w:num w:numId="37">
    <w:abstractNumId w:val="45"/>
  </w:num>
  <w:num w:numId="38">
    <w:abstractNumId w:val="31"/>
  </w:num>
  <w:num w:numId="39">
    <w:abstractNumId w:val="42"/>
  </w:num>
  <w:num w:numId="40">
    <w:abstractNumId w:val="40"/>
  </w:num>
  <w:num w:numId="41">
    <w:abstractNumId w:val="39"/>
  </w:num>
  <w:num w:numId="42">
    <w:abstractNumId w:val="8"/>
  </w:num>
  <w:num w:numId="43">
    <w:abstractNumId w:val="44"/>
  </w:num>
  <w:num w:numId="44">
    <w:abstractNumId w:val="16"/>
  </w:num>
  <w:num w:numId="45">
    <w:abstractNumId w:val="41"/>
  </w:num>
  <w:num w:numId="46">
    <w:abstractNumId w:val="19"/>
  </w:num>
  <w:num w:numId="47">
    <w:abstractNumId w:val="4"/>
  </w:num>
  <w:num w:numId="48">
    <w:abstractNumId w:val="23"/>
  </w:num>
  <w:num w:numId="49">
    <w:abstractNumId w:val="29"/>
  </w:num>
  <w:num w:numId="50">
    <w:abstractNumId w:val="34"/>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22"/>
  </w:num>
  <w:num w:numId="56">
    <w:abstractNumId w:val="0"/>
  </w:num>
  <w:num w:numId="57">
    <w:abstractNumId w:val="0"/>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num>
  <w:num w:numId="59">
    <w:abstractNumId w:val="12"/>
  </w:num>
  <w:num w:numId="60">
    <w:abstractNumId w:val="1"/>
  </w:num>
  <w:num w:numId="61">
    <w:abstractNumId w:val="38"/>
  </w:num>
  <w:num w:numId="62">
    <w:abstractNumId w:val="11"/>
  </w:num>
  <w:num w:numId="63">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30/03/2017 09:01"/>
  </w:docVars>
  <w:rsids>
    <w:rsidRoot w:val="006F1FC8"/>
    <w:rsid w:val="0000018C"/>
    <w:rsid w:val="00000337"/>
    <w:rsid w:val="000004EC"/>
    <w:rsid w:val="0000087C"/>
    <w:rsid w:val="00000DB7"/>
    <w:rsid w:val="00000FAC"/>
    <w:rsid w:val="000014E6"/>
    <w:rsid w:val="00001F8E"/>
    <w:rsid w:val="0000227B"/>
    <w:rsid w:val="000031A1"/>
    <w:rsid w:val="00003411"/>
    <w:rsid w:val="00003A2C"/>
    <w:rsid w:val="00003C69"/>
    <w:rsid w:val="00003E4F"/>
    <w:rsid w:val="00003EA5"/>
    <w:rsid w:val="00003FC3"/>
    <w:rsid w:val="0000403A"/>
    <w:rsid w:val="00004404"/>
    <w:rsid w:val="000045F1"/>
    <w:rsid w:val="000048D2"/>
    <w:rsid w:val="00004B68"/>
    <w:rsid w:val="00004C14"/>
    <w:rsid w:val="00004D39"/>
    <w:rsid w:val="00004E17"/>
    <w:rsid w:val="000053CD"/>
    <w:rsid w:val="00005608"/>
    <w:rsid w:val="000059E6"/>
    <w:rsid w:val="00005E0D"/>
    <w:rsid w:val="00006523"/>
    <w:rsid w:val="00006B65"/>
    <w:rsid w:val="00006C96"/>
    <w:rsid w:val="00006E3B"/>
    <w:rsid w:val="00006EB9"/>
    <w:rsid w:val="00007441"/>
    <w:rsid w:val="000076BC"/>
    <w:rsid w:val="00007CD2"/>
    <w:rsid w:val="00007E94"/>
    <w:rsid w:val="00007F0C"/>
    <w:rsid w:val="00007F1C"/>
    <w:rsid w:val="00007FBB"/>
    <w:rsid w:val="0001017F"/>
    <w:rsid w:val="0001025D"/>
    <w:rsid w:val="00010268"/>
    <w:rsid w:val="00010631"/>
    <w:rsid w:val="00010CBE"/>
    <w:rsid w:val="00010D68"/>
    <w:rsid w:val="000110B0"/>
    <w:rsid w:val="0001112F"/>
    <w:rsid w:val="00011167"/>
    <w:rsid w:val="00011813"/>
    <w:rsid w:val="00011A6D"/>
    <w:rsid w:val="00011AD8"/>
    <w:rsid w:val="00011B9D"/>
    <w:rsid w:val="00011BF3"/>
    <w:rsid w:val="00011CE7"/>
    <w:rsid w:val="00012B51"/>
    <w:rsid w:val="00012B54"/>
    <w:rsid w:val="00012C04"/>
    <w:rsid w:val="00012C3E"/>
    <w:rsid w:val="00012D02"/>
    <w:rsid w:val="00012DEE"/>
    <w:rsid w:val="00012F6A"/>
    <w:rsid w:val="00013548"/>
    <w:rsid w:val="0001355E"/>
    <w:rsid w:val="0001369D"/>
    <w:rsid w:val="000136B8"/>
    <w:rsid w:val="00013798"/>
    <w:rsid w:val="00013869"/>
    <w:rsid w:val="000139F1"/>
    <w:rsid w:val="00013AF0"/>
    <w:rsid w:val="00013E3F"/>
    <w:rsid w:val="00013EA1"/>
    <w:rsid w:val="0001409E"/>
    <w:rsid w:val="00014128"/>
    <w:rsid w:val="0001416A"/>
    <w:rsid w:val="000141D5"/>
    <w:rsid w:val="000146C0"/>
    <w:rsid w:val="00014CD3"/>
    <w:rsid w:val="000150AA"/>
    <w:rsid w:val="00015129"/>
    <w:rsid w:val="00015153"/>
    <w:rsid w:val="0001521A"/>
    <w:rsid w:val="000158DE"/>
    <w:rsid w:val="00015E33"/>
    <w:rsid w:val="00015F8B"/>
    <w:rsid w:val="00015FD4"/>
    <w:rsid w:val="0001626B"/>
    <w:rsid w:val="000163DC"/>
    <w:rsid w:val="000165C1"/>
    <w:rsid w:val="0001698F"/>
    <w:rsid w:val="00016D4B"/>
    <w:rsid w:val="00016D64"/>
    <w:rsid w:val="00016DDB"/>
    <w:rsid w:val="00016FF0"/>
    <w:rsid w:val="000202F1"/>
    <w:rsid w:val="0002047D"/>
    <w:rsid w:val="00020A57"/>
    <w:rsid w:val="00020DF2"/>
    <w:rsid w:val="00021037"/>
    <w:rsid w:val="00021341"/>
    <w:rsid w:val="000218AD"/>
    <w:rsid w:val="000219FD"/>
    <w:rsid w:val="00021D2A"/>
    <w:rsid w:val="000229D0"/>
    <w:rsid w:val="00022B3D"/>
    <w:rsid w:val="00022ED2"/>
    <w:rsid w:val="000232D4"/>
    <w:rsid w:val="0002337D"/>
    <w:rsid w:val="00023489"/>
    <w:rsid w:val="0002359D"/>
    <w:rsid w:val="000239B3"/>
    <w:rsid w:val="00023C14"/>
    <w:rsid w:val="00023C49"/>
    <w:rsid w:val="00024117"/>
    <w:rsid w:val="00024726"/>
    <w:rsid w:val="00024BE8"/>
    <w:rsid w:val="00024D20"/>
    <w:rsid w:val="00024E04"/>
    <w:rsid w:val="00024F25"/>
    <w:rsid w:val="00025025"/>
    <w:rsid w:val="000255B0"/>
    <w:rsid w:val="0002595D"/>
    <w:rsid w:val="000259B2"/>
    <w:rsid w:val="00025F12"/>
    <w:rsid w:val="00025FA0"/>
    <w:rsid w:val="00026628"/>
    <w:rsid w:val="00026975"/>
    <w:rsid w:val="00026F17"/>
    <w:rsid w:val="000274FC"/>
    <w:rsid w:val="000276D8"/>
    <w:rsid w:val="00027711"/>
    <w:rsid w:val="00027AC7"/>
    <w:rsid w:val="00027FC3"/>
    <w:rsid w:val="000304A3"/>
    <w:rsid w:val="000306BC"/>
    <w:rsid w:val="00030DE4"/>
    <w:rsid w:val="000311AB"/>
    <w:rsid w:val="0003177B"/>
    <w:rsid w:val="000317C6"/>
    <w:rsid w:val="00031C88"/>
    <w:rsid w:val="00031E41"/>
    <w:rsid w:val="000321B0"/>
    <w:rsid w:val="00032263"/>
    <w:rsid w:val="0003237E"/>
    <w:rsid w:val="000326DB"/>
    <w:rsid w:val="00032A49"/>
    <w:rsid w:val="00032C8C"/>
    <w:rsid w:val="00033024"/>
    <w:rsid w:val="0003303C"/>
    <w:rsid w:val="000332B5"/>
    <w:rsid w:val="0003356C"/>
    <w:rsid w:val="000337B2"/>
    <w:rsid w:val="00033AC1"/>
    <w:rsid w:val="00034453"/>
    <w:rsid w:val="000350C3"/>
    <w:rsid w:val="0003514E"/>
    <w:rsid w:val="00035543"/>
    <w:rsid w:val="000355A7"/>
    <w:rsid w:val="00035975"/>
    <w:rsid w:val="00035F9F"/>
    <w:rsid w:val="00036173"/>
    <w:rsid w:val="00036366"/>
    <w:rsid w:val="00036B16"/>
    <w:rsid w:val="00037377"/>
    <w:rsid w:val="00037728"/>
    <w:rsid w:val="00037A7E"/>
    <w:rsid w:val="00037AC8"/>
    <w:rsid w:val="00037D45"/>
    <w:rsid w:val="000400E8"/>
    <w:rsid w:val="000403C7"/>
    <w:rsid w:val="000404FB"/>
    <w:rsid w:val="00040974"/>
    <w:rsid w:val="00040C49"/>
    <w:rsid w:val="00040F5D"/>
    <w:rsid w:val="0004105D"/>
    <w:rsid w:val="000419C5"/>
    <w:rsid w:val="00041A94"/>
    <w:rsid w:val="00041ABE"/>
    <w:rsid w:val="00041AED"/>
    <w:rsid w:val="00041B5E"/>
    <w:rsid w:val="00041BD6"/>
    <w:rsid w:val="00041D2A"/>
    <w:rsid w:val="00041F01"/>
    <w:rsid w:val="00042023"/>
    <w:rsid w:val="0004230A"/>
    <w:rsid w:val="000425D7"/>
    <w:rsid w:val="00042E49"/>
    <w:rsid w:val="00043385"/>
    <w:rsid w:val="000433B5"/>
    <w:rsid w:val="00043874"/>
    <w:rsid w:val="00043B3D"/>
    <w:rsid w:val="0004455F"/>
    <w:rsid w:val="00044D3C"/>
    <w:rsid w:val="000454D7"/>
    <w:rsid w:val="00045715"/>
    <w:rsid w:val="0004594F"/>
    <w:rsid w:val="00045A39"/>
    <w:rsid w:val="000460B8"/>
    <w:rsid w:val="00046315"/>
    <w:rsid w:val="000463A6"/>
    <w:rsid w:val="00046481"/>
    <w:rsid w:val="00046CC0"/>
    <w:rsid w:val="00047210"/>
    <w:rsid w:val="0004727A"/>
    <w:rsid w:val="0004763D"/>
    <w:rsid w:val="000478F8"/>
    <w:rsid w:val="000478F9"/>
    <w:rsid w:val="00047B90"/>
    <w:rsid w:val="00047E33"/>
    <w:rsid w:val="00047F90"/>
    <w:rsid w:val="00050260"/>
    <w:rsid w:val="00050791"/>
    <w:rsid w:val="0005101C"/>
    <w:rsid w:val="000512AE"/>
    <w:rsid w:val="0005140A"/>
    <w:rsid w:val="00051708"/>
    <w:rsid w:val="00051765"/>
    <w:rsid w:val="00051D29"/>
    <w:rsid w:val="00051F95"/>
    <w:rsid w:val="00052202"/>
    <w:rsid w:val="00052326"/>
    <w:rsid w:val="0005239A"/>
    <w:rsid w:val="000524EA"/>
    <w:rsid w:val="000526C8"/>
    <w:rsid w:val="0005284E"/>
    <w:rsid w:val="000528CF"/>
    <w:rsid w:val="0005299C"/>
    <w:rsid w:val="00052C09"/>
    <w:rsid w:val="00052C6A"/>
    <w:rsid w:val="00052E5F"/>
    <w:rsid w:val="00052E6D"/>
    <w:rsid w:val="00052EB5"/>
    <w:rsid w:val="00052EC1"/>
    <w:rsid w:val="00053255"/>
    <w:rsid w:val="0005325B"/>
    <w:rsid w:val="00053375"/>
    <w:rsid w:val="00053ADB"/>
    <w:rsid w:val="00053CFC"/>
    <w:rsid w:val="00053E27"/>
    <w:rsid w:val="00053FE7"/>
    <w:rsid w:val="00054117"/>
    <w:rsid w:val="0005418B"/>
    <w:rsid w:val="000542E2"/>
    <w:rsid w:val="00054537"/>
    <w:rsid w:val="00054568"/>
    <w:rsid w:val="000549C9"/>
    <w:rsid w:val="000549CD"/>
    <w:rsid w:val="00054CA0"/>
    <w:rsid w:val="00054F80"/>
    <w:rsid w:val="0005500F"/>
    <w:rsid w:val="000550CF"/>
    <w:rsid w:val="0005539C"/>
    <w:rsid w:val="000554B9"/>
    <w:rsid w:val="0005565F"/>
    <w:rsid w:val="00055C56"/>
    <w:rsid w:val="00055D15"/>
    <w:rsid w:val="00055DB0"/>
    <w:rsid w:val="000561AB"/>
    <w:rsid w:val="00056219"/>
    <w:rsid w:val="000566C6"/>
    <w:rsid w:val="00056B12"/>
    <w:rsid w:val="00056B9E"/>
    <w:rsid w:val="00056CAD"/>
    <w:rsid w:val="00056CE0"/>
    <w:rsid w:val="00056E74"/>
    <w:rsid w:val="000571AB"/>
    <w:rsid w:val="0005740C"/>
    <w:rsid w:val="0005742E"/>
    <w:rsid w:val="00057472"/>
    <w:rsid w:val="0005748E"/>
    <w:rsid w:val="00057823"/>
    <w:rsid w:val="00057877"/>
    <w:rsid w:val="00057998"/>
    <w:rsid w:val="00057C62"/>
    <w:rsid w:val="00060415"/>
    <w:rsid w:val="000604E1"/>
    <w:rsid w:val="000605C3"/>
    <w:rsid w:val="000608F3"/>
    <w:rsid w:val="00060B82"/>
    <w:rsid w:val="00060FDB"/>
    <w:rsid w:val="00061022"/>
    <w:rsid w:val="00061322"/>
    <w:rsid w:val="00061391"/>
    <w:rsid w:val="000614C2"/>
    <w:rsid w:val="00061DA2"/>
    <w:rsid w:val="00062214"/>
    <w:rsid w:val="000622B9"/>
    <w:rsid w:val="000624AB"/>
    <w:rsid w:val="000624E2"/>
    <w:rsid w:val="0006276B"/>
    <w:rsid w:val="00062949"/>
    <w:rsid w:val="00062F49"/>
    <w:rsid w:val="00063057"/>
    <w:rsid w:val="00063134"/>
    <w:rsid w:val="0006318D"/>
    <w:rsid w:val="000631C5"/>
    <w:rsid w:val="00063399"/>
    <w:rsid w:val="00063554"/>
    <w:rsid w:val="000637E9"/>
    <w:rsid w:val="00063E38"/>
    <w:rsid w:val="00063E6C"/>
    <w:rsid w:val="00064086"/>
    <w:rsid w:val="00064203"/>
    <w:rsid w:val="0006420C"/>
    <w:rsid w:val="00064568"/>
    <w:rsid w:val="00064571"/>
    <w:rsid w:val="000646A2"/>
    <w:rsid w:val="00064C6A"/>
    <w:rsid w:val="00064E48"/>
    <w:rsid w:val="0006500D"/>
    <w:rsid w:val="00065016"/>
    <w:rsid w:val="00065267"/>
    <w:rsid w:val="0006570B"/>
    <w:rsid w:val="00065ADF"/>
    <w:rsid w:val="00065B05"/>
    <w:rsid w:val="00065D62"/>
    <w:rsid w:val="000660C9"/>
    <w:rsid w:val="000664A7"/>
    <w:rsid w:val="0006650C"/>
    <w:rsid w:val="00066527"/>
    <w:rsid w:val="00066576"/>
    <w:rsid w:val="00066728"/>
    <w:rsid w:val="00066905"/>
    <w:rsid w:val="00067065"/>
    <w:rsid w:val="0006785D"/>
    <w:rsid w:val="00067C00"/>
    <w:rsid w:val="00067CAD"/>
    <w:rsid w:val="00067E00"/>
    <w:rsid w:val="00067EEA"/>
    <w:rsid w:val="00067F96"/>
    <w:rsid w:val="000701CF"/>
    <w:rsid w:val="0007057C"/>
    <w:rsid w:val="0007062D"/>
    <w:rsid w:val="00070E9F"/>
    <w:rsid w:val="00070FC9"/>
    <w:rsid w:val="000710FC"/>
    <w:rsid w:val="000712B8"/>
    <w:rsid w:val="0007136C"/>
    <w:rsid w:val="000717D0"/>
    <w:rsid w:val="00071B3D"/>
    <w:rsid w:val="00071E11"/>
    <w:rsid w:val="000722A1"/>
    <w:rsid w:val="000722E9"/>
    <w:rsid w:val="00072A9F"/>
    <w:rsid w:val="00072C91"/>
    <w:rsid w:val="00072D4B"/>
    <w:rsid w:val="00072D72"/>
    <w:rsid w:val="00072E2E"/>
    <w:rsid w:val="0007308C"/>
    <w:rsid w:val="0007317A"/>
    <w:rsid w:val="00073299"/>
    <w:rsid w:val="0007380E"/>
    <w:rsid w:val="00073ACE"/>
    <w:rsid w:val="00073B0E"/>
    <w:rsid w:val="000741F9"/>
    <w:rsid w:val="0007433D"/>
    <w:rsid w:val="0007443F"/>
    <w:rsid w:val="000746C7"/>
    <w:rsid w:val="00074719"/>
    <w:rsid w:val="000747C0"/>
    <w:rsid w:val="00074856"/>
    <w:rsid w:val="00074972"/>
    <w:rsid w:val="00074CDF"/>
    <w:rsid w:val="00074F46"/>
    <w:rsid w:val="0007511D"/>
    <w:rsid w:val="000752FE"/>
    <w:rsid w:val="000753F5"/>
    <w:rsid w:val="000757BB"/>
    <w:rsid w:val="00075999"/>
    <w:rsid w:val="00075A09"/>
    <w:rsid w:val="00075C5D"/>
    <w:rsid w:val="000762D5"/>
    <w:rsid w:val="00076600"/>
    <w:rsid w:val="000768A2"/>
    <w:rsid w:val="00076D18"/>
    <w:rsid w:val="00076DF3"/>
    <w:rsid w:val="00077366"/>
    <w:rsid w:val="0007765C"/>
    <w:rsid w:val="00077737"/>
    <w:rsid w:val="00077815"/>
    <w:rsid w:val="00077E30"/>
    <w:rsid w:val="00080186"/>
    <w:rsid w:val="00080442"/>
    <w:rsid w:val="000805CA"/>
    <w:rsid w:val="0008087B"/>
    <w:rsid w:val="0008095B"/>
    <w:rsid w:val="00080C26"/>
    <w:rsid w:val="00080C7E"/>
    <w:rsid w:val="00080E1A"/>
    <w:rsid w:val="00081093"/>
    <w:rsid w:val="00081202"/>
    <w:rsid w:val="00081360"/>
    <w:rsid w:val="00081430"/>
    <w:rsid w:val="00081509"/>
    <w:rsid w:val="0008152E"/>
    <w:rsid w:val="00081532"/>
    <w:rsid w:val="00081760"/>
    <w:rsid w:val="00081868"/>
    <w:rsid w:val="000818AF"/>
    <w:rsid w:val="00081FFF"/>
    <w:rsid w:val="000820E4"/>
    <w:rsid w:val="000822EF"/>
    <w:rsid w:val="000823AD"/>
    <w:rsid w:val="000829EE"/>
    <w:rsid w:val="00082C69"/>
    <w:rsid w:val="00082D65"/>
    <w:rsid w:val="00083DBD"/>
    <w:rsid w:val="00084182"/>
    <w:rsid w:val="00084247"/>
    <w:rsid w:val="000842EB"/>
    <w:rsid w:val="00084734"/>
    <w:rsid w:val="00084A33"/>
    <w:rsid w:val="00084CF3"/>
    <w:rsid w:val="00084E51"/>
    <w:rsid w:val="00084F57"/>
    <w:rsid w:val="00084F6A"/>
    <w:rsid w:val="00084FB4"/>
    <w:rsid w:val="0008511A"/>
    <w:rsid w:val="00085226"/>
    <w:rsid w:val="000852E0"/>
    <w:rsid w:val="000855AA"/>
    <w:rsid w:val="0008571F"/>
    <w:rsid w:val="000858B9"/>
    <w:rsid w:val="00085E27"/>
    <w:rsid w:val="0008600A"/>
    <w:rsid w:val="00086C61"/>
    <w:rsid w:val="00086E3E"/>
    <w:rsid w:val="00086FCC"/>
    <w:rsid w:val="00087820"/>
    <w:rsid w:val="00087FCC"/>
    <w:rsid w:val="000908AA"/>
    <w:rsid w:val="00090BCF"/>
    <w:rsid w:val="00090E24"/>
    <w:rsid w:val="00090EC2"/>
    <w:rsid w:val="000911B3"/>
    <w:rsid w:val="00091238"/>
    <w:rsid w:val="000914A9"/>
    <w:rsid w:val="00091747"/>
    <w:rsid w:val="000919E9"/>
    <w:rsid w:val="00091BC7"/>
    <w:rsid w:val="00091D07"/>
    <w:rsid w:val="00091DE7"/>
    <w:rsid w:val="000920BB"/>
    <w:rsid w:val="00092141"/>
    <w:rsid w:val="000923A8"/>
    <w:rsid w:val="00092C7E"/>
    <w:rsid w:val="000930E9"/>
    <w:rsid w:val="00093328"/>
    <w:rsid w:val="00093411"/>
    <w:rsid w:val="0009363D"/>
    <w:rsid w:val="000937AB"/>
    <w:rsid w:val="00093A23"/>
    <w:rsid w:val="00093F09"/>
    <w:rsid w:val="00093F45"/>
    <w:rsid w:val="00093FBD"/>
    <w:rsid w:val="0009405B"/>
    <w:rsid w:val="000943AF"/>
    <w:rsid w:val="00094A7F"/>
    <w:rsid w:val="00094B5C"/>
    <w:rsid w:val="00094B6B"/>
    <w:rsid w:val="00094BA2"/>
    <w:rsid w:val="00094DC6"/>
    <w:rsid w:val="00094EB7"/>
    <w:rsid w:val="000954B0"/>
    <w:rsid w:val="000957E6"/>
    <w:rsid w:val="00095BA5"/>
    <w:rsid w:val="00095F4F"/>
    <w:rsid w:val="000961F3"/>
    <w:rsid w:val="000967A6"/>
    <w:rsid w:val="000968E5"/>
    <w:rsid w:val="00096CFF"/>
    <w:rsid w:val="00097061"/>
    <w:rsid w:val="000974CF"/>
    <w:rsid w:val="00097609"/>
    <w:rsid w:val="000977C7"/>
    <w:rsid w:val="000979D6"/>
    <w:rsid w:val="00097A6E"/>
    <w:rsid w:val="00097DCD"/>
    <w:rsid w:val="000A03C0"/>
    <w:rsid w:val="000A03F2"/>
    <w:rsid w:val="000A0461"/>
    <w:rsid w:val="000A0527"/>
    <w:rsid w:val="000A0940"/>
    <w:rsid w:val="000A0977"/>
    <w:rsid w:val="000A0BFF"/>
    <w:rsid w:val="000A1271"/>
    <w:rsid w:val="000A1358"/>
    <w:rsid w:val="000A1514"/>
    <w:rsid w:val="000A1727"/>
    <w:rsid w:val="000A1936"/>
    <w:rsid w:val="000A1A99"/>
    <w:rsid w:val="000A1C2D"/>
    <w:rsid w:val="000A1EDD"/>
    <w:rsid w:val="000A2543"/>
    <w:rsid w:val="000A270E"/>
    <w:rsid w:val="000A2B94"/>
    <w:rsid w:val="000A2C0C"/>
    <w:rsid w:val="000A2D16"/>
    <w:rsid w:val="000A2F16"/>
    <w:rsid w:val="000A347F"/>
    <w:rsid w:val="000A395F"/>
    <w:rsid w:val="000A3B5F"/>
    <w:rsid w:val="000A3C38"/>
    <w:rsid w:val="000A3C8D"/>
    <w:rsid w:val="000A3CFC"/>
    <w:rsid w:val="000A3E02"/>
    <w:rsid w:val="000A3F6E"/>
    <w:rsid w:val="000A4654"/>
    <w:rsid w:val="000A4BCB"/>
    <w:rsid w:val="000A4FE1"/>
    <w:rsid w:val="000A5044"/>
    <w:rsid w:val="000A545A"/>
    <w:rsid w:val="000A5565"/>
    <w:rsid w:val="000A5766"/>
    <w:rsid w:val="000A587C"/>
    <w:rsid w:val="000A5AAA"/>
    <w:rsid w:val="000A5CE3"/>
    <w:rsid w:val="000A607C"/>
    <w:rsid w:val="000A6388"/>
    <w:rsid w:val="000A63CA"/>
    <w:rsid w:val="000A64EB"/>
    <w:rsid w:val="000A6998"/>
    <w:rsid w:val="000A6AD7"/>
    <w:rsid w:val="000A6BDC"/>
    <w:rsid w:val="000A6D91"/>
    <w:rsid w:val="000A6D97"/>
    <w:rsid w:val="000A718C"/>
    <w:rsid w:val="000A7291"/>
    <w:rsid w:val="000A7387"/>
    <w:rsid w:val="000A745C"/>
    <w:rsid w:val="000A75FF"/>
    <w:rsid w:val="000A7964"/>
    <w:rsid w:val="000A7ADB"/>
    <w:rsid w:val="000A7B39"/>
    <w:rsid w:val="000A7C0F"/>
    <w:rsid w:val="000A7C59"/>
    <w:rsid w:val="000A7D97"/>
    <w:rsid w:val="000A7DDC"/>
    <w:rsid w:val="000A7EEE"/>
    <w:rsid w:val="000B0190"/>
    <w:rsid w:val="000B029F"/>
    <w:rsid w:val="000B037A"/>
    <w:rsid w:val="000B123E"/>
    <w:rsid w:val="000B1384"/>
    <w:rsid w:val="000B143B"/>
    <w:rsid w:val="000B16D1"/>
    <w:rsid w:val="000B171A"/>
    <w:rsid w:val="000B1ACB"/>
    <w:rsid w:val="000B20D9"/>
    <w:rsid w:val="000B2350"/>
    <w:rsid w:val="000B24E9"/>
    <w:rsid w:val="000B307C"/>
    <w:rsid w:val="000B33CA"/>
    <w:rsid w:val="000B3A7E"/>
    <w:rsid w:val="000B3AC6"/>
    <w:rsid w:val="000B3AD1"/>
    <w:rsid w:val="000B3F14"/>
    <w:rsid w:val="000B3FC4"/>
    <w:rsid w:val="000B43B3"/>
    <w:rsid w:val="000B43F4"/>
    <w:rsid w:val="000B45A9"/>
    <w:rsid w:val="000B46CC"/>
    <w:rsid w:val="000B47AF"/>
    <w:rsid w:val="000B492F"/>
    <w:rsid w:val="000B4A9F"/>
    <w:rsid w:val="000B4B15"/>
    <w:rsid w:val="000B4FE6"/>
    <w:rsid w:val="000B515F"/>
    <w:rsid w:val="000B54D3"/>
    <w:rsid w:val="000B58B3"/>
    <w:rsid w:val="000B64AA"/>
    <w:rsid w:val="000B6501"/>
    <w:rsid w:val="000B6789"/>
    <w:rsid w:val="000B680C"/>
    <w:rsid w:val="000B6B39"/>
    <w:rsid w:val="000B6D4C"/>
    <w:rsid w:val="000B6DB9"/>
    <w:rsid w:val="000B7522"/>
    <w:rsid w:val="000B761A"/>
    <w:rsid w:val="000B7702"/>
    <w:rsid w:val="000B7711"/>
    <w:rsid w:val="000B78F9"/>
    <w:rsid w:val="000C005D"/>
    <w:rsid w:val="000C00F2"/>
    <w:rsid w:val="000C07CE"/>
    <w:rsid w:val="000C0D5F"/>
    <w:rsid w:val="000C0DE4"/>
    <w:rsid w:val="000C15A2"/>
    <w:rsid w:val="000C182F"/>
    <w:rsid w:val="000C1AE1"/>
    <w:rsid w:val="000C1DFD"/>
    <w:rsid w:val="000C1E5D"/>
    <w:rsid w:val="000C1EE3"/>
    <w:rsid w:val="000C2965"/>
    <w:rsid w:val="000C2B24"/>
    <w:rsid w:val="000C2CB8"/>
    <w:rsid w:val="000C2E68"/>
    <w:rsid w:val="000C31A3"/>
    <w:rsid w:val="000C355A"/>
    <w:rsid w:val="000C3859"/>
    <w:rsid w:val="000C3AA2"/>
    <w:rsid w:val="000C3D01"/>
    <w:rsid w:val="000C3E90"/>
    <w:rsid w:val="000C40B4"/>
    <w:rsid w:val="000C4209"/>
    <w:rsid w:val="000C43AF"/>
    <w:rsid w:val="000C4727"/>
    <w:rsid w:val="000C4959"/>
    <w:rsid w:val="000C4AE2"/>
    <w:rsid w:val="000C4C91"/>
    <w:rsid w:val="000C4EDD"/>
    <w:rsid w:val="000C4F08"/>
    <w:rsid w:val="000C4FD8"/>
    <w:rsid w:val="000C5A67"/>
    <w:rsid w:val="000C5BB8"/>
    <w:rsid w:val="000C5BF6"/>
    <w:rsid w:val="000C5DAE"/>
    <w:rsid w:val="000C634C"/>
    <w:rsid w:val="000C6ECB"/>
    <w:rsid w:val="000C7008"/>
    <w:rsid w:val="000C74CD"/>
    <w:rsid w:val="000C7574"/>
    <w:rsid w:val="000C7E64"/>
    <w:rsid w:val="000C7F96"/>
    <w:rsid w:val="000D021F"/>
    <w:rsid w:val="000D0C58"/>
    <w:rsid w:val="000D0DED"/>
    <w:rsid w:val="000D0E69"/>
    <w:rsid w:val="000D1A58"/>
    <w:rsid w:val="000D1EDF"/>
    <w:rsid w:val="000D1F9D"/>
    <w:rsid w:val="000D20E4"/>
    <w:rsid w:val="000D2926"/>
    <w:rsid w:val="000D2A60"/>
    <w:rsid w:val="000D2ADB"/>
    <w:rsid w:val="000D2EE2"/>
    <w:rsid w:val="000D35DB"/>
    <w:rsid w:val="000D3778"/>
    <w:rsid w:val="000D38CA"/>
    <w:rsid w:val="000D3BCC"/>
    <w:rsid w:val="000D3BD5"/>
    <w:rsid w:val="000D4685"/>
    <w:rsid w:val="000D4D07"/>
    <w:rsid w:val="000D4EA8"/>
    <w:rsid w:val="000D4F3E"/>
    <w:rsid w:val="000D4FA3"/>
    <w:rsid w:val="000D5227"/>
    <w:rsid w:val="000D52B9"/>
    <w:rsid w:val="000D534B"/>
    <w:rsid w:val="000D5A6C"/>
    <w:rsid w:val="000D6310"/>
    <w:rsid w:val="000D637A"/>
    <w:rsid w:val="000D68EC"/>
    <w:rsid w:val="000D7A96"/>
    <w:rsid w:val="000E00C8"/>
    <w:rsid w:val="000E0758"/>
    <w:rsid w:val="000E14FA"/>
    <w:rsid w:val="000E1583"/>
    <w:rsid w:val="000E1764"/>
    <w:rsid w:val="000E17E8"/>
    <w:rsid w:val="000E1B7B"/>
    <w:rsid w:val="000E1D95"/>
    <w:rsid w:val="000E1DFB"/>
    <w:rsid w:val="000E208B"/>
    <w:rsid w:val="000E2D1C"/>
    <w:rsid w:val="000E2D3F"/>
    <w:rsid w:val="000E2DFC"/>
    <w:rsid w:val="000E2F23"/>
    <w:rsid w:val="000E30C2"/>
    <w:rsid w:val="000E3258"/>
    <w:rsid w:val="000E37EC"/>
    <w:rsid w:val="000E408E"/>
    <w:rsid w:val="000E4102"/>
    <w:rsid w:val="000E45DE"/>
    <w:rsid w:val="000E47B3"/>
    <w:rsid w:val="000E4C01"/>
    <w:rsid w:val="000E4EEC"/>
    <w:rsid w:val="000E4FB9"/>
    <w:rsid w:val="000E5043"/>
    <w:rsid w:val="000E5076"/>
    <w:rsid w:val="000E530C"/>
    <w:rsid w:val="000E537D"/>
    <w:rsid w:val="000E55AA"/>
    <w:rsid w:val="000E57AD"/>
    <w:rsid w:val="000E5811"/>
    <w:rsid w:val="000E5982"/>
    <w:rsid w:val="000E5A41"/>
    <w:rsid w:val="000E5AB7"/>
    <w:rsid w:val="000E5CB6"/>
    <w:rsid w:val="000E5D87"/>
    <w:rsid w:val="000E6426"/>
    <w:rsid w:val="000E66BE"/>
    <w:rsid w:val="000E68CC"/>
    <w:rsid w:val="000E74EB"/>
    <w:rsid w:val="000E76C1"/>
    <w:rsid w:val="000F00E6"/>
    <w:rsid w:val="000F0112"/>
    <w:rsid w:val="000F0366"/>
    <w:rsid w:val="000F03F3"/>
    <w:rsid w:val="000F05BB"/>
    <w:rsid w:val="000F0647"/>
    <w:rsid w:val="000F0676"/>
    <w:rsid w:val="000F0D00"/>
    <w:rsid w:val="000F0F69"/>
    <w:rsid w:val="000F1173"/>
    <w:rsid w:val="000F12B3"/>
    <w:rsid w:val="000F1480"/>
    <w:rsid w:val="000F18D8"/>
    <w:rsid w:val="000F1BF0"/>
    <w:rsid w:val="000F1D90"/>
    <w:rsid w:val="000F23D3"/>
    <w:rsid w:val="000F24A9"/>
    <w:rsid w:val="000F2935"/>
    <w:rsid w:val="000F2CCA"/>
    <w:rsid w:val="000F2EC7"/>
    <w:rsid w:val="000F31DD"/>
    <w:rsid w:val="000F3296"/>
    <w:rsid w:val="000F35D9"/>
    <w:rsid w:val="000F35F6"/>
    <w:rsid w:val="000F3880"/>
    <w:rsid w:val="000F3CDC"/>
    <w:rsid w:val="000F3CEC"/>
    <w:rsid w:val="000F3D87"/>
    <w:rsid w:val="000F3DF5"/>
    <w:rsid w:val="000F4083"/>
    <w:rsid w:val="000F450A"/>
    <w:rsid w:val="000F4531"/>
    <w:rsid w:val="000F45F9"/>
    <w:rsid w:val="000F4B8F"/>
    <w:rsid w:val="000F4D1A"/>
    <w:rsid w:val="000F51C0"/>
    <w:rsid w:val="000F52C5"/>
    <w:rsid w:val="000F52E5"/>
    <w:rsid w:val="000F588F"/>
    <w:rsid w:val="000F5982"/>
    <w:rsid w:val="000F5A7F"/>
    <w:rsid w:val="000F5AF3"/>
    <w:rsid w:val="000F6045"/>
    <w:rsid w:val="000F6480"/>
    <w:rsid w:val="000F6A2F"/>
    <w:rsid w:val="000F6B42"/>
    <w:rsid w:val="000F7447"/>
    <w:rsid w:val="000F7542"/>
    <w:rsid w:val="000F784E"/>
    <w:rsid w:val="000F7A43"/>
    <w:rsid w:val="000F7BAA"/>
    <w:rsid w:val="00100018"/>
    <w:rsid w:val="00100644"/>
    <w:rsid w:val="00100D77"/>
    <w:rsid w:val="001010A5"/>
    <w:rsid w:val="001018B3"/>
    <w:rsid w:val="00101A76"/>
    <w:rsid w:val="00101C4F"/>
    <w:rsid w:val="00101DA0"/>
    <w:rsid w:val="001020BB"/>
    <w:rsid w:val="00102289"/>
    <w:rsid w:val="00102CB0"/>
    <w:rsid w:val="00102DA5"/>
    <w:rsid w:val="00103205"/>
    <w:rsid w:val="00103261"/>
    <w:rsid w:val="001035CF"/>
    <w:rsid w:val="00103686"/>
    <w:rsid w:val="00103755"/>
    <w:rsid w:val="001037AB"/>
    <w:rsid w:val="001038A7"/>
    <w:rsid w:val="00103B72"/>
    <w:rsid w:val="0010466E"/>
    <w:rsid w:val="001046C0"/>
    <w:rsid w:val="00104835"/>
    <w:rsid w:val="00104855"/>
    <w:rsid w:val="0010498C"/>
    <w:rsid w:val="001049A3"/>
    <w:rsid w:val="00105200"/>
    <w:rsid w:val="00105710"/>
    <w:rsid w:val="001057B1"/>
    <w:rsid w:val="00105B64"/>
    <w:rsid w:val="00106112"/>
    <w:rsid w:val="001064F5"/>
    <w:rsid w:val="00106673"/>
    <w:rsid w:val="00106877"/>
    <w:rsid w:val="00106A08"/>
    <w:rsid w:val="00106DF7"/>
    <w:rsid w:val="00106F82"/>
    <w:rsid w:val="00107048"/>
    <w:rsid w:val="001070F8"/>
    <w:rsid w:val="00107938"/>
    <w:rsid w:val="00107D31"/>
    <w:rsid w:val="00107FA4"/>
    <w:rsid w:val="00110153"/>
    <w:rsid w:val="0011051A"/>
    <w:rsid w:val="00110DFB"/>
    <w:rsid w:val="00110E61"/>
    <w:rsid w:val="0011109C"/>
    <w:rsid w:val="0011150B"/>
    <w:rsid w:val="00111A95"/>
    <w:rsid w:val="00111B68"/>
    <w:rsid w:val="00111BDE"/>
    <w:rsid w:val="00111E5F"/>
    <w:rsid w:val="00111E75"/>
    <w:rsid w:val="00112610"/>
    <w:rsid w:val="001126CC"/>
    <w:rsid w:val="0011273E"/>
    <w:rsid w:val="00112B7A"/>
    <w:rsid w:val="00112C23"/>
    <w:rsid w:val="00112DA2"/>
    <w:rsid w:val="00112F54"/>
    <w:rsid w:val="00112F9D"/>
    <w:rsid w:val="00113470"/>
    <w:rsid w:val="0011348A"/>
    <w:rsid w:val="001136A1"/>
    <w:rsid w:val="00113F3E"/>
    <w:rsid w:val="00113F4B"/>
    <w:rsid w:val="00114565"/>
    <w:rsid w:val="0011460B"/>
    <w:rsid w:val="00114819"/>
    <w:rsid w:val="00114BA6"/>
    <w:rsid w:val="001150E6"/>
    <w:rsid w:val="001151AB"/>
    <w:rsid w:val="0011534A"/>
    <w:rsid w:val="00115B3C"/>
    <w:rsid w:val="00115B52"/>
    <w:rsid w:val="00115E52"/>
    <w:rsid w:val="00115ED8"/>
    <w:rsid w:val="001165A3"/>
    <w:rsid w:val="001165CE"/>
    <w:rsid w:val="00116C87"/>
    <w:rsid w:val="00116CAB"/>
    <w:rsid w:val="001172EA"/>
    <w:rsid w:val="00117574"/>
    <w:rsid w:val="0011782B"/>
    <w:rsid w:val="001178BB"/>
    <w:rsid w:val="0011799E"/>
    <w:rsid w:val="00117B82"/>
    <w:rsid w:val="00117D1E"/>
    <w:rsid w:val="00120264"/>
    <w:rsid w:val="00120422"/>
    <w:rsid w:val="00120737"/>
    <w:rsid w:val="00120A63"/>
    <w:rsid w:val="00120DAC"/>
    <w:rsid w:val="00120F6C"/>
    <w:rsid w:val="00121047"/>
    <w:rsid w:val="00121118"/>
    <w:rsid w:val="00121159"/>
    <w:rsid w:val="0012139E"/>
    <w:rsid w:val="00121A78"/>
    <w:rsid w:val="00121B92"/>
    <w:rsid w:val="00121E7A"/>
    <w:rsid w:val="00121EEA"/>
    <w:rsid w:val="00121F26"/>
    <w:rsid w:val="00122129"/>
    <w:rsid w:val="0012215C"/>
    <w:rsid w:val="0012271B"/>
    <w:rsid w:val="00122892"/>
    <w:rsid w:val="001229A6"/>
    <w:rsid w:val="00122C20"/>
    <w:rsid w:val="00122DE6"/>
    <w:rsid w:val="0012314B"/>
    <w:rsid w:val="001232AA"/>
    <w:rsid w:val="001234D9"/>
    <w:rsid w:val="001238BB"/>
    <w:rsid w:val="00123A8D"/>
    <w:rsid w:val="00123C0C"/>
    <w:rsid w:val="00123C1F"/>
    <w:rsid w:val="00123C2B"/>
    <w:rsid w:val="00123C34"/>
    <w:rsid w:val="00123C53"/>
    <w:rsid w:val="00123EE9"/>
    <w:rsid w:val="00123EFA"/>
    <w:rsid w:val="001240E6"/>
    <w:rsid w:val="001245F6"/>
    <w:rsid w:val="001248B1"/>
    <w:rsid w:val="00124A15"/>
    <w:rsid w:val="00124B42"/>
    <w:rsid w:val="00124FA5"/>
    <w:rsid w:val="001250AC"/>
    <w:rsid w:val="001253D2"/>
    <w:rsid w:val="001254B0"/>
    <w:rsid w:val="00125609"/>
    <w:rsid w:val="00125667"/>
    <w:rsid w:val="00126071"/>
    <w:rsid w:val="001266E6"/>
    <w:rsid w:val="00126959"/>
    <w:rsid w:val="00126972"/>
    <w:rsid w:val="00126AE3"/>
    <w:rsid w:val="00126B44"/>
    <w:rsid w:val="00126DC0"/>
    <w:rsid w:val="00127000"/>
    <w:rsid w:val="001270A4"/>
    <w:rsid w:val="001273C4"/>
    <w:rsid w:val="00127599"/>
    <w:rsid w:val="0012782C"/>
    <w:rsid w:val="001279B6"/>
    <w:rsid w:val="00127A54"/>
    <w:rsid w:val="00127AC6"/>
    <w:rsid w:val="00130263"/>
    <w:rsid w:val="00130352"/>
    <w:rsid w:val="00130735"/>
    <w:rsid w:val="001307B6"/>
    <w:rsid w:val="00130A43"/>
    <w:rsid w:val="00131318"/>
    <w:rsid w:val="0013158B"/>
    <w:rsid w:val="00131722"/>
    <w:rsid w:val="00131875"/>
    <w:rsid w:val="00131C73"/>
    <w:rsid w:val="00131E3D"/>
    <w:rsid w:val="001322E9"/>
    <w:rsid w:val="0013248F"/>
    <w:rsid w:val="00132606"/>
    <w:rsid w:val="0013276A"/>
    <w:rsid w:val="001331CA"/>
    <w:rsid w:val="0013336E"/>
    <w:rsid w:val="00133641"/>
    <w:rsid w:val="0013394B"/>
    <w:rsid w:val="00133A46"/>
    <w:rsid w:val="00133F6F"/>
    <w:rsid w:val="001345E7"/>
    <w:rsid w:val="001345EA"/>
    <w:rsid w:val="00134640"/>
    <w:rsid w:val="0013481B"/>
    <w:rsid w:val="00135085"/>
    <w:rsid w:val="001351DB"/>
    <w:rsid w:val="001353A1"/>
    <w:rsid w:val="00135AEA"/>
    <w:rsid w:val="0013601E"/>
    <w:rsid w:val="00136825"/>
    <w:rsid w:val="0013693C"/>
    <w:rsid w:val="00136AAD"/>
    <w:rsid w:val="00136B49"/>
    <w:rsid w:val="00136E3B"/>
    <w:rsid w:val="00136F45"/>
    <w:rsid w:val="001373FB"/>
    <w:rsid w:val="00137878"/>
    <w:rsid w:val="00140101"/>
    <w:rsid w:val="00140330"/>
    <w:rsid w:val="00140A32"/>
    <w:rsid w:val="00141BE9"/>
    <w:rsid w:val="00141D4A"/>
    <w:rsid w:val="00141DFA"/>
    <w:rsid w:val="00141EAD"/>
    <w:rsid w:val="001427B1"/>
    <w:rsid w:val="00142BA1"/>
    <w:rsid w:val="00142C19"/>
    <w:rsid w:val="00142D3F"/>
    <w:rsid w:val="00142E0C"/>
    <w:rsid w:val="001430D5"/>
    <w:rsid w:val="001431A9"/>
    <w:rsid w:val="00143230"/>
    <w:rsid w:val="001433F4"/>
    <w:rsid w:val="00143680"/>
    <w:rsid w:val="00143B6B"/>
    <w:rsid w:val="0014409A"/>
    <w:rsid w:val="00144281"/>
    <w:rsid w:val="0014432C"/>
    <w:rsid w:val="00144736"/>
    <w:rsid w:val="00144CB1"/>
    <w:rsid w:val="00144E3A"/>
    <w:rsid w:val="001452C5"/>
    <w:rsid w:val="00145614"/>
    <w:rsid w:val="00145768"/>
    <w:rsid w:val="0014584E"/>
    <w:rsid w:val="001459C2"/>
    <w:rsid w:val="001459FA"/>
    <w:rsid w:val="00145A0B"/>
    <w:rsid w:val="00145B58"/>
    <w:rsid w:val="00145DC4"/>
    <w:rsid w:val="00145F79"/>
    <w:rsid w:val="001460DF"/>
    <w:rsid w:val="00146332"/>
    <w:rsid w:val="001463E8"/>
    <w:rsid w:val="0014697F"/>
    <w:rsid w:val="00146AEA"/>
    <w:rsid w:val="00146C40"/>
    <w:rsid w:val="00147008"/>
    <w:rsid w:val="00147044"/>
    <w:rsid w:val="001470FC"/>
    <w:rsid w:val="00147840"/>
    <w:rsid w:val="00147B77"/>
    <w:rsid w:val="00147BE6"/>
    <w:rsid w:val="00147EBC"/>
    <w:rsid w:val="00150444"/>
    <w:rsid w:val="0015080E"/>
    <w:rsid w:val="00150FEF"/>
    <w:rsid w:val="0015192E"/>
    <w:rsid w:val="00151BAA"/>
    <w:rsid w:val="00151CCA"/>
    <w:rsid w:val="001524C3"/>
    <w:rsid w:val="0015254E"/>
    <w:rsid w:val="001528C3"/>
    <w:rsid w:val="00152C45"/>
    <w:rsid w:val="00152DDD"/>
    <w:rsid w:val="00152E80"/>
    <w:rsid w:val="001530ED"/>
    <w:rsid w:val="0015340A"/>
    <w:rsid w:val="00153470"/>
    <w:rsid w:val="001538AB"/>
    <w:rsid w:val="00153959"/>
    <w:rsid w:val="001539BD"/>
    <w:rsid w:val="001540A7"/>
    <w:rsid w:val="001541D7"/>
    <w:rsid w:val="001542FE"/>
    <w:rsid w:val="00154398"/>
    <w:rsid w:val="001545D6"/>
    <w:rsid w:val="00154645"/>
    <w:rsid w:val="00154857"/>
    <w:rsid w:val="00154C8E"/>
    <w:rsid w:val="00154CC6"/>
    <w:rsid w:val="00154E91"/>
    <w:rsid w:val="001550DF"/>
    <w:rsid w:val="0015570E"/>
    <w:rsid w:val="0015573F"/>
    <w:rsid w:val="00155A6E"/>
    <w:rsid w:val="0015603B"/>
    <w:rsid w:val="001560F6"/>
    <w:rsid w:val="00156108"/>
    <w:rsid w:val="0015659A"/>
    <w:rsid w:val="001565CA"/>
    <w:rsid w:val="0015669D"/>
    <w:rsid w:val="00156BAD"/>
    <w:rsid w:val="00156BBB"/>
    <w:rsid w:val="00156D5F"/>
    <w:rsid w:val="00156F4C"/>
    <w:rsid w:val="00157063"/>
    <w:rsid w:val="001572BB"/>
    <w:rsid w:val="00157603"/>
    <w:rsid w:val="00157CB4"/>
    <w:rsid w:val="00157CB8"/>
    <w:rsid w:val="00157CE5"/>
    <w:rsid w:val="00157EEC"/>
    <w:rsid w:val="001602E9"/>
    <w:rsid w:val="001603FB"/>
    <w:rsid w:val="0016066C"/>
    <w:rsid w:val="00160792"/>
    <w:rsid w:val="001607E5"/>
    <w:rsid w:val="00160C36"/>
    <w:rsid w:val="00160C86"/>
    <w:rsid w:val="00160D51"/>
    <w:rsid w:val="00160DCC"/>
    <w:rsid w:val="001610A4"/>
    <w:rsid w:val="0016153D"/>
    <w:rsid w:val="00161646"/>
    <w:rsid w:val="0016176E"/>
    <w:rsid w:val="00161ED7"/>
    <w:rsid w:val="00162021"/>
    <w:rsid w:val="00162061"/>
    <w:rsid w:val="001623F0"/>
    <w:rsid w:val="001624E7"/>
    <w:rsid w:val="00162615"/>
    <w:rsid w:val="0016286A"/>
    <w:rsid w:val="00162999"/>
    <w:rsid w:val="00163008"/>
    <w:rsid w:val="001630D1"/>
    <w:rsid w:val="00163245"/>
    <w:rsid w:val="0016349F"/>
    <w:rsid w:val="001634D8"/>
    <w:rsid w:val="00163594"/>
    <w:rsid w:val="00163710"/>
    <w:rsid w:val="00163762"/>
    <w:rsid w:val="001638A3"/>
    <w:rsid w:val="00163E90"/>
    <w:rsid w:val="00164641"/>
    <w:rsid w:val="001646BB"/>
    <w:rsid w:val="00164738"/>
    <w:rsid w:val="00164858"/>
    <w:rsid w:val="00164B90"/>
    <w:rsid w:val="00164E65"/>
    <w:rsid w:val="00165749"/>
    <w:rsid w:val="00165878"/>
    <w:rsid w:val="00165983"/>
    <w:rsid w:val="00165BFA"/>
    <w:rsid w:val="00165C39"/>
    <w:rsid w:val="00165C74"/>
    <w:rsid w:val="00165D4D"/>
    <w:rsid w:val="00166009"/>
    <w:rsid w:val="001660DB"/>
    <w:rsid w:val="001666A1"/>
    <w:rsid w:val="0016690A"/>
    <w:rsid w:val="0016707B"/>
    <w:rsid w:val="0016732F"/>
    <w:rsid w:val="00167407"/>
    <w:rsid w:val="001674F8"/>
    <w:rsid w:val="001677CD"/>
    <w:rsid w:val="0016781D"/>
    <w:rsid w:val="001678E1"/>
    <w:rsid w:val="001704C5"/>
    <w:rsid w:val="00170A6B"/>
    <w:rsid w:val="00170BED"/>
    <w:rsid w:val="00170CF8"/>
    <w:rsid w:val="00170EAF"/>
    <w:rsid w:val="00171912"/>
    <w:rsid w:val="001720E4"/>
    <w:rsid w:val="0017289B"/>
    <w:rsid w:val="00172A00"/>
    <w:rsid w:val="00172A27"/>
    <w:rsid w:val="00173BAD"/>
    <w:rsid w:val="00173BD1"/>
    <w:rsid w:val="00173F82"/>
    <w:rsid w:val="00173F9D"/>
    <w:rsid w:val="0017409F"/>
    <w:rsid w:val="0017467E"/>
    <w:rsid w:val="001747E5"/>
    <w:rsid w:val="00174B5F"/>
    <w:rsid w:val="00175060"/>
    <w:rsid w:val="0017534E"/>
    <w:rsid w:val="001758FF"/>
    <w:rsid w:val="0017617F"/>
    <w:rsid w:val="001765C8"/>
    <w:rsid w:val="00176610"/>
    <w:rsid w:val="00176686"/>
    <w:rsid w:val="00176753"/>
    <w:rsid w:val="00176ADE"/>
    <w:rsid w:val="00176BFD"/>
    <w:rsid w:val="00176D9B"/>
    <w:rsid w:val="001771AA"/>
    <w:rsid w:val="0017731B"/>
    <w:rsid w:val="001773EE"/>
    <w:rsid w:val="00177447"/>
    <w:rsid w:val="001774EA"/>
    <w:rsid w:val="001774F2"/>
    <w:rsid w:val="0017757F"/>
    <w:rsid w:val="00177597"/>
    <w:rsid w:val="00177632"/>
    <w:rsid w:val="001778B7"/>
    <w:rsid w:val="0018037A"/>
    <w:rsid w:val="001806E9"/>
    <w:rsid w:val="00180929"/>
    <w:rsid w:val="00180BC0"/>
    <w:rsid w:val="00180C20"/>
    <w:rsid w:val="00180E2E"/>
    <w:rsid w:val="001810B9"/>
    <w:rsid w:val="001813BA"/>
    <w:rsid w:val="001814E9"/>
    <w:rsid w:val="00181645"/>
    <w:rsid w:val="00181853"/>
    <w:rsid w:val="001818D8"/>
    <w:rsid w:val="0018237A"/>
    <w:rsid w:val="00182442"/>
    <w:rsid w:val="001825F7"/>
    <w:rsid w:val="00182744"/>
    <w:rsid w:val="00182A60"/>
    <w:rsid w:val="00182DB7"/>
    <w:rsid w:val="0018317C"/>
    <w:rsid w:val="00183756"/>
    <w:rsid w:val="00183883"/>
    <w:rsid w:val="00183B4F"/>
    <w:rsid w:val="00183CA8"/>
    <w:rsid w:val="00183D3F"/>
    <w:rsid w:val="0018460C"/>
    <w:rsid w:val="0018474F"/>
    <w:rsid w:val="001847B4"/>
    <w:rsid w:val="00184CB3"/>
    <w:rsid w:val="00184EC2"/>
    <w:rsid w:val="00185377"/>
    <w:rsid w:val="00185542"/>
    <w:rsid w:val="00185859"/>
    <w:rsid w:val="00185959"/>
    <w:rsid w:val="0018598A"/>
    <w:rsid w:val="00185B9F"/>
    <w:rsid w:val="00185D71"/>
    <w:rsid w:val="00185E76"/>
    <w:rsid w:val="00186174"/>
    <w:rsid w:val="001866D8"/>
    <w:rsid w:val="00186CEB"/>
    <w:rsid w:val="00186DAF"/>
    <w:rsid w:val="00186DDC"/>
    <w:rsid w:val="00186F7B"/>
    <w:rsid w:val="0018736D"/>
    <w:rsid w:val="00187381"/>
    <w:rsid w:val="001877F1"/>
    <w:rsid w:val="00187845"/>
    <w:rsid w:val="00187CC8"/>
    <w:rsid w:val="00187D88"/>
    <w:rsid w:val="00187DFB"/>
    <w:rsid w:val="00190040"/>
    <w:rsid w:val="00190238"/>
    <w:rsid w:val="00190429"/>
    <w:rsid w:val="00190A7A"/>
    <w:rsid w:val="00191050"/>
    <w:rsid w:val="001911AA"/>
    <w:rsid w:val="001912B0"/>
    <w:rsid w:val="00191484"/>
    <w:rsid w:val="001917EC"/>
    <w:rsid w:val="0019195B"/>
    <w:rsid w:val="00191C33"/>
    <w:rsid w:val="00192211"/>
    <w:rsid w:val="0019226B"/>
    <w:rsid w:val="001922F5"/>
    <w:rsid w:val="00192365"/>
    <w:rsid w:val="001924FB"/>
    <w:rsid w:val="0019294D"/>
    <w:rsid w:val="00192A61"/>
    <w:rsid w:val="00192D14"/>
    <w:rsid w:val="00192DC3"/>
    <w:rsid w:val="00192EA9"/>
    <w:rsid w:val="00192ECD"/>
    <w:rsid w:val="00192F1C"/>
    <w:rsid w:val="00192FA6"/>
    <w:rsid w:val="00193001"/>
    <w:rsid w:val="001930FA"/>
    <w:rsid w:val="001933AA"/>
    <w:rsid w:val="00193957"/>
    <w:rsid w:val="001942B1"/>
    <w:rsid w:val="00194398"/>
    <w:rsid w:val="00194611"/>
    <w:rsid w:val="00194725"/>
    <w:rsid w:val="00194847"/>
    <w:rsid w:val="00194B3E"/>
    <w:rsid w:val="00194EDF"/>
    <w:rsid w:val="00195020"/>
    <w:rsid w:val="001950CB"/>
    <w:rsid w:val="001950E1"/>
    <w:rsid w:val="00195145"/>
    <w:rsid w:val="0019527A"/>
    <w:rsid w:val="0019530B"/>
    <w:rsid w:val="001956DE"/>
    <w:rsid w:val="00195CCE"/>
    <w:rsid w:val="00195E8E"/>
    <w:rsid w:val="00195EC5"/>
    <w:rsid w:val="00196079"/>
    <w:rsid w:val="001961D9"/>
    <w:rsid w:val="0019620F"/>
    <w:rsid w:val="00196563"/>
    <w:rsid w:val="00196E86"/>
    <w:rsid w:val="00196FF8"/>
    <w:rsid w:val="0019710C"/>
    <w:rsid w:val="0019739D"/>
    <w:rsid w:val="00197441"/>
    <w:rsid w:val="001974DB"/>
    <w:rsid w:val="00197501"/>
    <w:rsid w:val="001976AA"/>
    <w:rsid w:val="00197736"/>
    <w:rsid w:val="00197815"/>
    <w:rsid w:val="00197970"/>
    <w:rsid w:val="00197CD5"/>
    <w:rsid w:val="00197D04"/>
    <w:rsid w:val="00197DC7"/>
    <w:rsid w:val="001A0870"/>
    <w:rsid w:val="001A08A6"/>
    <w:rsid w:val="001A0AD3"/>
    <w:rsid w:val="001A0CF5"/>
    <w:rsid w:val="001A0D67"/>
    <w:rsid w:val="001A109A"/>
    <w:rsid w:val="001A10E2"/>
    <w:rsid w:val="001A166C"/>
    <w:rsid w:val="001A1766"/>
    <w:rsid w:val="001A17C2"/>
    <w:rsid w:val="001A1F0E"/>
    <w:rsid w:val="001A1F92"/>
    <w:rsid w:val="001A2371"/>
    <w:rsid w:val="001A2615"/>
    <w:rsid w:val="001A29E1"/>
    <w:rsid w:val="001A3220"/>
    <w:rsid w:val="001A3372"/>
    <w:rsid w:val="001A36D9"/>
    <w:rsid w:val="001A39D2"/>
    <w:rsid w:val="001A3AA1"/>
    <w:rsid w:val="001A4414"/>
    <w:rsid w:val="001A4446"/>
    <w:rsid w:val="001A4846"/>
    <w:rsid w:val="001A4851"/>
    <w:rsid w:val="001A4A41"/>
    <w:rsid w:val="001A4C14"/>
    <w:rsid w:val="001A4C28"/>
    <w:rsid w:val="001A4EEC"/>
    <w:rsid w:val="001A4F0F"/>
    <w:rsid w:val="001A5178"/>
    <w:rsid w:val="001A5251"/>
    <w:rsid w:val="001A5259"/>
    <w:rsid w:val="001A52B3"/>
    <w:rsid w:val="001A574E"/>
    <w:rsid w:val="001A5777"/>
    <w:rsid w:val="001A5A62"/>
    <w:rsid w:val="001A5BC8"/>
    <w:rsid w:val="001A5D29"/>
    <w:rsid w:val="001A62A3"/>
    <w:rsid w:val="001A639E"/>
    <w:rsid w:val="001A647D"/>
    <w:rsid w:val="001A6E23"/>
    <w:rsid w:val="001A6F8F"/>
    <w:rsid w:val="001A72F1"/>
    <w:rsid w:val="001A7A04"/>
    <w:rsid w:val="001B0330"/>
    <w:rsid w:val="001B039C"/>
    <w:rsid w:val="001B0D74"/>
    <w:rsid w:val="001B0ECA"/>
    <w:rsid w:val="001B1137"/>
    <w:rsid w:val="001B1321"/>
    <w:rsid w:val="001B1641"/>
    <w:rsid w:val="001B16FC"/>
    <w:rsid w:val="001B17B7"/>
    <w:rsid w:val="001B1A07"/>
    <w:rsid w:val="001B1B38"/>
    <w:rsid w:val="001B1B43"/>
    <w:rsid w:val="001B1D9E"/>
    <w:rsid w:val="001B1FCB"/>
    <w:rsid w:val="001B2230"/>
    <w:rsid w:val="001B25C7"/>
    <w:rsid w:val="001B25DB"/>
    <w:rsid w:val="001B266A"/>
    <w:rsid w:val="001B26F6"/>
    <w:rsid w:val="001B2760"/>
    <w:rsid w:val="001B279B"/>
    <w:rsid w:val="001B2AEA"/>
    <w:rsid w:val="001B3278"/>
    <w:rsid w:val="001B368E"/>
    <w:rsid w:val="001B3797"/>
    <w:rsid w:val="001B3EFE"/>
    <w:rsid w:val="001B3F1B"/>
    <w:rsid w:val="001B40B6"/>
    <w:rsid w:val="001B4113"/>
    <w:rsid w:val="001B416B"/>
    <w:rsid w:val="001B4BBB"/>
    <w:rsid w:val="001B4F57"/>
    <w:rsid w:val="001B52DD"/>
    <w:rsid w:val="001B5484"/>
    <w:rsid w:val="001B55FB"/>
    <w:rsid w:val="001B5612"/>
    <w:rsid w:val="001B5723"/>
    <w:rsid w:val="001B5A61"/>
    <w:rsid w:val="001B5B27"/>
    <w:rsid w:val="001B5DAE"/>
    <w:rsid w:val="001B5E70"/>
    <w:rsid w:val="001B6070"/>
    <w:rsid w:val="001B64C4"/>
    <w:rsid w:val="001B6501"/>
    <w:rsid w:val="001B65BC"/>
    <w:rsid w:val="001B662E"/>
    <w:rsid w:val="001B6807"/>
    <w:rsid w:val="001B69F6"/>
    <w:rsid w:val="001B6C2A"/>
    <w:rsid w:val="001B6ECE"/>
    <w:rsid w:val="001B6F6A"/>
    <w:rsid w:val="001B7059"/>
    <w:rsid w:val="001B7146"/>
    <w:rsid w:val="001B7443"/>
    <w:rsid w:val="001B7594"/>
    <w:rsid w:val="001B7A35"/>
    <w:rsid w:val="001B7AE1"/>
    <w:rsid w:val="001B7B97"/>
    <w:rsid w:val="001B7E08"/>
    <w:rsid w:val="001C015C"/>
    <w:rsid w:val="001C0163"/>
    <w:rsid w:val="001C0259"/>
    <w:rsid w:val="001C0529"/>
    <w:rsid w:val="001C054A"/>
    <w:rsid w:val="001C06B6"/>
    <w:rsid w:val="001C084A"/>
    <w:rsid w:val="001C0B2C"/>
    <w:rsid w:val="001C1349"/>
    <w:rsid w:val="001C18CC"/>
    <w:rsid w:val="001C19C5"/>
    <w:rsid w:val="001C1ACF"/>
    <w:rsid w:val="001C1C67"/>
    <w:rsid w:val="001C1DDA"/>
    <w:rsid w:val="001C23E5"/>
    <w:rsid w:val="001C24CF"/>
    <w:rsid w:val="001C29C2"/>
    <w:rsid w:val="001C3015"/>
    <w:rsid w:val="001C3302"/>
    <w:rsid w:val="001C3AD9"/>
    <w:rsid w:val="001C3C31"/>
    <w:rsid w:val="001C3DC1"/>
    <w:rsid w:val="001C3EF3"/>
    <w:rsid w:val="001C40C5"/>
    <w:rsid w:val="001C40EF"/>
    <w:rsid w:val="001C424F"/>
    <w:rsid w:val="001C4285"/>
    <w:rsid w:val="001C4649"/>
    <w:rsid w:val="001C4895"/>
    <w:rsid w:val="001C4D7E"/>
    <w:rsid w:val="001C5132"/>
    <w:rsid w:val="001C5610"/>
    <w:rsid w:val="001C577C"/>
    <w:rsid w:val="001C5B45"/>
    <w:rsid w:val="001C5CCA"/>
    <w:rsid w:val="001C5CEB"/>
    <w:rsid w:val="001C5ED8"/>
    <w:rsid w:val="001C61D7"/>
    <w:rsid w:val="001C6591"/>
    <w:rsid w:val="001C6604"/>
    <w:rsid w:val="001C6F9C"/>
    <w:rsid w:val="001C6FA6"/>
    <w:rsid w:val="001C7A3A"/>
    <w:rsid w:val="001C7E6D"/>
    <w:rsid w:val="001C7F61"/>
    <w:rsid w:val="001C7FC9"/>
    <w:rsid w:val="001D002D"/>
    <w:rsid w:val="001D00F9"/>
    <w:rsid w:val="001D03E5"/>
    <w:rsid w:val="001D08D4"/>
    <w:rsid w:val="001D0B4D"/>
    <w:rsid w:val="001D0EF8"/>
    <w:rsid w:val="001D1035"/>
    <w:rsid w:val="001D1048"/>
    <w:rsid w:val="001D108E"/>
    <w:rsid w:val="001D16E1"/>
    <w:rsid w:val="001D195D"/>
    <w:rsid w:val="001D19AD"/>
    <w:rsid w:val="001D1D3B"/>
    <w:rsid w:val="001D20F3"/>
    <w:rsid w:val="001D2673"/>
    <w:rsid w:val="001D2A9F"/>
    <w:rsid w:val="001D2B32"/>
    <w:rsid w:val="001D2E10"/>
    <w:rsid w:val="001D2F32"/>
    <w:rsid w:val="001D318E"/>
    <w:rsid w:val="001D31DE"/>
    <w:rsid w:val="001D35E3"/>
    <w:rsid w:val="001D3827"/>
    <w:rsid w:val="001D41FA"/>
    <w:rsid w:val="001D49CA"/>
    <w:rsid w:val="001D4E10"/>
    <w:rsid w:val="001D50BC"/>
    <w:rsid w:val="001D50E0"/>
    <w:rsid w:val="001D51EB"/>
    <w:rsid w:val="001D524F"/>
    <w:rsid w:val="001D52B9"/>
    <w:rsid w:val="001D5AC7"/>
    <w:rsid w:val="001D5B7E"/>
    <w:rsid w:val="001D5C59"/>
    <w:rsid w:val="001D6337"/>
    <w:rsid w:val="001D64FC"/>
    <w:rsid w:val="001D672B"/>
    <w:rsid w:val="001D67FB"/>
    <w:rsid w:val="001D6857"/>
    <w:rsid w:val="001D6B40"/>
    <w:rsid w:val="001D6BDE"/>
    <w:rsid w:val="001D6CED"/>
    <w:rsid w:val="001D7135"/>
    <w:rsid w:val="001D764F"/>
    <w:rsid w:val="001D7A01"/>
    <w:rsid w:val="001D7C9B"/>
    <w:rsid w:val="001E01AC"/>
    <w:rsid w:val="001E02CB"/>
    <w:rsid w:val="001E05EF"/>
    <w:rsid w:val="001E0669"/>
    <w:rsid w:val="001E0B2D"/>
    <w:rsid w:val="001E0C9B"/>
    <w:rsid w:val="001E0D28"/>
    <w:rsid w:val="001E0D4C"/>
    <w:rsid w:val="001E0EE4"/>
    <w:rsid w:val="001E0F40"/>
    <w:rsid w:val="001E16AC"/>
    <w:rsid w:val="001E16DA"/>
    <w:rsid w:val="001E1752"/>
    <w:rsid w:val="001E1ADF"/>
    <w:rsid w:val="001E1B87"/>
    <w:rsid w:val="001E1E43"/>
    <w:rsid w:val="001E2500"/>
    <w:rsid w:val="001E26D7"/>
    <w:rsid w:val="001E2B92"/>
    <w:rsid w:val="001E2DB2"/>
    <w:rsid w:val="001E3023"/>
    <w:rsid w:val="001E326A"/>
    <w:rsid w:val="001E33D4"/>
    <w:rsid w:val="001E376F"/>
    <w:rsid w:val="001E3EB1"/>
    <w:rsid w:val="001E3ECB"/>
    <w:rsid w:val="001E42F1"/>
    <w:rsid w:val="001E4490"/>
    <w:rsid w:val="001E4696"/>
    <w:rsid w:val="001E4978"/>
    <w:rsid w:val="001E4A1A"/>
    <w:rsid w:val="001E4C1B"/>
    <w:rsid w:val="001E4EAD"/>
    <w:rsid w:val="001E50A5"/>
    <w:rsid w:val="001E51F8"/>
    <w:rsid w:val="001E56EF"/>
    <w:rsid w:val="001E5BAE"/>
    <w:rsid w:val="001E62CD"/>
    <w:rsid w:val="001E637C"/>
    <w:rsid w:val="001E6531"/>
    <w:rsid w:val="001E6630"/>
    <w:rsid w:val="001E6AC7"/>
    <w:rsid w:val="001E6F6A"/>
    <w:rsid w:val="001E6F84"/>
    <w:rsid w:val="001E742F"/>
    <w:rsid w:val="001E76DA"/>
    <w:rsid w:val="001E7EFD"/>
    <w:rsid w:val="001E7FEA"/>
    <w:rsid w:val="001F0258"/>
    <w:rsid w:val="001F03F7"/>
    <w:rsid w:val="001F0441"/>
    <w:rsid w:val="001F045B"/>
    <w:rsid w:val="001F07D6"/>
    <w:rsid w:val="001F0804"/>
    <w:rsid w:val="001F0F58"/>
    <w:rsid w:val="001F0F95"/>
    <w:rsid w:val="001F112C"/>
    <w:rsid w:val="001F1620"/>
    <w:rsid w:val="001F18DC"/>
    <w:rsid w:val="001F19FC"/>
    <w:rsid w:val="001F1B29"/>
    <w:rsid w:val="001F1BE9"/>
    <w:rsid w:val="001F1F91"/>
    <w:rsid w:val="001F2046"/>
    <w:rsid w:val="001F22E1"/>
    <w:rsid w:val="001F2D0F"/>
    <w:rsid w:val="001F2FF4"/>
    <w:rsid w:val="001F31C4"/>
    <w:rsid w:val="001F34AE"/>
    <w:rsid w:val="001F3751"/>
    <w:rsid w:val="001F38EC"/>
    <w:rsid w:val="001F3981"/>
    <w:rsid w:val="001F3B8C"/>
    <w:rsid w:val="001F3BA7"/>
    <w:rsid w:val="001F3F12"/>
    <w:rsid w:val="001F3FDD"/>
    <w:rsid w:val="001F4194"/>
    <w:rsid w:val="001F467F"/>
    <w:rsid w:val="001F48B0"/>
    <w:rsid w:val="001F4B4D"/>
    <w:rsid w:val="001F4C76"/>
    <w:rsid w:val="001F4D6D"/>
    <w:rsid w:val="001F4E8C"/>
    <w:rsid w:val="001F4FC4"/>
    <w:rsid w:val="001F5113"/>
    <w:rsid w:val="001F59C0"/>
    <w:rsid w:val="001F5A5E"/>
    <w:rsid w:val="001F5A89"/>
    <w:rsid w:val="001F5C88"/>
    <w:rsid w:val="001F5DD1"/>
    <w:rsid w:val="001F5ED4"/>
    <w:rsid w:val="001F62DE"/>
    <w:rsid w:val="001F650D"/>
    <w:rsid w:val="001F669F"/>
    <w:rsid w:val="001F6746"/>
    <w:rsid w:val="001F6B41"/>
    <w:rsid w:val="001F6C74"/>
    <w:rsid w:val="001F6CA2"/>
    <w:rsid w:val="001F7938"/>
    <w:rsid w:val="001F7ADF"/>
    <w:rsid w:val="001F7B6C"/>
    <w:rsid w:val="001F7CC5"/>
    <w:rsid w:val="001F7E03"/>
    <w:rsid w:val="002001B8"/>
    <w:rsid w:val="00200266"/>
    <w:rsid w:val="002007C0"/>
    <w:rsid w:val="00200AFE"/>
    <w:rsid w:val="00200CA1"/>
    <w:rsid w:val="002013A7"/>
    <w:rsid w:val="00201569"/>
    <w:rsid w:val="00201683"/>
    <w:rsid w:val="00201E08"/>
    <w:rsid w:val="00201EB5"/>
    <w:rsid w:val="002022C6"/>
    <w:rsid w:val="002025CA"/>
    <w:rsid w:val="00202AA2"/>
    <w:rsid w:val="00202AA4"/>
    <w:rsid w:val="00202CDA"/>
    <w:rsid w:val="002034B9"/>
    <w:rsid w:val="002036D3"/>
    <w:rsid w:val="0020379D"/>
    <w:rsid w:val="00203964"/>
    <w:rsid w:val="00203970"/>
    <w:rsid w:val="002040BA"/>
    <w:rsid w:val="002040F9"/>
    <w:rsid w:val="0020433B"/>
    <w:rsid w:val="002044CA"/>
    <w:rsid w:val="002046AD"/>
    <w:rsid w:val="00204886"/>
    <w:rsid w:val="002049CF"/>
    <w:rsid w:val="00204A55"/>
    <w:rsid w:val="002055D3"/>
    <w:rsid w:val="00205D73"/>
    <w:rsid w:val="00205E6D"/>
    <w:rsid w:val="00205F98"/>
    <w:rsid w:val="0020622E"/>
    <w:rsid w:val="0020636B"/>
    <w:rsid w:val="0020683C"/>
    <w:rsid w:val="00206891"/>
    <w:rsid w:val="0020694B"/>
    <w:rsid w:val="00206FC4"/>
    <w:rsid w:val="00206FEA"/>
    <w:rsid w:val="002074BE"/>
    <w:rsid w:val="00207805"/>
    <w:rsid w:val="00207810"/>
    <w:rsid w:val="00207AF3"/>
    <w:rsid w:val="00207F28"/>
    <w:rsid w:val="00207FFC"/>
    <w:rsid w:val="00210097"/>
    <w:rsid w:val="00210130"/>
    <w:rsid w:val="00210474"/>
    <w:rsid w:val="00210511"/>
    <w:rsid w:val="00210A21"/>
    <w:rsid w:val="00210C58"/>
    <w:rsid w:val="00210EBD"/>
    <w:rsid w:val="002110FA"/>
    <w:rsid w:val="00211498"/>
    <w:rsid w:val="00211D47"/>
    <w:rsid w:val="00212383"/>
    <w:rsid w:val="00212AD8"/>
    <w:rsid w:val="00213271"/>
    <w:rsid w:val="0021334C"/>
    <w:rsid w:val="00213785"/>
    <w:rsid w:val="002137A3"/>
    <w:rsid w:val="0021381B"/>
    <w:rsid w:val="002138D3"/>
    <w:rsid w:val="00213C0A"/>
    <w:rsid w:val="0021419E"/>
    <w:rsid w:val="00214629"/>
    <w:rsid w:val="00214691"/>
    <w:rsid w:val="00214842"/>
    <w:rsid w:val="00214A3F"/>
    <w:rsid w:val="00214A83"/>
    <w:rsid w:val="00214BC0"/>
    <w:rsid w:val="00214C31"/>
    <w:rsid w:val="00214CCF"/>
    <w:rsid w:val="00214F9C"/>
    <w:rsid w:val="0021572E"/>
    <w:rsid w:val="002159C7"/>
    <w:rsid w:val="00215CF6"/>
    <w:rsid w:val="0021648C"/>
    <w:rsid w:val="002165BC"/>
    <w:rsid w:val="002169CD"/>
    <w:rsid w:val="002169E1"/>
    <w:rsid w:val="00216B78"/>
    <w:rsid w:val="0021708E"/>
    <w:rsid w:val="0021741A"/>
    <w:rsid w:val="002179C5"/>
    <w:rsid w:val="00217A75"/>
    <w:rsid w:val="00217D5B"/>
    <w:rsid w:val="00217E08"/>
    <w:rsid w:val="00217E3B"/>
    <w:rsid w:val="00217F23"/>
    <w:rsid w:val="00220263"/>
    <w:rsid w:val="00220343"/>
    <w:rsid w:val="0022055E"/>
    <w:rsid w:val="002206DA"/>
    <w:rsid w:val="0022107D"/>
    <w:rsid w:val="00221411"/>
    <w:rsid w:val="002214F8"/>
    <w:rsid w:val="00221797"/>
    <w:rsid w:val="002217F0"/>
    <w:rsid w:val="00221B6B"/>
    <w:rsid w:val="0022201E"/>
    <w:rsid w:val="00222105"/>
    <w:rsid w:val="0022218F"/>
    <w:rsid w:val="0022232B"/>
    <w:rsid w:val="00222896"/>
    <w:rsid w:val="00222B95"/>
    <w:rsid w:val="00222C79"/>
    <w:rsid w:val="00222F6F"/>
    <w:rsid w:val="00222FCE"/>
    <w:rsid w:val="00223099"/>
    <w:rsid w:val="00223332"/>
    <w:rsid w:val="002233C1"/>
    <w:rsid w:val="002233DF"/>
    <w:rsid w:val="002234F7"/>
    <w:rsid w:val="0022386A"/>
    <w:rsid w:val="00223D76"/>
    <w:rsid w:val="002241E7"/>
    <w:rsid w:val="00224799"/>
    <w:rsid w:val="00224807"/>
    <w:rsid w:val="00224852"/>
    <w:rsid w:val="00224E75"/>
    <w:rsid w:val="00224F3B"/>
    <w:rsid w:val="00224FC7"/>
    <w:rsid w:val="00225A96"/>
    <w:rsid w:val="0022604B"/>
    <w:rsid w:val="00226156"/>
    <w:rsid w:val="0022636B"/>
    <w:rsid w:val="002263EF"/>
    <w:rsid w:val="0022657D"/>
    <w:rsid w:val="002267D3"/>
    <w:rsid w:val="00226985"/>
    <w:rsid w:val="00226C7B"/>
    <w:rsid w:val="00227223"/>
    <w:rsid w:val="00227884"/>
    <w:rsid w:val="00227A5F"/>
    <w:rsid w:val="00227F21"/>
    <w:rsid w:val="00227F3E"/>
    <w:rsid w:val="002309D9"/>
    <w:rsid w:val="00230AC9"/>
    <w:rsid w:val="00230ADB"/>
    <w:rsid w:val="00231174"/>
    <w:rsid w:val="00231272"/>
    <w:rsid w:val="002313C6"/>
    <w:rsid w:val="002314A0"/>
    <w:rsid w:val="0023177B"/>
    <w:rsid w:val="00231CB9"/>
    <w:rsid w:val="00231FCC"/>
    <w:rsid w:val="00232135"/>
    <w:rsid w:val="0023227F"/>
    <w:rsid w:val="002323C6"/>
    <w:rsid w:val="0023242C"/>
    <w:rsid w:val="00232577"/>
    <w:rsid w:val="00232608"/>
    <w:rsid w:val="002329F7"/>
    <w:rsid w:val="00232BCB"/>
    <w:rsid w:val="00232CE9"/>
    <w:rsid w:val="0023303C"/>
    <w:rsid w:val="002331C7"/>
    <w:rsid w:val="002331E7"/>
    <w:rsid w:val="00233338"/>
    <w:rsid w:val="00233A2F"/>
    <w:rsid w:val="0023428F"/>
    <w:rsid w:val="0023435A"/>
    <w:rsid w:val="002345B9"/>
    <w:rsid w:val="00234903"/>
    <w:rsid w:val="00234B48"/>
    <w:rsid w:val="00234DA3"/>
    <w:rsid w:val="00234DD5"/>
    <w:rsid w:val="00235055"/>
    <w:rsid w:val="0023524E"/>
    <w:rsid w:val="00235749"/>
    <w:rsid w:val="00235785"/>
    <w:rsid w:val="00235871"/>
    <w:rsid w:val="00236194"/>
    <w:rsid w:val="002361D6"/>
    <w:rsid w:val="00236483"/>
    <w:rsid w:val="002364E3"/>
    <w:rsid w:val="00236597"/>
    <w:rsid w:val="00236E5F"/>
    <w:rsid w:val="00236F24"/>
    <w:rsid w:val="002372B7"/>
    <w:rsid w:val="002372F8"/>
    <w:rsid w:val="002373AF"/>
    <w:rsid w:val="00237451"/>
    <w:rsid w:val="002374BD"/>
    <w:rsid w:val="00237538"/>
    <w:rsid w:val="002377D0"/>
    <w:rsid w:val="002377D2"/>
    <w:rsid w:val="00237D67"/>
    <w:rsid w:val="00237E8C"/>
    <w:rsid w:val="00240066"/>
    <w:rsid w:val="002403D6"/>
    <w:rsid w:val="00240417"/>
    <w:rsid w:val="002404AD"/>
    <w:rsid w:val="002406D7"/>
    <w:rsid w:val="00240A0F"/>
    <w:rsid w:val="00240F33"/>
    <w:rsid w:val="002412DE"/>
    <w:rsid w:val="0024145B"/>
    <w:rsid w:val="00241840"/>
    <w:rsid w:val="0024191C"/>
    <w:rsid w:val="00241984"/>
    <w:rsid w:val="002420CE"/>
    <w:rsid w:val="002424B5"/>
    <w:rsid w:val="002428E1"/>
    <w:rsid w:val="00242AA3"/>
    <w:rsid w:val="00242AF1"/>
    <w:rsid w:val="00242D52"/>
    <w:rsid w:val="002430B8"/>
    <w:rsid w:val="0024310E"/>
    <w:rsid w:val="00243A23"/>
    <w:rsid w:val="00243AD9"/>
    <w:rsid w:val="00243E7F"/>
    <w:rsid w:val="00244115"/>
    <w:rsid w:val="00244353"/>
    <w:rsid w:val="002443B7"/>
    <w:rsid w:val="0024442F"/>
    <w:rsid w:val="0024491C"/>
    <w:rsid w:val="00244FFE"/>
    <w:rsid w:val="00245666"/>
    <w:rsid w:val="002456F9"/>
    <w:rsid w:val="0024595C"/>
    <w:rsid w:val="00245E3F"/>
    <w:rsid w:val="0024655C"/>
    <w:rsid w:val="00246AA0"/>
    <w:rsid w:val="00246B42"/>
    <w:rsid w:val="00246D31"/>
    <w:rsid w:val="00247095"/>
    <w:rsid w:val="0024728D"/>
    <w:rsid w:val="002474FF"/>
    <w:rsid w:val="002478C6"/>
    <w:rsid w:val="00247B6C"/>
    <w:rsid w:val="002501E4"/>
    <w:rsid w:val="0025033A"/>
    <w:rsid w:val="00250552"/>
    <w:rsid w:val="00250599"/>
    <w:rsid w:val="0025080E"/>
    <w:rsid w:val="00250BE0"/>
    <w:rsid w:val="00250CCD"/>
    <w:rsid w:val="00251146"/>
    <w:rsid w:val="002516C1"/>
    <w:rsid w:val="0025171F"/>
    <w:rsid w:val="00251A53"/>
    <w:rsid w:val="00251D90"/>
    <w:rsid w:val="00252183"/>
    <w:rsid w:val="00252253"/>
    <w:rsid w:val="0025225C"/>
    <w:rsid w:val="0025295A"/>
    <w:rsid w:val="0025303A"/>
    <w:rsid w:val="00253237"/>
    <w:rsid w:val="00253A36"/>
    <w:rsid w:val="00253AA4"/>
    <w:rsid w:val="00254133"/>
    <w:rsid w:val="002543EA"/>
    <w:rsid w:val="002545AA"/>
    <w:rsid w:val="00254994"/>
    <w:rsid w:val="00254B61"/>
    <w:rsid w:val="002551D4"/>
    <w:rsid w:val="002552CA"/>
    <w:rsid w:val="00255874"/>
    <w:rsid w:val="00255B22"/>
    <w:rsid w:val="00255C18"/>
    <w:rsid w:val="00255C3C"/>
    <w:rsid w:val="002560E9"/>
    <w:rsid w:val="00256114"/>
    <w:rsid w:val="002563F4"/>
    <w:rsid w:val="002564CA"/>
    <w:rsid w:val="0025658C"/>
    <w:rsid w:val="0025674E"/>
    <w:rsid w:val="00256AEF"/>
    <w:rsid w:val="00256BE1"/>
    <w:rsid w:val="00257251"/>
    <w:rsid w:val="002572A8"/>
    <w:rsid w:val="002574BC"/>
    <w:rsid w:val="002574F8"/>
    <w:rsid w:val="002575CA"/>
    <w:rsid w:val="0025775C"/>
    <w:rsid w:val="00257867"/>
    <w:rsid w:val="00257B64"/>
    <w:rsid w:val="00257DE1"/>
    <w:rsid w:val="00260088"/>
    <w:rsid w:val="0026014A"/>
    <w:rsid w:val="00260176"/>
    <w:rsid w:val="0026054A"/>
    <w:rsid w:val="0026092D"/>
    <w:rsid w:val="00260A7B"/>
    <w:rsid w:val="00260A9F"/>
    <w:rsid w:val="00260B66"/>
    <w:rsid w:val="00260C1F"/>
    <w:rsid w:val="00260C4C"/>
    <w:rsid w:val="00260F8D"/>
    <w:rsid w:val="00261608"/>
    <w:rsid w:val="0026176C"/>
    <w:rsid w:val="00261A23"/>
    <w:rsid w:val="00261B9F"/>
    <w:rsid w:val="00261D3B"/>
    <w:rsid w:val="0026205F"/>
    <w:rsid w:val="0026235D"/>
    <w:rsid w:val="00262721"/>
    <w:rsid w:val="002627F4"/>
    <w:rsid w:val="00262ED0"/>
    <w:rsid w:val="002632E7"/>
    <w:rsid w:val="002643F8"/>
    <w:rsid w:val="00264ABF"/>
    <w:rsid w:val="00264AD8"/>
    <w:rsid w:val="00264B66"/>
    <w:rsid w:val="00264D08"/>
    <w:rsid w:val="00264D62"/>
    <w:rsid w:val="00264F95"/>
    <w:rsid w:val="002650BE"/>
    <w:rsid w:val="00265249"/>
    <w:rsid w:val="00265455"/>
    <w:rsid w:val="00265EFA"/>
    <w:rsid w:val="00265F17"/>
    <w:rsid w:val="00265FA7"/>
    <w:rsid w:val="002662B0"/>
    <w:rsid w:val="00266384"/>
    <w:rsid w:val="002663B2"/>
    <w:rsid w:val="00266DCF"/>
    <w:rsid w:val="00266F15"/>
    <w:rsid w:val="0026707E"/>
    <w:rsid w:val="002671F2"/>
    <w:rsid w:val="0026776E"/>
    <w:rsid w:val="002677DF"/>
    <w:rsid w:val="00267D25"/>
    <w:rsid w:val="00267EE5"/>
    <w:rsid w:val="00270463"/>
    <w:rsid w:val="00270710"/>
    <w:rsid w:val="00270ED6"/>
    <w:rsid w:val="00270F44"/>
    <w:rsid w:val="00271004"/>
    <w:rsid w:val="002712E2"/>
    <w:rsid w:val="00271844"/>
    <w:rsid w:val="00271A17"/>
    <w:rsid w:val="00271B2C"/>
    <w:rsid w:val="00271C11"/>
    <w:rsid w:val="00271C7F"/>
    <w:rsid w:val="00271EA9"/>
    <w:rsid w:val="00272034"/>
    <w:rsid w:val="00272450"/>
    <w:rsid w:val="00272921"/>
    <w:rsid w:val="00272C4E"/>
    <w:rsid w:val="00272EA1"/>
    <w:rsid w:val="00272EED"/>
    <w:rsid w:val="002731DD"/>
    <w:rsid w:val="002732CC"/>
    <w:rsid w:val="0027390F"/>
    <w:rsid w:val="002741C5"/>
    <w:rsid w:val="002747DD"/>
    <w:rsid w:val="00274C2B"/>
    <w:rsid w:val="00274E57"/>
    <w:rsid w:val="00275022"/>
    <w:rsid w:val="00275665"/>
    <w:rsid w:val="002757C5"/>
    <w:rsid w:val="0027613D"/>
    <w:rsid w:val="002762C6"/>
    <w:rsid w:val="0027630C"/>
    <w:rsid w:val="00276461"/>
    <w:rsid w:val="0027731E"/>
    <w:rsid w:val="00277848"/>
    <w:rsid w:val="00277850"/>
    <w:rsid w:val="00277AB9"/>
    <w:rsid w:val="00277C28"/>
    <w:rsid w:val="00277C46"/>
    <w:rsid w:val="00277D11"/>
    <w:rsid w:val="00277F14"/>
    <w:rsid w:val="002801B7"/>
    <w:rsid w:val="00280230"/>
    <w:rsid w:val="00280327"/>
    <w:rsid w:val="0028035D"/>
    <w:rsid w:val="00280596"/>
    <w:rsid w:val="00280BAF"/>
    <w:rsid w:val="00280C27"/>
    <w:rsid w:val="00280CBF"/>
    <w:rsid w:val="00280CC0"/>
    <w:rsid w:val="00280F53"/>
    <w:rsid w:val="00281284"/>
    <w:rsid w:val="00281C09"/>
    <w:rsid w:val="00281D91"/>
    <w:rsid w:val="002821B7"/>
    <w:rsid w:val="002821DB"/>
    <w:rsid w:val="00282346"/>
    <w:rsid w:val="002823AA"/>
    <w:rsid w:val="002823C8"/>
    <w:rsid w:val="00282A6F"/>
    <w:rsid w:val="00282ACF"/>
    <w:rsid w:val="00282B49"/>
    <w:rsid w:val="00282BE9"/>
    <w:rsid w:val="00282E9E"/>
    <w:rsid w:val="002830E5"/>
    <w:rsid w:val="002831F1"/>
    <w:rsid w:val="00283E46"/>
    <w:rsid w:val="00283F15"/>
    <w:rsid w:val="00284033"/>
    <w:rsid w:val="0028424E"/>
    <w:rsid w:val="002842AA"/>
    <w:rsid w:val="00284678"/>
    <w:rsid w:val="00284BE9"/>
    <w:rsid w:val="00284C28"/>
    <w:rsid w:val="00285271"/>
    <w:rsid w:val="0028547C"/>
    <w:rsid w:val="00285BF3"/>
    <w:rsid w:val="00285CB4"/>
    <w:rsid w:val="00285D6C"/>
    <w:rsid w:val="00285E49"/>
    <w:rsid w:val="00285E8A"/>
    <w:rsid w:val="0028616D"/>
    <w:rsid w:val="0028668A"/>
    <w:rsid w:val="00286A06"/>
    <w:rsid w:val="00286B8F"/>
    <w:rsid w:val="00286C2B"/>
    <w:rsid w:val="00286D20"/>
    <w:rsid w:val="00286E32"/>
    <w:rsid w:val="00286F7B"/>
    <w:rsid w:val="00287355"/>
    <w:rsid w:val="00287419"/>
    <w:rsid w:val="00287531"/>
    <w:rsid w:val="00290565"/>
    <w:rsid w:val="0029060A"/>
    <w:rsid w:val="002906F8"/>
    <w:rsid w:val="002907B6"/>
    <w:rsid w:val="0029086C"/>
    <w:rsid w:val="00290913"/>
    <w:rsid w:val="002910B3"/>
    <w:rsid w:val="002912A2"/>
    <w:rsid w:val="00291391"/>
    <w:rsid w:val="00291595"/>
    <w:rsid w:val="0029183E"/>
    <w:rsid w:val="002922D1"/>
    <w:rsid w:val="002924A9"/>
    <w:rsid w:val="00292B7A"/>
    <w:rsid w:val="00292C77"/>
    <w:rsid w:val="00292CDB"/>
    <w:rsid w:val="002935C1"/>
    <w:rsid w:val="002939E0"/>
    <w:rsid w:val="00293C56"/>
    <w:rsid w:val="002943A1"/>
    <w:rsid w:val="00294BC6"/>
    <w:rsid w:val="00294DA1"/>
    <w:rsid w:val="00294DEF"/>
    <w:rsid w:val="002955A9"/>
    <w:rsid w:val="002956FC"/>
    <w:rsid w:val="002957E3"/>
    <w:rsid w:val="00295BD0"/>
    <w:rsid w:val="00295C5E"/>
    <w:rsid w:val="00295C65"/>
    <w:rsid w:val="00295D09"/>
    <w:rsid w:val="00295DFB"/>
    <w:rsid w:val="00295FAC"/>
    <w:rsid w:val="00296137"/>
    <w:rsid w:val="0029644B"/>
    <w:rsid w:val="00296C61"/>
    <w:rsid w:val="00296D8B"/>
    <w:rsid w:val="00296DDF"/>
    <w:rsid w:val="00297027"/>
    <w:rsid w:val="00297053"/>
    <w:rsid w:val="002970FF"/>
    <w:rsid w:val="002971E1"/>
    <w:rsid w:val="00297665"/>
    <w:rsid w:val="002977E2"/>
    <w:rsid w:val="00297907"/>
    <w:rsid w:val="00297FDF"/>
    <w:rsid w:val="002A0350"/>
    <w:rsid w:val="002A0364"/>
    <w:rsid w:val="002A0B18"/>
    <w:rsid w:val="002A0B8C"/>
    <w:rsid w:val="002A0FFB"/>
    <w:rsid w:val="002A1245"/>
    <w:rsid w:val="002A14CB"/>
    <w:rsid w:val="002A1758"/>
    <w:rsid w:val="002A1896"/>
    <w:rsid w:val="002A1925"/>
    <w:rsid w:val="002A1D4D"/>
    <w:rsid w:val="002A20C7"/>
    <w:rsid w:val="002A2348"/>
    <w:rsid w:val="002A2571"/>
    <w:rsid w:val="002A269F"/>
    <w:rsid w:val="002A28A0"/>
    <w:rsid w:val="002A30F0"/>
    <w:rsid w:val="002A3445"/>
    <w:rsid w:val="002A36FC"/>
    <w:rsid w:val="002A3708"/>
    <w:rsid w:val="002A3EC1"/>
    <w:rsid w:val="002A40C8"/>
    <w:rsid w:val="002A43D4"/>
    <w:rsid w:val="002A4689"/>
    <w:rsid w:val="002A4B04"/>
    <w:rsid w:val="002A51AC"/>
    <w:rsid w:val="002A5270"/>
    <w:rsid w:val="002A5399"/>
    <w:rsid w:val="002A53B5"/>
    <w:rsid w:val="002A5459"/>
    <w:rsid w:val="002A5AA5"/>
    <w:rsid w:val="002A60DF"/>
    <w:rsid w:val="002A61C7"/>
    <w:rsid w:val="002A6388"/>
    <w:rsid w:val="002A641F"/>
    <w:rsid w:val="002A6A33"/>
    <w:rsid w:val="002A6A55"/>
    <w:rsid w:val="002A6D62"/>
    <w:rsid w:val="002A7130"/>
    <w:rsid w:val="002A7145"/>
    <w:rsid w:val="002A73E8"/>
    <w:rsid w:val="002A752D"/>
    <w:rsid w:val="002A77DE"/>
    <w:rsid w:val="002A7983"/>
    <w:rsid w:val="002A7EE0"/>
    <w:rsid w:val="002B033D"/>
    <w:rsid w:val="002B062F"/>
    <w:rsid w:val="002B0666"/>
    <w:rsid w:val="002B06A5"/>
    <w:rsid w:val="002B08F8"/>
    <w:rsid w:val="002B0E88"/>
    <w:rsid w:val="002B0FB7"/>
    <w:rsid w:val="002B1140"/>
    <w:rsid w:val="002B159B"/>
    <w:rsid w:val="002B1C30"/>
    <w:rsid w:val="002B1D02"/>
    <w:rsid w:val="002B1FEC"/>
    <w:rsid w:val="002B2501"/>
    <w:rsid w:val="002B2549"/>
    <w:rsid w:val="002B26EF"/>
    <w:rsid w:val="002B27F1"/>
    <w:rsid w:val="002B2D75"/>
    <w:rsid w:val="002B3041"/>
    <w:rsid w:val="002B3191"/>
    <w:rsid w:val="002B32E8"/>
    <w:rsid w:val="002B3366"/>
    <w:rsid w:val="002B35D9"/>
    <w:rsid w:val="002B3756"/>
    <w:rsid w:val="002B3BC1"/>
    <w:rsid w:val="002B3FDC"/>
    <w:rsid w:val="002B443C"/>
    <w:rsid w:val="002B4619"/>
    <w:rsid w:val="002B465B"/>
    <w:rsid w:val="002B4D48"/>
    <w:rsid w:val="002B4E92"/>
    <w:rsid w:val="002B52E7"/>
    <w:rsid w:val="002B5561"/>
    <w:rsid w:val="002B5A3C"/>
    <w:rsid w:val="002B5A8F"/>
    <w:rsid w:val="002B5CB9"/>
    <w:rsid w:val="002B5E0B"/>
    <w:rsid w:val="002B5F50"/>
    <w:rsid w:val="002B5FB1"/>
    <w:rsid w:val="002B601E"/>
    <w:rsid w:val="002B6249"/>
    <w:rsid w:val="002B652B"/>
    <w:rsid w:val="002B66A0"/>
    <w:rsid w:val="002B6A1C"/>
    <w:rsid w:val="002B6B44"/>
    <w:rsid w:val="002B71DD"/>
    <w:rsid w:val="002B7A42"/>
    <w:rsid w:val="002B7ACC"/>
    <w:rsid w:val="002C04ED"/>
    <w:rsid w:val="002C07A2"/>
    <w:rsid w:val="002C1195"/>
    <w:rsid w:val="002C159E"/>
    <w:rsid w:val="002C18B3"/>
    <w:rsid w:val="002C19FB"/>
    <w:rsid w:val="002C1A57"/>
    <w:rsid w:val="002C1B09"/>
    <w:rsid w:val="002C1BFE"/>
    <w:rsid w:val="002C1EA1"/>
    <w:rsid w:val="002C1F47"/>
    <w:rsid w:val="002C233C"/>
    <w:rsid w:val="002C24F2"/>
    <w:rsid w:val="002C29CC"/>
    <w:rsid w:val="002C2F0C"/>
    <w:rsid w:val="002C3072"/>
    <w:rsid w:val="002C326E"/>
    <w:rsid w:val="002C331F"/>
    <w:rsid w:val="002C34ED"/>
    <w:rsid w:val="002C355B"/>
    <w:rsid w:val="002C3560"/>
    <w:rsid w:val="002C39E2"/>
    <w:rsid w:val="002C3CCC"/>
    <w:rsid w:val="002C3D9C"/>
    <w:rsid w:val="002C3F79"/>
    <w:rsid w:val="002C4142"/>
    <w:rsid w:val="002C436A"/>
    <w:rsid w:val="002C4452"/>
    <w:rsid w:val="002C457C"/>
    <w:rsid w:val="002C474D"/>
    <w:rsid w:val="002C4A13"/>
    <w:rsid w:val="002C4A23"/>
    <w:rsid w:val="002C4CF2"/>
    <w:rsid w:val="002C517C"/>
    <w:rsid w:val="002C53F9"/>
    <w:rsid w:val="002C55FD"/>
    <w:rsid w:val="002C5856"/>
    <w:rsid w:val="002C5CF5"/>
    <w:rsid w:val="002C6386"/>
    <w:rsid w:val="002C643E"/>
    <w:rsid w:val="002C6745"/>
    <w:rsid w:val="002C6C8A"/>
    <w:rsid w:val="002C770B"/>
    <w:rsid w:val="002C78A0"/>
    <w:rsid w:val="002C7C23"/>
    <w:rsid w:val="002C7C2E"/>
    <w:rsid w:val="002D0080"/>
    <w:rsid w:val="002D0903"/>
    <w:rsid w:val="002D0BA5"/>
    <w:rsid w:val="002D0DEE"/>
    <w:rsid w:val="002D0E14"/>
    <w:rsid w:val="002D10C4"/>
    <w:rsid w:val="002D13EA"/>
    <w:rsid w:val="002D171B"/>
    <w:rsid w:val="002D1ADE"/>
    <w:rsid w:val="002D1BF6"/>
    <w:rsid w:val="002D20B6"/>
    <w:rsid w:val="002D2120"/>
    <w:rsid w:val="002D22E8"/>
    <w:rsid w:val="002D25A6"/>
    <w:rsid w:val="002D26D0"/>
    <w:rsid w:val="002D28EE"/>
    <w:rsid w:val="002D2E23"/>
    <w:rsid w:val="002D2F7E"/>
    <w:rsid w:val="002D339F"/>
    <w:rsid w:val="002D3428"/>
    <w:rsid w:val="002D372A"/>
    <w:rsid w:val="002D38D4"/>
    <w:rsid w:val="002D38FB"/>
    <w:rsid w:val="002D4152"/>
    <w:rsid w:val="002D4243"/>
    <w:rsid w:val="002D4357"/>
    <w:rsid w:val="002D463F"/>
    <w:rsid w:val="002D4912"/>
    <w:rsid w:val="002D4AD6"/>
    <w:rsid w:val="002D4B7C"/>
    <w:rsid w:val="002D4D66"/>
    <w:rsid w:val="002D5002"/>
    <w:rsid w:val="002D53A7"/>
    <w:rsid w:val="002D55FF"/>
    <w:rsid w:val="002D5CD2"/>
    <w:rsid w:val="002D5D83"/>
    <w:rsid w:val="002D618E"/>
    <w:rsid w:val="002D61E8"/>
    <w:rsid w:val="002D6254"/>
    <w:rsid w:val="002D6366"/>
    <w:rsid w:val="002D63FB"/>
    <w:rsid w:val="002D6582"/>
    <w:rsid w:val="002D65C0"/>
    <w:rsid w:val="002D66A7"/>
    <w:rsid w:val="002D6A70"/>
    <w:rsid w:val="002D6AC8"/>
    <w:rsid w:val="002D6D8C"/>
    <w:rsid w:val="002D6F4C"/>
    <w:rsid w:val="002D7045"/>
    <w:rsid w:val="002D706B"/>
    <w:rsid w:val="002D70D4"/>
    <w:rsid w:val="002D70F9"/>
    <w:rsid w:val="002D71E9"/>
    <w:rsid w:val="002D7467"/>
    <w:rsid w:val="002D74ED"/>
    <w:rsid w:val="002D75AF"/>
    <w:rsid w:val="002D76F1"/>
    <w:rsid w:val="002D7890"/>
    <w:rsid w:val="002E020E"/>
    <w:rsid w:val="002E0294"/>
    <w:rsid w:val="002E039C"/>
    <w:rsid w:val="002E0461"/>
    <w:rsid w:val="002E0CB1"/>
    <w:rsid w:val="002E0FC2"/>
    <w:rsid w:val="002E100E"/>
    <w:rsid w:val="002E11F2"/>
    <w:rsid w:val="002E13B7"/>
    <w:rsid w:val="002E141F"/>
    <w:rsid w:val="002E164C"/>
    <w:rsid w:val="002E1661"/>
    <w:rsid w:val="002E19E2"/>
    <w:rsid w:val="002E1FBD"/>
    <w:rsid w:val="002E1FC2"/>
    <w:rsid w:val="002E1FE6"/>
    <w:rsid w:val="002E2068"/>
    <w:rsid w:val="002E27A6"/>
    <w:rsid w:val="002E2B3E"/>
    <w:rsid w:val="002E2E16"/>
    <w:rsid w:val="002E2E50"/>
    <w:rsid w:val="002E3219"/>
    <w:rsid w:val="002E3434"/>
    <w:rsid w:val="002E359D"/>
    <w:rsid w:val="002E360B"/>
    <w:rsid w:val="002E3700"/>
    <w:rsid w:val="002E38F0"/>
    <w:rsid w:val="002E3908"/>
    <w:rsid w:val="002E3E24"/>
    <w:rsid w:val="002E5075"/>
    <w:rsid w:val="002E5BCB"/>
    <w:rsid w:val="002E5C57"/>
    <w:rsid w:val="002E5C80"/>
    <w:rsid w:val="002E5F7E"/>
    <w:rsid w:val="002E6777"/>
    <w:rsid w:val="002E6F74"/>
    <w:rsid w:val="002E6F92"/>
    <w:rsid w:val="002E70EF"/>
    <w:rsid w:val="002E72A3"/>
    <w:rsid w:val="002E7354"/>
    <w:rsid w:val="002E75C4"/>
    <w:rsid w:val="002E76B3"/>
    <w:rsid w:val="002E7840"/>
    <w:rsid w:val="002E7BBA"/>
    <w:rsid w:val="002E7BEF"/>
    <w:rsid w:val="002E7C80"/>
    <w:rsid w:val="002F0222"/>
    <w:rsid w:val="002F02C6"/>
    <w:rsid w:val="002F046A"/>
    <w:rsid w:val="002F066A"/>
    <w:rsid w:val="002F0691"/>
    <w:rsid w:val="002F06F2"/>
    <w:rsid w:val="002F092A"/>
    <w:rsid w:val="002F0935"/>
    <w:rsid w:val="002F0D17"/>
    <w:rsid w:val="002F0D1C"/>
    <w:rsid w:val="002F0FD1"/>
    <w:rsid w:val="002F124A"/>
    <w:rsid w:val="002F14E8"/>
    <w:rsid w:val="002F19D6"/>
    <w:rsid w:val="002F1B41"/>
    <w:rsid w:val="002F1BCB"/>
    <w:rsid w:val="002F1CE9"/>
    <w:rsid w:val="002F1F8A"/>
    <w:rsid w:val="002F2065"/>
    <w:rsid w:val="002F2066"/>
    <w:rsid w:val="002F2136"/>
    <w:rsid w:val="002F233E"/>
    <w:rsid w:val="002F2545"/>
    <w:rsid w:val="002F284C"/>
    <w:rsid w:val="002F2A26"/>
    <w:rsid w:val="002F2BA0"/>
    <w:rsid w:val="002F2E0F"/>
    <w:rsid w:val="002F2EBC"/>
    <w:rsid w:val="002F2F3A"/>
    <w:rsid w:val="002F3286"/>
    <w:rsid w:val="002F376A"/>
    <w:rsid w:val="002F3C94"/>
    <w:rsid w:val="002F3DFD"/>
    <w:rsid w:val="002F43CD"/>
    <w:rsid w:val="002F44E2"/>
    <w:rsid w:val="002F4500"/>
    <w:rsid w:val="002F480E"/>
    <w:rsid w:val="002F4942"/>
    <w:rsid w:val="002F49B4"/>
    <w:rsid w:val="002F4F5F"/>
    <w:rsid w:val="002F4F85"/>
    <w:rsid w:val="002F4F8A"/>
    <w:rsid w:val="002F59E4"/>
    <w:rsid w:val="002F5AFC"/>
    <w:rsid w:val="002F5DD3"/>
    <w:rsid w:val="002F605A"/>
    <w:rsid w:val="002F6121"/>
    <w:rsid w:val="002F6562"/>
    <w:rsid w:val="002F6796"/>
    <w:rsid w:val="002F6928"/>
    <w:rsid w:val="002F7319"/>
    <w:rsid w:val="002F77C5"/>
    <w:rsid w:val="002F77F0"/>
    <w:rsid w:val="002F78D2"/>
    <w:rsid w:val="002F7EB5"/>
    <w:rsid w:val="00300004"/>
    <w:rsid w:val="0030034C"/>
    <w:rsid w:val="003003D0"/>
    <w:rsid w:val="0030079A"/>
    <w:rsid w:val="003007E9"/>
    <w:rsid w:val="00300CF5"/>
    <w:rsid w:val="00300EC9"/>
    <w:rsid w:val="003014CF"/>
    <w:rsid w:val="003016C8"/>
    <w:rsid w:val="00301852"/>
    <w:rsid w:val="00301A97"/>
    <w:rsid w:val="00301B8B"/>
    <w:rsid w:val="00301C7F"/>
    <w:rsid w:val="00301CA0"/>
    <w:rsid w:val="003020F3"/>
    <w:rsid w:val="00302A42"/>
    <w:rsid w:val="00302B6A"/>
    <w:rsid w:val="00302BD7"/>
    <w:rsid w:val="00302C17"/>
    <w:rsid w:val="00303181"/>
    <w:rsid w:val="003032C4"/>
    <w:rsid w:val="00303748"/>
    <w:rsid w:val="0030388B"/>
    <w:rsid w:val="00303BAD"/>
    <w:rsid w:val="00303E14"/>
    <w:rsid w:val="00303E44"/>
    <w:rsid w:val="003040E8"/>
    <w:rsid w:val="0030425A"/>
    <w:rsid w:val="0030458F"/>
    <w:rsid w:val="003047A4"/>
    <w:rsid w:val="0030483B"/>
    <w:rsid w:val="00304B05"/>
    <w:rsid w:val="00304B77"/>
    <w:rsid w:val="00304BBA"/>
    <w:rsid w:val="00304DBF"/>
    <w:rsid w:val="00304DFD"/>
    <w:rsid w:val="00304EF4"/>
    <w:rsid w:val="00304F92"/>
    <w:rsid w:val="0030514C"/>
    <w:rsid w:val="0030548E"/>
    <w:rsid w:val="003054B2"/>
    <w:rsid w:val="00305529"/>
    <w:rsid w:val="00305553"/>
    <w:rsid w:val="00305819"/>
    <w:rsid w:val="0030624C"/>
    <w:rsid w:val="00306B85"/>
    <w:rsid w:val="0030703C"/>
    <w:rsid w:val="00307086"/>
    <w:rsid w:val="0030726B"/>
    <w:rsid w:val="003074B8"/>
    <w:rsid w:val="00307C22"/>
    <w:rsid w:val="0031001F"/>
    <w:rsid w:val="00310041"/>
    <w:rsid w:val="00310285"/>
    <w:rsid w:val="00310D79"/>
    <w:rsid w:val="00310FB4"/>
    <w:rsid w:val="003110E7"/>
    <w:rsid w:val="00311232"/>
    <w:rsid w:val="00311277"/>
    <w:rsid w:val="003112CE"/>
    <w:rsid w:val="0031170D"/>
    <w:rsid w:val="00311B81"/>
    <w:rsid w:val="00311C48"/>
    <w:rsid w:val="00311E81"/>
    <w:rsid w:val="00311F28"/>
    <w:rsid w:val="0031200B"/>
    <w:rsid w:val="003124CF"/>
    <w:rsid w:val="00312812"/>
    <w:rsid w:val="00312C1E"/>
    <w:rsid w:val="00312F35"/>
    <w:rsid w:val="00312F90"/>
    <w:rsid w:val="003133DA"/>
    <w:rsid w:val="00313A54"/>
    <w:rsid w:val="00314083"/>
    <w:rsid w:val="003143AB"/>
    <w:rsid w:val="003146C5"/>
    <w:rsid w:val="00314945"/>
    <w:rsid w:val="003149DD"/>
    <w:rsid w:val="00314A33"/>
    <w:rsid w:val="00314DFE"/>
    <w:rsid w:val="00314E0D"/>
    <w:rsid w:val="00314E2A"/>
    <w:rsid w:val="00315460"/>
    <w:rsid w:val="003154B3"/>
    <w:rsid w:val="00315918"/>
    <w:rsid w:val="00315A7E"/>
    <w:rsid w:val="00315BE6"/>
    <w:rsid w:val="00315E02"/>
    <w:rsid w:val="00315E81"/>
    <w:rsid w:val="00315F89"/>
    <w:rsid w:val="00315F91"/>
    <w:rsid w:val="0031637E"/>
    <w:rsid w:val="0031651E"/>
    <w:rsid w:val="0031666F"/>
    <w:rsid w:val="00316732"/>
    <w:rsid w:val="00316A70"/>
    <w:rsid w:val="00316C3E"/>
    <w:rsid w:val="003170C8"/>
    <w:rsid w:val="00317566"/>
    <w:rsid w:val="00317B45"/>
    <w:rsid w:val="00317BD7"/>
    <w:rsid w:val="00317F49"/>
    <w:rsid w:val="00320331"/>
    <w:rsid w:val="00320523"/>
    <w:rsid w:val="00320542"/>
    <w:rsid w:val="00320B9E"/>
    <w:rsid w:val="00320C61"/>
    <w:rsid w:val="00320D11"/>
    <w:rsid w:val="00320D15"/>
    <w:rsid w:val="00320D86"/>
    <w:rsid w:val="0032105F"/>
    <w:rsid w:val="00321171"/>
    <w:rsid w:val="0032135A"/>
    <w:rsid w:val="00321390"/>
    <w:rsid w:val="0032163A"/>
    <w:rsid w:val="00321954"/>
    <w:rsid w:val="00321E29"/>
    <w:rsid w:val="003220BF"/>
    <w:rsid w:val="0032228F"/>
    <w:rsid w:val="003223FA"/>
    <w:rsid w:val="00322868"/>
    <w:rsid w:val="00322B85"/>
    <w:rsid w:val="00322C70"/>
    <w:rsid w:val="00322E5A"/>
    <w:rsid w:val="00323142"/>
    <w:rsid w:val="003232B8"/>
    <w:rsid w:val="0032382D"/>
    <w:rsid w:val="0032383F"/>
    <w:rsid w:val="0032396F"/>
    <w:rsid w:val="00323C9D"/>
    <w:rsid w:val="00324042"/>
    <w:rsid w:val="0032412F"/>
    <w:rsid w:val="003242AF"/>
    <w:rsid w:val="00324329"/>
    <w:rsid w:val="00324475"/>
    <w:rsid w:val="0032468F"/>
    <w:rsid w:val="0032482A"/>
    <w:rsid w:val="00324C7B"/>
    <w:rsid w:val="00324FD7"/>
    <w:rsid w:val="003255C8"/>
    <w:rsid w:val="00325718"/>
    <w:rsid w:val="00325884"/>
    <w:rsid w:val="00325D8A"/>
    <w:rsid w:val="00326247"/>
    <w:rsid w:val="003263D5"/>
    <w:rsid w:val="00326883"/>
    <w:rsid w:val="00326A64"/>
    <w:rsid w:val="003270C4"/>
    <w:rsid w:val="00327390"/>
    <w:rsid w:val="00327481"/>
    <w:rsid w:val="003274C7"/>
    <w:rsid w:val="00327984"/>
    <w:rsid w:val="00327B6D"/>
    <w:rsid w:val="00327B6F"/>
    <w:rsid w:val="00327FAE"/>
    <w:rsid w:val="00327FD4"/>
    <w:rsid w:val="00327FDA"/>
    <w:rsid w:val="00330446"/>
    <w:rsid w:val="00330945"/>
    <w:rsid w:val="00330ADF"/>
    <w:rsid w:val="00330D3C"/>
    <w:rsid w:val="00330D90"/>
    <w:rsid w:val="003311B8"/>
    <w:rsid w:val="0033174C"/>
    <w:rsid w:val="00331CBC"/>
    <w:rsid w:val="00332132"/>
    <w:rsid w:val="00332267"/>
    <w:rsid w:val="0033227A"/>
    <w:rsid w:val="00332825"/>
    <w:rsid w:val="00332FEF"/>
    <w:rsid w:val="0033323E"/>
    <w:rsid w:val="00333371"/>
    <w:rsid w:val="00333638"/>
    <w:rsid w:val="003336D1"/>
    <w:rsid w:val="00333712"/>
    <w:rsid w:val="00333737"/>
    <w:rsid w:val="00333923"/>
    <w:rsid w:val="003339F8"/>
    <w:rsid w:val="00333CEB"/>
    <w:rsid w:val="0033425A"/>
    <w:rsid w:val="003347BA"/>
    <w:rsid w:val="00334884"/>
    <w:rsid w:val="00334D10"/>
    <w:rsid w:val="00334D8E"/>
    <w:rsid w:val="00334FBD"/>
    <w:rsid w:val="003352F6"/>
    <w:rsid w:val="003353B5"/>
    <w:rsid w:val="0033549F"/>
    <w:rsid w:val="003356EA"/>
    <w:rsid w:val="00335766"/>
    <w:rsid w:val="00335D89"/>
    <w:rsid w:val="00336104"/>
    <w:rsid w:val="0033610E"/>
    <w:rsid w:val="003365A1"/>
    <w:rsid w:val="003367FD"/>
    <w:rsid w:val="00336970"/>
    <w:rsid w:val="00336A75"/>
    <w:rsid w:val="00336CCA"/>
    <w:rsid w:val="00336F49"/>
    <w:rsid w:val="00336FAA"/>
    <w:rsid w:val="00337029"/>
    <w:rsid w:val="003372B4"/>
    <w:rsid w:val="003373BD"/>
    <w:rsid w:val="00337488"/>
    <w:rsid w:val="00337DC8"/>
    <w:rsid w:val="00340B58"/>
    <w:rsid w:val="00340C7F"/>
    <w:rsid w:val="00340F39"/>
    <w:rsid w:val="003413E2"/>
    <w:rsid w:val="0034197B"/>
    <w:rsid w:val="00341B45"/>
    <w:rsid w:val="00341B52"/>
    <w:rsid w:val="00341BA7"/>
    <w:rsid w:val="003425A7"/>
    <w:rsid w:val="00342614"/>
    <w:rsid w:val="00342FC9"/>
    <w:rsid w:val="0034321E"/>
    <w:rsid w:val="003436BB"/>
    <w:rsid w:val="003436E9"/>
    <w:rsid w:val="00343B0F"/>
    <w:rsid w:val="00343BE9"/>
    <w:rsid w:val="00344364"/>
    <w:rsid w:val="003448F4"/>
    <w:rsid w:val="00344E8A"/>
    <w:rsid w:val="00344F77"/>
    <w:rsid w:val="003458B9"/>
    <w:rsid w:val="00345931"/>
    <w:rsid w:val="00345CE9"/>
    <w:rsid w:val="0034688B"/>
    <w:rsid w:val="003468B7"/>
    <w:rsid w:val="00346D7A"/>
    <w:rsid w:val="00346E88"/>
    <w:rsid w:val="00346F46"/>
    <w:rsid w:val="003472B2"/>
    <w:rsid w:val="00347320"/>
    <w:rsid w:val="00347958"/>
    <w:rsid w:val="00347FBF"/>
    <w:rsid w:val="003501F1"/>
    <w:rsid w:val="0035049E"/>
    <w:rsid w:val="003508A6"/>
    <w:rsid w:val="00350ADE"/>
    <w:rsid w:val="00350D8B"/>
    <w:rsid w:val="003510AB"/>
    <w:rsid w:val="0035155F"/>
    <w:rsid w:val="00351894"/>
    <w:rsid w:val="00351BB1"/>
    <w:rsid w:val="0035228C"/>
    <w:rsid w:val="0035241F"/>
    <w:rsid w:val="0035251D"/>
    <w:rsid w:val="00352562"/>
    <w:rsid w:val="00352761"/>
    <w:rsid w:val="003529F2"/>
    <w:rsid w:val="00352B2D"/>
    <w:rsid w:val="00352B7A"/>
    <w:rsid w:val="00352DED"/>
    <w:rsid w:val="00352F21"/>
    <w:rsid w:val="00352FE6"/>
    <w:rsid w:val="00353161"/>
    <w:rsid w:val="0035349A"/>
    <w:rsid w:val="003535D9"/>
    <w:rsid w:val="00353640"/>
    <w:rsid w:val="00353C84"/>
    <w:rsid w:val="00353E31"/>
    <w:rsid w:val="00353F38"/>
    <w:rsid w:val="00354271"/>
    <w:rsid w:val="003542C2"/>
    <w:rsid w:val="00354544"/>
    <w:rsid w:val="003545ED"/>
    <w:rsid w:val="00354950"/>
    <w:rsid w:val="00355080"/>
    <w:rsid w:val="0035546F"/>
    <w:rsid w:val="00355948"/>
    <w:rsid w:val="00355E69"/>
    <w:rsid w:val="00355ECD"/>
    <w:rsid w:val="003560F9"/>
    <w:rsid w:val="00356134"/>
    <w:rsid w:val="00356A94"/>
    <w:rsid w:val="00356ECB"/>
    <w:rsid w:val="0035701E"/>
    <w:rsid w:val="003570E8"/>
    <w:rsid w:val="00357590"/>
    <w:rsid w:val="00357C95"/>
    <w:rsid w:val="00357CF8"/>
    <w:rsid w:val="00360580"/>
    <w:rsid w:val="00360E6E"/>
    <w:rsid w:val="00360FFB"/>
    <w:rsid w:val="003611BD"/>
    <w:rsid w:val="00361418"/>
    <w:rsid w:val="0036153A"/>
    <w:rsid w:val="00361830"/>
    <w:rsid w:val="00361E94"/>
    <w:rsid w:val="0036209E"/>
    <w:rsid w:val="00362175"/>
    <w:rsid w:val="00362484"/>
    <w:rsid w:val="003625C9"/>
    <w:rsid w:val="0036354C"/>
    <w:rsid w:val="00363F3D"/>
    <w:rsid w:val="00364112"/>
    <w:rsid w:val="00364140"/>
    <w:rsid w:val="003647C7"/>
    <w:rsid w:val="003648E4"/>
    <w:rsid w:val="0036491F"/>
    <w:rsid w:val="00364A78"/>
    <w:rsid w:val="00365040"/>
    <w:rsid w:val="0036507B"/>
    <w:rsid w:val="003651A3"/>
    <w:rsid w:val="00365499"/>
    <w:rsid w:val="00365848"/>
    <w:rsid w:val="00365E46"/>
    <w:rsid w:val="0036642A"/>
    <w:rsid w:val="00366506"/>
    <w:rsid w:val="00366C6B"/>
    <w:rsid w:val="00366E05"/>
    <w:rsid w:val="00366F2F"/>
    <w:rsid w:val="00366FC2"/>
    <w:rsid w:val="0036766F"/>
    <w:rsid w:val="00367AA9"/>
    <w:rsid w:val="00367C31"/>
    <w:rsid w:val="00367C32"/>
    <w:rsid w:val="00367DD0"/>
    <w:rsid w:val="00367ED4"/>
    <w:rsid w:val="00367F28"/>
    <w:rsid w:val="0037022D"/>
    <w:rsid w:val="0037054F"/>
    <w:rsid w:val="00370754"/>
    <w:rsid w:val="00370834"/>
    <w:rsid w:val="003709CA"/>
    <w:rsid w:val="003711E2"/>
    <w:rsid w:val="0037124E"/>
    <w:rsid w:val="003712EE"/>
    <w:rsid w:val="003713CF"/>
    <w:rsid w:val="0037162A"/>
    <w:rsid w:val="003716D1"/>
    <w:rsid w:val="00371CFE"/>
    <w:rsid w:val="003720EB"/>
    <w:rsid w:val="0037219F"/>
    <w:rsid w:val="003721C6"/>
    <w:rsid w:val="003726A8"/>
    <w:rsid w:val="003729EC"/>
    <w:rsid w:val="00372B54"/>
    <w:rsid w:val="00372D87"/>
    <w:rsid w:val="003730E7"/>
    <w:rsid w:val="003731D2"/>
    <w:rsid w:val="00373278"/>
    <w:rsid w:val="00373AF0"/>
    <w:rsid w:val="00373B4D"/>
    <w:rsid w:val="00373B8C"/>
    <w:rsid w:val="00373C7E"/>
    <w:rsid w:val="00374019"/>
    <w:rsid w:val="003740B3"/>
    <w:rsid w:val="003746E5"/>
    <w:rsid w:val="00374845"/>
    <w:rsid w:val="00374965"/>
    <w:rsid w:val="00374A2C"/>
    <w:rsid w:val="00374D31"/>
    <w:rsid w:val="00374E7E"/>
    <w:rsid w:val="00375156"/>
    <w:rsid w:val="00375B7C"/>
    <w:rsid w:val="00375BCA"/>
    <w:rsid w:val="00375CFF"/>
    <w:rsid w:val="003763EB"/>
    <w:rsid w:val="0037682B"/>
    <w:rsid w:val="003768F1"/>
    <w:rsid w:val="0037740C"/>
    <w:rsid w:val="003776A2"/>
    <w:rsid w:val="003776C2"/>
    <w:rsid w:val="003777FB"/>
    <w:rsid w:val="00377AAA"/>
    <w:rsid w:val="00377ACF"/>
    <w:rsid w:val="00377F20"/>
    <w:rsid w:val="0038013D"/>
    <w:rsid w:val="0038018E"/>
    <w:rsid w:val="00380480"/>
    <w:rsid w:val="00380687"/>
    <w:rsid w:val="00380D65"/>
    <w:rsid w:val="00381486"/>
    <w:rsid w:val="003821B5"/>
    <w:rsid w:val="00382457"/>
    <w:rsid w:val="003825BF"/>
    <w:rsid w:val="00382C44"/>
    <w:rsid w:val="00382E75"/>
    <w:rsid w:val="003830BC"/>
    <w:rsid w:val="0038314D"/>
    <w:rsid w:val="003832F2"/>
    <w:rsid w:val="003837DC"/>
    <w:rsid w:val="00383A04"/>
    <w:rsid w:val="00383A31"/>
    <w:rsid w:val="00383DB2"/>
    <w:rsid w:val="00383EFA"/>
    <w:rsid w:val="0038411D"/>
    <w:rsid w:val="00384225"/>
    <w:rsid w:val="0038423B"/>
    <w:rsid w:val="003842F9"/>
    <w:rsid w:val="003844DA"/>
    <w:rsid w:val="003846EC"/>
    <w:rsid w:val="00385210"/>
    <w:rsid w:val="00385402"/>
    <w:rsid w:val="00385405"/>
    <w:rsid w:val="00385419"/>
    <w:rsid w:val="0038590B"/>
    <w:rsid w:val="00385965"/>
    <w:rsid w:val="00385A33"/>
    <w:rsid w:val="00385F9E"/>
    <w:rsid w:val="003861CA"/>
    <w:rsid w:val="00386245"/>
    <w:rsid w:val="00386255"/>
    <w:rsid w:val="003862A1"/>
    <w:rsid w:val="003868F9"/>
    <w:rsid w:val="00386A2D"/>
    <w:rsid w:val="00386C4A"/>
    <w:rsid w:val="003870E2"/>
    <w:rsid w:val="003870EF"/>
    <w:rsid w:val="00387216"/>
    <w:rsid w:val="003874A5"/>
    <w:rsid w:val="0038759F"/>
    <w:rsid w:val="00387CA2"/>
    <w:rsid w:val="00387CD4"/>
    <w:rsid w:val="00387D8A"/>
    <w:rsid w:val="00387E70"/>
    <w:rsid w:val="00390134"/>
    <w:rsid w:val="00390137"/>
    <w:rsid w:val="003902FD"/>
    <w:rsid w:val="003903D1"/>
    <w:rsid w:val="003904E8"/>
    <w:rsid w:val="003908AB"/>
    <w:rsid w:val="003908B2"/>
    <w:rsid w:val="00390A10"/>
    <w:rsid w:val="00391431"/>
    <w:rsid w:val="0039143B"/>
    <w:rsid w:val="003915D4"/>
    <w:rsid w:val="00391653"/>
    <w:rsid w:val="003918D6"/>
    <w:rsid w:val="00391F21"/>
    <w:rsid w:val="00392401"/>
    <w:rsid w:val="0039259B"/>
    <w:rsid w:val="0039279B"/>
    <w:rsid w:val="003928A6"/>
    <w:rsid w:val="00392920"/>
    <w:rsid w:val="003933AD"/>
    <w:rsid w:val="003934F3"/>
    <w:rsid w:val="00393AAE"/>
    <w:rsid w:val="003940AC"/>
    <w:rsid w:val="00394538"/>
    <w:rsid w:val="00394607"/>
    <w:rsid w:val="00394CE7"/>
    <w:rsid w:val="00394F66"/>
    <w:rsid w:val="003951D0"/>
    <w:rsid w:val="00395588"/>
    <w:rsid w:val="00395818"/>
    <w:rsid w:val="003958CB"/>
    <w:rsid w:val="00395AB5"/>
    <w:rsid w:val="00395B61"/>
    <w:rsid w:val="00395CCE"/>
    <w:rsid w:val="00395DC7"/>
    <w:rsid w:val="00395F36"/>
    <w:rsid w:val="003961F3"/>
    <w:rsid w:val="003962C8"/>
    <w:rsid w:val="00396443"/>
    <w:rsid w:val="00396561"/>
    <w:rsid w:val="003969F0"/>
    <w:rsid w:val="00396A38"/>
    <w:rsid w:val="00396A5B"/>
    <w:rsid w:val="00396CB8"/>
    <w:rsid w:val="00396CE7"/>
    <w:rsid w:val="00396D31"/>
    <w:rsid w:val="0039700F"/>
    <w:rsid w:val="00397286"/>
    <w:rsid w:val="00397373"/>
    <w:rsid w:val="00397380"/>
    <w:rsid w:val="00397677"/>
    <w:rsid w:val="003978A9"/>
    <w:rsid w:val="003979CB"/>
    <w:rsid w:val="00397E01"/>
    <w:rsid w:val="00397E57"/>
    <w:rsid w:val="00397FAD"/>
    <w:rsid w:val="003A00D6"/>
    <w:rsid w:val="003A02A5"/>
    <w:rsid w:val="003A0503"/>
    <w:rsid w:val="003A0602"/>
    <w:rsid w:val="003A0F52"/>
    <w:rsid w:val="003A1174"/>
    <w:rsid w:val="003A11A7"/>
    <w:rsid w:val="003A12A9"/>
    <w:rsid w:val="003A13C8"/>
    <w:rsid w:val="003A1915"/>
    <w:rsid w:val="003A1BEE"/>
    <w:rsid w:val="003A1ECC"/>
    <w:rsid w:val="003A2234"/>
    <w:rsid w:val="003A2B71"/>
    <w:rsid w:val="003A2ED8"/>
    <w:rsid w:val="003A32CA"/>
    <w:rsid w:val="003A331B"/>
    <w:rsid w:val="003A34A0"/>
    <w:rsid w:val="003A3DAB"/>
    <w:rsid w:val="003A45DA"/>
    <w:rsid w:val="003A46F6"/>
    <w:rsid w:val="003A5218"/>
    <w:rsid w:val="003A5633"/>
    <w:rsid w:val="003A5978"/>
    <w:rsid w:val="003A5D4F"/>
    <w:rsid w:val="003A5E5C"/>
    <w:rsid w:val="003A61AA"/>
    <w:rsid w:val="003A6881"/>
    <w:rsid w:val="003A68C3"/>
    <w:rsid w:val="003A6C15"/>
    <w:rsid w:val="003A6D23"/>
    <w:rsid w:val="003A6F29"/>
    <w:rsid w:val="003A7158"/>
    <w:rsid w:val="003A7691"/>
    <w:rsid w:val="003A7952"/>
    <w:rsid w:val="003A7F06"/>
    <w:rsid w:val="003A7F3E"/>
    <w:rsid w:val="003B0041"/>
    <w:rsid w:val="003B05B5"/>
    <w:rsid w:val="003B05E9"/>
    <w:rsid w:val="003B0A97"/>
    <w:rsid w:val="003B0DB5"/>
    <w:rsid w:val="003B1191"/>
    <w:rsid w:val="003B12DF"/>
    <w:rsid w:val="003B1384"/>
    <w:rsid w:val="003B140C"/>
    <w:rsid w:val="003B152E"/>
    <w:rsid w:val="003B1679"/>
    <w:rsid w:val="003B179B"/>
    <w:rsid w:val="003B189B"/>
    <w:rsid w:val="003B1EBE"/>
    <w:rsid w:val="003B2187"/>
    <w:rsid w:val="003B2340"/>
    <w:rsid w:val="003B2423"/>
    <w:rsid w:val="003B27C8"/>
    <w:rsid w:val="003B283C"/>
    <w:rsid w:val="003B2883"/>
    <w:rsid w:val="003B2C4B"/>
    <w:rsid w:val="003B2CC2"/>
    <w:rsid w:val="003B2D89"/>
    <w:rsid w:val="003B2EF0"/>
    <w:rsid w:val="003B30BB"/>
    <w:rsid w:val="003B34AE"/>
    <w:rsid w:val="003B3E55"/>
    <w:rsid w:val="003B3EFA"/>
    <w:rsid w:val="003B42B1"/>
    <w:rsid w:val="003B4413"/>
    <w:rsid w:val="003B44B3"/>
    <w:rsid w:val="003B4578"/>
    <w:rsid w:val="003B45C4"/>
    <w:rsid w:val="003B4735"/>
    <w:rsid w:val="003B4843"/>
    <w:rsid w:val="003B48E1"/>
    <w:rsid w:val="003B4AD8"/>
    <w:rsid w:val="003B4BFE"/>
    <w:rsid w:val="003B5058"/>
    <w:rsid w:val="003B517C"/>
    <w:rsid w:val="003B5380"/>
    <w:rsid w:val="003B555F"/>
    <w:rsid w:val="003B5583"/>
    <w:rsid w:val="003B5B72"/>
    <w:rsid w:val="003B5E01"/>
    <w:rsid w:val="003B639B"/>
    <w:rsid w:val="003B667F"/>
    <w:rsid w:val="003B6825"/>
    <w:rsid w:val="003B68E5"/>
    <w:rsid w:val="003B68F9"/>
    <w:rsid w:val="003B6C61"/>
    <w:rsid w:val="003B6D73"/>
    <w:rsid w:val="003B7069"/>
    <w:rsid w:val="003B709A"/>
    <w:rsid w:val="003B714F"/>
    <w:rsid w:val="003B7646"/>
    <w:rsid w:val="003B776E"/>
    <w:rsid w:val="003B79B2"/>
    <w:rsid w:val="003B79BF"/>
    <w:rsid w:val="003B7FFE"/>
    <w:rsid w:val="003C02F7"/>
    <w:rsid w:val="003C0306"/>
    <w:rsid w:val="003C05FF"/>
    <w:rsid w:val="003C0874"/>
    <w:rsid w:val="003C0B24"/>
    <w:rsid w:val="003C0DE4"/>
    <w:rsid w:val="003C127E"/>
    <w:rsid w:val="003C17C4"/>
    <w:rsid w:val="003C19C1"/>
    <w:rsid w:val="003C1AAC"/>
    <w:rsid w:val="003C1BF1"/>
    <w:rsid w:val="003C203A"/>
    <w:rsid w:val="003C2079"/>
    <w:rsid w:val="003C27A0"/>
    <w:rsid w:val="003C28D2"/>
    <w:rsid w:val="003C290C"/>
    <w:rsid w:val="003C2C78"/>
    <w:rsid w:val="003C312E"/>
    <w:rsid w:val="003C321F"/>
    <w:rsid w:val="003C3528"/>
    <w:rsid w:val="003C393B"/>
    <w:rsid w:val="003C3AD8"/>
    <w:rsid w:val="003C3B57"/>
    <w:rsid w:val="003C3FCF"/>
    <w:rsid w:val="003C40E4"/>
    <w:rsid w:val="003C44E6"/>
    <w:rsid w:val="003C4566"/>
    <w:rsid w:val="003C48A6"/>
    <w:rsid w:val="003C4B0A"/>
    <w:rsid w:val="003C4B19"/>
    <w:rsid w:val="003C4E8D"/>
    <w:rsid w:val="003C4F88"/>
    <w:rsid w:val="003C54D3"/>
    <w:rsid w:val="003C58F6"/>
    <w:rsid w:val="003C597C"/>
    <w:rsid w:val="003C5B22"/>
    <w:rsid w:val="003C6022"/>
    <w:rsid w:val="003C6041"/>
    <w:rsid w:val="003C617D"/>
    <w:rsid w:val="003C6B69"/>
    <w:rsid w:val="003C6FA9"/>
    <w:rsid w:val="003C706D"/>
    <w:rsid w:val="003C7736"/>
    <w:rsid w:val="003D064D"/>
    <w:rsid w:val="003D08CD"/>
    <w:rsid w:val="003D099E"/>
    <w:rsid w:val="003D130E"/>
    <w:rsid w:val="003D137B"/>
    <w:rsid w:val="003D178B"/>
    <w:rsid w:val="003D1BDF"/>
    <w:rsid w:val="003D1D35"/>
    <w:rsid w:val="003D1EFB"/>
    <w:rsid w:val="003D20E6"/>
    <w:rsid w:val="003D261D"/>
    <w:rsid w:val="003D2A74"/>
    <w:rsid w:val="003D327E"/>
    <w:rsid w:val="003D35F3"/>
    <w:rsid w:val="003D3810"/>
    <w:rsid w:val="003D3A54"/>
    <w:rsid w:val="003D3B69"/>
    <w:rsid w:val="003D3D1F"/>
    <w:rsid w:val="003D4371"/>
    <w:rsid w:val="003D4806"/>
    <w:rsid w:val="003D4919"/>
    <w:rsid w:val="003D4DEA"/>
    <w:rsid w:val="003D4E30"/>
    <w:rsid w:val="003D5768"/>
    <w:rsid w:val="003D59DC"/>
    <w:rsid w:val="003D5B04"/>
    <w:rsid w:val="003D5C61"/>
    <w:rsid w:val="003D5ED9"/>
    <w:rsid w:val="003D5F34"/>
    <w:rsid w:val="003D62DF"/>
    <w:rsid w:val="003D6304"/>
    <w:rsid w:val="003D6849"/>
    <w:rsid w:val="003D6CEC"/>
    <w:rsid w:val="003D6F1B"/>
    <w:rsid w:val="003D7128"/>
    <w:rsid w:val="003D716B"/>
    <w:rsid w:val="003D7190"/>
    <w:rsid w:val="003D778E"/>
    <w:rsid w:val="003D7879"/>
    <w:rsid w:val="003D7ED7"/>
    <w:rsid w:val="003E01D7"/>
    <w:rsid w:val="003E05DA"/>
    <w:rsid w:val="003E07B0"/>
    <w:rsid w:val="003E07F1"/>
    <w:rsid w:val="003E08D7"/>
    <w:rsid w:val="003E09E5"/>
    <w:rsid w:val="003E0C79"/>
    <w:rsid w:val="003E0CAE"/>
    <w:rsid w:val="003E0EAB"/>
    <w:rsid w:val="003E0F57"/>
    <w:rsid w:val="003E0F91"/>
    <w:rsid w:val="003E1063"/>
    <w:rsid w:val="003E13AF"/>
    <w:rsid w:val="003E14F7"/>
    <w:rsid w:val="003E1A1B"/>
    <w:rsid w:val="003E212B"/>
    <w:rsid w:val="003E2282"/>
    <w:rsid w:val="003E244F"/>
    <w:rsid w:val="003E2910"/>
    <w:rsid w:val="003E29D4"/>
    <w:rsid w:val="003E2C41"/>
    <w:rsid w:val="003E309F"/>
    <w:rsid w:val="003E37A1"/>
    <w:rsid w:val="003E3868"/>
    <w:rsid w:val="003E3A04"/>
    <w:rsid w:val="003E3EB2"/>
    <w:rsid w:val="003E3ECB"/>
    <w:rsid w:val="003E46A2"/>
    <w:rsid w:val="003E47D8"/>
    <w:rsid w:val="003E499D"/>
    <w:rsid w:val="003E4A12"/>
    <w:rsid w:val="003E4EE4"/>
    <w:rsid w:val="003E531F"/>
    <w:rsid w:val="003E57C0"/>
    <w:rsid w:val="003E599F"/>
    <w:rsid w:val="003E6077"/>
    <w:rsid w:val="003E6373"/>
    <w:rsid w:val="003E684F"/>
    <w:rsid w:val="003E69E8"/>
    <w:rsid w:val="003E6B43"/>
    <w:rsid w:val="003E7460"/>
    <w:rsid w:val="003E76E3"/>
    <w:rsid w:val="003E777B"/>
    <w:rsid w:val="003E7A22"/>
    <w:rsid w:val="003E7FE9"/>
    <w:rsid w:val="003F00DE"/>
    <w:rsid w:val="003F0273"/>
    <w:rsid w:val="003F0ADF"/>
    <w:rsid w:val="003F0E3B"/>
    <w:rsid w:val="003F1332"/>
    <w:rsid w:val="003F1542"/>
    <w:rsid w:val="003F1640"/>
    <w:rsid w:val="003F18E7"/>
    <w:rsid w:val="003F1B95"/>
    <w:rsid w:val="003F1F1B"/>
    <w:rsid w:val="003F257D"/>
    <w:rsid w:val="003F2732"/>
    <w:rsid w:val="003F322B"/>
    <w:rsid w:val="003F3540"/>
    <w:rsid w:val="003F3563"/>
    <w:rsid w:val="003F36F4"/>
    <w:rsid w:val="003F38EC"/>
    <w:rsid w:val="003F3A69"/>
    <w:rsid w:val="003F3F5B"/>
    <w:rsid w:val="003F45D5"/>
    <w:rsid w:val="003F48F9"/>
    <w:rsid w:val="003F4EA7"/>
    <w:rsid w:val="003F4FFA"/>
    <w:rsid w:val="003F5421"/>
    <w:rsid w:val="003F5B49"/>
    <w:rsid w:val="003F606D"/>
    <w:rsid w:val="003F6255"/>
    <w:rsid w:val="003F657F"/>
    <w:rsid w:val="003F696A"/>
    <w:rsid w:val="003F6B4A"/>
    <w:rsid w:val="003F6DA4"/>
    <w:rsid w:val="003F6E6E"/>
    <w:rsid w:val="003F6E74"/>
    <w:rsid w:val="003F6F19"/>
    <w:rsid w:val="003F6F97"/>
    <w:rsid w:val="003F7095"/>
    <w:rsid w:val="003F73E2"/>
    <w:rsid w:val="003F7A35"/>
    <w:rsid w:val="00400117"/>
    <w:rsid w:val="004002F0"/>
    <w:rsid w:val="0040068C"/>
    <w:rsid w:val="00400707"/>
    <w:rsid w:val="00400A20"/>
    <w:rsid w:val="00400F32"/>
    <w:rsid w:val="00400F45"/>
    <w:rsid w:val="00400FAD"/>
    <w:rsid w:val="004011AC"/>
    <w:rsid w:val="0040161C"/>
    <w:rsid w:val="00401645"/>
    <w:rsid w:val="004019F5"/>
    <w:rsid w:val="00401C92"/>
    <w:rsid w:val="00402847"/>
    <w:rsid w:val="00402877"/>
    <w:rsid w:val="00402896"/>
    <w:rsid w:val="004028A1"/>
    <w:rsid w:val="00402B92"/>
    <w:rsid w:val="00402BAA"/>
    <w:rsid w:val="00402E80"/>
    <w:rsid w:val="00402EE3"/>
    <w:rsid w:val="00402FD6"/>
    <w:rsid w:val="00403008"/>
    <w:rsid w:val="0040312B"/>
    <w:rsid w:val="0040332E"/>
    <w:rsid w:val="00403B12"/>
    <w:rsid w:val="00403D35"/>
    <w:rsid w:val="004041C8"/>
    <w:rsid w:val="00404210"/>
    <w:rsid w:val="004046F0"/>
    <w:rsid w:val="00404771"/>
    <w:rsid w:val="00404BF0"/>
    <w:rsid w:val="00404CC2"/>
    <w:rsid w:val="00404DBB"/>
    <w:rsid w:val="00404E47"/>
    <w:rsid w:val="00405524"/>
    <w:rsid w:val="0040589E"/>
    <w:rsid w:val="00405D98"/>
    <w:rsid w:val="00405DC6"/>
    <w:rsid w:val="00405DE8"/>
    <w:rsid w:val="00405E9D"/>
    <w:rsid w:val="004061EE"/>
    <w:rsid w:val="0040630B"/>
    <w:rsid w:val="00406415"/>
    <w:rsid w:val="0040673D"/>
    <w:rsid w:val="004069BE"/>
    <w:rsid w:val="0040714F"/>
    <w:rsid w:val="004072C7"/>
    <w:rsid w:val="0040736C"/>
    <w:rsid w:val="0040785C"/>
    <w:rsid w:val="004078ED"/>
    <w:rsid w:val="00407FE0"/>
    <w:rsid w:val="004103BB"/>
    <w:rsid w:val="0041053A"/>
    <w:rsid w:val="00410705"/>
    <w:rsid w:val="0041070E"/>
    <w:rsid w:val="00410A9C"/>
    <w:rsid w:val="00411147"/>
    <w:rsid w:val="004112B2"/>
    <w:rsid w:val="00411456"/>
    <w:rsid w:val="0041159F"/>
    <w:rsid w:val="0041161E"/>
    <w:rsid w:val="00411A1D"/>
    <w:rsid w:val="00411AC7"/>
    <w:rsid w:val="00411C33"/>
    <w:rsid w:val="00411C5B"/>
    <w:rsid w:val="00411FC5"/>
    <w:rsid w:val="00412434"/>
    <w:rsid w:val="004125C9"/>
    <w:rsid w:val="00412B6E"/>
    <w:rsid w:val="004136B7"/>
    <w:rsid w:val="00413834"/>
    <w:rsid w:val="00413D81"/>
    <w:rsid w:val="00413DC6"/>
    <w:rsid w:val="0041474D"/>
    <w:rsid w:val="00414956"/>
    <w:rsid w:val="00414C83"/>
    <w:rsid w:val="004152D1"/>
    <w:rsid w:val="00415413"/>
    <w:rsid w:val="00415645"/>
    <w:rsid w:val="004163E3"/>
    <w:rsid w:val="00416443"/>
    <w:rsid w:val="004164A9"/>
    <w:rsid w:val="004164DA"/>
    <w:rsid w:val="0041677D"/>
    <w:rsid w:val="00416BA3"/>
    <w:rsid w:val="00416C1C"/>
    <w:rsid w:val="0041719A"/>
    <w:rsid w:val="00417316"/>
    <w:rsid w:val="004174CA"/>
    <w:rsid w:val="004178E0"/>
    <w:rsid w:val="00417A3F"/>
    <w:rsid w:val="00417B63"/>
    <w:rsid w:val="00417CE2"/>
    <w:rsid w:val="00417FC5"/>
    <w:rsid w:val="00420212"/>
    <w:rsid w:val="004202DD"/>
    <w:rsid w:val="0042076B"/>
    <w:rsid w:val="0042078F"/>
    <w:rsid w:val="00420A51"/>
    <w:rsid w:val="00420D13"/>
    <w:rsid w:val="00421542"/>
    <w:rsid w:val="004216B7"/>
    <w:rsid w:val="0042176E"/>
    <w:rsid w:val="00421B1E"/>
    <w:rsid w:val="00421F03"/>
    <w:rsid w:val="00421F28"/>
    <w:rsid w:val="00421FBC"/>
    <w:rsid w:val="00421FDC"/>
    <w:rsid w:val="00422000"/>
    <w:rsid w:val="004224A0"/>
    <w:rsid w:val="00422627"/>
    <w:rsid w:val="00422C3F"/>
    <w:rsid w:val="00422CDF"/>
    <w:rsid w:val="00423703"/>
    <w:rsid w:val="00423F2E"/>
    <w:rsid w:val="00423FD1"/>
    <w:rsid w:val="00424104"/>
    <w:rsid w:val="00424728"/>
    <w:rsid w:val="00424981"/>
    <w:rsid w:val="00424A53"/>
    <w:rsid w:val="00424AA5"/>
    <w:rsid w:val="00424B1E"/>
    <w:rsid w:val="00424C9B"/>
    <w:rsid w:val="0042539B"/>
    <w:rsid w:val="004254A1"/>
    <w:rsid w:val="0042598B"/>
    <w:rsid w:val="00425E02"/>
    <w:rsid w:val="0042607E"/>
    <w:rsid w:val="004261E9"/>
    <w:rsid w:val="0042622C"/>
    <w:rsid w:val="004264FD"/>
    <w:rsid w:val="00426EEF"/>
    <w:rsid w:val="00426F4F"/>
    <w:rsid w:val="004277C5"/>
    <w:rsid w:val="004279AE"/>
    <w:rsid w:val="00427A16"/>
    <w:rsid w:val="00427FF1"/>
    <w:rsid w:val="004300DC"/>
    <w:rsid w:val="0043017A"/>
    <w:rsid w:val="004302C3"/>
    <w:rsid w:val="004304FF"/>
    <w:rsid w:val="00430B7B"/>
    <w:rsid w:val="00430C9B"/>
    <w:rsid w:val="00430CAB"/>
    <w:rsid w:val="00430D90"/>
    <w:rsid w:val="00431183"/>
    <w:rsid w:val="0043131F"/>
    <w:rsid w:val="00431375"/>
    <w:rsid w:val="00431901"/>
    <w:rsid w:val="00431964"/>
    <w:rsid w:val="00431CB8"/>
    <w:rsid w:val="00431D91"/>
    <w:rsid w:val="004323A6"/>
    <w:rsid w:val="004328AA"/>
    <w:rsid w:val="00432E9B"/>
    <w:rsid w:val="00432F14"/>
    <w:rsid w:val="004330EF"/>
    <w:rsid w:val="00433139"/>
    <w:rsid w:val="004332B4"/>
    <w:rsid w:val="004332DC"/>
    <w:rsid w:val="00433561"/>
    <w:rsid w:val="004338EF"/>
    <w:rsid w:val="00433954"/>
    <w:rsid w:val="00433AFF"/>
    <w:rsid w:val="00433BB8"/>
    <w:rsid w:val="00433C23"/>
    <w:rsid w:val="00433DD0"/>
    <w:rsid w:val="00434303"/>
    <w:rsid w:val="004346B0"/>
    <w:rsid w:val="004346C4"/>
    <w:rsid w:val="00434F1C"/>
    <w:rsid w:val="0043529B"/>
    <w:rsid w:val="004352E1"/>
    <w:rsid w:val="004357A5"/>
    <w:rsid w:val="00435969"/>
    <w:rsid w:val="00435CF7"/>
    <w:rsid w:val="00435DDB"/>
    <w:rsid w:val="0043605F"/>
    <w:rsid w:val="004368B3"/>
    <w:rsid w:val="004372C5"/>
    <w:rsid w:val="00437339"/>
    <w:rsid w:val="00437476"/>
    <w:rsid w:val="0043755E"/>
    <w:rsid w:val="0043794E"/>
    <w:rsid w:val="00437D04"/>
    <w:rsid w:val="00437D9C"/>
    <w:rsid w:val="00440159"/>
    <w:rsid w:val="00440540"/>
    <w:rsid w:val="0044082B"/>
    <w:rsid w:val="00440B37"/>
    <w:rsid w:val="00440C13"/>
    <w:rsid w:val="00440C7F"/>
    <w:rsid w:val="00440E34"/>
    <w:rsid w:val="00441455"/>
    <w:rsid w:val="004415A0"/>
    <w:rsid w:val="004416FF"/>
    <w:rsid w:val="0044177C"/>
    <w:rsid w:val="004419B4"/>
    <w:rsid w:val="00441C92"/>
    <w:rsid w:val="00441D00"/>
    <w:rsid w:val="00442118"/>
    <w:rsid w:val="004425B5"/>
    <w:rsid w:val="00442689"/>
    <w:rsid w:val="004426A1"/>
    <w:rsid w:val="00442877"/>
    <w:rsid w:val="00442A94"/>
    <w:rsid w:val="00442B4D"/>
    <w:rsid w:val="00442D59"/>
    <w:rsid w:val="00442FF2"/>
    <w:rsid w:val="0044321C"/>
    <w:rsid w:val="0044365D"/>
    <w:rsid w:val="004437E0"/>
    <w:rsid w:val="00443C8B"/>
    <w:rsid w:val="00443E68"/>
    <w:rsid w:val="004442E3"/>
    <w:rsid w:val="004444F1"/>
    <w:rsid w:val="00444ECA"/>
    <w:rsid w:val="004452C0"/>
    <w:rsid w:val="004455DD"/>
    <w:rsid w:val="00445731"/>
    <w:rsid w:val="0044583E"/>
    <w:rsid w:val="00445887"/>
    <w:rsid w:val="00445AA2"/>
    <w:rsid w:val="00445AF0"/>
    <w:rsid w:val="00446020"/>
    <w:rsid w:val="00446048"/>
    <w:rsid w:val="004461E5"/>
    <w:rsid w:val="00446670"/>
    <w:rsid w:val="00446FAE"/>
    <w:rsid w:val="00446FDC"/>
    <w:rsid w:val="00447140"/>
    <w:rsid w:val="00450206"/>
    <w:rsid w:val="00450277"/>
    <w:rsid w:val="0045034A"/>
    <w:rsid w:val="00450AAA"/>
    <w:rsid w:val="00450DD0"/>
    <w:rsid w:val="00450F02"/>
    <w:rsid w:val="0045104F"/>
    <w:rsid w:val="004512AC"/>
    <w:rsid w:val="0045146A"/>
    <w:rsid w:val="00451491"/>
    <w:rsid w:val="004518F5"/>
    <w:rsid w:val="00451BA2"/>
    <w:rsid w:val="00451E96"/>
    <w:rsid w:val="00452069"/>
    <w:rsid w:val="00452256"/>
    <w:rsid w:val="00452923"/>
    <w:rsid w:val="004531B3"/>
    <w:rsid w:val="004532C3"/>
    <w:rsid w:val="0045334A"/>
    <w:rsid w:val="00453385"/>
    <w:rsid w:val="00453493"/>
    <w:rsid w:val="004534D8"/>
    <w:rsid w:val="004536EB"/>
    <w:rsid w:val="004539E5"/>
    <w:rsid w:val="00453D8F"/>
    <w:rsid w:val="00453DCF"/>
    <w:rsid w:val="00454676"/>
    <w:rsid w:val="004547C6"/>
    <w:rsid w:val="00454881"/>
    <w:rsid w:val="004548CC"/>
    <w:rsid w:val="004549FC"/>
    <w:rsid w:val="00454D64"/>
    <w:rsid w:val="00455087"/>
    <w:rsid w:val="0045517C"/>
    <w:rsid w:val="004553EF"/>
    <w:rsid w:val="004559AF"/>
    <w:rsid w:val="00455A10"/>
    <w:rsid w:val="00455ED3"/>
    <w:rsid w:val="00456045"/>
    <w:rsid w:val="00456305"/>
    <w:rsid w:val="004568A2"/>
    <w:rsid w:val="00456926"/>
    <w:rsid w:val="00456E61"/>
    <w:rsid w:val="00457221"/>
    <w:rsid w:val="0045730F"/>
    <w:rsid w:val="004574F6"/>
    <w:rsid w:val="00457926"/>
    <w:rsid w:val="00457E1F"/>
    <w:rsid w:val="00457E94"/>
    <w:rsid w:val="00457F71"/>
    <w:rsid w:val="0046098D"/>
    <w:rsid w:val="00460F51"/>
    <w:rsid w:val="00461602"/>
    <w:rsid w:val="00461806"/>
    <w:rsid w:val="004618E4"/>
    <w:rsid w:val="0046191C"/>
    <w:rsid w:val="004619A9"/>
    <w:rsid w:val="00461C1D"/>
    <w:rsid w:val="0046211C"/>
    <w:rsid w:val="00462589"/>
    <w:rsid w:val="00462B18"/>
    <w:rsid w:val="00462E35"/>
    <w:rsid w:val="004630C1"/>
    <w:rsid w:val="00463879"/>
    <w:rsid w:val="00463EA8"/>
    <w:rsid w:val="00463FC4"/>
    <w:rsid w:val="00463FEF"/>
    <w:rsid w:val="0046415D"/>
    <w:rsid w:val="0046416D"/>
    <w:rsid w:val="0046438B"/>
    <w:rsid w:val="0046457B"/>
    <w:rsid w:val="004648B2"/>
    <w:rsid w:val="0046499F"/>
    <w:rsid w:val="00464AFA"/>
    <w:rsid w:val="00464F0A"/>
    <w:rsid w:val="00465131"/>
    <w:rsid w:val="004653A2"/>
    <w:rsid w:val="00465406"/>
    <w:rsid w:val="004654F2"/>
    <w:rsid w:val="0046560E"/>
    <w:rsid w:val="004658F0"/>
    <w:rsid w:val="00465AA5"/>
    <w:rsid w:val="00465B76"/>
    <w:rsid w:val="00465DA7"/>
    <w:rsid w:val="00465F3F"/>
    <w:rsid w:val="004661BC"/>
    <w:rsid w:val="0046625F"/>
    <w:rsid w:val="00466456"/>
    <w:rsid w:val="00466660"/>
    <w:rsid w:val="0046675D"/>
    <w:rsid w:val="004669D9"/>
    <w:rsid w:val="00466AF4"/>
    <w:rsid w:val="00466ED8"/>
    <w:rsid w:val="00467324"/>
    <w:rsid w:val="00467457"/>
    <w:rsid w:val="00467605"/>
    <w:rsid w:val="00467791"/>
    <w:rsid w:val="00467877"/>
    <w:rsid w:val="004701BC"/>
    <w:rsid w:val="00470333"/>
    <w:rsid w:val="00470966"/>
    <w:rsid w:val="00470C2D"/>
    <w:rsid w:val="00470D4C"/>
    <w:rsid w:val="004711B4"/>
    <w:rsid w:val="004718DB"/>
    <w:rsid w:val="00471A99"/>
    <w:rsid w:val="00471CEB"/>
    <w:rsid w:val="00471F1D"/>
    <w:rsid w:val="00472058"/>
    <w:rsid w:val="00472201"/>
    <w:rsid w:val="0047262E"/>
    <w:rsid w:val="00472F01"/>
    <w:rsid w:val="004737D5"/>
    <w:rsid w:val="0047382A"/>
    <w:rsid w:val="00473833"/>
    <w:rsid w:val="00473C84"/>
    <w:rsid w:val="00473D30"/>
    <w:rsid w:val="00473F30"/>
    <w:rsid w:val="004742A1"/>
    <w:rsid w:val="004745BB"/>
    <w:rsid w:val="004746EE"/>
    <w:rsid w:val="00474947"/>
    <w:rsid w:val="00474AE0"/>
    <w:rsid w:val="00474DA1"/>
    <w:rsid w:val="00474FAD"/>
    <w:rsid w:val="0047514F"/>
    <w:rsid w:val="0047518C"/>
    <w:rsid w:val="0047531D"/>
    <w:rsid w:val="00475B8B"/>
    <w:rsid w:val="00475DF0"/>
    <w:rsid w:val="004761DB"/>
    <w:rsid w:val="0047655A"/>
    <w:rsid w:val="004768F9"/>
    <w:rsid w:val="00476925"/>
    <w:rsid w:val="00476939"/>
    <w:rsid w:val="00476AA0"/>
    <w:rsid w:val="004772AC"/>
    <w:rsid w:val="004776F7"/>
    <w:rsid w:val="00477A27"/>
    <w:rsid w:val="00477CDA"/>
    <w:rsid w:val="00480155"/>
    <w:rsid w:val="00480284"/>
    <w:rsid w:val="00480476"/>
    <w:rsid w:val="00480D2A"/>
    <w:rsid w:val="00481105"/>
    <w:rsid w:val="0048127B"/>
    <w:rsid w:val="00481394"/>
    <w:rsid w:val="004814D6"/>
    <w:rsid w:val="004819CF"/>
    <w:rsid w:val="00481E20"/>
    <w:rsid w:val="00481E44"/>
    <w:rsid w:val="00481F8B"/>
    <w:rsid w:val="004829E6"/>
    <w:rsid w:val="00482C4D"/>
    <w:rsid w:val="00482D4A"/>
    <w:rsid w:val="00482E2B"/>
    <w:rsid w:val="00482ED4"/>
    <w:rsid w:val="004831A8"/>
    <w:rsid w:val="0048334A"/>
    <w:rsid w:val="00483481"/>
    <w:rsid w:val="00483F4C"/>
    <w:rsid w:val="0048419F"/>
    <w:rsid w:val="00484286"/>
    <w:rsid w:val="00484379"/>
    <w:rsid w:val="0048475B"/>
    <w:rsid w:val="00484940"/>
    <w:rsid w:val="00484E30"/>
    <w:rsid w:val="0048526C"/>
    <w:rsid w:val="00485582"/>
    <w:rsid w:val="00485975"/>
    <w:rsid w:val="00485A2B"/>
    <w:rsid w:val="00485AAD"/>
    <w:rsid w:val="00485C11"/>
    <w:rsid w:val="00485DEF"/>
    <w:rsid w:val="00485E16"/>
    <w:rsid w:val="00485E7E"/>
    <w:rsid w:val="00485EA3"/>
    <w:rsid w:val="00486007"/>
    <w:rsid w:val="0048616F"/>
    <w:rsid w:val="0048619A"/>
    <w:rsid w:val="00486818"/>
    <w:rsid w:val="00486986"/>
    <w:rsid w:val="004869A7"/>
    <w:rsid w:val="00486B38"/>
    <w:rsid w:val="0048714F"/>
    <w:rsid w:val="0048747C"/>
    <w:rsid w:val="004875DC"/>
    <w:rsid w:val="004878AC"/>
    <w:rsid w:val="00487AC6"/>
    <w:rsid w:val="00487B3D"/>
    <w:rsid w:val="00487C56"/>
    <w:rsid w:val="00487E4E"/>
    <w:rsid w:val="00490715"/>
    <w:rsid w:val="00490AEF"/>
    <w:rsid w:val="00490B37"/>
    <w:rsid w:val="00490EC1"/>
    <w:rsid w:val="00491194"/>
    <w:rsid w:val="004913FE"/>
    <w:rsid w:val="00491888"/>
    <w:rsid w:val="00491AC4"/>
    <w:rsid w:val="00491CF8"/>
    <w:rsid w:val="00491D48"/>
    <w:rsid w:val="00491D67"/>
    <w:rsid w:val="00492AE1"/>
    <w:rsid w:val="00492D6D"/>
    <w:rsid w:val="00492E40"/>
    <w:rsid w:val="0049313A"/>
    <w:rsid w:val="004931E8"/>
    <w:rsid w:val="00493218"/>
    <w:rsid w:val="004933EE"/>
    <w:rsid w:val="00493A69"/>
    <w:rsid w:val="00493BC9"/>
    <w:rsid w:val="004942B0"/>
    <w:rsid w:val="00494786"/>
    <w:rsid w:val="004949DE"/>
    <w:rsid w:val="0049503C"/>
    <w:rsid w:val="00495479"/>
    <w:rsid w:val="00495892"/>
    <w:rsid w:val="00495BD0"/>
    <w:rsid w:val="00495E35"/>
    <w:rsid w:val="004963AB"/>
    <w:rsid w:val="00496C8A"/>
    <w:rsid w:val="0049722E"/>
    <w:rsid w:val="0049774B"/>
    <w:rsid w:val="00497ED9"/>
    <w:rsid w:val="004A0014"/>
    <w:rsid w:val="004A00DB"/>
    <w:rsid w:val="004A0606"/>
    <w:rsid w:val="004A0622"/>
    <w:rsid w:val="004A0ECF"/>
    <w:rsid w:val="004A11E2"/>
    <w:rsid w:val="004A16A6"/>
    <w:rsid w:val="004A1750"/>
    <w:rsid w:val="004A178E"/>
    <w:rsid w:val="004A1FD3"/>
    <w:rsid w:val="004A1FF0"/>
    <w:rsid w:val="004A2043"/>
    <w:rsid w:val="004A206D"/>
    <w:rsid w:val="004A257F"/>
    <w:rsid w:val="004A2699"/>
    <w:rsid w:val="004A26A7"/>
    <w:rsid w:val="004A2968"/>
    <w:rsid w:val="004A2EEF"/>
    <w:rsid w:val="004A30F7"/>
    <w:rsid w:val="004A3415"/>
    <w:rsid w:val="004A369D"/>
    <w:rsid w:val="004A372D"/>
    <w:rsid w:val="004A385C"/>
    <w:rsid w:val="004A3ED2"/>
    <w:rsid w:val="004A3ED9"/>
    <w:rsid w:val="004A3FA7"/>
    <w:rsid w:val="004A4011"/>
    <w:rsid w:val="004A4238"/>
    <w:rsid w:val="004A42A4"/>
    <w:rsid w:val="004A4310"/>
    <w:rsid w:val="004A468D"/>
    <w:rsid w:val="004A49F8"/>
    <w:rsid w:val="004A4AAD"/>
    <w:rsid w:val="004A5295"/>
    <w:rsid w:val="004A564A"/>
    <w:rsid w:val="004A57C0"/>
    <w:rsid w:val="004A5C3D"/>
    <w:rsid w:val="004A5E15"/>
    <w:rsid w:val="004A6A6F"/>
    <w:rsid w:val="004A6AE0"/>
    <w:rsid w:val="004A6B45"/>
    <w:rsid w:val="004A6B48"/>
    <w:rsid w:val="004A6F03"/>
    <w:rsid w:val="004A702F"/>
    <w:rsid w:val="004A71DC"/>
    <w:rsid w:val="004A7753"/>
    <w:rsid w:val="004A7780"/>
    <w:rsid w:val="004A77DF"/>
    <w:rsid w:val="004A7976"/>
    <w:rsid w:val="004A7A28"/>
    <w:rsid w:val="004A7B05"/>
    <w:rsid w:val="004A7B35"/>
    <w:rsid w:val="004A7B96"/>
    <w:rsid w:val="004A7D82"/>
    <w:rsid w:val="004A7DAE"/>
    <w:rsid w:val="004A7DCD"/>
    <w:rsid w:val="004B0020"/>
    <w:rsid w:val="004B00D6"/>
    <w:rsid w:val="004B066A"/>
    <w:rsid w:val="004B110F"/>
    <w:rsid w:val="004B11E0"/>
    <w:rsid w:val="004B12A9"/>
    <w:rsid w:val="004B13C6"/>
    <w:rsid w:val="004B1559"/>
    <w:rsid w:val="004B1971"/>
    <w:rsid w:val="004B1D0B"/>
    <w:rsid w:val="004B1F32"/>
    <w:rsid w:val="004B1F5C"/>
    <w:rsid w:val="004B2182"/>
    <w:rsid w:val="004B22D1"/>
    <w:rsid w:val="004B241C"/>
    <w:rsid w:val="004B2886"/>
    <w:rsid w:val="004B29C8"/>
    <w:rsid w:val="004B2D5C"/>
    <w:rsid w:val="004B2DE4"/>
    <w:rsid w:val="004B2F1F"/>
    <w:rsid w:val="004B31E8"/>
    <w:rsid w:val="004B35F7"/>
    <w:rsid w:val="004B37D4"/>
    <w:rsid w:val="004B3807"/>
    <w:rsid w:val="004B39C5"/>
    <w:rsid w:val="004B39D6"/>
    <w:rsid w:val="004B3BDF"/>
    <w:rsid w:val="004B3D13"/>
    <w:rsid w:val="004B3D9C"/>
    <w:rsid w:val="004B3F94"/>
    <w:rsid w:val="004B3FD7"/>
    <w:rsid w:val="004B40D7"/>
    <w:rsid w:val="004B415A"/>
    <w:rsid w:val="004B4493"/>
    <w:rsid w:val="004B475C"/>
    <w:rsid w:val="004B4930"/>
    <w:rsid w:val="004B4965"/>
    <w:rsid w:val="004B4B8C"/>
    <w:rsid w:val="004B4CA6"/>
    <w:rsid w:val="004B4CD8"/>
    <w:rsid w:val="004B4EA5"/>
    <w:rsid w:val="004B4F7B"/>
    <w:rsid w:val="004B5229"/>
    <w:rsid w:val="004B547B"/>
    <w:rsid w:val="004B58FF"/>
    <w:rsid w:val="004B5D55"/>
    <w:rsid w:val="004B5DF1"/>
    <w:rsid w:val="004B5E2A"/>
    <w:rsid w:val="004B605B"/>
    <w:rsid w:val="004B611A"/>
    <w:rsid w:val="004B6412"/>
    <w:rsid w:val="004B6487"/>
    <w:rsid w:val="004B65EB"/>
    <w:rsid w:val="004B6A96"/>
    <w:rsid w:val="004B6C4F"/>
    <w:rsid w:val="004B70ED"/>
    <w:rsid w:val="004B74EB"/>
    <w:rsid w:val="004B77C9"/>
    <w:rsid w:val="004B7965"/>
    <w:rsid w:val="004B79A0"/>
    <w:rsid w:val="004B79EE"/>
    <w:rsid w:val="004C0048"/>
    <w:rsid w:val="004C0115"/>
    <w:rsid w:val="004C0500"/>
    <w:rsid w:val="004C08FC"/>
    <w:rsid w:val="004C093E"/>
    <w:rsid w:val="004C0FA0"/>
    <w:rsid w:val="004C10E2"/>
    <w:rsid w:val="004C126B"/>
    <w:rsid w:val="004C1271"/>
    <w:rsid w:val="004C12BE"/>
    <w:rsid w:val="004C12FD"/>
    <w:rsid w:val="004C13DF"/>
    <w:rsid w:val="004C17A2"/>
    <w:rsid w:val="004C1BA2"/>
    <w:rsid w:val="004C1CBF"/>
    <w:rsid w:val="004C1D9C"/>
    <w:rsid w:val="004C1F14"/>
    <w:rsid w:val="004C272F"/>
    <w:rsid w:val="004C291A"/>
    <w:rsid w:val="004C2999"/>
    <w:rsid w:val="004C2AB7"/>
    <w:rsid w:val="004C2B52"/>
    <w:rsid w:val="004C355C"/>
    <w:rsid w:val="004C3B2E"/>
    <w:rsid w:val="004C3ECD"/>
    <w:rsid w:val="004C410B"/>
    <w:rsid w:val="004C4CA5"/>
    <w:rsid w:val="004C4DCE"/>
    <w:rsid w:val="004C4E48"/>
    <w:rsid w:val="004C4ED3"/>
    <w:rsid w:val="004C51C6"/>
    <w:rsid w:val="004C53A5"/>
    <w:rsid w:val="004C54C7"/>
    <w:rsid w:val="004C573C"/>
    <w:rsid w:val="004C59ED"/>
    <w:rsid w:val="004C5EA3"/>
    <w:rsid w:val="004C6077"/>
    <w:rsid w:val="004C662B"/>
    <w:rsid w:val="004C67D9"/>
    <w:rsid w:val="004C697D"/>
    <w:rsid w:val="004C69B6"/>
    <w:rsid w:val="004C6B96"/>
    <w:rsid w:val="004C6E16"/>
    <w:rsid w:val="004C7022"/>
    <w:rsid w:val="004C7580"/>
    <w:rsid w:val="004C776F"/>
    <w:rsid w:val="004C788D"/>
    <w:rsid w:val="004C79EB"/>
    <w:rsid w:val="004C7B12"/>
    <w:rsid w:val="004C7B17"/>
    <w:rsid w:val="004C7CE7"/>
    <w:rsid w:val="004D0686"/>
    <w:rsid w:val="004D0946"/>
    <w:rsid w:val="004D0ACE"/>
    <w:rsid w:val="004D0B58"/>
    <w:rsid w:val="004D1085"/>
    <w:rsid w:val="004D175E"/>
    <w:rsid w:val="004D1CBE"/>
    <w:rsid w:val="004D1E40"/>
    <w:rsid w:val="004D245E"/>
    <w:rsid w:val="004D24CB"/>
    <w:rsid w:val="004D263A"/>
    <w:rsid w:val="004D2886"/>
    <w:rsid w:val="004D34E4"/>
    <w:rsid w:val="004D3773"/>
    <w:rsid w:val="004D3927"/>
    <w:rsid w:val="004D414C"/>
    <w:rsid w:val="004D41F3"/>
    <w:rsid w:val="004D4777"/>
    <w:rsid w:val="004D50C8"/>
    <w:rsid w:val="004D5456"/>
    <w:rsid w:val="004D55F9"/>
    <w:rsid w:val="004D5ECC"/>
    <w:rsid w:val="004D6083"/>
    <w:rsid w:val="004D6347"/>
    <w:rsid w:val="004D63DD"/>
    <w:rsid w:val="004D64CF"/>
    <w:rsid w:val="004D65A3"/>
    <w:rsid w:val="004D6A83"/>
    <w:rsid w:val="004D6DF6"/>
    <w:rsid w:val="004D6E5E"/>
    <w:rsid w:val="004D7048"/>
    <w:rsid w:val="004D7847"/>
    <w:rsid w:val="004D7BA7"/>
    <w:rsid w:val="004D7D10"/>
    <w:rsid w:val="004E0379"/>
    <w:rsid w:val="004E05BC"/>
    <w:rsid w:val="004E05BD"/>
    <w:rsid w:val="004E06D5"/>
    <w:rsid w:val="004E0AF4"/>
    <w:rsid w:val="004E0E16"/>
    <w:rsid w:val="004E1127"/>
    <w:rsid w:val="004E11DA"/>
    <w:rsid w:val="004E12E0"/>
    <w:rsid w:val="004E15B0"/>
    <w:rsid w:val="004E165F"/>
    <w:rsid w:val="004E16E3"/>
    <w:rsid w:val="004E17D9"/>
    <w:rsid w:val="004E19C0"/>
    <w:rsid w:val="004E1E79"/>
    <w:rsid w:val="004E22E5"/>
    <w:rsid w:val="004E2785"/>
    <w:rsid w:val="004E2880"/>
    <w:rsid w:val="004E2898"/>
    <w:rsid w:val="004E28DD"/>
    <w:rsid w:val="004E29AE"/>
    <w:rsid w:val="004E2CB8"/>
    <w:rsid w:val="004E2E2C"/>
    <w:rsid w:val="004E30BC"/>
    <w:rsid w:val="004E31E1"/>
    <w:rsid w:val="004E3357"/>
    <w:rsid w:val="004E36FF"/>
    <w:rsid w:val="004E384A"/>
    <w:rsid w:val="004E3982"/>
    <w:rsid w:val="004E3C94"/>
    <w:rsid w:val="004E40D1"/>
    <w:rsid w:val="004E414E"/>
    <w:rsid w:val="004E43FC"/>
    <w:rsid w:val="004E474E"/>
    <w:rsid w:val="004E4EF1"/>
    <w:rsid w:val="004E5010"/>
    <w:rsid w:val="004E5445"/>
    <w:rsid w:val="004E5635"/>
    <w:rsid w:val="004E57A2"/>
    <w:rsid w:val="004E57D2"/>
    <w:rsid w:val="004E599F"/>
    <w:rsid w:val="004E59CB"/>
    <w:rsid w:val="004E5C3D"/>
    <w:rsid w:val="004E5D19"/>
    <w:rsid w:val="004E5EAE"/>
    <w:rsid w:val="004E6422"/>
    <w:rsid w:val="004E73DF"/>
    <w:rsid w:val="004E74AF"/>
    <w:rsid w:val="004E74D5"/>
    <w:rsid w:val="004E7DA5"/>
    <w:rsid w:val="004F0188"/>
    <w:rsid w:val="004F05B7"/>
    <w:rsid w:val="004F061B"/>
    <w:rsid w:val="004F0C7B"/>
    <w:rsid w:val="004F0EE5"/>
    <w:rsid w:val="004F114A"/>
    <w:rsid w:val="004F13F9"/>
    <w:rsid w:val="004F1446"/>
    <w:rsid w:val="004F16A7"/>
    <w:rsid w:val="004F1DE2"/>
    <w:rsid w:val="004F1DE3"/>
    <w:rsid w:val="004F1EBD"/>
    <w:rsid w:val="004F23EB"/>
    <w:rsid w:val="004F2881"/>
    <w:rsid w:val="004F29A2"/>
    <w:rsid w:val="004F2B02"/>
    <w:rsid w:val="004F2D60"/>
    <w:rsid w:val="004F2E98"/>
    <w:rsid w:val="004F2F66"/>
    <w:rsid w:val="004F31B2"/>
    <w:rsid w:val="004F3326"/>
    <w:rsid w:val="004F3560"/>
    <w:rsid w:val="004F4266"/>
    <w:rsid w:val="004F4A68"/>
    <w:rsid w:val="004F53A5"/>
    <w:rsid w:val="004F57B5"/>
    <w:rsid w:val="004F5824"/>
    <w:rsid w:val="004F599C"/>
    <w:rsid w:val="004F5ADD"/>
    <w:rsid w:val="004F5B8C"/>
    <w:rsid w:val="004F5C7B"/>
    <w:rsid w:val="004F5EA3"/>
    <w:rsid w:val="004F6531"/>
    <w:rsid w:val="004F670E"/>
    <w:rsid w:val="004F68BC"/>
    <w:rsid w:val="004F6E7F"/>
    <w:rsid w:val="004F743E"/>
    <w:rsid w:val="004F7A0E"/>
    <w:rsid w:val="0050014D"/>
    <w:rsid w:val="005001F8"/>
    <w:rsid w:val="0050066E"/>
    <w:rsid w:val="00500735"/>
    <w:rsid w:val="0050094D"/>
    <w:rsid w:val="00500A90"/>
    <w:rsid w:val="00500E4B"/>
    <w:rsid w:val="00501088"/>
    <w:rsid w:val="005010DC"/>
    <w:rsid w:val="00501276"/>
    <w:rsid w:val="005012C8"/>
    <w:rsid w:val="0050167B"/>
    <w:rsid w:val="005017D9"/>
    <w:rsid w:val="00501813"/>
    <w:rsid w:val="005018EF"/>
    <w:rsid w:val="00501ABF"/>
    <w:rsid w:val="00501EB9"/>
    <w:rsid w:val="00501FDF"/>
    <w:rsid w:val="00502005"/>
    <w:rsid w:val="0050230D"/>
    <w:rsid w:val="005023B6"/>
    <w:rsid w:val="0050267A"/>
    <w:rsid w:val="00502740"/>
    <w:rsid w:val="00502A30"/>
    <w:rsid w:val="00502AB8"/>
    <w:rsid w:val="00502C0D"/>
    <w:rsid w:val="00502CEF"/>
    <w:rsid w:val="00502CFD"/>
    <w:rsid w:val="00502DE6"/>
    <w:rsid w:val="00502E70"/>
    <w:rsid w:val="00502EF0"/>
    <w:rsid w:val="00503144"/>
    <w:rsid w:val="0050318E"/>
    <w:rsid w:val="0050322A"/>
    <w:rsid w:val="005038D1"/>
    <w:rsid w:val="00503B56"/>
    <w:rsid w:val="00503DFB"/>
    <w:rsid w:val="00503E43"/>
    <w:rsid w:val="0050400A"/>
    <w:rsid w:val="005040BA"/>
    <w:rsid w:val="00504186"/>
    <w:rsid w:val="00504709"/>
    <w:rsid w:val="00504786"/>
    <w:rsid w:val="005047E6"/>
    <w:rsid w:val="0050490C"/>
    <w:rsid w:val="00504A9C"/>
    <w:rsid w:val="00504B5E"/>
    <w:rsid w:val="00504FCA"/>
    <w:rsid w:val="00505143"/>
    <w:rsid w:val="00505441"/>
    <w:rsid w:val="005056F8"/>
    <w:rsid w:val="00505956"/>
    <w:rsid w:val="00505C96"/>
    <w:rsid w:val="00505EE3"/>
    <w:rsid w:val="00506123"/>
    <w:rsid w:val="00506167"/>
    <w:rsid w:val="005064B7"/>
    <w:rsid w:val="00506FB3"/>
    <w:rsid w:val="005072FB"/>
    <w:rsid w:val="0050733A"/>
    <w:rsid w:val="00507DE2"/>
    <w:rsid w:val="00507F10"/>
    <w:rsid w:val="005101D0"/>
    <w:rsid w:val="0051037E"/>
    <w:rsid w:val="00510BDA"/>
    <w:rsid w:val="00510BDE"/>
    <w:rsid w:val="00510CA2"/>
    <w:rsid w:val="00510D7B"/>
    <w:rsid w:val="005110EF"/>
    <w:rsid w:val="00511192"/>
    <w:rsid w:val="0051139C"/>
    <w:rsid w:val="0051141B"/>
    <w:rsid w:val="00511C68"/>
    <w:rsid w:val="005120DA"/>
    <w:rsid w:val="00512134"/>
    <w:rsid w:val="00512776"/>
    <w:rsid w:val="0051282C"/>
    <w:rsid w:val="00512A49"/>
    <w:rsid w:val="00512F73"/>
    <w:rsid w:val="00512FA3"/>
    <w:rsid w:val="00513458"/>
    <w:rsid w:val="005135CE"/>
    <w:rsid w:val="00513645"/>
    <w:rsid w:val="005136D3"/>
    <w:rsid w:val="005138AA"/>
    <w:rsid w:val="00513906"/>
    <w:rsid w:val="00513C68"/>
    <w:rsid w:val="005140DB"/>
    <w:rsid w:val="0051418D"/>
    <w:rsid w:val="005142C5"/>
    <w:rsid w:val="00514510"/>
    <w:rsid w:val="00514522"/>
    <w:rsid w:val="00514571"/>
    <w:rsid w:val="00514778"/>
    <w:rsid w:val="005147BB"/>
    <w:rsid w:val="005147D9"/>
    <w:rsid w:val="0051494B"/>
    <w:rsid w:val="00514A3D"/>
    <w:rsid w:val="00514B26"/>
    <w:rsid w:val="00514FD0"/>
    <w:rsid w:val="00515271"/>
    <w:rsid w:val="00515285"/>
    <w:rsid w:val="00515582"/>
    <w:rsid w:val="0051580A"/>
    <w:rsid w:val="00515B2C"/>
    <w:rsid w:val="00515B57"/>
    <w:rsid w:val="00515B67"/>
    <w:rsid w:val="00515C34"/>
    <w:rsid w:val="005161ED"/>
    <w:rsid w:val="0051691F"/>
    <w:rsid w:val="00516A8A"/>
    <w:rsid w:val="00516FF7"/>
    <w:rsid w:val="00517032"/>
    <w:rsid w:val="00517232"/>
    <w:rsid w:val="005172D0"/>
    <w:rsid w:val="0051731A"/>
    <w:rsid w:val="005176F7"/>
    <w:rsid w:val="00517B95"/>
    <w:rsid w:val="00517DC2"/>
    <w:rsid w:val="00517FDF"/>
    <w:rsid w:val="005205BD"/>
    <w:rsid w:val="00520D9B"/>
    <w:rsid w:val="00520EAB"/>
    <w:rsid w:val="005210BC"/>
    <w:rsid w:val="005212A2"/>
    <w:rsid w:val="0052146C"/>
    <w:rsid w:val="00521ABE"/>
    <w:rsid w:val="005222B5"/>
    <w:rsid w:val="00522636"/>
    <w:rsid w:val="00522875"/>
    <w:rsid w:val="005228EE"/>
    <w:rsid w:val="00522BC8"/>
    <w:rsid w:val="00522ECE"/>
    <w:rsid w:val="0052317D"/>
    <w:rsid w:val="00523239"/>
    <w:rsid w:val="005235F8"/>
    <w:rsid w:val="0052363B"/>
    <w:rsid w:val="00523A55"/>
    <w:rsid w:val="00523A90"/>
    <w:rsid w:val="00523C72"/>
    <w:rsid w:val="00523D05"/>
    <w:rsid w:val="005241AA"/>
    <w:rsid w:val="0052464F"/>
    <w:rsid w:val="00524772"/>
    <w:rsid w:val="0052492E"/>
    <w:rsid w:val="00524AF1"/>
    <w:rsid w:val="00524BA9"/>
    <w:rsid w:val="00525278"/>
    <w:rsid w:val="005253BB"/>
    <w:rsid w:val="00525A35"/>
    <w:rsid w:val="00525DAB"/>
    <w:rsid w:val="00525E52"/>
    <w:rsid w:val="00525F5B"/>
    <w:rsid w:val="0052641A"/>
    <w:rsid w:val="00526543"/>
    <w:rsid w:val="00526563"/>
    <w:rsid w:val="0052697C"/>
    <w:rsid w:val="00526A2B"/>
    <w:rsid w:val="00526E3B"/>
    <w:rsid w:val="00526E86"/>
    <w:rsid w:val="00526FA0"/>
    <w:rsid w:val="005271AE"/>
    <w:rsid w:val="0052765E"/>
    <w:rsid w:val="00527FA2"/>
    <w:rsid w:val="00530048"/>
    <w:rsid w:val="005305D6"/>
    <w:rsid w:val="00530659"/>
    <w:rsid w:val="005308F6"/>
    <w:rsid w:val="00530932"/>
    <w:rsid w:val="00530A3F"/>
    <w:rsid w:val="00530A90"/>
    <w:rsid w:val="00530F55"/>
    <w:rsid w:val="0053110A"/>
    <w:rsid w:val="005312A7"/>
    <w:rsid w:val="00531618"/>
    <w:rsid w:val="00531C82"/>
    <w:rsid w:val="00532112"/>
    <w:rsid w:val="005322FA"/>
    <w:rsid w:val="00532619"/>
    <w:rsid w:val="00532697"/>
    <w:rsid w:val="0053278C"/>
    <w:rsid w:val="00532790"/>
    <w:rsid w:val="005329A3"/>
    <w:rsid w:val="00532BD2"/>
    <w:rsid w:val="00532F2D"/>
    <w:rsid w:val="0053301D"/>
    <w:rsid w:val="00533402"/>
    <w:rsid w:val="005337CB"/>
    <w:rsid w:val="00533EA6"/>
    <w:rsid w:val="0053447F"/>
    <w:rsid w:val="005347FA"/>
    <w:rsid w:val="00534853"/>
    <w:rsid w:val="005348ED"/>
    <w:rsid w:val="00534C8E"/>
    <w:rsid w:val="005351AA"/>
    <w:rsid w:val="00535567"/>
    <w:rsid w:val="0053565C"/>
    <w:rsid w:val="00535701"/>
    <w:rsid w:val="005357AA"/>
    <w:rsid w:val="0053580F"/>
    <w:rsid w:val="00536451"/>
    <w:rsid w:val="0053659D"/>
    <w:rsid w:val="005365FB"/>
    <w:rsid w:val="00536B76"/>
    <w:rsid w:val="00536EB5"/>
    <w:rsid w:val="005372AE"/>
    <w:rsid w:val="0053739D"/>
    <w:rsid w:val="005374FC"/>
    <w:rsid w:val="00537B71"/>
    <w:rsid w:val="00537DD9"/>
    <w:rsid w:val="005400F7"/>
    <w:rsid w:val="00540299"/>
    <w:rsid w:val="005406CB"/>
    <w:rsid w:val="005407F3"/>
    <w:rsid w:val="00540912"/>
    <w:rsid w:val="00540A3D"/>
    <w:rsid w:val="005411F2"/>
    <w:rsid w:val="0054133E"/>
    <w:rsid w:val="00541497"/>
    <w:rsid w:val="005414C9"/>
    <w:rsid w:val="0054159F"/>
    <w:rsid w:val="00541A10"/>
    <w:rsid w:val="005421A5"/>
    <w:rsid w:val="005423E3"/>
    <w:rsid w:val="0054242A"/>
    <w:rsid w:val="005424D1"/>
    <w:rsid w:val="00542AC5"/>
    <w:rsid w:val="00542E14"/>
    <w:rsid w:val="00542F16"/>
    <w:rsid w:val="00543208"/>
    <w:rsid w:val="00543446"/>
    <w:rsid w:val="00543675"/>
    <w:rsid w:val="00543C25"/>
    <w:rsid w:val="005445A1"/>
    <w:rsid w:val="0054486A"/>
    <w:rsid w:val="00544975"/>
    <w:rsid w:val="00544B10"/>
    <w:rsid w:val="00544E09"/>
    <w:rsid w:val="00544E7D"/>
    <w:rsid w:val="00545569"/>
    <w:rsid w:val="005455E2"/>
    <w:rsid w:val="00545CB5"/>
    <w:rsid w:val="00545FF2"/>
    <w:rsid w:val="005462B7"/>
    <w:rsid w:val="00546581"/>
    <w:rsid w:val="005466EF"/>
    <w:rsid w:val="005467D0"/>
    <w:rsid w:val="005468D8"/>
    <w:rsid w:val="0054695E"/>
    <w:rsid w:val="005469CB"/>
    <w:rsid w:val="00546CE1"/>
    <w:rsid w:val="005474AD"/>
    <w:rsid w:val="005476DD"/>
    <w:rsid w:val="0054771B"/>
    <w:rsid w:val="00547870"/>
    <w:rsid w:val="0054788F"/>
    <w:rsid w:val="00547A60"/>
    <w:rsid w:val="00547A75"/>
    <w:rsid w:val="0055000C"/>
    <w:rsid w:val="005503D6"/>
    <w:rsid w:val="005508B2"/>
    <w:rsid w:val="005509AF"/>
    <w:rsid w:val="00550C8F"/>
    <w:rsid w:val="00550E2C"/>
    <w:rsid w:val="00550F18"/>
    <w:rsid w:val="00551014"/>
    <w:rsid w:val="00551159"/>
    <w:rsid w:val="00551631"/>
    <w:rsid w:val="00551B6A"/>
    <w:rsid w:val="00551B94"/>
    <w:rsid w:val="00551BC2"/>
    <w:rsid w:val="00551FF0"/>
    <w:rsid w:val="00552486"/>
    <w:rsid w:val="005524D9"/>
    <w:rsid w:val="00552AE5"/>
    <w:rsid w:val="00552CAA"/>
    <w:rsid w:val="00552EA7"/>
    <w:rsid w:val="005530CF"/>
    <w:rsid w:val="005536CF"/>
    <w:rsid w:val="005537F6"/>
    <w:rsid w:val="005538BC"/>
    <w:rsid w:val="005539CA"/>
    <w:rsid w:val="0055447C"/>
    <w:rsid w:val="0055485A"/>
    <w:rsid w:val="00554A37"/>
    <w:rsid w:val="00554A50"/>
    <w:rsid w:val="00555088"/>
    <w:rsid w:val="005550C9"/>
    <w:rsid w:val="005550FA"/>
    <w:rsid w:val="005555AE"/>
    <w:rsid w:val="005556A6"/>
    <w:rsid w:val="00555924"/>
    <w:rsid w:val="005559D7"/>
    <w:rsid w:val="00555DDC"/>
    <w:rsid w:val="00555FA8"/>
    <w:rsid w:val="005560A2"/>
    <w:rsid w:val="0055624A"/>
    <w:rsid w:val="0055666C"/>
    <w:rsid w:val="005566CB"/>
    <w:rsid w:val="00556A65"/>
    <w:rsid w:val="00556B93"/>
    <w:rsid w:val="005570AD"/>
    <w:rsid w:val="0055768B"/>
    <w:rsid w:val="00557880"/>
    <w:rsid w:val="005579B2"/>
    <w:rsid w:val="00557BEC"/>
    <w:rsid w:val="005605DB"/>
    <w:rsid w:val="005605F8"/>
    <w:rsid w:val="00560636"/>
    <w:rsid w:val="0056076C"/>
    <w:rsid w:val="00560817"/>
    <w:rsid w:val="00560946"/>
    <w:rsid w:val="005609D4"/>
    <w:rsid w:val="00560B99"/>
    <w:rsid w:val="00560BFC"/>
    <w:rsid w:val="00560C2B"/>
    <w:rsid w:val="00560ECD"/>
    <w:rsid w:val="0056141F"/>
    <w:rsid w:val="005615B0"/>
    <w:rsid w:val="00561A56"/>
    <w:rsid w:val="00561B50"/>
    <w:rsid w:val="00561BFA"/>
    <w:rsid w:val="005621DF"/>
    <w:rsid w:val="005623BE"/>
    <w:rsid w:val="005626EA"/>
    <w:rsid w:val="00562A8B"/>
    <w:rsid w:val="00562EF0"/>
    <w:rsid w:val="005630F2"/>
    <w:rsid w:val="005638E3"/>
    <w:rsid w:val="00563B31"/>
    <w:rsid w:val="00563BBA"/>
    <w:rsid w:val="00564491"/>
    <w:rsid w:val="0056449F"/>
    <w:rsid w:val="0056453C"/>
    <w:rsid w:val="005648A7"/>
    <w:rsid w:val="005649AB"/>
    <w:rsid w:val="0056520B"/>
    <w:rsid w:val="005657BA"/>
    <w:rsid w:val="00565943"/>
    <w:rsid w:val="00565CB5"/>
    <w:rsid w:val="00566280"/>
    <w:rsid w:val="005662CC"/>
    <w:rsid w:val="00566A81"/>
    <w:rsid w:val="00566AE8"/>
    <w:rsid w:val="00566B06"/>
    <w:rsid w:val="00566C53"/>
    <w:rsid w:val="00567309"/>
    <w:rsid w:val="00567721"/>
    <w:rsid w:val="00567825"/>
    <w:rsid w:val="00567CD5"/>
    <w:rsid w:val="00567F61"/>
    <w:rsid w:val="00567FF1"/>
    <w:rsid w:val="005701D2"/>
    <w:rsid w:val="00570224"/>
    <w:rsid w:val="0057037E"/>
    <w:rsid w:val="00570A91"/>
    <w:rsid w:val="00570F27"/>
    <w:rsid w:val="005711A7"/>
    <w:rsid w:val="0057165B"/>
    <w:rsid w:val="005718B4"/>
    <w:rsid w:val="005719E2"/>
    <w:rsid w:val="00571AD6"/>
    <w:rsid w:val="00571C2D"/>
    <w:rsid w:val="00571CBB"/>
    <w:rsid w:val="00571D5B"/>
    <w:rsid w:val="00571E55"/>
    <w:rsid w:val="00571E93"/>
    <w:rsid w:val="00571E98"/>
    <w:rsid w:val="00571EF0"/>
    <w:rsid w:val="00571F49"/>
    <w:rsid w:val="0057261A"/>
    <w:rsid w:val="00572683"/>
    <w:rsid w:val="005727C0"/>
    <w:rsid w:val="005728D5"/>
    <w:rsid w:val="00572AC4"/>
    <w:rsid w:val="00572BFD"/>
    <w:rsid w:val="00573163"/>
    <w:rsid w:val="005739B0"/>
    <w:rsid w:val="00573E5A"/>
    <w:rsid w:val="00574017"/>
    <w:rsid w:val="00574313"/>
    <w:rsid w:val="0057455F"/>
    <w:rsid w:val="00574DD8"/>
    <w:rsid w:val="00574E19"/>
    <w:rsid w:val="00574EA2"/>
    <w:rsid w:val="00574F4D"/>
    <w:rsid w:val="00575064"/>
    <w:rsid w:val="005755C3"/>
    <w:rsid w:val="005759E8"/>
    <w:rsid w:val="00575AA4"/>
    <w:rsid w:val="00575BA7"/>
    <w:rsid w:val="00575C5A"/>
    <w:rsid w:val="00576606"/>
    <w:rsid w:val="00576736"/>
    <w:rsid w:val="0057684E"/>
    <w:rsid w:val="00576902"/>
    <w:rsid w:val="00576B13"/>
    <w:rsid w:val="00576BD8"/>
    <w:rsid w:val="00576E8B"/>
    <w:rsid w:val="00577358"/>
    <w:rsid w:val="0057753B"/>
    <w:rsid w:val="005777A2"/>
    <w:rsid w:val="00577C75"/>
    <w:rsid w:val="00577D62"/>
    <w:rsid w:val="005800A6"/>
    <w:rsid w:val="005800CE"/>
    <w:rsid w:val="005805AF"/>
    <w:rsid w:val="005807A7"/>
    <w:rsid w:val="00580809"/>
    <w:rsid w:val="00580981"/>
    <w:rsid w:val="00580AAC"/>
    <w:rsid w:val="00580AD0"/>
    <w:rsid w:val="00580B7A"/>
    <w:rsid w:val="00580EBB"/>
    <w:rsid w:val="0058182C"/>
    <w:rsid w:val="005818C0"/>
    <w:rsid w:val="00581BB5"/>
    <w:rsid w:val="00581E1B"/>
    <w:rsid w:val="00581EF6"/>
    <w:rsid w:val="00581F03"/>
    <w:rsid w:val="00581FC8"/>
    <w:rsid w:val="00582166"/>
    <w:rsid w:val="005823C6"/>
    <w:rsid w:val="00582550"/>
    <w:rsid w:val="00582658"/>
    <w:rsid w:val="00582854"/>
    <w:rsid w:val="005828E7"/>
    <w:rsid w:val="005834F4"/>
    <w:rsid w:val="00583874"/>
    <w:rsid w:val="005838D3"/>
    <w:rsid w:val="00583996"/>
    <w:rsid w:val="00583A91"/>
    <w:rsid w:val="00583D04"/>
    <w:rsid w:val="00583D2F"/>
    <w:rsid w:val="00584484"/>
    <w:rsid w:val="005845D6"/>
    <w:rsid w:val="0058469C"/>
    <w:rsid w:val="00584B26"/>
    <w:rsid w:val="00584BD9"/>
    <w:rsid w:val="00584D5E"/>
    <w:rsid w:val="00584E18"/>
    <w:rsid w:val="005850C1"/>
    <w:rsid w:val="0058537E"/>
    <w:rsid w:val="005853EE"/>
    <w:rsid w:val="0058557B"/>
    <w:rsid w:val="0058569C"/>
    <w:rsid w:val="005858C7"/>
    <w:rsid w:val="00585FBA"/>
    <w:rsid w:val="0058607D"/>
    <w:rsid w:val="005861B3"/>
    <w:rsid w:val="005861C6"/>
    <w:rsid w:val="005862F8"/>
    <w:rsid w:val="00586384"/>
    <w:rsid w:val="00586A42"/>
    <w:rsid w:val="00586CFD"/>
    <w:rsid w:val="005873C3"/>
    <w:rsid w:val="00587437"/>
    <w:rsid w:val="005874FD"/>
    <w:rsid w:val="0058760B"/>
    <w:rsid w:val="00587661"/>
    <w:rsid w:val="00587A9D"/>
    <w:rsid w:val="00587B76"/>
    <w:rsid w:val="00587D14"/>
    <w:rsid w:val="00587DCC"/>
    <w:rsid w:val="00590011"/>
    <w:rsid w:val="00590229"/>
    <w:rsid w:val="005905D7"/>
    <w:rsid w:val="00590663"/>
    <w:rsid w:val="00590DE7"/>
    <w:rsid w:val="00590F5F"/>
    <w:rsid w:val="0059104C"/>
    <w:rsid w:val="0059120D"/>
    <w:rsid w:val="005914DF"/>
    <w:rsid w:val="0059151A"/>
    <w:rsid w:val="00591632"/>
    <w:rsid w:val="00591A1C"/>
    <w:rsid w:val="0059225D"/>
    <w:rsid w:val="0059261D"/>
    <w:rsid w:val="00592F71"/>
    <w:rsid w:val="0059301F"/>
    <w:rsid w:val="005932F4"/>
    <w:rsid w:val="00593684"/>
    <w:rsid w:val="005936F6"/>
    <w:rsid w:val="0059390F"/>
    <w:rsid w:val="00593CDD"/>
    <w:rsid w:val="00593D0D"/>
    <w:rsid w:val="00594239"/>
    <w:rsid w:val="00594863"/>
    <w:rsid w:val="005951E3"/>
    <w:rsid w:val="00595823"/>
    <w:rsid w:val="00595B49"/>
    <w:rsid w:val="00595FBB"/>
    <w:rsid w:val="005960AE"/>
    <w:rsid w:val="0059624D"/>
    <w:rsid w:val="0059676C"/>
    <w:rsid w:val="005967BE"/>
    <w:rsid w:val="005969DB"/>
    <w:rsid w:val="00596C86"/>
    <w:rsid w:val="00597124"/>
    <w:rsid w:val="00597514"/>
    <w:rsid w:val="00597738"/>
    <w:rsid w:val="00597A90"/>
    <w:rsid w:val="00597B8E"/>
    <w:rsid w:val="00597E75"/>
    <w:rsid w:val="005A0175"/>
    <w:rsid w:val="005A039C"/>
    <w:rsid w:val="005A0518"/>
    <w:rsid w:val="005A0638"/>
    <w:rsid w:val="005A0694"/>
    <w:rsid w:val="005A0793"/>
    <w:rsid w:val="005A0D27"/>
    <w:rsid w:val="005A0E80"/>
    <w:rsid w:val="005A0F74"/>
    <w:rsid w:val="005A108D"/>
    <w:rsid w:val="005A17AA"/>
    <w:rsid w:val="005A18FC"/>
    <w:rsid w:val="005A1BC6"/>
    <w:rsid w:val="005A1C5E"/>
    <w:rsid w:val="005A217A"/>
    <w:rsid w:val="005A2289"/>
    <w:rsid w:val="005A2872"/>
    <w:rsid w:val="005A2A84"/>
    <w:rsid w:val="005A32A9"/>
    <w:rsid w:val="005A33CB"/>
    <w:rsid w:val="005A3982"/>
    <w:rsid w:val="005A3993"/>
    <w:rsid w:val="005A3E0D"/>
    <w:rsid w:val="005A3E11"/>
    <w:rsid w:val="005A3FA7"/>
    <w:rsid w:val="005A40AF"/>
    <w:rsid w:val="005A41B1"/>
    <w:rsid w:val="005A42FF"/>
    <w:rsid w:val="005A43D3"/>
    <w:rsid w:val="005A46C8"/>
    <w:rsid w:val="005A4A5B"/>
    <w:rsid w:val="005A4EE1"/>
    <w:rsid w:val="005A5121"/>
    <w:rsid w:val="005A522D"/>
    <w:rsid w:val="005A5B0A"/>
    <w:rsid w:val="005A5BDA"/>
    <w:rsid w:val="005A5F01"/>
    <w:rsid w:val="005A623A"/>
    <w:rsid w:val="005A6319"/>
    <w:rsid w:val="005A634C"/>
    <w:rsid w:val="005A6A8E"/>
    <w:rsid w:val="005A7117"/>
    <w:rsid w:val="005A720A"/>
    <w:rsid w:val="005A737D"/>
    <w:rsid w:val="005A7A7C"/>
    <w:rsid w:val="005A7C49"/>
    <w:rsid w:val="005A7CA5"/>
    <w:rsid w:val="005A7F82"/>
    <w:rsid w:val="005B0066"/>
    <w:rsid w:val="005B00B4"/>
    <w:rsid w:val="005B05D8"/>
    <w:rsid w:val="005B080F"/>
    <w:rsid w:val="005B097F"/>
    <w:rsid w:val="005B131D"/>
    <w:rsid w:val="005B165C"/>
    <w:rsid w:val="005B17D3"/>
    <w:rsid w:val="005B1A32"/>
    <w:rsid w:val="005B1DC4"/>
    <w:rsid w:val="005B2152"/>
    <w:rsid w:val="005B25DC"/>
    <w:rsid w:val="005B2A6B"/>
    <w:rsid w:val="005B2C10"/>
    <w:rsid w:val="005B2CCF"/>
    <w:rsid w:val="005B2CF8"/>
    <w:rsid w:val="005B2EE3"/>
    <w:rsid w:val="005B30D1"/>
    <w:rsid w:val="005B3218"/>
    <w:rsid w:val="005B323E"/>
    <w:rsid w:val="005B323F"/>
    <w:rsid w:val="005B3537"/>
    <w:rsid w:val="005B3A64"/>
    <w:rsid w:val="005B3EF5"/>
    <w:rsid w:val="005B44D7"/>
    <w:rsid w:val="005B46FD"/>
    <w:rsid w:val="005B4C14"/>
    <w:rsid w:val="005B5024"/>
    <w:rsid w:val="005B5042"/>
    <w:rsid w:val="005B5621"/>
    <w:rsid w:val="005B5B9A"/>
    <w:rsid w:val="005B5B9E"/>
    <w:rsid w:val="005B5D22"/>
    <w:rsid w:val="005B6140"/>
    <w:rsid w:val="005B6189"/>
    <w:rsid w:val="005B66D8"/>
    <w:rsid w:val="005B6884"/>
    <w:rsid w:val="005B68F9"/>
    <w:rsid w:val="005B6C97"/>
    <w:rsid w:val="005B6D8A"/>
    <w:rsid w:val="005B7002"/>
    <w:rsid w:val="005B7414"/>
    <w:rsid w:val="005B7555"/>
    <w:rsid w:val="005B76ED"/>
    <w:rsid w:val="005B77CB"/>
    <w:rsid w:val="005B7CB2"/>
    <w:rsid w:val="005C001A"/>
    <w:rsid w:val="005C0067"/>
    <w:rsid w:val="005C00A6"/>
    <w:rsid w:val="005C038C"/>
    <w:rsid w:val="005C065C"/>
    <w:rsid w:val="005C0953"/>
    <w:rsid w:val="005C09EA"/>
    <w:rsid w:val="005C0F8C"/>
    <w:rsid w:val="005C101F"/>
    <w:rsid w:val="005C12AC"/>
    <w:rsid w:val="005C12F7"/>
    <w:rsid w:val="005C1419"/>
    <w:rsid w:val="005C148F"/>
    <w:rsid w:val="005C17A8"/>
    <w:rsid w:val="005C1B83"/>
    <w:rsid w:val="005C1B84"/>
    <w:rsid w:val="005C1D2D"/>
    <w:rsid w:val="005C1F7C"/>
    <w:rsid w:val="005C20AC"/>
    <w:rsid w:val="005C2621"/>
    <w:rsid w:val="005C27E1"/>
    <w:rsid w:val="005C281B"/>
    <w:rsid w:val="005C2971"/>
    <w:rsid w:val="005C2A03"/>
    <w:rsid w:val="005C3CFE"/>
    <w:rsid w:val="005C3D99"/>
    <w:rsid w:val="005C400B"/>
    <w:rsid w:val="005C4820"/>
    <w:rsid w:val="005C4F73"/>
    <w:rsid w:val="005C4FBF"/>
    <w:rsid w:val="005C52F3"/>
    <w:rsid w:val="005C5391"/>
    <w:rsid w:val="005C5674"/>
    <w:rsid w:val="005C5907"/>
    <w:rsid w:val="005C5A6A"/>
    <w:rsid w:val="005C5C0A"/>
    <w:rsid w:val="005C5C5D"/>
    <w:rsid w:val="005C5D99"/>
    <w:rsid w:val="005C609B"/>
    <w:rsid w:val="005C61FE"/>
    <w:rsid w:val="005C6641"/>
    <w:rsid w:val="005C685C"/>
    <w:rsid w:val="005C6B59"/>
    <w:rsid w:val="005C6C0C"/>
    <w:rsid w:val="005C76C8"/>
    <w:rsid w:val="005C78DB"/>
    <w:rsid w:val="005C7A5F"/>
    <w:rsid w:val="005C7A8D"/>
    <w:rsid w:val="005C7AD9"/>
    <w:rsid w:val="005C7D13"/>
    <w:rsid w:val="005D06E8"/>
    <w:rsid w:val="005D0C1B"/>
    <w:rsid w:val="005D0D96"/>
    <w:rsid w:val="005D14D9"/>
    <w:rsid w:val="005D14E5"/>
    <w:rsid w:val="005D172E"/>
    <w:rsid w:val="005D17F6"/>
    <w:rsid w:val="005D1907"/>
    <w:rsid w:val="005D19B6"/>
    <w:rsid w:val="005D1B32"/>
    <w:rsid w:val="005D1BF7"/>
    <w:rsid w:val="005D1CCE"/>
    <w:rsid w:val="005D1CDB"/>
    <w:rsid w:val="005D1DBA"/>
    <w:rsid w:val="005D1E9B"/>
    <w:rsid w:val="005D20E5"/>
    <w:rsid w:val="005D2247"/>
    <w:rsid w:val="005D27F4"/>
    <w:rsid w:val="005D2819"/>
    <w:rsid w:val="005D2840"/>
    <w:rsid w:val="005D2B61"/>
    <w:rsid w:val="005D2F82"/>
    <w:rsid w:val="005D33F3"/>
    <w:rsid w:val="005D3653"/>
    <w:rsid w:val="005D3D6E"/>
    <w:rsid w:val="005D420E"/>
    <w:rsid w:val="005D4537"/>
    <w:rsid w:val="005D4BC0"/>
    <w:rsid w:val="005D4BD9"/>
    <w:rsid w:val="005D4FDC"/>
    <w:rsid w:val="005D557D"/>
    <w:rsid w:val="005D5870"/>
    <w:rsid w:val="005D5C2F"/>
    <w:rsid w:val="005D5E7C"/>
    <w:rsid w:val="005D5EDD"/>
    <w:rsid w:val="005D629D"/>
    <w:rsid w:val="005D6494"/>
    <w:rsid w:val="005D6705"/>
    <w:rsid w:val="005D6715"/>
    <w:rsid w:val="005D6877"/>
    <w:rsid w:val="005D69BB"/>
    <w:rsid w:val="005D6D39"/>
    <w:rsid w:val="005D76E6"/>
    <w:rsid w:val="005D7B5C"/>
    <w:rsid w:val="005D7F57"/>
    <w:rsid w:val="005E01DE"/>
    <w:rsid w:val="005E0690"/>
    <w:rsid w:val="005E0C42"/>
    <w:rsid w:val="005E0C77"/>
    <w:rsid w:val="005E0D21"/>
    <w:rsid w:val="005E0F2B"/>
    <w:rsid w:val="005E1487"/>
    <w:rsid w:val="005E18A9"/>
    <w:rsid w:val="005E1D91"/>
    <w:rsid w:val="005E2515"/>
    <w:rsid w:val="005E265B"/>
    <w:rsid w:val="005E2719"/>
    <w:rsid w:val="005E2B17"/>
    <w:rsid w:val="005E2CA5"/>
    <w:rsid w:val="005E2F16"/>
    <w:rsid w:val="005E31C0"/>
    <w:rsid w:val="005E3530"/>
    <w:rsid w:val="005E3A44"/>
    <w:rsid w:val="005E3E76"/>
    <w:rsid w:val="005E4052"/>
    <w:rsid w:val="005E4180"/>
    <w:rsid w:val="005E43C4"/>
    <w:rsid w:val="005E444B"/>
    <w:rsid w:val="005E44E2"/>
    <w:rsid w:val="005E4620"/>
    <w:rsid w:val="005E477D"/>
    <w:rsid w:val="005E48C4"/>
    <w:rsid w:val="005E4C10"/>
    <w:rsid w:val="005E4DDB"/>
    <w:rsid w:val="005E564C"/>
    <w:rsid w:val="005E5663"/>
    <w:rsid w:val="005E56D0"/>
    <w:rsid w:val="005E5835"/>
    <w:rsid w:val="005E5C7F"/>
    <w:rsid w:val="005E5E63"/>
    <w:rsid w:val="005E63E0"/>
    <w:rsid w:val="005E66E6"/>
    <w:rsid w:val="005E6B45"/>
    <w:rsid w:val="005E6BCD"/>
    <w:rsid w:val="005E6C75"/>
    <w:rsid w:val="005E6DB0"/>
    <w:rsid w:val="005E6DFF"/>
    <w:rsid w:val="005E6E18"/>
    <w:rsid w:val="005E6F30"/>
    <w:rsid w:val="005E749E"/>
    <w:rsid w:val="005E778A"/>
    <w:rsid w:val="005E7A0A"/>
    <w:rsid w:val="005E7C3B"/>
    <w:rsid w:val="005E7C6F"/>
    <w:rsid w:val="005E7F73"/>
    <w:rsid w:val="005F03AD"/>
    <w:rsid w:val="005F0639"/>
    <w:rsid w:val="005F0F55"/>
    <w:rsid w:val="005F135D"/>
    <w:rsid w:val="005F151D"/>
    <w:rsid w:val="005F1559"/>
    <w:rsid w:val="005F16C2"/>
    <w:rsid w:val="005F1B68"/>
    <w:rsid w:val="005F24A9"/>
    <w:rsid w:val="005F2563"/>
    <w:rsid w:val="005F292B"/>
    <w:rsid w:val="005F2A6E"/>
    <w:rsid w:val="005F2B94"/>
    <w:rsid w:val="005F2CA3"/>
    <w:rsid w:val="005F2E24"/>
    <w:rsid w:val="005F2FEA"/>
    <w:rsid w:val="005F300D"/>
    <w:rsid w:val="005F30B0"/>
    <w:rsid w:val="005F31F9"/>
    <w:rsid w:val="005F33BC"/>
    <w:rsid w:val="005F3CF0"/>
    <w:rsid w:val="005F3E2A"/>
    <w:rsid w:val="005F3EC1"/>
    <w:rsid w:val="005F3ECF"/>
    <w:rsid w:val="005F4100"/>
    <w:rsid w:val="005F4431"/>
    <w:rsid w:val="005F47A3"/>
    <w:rsid w:val="005F4A3C"/>
    <w:rsid w:val="005F4BC9"/>
    <w:rsid w:val="005F5060"/>
    <w:rsid w:val="005F50B5"/>
    <w:rsid w:val="005F568D"/>
    <w:rsid w:val="005F58C5"/>
    <w:rsid w:val="005F5EA2"/>
    <w:rsid w:val="005F5F68"/>
    <w:rsid w:val="005F62B0"/>
    <w:rsid w:val="005F6663"/>
    <w:rsid w:val="005F6668"/>
    <w:rsid w:val="005F68E9"/>
    <w:rsid w:val="005F6ABD"/>
    <w:rsid w:val="005F6E9A"/>
    <w:rsid w:val="005F6F23"/>
    <w:rsid w:val="005F6F81"/>
    <w:rsid w:val="005F76C9"/>
    <w:rsid w:val="005F7791"/>
    <w:rsid w:val="005F788F"/>
    <w:rsid w:val="005F78A4"/>
    <w:rsid w:val="005F7A5C"/>
    <w:rsid w:val="005F7BE9"/>
    <w:rsid w:val="006001F5"/>
    <w:rsid w:val="00600323"/>
    <w:rsid w:val="00600613"/>
    <w:rsid w:val="00600801"/>
    <w:rsid w:val="00600887"/>
    <w:rsid w:val="00600A2F"/>
    <w:rsid w:val="00600AA3"/>
    <w:rsid w:val="00600BAC"/>
    <w:rsid w:val="00600D2A"/>
    <w:rsid w:val="00601773"/>
    <w:rsid w:val="0060184B"/>
    <w:rsid w:val="00601969"/>
    <w:rsid w:val="00601D3A"/>
    <w:rsid w:val="006026F5"/>
    <w:rsid w:val="00602855"/>
    <w:rsid w:val="00602D54"/>
    <w:rsid w:val="00602DA4"/>
    <w:rsid w:val="0060321A"/>
    <w:rsid w:val="006033B7"/>
    <w:rsid w:val="0060343B"/>
    <w:rsid w:val="00603629"/>
    <w:rsid w:val="00603CEE"/>
    <w:rsid w:val="00604254"/>
    <w:rsid w:val="006042C8"/>
    <w:rsid w:val="0060432E"/>
    <w:rsid w:val="006044F5"/>
    <w:rsid w:val="0060459E"/>
    <w:rsid w:val="00604949"/>
    <w:rsid w:val="0060505B"/>
    <w:rsid w:val="00605107"/>
    <w:rsid w:val="0060524D"/>
    <w:rsid w:val="00605C6C"/>
    <w:rsid w:val="00605C9F"/>
    <w:rsid w:val="00605CD4"/>
    <w:rsid w:val="00605E94"/>
    <w:rsid w:val="00606191"/>
    <w:rsid w:val="006061F2"/>
    <w:rsid w:val="0060625B"/>
    <w:rsid w:val="006062AF"/>
    <w:rsid w:val="006062B9"/>
    <w:rsid w:val="00606577"/>
    <w:rsid w:val="00606665"/>
    <w:rsid w:val="00606CE6"/>
    <w:rsid w:val="00606E7D"/>
    <w:rsid w:val="00606F4E"/>
    <w:rsid w:val="00606F79"/>
    <w:rsid w:val="00607037"/>
    <w:rsid w:val="0060787E"/>
    <w:rsid w:val="006078D6"/>
    <w:rsid w:val="00607A91"/>
    <w:rsid w:val="00607CAF"/>
    <w:rsid w:val="00607FB5"/>
    <w:rsid w:val="00607FCA"/>
    <w:rsid w:val="006102D9"/>
    <w:rsid w:val="0061085B"/>
    <w:rsid w:val="00610A52"/>
    <w:rsid w:val="00610D70"/>
    <w:rsid w:val="00610E0B"/>
    <w:rsid w:val="00610F2E"/>
    <w:rsid w:val="00610FD1"/>
    <w:rsid w:val="00611039"/>
    <w:rsid w:val="0061118E"/>
    <w:rsid w:val="00611259"/>
    <w:rsid w:val="00611667"/>
    <w:rsid w:val="00611683"/>
    <w:rsid w:val="006116C8"/>
    <w:rsid w:val="00611746"/>
    <w:rsid w:val="00611E3D"/>
    <w:rsid w:val="00611F0B"/>
    <w:rsid w:val="006122A7"/>
    <w:rsid w:val="006126CF"/>
    <w:rsid w:val="00612823"/>
    <w:rsid w:val="00612833"/>
    <w:rsid w:val="0061299D"/>
    <w:rsid w:val="00612EC3"/>
    <w:rsid w:val="00612F2D"/>
    <w:rsid w:val="006130F5"/>
    <w:rsid w:val="0061311C"/>
    <w:rsid w:val="006132CC"/>
    <w:rsid w:val="00613312"/>
    <w:rsid w:val="006134AB"/>
    <w:rsid w:val="006134F1"/>
    <w:rsid w:val="0061389C"/>
    <w:rsid w:val="00613BA7"/>
    <w:rsid w:val="00614171"/>
    <w:rsid w:val="0061427C"/>
    <w:rsid w:val="006145D2"/>
    <w:rsid w:val="006146BF"/>
    <w:rsid w:val="00614872"/>
    <w:rsid w:val="00614E07"/>
    <w:rsid w:val="006150BC"/>
    <w:rsid w:val="0061530E"/>
    <w:rsid w:val="00615492"/>
    <w:rsid w:val="00615505"/>
    <w:rsid w:val="0061556B"/>
    <w:rsid w:val="00615584"/>
    <w:rsid w:val="006156CD"/>
    <w:rsid w:val="006156ED"/>
    <w:rsid w:val="00615B95"/>
    <w:rsid w:val="00616519"/>
    <w:rsid w:val="0061664D"/>
    <w:rsid w:val="00616B6D"/>
    <w:rsid w:val="00616F29"/>
    <w:rsid w:val="0061728B"/>
    <w:rsid w:val="0061740E"/>
    <w:rsid w:val="006176C8"/>
    <w:rsid w:val="00617874"/>
    <w:rsid w:val="006178BA"/>
    <w:rsid w:val="00617AD7"/>
    <w:rsid w:val="0062000C"/>
    <w:rsid w:val="006200D7"/>
    <w:rsid w:val="006203D3"/>
    <w:rsid w:val="00620BD2"/>
    <w:rsid w:val="006211F7"/>
    <w:rsid w:val="00621746"/>
    <w:rsid w:val="0062187A"/>
    <w:rsid w:val="006218C7"/>
    <w:rsid w:val="006219A7"/>
    <w:rsid w:val="00621DC9"/>
    <w:rsid w:val="0062249A"/>
    <w:rsid w:val="006224A4"/>
    <w:rsid w:val="0062277C"/>
    <w:rsid w:val="006229F9"/>
    <w:rsid w:val="00622B6F"/>
    <w:rsid w:val="00622B86"/>
    <w:rsid w:val="00622F0B"/>
    <w:rsid w:val="006239C4"/>
    <w:rsid w:val="00623D1C"/>
    <w:rsid w:val="00623E5F"/>
    <w:rsid w:val="00623E96"/>
    <w:rsid w:val="00624072"/>
    <w:rsid w:val="006240A1"/>
    <w:rsid w:val="00624103"/>
    <w:rsid w:val="0062414A"/>
    <w:rsid w:val="006241EC"/>
    <w:rsid w:val="0062425D"/>
    <w:rsid w:val="006242E0"/>
    <w:rsid w:val="006243E3"/>
    <w:rsid w:val="006244F3"/>
    <w:rsid w:val="00624534"/>
    <w:rsid w:val="006246A3"/>
    <w:rsid w:val="00624BB6"/>
    <w:rsid w:val="00624CC3"/>
    <w:rsid w:val="006253C5"/>
    <w:rsid w:val="00625663"/>
    <w:rsid w:val="0062576A"/>
    <w:rsid w:val="0062586D"/>
    <w:rsid w:val="00625947"/>
    <w:rsid w:val="00625A90"/>
    <w:rsid w:val="00625B82"/>
    <w:rsid w:val="00625BDA"/>
    <w:rsid w:val="00625C61"/>
    <w:rsid w:val="00625F8D"/>
    <w:rsid w:val="006260AA"/>
    <w:rsid w:val="0062662F"/>
    <w:rsid w:val="00626696"/>
    <w:rsid w:val="00626A1F"/>
    <w:rsid w:val="006271A1"/>
    <w:rsid w:val="006273F7"/>
    <w:rsid w:val="0062753F"/>
    <w:rsid w:val="006276B8"/>
    <w:rsid w:val="0062774C"/>
    <w:rsid w:val="006278C9"/>
    <w:rsid w:val="00627C17"/>
    <w:rsid w:val="00627DF1"/>
    <w:rsid w:val="00627EB8"/>
    <w:rsid w:val="00627FA1"/>
    <w:rsid w:val="006300E8"/>
    <w:rsid w:val="006301E6"/>
    <w:rsid w:val="006302CA"/>
    <w:rsid w:val="0063045C"/>
    <w:rsid w:val="00630558"/>
    <w:rsid w:val="00630F5C"/>
    <w:rsid w:val="006313BB"/>
    <w:rsid w:val="0063164A"/>
    <w:rsid w:val="00631A89"/>
    <w:rsid w:val="00631B25"/>
    <w:rsid w:val="00631C00"/>
    <w:rsid w:val="00631C69"/>
    <w:rsid w:val="0063243A"/>
    <w:rsid w:val="0063286A"/>
    <w:rsid w:val="00633253"/>
    <w:rsid w:val="006335CE"/>
    <w:rsid w:val="0063368A"/>
    <w:rsid w:val="006336ED"/>
    <w:rsid w:val="00633A02"/>
    <w:rsid w:val="00633ADB"/>
    <w:rsid w:val="00633EDB"/>
    <w:rsid w:val="00633F47"/>
    <w:rsid w:val="0063430A"/>
    <w:rsid w:val="006345CB"/>
    <w:rsid w:val="006348B3"/>
    <w:rsid w:val="00634AAF"/>
    <w:rsid w:val="00634AB8"/>
    <w:rsid w:val="00634F9B"/>
    <w:rsid w:val="00634FF8"/>
    <w:rsid w:val="006351D0"/>
    <w:rsid w:val="006357A9"/>
    <w:rsid w:val="00635D29"/>
    <w:rsid w:val="006361A9"/>
    <w:rsid w:val="00636382"/>
    <w:rsid w:val="0063650E"/>
    <w:rsid w:val="00636B36"/>
    <w:rsid w:val="00636D79"/>
    <w:rsid w:val="006373B8"/>
    <w:rsid w:val="00637525"/>
    <w:rsid w:val="00637C9D"/>
    <w:rsid w:val="00637DD3"/>
    <w:rsid w:val="00637FEF"/>
    <w:rsid w:val="006401C4"/>
    <w:rsid w:val="00640369"/>
    <w:rsid w:val="00640427"/>
    <w:rsid w:val="006408C2"/>
    <w:rsid w:val="00640980"/>
    <w:rsid w:val="00640E12"/>
    <w:rsid w:val="0064122E"/>
    <w:rsid w:val="00641437"/>
    <w:rsid w:val="0064144B"/>
    <w:rsid w:val="00641741"/>
    <w:rsid w:val="00641B01"/>
    <w:rsid w:val="00641B49"/>
    <w:rsid w:val="00641F4D"/>
    <w:rsid w:val="00642956"/>
    <w:rsid w:val="00642CA4"/>
    <w:rsid w:val="00642CF8"/>
    <w:rsid w:val="00643338"/>
    <w:rsid w:val="00643607"/>
    <w:rsid w:val="00643843"/>
    <w:rsid w:val="006438AE"/>
    <w:rsid w:val="00643A39"/>
    <w:rsid w:val="00643A4C"/>
    <w:rsid w:val="00643E6A"/>
    <w:rsid w:val="0064447C"/>
    <w:rsid w:val="00644D59"/>
    <w:rsid w:val="00644FE0"/>
    <w:rsid w:val="00644FF8"/>
    <w:rsid w:val="0064562C"/>
    <w:rsid w:val="00645673"/>
    <w:rsid w:val="00645968"/>
    <w:rsid w:val="00645C07"/>
    <w:rsid w:val="00645D33"/>
    <w:rsid w:val="00645E6D"/>
    <w:rsid w:val="00645EC9"/>
    <w:rsid w:val="00646435"/>
    <w:rsid w:val="006465AF"/>
    <w:rsid w:val="0064667E"/>
    <w:rsid w:val="006469FE"/>
    <w:rsid w:val="00646C13"/>
    <w:rsid w:val="00646F19"/>
    <w:rsid w:val="00646F27"/>
    <w:rsid w:val="0064712E"/>
    <w:rsid w:val="0064744F"/>
    <w:rsid w:val="0064750B"/>
    <w:rsid w:val="0064757C"/>
    <w:rsid w:val="006478CF"/>
    <w:rsid w:val="0064797E"/>
    <w:rsid w:val="00647B11"/>
    <w:rsid w:val="00647B60"/>
    <w:rsid w:val="006506F7"/>
    <w:rsid w:val="00650959"/>
    <w:rsid w:val="00650CD1"/>
    <w:rsid w:val="00650E78"/>
    <w:rsid w:val="00651126"/>
    <w:rsid w:val="006512DC"/>
    <w:rsid w:val="00651374"/>
    <w:rsid w:val="0065146D"/>
    <w:rsid w:val="006514A7"/>
    <w:rsid w:val="00651568"/>
    <w:rsid w:val="006517AF"/>
    <w:rsid w:val="00651AAF"/>
    <w:rsid w:val="00651D26"/>
    <w:rsid w:val="00651EEC"/>
    <w:rsid w:val="00651FB0"/>
    <w:rsid w:val="006529BE"/>
    <w:rsid w:val="00652ABD"/>
    <w:rsid w:val="00652AC1"/>
    <w:rsid w:val="00652EC0"/>
    <w:rsid w:val="00652EF1"/>
    <w:rsid w:val="00652F89"/>
    <w:rsid w:val="00652FEC"/>
    <w:rsid w:val="00653504"/>
    <w:rsid w:val="00653F0B"/>
    <w:rsid w:val="00654465"/>
    <w:rsid w:val="00654476"/>
    <w:rsid w:val="00654569"/>
    <w:rsid w:val="006547A8"/>
    <w:rsid w:val="00654A7E"/>
    <w:rsid w:val="00654AE8"/>
    <w:rsid w:val="00654B57"/>
    <w:rsid w:val="00654C8F"/>
    <w:rsid w:val="00654CEC"/>
    <w:rsid w:val="00655897"/>
    <w:rsid w:val="00655A48"/>
    <w:rsid w:val="00655A82"/>
    <w:rsid w:val="00655AAE"/>
    <w:rsid w:val="00655D70"/>
    <w:rsid w:val="00655EE3"/>
    <w:rsid w:val="0065616C"/>
    <w:rsid w:val="0065632F"/>
    <w:rsid w:val="00656498"/>
    <w:rsid w:val="00656A5A"/>
    <w:rsid w:val="00656C8C"/>
    <w:rsid w:val="00657167"/>
    <w:rsid w:val="006572A8"/>
    <w:rsid w:val="00657430"/>
    <w:rsid w:val="00657920"/>
    <w:rsid w:val="00657B50"/>
    <w:rsid w:val="00657BFB"/>
    <w:rsid w:val="00657C63"/>
    <w:rsid w:val="00657DC2"/>
    <w:rsid w:val="00660106"/>
    <w:rsid w:val="006606BA"/>
    <w:rsid w:val="00660766"/>
    <w:rsid w:val="00660827"/>
    <w:rsid w:val="006608F2"/>
    <w:rsid w:val="00660DBF"/>
    <w:rsid w:val="00661608"/>
    <w:rsid w:val="00661658"/>
    <w:rsid w:val="006621F2"/>
    <w:rsid w:val="00662249"/>
    <w:rsid w:val="006625F9"/>
    <w:rsid w:val="00662636"/>
    <w:rsid w:val="0066289C"/>
    <w:rsid w:val="0066299A"/>
    <w:rsid w:val="00662B66"/>
    <w:rsid w:val="006632DA"/>
    <w:rsid w:val="00663700"/>
    <w:rsid w:val="00663FF0"/>
    <w:rsid w:val="006640E8"/>
    <w:rsid w:val="0066440F"/>
    <w:rsid w:val="006646FD"/>
    <w:rsid w:val="00664DE2"/>
    <w:rsid w:val="00664E9D"/>
    <w:rsid w:val="00665207"/>
    <w:rsid w:val="006654C8"/>
    <w:rsid w:val="00665B34"/>
    <w:rsid w:val="00665BA0"/>
    <w:rsid w:val="00665DFB"/>
    <w:rsid w:val="00665F26"/>
    <w:rsid w:val="0066625E"/>
    <w:rsid w:val="00666501"/>
    <w:rsid w:val="00666885"/>
    <w:rsid w:val="00666C8D"/>
    <w:rsid w:val="00666E4C"/>
    <w:rsid w:val="00666F5E"/>
    <w:rsid w:val="006674A7"/>
    <w:rsid w:val="006674DE"/>
    <w:rsid w:val="006679C7"/>
    <w:rsid w:val="00667BB6"/>
    <w:rsid w:val="00667E74"/>
    <w:rsid w:val="00667EA3"/>
    <w:rsid w:val="0067000A"/>
    <w:rsid w:val="006701FE"/>
    <w:rsid w:val="00670591"/>
    <w:rsid w:val="0067059A"/>
    <w:rsid w:val="006706F3"/>
    <w:rsid w:val="00670A47"/>
    <w:rsid w:val="00670AEB"/>
    <w:rsid w:val="00670CC8"/>
    <w:rsid w:val="00670CEE"/>
    <w:rsid w:val="00670D64"/>
    <w:rsid w:val="00671072"/>
    <w:rsid w:val="00671393"/>
    <w:rsid w:val="0067159A"/>
    <w:rsid w:val="006721CD"/>
    <w:rsid w:val="0067240A"/>
    <w:rsid w:val="00672452"/>
    <w:rsid w:val="006724E3"/>
    <w:rsid w:val="006724FD"/>
    <w:rsid w:val="00672856"/>
    <w:rsid w:val="00672AF0"/>
    <w:rsid w:val="00672B0F"/>
    <w:rsid w:val="0067322D"/>
    <w:rsid w:val="0067334B"/>
    <w:rsid w:val="00673447"/>
    <w:rsid w:val="0067369C"/>
    <w:rsid w:val="00673BB3"/>
    <w:rsid w:val="00673DBB"/>
    <w:rsid w:val="006741D8"/>
    <w:rsid w:val="00674262"/>
    <w:rsid w:val="0067452A"/>
    <w:rsid w:val="00674855"/>
    <w:rsid w:val="0067494F"/>
    <w:rsid w:val="00674AB0"/>
    <w:rsid w:val="00674BA0"/>
    <w:rsid w:val="00674E9F"/>
    <w:rsid w:val="0067503A"/>
    <w:rsid w:val="0067584A"/>
    <w:rsid w:val="00675C33"/>
    <w:rsid w:val="00675E11"/>
    <w:rsid w:val="00676707"/>
    <w:rsid w:val="00676837"/>
    <w:rsid w:val="00676EC1"/>
    <w:rsid w:val="00676F1E"/>
    <w:rsid w:val="006777BE"/>
    <w:rsid w:val="00677898"/>
    <w:rsid w:val="00677C7F"/>
    <w:rsid w:val="00677CAB"/>
    <w:rsid w:val="00677F11"/>
    <w:rsid w:val="00680125"/>
    <w:rsid w:val="006806E1"/>
    <w:rsid w:val="006806F3"/>
    <w:rsid w:val="006807CE"/>
    <w:rsid w:val="00680DE8"/>
    <w:rsid w:val="00680E4B"/>
    <w:rsid w:val="00680FE7"/>
    <w:rsid w:val="0068128A"/>
    <w:rsid w:val="006815B8"/>
    <w:rsid w:val="00681682"/>
    <w:rsid w:val="00681833"/>
    <w:rsid w:val="00681A01"/>
    <w:rsid w:val="00681DF6"/>
    <w:rsid w:val="00681E2D"/>
    <w:rsid w:val="00681FB1"/>
    <w:rsid w:val="00682F9A"/>
    <w:rsid w:val="006830A4"/>
    <w:rsid w:val="00683208"/>
    <w:rsid w:val="006832D4"/>
    <w:rsid w:val="006834A9"/>
    <w:rsid w:val="006835DD"/>
    <w:rsid w:val="0068378E"/>
    <w:rsid w:val="00683E6C"/>
    <w:rsid w:val="006843ED"/>
    <w:rsid w:val="006850E9"/>
    <w:rsid w:val="006852E9"/>
    <w:rsid w:val="00685883"/>
    <w:rsid w:val="00685937"/>
    <w:rsid w:val="00685DFF"/>
    <w:rsid w:val="006865EC"/>
    <w:rsid w:val="00686643"/>
    <w:rsid w:val="00686934"/>
    <w:rsid w:val="00686AA5"/>
    <w:rsid w:val="0068730B"/>
    <w:rsid w:val="006874D6"/>
    <w:rsid w:val="006875D4"/>
    <w:rsid w:val="00687E94"/>
    <w:rsid w:val="00690459"/>
    <w:rsid w:val="0069097D"/>
    <w:rsid w:val="00690D7D"/>
    <w:rsid w:val="00690F45"/>
    <w:rsid w:val="00690FAF"/>
    <w:rsid w:val="00691777"/>
    <w:rsid w:val="006917DA"/>
    <w:rsid w:val="00691DB1"/>
    <w:rsid w:val="00691E8F"/>
    <w:rsid w:val="006925A5"/>
    <w:rsid w:val="0069301A"/>
    <w:rsid w:val="006930B9"/>
    <w:rsid w:val="006935FE"/>
    <w:rsid w:val="00693809"/>
    <w:rsid w:val="00693984"/>
    <w:rsid w:val="00693AB9"/>
    <w:rsid w:val="00693B06"/>
    <w:rsid w:val="00693E94"/>
    <w:rsid w:val="006945B0"/>
    <w:rsid w:val="0069477E"/>
    <w:rsid w:val="0069493D"/>
    <w:rsid w:val="006952DE"/>
    <w:rsid w:val="00695497"/>
    <w:rsid w:val="00695592"/>
    <w:rsid w:val="006958A2"/>
    <w:rsid w:val="00695B5A"/>
    <w:rsid w:val="00696000"/>
    <w:rsid w:val="0069612C"/>
    <w:rsid w:val="00696770"/>
    <w:rsid w:val="00696C0E"/>
    <w:rsid w:val="00696D46"/>
    <w:rsid w:val="00696E2A"/>
    <w:rsid w:val="00696FBF"/>
    <w:rsid w:val="00697490"/>
    <w:rsid w:val="0069775A"/>
    <w:rsid w:val="00697FB2"/>
    <w:rsid w:val="006A04A9"/>
    <w:rsid w:val="006A06EF"/>
    <w:rsid w:val="006A08BB"/>
    <w:rsid w:val="006A08FA"/>
    <w:rsid w:val="006A095F"/>
    <w:rsid w:val="006A099D"/>
    <w:rsid w:val="006A14B9"/>
    <w:rsid w:val="006A16BB"/>
    <w:rsid w:val="006A16D9"/>
    <w:rsid w:val="006A183C"/>
    <w:rsid w:val="006A1D13"/>
    <w:rsid w:val="006A1EA5"/>
    <w:rsid w:val="006A204F"/>
    <w:rsid w:val="006A219B"/>
    <w:rsid w:val="006A2482"/>
    <w:rsid w:val="006A2489"/>
    <w:rsid w:val="006A265E"/>
    <w:rsid w:val="006A26D7"/>
    <w:rsid w:val="006A2934"/>
    <w:rsid w:val="006A293B"/>
    <w:rsid w:val="006A2A73"/>
    <w:rsid w:val="006A2E87"/>
    <w:rsid w:val="006A3106"/>
    <w:rsid w:val="006A321B"/>
    <w:rsid w:val="006A346F"/>
    <w:rsid w:val="006A39DC"/>
    <w:rsid w:val="006A3A77"/>
    <w:rsid w:val="006A4286"/>
    <w:rsid w:val="006A43CD"/>
    <w:rsid w:val="006A48B4"/>
    <w:rsid w:val="006A4A78"/>
    <w:rsid w:val="006A4B52"/>
    <w:rsid w:val="006A4C08"/>
    <w:rsid w:val="006A4C4E"/>
    <w:rsid w:val="006A4DF3"/>
    <w:rsid w:val="006A50F2"/>
    <w:rsid w:val="006A5462"/>
    <w:rsid w:val="006A550A"/>
    <w:rsid w:val="006A577A"/>
    <w:rsid w:val="006A5859"/>
    <w:rsid w:val="006A5A73"/>
    <w:rsid w:val="006A5D33"/>
    <w:rsid w:val="006A5FD3"/>
    <w:rsid w:val="006A604F"/>
    <w:rsid w:val="006A608C"/>
    <w:rsid w:val="006A63CD"/>
    <w:rsid w:val="006A6419"/>
    <w:rsid w:val="006A6432"/>
    <w:rsid w:val="006A64E9"/>
    <w:rsid w:val="006A653C"/>
    <w:rsid w:val="006A6796"/>
    <w:rsid w:val="006A6C2D"/>
    <w:rsid w:val="006A70B5"/>
    <w:rsid w:val="006A75C2"/>
    <w:rsid w:val="006A7978"/>
    <w:rsid w:val="006A7CDB"/>
    <w:rsid w:val="006A7F33"/>
    <w:rsid w:val="006A7FB3"/>
    <w:rsid w:val="006B004C"/>
    <w:rsid w:val="006B06D8"/>
    <w:rsid w:val="006B0ACC"/>
    <w:rsid w:val="006B0B67"/>
    <w:rsid w:val="006B0FFC"/>
    <w:rsid w:val="006B1121"/>
    <w:rsid w:val="006B117E"/>
    <w:rsid w:val="006B1449"/>
    <w:rsid w:val="006B1683"/>
    <w:rsid w:val="006B1AC3"/>
    <w:rsid w:val="006B1F33"/>
    <w:rsid w:val="006B20CB"/>
    <w:rsid w:val="006B220D"/>
    <w:rsid w:val="006B24DD"/>
    <w:rsid w:val="006B2A15"/>
    <w:rsid w:val="006B2EB1"/>
    <w:rsid w:val="006B31B5"/>
    <w:rsid w:val="006B332A"/>
    <w:rsid w:val="006B335D"/>
    <w:rsid w:val="006B33D5"/>
    <w:rsid w:val="006B374E"/>
    <w:rsid w:val="006B3795"/>
    <w:rsid w:val="006B37C2"/>
    <w:rsid w:val="006B3859"/>
    <w:rsid w:val="006B396E"/>
    <w:rsid w:val="006B3972"/>
    <w:rsid w:val="006B3C47"/>
    <w:rsid w:val="006B3C7F"/>
    <w:rsid w:val="006B4A02"/>
    <w:rsid w:val="006B4B7D"/>
    <w:rsid w:val="006B4BD2"/>
    <w:rsid w:val="006B503A"/>
    <w:rsid w:val="006B50AA"/>
    <w:rsid w:val="006B548F"/>
    <w:rsid w:val="006B5D9D"/>
    <w:rsid w:val="006B5E60"/>
    <w:rsid w:val="006B5E95"/>
    <w:rsid w:val="006B5FEF"/>
    <w:rsid w:val="006B6029"/>
    <w:rsid w:val="006B63B8"/>
    <w:rsid w:val="006B72BE"/>
    <w:rsid w:val="006B754A"/>
    <w:rsid w:val="006B792F"/>
    <w:rsid w:val="006B79A4"/>
    <w:rsid w:val="006B7D5B"/>
    <w:rsid w:val="006C0273"/>
    <w:rsid w:val="006C045E"/>
    <w:rsid w:val="006C0854"/>
    <w:rsid w:val="006C0A3A"/>
    <w:rsid w:val="006C0ADD"/>
    <w:rsid w:val="006C0DB3"/>
    <w:rsid w:val="006C0DC1"/>
    <w:rsid w:val="006C148A"/>
    <w:rsid w:val="006C14C1"/>
    <w:rsid w:val="006C14CA"/>
    <w:rsid w:val="006C1EAC"/>
    <w:rsid w:val="006C2001"/>
    <w:rsid w:val="006C21A1"/>
    <w:rsid w:val="006C220A"/>
    <w:rsid w:val="006C25E1"/>
    <w:rsid w:val="006C2769"/>
    <w:rsid w:val="006C2AA3"/>
    <w:rsid w:val="006C2AAE"/>
    <w:rsid w:val="006C2F0C"/>
    <w:rsid w:val="006C36A8"/>
    <w:rsid w:val="006C36F0"/>
    <w:rsid w:val="006C37EE"/>
    <w:rsid w:val="006C3CF9"/>
    <w:rsid w:val="006C3DE7"/>
    <w:rsid w:val="006C3F4A"/>
    <w:rsid w:val="006C44F8"/>
    <w:rsid w:val="006C47EF"/>
    <w:rsid w:val="006C4A2B"/>
    <w:rsid w:val="006C4F62"/>
    <w:rsid w:val="006C5208"/>
    <w:rsid w:val="006C56C3"/>
    <w:rsid w:val="006C6211"/>
    <w:rsid w:val="006C633F"/>
    <w:rsid w:val="006C640A"/>
    <w:rsid w:val="006C6EDB"/>
    <w:rsid w:val="006C73FE"/>
    <w:rsid w:val="006C7446"/>
    <w:rsid w:val="006C7543"/>
    <w:rsid w:val="006D0059"/>
    <w:rsid w:val="006D0103"/>
    <w:rsid w:val="006D02BD"/>
    <w:rsid w:val="006D06B9"/>
    <w:rsid w:val="006D0715"/>
    <w:rsid w:val="006D0823"/>
    <w:rsid w:val="006D1086"/>
    <w:rsid w:val="006D1093"/>
    <w:rsid w:val="006D1A9A"/>
    <w:rsid w:val="006D1CD3"/>
    <w:rsid w:val="006D1EE1"/>
    <w:rsid w:val="006D1FD2"/>
    <w:rsid w:val="006D2024"/>
    <w:rsid w:val="006D2280"/>
    <w:rsid w:val="006D29AD"/>
    <w:rsid w:val="006D2AA0"/>
    <w:rsid w:val="006D2E32"/>
    <w:rsid w:val="006D2EA5"/>
    <w:rsid w:val="006D3000"/>
    <w:rsid w:val="006D330A"/>
    <w:rsid w:val="006D3758"/>
    <w:rsid w:val="006D3CD0"/>
    <w:rsid w:val="006D3ECD"/>
    <w:rsid w:val="006D405B"/>
    <w:rsid w:val="006D4701"/>
    <w:rsid w:val="006D4A9E"/>
    <w:rsid w:val="006D4C1D"/>
    <w:rsid w:val="006D4CE0"/>
    <w:rsid w:val="006D4EA3"/>
    <w:rsid w:val="006D4F2B"/>
    <w:rsid w:val="006D51C9"/>
    <w:rsid w:val="006D5A78"/>
    <w:rsid w:val="006D6638"/>
    <w:rsid w:val="006D68A7"/>
    <w:rsid w:val="006D6B02"/>
    <w:rsid w:val="006D6CD9"/>
    <w:rsid w:val="006D728B"/>
    <w:rsid w:val="006D7697"/>
    <w:rsid w:val="006D77D2"/>
    <w:rsid w:val="006D7A09"/>
    <w:rsid w:val="006D7D50"/>
    <w:rsid w:val="006D7FDA"/>
    <w:rsid w:val="006E0119"/>
    <w:rsid w:val="006E013E"/>
    <w:rsid w:val="006E047E"/>
    <w:rsid w:val="006E0671"/>
    <w:rsid w:val="006E0966"/>
    <w:rsid w:val="006E0C90"/>
    <w:rsid w:val="006E1039"/>
    <w:rsid w:val="006E129F"/>
    <w:rsid w:val="006E1591"/>
    <w:rsid w:val="006E17B5"/>
    <w:rsid w:val="006E19D7"/>
    <w:rsid w:val="006E1A91"/>
    <w:rsid w:val="006E1E6D"/>
    <w:rsid w:val="006E1F49"/>
    <w:rsid w:val="006E1F72"/>
    <w:rsid w:val="006E221B"/>
    <w:rsid w:val="006E23D3"/>
    <w:rsid w:val="006E24FB"/>
    <w:rsid w:val="006E26C8"/>
    <w:rsid w:val="006E27CE"/>
    <w:rsid w:val="006E28F1"/>
    <w:rsid w:val="006E2968"/>
    <w:rsid w:val="006E2C0E"/>
    <w:rsid w:val="006E2E54"/>
    <w:rsid w:val="006E365D"/>
    <w:rsid w:val="006E3829"/>
    <w:rsid w:val="006E38C9"/>
    <w:rsid w:val="006E39DA"/>
    <w:rsid w:val="006E3BEA"/>
    <w:rsid w:val="006E3F7A"/>
    <w:rsid w:val="006E3FDC"/>
    <w:rsid w:val="006E48F9"/>
    <w:rsid w:val="006E4E79"/>
    <w:rsid w:val="006E5C43"/>
    <w:rsid w:val="006E5D66"/>
    <w:rsid w:val="006E5F98"/>
    <w:rsid w:val="006E6327"/>
    <w:rsid w:val="006E64AF"/>
    <w:rsid w:val="006E67B5"/>
    <w:rsid w:val="006E69CC"/>
    <w:rsid w:val="006E6B9E"/>
    <w:rsid w:val="006E6F2C"/>
    <w:rsid w:val="006E7453"/>
    <w:rsid w:val="006E765D"/>
    <w:rsid w:val="006E7A4A"/>
    <w:rsid w:val="006E7ACF"/>
    <w:rsid w:val="006F01C2"/>
    <w:rsid w:val="006F0565"/>
    <w:rsid w:val="006F07E9"/>
    <w:rsid w:val="006F091E"/>
    <w:rsid w:val="006F0C5A"/>
    <w:rsid w:val="006F0D19"/>
    <w:rsid w:val="006F0DA4"/>
    <w:rsid w:val="006F10BF"/>
    <w:rsid w:val="006F1212"/>
    <w:rsid w:val="006F1431"/>
    <w:rsid w:val="006F1A3D"/>
    <w:rsid w:val="006F1DE2"/>
    <w:rsid w:val="006F1F9B"/>
    <w:rsid w:val="006F1FC8"/>
    <w:rsid w:val="006F2782"/>
    <w:rsid w:val="006F27EA"/>
    <w:rsid w:val="006F292A"/>
    <w:rsid w:val="006F29C1"/>
    <w:rsid w:val="006F2E9F"/>
    <w:rsid w:val="006F2EC8"/>
    <w:rsid w:val="006F2FA2"/>
    <w:rsid w:val="006F2FD7"/>
    <w:rsid w:val="006F336A"/>
    <w:rsid w:val="006F3B4B"/>
    <w:rsid w:val="006F4129"/>
    <w:rsid w:val="006F4383"/>
    <w:rsid w:val="006F46AB"/>
    <w:rsid w:val="006F5180"/>
    <w:rsid w:val="006F565E"/>
    <w:rsid w:val="006F5AA4"/>
    <w:rsid w:val="006F6003"/>
    <w:rsid w:val="006F6515"/>
    <w:rsid w:val="006F6884"/>
    <w:rsid w:val="006F69D1"/>
    <w:rsid w:val="006F6C05"/>
    <w:rsid w:val="006F6FD6"/>
    <w:rsid w:val="006F735C"/>
    <w:rsid w:val="006F740E"/>
    <w:rsid w:val="006F74F1"/>
    <w:rsid w:val="006F764A"/>
    <w:rsid w:val="006F76C1"/>
    <w:rsid w:val="006F779E"/>
    <w:rsid w:val="006F7816"/>
    <w:rsid w:val="006F7917"/>
    <w:rsid w:val="006F7AED"/>
    <w:rsid w:val="006F7DF8"/>
    <w:rsid w:val="006F7E93"/>
    <w:rsid w:val="00700022"/>
    <w:rsid w:val="007002FE"/>
    <w:rsid w:val="007006CF"/>
    <w:rsid w:val="007009F9"/>
    <w:rsid w:val="00700E19"/>
    <w:rsid w:val="00701063"/>
    <w:rsid w:val="007011CB"/>
    <w:rsid w:val="007016CF"/>
    <w:rsid w:val="00701876"/>
    <w:rsid w:val="00701E28"/>
    <w:rsid w:val="00701E29"/>
    <w:rsid w:val="007022CA"/>
    <w:rsid w:val="0070230A"/>
    <w:rsid w:val="007024FF"/>
    <w:rsid w:val="00702617"/>
    <w:rsid w:val="00702754"/>
    <w:rsid w:val="00702B09"/>
    <w:rsid w:val="00702B7F"/>
    <w:rsid w:val="007034F8"/>
    <w:rsid w:val="0070354D"/>
    <w:rsid w:val="00703690"/>
    <w:rsid w:val="0070384D"/>
    <w:rsid w:val="00703C3D"/>
    <w:rsid w:val="00703D67"/>
    <w:rsid w:val="00703DCB"/>
    <w:rsid w:val="00703FCB"/>
    <w:rsid w:val="007046B8"/>
    <w:rsid w:val="007047CF"/>
    <w:rsid w:val="00704DA1"/>
    <w:rsid w:val="00705023"/>
    <w:rsid w:val="0070521C"/>
    <w:rsid w:val="0070558D"/>
    <w:rsid w:val="007058B9"/>
    <w:rsid w:val="00705A6B"/>
    <w:rsid w:val="00705CC3"/>
    <w:rsid w:val="00705F7B"/>
    <w:rsid w:val="00706655"/>
    <w:rsid w:val="007069CF"/>
    <w:rsid w:val="00706CD7"/>
    <w:rsid w:val="00706CE2"/>
    <w:rsid w:val="00707005"/>
    <w:rsid w:val="00707357"/>
    <w:rsid w:val="007077E8"/>
    <w:rsid w:val="00707816"/>
    <w:rsid w:val="007079AA"/>
    <w:rsid w:val="00707C71"/>
    <w:rsid w:val="00707DF1"/>
    <w:rsid w:val="00707F01"/>
    <w:rsid w:val="007100BD"/>
    <w:rsid w:val="0071016D"/>
    <w:rsid w:val="007101B3"/>
    <w:rsid w:val="00710498"/>
    <w:rsid w:val="0071061B"/>
    <w:rsid w:val="00710999"/>
    <w:rsid w:val="007109D7"/>
    <w:rsid w:val="0071116A"/>
    <w:rsid w:val="00711363"/>
    <w:rsid w:val="00711AF9"/>
    <w:rsid w:val="00711F10"/>
    <w:rsid w:val="0071202B"/>
    <w:rsid w:val="0071204D"/>
    <w:rsid w:val="007122FC"/>
    <w:rsid w:val="0071241A"/>
    <w:rsid w:val="00712536"/>
    <w:rsid w:val="00712706"/>
    <w:rsid w:val="00712950"/>
    <w:rsid w:val="00712CF5"/>
    <w:rsid w:val="00712EAD"/>
    <w:rsid w:val="00713553"/>
    <w:rsid w:val="00713684"/>
    <w:rsid w:val="007139F6"/>
    <w:rsid w:val="00713A71"/>
    <w:rsid w:val="0071417F"/>
    <w:rsid w:val="00714460"/>
    <w:rsid w:val="007145B6"/>
    <w:rsid w:val="00714620"/>
    <w:rsid w:val="007149AD"/>
    <w:rsid w:val="00714B8D"/>
    <w:rsid w:val="00714CC1"/>
    <w:rsid w:val="00714D88"/>
    <w:rsid w:val="00714D9A"/>
    <w:rsid w:val="00715077"/>
    <w:rsid w:val="00715161"/>
    <w:rsid w:val="007151DA"/>
    <w:rsid w:val="00715D2B"/>
    <w:rsid w:val="0071622E"/>
    <w:rsid w:val="00716558"/>
    <w:rsid w:val="007165E6"/>
    <w:rsid w:val="00716794"/>
    <w:rsid w:val="0071681C"/>
    <w:rsid w:val="007169AE"/>
    <w:rsid w:val="00717269"/>
    <w:rsid w:val="00717516"/>
    <w:rsid w:val="00717B37"/>
    <w:rsid w:val="00717B47"/>
    <w:rsid w:val="00717C7A"/>
    <w:rsid w:val="00717D69"/>
    <w:rsid w:val="00717F39"/>
    <w:rsid w:val="00720074"/>
    <w:rsid w:val="007204DE"/>
    <w:rsid w:val="00720BB4"/>
    <w:rsid w:val="00720C5A"/>
    <w:rsid w:val="00720CD2"/>
    <w:rsid w:val="00720CF4"/>
    <w:rsid w:val="00720DC9"/>
    <w:rsid w:val="00721442"/>
    <w:rsid w:val="00721824"/>
    <w:rsid w:val="007218A3"/>
    <w:rsid w:val="00721BCF"/>
    <w:rsid w:val="00721E9B"/>
    <w:rsid w:val="00721EC2"/>
    <w:rsid w:val="00721EE0"/>
    <w:rsid w:val="00721F98"/>
    <w:rsid w:val="00721FAD"/>
    <w:rsid w:val="00722343"/>
    <w:rsid w:val="007229D5"/>
    <w:rsid w:val="00722D86"/>
    <w:rsid w:val="00722EC6"/>
    <w:rsid w:val="00722FF9"/>
    <w:rsid w:val="007237BC"/>
    <w:rsid w:val="00723ABC"/>
    <w:rsid w:val="00723D25"/>
    <w:rsid w:val="00723DE8"/>
    <w:rsid w:val="007242BD"/>
    <w:rsid w:val="0072484D"/>
    <w:rsid w:val="0072485B"/>
    <w:rsid w:val="007249FF"/>
    <w:rsid w:val="00724A3D"/>
    <w:rsid w:val="00724B3E"/>
    <w:rsid w:val="00724C5E"/>
    <w:rsid w:val="00724DBE"/>
    <w:rsid w:val="00724DEC"/>
    <w:rsid w:val="00724E0A"/>
    <w:rsid w:val="00724E73"/>
    <w:rsid w:val="00724FBF"/>
    <w:rsid w:val="007253DB"/>
    <w:rsid w:val="007257EC"/>
    <w:rsid w:val="00725994"/>
    <w:rsid w:val="00725AF2"/>
    <w:rsid w:val="00725B11"/>
    <w:rsid w:val="00725E78"/>
    <w:rsid w:val="00725F8F"/>
    <w:rsid w:val="007261ED"/>
    <w:rsid w:val="007262B0"/>
    <w:rsid w:val="0072652A"/>
    <w:rsid w:val="007267A6"/>
    <w:rsid w:val="007268B0"/>
    <w:rsid w:val="00726CD1"/>
    <w:rsid w:val="00726D11"/>
    <w:rsid w:val="00727011"/>
    <w:rsid w:val="00727BEA"/>
    <w:rsid w:val="00727C71"/>
    <w:rsid w:val="007300D9"/>
    <w:rsid w:val="00730344"/>
    <w:rsid w:val="007305ED"/>
    <w:rsid w:val="007306D2"/>
    <w:rsid w:val="0073095A"/>
    <w:rsid w:val="00730BBF"/>
    <w:rsid w:val="00731018"/>
    <w:rsid w:val="0073145F"/>
    <w:rsid w:val="00731692"/>
    <w:rsid w:val="007316F5"/>
    <w:rsid w:val="00731922"/>
    <w:rsid w:val="00731E5A"/>
    <w:rsid w:val="00732127"/>
    <w:rsid w:val="00732A04"/>
    <w:rsid w:val="00732B0A"/>
    <w:rsid w:val="00732E8A"/>
    <w:rsid w:val="00732FA3"/>
    <w:rsid w:val="00733053"/>
    <w:rsid w:val="0073309D"/>
    <w:rsid w:val="0073319F"/>
    <w:rsid w:val="007331F5"/>
    <w:rsid w:val="00733272"/>
    <w:rsid w:val="00733A08"/>
    <w:rsid w:val="00733B3C"/>
    <w:rsid w:val="00733B84"/>
    <w:rsid w:val="00733F94"/>
    <w:rsid w:val="00733FC7"/>
    <w:rsid w:val="007341DC"/>
    <w:rsid w:val="0073435A"/>
    <w:rsid w:val="007345AC"/>
    <w:rsid w:val="0073469A"/>
    <w:rsid w:val="007348D6"/>
    <w:rsid w:val="0073499C"/>
    <w:rsid w:val="00734AFF"/>
    <w:rsid w:val="00734C1E"/>
    <w:rsid w:val="0073517C"/>
    <w:rsid w:val="007354D2"/>
    <w:rsid w:val="00735532"/>
    <w:rsid w:val="0073584E"/>
    <w:rsid w:val="00735854"/>
    <w:rsid w:val="00735B66"/>
    <w:rsid w:val="00735C3F"/>
    <w:rsid w:val="00735CF1"/>
    <w:rsid w:val="00736139"/>
    <w:rsid w:val="007361D4"/>
    <w:rsid w:val="007363E8"/>
    <w:rsid w:val="0073657B"/>
    <w:rsid w:val="007366E5"/>
    <w:rsid w:val="007368F9"/>
    <w:rsid w:val="00736B43"/>
    <w:rsid w:val="00736DD4"/>
    <w:rsid w:val="00736E99"/>
    <w:rsid w:val="00736F50"/>
    <w:rsid w:val="00737336"/>
    <w:rsid w:val="0074015F"/>
    <w:rsid w:val="007405CB"/>
    <w:rsid w:val="00740616"/>
    <w:rsid w:val="0074062F"/>
    <w:rsid w:val="0074084F"/>
    <w:rsid w:val="0074094C"/>
    <w:rsid w:val="00740983"/>
    <w:rsid w:val="00740A0E"/>
    <w:rsid w:val="00740AAD"/>
    <w:rsid w:val="007410F3"/>
    <w:rsid w:val="007411DF"/>
    <w:rsid w:val="00741374"/>
    <w:rsid w:val="0074192A"/>
    <w:rsid w:val="00741B4B"/>
    <w:rsid w:val="00741D88"/>
    <w:rsid w:val="00741FEF"/>
    <w:rsid w:val="00742581"/>
    <w:rsid w:val="00742596"/>
    <w:rsid w:val="00742D27"/>
    <w:rsid w:val="00743449"/>
    <w:rsid w:val="00743551"/>
    <w:rsid w:val="00743723"/>
    <w:rsid w:val="00743809"/>
    <w:rsid w:val="00743943"/>
    <w:rsid w:val="00743960"/>
    <w:rsid w:val="00743A11"/>
    <w:rsid w:val="00743A62"/>
    <w:rsid w:val="00743ED6"/>
    <w:rsid w:val="007441BE"/>
    <w:rsid w:val="0074431F"/>
    <w:rsid w:val="00744FAA"/>
    <w:rsid w:val="0074512D"/>
    <w:rsid w:val="0074533D"/>
    <w:rsid w:val="00745CAD"/>
    <w:rsid w:val="007460F6"/>
    <w:rsid w:val="0074623E"/>
    <w:rsid w:val="00746451"/>
    <w:rsid w:val="007469C2"/>
    <w:rsid w:val="00746AC0"/>
    <w:rsid w:val="00746C45"/>
    <w:rsid w:val="00746C89"/>
    <w:rsid w:val="0074727A"/>
    <w:rsid w:val="00747298"/>
    <w:rsid w:val="007472B6"/>
    <w:rsid w:val="007475B8"/>
    <w:rsid w:val="00747762"/>
    <w:rsid w:val="007477F4"/>
    <w:rsid w:val="00747868"/>
    <w:rsid w:val="00747982"/>
    <w:rsid w:val="00747A4A"/>
    <w:rsid w:val="00747F9D"/>
    <w:rsid w:val="00747FFC"/>
    <w:rsid w:val="00750591"/>
    <w:rsid w:val="00750AF5"/>
    <w:rsid w:val="00750E3C"/>
    <w:rsid w:val="00750F86"/>
    <w:rsid w:val="007512CB"/>
    <w:rsid w:val="00751649"/>
    <w:rsid w:val="00751794"/>
    <w:rsid w:val="00751D5F"/>
    <w:rsid w:val="00751E9C"/>
    <w:rsid w:val="00751F8D"/>
    <w:rsid w:val="0075202C"/>
    <w:rsid w:val="00752632"/>
    <w:rsid w:val="007526A6"/>
    <w:rsid w:val="0075290B"/>
    <w:rsid w:val="0075294F"/>
    <w:rsid w:val="00752FC4"/>
    <w:rsid w:val="00752FFA"/>
    <w:rsid w:val="00753193"/>
    <w:rsid w:val="007538A0"/>
    <w:rsid w:val="00753A9C"/>
    <w:rsid w:val="00753BF8"/>
    <w:rsid w:val="00753CF9"/>
    <w:rsid w:val="00753DD4"/>
    <w:rsid w:val="00754707"/>
    <w:rsid w:val="00754CC8"/>
    <w:rsid w:val="00754D76"/>
    <w:rsid w:val="00754DF5"/>
    <w:rsid w:val="00755126"/>
    <w:rsid w:val="00755134"/>
    <w:rsid w:val="0075530C"/>
    <w:rsid w:val="00755385"/>
    <w:rsid w:val="007556DD"/>
    <w:rsid w:val="007556F9"/>
    <w:rsid w:val="007559F5"/>
    <w:rsid w:val="00755BAA"/>
    <w:rsid w:val="00755F4D"/>
    <w:rsid w:val="00756216"/>
    <w:rsid w:val="0075623B"/>
    <w:rsid w:val="007564C3"/>
    <w:rsid w:val="00756D71"/>
    <w:rsid w:val="00756F04"/>
    <w:rsid w:val="007570A7"/>
    <w:rsid w:val="0075719F"/>
    <w:rsid w:val="007572D9"/>
    <w:rsid w:val="0075733E"/>
    <w:rsid w:val="007573BA"/>
    <w:rsid w:val="00757512"/>
    <w:rsid w:val="00757565"/>
    <w:rsid w:val="0075777F"/>
    <w:rsid w:val="00757AB8"/>
    <w:rsid w:val="00757C7C"/>
    <w:rsid w:val="00757DE7"/>
    <w:rsid w:val="00757E05"/>
    <w:rsid w:val="0076022A"/>
    <w:rsid w:val="00760284"/>
    <w:rsid w:val="0076036D"/>
    <w:rsid w:val="00760389"/>
    <w:rsid w:val="0076043C"/>
    <w:rsid w:val="00760625"/>
    <w:rsid w:val="00760B5B"/>
    <w:rsid w:val="00760FD3"/>
    <w:rsid w:val="00761097"/>
    <w:rsid w:val="0076133B"/>
    <w:rsid w:val="0076136F"/>
    <w:rsid w:val="00761451"/>
    <w:rsid w:val="007614A1"/>
    <w:rsid w:val="007618C1"/>
    <w:rsid w:val="00761B94"/>
    <w:rsid w:val="00761C8E"/>
    <w:rsid w:val="00761DA5"/>
    <w:rsid w:val="00761DD3"/>
    <w:rsid w:val="0076233F"/>
    <w:rsid w:val="00762553"/>
    <w:rsid w:val="0076288E"/>
    <w:rsid w:val="00762B81"/>
    <w:rsid w:val="007631C8"/>
    <w:rsid w:val="00763249"/>
    <w:rsid w:val="007632E8"/>
    <w:rsid w:val="007636EA"/>
    <w:rsid w:val="00763932"/>
    <w:rsid w:val="00763B02"/>
    <w:rsid w:val="00763E48"/>
    <w:rsid w:val="00763EAB"/>
    <w:rsid w:val="00763F4E"/>
    <w:rsid w:val="007640AE"/>
    <w:rsid w:val="00764140"/>
    <w:rsid w:val="0076441A"/>
    <w:rsid w:val="0076446E"/>
    <w:rsid w:val="00764581"/>
    <w:rsid w:val="007645C4"/>
    <w:rsid w:val="007649C5"/>
    <w:rsid w:val="00764D55"/>
    <w:rsid w:val="00764ED5"/>
    <w:rsid w:val="00765270"/>
    <w:rsid w:val="00765378"/>
    <w:rsid w:val="00765A6D"/>
    <w:rsid w:val="00766397"/>
    <w:rsid w:val="007665B7"/>
    <w:rsid w:val="007666FE"/>
    <w:rsid w:val="00766C9B"/>
    <w:rsid w:val="00767734"/>
    <w:rsid w:val="007677EF"/>
    <w:rsid w:val="0076788D"/>
    <w:rsid w:val="00767DD8"/>
    <w:rsid w:val="00767EF9"/>
    <w:rsid w:val="0077052E"/>
    <w:rsid w:val="007706F9"/>
    <w:rsid w:val="00770778"/>
    <w:rsid w:val="00770854"/>
    <w:rsid w:val="00770B47"/>
    <w:rsid w:val="00770B52"/>
    <w:rsid w:val="00770BC2"/>
    <w:rsid w:val="00770C55"/>
    <w:rsid w:val="00771138"/>
    <w:rsid w:val="0077121A"/>
    <w:rsid w:val="00771253"/>
    <w:rsid w:val="0077168E"/>
    <w:rsid w:val="007717D8"/>
    <w:rsid w:val="00771F22"/>
    <w:rsid w:val="00771F3F"/>
    <w:rsid w:val="00771F52"/>
    <w:rsid w:val="00772109"/>
    <w:rsid w:val="00772725"/>
    <w:rsid w:val="00772DE6"/>
    <w:rsid w:val="0077304A"/>
    <w:rsid w:val="0077355B"/>
    <w:rsid w:val="0077370B"/>
    <w:rsid w:val="00773ED3"/>
    <w:rsid w:val="00774343"/>
    <w:rsid w:val="00774467"/>
    <w:rsid w:val="007746A2"/>
    <w:rsid w:val="007746CD"/>
    <w:rsid w:val="00774A68"/>
    <w:rsid w:val="00774B16"/>
    <w:rsid w:val="00774B30"/>
    <w:rsid w:val="00774B40"/>
    <w:rsid w:val="00774F35"/>
    <w:rsid w:val="00774FE9"/>
    <w:rsid w:val="0077508D"/>
    <w:rsid w:val="00775792"/>
    <w:rsid w:val="00775856"/>
    <w:rsid w:val="00775A7C"/>
    <w:rsid w:val="00775BEC"/>
    <w:rsid w:val="00776619"/>
    <w:rsid w:val="007766BF"/>
    <w:rsid w:val="00776905"/>
    <w:rsid w:val="00776BC0"/>
    <w:rsid w:val="00776E96"/>
    <w:rsid w:val="0077720C"/>
    <w:rsid w:val="007772CB"/>
    <w:rsid w:val="00777400"/>
    <w:rsid w:val="007776B3"/>
    <w:rsid w:val="007776F9"/>
    <w:rsid w:val="0077790A"/>
    <w:rsid w:val="007800A7"/>
    <w:rsid w:val="007805BF"/>
    <w:rsid w:val="00780ACA"/>
    <w:rsid w:val="00780D54"/>
    <w:rsid w:val="00780DDD"/>
    <w:rsid w:val="00780E22"/>
    <w:rsid w:val="00780FC8"/>
    <w:rsid w:val="007810D7"/>
    <w:rsid w:val="007810DA"/>
    <w:rsid w:val="00781184"/>
    <w:rsid w:val="007813E4"/>
    <w:rsid w:val="00781687"/>
    <w:rsid w:val="00781784"/>
    <w:rsid w:val="00781939"/>
    <w:rsid w:val="007819BD"/>
    <w:rsid w:val="00781C2A"/>
    <w:rsid w:val="007827DC"/>
    <w:rsid w:val="007828EA"/>
    <w:rsid w:val="00782AAD"/>
    <w:rsid w:val="00782B06"/>
    <w:rsid w:val="00782B34"/>
    <w:rsid w:val="00782D0A"/>
    <w:rsid w:val="007836F3"/>
    <w:rsid w:val="00783810"/>
    <w:rsid w:val="00783A68"/>
    <w:rsid w:val="00783E9A"/>
    <w:rsid w:val="00784311"/>
    <w:rsid w:val="007848B3"/>
    <w:rsid w:val="00784D5C"/>
    <w:rsid w:val="00784E0E"/>
    <w:rsid w:val="00784E14"/>
    <w:rsid w:val="0078503A"/>
    <w:rsid w:val="00785271"/>
    <w:rsid w:val="00785382"/>
    <w:rsid w:val="007855D6"/>
    <w:rsid w:val="007858E4"/>
    <w:rsid w:val="00785B82"/>
    <w:rsid w:val="00786345"/>
    <w:rsid w:val="007863B5"/>
    <w:rsid w:val="00786B0C"/>
    <w:rsid w:val="00786F7F"/>
    <w:rsid w:val="007872C9"/>
    <w:rsid w:val="00787671"/>
    <w:rsid w:val="00787829"/>
    <w:rsid w:val="007878DE"/>
    <w:rsid w:val="00787D45"/>
    <w:rsid w:val="007904E5"/>
    <w:rsid w:val="0079071D"/>
    <w:rsid w:val="0079077C"/>
    <w:rsid w:val="00790780"/>
    <w:rsid w:val="00790800"/>
    <w:rsid w:val="00790B32"/>
    <w:rsid w:val="0079126C"/>
    <w:rsid w:val="00791754"/>
    <w:rsid w:val="007919BA"/>
    <w:rsid w:val="007919BF"/>
    <w:rsid w:val="00791A1A"/>
    <w:rsid w:val="00791DD8"/>
    <w:rsid w:val="00791E5C"/>
    <w:rsid w:val="00792106"/>
    <w:rsid w:val="00792292"/>
    <w:rsid w:val="007923F9"/>
    <w:rsid w:val="007924B9"/>
    <w:rsid w:val="007925C5"/>
    <w:rsid w:val="007928B7"/>
    <w:rsid w:val="007928D1"/>
    <w:rsid w:val="007929BC"/>
    <w:rsid w:val="00792ACA"/>
    <w:rsid w:val="00792D48"/>
    <w:rsid w:val="00792D8A"/>
    <w:rsid w:val="0079319F"/>
    <w:rsid w:val="00793251"/>
    <w:rsid w:val="00793681"/>
    <w:rsid w:val="0079382F"/>
    <w:rsid w:val="00793F0E"/>
    <w:rsid w:val="007940BF"/>
    <w:rsid w:val="00794115"/>
    <w:rsid w:val="007942C6"/>
    <w:rsid w:val="00794400"/>
    <w:rsid w:val="00794647"/>
    <w:rsid w:val="007946D6"/>
    <w:rsid w:val="00794702"/>
    <w:rsid w:val="00794A43"/>
    <w:rsid w:val="00794A70"/>
    <w:rsid w:val="00794B37"/>
    <w:rsid w:val="007958AD"/>
    <w:rsid w:val="00795ECA"/>
    <w:rsid w:val="007965B9"/>
    <w:rsid w:val="007969C3"/>
    <w:rsid w:val="00796A6C"/>
    <w:rsid w:val="00796C4F"/>
    <w:rsid w:val="00797672"/>
    <w:rsid w:val="00797DDD"/>
    <w:rsid w:val="007A0190"/>
    <w:rsid w:val="007A049E"/>
    <w:rsid w:val="007A06CB"/>
    <w:rsid w:val="007A09DA"/>
    <w:rsid w:val="007A0BBF"/>
    <w:rsid w:val="007A11A1"/>
    <w:rsid w:val="007A1876"/>
    <w:rsid w:val="007A1B35"/>
    <w:rsid w:val="007A1CD3"/>
    <w:rsid w:val="007A1D59"/>
    <w:rsid w:val="007A2223"/>
    <w:rsid w:val="007A222C"/>
    <w:rsid w:val="007A2898"/>
    <w:rsid w:val="007A2986"/>
    <w:rsid w:val="007A29D6"/>
    <w:rsid w:val="007A2E10"/>
    <w:rsid w:val="007A3212"/>
    <w:rsid w:val="007A3D19"/>
    <w:rsid w:val="007A4BA1"/>
    <w:rsid w:val="007A4BBB"/>
    <w:rsid w:val="007A4E1A"/>
    <w:rsid w:val="007A5418"/>
    <w:rsid w:val="007A5B03"/>
    <w:rsid w:val="007A5D56"/>
    <w:rsid w:val="007A6107"/>
    <w:rsid w:val="007A6660"/>
    <w:rsid w:val="007A66C5"/>
    <w:rsid w:val="007A6D18"/>
    <w:rsid w:val="007A6E9C"/>
    <w:rsid w:val="007A6F49"/>
    <w:rsid w:val="007A74F5"/>
    <w:rsid w:val="007A762B"/>
    <w:rsid w:val="007A765C"/>
    <w:rsid w:val="007B011E"/>
    <w:rsid w:val="007B02EB"/>
    <w:rsid w:val="007B0498"/>
    <w:rsid w:val="007B06CD"/>
    <w:rsid w:val="007B078E"/>
    <w:rsid w:val="007B0ADB"/>
    <w:rsid w:val="007B0DA6"/>
    <w:rsid w:val="007B102A"/>
    <w:rsid w:val="007B16BB"/>
    <w:rsid w:val="007B189F"/>
    <w:rsid w:val="007B18BE"/>
    <w:rsid w:val="007B1944"/>
    <w:rsid w:val="007B1A51"/>
    <w:rsid w:val="007B1AC0"/>
    <w:rsid w:val="007B1E53"/>
    <w:rsid w:val="007B1E59"/>
    <w:rsid w:val="007B1F45"/>
    <w:rsid w:val="007B2A24"/>
    <w:rsid w:val="007B300B"/>
    <w:rsid w:val="007B301A"/>
    <w:rsid w:val="007B32F5"/>
    <w:rsid w:val="007B35F0"/>
    <w:rsid w:val="007B39FB"/>
    <w:rsid w:val="007B3CBD"/>
    <w:rsid w:val="007B3DCE"/>
    <w:rsid w:val="007B40C1"/>
    <w:rsid w:val="007B4512"/>
    <w:rsid w:val="007B47AE"/>
    <w:rsid w:val="007B4897"/>
    <w:rsid w:val="007B4F53"/>
    <w:rsid w:val="007B502B"/>
    <w:rsid w:val="007B5579"/>
    <w:rsid w:val="007B5667"/>
    <w:rsid w:val="007B5759"/>
    <w:rsid w:val="007B589D"/>
    <w:rsid w:val="007B5D9E"/>
    <w:rsid w:val="007B628D"/>
    <w:rsid w:val="007B6479"/>
    <w:rsid w:val="007B66B8"/>
    <w:rsid w:val="007B6A9B"/>
    <w:rsid w:val="007B6F73"/>
    <w:rsid w:val="007B75B4"/>
    <w:rsid w:val="007B77BC"/>
    <w:rsid w:val="007B78F9"/>
    <w:rsid w:val="007B7CAD"/>
    <w:rsid w:val="007B7F31"/>
    <w:rsid w:val="007C065B"/>
    <w:rsid w:val="007C0868"/>
    <w:rsid w:val="007C08F1"/>
    <w:rsid w:val="007C0A8D"/>
    <w:rsid w:val="007C0E56"/>
    <w:rsid w:val="007C1153"/>
    <w:rsid w:val="007C17F6"/>
    <w:rsid w:val="007C18E4"/>
    <w:rsid w:val="007C18FA"/>
    <w:rsid w:val="007C1A14"/>
    <w:rsid w:val="007C1BE7"/>
    <w:rsid w:val="007C1E27"/>
    <w:rsid w:val="007C204E"/>
    <w:rsid w:val="007C24B3"/>
    <w:rsid w:val="007C254D"/>
    <w:rsid w:val="007C2671"/>
    <w:rsid w:val="007C285C"/>
    <w:rsid w:val="007C28CB"/>
    <w:rsid w:val="007C2B14"/>
    <w:rsid w:val="007C2BEE"/>
    <w:rsid w:val="007C2F9E"/>
    <w:rsid w:val="007C3076"/>
    <w:rsid w:val="007C33EB"/>
    <w:rsid w:val="007C353C"/>
    <w:rsid w:val="007C3AA5"/>
    <w:rsid w:val="007C3B3C"/>
    <w:rsid w:val="007C3C38"/>
    <w:rsid w:val="007C3C3B"/>
    <w:rsid w:val="007C3ED5"/>
    <w:rsid w:val="007C48C7"/>
    <w:rsid w:val="007C4E48"/>
    <w:rsid w:val="007C50B1"/>
    <w:rsid w:val="007C53B5"/>
    <w:rsid w:val="007C54B4"/>
    <w:rsid w:val="007C5A27"/>
    <w:rsid w:val="007C6120"/>
    <w:rsid w:val="007C6624"/>
    <w:rsid w:val="007C702A"/>
    <w:rsid w:val="007C7371"/>
    <w:rsid w:val="007C7441"/>
    <w:rsid w:val="007C7561"/>
    <w:rsid w:val="007C7992"/>
    <w:rsid w:val="007C7D8E"/>
    <w:rsid w:val="007C7F19"/>
    <w:rsid w:val="007C7F97"/>
    <w:rsid w:val="007D0167"/>
    <w:rsid w:val="007D0351"/>
    <w:rsid w:val="007D0363"/>
    <w:rsid w:val="007D03DF"/>
    <w:rsid w:val="007D0D3B"/>
    <w:rsid w:val="007D1CA4"/>
    <w:rsid w:val="007D1F59"/>
    <w:rsid w:val="007D1FEE"/>
    <w:rsid w:val="007D241F"/>
    <w:rsid w:val="007D2678"/>
    <w:rsid w:val="007D2D03"/>
    <w:rsid w:val="007D2EA8"/>
    <w:rsid w:val="007D3071"/>
    <w:rsid w:val="007D35A7"/>
    <w:rsid w:val="007D39B2"/>
    <w:rsid w:val="007D3AC1"/>
    <w:rsid w:val="007D4205"/>
    <w:rsid w:val="007D43A9"/>
    <w:rsid w:val="007D461C"/>
    <w:rsid w:val="007D468F"/>
    <w:rsid w:val="007D4B4E"/>
    <w:rsid w:val="007D4C28"/>
    <w:rsid w:val="007D4E57"/>
    <w:rsid w:val="007D51AD"/>
    <w:rsid w:val="007D55CE"/>
    <w:rsid w:val="007D5FB5"/>
    <w:rsid w:val="007D6970"/>
    <w:rsid w:val="007D6B06"/>
    <w:rsid w:val="007D712F"/>
    <w:rsid w:val="007D724A"/>
    <w:rsid w:val="007D745F"/>
    <w:rsid w:val="007D77AD"/>
    <w:rsid w:val="007D7A95"/>
    <w:rsid w:val="007D7B94"/>
    <w:rsid w:val="007D7F5F"/>
    <w:rsid w:val="007D7FB4"/>
    <w:rsid w:val="007E036A"/>
    <w:rsid w:val="007E097F"/>
    <w:rsid w:val="007E0BA2"/>
    <w:rsid w:val="007E0D53"/>
    <w:rsid w:val="007E0D9C"/>
    <w:rsid w:val="007E0DD7"/>
    <w:rsid w:val="007E0F7A"/>
    <w:rsid w:val="007E12A8"/>
    <w:rsid w:val="007E187E"/>
    <w:rsid w:val="007E1CAE"/>
    <w:rsid w:val="007E1F35"/>
    <w:rsid w:val="007E2623"/>
    <w:rsid w:val="007E26A3"/>
    <w:rsid w:val="007E26C4"/>
    <w:rsid w:val="007E2C44"/>
    <w:rsid w:val="007E2DC6"/>
    <w:rsid w:val="007E30A9"/>
    <w:rsid w:val="007E335C"/>
    <w:rsid w:val="007E3BAD"/>
    <w:rsid w:val="007E3E5B"/>
    <w:rsid w:val="007E3FBF"/>
    <w:rsid w:val="007E42A3"/>
    <w:rsid w:val="007E47AF"/>
    <w:rsid w:val="007E4853"/>
    <w:rsid w:val="007E4A6A"/>
    <w:rsid w:val="007E4AB9"/>
    <w:rsid w:val="007E4C2E"/>
    <w:rsid w:val="007E4CE8"/>
    <w:rsid w:val="007E4D1F"/>
    <w:rsid w:val="007E4F7C"/>
    <w:rsid w:val="007E4FB1"/>
    <w:rsid w:val="007E51D7"/>
    <w:rsid w:val="007E5532"/>
    <w:rsid w:val="007E5542"/>
    <w:rsid w:val="007E562D"/>
    <w:rsid w:val="007E56C2"/>
    <w:rsid w:val="007E56C6"/>
    <w:rsid w:val="007E57AA"/>
    <w:rsid w:val="007E580E"/>
    <w:rsid w:val="007E5ACC"/>
    <w:rsid w:val="007E5CE9"/>
    <w:rsid w:val="007E5F95"/>
    <w:rsid w:val="007E5F9D"/>
    <w:rsid w:val="007E6237"/>
    <w:rsid w:val="007E62B8"/>
    <w:rsid w:val="007E6DCB"/>
    <w:rsid w:val="007E7AB9"/>
    <w:rsid w:val="007E7D08"/>
    <w:rsid w:val="007E7F65"/>
    <w:rsid w:val="007F01EA"/>
    <w:rsid w:val="007F0277"/>
    <w:rsid w:val="007F0759"/>
    <w:rsid w:val="007F090C"/>
    <w:rsid w:val="007F0925"/>
    <w:rsid w:val="007F0987"/>
    <w:rsid w:val="007F0B08"/>
    <w:rsid w:val="007F0D88"/>
    <w:rsid w:val="007F113C"/>
    <w:rsid w:val="007F11A6"/>
    <w:rsid w:val="007F14F1"/>
    <w:rsid w:val="007F1661"/>
    <w:rsid w:val="007F17E2"/>
    <w:rsid w:val="007F182F"/>
    <w:rsid w:val="007F1B82"/>
    <w:rsid w:val="007F1D85"/>
    <w:rsid w:val="007F2855"/>
    <w:rsid w:val="007F2A1A"/>
    <w:rsid w:val="007F30BA"/>
    <w:rsid w:val="007F317C"/>
    <w:rsid w:val="007F32A8"/>
    <w:rsid w:val="007F365C"/>
    <w:rsid w:val="007F365D"/>
    <w:rsid w:val="007F372A"/>
    <w:rsid w:val="007F3F31"/>
    <w:rsid w:val="007F3FE6"/>
    <w:rsid w:val="007F42E7"/>
    <w:rsid w:val="007F4696"/>
    <w:rsid w:val="007F4761"/>
    <w:rsid w:val="007F4A8A"/>
    <w:rsid w:val="007F4AE9"/>
    <w:rsid w:val="007F4AEB"/>
    <w:rsid w:val="007F4B74"/>
    <w:rsid w:val="007F4DB3"/>
    <w:rsid w:val="007F4E5F"/>
    <w:rsid w:val="007F4E6C"/>
    <w:rsid w:val="007F4E72"/>
    <w:rsid w:val="007F518A"/>
    <w:rsid w:val="007F52AF"/>
    <w:rsid w:val="007F541C"/>
    <w:rsid w:val="007F5955"/>
    <w:rsid w:val="007F5BB9"/>
    <w:rsid w:val="007F633A"/>
    <w:rsid w:val="007F6510"/>
    <w:rsid w:val="007F6A00"/>
    <w:rsid w:val="007F6AE8"/>
    <w:rsid w:val="007F6D38"/>
    <w:rsid w:val="007F6E09"/>
    <w:rsid w:val="007F6E81"/>
    <w:rsid w:val="007F6FAE"/>
    <w:rsid w:val="007F712B"/>
    <w:rsid w:val="007F7352"/>
    <w:rsid w:val="007F7981"/>
    <w:rsid w:val="007F7B1D"/>
    <w:rsid w:val="007F7E25"/>
    <w:rsid w:val="008001B7"/>
    <w:rsid w:val="008001E7"/>
    <w:rsid w:val="0080028E"/>
    <w:rsid w:val="008007A7"/>
    <w:rsid w:val="0080082B"/>
    <w:rsid w:val="00800B32"/>
    <w:rsid w:val="00800C1B"/>
    <w:rsid w:val="00801124"/>
    <w:rsid w:val="008011F7"/>
    <w:rsid w:val="0080177E"/>
    <w:rsid w:val="0080194A"/>
    <w:rsid w:val="008019C4"/>
    <w:rsid w:val="00801DED"/>
    <w:rsid w:val="00801EE0"/>
    <w:rsid w:val="00801FEA"/>
    <w:rsid w:val="00802068"/>
    <w:rsid w:val="00802906"/>
    <w:rsid w:val="00802D28"/>
    <w:rsid w:val="00802EC9"/>
    <w:rsid w:val="008031F3"/>
    <w:rsid w:val="008038C7"/>
    <w:rsid w:val="00804274"/>
    <w:rsid w:val="0080489F"/>
    <w:rsid w:val="00804AA9"/>
    <w:rsid w:val="00804C03"/>
    <w:rsid w:val="00804C31"/>
    <w:rsid w:val="00804D15"/>
    <w:rsid w:val="00804D93"/>
    <w:rsid w:val="00804DAD"/>
    <w:rsid w:val="008051B3"/>
    <w:rsid w:val="0080532F"/>
    <w:rsid w:val="00805420"/>
    <w:rsid w:val="00805A3C"/>
    <w:rsid w:val="00805B9C"/>
    <w:rsid w:val="00805D4C"/>
    <w:rsid w:val="00806140"/>
    <w:rsid w:val="0080696B"/>
    <w:rsid w:val="00806BEF"/>
    <w:rsid w:val="00806F45"/>
    <w:rsid w:val="008070C3"/>
    <w:rsid w:val="0080736C"/>
    <w:rsid w:val="00807437"/>
    <w:rsid w:val="00807583"/>
    <w:rsid w:val="0080763A"/>
    <w:rsid w:val="00807723"/>
    <w:rsid w:val="008078CC"/>
    <w:rsid w:val="00807A75"/>
    <w:rsid w:val="00807DE7"/>
    <w:rsid w:val="00807F0B"/>
    <w:rsid w:val="00810E0B"/>
    <w:rsid w:val="00810EFB"/>
    <w:rsid w:val="00811131"/>
    <w:rsid w:val="00811409"/>
    <w:rsid w:val="0081183C"/>
    <w:rsid w:val="00811BE9"/>
    <w:rsid w:val="00811DC7"/>
    <w:rsid w:val="00811DD1"/>
    <w:rsid w:val="00812299"/>
    <w:rsid w:val="0081338B"/>
    <w:rsid w:val="00813EDF"/>
    <w:rsid w:val="008140C5"/>
    <w:rsid w:val="00814131"/>
    <w:rsid w:val="0081486A"/>
    <w:rsid w:val="00814B63"/>
    <w:rsid w:val="00814DC6"/>
    <w:rsid w:val="00814E38"/>
    <w:rsid w:val="00814E40"/>
    <w:rsid w:val="008150BA"/>
    <w:rsid w:val="0081582A"/>
    <w:rsid w:val="008159AB"/>
    <w:rsid w:val="00815B13"/>
    <w:rsid w:val="00815DDC"/>
    <w:rsid w:val="0081605E"/>
    <w:rsid w:val="0081619C"/>
    <w:rsid w:val="0081624D"/>
    <w:rsid w:val="008162A2"/>
    <w:rsid w:val="00816550"/>
    <w:rsid w:val="0081656E"/>
    <w:rsid w:val="008166F6"/>
    <w:rsid w:val="00816B61"/>
    <w:rsid w:val="00816C08"/>
    <w:rsid w:val="00816F9E"/>
    <w:rsid w:val="00817559"/>
    <w:rsid w:val="00817851"/>
    <w:rsid w:val="008179B2"/>
    <w:rsid w:val="00817A08"/>
    <w:rsid w:val="00817A96"/>
    <w:rsid w:val="008202B1"/>
    <w:rsid w:val="00820524"/>
    <w:rsid w:val="00820703"/>
    <w:rsid w:val="00820841"/>
    <w:rsid w:val="00820D51"/>
    <w:rsid w:val="00820EA4"/>
    <w:rsid w:val="00821087"/>
    <w:rsid w:val="00821260"/>
    <w:rsid w:val="00821356"/>
    <w:rsid w:val="00821C5D"/>
    <w:rsid w:val="00821CDD"/>
    <w:rsid w:val="0082206B"/>
    <w:rsid w:val="008225AF"/>
    <w:rsid w:val="008225DE"/>
    <w:rsid w:val="008228FD"/>
    <w:rsid w:val="00822A4E"/>
    <w:rsid w:val="00822B7A"/>
    <w:rsid w:val="00823104"/>
    <w:rsid w:val="00823461"/>
    <w:rsid w:val="008236ED"/>
    <w:rsid w:val="00823A82"/>
    <w:rsid w:val="00823F0C"/>
    <w:rsid w:val="00823FE3"/>
    <w:rsid w:val="0082409A"/>
    <w:rsid w:val="008241A7"/>
    <w:rsid w:val="00824364"/>
    <w:rsid w:val="0082456D"/>
    <w:rsid w:val="00824744"/>
    <w:rsid w:val="00824ED0"/>
    <w:rsid w:val="0082535B"/>
    <w:rsid w:val="00825977"/>
    <w:rsid w:val="008259DD"/>
    <w:rsid w:val="008259FD"/>
    <w:rsid w:val="00825AC5"/>
    <w:rsid w:val="00825C76"/>
    <w:rsid w:val="00825DEE"/>
    <w:rsid w:val="00825FA5"/>
    <w:rsid w:val="0082642E"/>
    <w:rsid w:val="00826B95"/>
    <w:rsid w:val="00826EED"/>
    <w:rsid w:val="008270E1"/>
    <w:rsid w:val="00827526"/>
    <w:rsid w:val="00827725"/>
    <w:rsid w:val="0082776C"/>
    <w:rsid w:val="00827C47"/>
    <w:rsid w:val="00827F84"/>
    <w:rsid w:val="008305A9"/>
    <w:rsid w:val="00830873"/>
    <w:rsid w:val="00830A2D"/>
    <w:rsid w:val="00830A78"/>
    <w:rsid w:val="00831294"/>
    <w:rsid w:val="00831321"/>
    <w:rsid w:val="0083192C"/>
    <w:rsid w:val="00831A82"/>
    <w:rsid w:val="00831AF0"/>
    <w:rsid w:val="0083213A"/>
    <w:rsid w:val="0083243B"/>
    <w:rsid w:val="008325C0"/>
    <w:rsid w:val="0083274C"/>
    <w:rsid w:val="00832878"/>
    <w:rsid w:val="00832CB5"/>
    <w:rsid w:val="00832D16"/>
    <w:rsid w:val="00832D2A"/>
    <w:rsid w:val="00833BF9"/>
    <w:rsid w:val="00833EEC"/>
    <w:rsid w:val="00833F57"/>
    <w:rsid w:val="00833FB6"/>
    <w:rsid w:val="00834351"/>
    <w:rsid w:val="00834A9B"/>
    <w:rsid w:val="00834CC0"/>
    <w:rsid w:val="00834CF1"/>
    <w:rsid w:val="00834F65"/>
    <w:rsid w:val="00835051"/>
    <w:rsid w:val="008350E3"/>
    <w:rsid w:val="0083511F"/>
    <w:rsid w:val="0083574E"/>
    <w:rsid w:val="0083586B"/>
    <w:rsid w:val="008359C5"/>
    <w:rsid w:val="008359D2"/>
    <w:rsid w:val="00835C16"/>
    <w:rsid w:val="00835C87"/>
    <w:rsid w:val="00835FDA"/>
    <w:rsid w:val="00836BE8"/>
    <w:rsid w:val="00836D12"/>
    <w:rsid w:val="00836F09"/>
    <w:rsid w:val="00837469"/>
    <w:rsid w:val="008374EF"/>
    <w:rsid w:val="008377F4"/>
    <w:rsid w:val="00837875"/>
    <w:rsid w:val="0084033F"/>
    <w:rsid w:val="00840573"/>
    <w:rsid w:val="00840E9F"/>
    <w:rsid w:val="00840EA3"/>
    <w:rsid w:val="00841167"/>
    <w:rsid w:val="0084146E"/>
    <w:rsid w:val="008415BF"/>
    <w:rsid w:val="008415DD"/>
    <w:rsid w:val="0084198C"/>
    <w:rsid w:val="00841C3E"/>
    <w:rsid w:val="008425F5"/>
    <w:rsid w:val="00842690"/>
    <w:rsid w:val="00842696"/>
    <w:rsid w:val="0084276C"/>
    <w:rsid w:val="00842BDC"/>
    <w:rsid w:val="00842EE6"/>
    <w:rsid w:val="00842FC9"/>
    <w:rsid w:val="008433E5"/>
    <w:rsid w:val="008434FC"/>
    <w:rsid w:val="0084352A"/>
    <w:rsid w:val="008436DB"/>
    <w:rsid w:val="00843730"/>
    <w:rsid w:val="00843739"/>
    <w:rsid w:val="00843773"/>
    <w:rsid w:val="0084378B"/>
    <w:rsid w:val="008438D0"/>
    <w:rsid w:val="00843F2A"/>
    <w:rsid w:val="00844575"/>
    <w:rsid w:val="0084471E"/>
    <w:rsid w:val="008447B2"/>
    <w:rsid w:val="008447DA"/>
    <w:rsid w:val="00844A61"/>
    <w:rsid w:val="00844CAE"/>
    <w:rsid w:val="00844E20"/>
    <w:rsid w:val="00844E54"/>
    <w:rsid w:val="00844FBA"/>
    <w:rsid w:val="008456BD"/>
    <w:rsid w:val="008456BE"/>
    <w:rsid w:val="00845831"/>
    <w:rsid w:val="00845D67"/>
    <w:rsid w:val="008461C7"/>
    <w:rsid w:val="008465D8"/>
    <w:rsid w:val="008468BE"/>
    <w:rsid w:val="008468FB"/>
    <w:rsid w:val="0084692A"/>
    <w:rsid w:val="00846AF9"/>
    <w:rsid w:val="00846D9A"/>
    <w:rsid w:val="00846F75"/>
    <w:rsid w:val="00847216"/>
    <w:rsid w:val="00847242"/>
    <w:rsid w:val="00847F02"/>
    <w:rsid w:val="00847FDA"/>
    <w:rsid w:val="00850049"/>
    <w:rsid w:val="008500D5"/>
    <w:rsid w:val="008501E7"/>
    <w:rsid w:val="00850217"/>
    <w:rsid w:val="008504B5"/>
    <w:rsid w:val="008505E6"/>
    <w:rsid w:val="008508F6"/>
    <w:rsid w:val="00851320"/>
    <w:rsid w:val="008515FB"/>
    <w:rsid w:val="008516C8"/>
    <w:rsid w:val="00851B3A"/>
    <w:rsid w:val="00851E76"/>
    <w:rsid w:val="00852254"/>
    <w:rsid w:val="00852B34"/>
    <w:rsid w:val="00852DAD"/>
    <w:rsid w:val="008530BB"/>
    <w:rsid w:val="00853283"/>
    <w:rsid w:val="0085335F"/>
    <w:rsid w:val="008539BE"/>
    <w:rsid w:val="00853AF0"/>
    <w:rsid w:val="008541FD"/>
    <w:rsid w:val="008541FE"/>
    <w:rsid w:val="00854527"/>
    <w:rsid w:val="0085490E"/>
    <w:rsid w:val="00854E96"/>
    <w:rsid w:val="00854F0D"/>
    <w:rsid w:val="008553AD"/>
    <w:rsid w:val="008555CF"/>
    <w:rsid w:val="00855FBA"/>
    <w:rsid w:val="008560C6"/>
    <w:rsid w:val="008561AD"/>
    <w:rsid w:val="00856669"/>
    <w:rsid w:val="00856754"/>
    <w:rsid w:val="00856939"/>
    <w:rsid w:val="00856978"/>
    <w:rsid w:val="00856A0A"/>
    <w:rsid w:val="00856A21"/>
    <w:rsid w:val="00856A73"/>
    <w:rsid w:val="00856DAE"/>
    <w:rsid w:val="008573A3"/>
    <w:rsid w:val="00857C09"/>
    <w:rsid w:val="00857DA0"/>
    <w:rsid w:val="00857EBB"/>
    <w:rsid w:val="00857EBE"/>
    <w:rsid w:val="00857F09"/>
    <w:rsid w:val="008601BB"/>
    <w:rsid w:val="008601DF"/>
    <w:rsid w:val="008604F2"/>
    <w:rsid w:val="00860795"/>
    <w:rsid w:val="008609A6"/>
    <w:rsid w:val="00860A4E"/>
    <w:rsid w:val="00860BFE"/>
    <w:rsid w:val="00861138"/>
    <w:rsid w:val="008615D7"/>
    <w:rsid w:val="00862217"/>
    <w:rsid w:val="00862403"/>
    <w:rsid w:val="00862CC0"/>
    <w:rsid w:val="00862CCA"/>
    <w:rsid w:val="00863171"/>
    <w:rsid w:val="008632A0"/>
    <w:rsid w:val="008632C4"/>
    <w:rsid w:val="008632E9"/>
    <w:rsid w:val="00863350"/>
    <w:rsid w:val="008636B5"/>
    <w:rsid w:val="00863D89"/>
    <w:rsid w:val="008640B5"/>
    <w:rsid w:val="00864112"/>
    <w:rsid w:val="008641AF"/>
    <w:rsid w:val="008642B3"/>
    <w:rsid w:val="008646E6"/>
    <w:rsid w:val="00864A67"/>
    <w:rsid w:val="00864B3D"/>
    <w:rsid w:val="008653C4"/>
    <w:rsid w:val="00865C1E"/>
    <w:rsid w:val="00865C6B"/>
    <w:rsid w:val="00865DD7"/>
    <w:rsid w:val="0086607C"/>
    <w:rsid w:val="00866111"/>
    <w:rsid w:val="00866252"/>
    <w:rsid w:val="008668AB"/>
    <w:rsid w:val="00866926"/>
    <w:rsid w:val="00866B5F"/>
    <w:rsid w:val="0086758A"/>
    <w:rsid w:val="008678D4"/>
    <w:rsid w:val="00867980"/>
    <w:rsid w:val="00867AB9"/>
    <w:rsid w:val="00867BA7"/>
    <w:rsid w:val="00867FEC"/>
    <w:rsid w:val="008700B3"/>
    <w:rsid w:val="00870136"/>
    <w:rsid w:val="008706AA"/>
    <w:rsid w:val="00870AA6"/>
    <w:rsid w:val="00870B46"/>
    <w:rsid w:val="0087146D"/>
    <w:rsid w:val="0087152F"/>
    <w:rsid w:val="0087185B"/>
    <w:rsid w:val="00871A43"/>
    <w:rsid w:val="00871A5E"/>
    <w:rsid w:val="00871DAA"/>
    <w:rsid w:val="008725E6"/>
    <w:rsid w:val="008728EC"/>
    <w:rsid w:val="00872FFE"/>
    <w:rsid w:val="0087319B"/>
    <w:rsid w:val="00873F0E"/>
    <w:rsid w:val="00873F4C"/>
    <w:rsid w:val="0087410D"/>
    <w:rsid w:val="00874386"/>
    <w:rsid w:val="00874612"/>
    <w:rsid w:val="0087499D"/>
    <w:rsid w:val="00874C12"/>
    <w:rsid w:val="00874F06"/>
    <w:rsid w:val="0087501C"/>
    <w:rsid w:val="00875165"/>
    <w:rsid w:val="00875470"/>
    <w:rsid w:val="008756DA"/>
    <w:rsid w:val="008757B3"/>
    <w:rsid w:val="00876259"/>
    <w:rsid w:val="00876632"/>
    <w:rsid w:val="00876670"/>
    <w:rsid w:val="0087692D"/>
    <w:rsid w:val="00876ACF"/>
    <w:rsid w:val="00876E6B"/>
    <w:rsid w:val="00876E7E"/>
    <w:rsid w:val="0087753D"/>
    <w:rsid w:val="0087783E"/>
    <w:rsid w:val="0087787F"/>
    <w:rsid w:val="00877C16"/>
    <w:rsid w:val="00877F10"/>
    <w:rsid w:val="00877FF4"/>
    <w:rsid w:val="008806E9"/>
    <w:rsid w:val="00880B1C"/>
    <w:rsid w:val="00880BE2"/>
    <w:rsid w:val="00880C40"/>
    <w:rsid w:val="00881127"/>
    <w:rsid w:val="0088116B"/>
    <w:rsid w:val="00881806"/>
    <w:rsid w:val="00881ADC"/>
    <w:rsid w:val="00881C04"/>
    <w:rsid w:val="00881CEF"/>
    <w:rsid w:val="00881F36"/>
    <w:rsid w:val="0088228C"/>
    <w:rsid w:val="00882658"/>
    <w:rsid w:val="0088283A"/>
    <w:rsid w:val="00882AC5"/>
    <w:rsid w:val="00882DB1"/>
    <w:rsid w:val="008830B1"/>
    <w:rsid w:val="008832D2"/>
    <w:rsid w:val="008833E2"/>
    <w:rsid w:val="008833E4"/>
    <w:rsid w:val="0088357E"/>
    <w:rsid w:val="008835BC"/>
    <w:rsid w:val="00883866"/>
    <w:rsid w:val="00884080"/>
    <w:rsid w:val="0088418D"/>
    <w:rsid w:val="0088437B"/>
    <w:rsid w:val="00884665"/>
    <w:rsid w:val="008848AF"/>
    <w:rsid w:val="008848CF"/>
    <w:rsid w:val="00884CBC"/>
    <w:rsid w:val="00884EFA"/>
    <w:rsid w:val="00884EFB"/>
    <w:rsid w:val="00885142"/>
    <w:rsid w:val="008853FE"/>
    <w:rsid w:val="00885824"/>
    <w:rsid w:val="0088594C"/>
    <w:rsid w:val="00885D39"/>
    <w:rsid w:val="00885DBE"/>
    <w:rsid w:val="00885F18"/>
    <w:rsid w:val="00886003"/>
    <w:rsid w:val="008860DC"/>
    <w:rsid w:val="008864D3"/>
    <w:rsid w:val="00886D9A"/>
    <w:rsid w:val="00886E9A"/>
    <w:rsid w:val="00887288"/>
    <w:rsid w:val="008873C3"/>
    <w:rsid w:val="00887402"/>
    <w:rsid w:val="00887435"/>
    <w:rsid w:val="0088790E"/>
    <w:rsid w:val="00887AE2"/>
    <w:rsid w:val="00887ECE"/>
    <w:rsid w:val="008900B6"/>
    <w:rsid w:val="00890117"/>
    <w:rsid w:val="00890232"/>
    <w:rsid w:val="008903DB"/>
    <w:rsid w:val="00890496"/>
    <w:rsid w:val="008907D6"/>
    <w:rsid w:val="008907FC"/>
    <w:rsid w:val="00890B51"/>
    <w:rsid w:val="00890DD9"/>
    <w:rsid w:val="00890E1C"/>
    <w:rsid w:val="00890E66"/>
    <w:rsid w:val="00890FA8"/>
    <w:rsid w:val="0089112C"/>
    <w:rsid w:val="00891450"/>
    <w:rsid w:val="0089151B"/>
    <w:rsid w:val="00891543"/>
    <w:rsid w:val="00891785"/>
    <w:rsid w:val="00891B57"/>
    <w:rsid w:val="00891C37"/>
    <w:rsid w:val="00891C8D"/>
    <w:rsid w:val="00891DA9"/>
    <w:rsid w:val="00891F25"/>
    <w:rsid w:val="008920AA"/>
    <w:rsid w:val="00892281"/>
    <w:rsid w:val="00892BBA"/>
    <w:rsid w:val="00892C78"/>
    <w:rsid w:val="00892D8E"/>
    <w:rsid w:val="00892ED7"/>
    <w:rsid w:val="00892FE1"/>
    <w:rsid w:val="0089306E"/>
    <w:rsid w:val="008932D0"/>
    <w:rsid w:val="0089356D"/>
    <w:rsid w:val="0089362A"/>
    <w:rsid w:val="00893BD9"/>
    <w:rsid w:val="00893E30"/>
    <w:rsid w:val="00894484"/>
    <w:rsid w:val="00894661"/>
    <w:rsid w:val="008947DE"/>
    <w:rsid w:val="00894861"/>
    <w:rsid w:val="00894991"/>
    <w:rsid w:val="008949E3"/>
    <w:rsid w:val="00894A53"/>
    <w:rsid w:val="00894ABE"/>
    <w:rsid w:val="00895235"/>
    <w:rsid w:val="0089532A"/>
    <w:rsid w:val="00895540"/>
    <w:rsid w:val="008955EA"/>
    <w:rsid w:val="008956C7"/>
    <w:rsid w:val="0089570A"/>
    <w:rsid w:val="00895A41"/>
    <w:rsid w:val="008965C1"/>
    <w:rsid w:val="008966CD"/>
    <w:rsid w:val="0089671C"/>
    <w:rsid w:val="008969F8"/>
    <w:rsid w:val="00896A1B"/>
    <w:rsid w:val="00896C85"/>
    <w:rsid w:val="00896CD8"/>
    <w:rsid w:val="00896DAA"/>
    <w:rsid w:val="00896E31"/>
    <w:rsid w:val="0089709F"/>
    <w:rsid w:val="00897219"/>
    <w:rsid w:val="008974EC"/>
    <w:rsid w:val="008975A9"/>
    <w:rsid w:val="00897AA9"/>
    <w:rsid w:val="008A002C"/>
    <w:rsid w:val="008A06C4"/>
    <w:rsid w:val="008A07FF"/>
    <w:rsid w:val="008A0C9A"/>
    <w:rsid w:val="008A0DD3"/>
    <w:rsid w:val="008A0EE4"/>
    <w:rsid w:val="008A124C"/>
    <w:rsid w:val="008A131A"/>
    <w:rsid w:val="008A1B05"/>
    <w:rsid w:val="008A1B8C"/>
    <w:rsid w:val="008A1CE7"/>
    <w:rsid w:val="008A211A"/>
    <w:rsid w:val="008A22C6"/>
    <w:rsid w:val="008A3107"/>
    <w:rsid w:val="008A3365"/>
    <w:rsid w:val="008A3722"/>
    <w:rsid w:val="008A38CE"/>
    <w:rsid w:val="008A38DB"/>
    <w:rsid w:val="008A3956"/>
    <w:rsid w:val="008A3D03"/>
    <w:rsid w:val="008A4273"/>
    <w:rsid w:val="008A45F9"/>
    <w:rsid w:val="008A4BCC"/>
    <w:rsid w:val="008A4D33"/>
    <w:rsid w:val="008A4E6E"/>
    <w:rsid w:val="008A558B"/>
    <w:rsid w:val="008A5BDD"/>
    <w:rsid w:val="008A5C14"/>
    <w:rsid w:val="008A5F0B"/>
    <w:rsid w:val="008A6288"/>
    <w:rsid w:val="008A6527"/>
    <w:rsid w:val="008A680D"/>
    <w:rsid w:val="008A68EB"/>
    <w:rsid w:val="008A69FA"/>
    <w:rsid w:val="008A6D24"/>
    <w:rsid w:val="008A71AB"/>
    <w:rsid w:val="008A743F"/>
    <w:rsid w:val="008A78D2"/>
    <w:rsid w:val="008A7B99"/>
    <w:rsid w:val="008A7B9A"/>
    <w:rsid w:val="008A7DF2"/>
    <w:rsid w:val="008A7F21"/>
    <w:rsid w:val="008B0128"/>
    <w:rsid w:val="008B04D8"/>
    <w:rsid w:val="008B0524"/>
    <w:rsid w:val="008B06E6"/>
    <w:rsid w:val="008B092D"/>
    <w:rsid w:val="008B09EA"/>
    <w:rsid w:val="008B0A3B"/>
    <w:rsid w:val="008B0A7F"/>
    <w:rsid w:val="008B0B2C"/>
    <w:rsid w:val="008B0DA1"/>
    <w:rsid w:val="008B10F7"/>
    <w:rsid w:val="008B1297"/>
    <w:rsid w:val="008B1478"/>
    <w:rsid w:val="008B1CF4"/>
    <w:rsid w:val="008B21F4"/>
    <w:rsid w:val="008B2282"/>
    <w:rsid w:val="008B2B57"/>
    <w:rsid w:val="008B2F08"/>
    <w:rsid w:val="008B2F7C"/>
    <w:rsid w:val="008B307E"/>
    <w:rsid w:val="008B3329"/>
    <w:rsid w:val="008B3390"/>
    <w:rsid w:val="008B37BE"/>
    <w:rsid w:val="008B392B"/>
    <w:rsid w:val="008B3B6A"/>
    <w:rsid w:val="008B3BF5"/>
    <w:rsid w:val="008B4003"/>
    <w:rsid w:val="008B4100"/>
    <w:rsid w:val="008B426B"/>
    <w:rsid w:val="008B4D16"/>
    <w:rsid w:val="008B4F90"/>
    <w:rsid w:val="008B53F1"/>
    <w:rsid w:val="008B551F"/>
    <w:rsid w:val="008B5581"/>
    <w:rsid w:val="008B5766"/>
    <w:rsid w:val="008B5790"/>
    <w:rsid w:val="008B57AD"/>
    <w:rsid w:val="008B5B8D"/>
    <w:rsid w:val="008B5DAE"/>
    <w:rsid w:val="008B665B"/>
    <w:rsid w:val="008B672F"/>
    <w:rsid w:val="008B697F"/>
    <w:rsid w:val="008B70BF"/>
    <w:rsid w:val="008B71C7"/>
    <w:rsid w:val="008B7240"/>
    <w:rsid w:val="008B7344"/>
    <w:rsid w:val="008B73B5"/>
    <w:rsid w:val="008C006D"/>
    <w:rsid w:val="008C0219"/>
    <w:rsid w:val="008C040C"/>
    <w:rsid w:val="008C06BC"/>
    <w:rsid w:val="008C0A25"/>
    <w:rsid w:val="008C0B5B"/>
    <w:rsid w:val="008C101F"/>
    <w:rsid w:val="008C13E3"/>
    <w:rsid w:val="008C15CF"/>
    <w:rsid w:val="008C16A7"/>
    <w:rsid w:val="008C2042"/>
    <w:rsid w:val="008C27DE"/>
    <w:rsid w:val="008C3719"/>
    <w:rsid w:val="008C3A64"/>
    <w:rsid w:val="008C431D"/>
    <w:rsid w:val="008C4682"/>
    <w:rsid w:val="008C46B7"/>
    <w:rsid w:val="008C4A25"/>
    <w:rsid w:val="008C4BF6"/>
    <w:rsid w:val="008C4C07"/>
    <w:rsid w:val="008C4DE6"/>
    <w:rsid w:val="008C508A"/>
    <w:rsid w:val="008C5184"/>
    <w:rsid w:val="008C58E2"/>
    <w:rsid w:val="008C608D"/>
    <w:rsid w:val="008C63D4"/>
    <w:rsid w:val="008C63DA"/>
    <w:rsid w:val="008C695D"/>
    <w:rsid w:val="008C69A6"/>
    <w:rsid w:val="008C6B80"/>
    <w:rsid w:val="008C6DC6"/>
    <w:rsid w:val="008C740A"/>
    <w:rsid w:val="008C7463"/>
    <w:rsid w:val="008C74FB"/>
    <w:rsid w:val="008C7796"/>
    <w:rsid w:val="008C7A71"/>
    <w:rsid w:val="008C7B93"/>
    <w:rsid w:val="008C7DDE"/>
    <w:rsid w:val="008C7EF5"/>
    <w:rsid w:val="008D01EA"/>
    <w:rsid w:val="008D0457"/>
    <w:rsid w:val="008D0542"/>
    <w:rsid w:val="008D0900"/>
    <w:rsid w:val="008D0AD0"/>
    <w:rsid w:val="008D0B27"/>
    <w:rsid w:val="008D10B9"/>
    <w:rsid w:val="008D120C"/>
    <w:rsid w:val="008D1543"/>
    <w:rsid w:val="008D160B"/>
    <w:rsid w:val="008D162E"/>
    <w:rsid w:val="008D1888"/>
    <w:rsid w:val="008D1C93"/>
    <w:rsid w:val="008D1CA6"/>
    <w:rsid w:val="008D1D19"/>
    <w:rsid w:val="008D1D7D"/>
    <w:rsid w:val="008D1DC8"/>
    <w:rsid w:val="008D2160"/>
    <w:rsid w:val="008D23FF"/>
    <w:rsid w:val="008D2D0D"/>
    <w:rsid w:val="008D316F"/>
    <w:rsid w:val="008D3365"/>
    <w:rsid w:val="008D33A8"/>
    <w:rsid w:val="008D3442"/>
    <w:rsid w:val="008D35C8"/>
    <w:rsid w:val="008D3649"/>
    <w:rsid w:val="008D3B1B"/>
    <w:rsid w:val="008D3FE1"/>
    <w:rsid w:val="008D40BA"/>
    <w:rsid w:val="008D4149"/>
    <w:rsid w:val="008D458E"/>
    <w:rsid w:val="008D4690"/>
    <w:rsid w:val="008D46F4"/>
    <w:rsid w:val="008D4762"/>
    <w:rsid w:val="008D47BE"/>
    <w:rsid w:val="008D48CA"/>
    <w:rsid w:val="008D492D"/>
    <w:rsid w:val="008D4A9E"/>
    <w:rsid w:val="008D511E"/>
    <w:rsid w:val="008D52E8"/>
    <w:rsid w:val="008D58DF"/>
    <w:rsid w:val="008D6732"/>
    <w:rsid w:val="008D68F6"/>
    <w:rsid w:val="008D696B"/>
    <w:rsid w:val="008D6A8F"/>
    <w:rsid w:val="008D6F92"/>
    <w:rsid w:val="008D6FFD"/>
    <w:rsid w:val="008D7410"/>
    <w:rsid w:val="008D76D1"/>
    <w:rsid w:val="008D79B6"/>
    <w:rsid w:val="008D7A6B"/>
    <w:rsid w:val="008D7C6D"/>
    <w:rsid w:val="008D7D0E"/>
    <w:rsid w:val="008D7E98"/>
    <w:rsid w:val="008D7F82"/>
    <w:rsid w:val="008E020B"/>
    <w:rsid w:val="008E0654"/>
    <w:rsid w:val="008E076E"/>
    <w:rsid w:val="008E098E"/>
    <w:rsid w:val="008E0C47"/>
    <w:rsid w:val="008E11C6"/>
    <w:rsid w:val="008E1481"/>
    <w:rsid w:val="008E14B7"/>
    <w:rsid w:val="008E1764"/>
    <w:rsid w:val="008E1859"/>
    <w:rsid w:val="008E1B02"/>
    <w:rsid w:val="008E1FC7"/>
    <w:rsid w:val="008E2038"/>
    <w:rsid w:val="008E20C7"/>
    <w:rsid w:val="008E2116"/>
    <w:rsid w:val="008E223D"/>
    <w:rsid w:val="008E2251"/>
    <w:rsid w:val="008E24DA"/>
    <w:rsid w:val="008E2ABC"/>
    <w:rsid w:val="008E2B79"/>
    <w:rsid w:val="008E2EFE"/>
    <w:rsid w:val="008E311D"/>
    <w:rsid w:val="008E3211"/>
    <w:rsid w:val="008E385F"/>
    <w:rsid w:val="008E3EF4"/>
    <w:rsid w:val="008E4188"/>
    <w:rsid w:val="008E460C"/>
    <w:rsid w:val="008E4819"/>
    <w:rsid w:val="008E490E"/>
    <w:rsid w:val="008E496C"/>
    <w:rsid w:val="008E4A3A"/>
    <w:rsid w:val="008E4EAF"/>
    <w:rsid w:val="008E545B"/>
    <w:rsid w:val="008E553D"/>
    <w:rsid w:val="008E56BF"/>
    <w:rsid w:val="008E57C1"/>
    <w:rsid w:val="008E5AF1"/>
    <w:rsid w:val="008E5D0A"/>
    <w:rsid w:val="008E5EBE"/>
    <w:rsid w:val="008E62D0"/>
    <w:rsid w:val="008E63AA"/>
    <w:rsid w:val="008E63AC"/>
    <w:rsid w:val="008E645D"/>
    <w:rsid w:val="008E67C5"/>
    <w:rsid w:val="008E6885"/>
    <w:rsid w:val="008E71BF"/>
    <w:rsid w:val="008E77EA"/>
    <w:rsid w:val="008E780B"/>
    <w:rsid w:val="008E786E"/>
    <w:rsid w:val="008E7967"/>
    <w:rsid w:val="008E7BDB"/>
    <w:rsid w:val="008E7C7B"/>
    <w:rsid w:val="008F0067"/>
    <w:rsid w:val="008F011D"/>
    <w:rsid w:val="008F033D"/>
    <w:rsid w:val="008F03AD"/>
    <w:rsid w:val="008F0502"/>
    <w:rsid w:val="008F09DE"/>
    <w:rsid w:val="008F0B44"/>
    <w:rsid w:val="008F10A6"/>
    <w:rsid w:val="008F1437"/>
    <w:rsid w:val="008F16A1"/>
    <w:rsid w:val="008F1763"/>
    <w:rsid w:val="008F1A3B"/>
    <w:rsid w:val="008F1B8C"/>
    <w:rsid w:val="008F1EF5"/>
    <w:rsid w:val="008F1FA4"/>
    <w:rsid w:val="008F2002"/>
    <w:rsid w:val="008F26FD"/>
    <w:rsid w:val="008F2847"/>
    <w:rsid w:val="008F28B1"/>
    <w:rsid w:val="008F28D5"/>
    <w:rsid w:val="008F2AE0"/>
    <w:rsid w:val="008F2D08"/>
    <w:rsid w:val="008F2D0E"/>
    <w:rsid w:val="008F30BA"/>
    <w:rsid w:val="008F31E0"/>
    <w:rsid w:val="008F333F"/>
    <w:rsid w:val="008F38B4"/>
    <w:rsid w:val="008F3B43"/>
    <w:rsid w:val="008F3CC5"/>
    <w:rsid w:val="008F407D"/>
    <w:rsid w:val="008F4110"/>
    <w:rsid w:val="008F4848"/>
    <w:rsid w:val="008F4EE6"/>
    <w:rsid w:val="008F5320"/>
    <w:rsid w:val="008F57CB"/>
    <w:rsid w:val="008F5813"/>
    <w:rsid w:val="008F5999"/>
    <w:rsid w:val="008F60C3"/>
    <w:rsid w:val="008F622D"/>
    <w:rsid w:val="008F6565"/>
    <w:rsid w:val="008F68A2"/>
    <w:rsid w:val="008F6F29"/>
    <w:rsid w:val="008F7028"/>
    <w:rsid w:val="008F785C"/>
    <w:rsid w:val="00900652"/>
    <w:rsid w:val="00900BA7"/>
    <w:rsid w:val="00900E29"/>
    <w:rsid w:val="00900EBA"/>
    <w:rsid w:val="0090106B"/>
    <w:rsid w:val="009015E9"/>
    <w:rsid w:val="0090184F"/>
    <w:rsid w:val="0090194D"/>
    <w:rsid w:val="00901CDD"/>
    <w:rsid w:val="00901E0B"/>
    <w:rsid w:val="0090203B"/>
    <w:rsid w:val="009024BC"/>
    <w:rsid w:val="009029BD"/>
    <w:rsid w:val="00902A88"/>
    <w:rsid w:val="0090315F"/>
    <w:rsid w:val="00903203"/>
    <w:rsid w:val="0090343F"/>
    <w:rsid w:val="009037BA"/>
    <w:rsid w:val="009037CB"/>
    <w:rsid w:val="009040DB"/>
    <w:rsid w:val="0090437D"/>
    <w:rsid w:val="009044D8"/>
    <w:rsid w:val="00904527"/>
    <w:rsid w:val="00904772"/>
    <w:rsid w:val="009049CE"/>
    <w:rsid w:val="00904E73"/>
    <w:rsid w:val="00905454"/>
    <w:rsid w:val="00905515"/>
    <w:rsid w:val="00905953"/>
    <w:rsid w:val="00905A84"/>
    <w:rsid w:val="00905BA2"/>
    <w:rsid w:val="009061B8"/>
    <w:rsid w:val="00906380"/>
    <w:rsid w:val="009064D9"/>
    <w:rsid w:val="00906C91"/>
    <w:rsid w:val="00906CFD"/>
    <w:rsid w:val="00906D62"/>
    <w:rsid w:val="009075B6"/>
    <w:rsid w:val="00907670"/>
    <w:rsid w:val="00907A2C"/>
    <w:rsid w:val="00907DCB"/>
    <w:rsid w:val="00907E3F"/>
    <w:rsid w:val="00907E80"/>
    <w:rsid w:val="00910285"/>
    <w:rsid w:val="0091091E"/>
    <w:rsid w:val="00910A20"/>
    <w:rsid w:val="00910B45"/>
    <w:rsid w:val="00910DED"/>
    <w:rsid w:val="009110BB"/>
    <w:rsid w:val="009115C4"/>
    <w:rsid w:val="0091169E"/>
    <w:rsid w:val="00911D1F"/>
    <w:rsid w:val="00911E85"/>
    <w:rsid w:val="0091234F"/>
    <w:rsid w:val="0091237D"/>
    <w:rsid w:val="00912632"/>
    <w:rsid w:val="00912B64"/>
    <w:rsid w:val="00912E69"/>
    <w:rsid w:val="00912F73"/>
    <w:rsid w:val="00913916"/>
    <w:rsid w:val="009139B7"/>
    <w:rsid w:val="0091418B"/>
    <w:rsid w:val="00914234"/>
    <w:rsid w:val="00914493"/>
    <w:rsid w:val="009148FC"/>
    <w:rsid w:val="00914DE2"/>
    <w:rsid w:val="00914FE6"/>
    <w:rsid w:val="00915036"/>
    <w:rsid w:val="009152CF"/>
    <w:rsid w:val="00915762"/>
    <w:rsid w:val="00915DCD"/>
    <w:rsid w:val="00916067"/>
    <w:rsid w:val="00916477"/>
    <w:rsid w:val="009166A9"/>
    <w:rsid w:val="00916881"/>
    <w:rsid w:val="00916A19"/>
    <w:rsid w:val="00916AA2"/>
    <w:rsid w:val="00916C17"/>
    <w:rsid w:val="009170D4"/>
    <w:rsid w:val="0091731F"/>
    <w:rsid w:val="0091732E"/>
    <w:rsid w:val="00917381"/>
    <w:rsid w:val="009173B7"/>
    <w:rsid w:val="00917494"/>
    <w:rsid w:val="00917680"/>
    <w:rsid w:val="009176EC"/>
    <w:rsid w:val="00917726"/>
    <w:rsid w:val="00917862"/>
    <w:rsid w:val="00917AE7"/>
    <w:rsid w:val="00917F80"/>
    <w:rsid w:val="00917FC9"/>
    <w:rsid w:val="00920468"/>
    <w:rsid w:val="00920C2F"/>
    <w:rsid w:val="00920CA9"/>
    <w:rsid w:val="009211C3"/>
    <w:rsid w:val="00921439"/>
    <w:rsid w:val="00921489"/>
    <w:rsid w:val="009216E4"/>
    <w:rsid w:val="00921EEA"/>
    <w:rsid w:val="00922155"/>
    <w:rsid w:val="009222F1"/>
    <w:rsid w:val="00922859"/>
    <w:rsid w:val="0092299F"/>
    <w:rsid w:val="00922E07"/>
    <w:rsid w:val="00922F64"/>
    <w:rsid w:val="009235B8"/>
    <w:rsid w:val="00923A0A"/>
    <w:rsid w:val="009242C4"/>
    <w:rsid w:val="009243C4"/>
    <w:rsid w:val="0092472C"/>
    <w:rsid w:val="00924C4B"/>
    <w:rsid w:val="00925189"/>
    <w:rsid w:val="00925560"/>
    <w:rsid w:val="00925589"/>
    <w:rsid w:val="00925710"/>
    <w:rsid w:val="0092586A"/>
    <w:rsid w:val="00925D54"/>
    <w:rsid w:val="0092600B"/>
    <w:rsid w:val="009263FC"/>
    <w:rsid w:val="00926B50"/>
    <w:rsid w:val="00926DD1"/>
    <w:rsid w:val="009272C1"/>
    <w:rsid w:val="00927317"/>
    <w:rsid w:val="00927402"/>
    <w:rsid w:val="00927520"/>
    <w:rsid w:val="0092757D"/>
    <w:rsid w:val="0092773B"/>
    <w:rsid w:val="00927A76"/>
    <w:rsid w:val="00930607"/>
    <w:rsid w:val="0093077C"/>
    <w:rsid w:val="00930E24"/>
    <w:rsid w:val="00930EA4"/>
    <w:rsid w:val="00930FCC"/>
    <w:rsid w:val="0093165E"/>
    <w:rsid w:val="00931705"/>
    <w:rsid w:val="009317E8"/>
    <w:rsid w:val="0093185E"/>
    <w:rsid w:val="00931BED"/>
    <w:rsid w:val="00931D9A"/>
    <w:rsid w:val="00932318"/>
    <w:rsid w:val="0093265D"/>
    <w:rsid w:val="009329BE"/>
    <w:rsid w:val="009331BA"/>
    <w:rsid w:val="0093320A"/>
    <w:rsid w:val="00933507"/>
    <w:rsid w:val="009335CC"/>
    <w:rsid w:val="00933876"/>
    <w:rsid w:val="00933984"/>
    <w:rsid w:val="00933E25"/>
    <w:rsid w:val="00934179"/>
    <w:rsid w:val="00934282"/>
    <w:rsid w:val="0093446D"/>
    <w:rsid w:val="009345A6"/>
    <w:rsid w:val="0093467C"/>
    <w:rsid w:val="00935012"/>
    <w:rsid w:val="009351F8"/>
    <w:rsid w:val="00935418"/>
    <w:rsid w:val="009358E6"/>
    <w:rsid w:val="009359BE"/>
    <w:rsid w:val="00936077"/>
    <w:rsid w:val="009360CA"/>
    <w:rsid w:val="00936563"/>
    <w:rsid w:val="00936579"/>
    <w:rsid w:val="0093692F"/>
    <w:rsid w:val="00936D7B"/>
    <w:rsid w:val="00936F2B"/>
    <w:rsid w:val="00937262"/>
    <w:rsid w:val="009379D7"/>
    <w:rsid w:val="00937A57"/>
    <w:rsid w:val="00937DAE"/>
    <w:rsid w:val="00937E53"/>
    <w:rsid w:val="00937EB6"/>
    <w:rsid w:val="009407D3"/>
    <w:rsid w:val="00940B14"/>
    <w:rsid w:val="00940BB8"/>
    <w:rsid w:val="00940EC3"/>
    <w:rsid w:val="009414A5"/>
    <w:rsid w:val="009414DE"/>
    <w:rsid w:val="00941FD7"/>
    <w:rsid w:val="009423D6"/>
    <w:rsid w:val="0094243E"/>
    <w:rsid w:val="0094260E"/>
    <w:rsid w:val="009429EC"/>
    <w:rsid w:val="00942E07"/>
    <w:rsid w:val="009432CB"/>
    <w:rsid w:val="00943444"/>
    <w:rsid w:val="00943A05"/>
    <w:rsid w:val="009441B0"/>
    <w:rsid w:val="009442E4"/>
    <w:rsid w:val="00944A2D"/>
    <w:rsid w:val="00944B9E"/>
    <w:rsid w:val="00944BED"/>
    <w:rsid w:val="00944E5A"/>
    <w:rsid w:val="00944F21"/>
    <w:rsid w:val="009450B7"/>
    <w:rsid w:val="0094540C"/>
    <w:rsid w:val="00945B28"/>
    <w:rsid w:val="00945B56"/>
    <w:rsid w:val="009462C0"/>
    <w:rsid w:val="00946591"/>
    <w:rsid w:val="009468D9"/>
    <w:rsid w:val="009468F1"/>
    <w:rsid w:val="00946DBA"/>
    <w:rsid w:val="00946E54"/>
    <w:rsid w:val="009471E9"/>
    <w:rsid w:val="00947500"/>
    <w:rsid w:val="009475E1"/>
    <w:rsid w:val="009475EE"/>
    <w:rsid w:val="009476D8"/>
    <w:rsid w:val="00950095"/>
    <w:rsid w:val="00950101"/>
    <w:rsid w:val="0095027C"/>
    <w:rsid w:val="00950335"/>
    <w:rsid w:val="00950439"/>
    <w:rsid w:val="00950460"/>
    <w:rsid w:val="009505FB"/>
    <w:rsid w:val="009507F9"/>
    <w:rsid w:val="00950B7B"/>
    <w:rsid w:val="00951070"/>
    <w:rsid w:val="0095111B"/>
    <w:rsid w:val="009513E7"/>
    <w:rsid w:val="00951B7A"/>
    <w:rsid w:val="009521C1"/>
    <w:rsid w:val="00952558"/>
    <w:rsid w:val="00952F64"/>
    <w:rsid w:val="00953046"/>
    <w:rsid w:val="0095305B"/>
    <w:rsid w:val="009530FE"/>
    <w:rsid w:val="00953200"/>
    <w:rsid w:val="00953343"/>
    <w:rsid w:val="00953346"/>
    <w:rsid w:val="00953B23"/>
    <w:rsid w:val="00954956"/>
    <w:rsid w:val="00954BD6"/>
    <w:rsid w:val="00955010"/>
    <w:rsid w:val="009551EE"/>
    <w:rsid w:val="0095537C"/>
    <w:rsid w:val="009554A4"/>
    <w:rsid w:val="00955743"/>
    <w:rsid w:val="00955B8E"/>
    <w:rsid w:val="00956081"/>
    <w:rsid w:val="0095653B"/>
    <w:rsid w:val="009568EF"/>
    <w:rsid w:val="00956E4E"/>
    <w:rsid w:val="00956EAF"/>
    <w:rsid w:val="00957199"/>
    <w:rsid w:val="0095728E"/>
    <w:rsid w:val="00957458"/>
    <w:rsid w:val="00957604"/>
    <w:rsid w:val="009576C1"/>
    <w:rsid w:val="00960621"/>
    <w:rsid w:val="00961800"/>
    <w:rsid w:val="009619C5"/>
    <w:rsid w:val="009619DC"/>
    <w:rsid w:val="00961A76"/>
    <w:rsid w:val="00961B36"/>
    <w:rsid w:val="00961DCD"/>
    <w:rsid w:val="00961E81"/>
    <w:rsid w:val="00961ED7"/>
    <w:rsid w:val="00961F06"/>
    <w:rsid w:val="00962247"/>
    <w:rsid w:val="00962300"/>
    <w:rsid w:val="0096298E"/>
    <w:rsid w:val="009629BD"/>
    <w:rsid w:val="00962BA6"/>
    <w:rsid w:val="00963582"/>
    <w:rsid w:val="00963613"/>
    <w:rsid w:val="009638DB"/>
    <w:rsid w:val="00963A03"/>
    <w:rsid w:val="00963D9D"/>
    <w:rsid w:val="00963F59"/>
    <w:rsid w:val="00963FAA"/>
    <w:rsid w:val="00963FCE"/>
    <w:rsid w:val="00964194"/>
    <w:rsid w:val="00964541"/>
    <w:rsid w:val="00964692"/>
    <w:rsid w:val="009647E6"/>
    <w:rsid w:val="00964D7E"/>
    <w:rsid w:val="00964E10"/>
    <w:rsid w:val="009653A4"/>
    <w:rsid w:val="00965745"/>
    <w:rsid w:val="00966571"/>
    <w:rsid w:val="009665FC"/>
    <w:rsid w:val="00966603"/>
    <w:rsid w:val="00966C33"/>
    <w:rsid w:val="00966C55"/>
    <w:rsid w:val="00966E48"/>
    <w:rsid w:val="0096704B"/>
    <w:rsid w:val="00967256"/>
    <w:rsid w:val="00967454"/>
    <w:rsid w:val="009675F3"/>
    <w:rsid w:val="009677DC"/>
    <w:rsid w:val="009678C6"/>
    <w:rsid w:val="009678F7"/>
    <w:rsid w:val="00967AB4"/>
    <w:rsid w:val="00967C71"/>
    <w:rsid w:val="00967DE6"/>
    <w:rsid w:val="00970155"/>
    <w:rsid w:val="0097027E"/>
    <w:rsid w:val="00970497"/>
    <w:rsid w:val="00970614"/>
    <w:rsid w:val="009707A4"/>
    <w:rsid w:val="00970AE6"/>
    <w:rsid w:val="00970E46"/>
    <w:rsid w:val="00970E61"/>
    <w:rsid w:val="00970F76"/>
    <w:rsid w:val="00971037"/>
    <w:rsid w:val="009711DB"/>
    <w:rsid w:val="009714E8"/>
    <w:rsid w:val="009719B9"/>
    <w:rsid w:val="00971D2E"/>
    <w:rsid w:val="00971E0D"/>
    <w:rsid w:val="00972228"/>
    <w:rsid w:val="0097308D"/>
    <w:rsid w:val="009733C4"/>
    <w:rsid w:val="009734F5"/>
    <w:rsid w:val="0097354A"/>
    <w:rsid w:val="009735DD"/>
    <w:rsid w:val="00973849"/>
    <w:rsid w:val="00973E3F"/>
    <w:rsid w:val="00974023"/>
    <w:rsid w:val="00974410"/>
    <w:rsid w:val="0097445B"/>
    <w:rsid w:val="009746F8"/>
    <w:rsid w:val="009748B0"/>
    <w:rsid w:val="00974A5A"/>
    <w:rsid w:val="00974E28"/>
    <w:rsid w:val="00974FBC"/>
    <w:rsid w:val="009752B4"/>
    <w:rsid w:val="00975361"/>
    <w:rsid w:val="009755D9"/>
    <w:rsid w:val="009757B6"/>
    <w:rsid w:val="009757DE"/>
    <w:rsid w:val="00975B92"/>
    <w:rsid w:val="00975CD0"/>
    <w:rsid w:val="00975F4A"/>
    <w:rsid w:val="00975FB7"/>
    <w:rsid w:val="00976170"/>
    <w:rsid w:val="0097658A"/>
    <w:rsid w:val="00976848"/>
    <w:rsid w:val="009768C7"/>
    <w:rsid w:val="00976E16"/>
    <w:rsid w:val="00976E23"/>
    <w:rsid w:val="00977003"/>
    <w:rsid w:val="009773A2"/>
    <w:rsid w:val="00977501"/>
    <w:rsid w:val="00977582"/>
    <w:rsid w:val="00977B4B"/>
    <w:rsid w:val="00977EB0"/>
    <w:rsid w:val="0098004D"/>
    <w:rsid w:val="0098081D"/>
    <w:rsid w:val="00980B7B"/>
    <w:rsid w:val="00980C3C"/>
    <w:rsid w:val="00980CBD"/>
    <w:rsid w:val="00980E81"/>
    <w:rsid w:val="00980EC1"/>
    <w:rsid w:val="009816A7"/>
    <w:rsid w:val="00981A9B"/>
    <w:rsid w:val="00981AEA"/>
    <w:rsid w:val="00981BC0"/>
    <w:rsid w:val="00981E5F"/>
    <w:rsid w:val="0098241D"/>
    <w:rsid w:val="00982474"/>
    <w:rsid w:val="00982904"/>
    <w:rsid w:val="00982C7A"/>
    <w:rsid w:val="00982D1C"/>
    <w:rsid w:val="00982D9A"/>
    <w:rsid w:val="00982E9B"/>
    <w:rsid w:val="00982F0A"/>
    <w:rsid w:val="009834FE"/>
    <w:rsid w:val="00983523"/>
    <w:rsid w:val="00983940"/>
    <w:rsid w:val="00983A88"/>
    <w:rsid w:val="00983C8E"/>
    <w:rsid w:val="00983F65"/>
    <w:rsid w:val="00984693"/>
    <w:rsid w:val="009846FA"/>
    <w:rsid w:val="00984CBC"/>
    <w:rsid w:val="00984D19"/>
    <w:rsid w:val="00984DEF"/>
    <w:rsid w:val="00984F08"/>
    <w:rsid w:val="009852BC"/>
    <w:rsid w:val="009854EB"/>
    <w:rsid w:val="0098551B"/>
    <w:rsid w:val="00985587"/>
    <w:rsid w:val="00985869"/>
    <w:rsid w:val="00985BA5"/>
    <w:rsid w:val="00985BBA"/>
    <w:rsid w:val="00985BD2"/>
    <w:rsid w:val="00985E79"/>
    <w:rsid w:val="00985F66"/>
    <w:rsid w:val="0098602C"/>
    <w:rsid w:val="00986189"/>
    <w:rsid w:val="009864EE"/>
    <w:rsid w:val="00986500"/>
    <w:rsid w:val="00986521"/>
    <w:rsid w:val="00986677"/>
    <w:rsid w:val="009867E0"/>
    <w:rsid w:val="00986844"/>
    <w:rsid w:val="00986D01"/>
    <w:rsid w:val="009871FD"/>
    <w:rsid w:val="0098729B"/>
    <w:rsid w:val="009874E5"/>
    <w:rsid w:val="009875F5"/>
    <w:rsid w:val="00987DBD"/>
    <w:rsid w:val="00987DD8"/>
    <w:rsid w:val="00987DFC"/>
    <w:rsid w:val="009900E8"/>
    <w:rsid w:val="00990791"/>
    <w:rsid w:val="00990B37"/>
    <w:rsid w:val="00990B8C"/>
    <w:rsid w:val="00990CDE"/>
    <w:rsid w:val="00990E59"/>
    <w:rsid w:val="0099108A"/>
    <w:rsid w:val="009912B6"/>
    <w:rsid w:val="00991794"/>
    <w:rsid w:val="00991944"/>
    <w:rsid w:val="00991D7E"/>
    <w:rsid w:val="00991F77"/>
    <w:rsid w:val="00992214"/>
    <w:rsid w:val="00992685"/>
    <w:rsid w:val="0099272C"/>
    <w:rsid w:val="009928F7"/>
    <w:rsid w:val="00992ABF"/>
    <w:rsid w:val="00992C3B"/>
    <w:rsid w:val="00992E75"/>
    <w:rsid w:val="00992E77"/>
    <w:rsid w:val="0099332F"/>
    <w:rsid w:val="009935E6"/>
    <w:rsid w:val="009937C3"/>
    <w:rsid w:val="00993990"/>
    <w:rsid w:val="00994300"/>
    <w:rsid w:val="009944B1"/>
    <w:rsid w:val="00994DD8"/>
    <w:rsid w:val="00994F71"/>
    <w:rsid w:val="00994FD3"/>
    <w:rsid w:val="0099527A"/>
    <w:rsid w:val="0099562C"/>
    <w:rsid w:val="0099591E"/>
    <w:rsid w:val="00995B5B"/>
    <w:rsid w:val="00995EA1"/>
    <w:rsid w:val="00995F2D"/>
    <w:rsid w:val="00996587"/>
    <w:rsid w:val="00996682"/>
    <w:rsid w:val="00996956"/>
    <w:rsid w:val="00996DBC"/>
    <w:rsid w:val="009973A3"/>
    <w:rsid w:val="009978FC"/>
    <w:rsid w:val="00997B47"/>
    <w:rsid w:val="009A01CD"/>
    <w:rsid w:val="009A024F"/>
    <w:rsid w:val="009A083E"/>
    <w:rsid w:val="009A0C3D"/>
    <w:rsid w:val="009A1265"/>
    <w:rsid w:val="009A12FB"/>
    <w:rsid w:val="009A166E"/>
    <w:rsid w:val="009A1759"/>
    <w:rsid w:val="009A1857"/>
    <w:rsid w:val="009A188C"/>
    <w:rsid w:val="009A1AB6"/>
    <w:rsid w:val="009A1E2E"/>
    <w:rsid w:val="009A233F"/>
    <w:rsid w:val="009A26DF"/>
    <w:rsid w:val="009A2705"/>
    <w:rsid w:val="009A2706"/>
    <w:rsid w:val="009A272F"/>
    <w:rsid w:val="009A2EED"/>
    <w:rsid w:val="009A2F15"/>
    <w:rsid w:val="009A30D1"/>
    <w:rsid w:val="009A3422"/>
    <w:rsid w:val="009A3C68"/>
    <w:rsid w:val="009A3C82"/>
    <w:rsid w:val="009A3E04"/>
    <w:rsid w:val="009A3E8E"/>
    <w:rsid w:val="009A40D7"/>
    <w:rsid w:val="009A42C4"/>
    <w:rsid w:val="009A42FB"/>
    <w:rsid w:val="009A436E"/>
    <w:rsid w:val="009A48F0"/>
    <w:rsid w:val="009A4995"/>
    <w:rsid w:val="009A49B8"/>
    <w:rsid w:val="009A4BC6"/>
    <w:rsid w:val="009A528B"/>
    <w:rsid w:val="009A52E1"/>
    <w:rsid w:val="009A530D"/>
    <w:rsid w:val="009A5555"/>
    <w:rsid w:val="009A6884"/>
    <w:rsid w:val="009A6C65"/>
    <w:rsid w:val="009A6F4C"/>
    <w:rsid w:val="009A732F"/>
    <w:rsid w:val="009A7402"/>
    <w:rsid w:val="009A7BA9"/>
    <w:rsid w:val="009A7C6B"/>
    <w:rsid w:val="009B0467"/>
    <w:rsid w:val="009B0847"/>
    <w:rsid w:val="009B0917"/>
    <w:rsid w:val="009B0ADC"/>
    <w:rsid w:val="009B0B46"/>
    <w:rsid w:val="009B0D5E"/>
    <w:rsid w:val="009B0F41"/>
    <w:rsid w:val="009B1469"/>
    <w:rsid w:val="009B1577"/>
    <w:rsid w:val="009B167C"/>
    <w:rsid w:val="009B1914"/>
    <w:rsid w:val="009B1B92"/>
    <w:rsid w:val="009B1DD1"/>
    <w:rsid w:val="009B1E3F"/>
    <w:rsid w:val="009B2160"/>
    <w:rsid w:val="009B2615"/>
    <w:rsid w:val="009B2649"/>
    <w:rsid w:val="009B269F"/>
    <w:rsid w:val="009B2962"/>
    <w:rsid w:val="009B2B7F"/>
    <w:rsid w:val="009B2C0B"/>
    <w:rsid w:val="009B2E92"/>
    <w:rsid w:val="009B30EC"/>
    <w:rsid w:val="009B3241"/>
    <w:rsid w:val="009B3272"/>
    <w:rsid w:val="009B3368"/>
    <w:rsid w:val="009B33E5"/>
    <w:rsid w:val="009B375F"/>
    <w:rsid w:val="009B3B4C"/>
    <w:rsid w:val="009B40E5"/>
    <w:rsid w:val="009B43BC"/>
    <w:rsid w:val="009B4600"/>
    <w:rsid w:val="009B47E9"/>
    <w:rsid w:val="009B49EE"/>
    <w:rsid w:val="009B4C10"/>
    <w:rsid w:val="009B4D64"/>
    <w:rsid w:val="009B4EAD"/>
    <w:rsid w:val="009B54D8"/>
    <w:rsid w:val="009B54DB"/>
    <w:rsid w:val="009B5930"/>
    <w:rsid w:val="009B5966"/>
    <w:rsid w:val="009B5E2E"/>
    <w:rsid w:val="009B5EFD"/>
    <w:rsid w:val="009B606D"/>
    <w:rsid w:val="009B6152"/>
    <w:rsid w:val="009B648B"/>
    <w:rsid w:val="009B65AB"/>
    <w:rsid w:val="009B67C2"/>
    <w:rsid w:val="009B6843"/>
    <w:rsid w:val="009B68E9"/>
    <w:rsid w:val="009B6DA9"/>
    <w:rsid w:val="009B74B2"/>
    <w:rsid w:val="009C04D9"/>
    <w:rsid w:val="009C0726"/>
    <w:rsid w:val="009C07BA"/>
    <w:rsid w:val="009C11C7"/>
    <w:rsid w:val="009C138B"/>
    <w:rsid w:val="009C16AB"/>
    <w:rsid w:val="009C1899"/>
    <w:rsid w:val="009C199D"/>
    <w:rsid w:val="009C2239"/>
    <w:rsid w:val="009C227B"/>
    <w:rsid w:val="009C25B2"/>
    <w:rsid w:val="009C2814"/>
    <w:rsid w:val="009C2BD8"/>
    <w:rsid w:val="009C2C9C"/>
    <w:rsid w:val="009C2DD8"/>
    <w:rsid w:val="009C2E37"/>
    <w:rsid w:val="009C34AC"/>
    <w:rsid w:val="009C377A"/>
    <w:rsid w:val="009C37E4"/>
    <w:rsid w:val="009C392A"/>
    <w:rsid w:val="009C3F89"/>
    <w:rsid w:val="009C4000"/>
    <w:rsid w:val="009C41A3"/>
    <w:rsid w:val="009C4698"/>
    <w:rsid w:val="009C47CE"/>
    <w:rsid w:val="009C4942"/>
    <w:rsid w:val="009C4E42"/>
    <w:rsid w:val="009C4F06"/>
    <w:rsid w:val="009C5B63"/>
    <w:rsid w:val="009C612E"/>
    <w:rsid w:val="009C641A"/>
    <w:rsid w:val="009C64D4"/>
    <w:rsid w:val="009C6B48"/>
    <w:rsid w:val="009C6E21"/>
    <w:rsid w:val="009C701C"/>
    <w:rsid w:val="009C70F4"/>
    <w:rsid w:val="009C72FD"/>
    <w:rsid w:val="009C76A2"/>
    <w:rsid w:val="009C7B2F"/>
    <w:rsid w:val="009C7C6D"/>
    <w:rsid w:val="009C7CA1"/>
    <w:rsid w:val="009C7E4C"/>
    <w:rsid w:val="009C7FE8"/>
    <w:rsid w:val="009D0078"/>
    <w:rsid w:val="009D007D"/>
    <w:rsid w:val="009D02A0"/>
    <w:rsid w:val="009D02AB"/>
    <w:rsid w:val="009D062E"/>
    <w:rsid w:val="009D09FF"/>
    <w:rsid w:val="009D0A24"/>
    <w:rsid w:val="009D0B45"/>
    <w:rsid w:val="009D0CA4"/>
    <w:rsid w:val="009D0F7C"/>
    <w:rsid w:val="009D1109"/>
    <w:rsid w:val="009D1472"/>
    <w:rsid w:val="009D1669"/>
    <w:rsid w:val="009D18EB"/>
    <w:rsid w:val="009D19A6"/>
    <w:rsid w:val="009D1B63"/>
    <w:rsid w:val="009D1DB4"/>
    <w:rsid w:val="009D1FA7"/>
    <w:rsid w:val="009D26D0"/>
    <w:rsid w:val="009D27AB"/>
    <w:rsid w:val="009D2801"/>
    <w:rsid w:val="009D28F9"/>
    <w:rsid w:val="009D2BE7"/>
    <w:rsid w:val="009D2CA8"/>
    <w:rsid w:val="009D33FA"/>
    <w:rsid w:val="009D34FF"/>
    <w:rsid w:val="009D3611"/>
    <w:rsid w:val="009D3715"/>
    <w:rsid w:val="009D3760"/>
    <w:rsid w:val="009D3BE4"/>
    <w:rsid w:val="009D3F80"/>
    <w:rsid w:val="009D43D9"/>
    <w:rsid w:val="009D443E"/>
    <w:rsid w:val="009D466B"/>
    <w:rsid w:val="009D48CB"/>
    <w:rsid w:val="009D493A"/>
    <w:rsid w:val="009D4C3C"/>
    <w:rsid w:val="009D5388"/>
    <w:rsid w:val="009D5405"/>
    <w:rsid w:val="009D594A"/>
    <w:rsid w:val="009D5C2A"/>
    <w:rsid w:val="009D5CFB"/>
    <w:rsid w:val="009D5DE7"/>
    <w:rsid w:val="009D5EB8"/>
    <w:rsid w:val="009D5F66"/>
    <w:rsid w:val="009D625E"/>
    <w:rsid w:val="009D632A"/>
    <w:rsid w:val="009D6580"/>
    <w:rsid w:val="009D67CE"/>
    <w:rsid w:val="009D689D"/>
    <w:rsid w:val="009D7052"/>
    <w:rsid w:val="009D7180"/>
    <w:rsid w:val="009D734B"/>
    <w:rsid w:val="009D7796"/>
    <w:rsid w:val="009E03DD"/>
    <w:rsid w:val="009E04D2"/>
    <w:rsid w:val="009E0672"/>
    <w:rsid w:val="009E08DC"/>
    <w:rsid w:val="009E0974"/>
    <w:rsid w:val="009E0BC2"/>
    <w:rsid w:val="009E0BDC"/>
    <w:rsid w:val="009E0BE5"/>
    <w:rsid w:val="009E10CC"/>
    <w:rsid w:val="009E13A1"/>
    <w:rsid w:val="009E13D2"/>
    <w:rsid w:val="009E1757"/>
    <w:rsid w:val="009E1772"/>
    <w:rsid w:val="009E1C93"/>
    <w:rsid w:val="009E20C2"/>
    <w:rsid w:val="009E20D8"/>
    <w:rsid w:val="009E24F2"/>
    <w:rsid w:val="009E2A19"/>
    <w:rsid w:val="009E2BDD"/>
    <w:rsid w:val="009E2FB2"/>
    <w:rsid w:val="009E3439"/>
    <w:rsid w:val="009E364B"/>
    <w:rsid w:val="009E387F"/>
    <w:rsid w:val="009E3A1F"/>
    <w:rsid w:val="009E3A83"/>
    <w:rsid w:val="009E3C50"/>
    <w:rsid w:val="009E3EA2"/>
    <w:rsid w:val="009E42A6"/>
    <w:rsid w:val="009E44AD"/>
    <w:rsid w:val="009E468E"/>
    <w:rsid w:val="009E47D5"/>
    <w:rsid w:val="009E4A8D"/>
    <w:rsid w:val="009E4C6C"/>
    <w:rsid w:val="009E4F37"/>
    <w:rsid w:val="009E552A"/>
    <w:rsid w:val="009E5DBB"/>
    <w:rsid w:val="009E5DD4"/>
    <w:rsid w:val="009E5FE0"/>
    <w:rsid w:val="009E60F2"/>
    <w:rsid w:val="009E6132"/>
    <w:rsid w:val="009E618F"/>
    <w:rsid w:val="009E62F3"/>
    <w:rsid w:val="009E6330"/>
    <w:rsid w:val="009E633D"/>
    <w:rsid w:val="009E63A9"/>
    <w:rsid w:val="009E6701"/>
    <w:rsid w:val="009E6718"/>
    <w:rsid w:val="009E6885"/>
    <w:rsid w:val="009E6AE1"/>
    <w:rsid w:val="009E6E49"/>
    <w:rsid w:val="009E7821"/>
    <w:rsid w:val="009E789C"/>
    <w:rsid w:val="009E7FA1"/>
    <w:rsid w:val="009E7FA5"/>
    <w:rsid w:val="009F011A"/>
    <w:rsid w:val="009F0957"/>
    <w:rsid w:val="009F099D"/>
    <w:rsid w:val="009F0AAA"/>
    <w:rsid w:val="009F0DFA"/>
    <w:rsid w:val="009F1084"/>
    <w:rsid w:val="009F1090"/>
    <w:rsid w:val="009F12F2"/>
    <w:rsid w:val="009F1384"/>
    <w:rsid w:val="009F1C5C"/>
    <w:rsid w:val="009F1C6D"/>
    <w:rsid w:val="009F1C94"/>
    <w:rsid w:val="009F1D7B"/>
    <w:rsid w:val="009F293B"/>
    <w:rsid w:val="009F2942"/>
    <w:rsid w:val="009F2B8F"/>
    <w:rsid w:val="009F2FFD"/>
    <w:rsid w:val="009F3299"/>
    <w:rsid w:val="009F335D"/>
    <w:rsid w:val="009F33FA"/>
    <w:rsid w:val="009F36BA"/>
    <w:rsid w:val="009F384B"/>
    <w:rsid w:val="009F39A1"/>
    <w:rsid w:val="009F3A68"/>
    <w:rsid w:val="009F42DB"/>
    <w:rsid w:val="009F475B"/>
    <w:rsid w:val="009F48AF"/>
    <w:rsid w:val="009F4E2D"/>
    <w:rsid w:val="009F5B2D"/>
    <w:rsid w:val="009F5D47"/>
    <w:rsid w:val="009F60AA"/>
    <w:rsid w:val="009F6288"/>
    <w:rsid w:val="009F62F7"/>
    <w:rsid w:val="009F63BF"/>
    <w:rsid w:val="009F66A9"/>
    <w:rsid w:val="009F67A2"/>
    <w:rsid w:val="009F683F"/>
    <w:rsid w:val="009F687D"/>
    <w:rsid w:val="009F6B4A"/>
    <w:rsid w:val="009F6D07"/>
    <w:rsid w:val="009F707C"/>
    <w:rsid w:val="009F7944"/>
    <w:rsid w:val="009F7C1F"/>
    <w:rsid w:val="009F7F01"/>
    <w:rsid w:val="00A00027"/>
    <w:rsid w:val="00A00360"/>
    <w:rsid w:val="00A009BA"/>
    <w:rsid w:val="00A00EF3"/>
    <w:rsid w:val="00A0100D"/>
    <w:rsid w:val="00A01029"/>
    <w:rsid w:val="00A01117"/>
    <w:rsid w:val="00A01126"/>
    <w:rsid w:val="00A0128D"/>
    <w:rsid w:val="00A013D0"/>
    <w:rsid w:val="00A01594"/>
    <w:rsid w:val="00A019FC"/>
    <w:rsid w:val="00A01D0B"/>
    <w:rsid w:val="00A01E1D"/>
    <w:rsid w:val="00A023CF"/>
    <w:rsid w:val="00A02665"/>
    <w:rsid w:val="00A0288E"/>
    <w:rsid w:val="00A02EE9"/>
    <w:rsid w:val="00A02F5D"/>
    <w:rsid w:val="00A03098"/>
    <w:rsid w:val="00A03104"/>
    <w:rsid w:val="00A03459"/>
    <w:rsid w:val="00A035B4"/>
    <w:rsid w:val="00A037B2"/>
    <w:rsid w:val="00A03ECA"/>
    <w:rsid w:val="00A0483E"/>
    <w:rsid w:val="00A04B85"/>
    <w:rsid w:val="00A05034"/>
    <w:rsid w:val="00A051EA"/>
    <w:rsid w:val="00A05861"/>
    <w:rsid w:val="00A058A5"/>
    <w:rsid w:val="00A058AC"/>
    <w:rsid w:val="00A05AA6"/>
    <w:rsid w:val="00A05F0A"/>
    <w:rsid w:val="00A06C3A"/>
    <w:rsid w:val="00A06E6D"/>
    <w:rsid w:val="00A070F8"/>
    <w:rsid w:val="00A072CA"/>
    <w:rsid w:val="00A07AD8"/>
    <w:rsid w:val="00A07D15"/>
    <w:rsid w:val="00A10075"/>
    <w:rsid w:val="00A100F3"/>
    <w:rsid w:val="00A10769"/>
    <w:rsid w:val="00A1095D"/>
    <w:rsid w:val="00A109E9"/>
    <w:rsid w:val="00A10D3C"/>
    <w:rsid w:val="00A10EA7"/>
    <w:rsid w:val="00A10F63"/>
    <w:rsid w:val="00A112B8"/>
    <w:rsid w:val="00A11579"/>
    <w:rsid w:val="00A119E9"/>
    <w:rsid w:val="00A11FB2"/>
    <w:rsid w:val="00A12382"/>
    <w:rsid w:val="00A12389"/>
    <w:rsid w:val="00A12A56"/>
    <w:rsid w:val="00A12A66"/>
    <w:rsid w:val="00A12A73"/>
    <w:rsid w:val="00A12D1F"/>
    <w:rsid w:val="00A12ED8"/>
    <w:rsid w:val="00A12EE6"/>
    <w:rsid w:val="00A1365C"/>
    <w:rsid w:val="00A1374A"/>
    <w:rsid w:val="00A137E1"/>
    <w:rsid w:val="00A138B2"/>
    <w:rsid w:val="00A13A56"/>
    <w:rsid w:val="00A13A8D"/>
    <w:rsid w:val="00A13CB3"/>
    <w:rsid w:val="00A141BB"/>
    <w:rsid w:val="00A1488D"/>
    <w:rsid w:val="00A1492A"/>
    <w:rsid w:val="00A14DAE"/>
    <w:rsid w:val="00A150A5"/>
    <w:rsid w:val="00A1547B"/>
    <w:rsid w:val="00A1555A"/>
    <w:rsid w:val="00A15704"/>
    <w:rsid w:val="00A159B7"/>
    <w:rsid w:val="00A15CA4"/>
    <w:rsid w:val="00A15CC1"/>
    <w:rsid w:val="00A15E4F"/>
    <w:rsid w:val="00A160DE"/>
    <w:rsid w:val="00A16793"/>
    <w:rsid w:val="00A16885"/>
    <w:rsid w:val="00A16BB5"/>
    <w:rsid w:val="00A17083"/>
    <w:rsid w:val="00A17300"/>
    <w:rsid w:val="00A17363"/>
    <w:rsid w:val="00A175B8"/>
    <w:rsid w:val="00A17A32"/>
    <w:rsid w:val="00A17AA0"/>
    <w:rsid w:val="00A17CF7"/>
    <w:rsid w:val="00A17DF9"/>
    <w:rsid w:val="00A2009C"/>
    <w:rsid w:val="00A20488"/>
    <w:rsid w:val="00A2052A"/>
    <w:rsid w:val="00A210B8"/>
    <w:rsid w:val="00A212AA"/>
    <w:rsid w:val="00A21328"/>
    <w:rsid w:val="00A2177B"/>
    <w:rsid w:val="00A21929"/>
    <w:rsid w:val="00A21A43"/>
    <w:rsid w:val="00A21AD9"/>
    <w:rsid w:val="00A21BDC"/>
    <w:rsid w:val="00A224F2"/>
    <w:rsid w:val="00A226CB"/>
    <w:rsid w:val="00A229F4"/>
    <w:rsid w:val="00A22FCB"/>
    <w:rsid w:val="00A23303"/>
    <w:rsid w:val="00A234CE"/>
    <w:rsid w:val="00A23625"/>
    <w:rsid w:val="00A23E82"/>
    <w:rsid w:val="00A23F85"/>
    <w:rsid w:val="00A240C8"/>
    <w:rsid w:val="00A243F3"/>
    <w:rsid w:val="00A244BC"/>
    <w:rsid w:val="00A2459C"/>
    <w:rsid w:val="00A245DA"/>
    <w:rsid w:val="00A246DC"/>
    <w:rsid w:val="00A24D51"/>
    <w:rsid w:val="00A25033"/>
    <w:rsid w:val="00A2583D"/>
    <w:rsid w:val="00A25902"/>
    <w:rsid w:val="00A25C80"/>
    <w:rsid w:val="00A26281"/>
    <w:rsid w:val="00A26486"/>
    <w:rsid w:val="00A269AD"/>
    <w:rsid w:val="00A26C19"/>
    <w:rsid w:val="00A26CF8"/>
    <w:rsid w:val="00A26DA0"/>
    <w:rsid w:val="00A26E7B"/>
    <w:rsid w:val="00A27328"/>
    <w:rsid w:val="00A277C5"/>
    <w:rsid w:val="00A27A68"/>
    <w:rsid w:val="00A27B8B"/>
    <w:rsid w:val="00A27C75"/>
    <w:rsid w:val="00A301E0"/>
    <w:rsid w:val="00A30461"/>
    <w:rsid w:val="00A30478"/>
    <w:rsid w:val="00A30EFC"/>
    <w:rsid w:val="00A31275"/>
    <w:rsid w:val="00A3156D"/>
    <w:rsid w:val="00A318BE"/>
    <w:rsid w:val="00A31988"/>
    <w:rsid w:val="00A31A4E"/>
    <w:rsid w:val="00A31EE2"/>
    <w:rsid w:val="00A32035"/>
    <w:rsid w:val="00A32398"/>
    <w:rsid w:val="00A326B5"/>
    <w:rsid w:val="00A3281F"/>
    <w:rsid w:val="00A32918"/>
    <w:rsid w:val="00A3299F"/>
    <w:rsid w:val="00A3312D"/>
    <w:rsid w:val="00A333EA"/>
    <w:rsid w:val="00A3391A"/>
    <w:rsid w:val="00A3393C"/>
    <w:rsid w:val="00A33B8C"/>
    <w:rsid w:val="00A33F88"/>
    <w:rsid w:val="00A34187"/>
    <w:rsid w:val="00A343B5"/>
    <w:rsid w:val="00A34574"/>
    <w:rsid w:val="00A345B7"/>
    <w:rsid w:val="00A3464C"/>
    <w:rsid w:val="00A3469B"/>
    <w:rsid w:val="00A34803"/>
    <w:rsid w:val="00A348A7"/>
    <w:rsid w:val="00A34A55"/>
    <w:rsid w:val="00A34A81"/>
    <w:rsid w:val="00A34FB4"/>
    <w:rsid w:val="00A35174"/>
    <w:rsid w:val="00A352D1"/>
    <w:rsid w:val="00A3561F"/>
    <w:rsid w:val="00A35C04"/>
    <w:rsid w:val="00A36039"/>
    <w:rsid w:val="00A36298"/>
    <w:rsid w:val="00A364EB"/>
    <w:rsid w:val="00A36A42"/>
    <w:rsid w:val="00A37041"/>
    <w:rsid w:val="00A371FA"/>
    <w:rsid w:val="00A37582"/>
    <w:rsid w:val="00A37972"/>
    <w:rsid w:val="00A37FAE"/>
    <w:rsid w:val="00A40048"/>
    <w:rsid w:val="00A40179"/>
    <w:rsid w:val="00A40345"/>
    <w:rsid w:val="00A405B3"/>
    <w:rsid w:val="00A4098A"/>
    <w:rsid w:val="00A40B74"/>
    <w:rsid w:val="00A40C72"/>
    <w:rsid w:val="00A4111F"/>
    <w:rsid w:val="00A413B4"/>
    <w:rsid w:val="00A41916"/>
    <w:rsid w:val="00A41922"/>
    <w:rsid w:val="00A41B1F"/>
    <w:rsid w:val="00A41EDF"/>
    <w:rsid w:val="00A422B3"/>
    <w:rsid w:val="00A42582"/>
    <w:rsid w:val="00A42666"/>
    <w:rsid w:val="00A428B3"/>
    <w:rsid w:val="00A428C6"/>
    <w:rsid w:val="00A428CE"/>
    <w:rsid w:val="00A429FF"/>
    <w:rsid w:val="00A42CDA"/>
    <w:rsid w:val="00A42D23"/>
    <w:rsid w:val="00A42E19"/>
    <w:rsid w:val="00A430A6"/>
    <w:rsid w:val="00A43111"/>
    <w:rsid w:val="00A431B4"/>
    <w:rsid w:val="00A43273"/>
    <w:rsid w:val="00A43307"/>
    <w:rsid w:val="00A43497"/>
    <w:rsid w:val="00A43A21"/>
    <w:rsid w:val="00A43B67"/>
    <w:rsid w:val="00A4418A"/>
    <w:rsid w:val="00A441F8"/>
    <w:rsid w:val="00A4492D"/>
    <w:rsid w:val="00A449D0"/>
    <w:rsid w:val="00A44EEA"/>
    <w:rsid w:val="00A44F4A"/>
    <w:rsid w:val="00A453FF"/>
    <w:rsid w:val="00A455F9"/>
    <w:rsid w:val="00A45A31"/>
    <w:rsid w:val="00A45A70"/>
    <w:rsid w:val="00A46097"/>
    <w:rsid w:val="00A46526"/>
    <w:rsid w:val="00A46A0C"/>
    <w:rsid w:val="00A46B85"/>
    <w:rsid w:val="00A46CFA"/>
    <w:rsid w:val="00A46DFB"/>
    <w:rsid w:val="00A473C6"/>
    <w:rsid w:val="00A47431"/>
    <w:rsid w:val="00A47575"/>
    <w:rsid w:val="00A4779F"/>
    <w:rsid w:val="00A477ED"/>
    <w:rsid w:val="00A47D6A"/>
    <w:rsid w:val="00A50333"/>
    <w:rsid w:val="00A505EE"/>
    <w:rsid w:val="00A50790"/>
    <w:rsid w:val="00A50804"/>
    <w:rsid w:val="00A50B19"/>
    <w:rsid w:val="00A50DFD"/>
    <w:rsid w:val="00A50EC5"/>
    <w:rsid w:val="00A51239"/>
    <w:rsid w:val="00A5132A"/>
    <w:rsid w:val="00A51490"/>
    <w:rsid w:val="00A5155D"/>
    <w:rsid w:val="00A516DB"/>
    <w:rsid w:val="00A51D8D"/>
    <w:rsid w:val="00A51ED7"/>
    <w:rsid w:val="00A5205D"/>
    <w:rsid w:val="00A52168"/>
    <w:rsid w:val="00A52445"/>
    <w:rsid w:val="00A527B8"/>
    <w:rsid w:val="00A5285A"/>
    <w:rsid w:val="00A52AE8"/>
    <w:rsid w:val="00A52DC2"/>
    <w:rsid w:val="00A53337"/>
    <w:rsid w:val="00A53780"/>
    <w:rsid w:val="00A53CD1"/>
    <w:rsid w:val="00A54254"/>
    <w:rsid w:val="00A54386"/>
    <w:rsid w:val="00A5449F"/>
    <w:rsid w:val="00A54689"/>
    <w:rsid w:val="00A54739"/>
    <w:rsid w:val="00A54760"/>
    <w:rsid w:val="00A54965"/>
    <w:rsid w:val="00A54F05"/>
    <w:rsid w:val="00A55135"/>
    <w:rsid w:val="00A551F5"/>
    <w:rsid w:val="00A5589C"/>
    <w:rsid w:val="00A55B62"/>
    <w:rsid w:val="00A55F8E"/>
    <w:rsid w:val="00A55F98"/>
    <w:rsid w:val="00A56675"/>
    <w:rsid w:val="00A566BC"/>
    <w:rsid w:val="00A5681F"/>
    <w:rsid w:val="00A56AC5"/>
    <w:rsid w:val="00A57154"/>
    <w:rsid w:val="00A5715E"/>
    <w:rsid w:val="00A57204"/>
    <w:rsid w:val="00A57274"/>
    <w:rsid w:val="00A574D4"/>
    <w:rsid w:val="00A579C1"/>
    <w:rsid w:val="00A57FBB"/>
    <w:rsid w:val="00A6080C"/>
    <w:rsid w:val="00A60B45"/>
    <w:rsid w:val="00A60D19"/>
    <w:rsid w:val="00A60D61"/>
    <w:rsid w:val="00A60DB1"/>
    <w:rsid w:val="00A60E28"/>
    <w:rsid w:val="00A61490"/>
    <w:rsid w:val="00A61747"/>
    <w:rsid w:val="00A61CE5"/>
    <w:rsid w:val="00A61F7C"/>
    <w:rsid w:val="00A62152"/>
    <w:rsid w:val="00A62A00"/>
    <w:rsid w:val="00A62A0E"/>
    <w:rsid w:val="00A62AFF"/>
    <w:rsid w:val="00A63424"/>
    <w:rsid w:val="00A63661"/>
    <w:rsid w:val="00A63B02"/>
    <w:rsid w:val="00A63B35"/>
    <w:rsid w:val="00A6419F"/>
    <w:rsid w:val="00A6438F"/>
    <w:rsid w:val="00A64941"/>
    <w:rsid w:val="00A64C00"/>
    <w:rsid w:val="00A64E65"/>
    <w:rsid w:val="00A64E6F"/>
    <w:rsid w:val="00A650E8"/>
    <w:rsid w:val="00A65771"/>
    <w:rsid w:val="00A66841"/>
    <w:rsid w:val="00A669E4"/>
    <w:rsid w:val="00A66B25"/>
    <w:rsid w:val="00A66CCC"/>
    <w:rsid w:val="00A66D14"/>
    <w:rsid w:val="00A67571"/>
    <w:rsid w:val="00A67BA8"/>
    <w:rsid w:val="00A67BCB"/>
    <w:rsid w:val="00A70020"/>
    <w:rsid w:val="00A701D5"/>
    <w:rsid w:val="00A70446"/>
    <w:rsid w:val="00A704D5"/>
    <w:rsid w:val="00A70E82"/>
    <w:rsid w:val="00A70F5C"/>
    <w:rsid w:val="00A71DD8"/>
    <w:rsid w:val="00A71E29"/>
    <w:rsid w:val="00A7213A"/>
    <w:rsid w:val="00A72D58"/>
    <w:rsid w:val="00A72DFD"/>
    <w:rsid w:val="00A72EE5"/>
    <w:rsid w:val="00A73D4F"/>
    <w:rsid w:val="00A73D7F"/>
    <w:rsid w:val="00A73D9E"/>
    <w:rsid w:val="00A74712"/>
    <w:rsid w:val="00A7497E"/>
    <w:rsid w:val="00A749AF"/>
    <w:rsid w:val="00A74A20"/>
    <w:rsid w:val="00A74B8B"/>
    <w:rsid w:val="00A74C56"/>
    <w:rsid w:val="00A74D3D"/>
    <w:rsid w:val="00A74EE5"/>
    <w:rsid w:val="00A75095"/>
    <w:rsid w:val="00A75277"/>
    <w:rsid w:val="00A753F8"/>
    <w:rsid w:val="00A7599B"/>
    <w:rsid w:val="00A76457"/>
    <w:rsid w:val="00A765C9"/>
    <w:rsid w:val="00A76B73"/>
    <w:rsid w:val="00A76E68"/>
    <w:rsid w:val="00A76E7B"/>
    <w:rsid w:val="00A76EB7"/>
    <w:rsid w:val="00A76EC7"/>
    <w:rsid w:val="00A7733A"/>
    <w:rsid w:val="00A77A50"/>
    <w:rsid w:val="00A80440"/>
    <w:rsid w:val="00A80763"/>
    <w:rsid w:val="00A80D56"/>
    <w:rsid w:val="00A80E76"/>
    <w:rsid w:val="00A81059"/>
    <w:rsid w:val="00A81085"/>
    <w:rsid w:val="00A81372"/>
    <w:rsid w:val="00A81627"/>
    <w:rsid w:val="00A81724"/>
    <w:rsid w:val="00A81B38"/>
    <w:rsid w:val="00A820DC"/>
    <w:rsid w:val="00A82356"/>
    <w:rsid w:val="00A82418"/>
    <w:rsid w:val="00A82491"/>
    <w:rsid w:val="00A824DD"/>
    <w:rsid w:val="00A82BEE"/>
    <w:rsid w:val="00A83136"/>
    <w:rsid w:val="00A8315C"/>
    <w:rsid w:val="00A83278"/>
    <w:rsid w:val="00A835E3"/>
    <w:rsid w:val="00A83745"/>
    <w:rsid w:val="00A837E0"/>
    <w:rsid w:val="00A83929"/>
    <w:rsid w:val="00A839AF"/>
    <w:rsid w:val="00A83A57"/>
    <w:rsid w:val="00A840A7"/>
    <w:rsid w:val="00A84929"/>
    <w:rsid w:val="00A84CBC"/>
    <w:rsid w:val="00A84FAC"/>
    <w:rsid w:val="00A84FAE"/>
    <w:rsid w:val="00A854AB"/>
    <w:rsid w:val="00A8555D"/>
    <w:rsid w:val="00A85A65"/>
    <w:rsid w:val="00A85C43"/>
    <w:rsid w:val="00A864D5"/>
    <w:rsid w:val="00A86686"/>
    <w:rsid w:val="00A869C1"/>
    <w:rsid w:val="00A86E2C"/>
    <w:rsid w:val="00A8704E"/>
    <w:rsid w:val="00A87117"/>
    <w:rsid w:val="00A872DC"/>
    <w:rsid w:val="00A8733E"/>
    <w:rsid w:val="00A87399"/>
    <w:rsid w:val="00A873B5"/>
    <w:rsid w:val="00A8745C"/>
    <w:rsid w:val="00A87560"/>
    <w:rsid w:val="00A8788F"/>
    <w:rsid w:val="00A878DB"/>
    <w:rsid w:val="00A8799F"/>
    <w:rsid w:val="00A87A9E"/>
    <w:rsid w:val="00A87ABD"/>
    <w:rsid w:val="00A87B25"/>
    <w:rsid w:val="00A87DE6"/>
    <w:rsid w:val="00A9034F"/>
    <w:rsid w:val="00A904EE"/>
    <w:rsid w:val="00A90A14"/>
    <w:rsid w:val="00A90B95"/>
    <w:rsid w:val="00A90C2D"/>
    <w:rsid w:val="00A90CF6"/>
    <w:rsid w:val="00A90E77"/>
    <w:rsid w:val="00A90F97"/>
    <w:rsid w:val="00A9134B"/>
    <w:rsid w:val="00A91592"/>
    <w:rsid w:val="00A91677"/>
    <w:rsid w:val="00A9188E"/>
    <w:rsid w:val="00A91E3A"/>
    <w:rsid w:val="00A92BFC"/>
    <w:rsid w:val="00A92C11"/>
    <w:rsid w:val="00A92D28"/>
    <w:rsid w:val="00A92F44"/>
    <w:rsid w:val="00A92F72"/>
    <w:rsid w:val="00A93323"/>
    <w:rsid w:val="00A9373D"/>
    <w:rsid w:val="00A938FE"/>
    <w:rsid w:val="00A93B9B"/>
    <w:rsid w:val="00A93C8D"/>
    <w:rsid w:val="00A93EA9"/>
    <w:rsid w:val="00A94059"/>
    <w:rsid w:val="00A94153"/>
    <w:rsid w:val="00A942D5"/>
    <w:rsid w:val="00A943D5"/>
    <w:rsid w:val="00A944E6"/>
    <w:rsid w:val="00A94531"/>
    <w:rsid w:val="00A94C91"/>
    <w:rsid w:val="00A94D7D"/>
    <w:rsid w:val="00A950C7"/>
    <w:rsid w:val="00A951EB"/>
    <w:rsid w:val="00A956F7"/>
    <w:rsid w:val="00A957E7"/>
    <w:rsid w:val="00A95D4B"/>
    <w:rsid w:val="00A95D9D"/>
    <w:rsid w:val="00A962EA"/>
    <w:rsid w:val="00A96311"/>
    <w:rsid w:val="00A9685E"/>
    <w:rsid w:val="00A9692A"/>
    <w:rsid w:val="00A96D1D"/>
    <w:rsid w:val="00A96EE0"/>
    <w:rsid w:val="00A9760C"/>
    <w:rsid w:val="00A97770"/>
    <w:rsid w:val="00A97D55"/>
    <w:rsid w:val="00AA0020"/>
    <w:rsid w:val="00AA009D"/>
    <w:rsid w:val="00AA0297"/>
    <w:rsid w:val="00AA05A6"/>
    <w:rsid w:val="00AA0728"/>
    <w:rsid w:val="00AA09BC"/>
    <w:rsid w:val="00AA0BBB"/>
    <w:rsid w:val="00AA0FA9"/>
    <w:rsid w:val="00AA11AD"/>
    <w:rsid w:val="00AA148C"/>
    <w:rsid w:val="00AA14CA"/>
    <w:rsid w:val="00AA15E6"/>
    <w:rsid w:val="00AA1AB1"/>
    <w:rsid w:val="00AA1C8F"/>
    <w:rsid w:val="00AA1FF1"/>
    <w:rsid w:val="00AA2177"/>
    <w:rsid w:val="00AA2773"/>
    <w:rsid w:val="00AA2C3E"/>
    <w:rsid w:val="00AA2FFA"/>
    <w:rsid w:val="00AA3518"/>
    <w:rsid w:val="00AA3595"/>
    <w:rsid w:val="00AA3A45"/>
    <w:rsid w:val="00AA3AAF"/>
    <w:rsid w:val="00AA3F82"/>
    <w:rsid w:val="00AA4020"/>
    <w:rsid w:val="00AA409E"/>
    <w:rsid w:val="00AA40EC"/>
    <w:rsid w:val="00AA4152"/>
    <w:rsid w:val="00AA44D5"/>
    <w:rsid w:val="00AA46D9"/>
    <w:rsid w:val="00AA47E3"/>
    <w:rsid w:val="00AA499C"/>
    <w:rsid w:val="00AA4A92"/>
    <w:rsid w:val="00AA4AAE"/>
    <w:rsid w:val="00AA4B03"/>
    <w:rsid w:val="00AA5262"/>
    <w:rsid w:val="00AA52A0"/>
    <w:rsid w:val="00AA5E26"/>
    <w:rsid w:val="00AA5E37"/>
    <w:rsid w:val="00AA659F"/>
    <w:rsid w:val="00AA66C8"/>
    <w:rsid w:val="00AA67B5"/>
    <w:rsid w:val="00AA697F"/>
    <w:rsid w:val="00AA72A8"/>
    <w:rsid w:val="00AA7878"/>
    <w:rsid w:val="00AA7909"/>
    <w:rsid w:val="00AB0487"/>
    <w:rsid w:val="00AB04FA"/>
    <w:rsid w:val="00AB0568"/>
    <w:rsid w:val="00AB0953"/>
    <w:rsid w:val="00AB0A9A"/>
    <w:rsid w:val="00AB0C01"/>
    <w:rsid w:val="00AB0FAF"/>
    <w:rsid w:val="00AB1E81"/>
    <w:rsid w:val="00AB2164"/>
    <w:rsid w:val="00AB2442"/>
    <w:rsid w:val="00AB2567"/>
    <w:rsid w:val="00AB273B"/>
    <w:rsid w:val="00AB27D7"/>
    <w:rsid w:val="00AB2861"/>
    <w:rsid w:val="00AB37FD"/>
    <w:rsid w:val="00AB38CC"/>
    <w:rsid w:val="00AB3964"/>
    <w:rsid w:val="00AB3991"/>
    <w:rsid w:val="00AB3D10"/>
    <w:rsid w:val="00AB3E17"/>
    <w:rsid w:val="00AB3E29"/>
    <w:rsid w:val="00AB407F"/>
    <w:rsid w:val="00AB45FB"/>
    <w:rsid w:val="00AB4A03"/>
    <w:rsid w:val="00AB4E83"/>
    <w:rsid w:val="00AB5154"/>
    <w:rsid w:val="00AB518C"/>
    <w:rsid w:val="00AB5A9A"/>
    <w:rsid w:val="00AB5BF1"/>
    <w:rsid w:val="00AB5E1E"/>
    <w:rsid w:val="00AB5F91"/>
    <w:rsid w:val="00AB63AF"/>
    <w:rsid w:val="00AB66E4"/>
    <w:rsid w:val="00AB66E5"/>
    <w:rsid w:val="00AB66F6"/>
    <w:rsid w:val="00AB67CA"/>
    <w:rsid w:val="00AB67FD"/>
    <w:rsid w:val="00AB69FF"/>
    <w:rsid w:val="00AB6B60"/>
    <w:rsid w:val="00AB6E90"/>
    <w:rsid w:val="00AB750C"/>
    <w:rsid w:val="00AB7623"/>
    <w:rsid w:val="00AB7E03"/>
    <w:rsid w:val="00AB7FF7"/>
    <w:rsid w:val="00AC0249"/>
    <w:rsid w:val="00AC0675"/>
    <w:rsid w:val="00AC0862"/>
    <w:rsid w:val="00AC08CC"/>
    <w:rsid w:val="00AC1386"/>
    <w:rsid w:val="00AC15F8"/>
    <w:rsid w:val="00AC1659"/>
    <w:rsid w:val="00AC1688"/>
    <w:rsid w:val="00AC1925"/>
    <w:rsid w:val="00AC1A6A"/>
    <w:rsid w:val="00AC1BA3"/>
    <w:rsid w:val="00AC1ECF"/>
    <w:rsid w:val="00AC2578"/>
    <w:rsid w:val="00AC262D"/>
    <w:rsid w:val="00AC27C5"/>
    <w:rsid w:val="00AC28DB"/>
    <w:rsid w:val="00AC29D5"/>
    <w:rsid w:val="00AC2CFE"/>
    <w:rsid w:val="00AC2F61"/>
    <w:rsid w:val="00AC338F"/>
    <w:rsid w:val="00AC34C5"/>
    <w:rsid w:val="00AC3730"/>
    <w:rsid w:val="00AC37EB"/>
    <w:rsid w:val="00AC3800"/>
    <w:rsid w:val="00AC3C7C"/>
    <w:rsid w:val="00AC3FBC"/>
    <w:rsid w:val="00AC3FE9"/>
    <w:rsid w:val="00AC42E5"/>
    <w:rsid w:val="00AC4424"/>
    <w:rsid w:val="00AC4491"/>
    <w:rsid w:val="00AC4638"/>
    <w:rsid w:val="00AC4669"/>
    <w:rsid w:val="00AC482B"/>
    <w:rsid w:val="00AC49EF"/>
    <w:rsid w:val="00AC4FD3"/>
    <w:rsid w:val="00AC5020"/>
    <w:rsid w:val="00AC5F57"/>
    <w:rsid w:val="00AC62F7"/>
    <w:rsid w:val="00AC6350"/>
    <w:rsid w:val="00AC6605"/>
    <w:rsid w:val="00AC66E4"/>
    <w:rsid w:val="00AC674C"/>
    <w:rsid w:val="00AC6A0D"/>
    <w:rsid w:val="00AC6CA0"/>
    <w:rsid w:val="00AC6E60"/>
    <w:rsid w:val="00AC6E72"/>
    <w:rsid w:val="00AC6E8A"/>
    <w:rsid w:val="00AC6F30"/>
    <w:rsid w:val="00AC6FA3"/>
    <w:rsid w:val="00AC7165"/>
    <w:rsid w:val="00AC733E"/>
    <w:rsid w:val="00AC7941"/>
    <w:rsid w:val="00AC7CE7"/>
    <w:rsid w:val="00AC7D17"/>
    <w:rsid w:val="00AC7D1B"/>
    <w:rsid w:val="00AD0036"/>
    <w:rsid w:val="00AD0AF2"/>
    <w:rsid w:val="00AD0D0E"/>
    <w:rsid w:val="00AD10BA"/>
    <w:rsid w:val="00AD10D0"/>
    <w:rsid w:val="00AD14E3"/>
    <w:rsid w:val="00AD15B7"/>
    <w:rsid w:val="00AD164B"/>
    <w:rsid w:val="00AD18C0"/>
    <w:rsid w:val="00AD1E9A"/>
    <w:rsid w:val="00AD1FF0"/>
    <w:rsid w:val="00AD2092"/>
    <w:rsid w:val="00AD2322"/>
    <w:rsid w:val="00AD25AB"/>
    <w:rsid w:val="00AD278B"/>
    <w:rsid w:val="00AD282E"/>
    <w:rsid w:val="00AD2912"/>
    <w:rsid w:val="00AD2BA9"/>
    <w:rsid w:val="00AD2E0B"/>
    <w:rsid w:val="00AD2E19"/>
    <w:rsid w:val="00AD32BA"/>
    <w:rsid w:val="00AD3CAF"/>
    <w:rsid w:val="00AD3D66"/>
    <w:rsid w:val="00AD3FE9"/>
    <w:rsid w:val="00AD443B"/>
    <w:rsid w:val="00AD44A7"/>
    <w:rsid w:val="00AD463F"/>
    <w:rsid w:val="00AD476C"/>
    <w:rsid w:val="00AD4806"/>
    <w:rsid w:val="00AD4AC7"/>
    <w:rsid w:val="00AD5210"/>
    <w:rsid w:val="00AD58C0"/>
    <w:rsid w:val="00AD5AD2"/>
    <w:rsid w:val="00AD5B15"/>
    <w:rsid w:val="00AD5CD3"/>
    <w:rsid w:val="00AD6141"/>
    <w:rsid w:val="00AD647F"/>
    <w:rsid w:val="00AD6AC4"/>
    <w:rsid w:val="00AD6D2C"/>
    <w:rsid w:val="00AD6DFB"/>
    <w:rsid w:val="00AD6F94"/>
    <w:rsid w:val="00AD7139"/>
    <w:rsid w:val="00AD7294"/>
    <w:rsid w:val="00AD782D"/>
    <w:rsid w:val="00AD7BF5"/>
    <w:rsid w:val="00AD7D50"/>
    <w:rsid w:val="00AD7D80"/>
    <w:rsid w:val="00AE03D7"/>
    <w:rsid w:val="00AE04BF"/>
    <w:rsid w:val="00AE06F9"/>
    <w:rsid w:val="00AE0CCB"/>
    <w:rsid w:val="00AE0E39"/>
    <w:rsid w:val="00AE0EFD"/>
    <w:rsid w:val="00AE1374"/>
    <w:rsid w:val="00AE17F9"/>
    <w:rsid w:val="00AE18EF"/>
    <w:rsid w:val="00AE1A30"/>
    <w:rsid w:val="00AE1D4E"/>
    <w:rsid w:val="00AE1F9C"/>
    <w:rsid w:val="00AE2081"/>
    <w:rsid w:val="00AE21BD"/>
    <w:rsid w:val="00AE29F1"/>
    <w:rsid w:val="00AE29FA"/>
    <w:rsid w:val="00AE2BA6"/>
    <w:rsid w:val="00AE3A3F"/>
    <w:rsid w:val="00AE4001"/>
    <w:rsid w:val="00AE431D"/>
    <w:rsid w:val="00AE4540"/>
    <w:rsid w:val="00AE46D8"/>
    <w:rsid w:val="00AE47C5"/>
    <w:rsid w:val="00AE4B80"/>
    <w:rsid w:val="00AE4CD3"/>
    <w:rsid w:val="00AE4E32"/>
    <w:rsid w:val="00AE4F75"/>
    <w:rsid w:val="00AE5CF6"/>
    <w:rsid w:val="00AE620F"/>
    <w:rsid w:val="00AE623D"/>
    <w:rsid w:val="00AE6578"/>
    <w:rsid w:val="00AE670E"/>
    <w:rsid w:val="00AE68BE"/>
    <w:rsid w:val="00AE6E7D"/>
    <w:rsid w:val="00AE724C"/>
    <w:rsid w:val="00AE7548"/>
    <w:rsid w:val="00AE7B50"/>
    <w:rsid w:val="00AE7E12"/>
    <w:rsid w:val="00AF02FD"/>
    <w:rsid w:val="00AF0340"/>
    <w:rsid w:val="00AF04C6"/>
    <w:rsid w:val="00AF08D2"/>
    <w:rsid w:val="00AF0C91"/>
    <w:rsid w:val="00AF1007"/>
    <w:rsid w:val="00AF11C4"/>
    <w:rsid w:val="00AF1276"/>
    <w:rsid w:val="00AF14DB"/>
    <w:rsid w:val="00AF20D2"/>
    <w:rsid w:val="00AF2492"/>
    <w:rsid w:val="00AF24A5"/>
    <w:rsid w:val="00AF24F1"/>
    <w:rsid w:val="00AF251E"/>
    <w:rsid w:val="00AF2531"/>
    <w:rsid w:val="00AF27A7"/>
    <w:rsid w:val="00AF2932"/>
    <w:rsid w:val="00AF2AEA"/>
    <w:rsid w:val="00AF2BD5"/>
    <w:rsid w:val="00AF348B"/>
    <w:rsid w:val="00AF36C0"/>
    <w:rsid w:val="00AF3C4B"/>
    <w:rsid w:val="00AF4591"/>
    <w:rsid w:val="00AF459F"/>
    <w:rsid w:val="00AF45BB"/>
    <w:rsid w:val="00AF4918"/>
    <w:rsid w:val="00AF4B6C"/>
    <w:rsid w:val="00AF4CC3"/>
    <w:rsid w:val="00AF4E86"/>
    <w:rsid w:val="00AF5484"/>
    <w:rsid w:val="00AF54BB"/>
    <w:rsid w:val="00AF55F1"/>
    <w:rsid w:val="00AF5614"/>
    <w:rsid w:val="00AF59E7"/>
    <w:rsid w:val="00AF5C74"/>
    <w:rsid w:val="00AF660B"/>
    <w:rsid w:val="00AF6BC3"/>
    <w:rsid w:val="00AF6E78"/>
    <w:rsid w:val="00AF7064"/>
    <w:rsid w:val="00AF7425"/>
    <w:rsid w:val="00AF7538"/>
    <w:rsid w:val="00AF759C"/>
    <w:rsid w:val="00AF7B19"/>
    <w:rsid w:val="00B00012"/>
    <w:rsid w:val="00B001E5"/>
    <w:rsid w:val="00B00495"/>
    <w:rsid w:val="00B00642"/>
    <w:rsid w:val="00B007D5"/>
    <w:rsid w:val="00B008AD"/>
    <w:rsid w:val="00B00948"/>
    <w:rsid w:val="00B0097B"/>
    <w:rsid w:val="00B00B4D"/>
    <w:rsid w:val="00B00B9B"/>
    <w:rsid w:val="00B0101E"/>
    <w:rsid w:val="00B0119E"/>
    <w:rsid w:val="00B021BC"/>
    <w:rsid w:val="00B0223C"/>
    <w:rsid w:val="00B0235C"/>
    <w:rsid w:val="00B026EA"/>
    <w:rsid w:val="00B02729"/>
    <w:rsid w:val="00B02890"/>
    <w:rsid w:val="00B02DAA"/>
    <w:rsid w:val="00B02DE3"/>
    <w:rsid w:val="00B02EB0"/>
    <w:rsid w:val="00B031C4"/>
    <w:rsid w:val="00B03523"/>
    <w:rsid w:val="00B03793"/>
    <w:rsid w:val="00B03926"/>
    <w:rsid w:val="00B039D4"/>
    <w:rsid w:val="00B04662"/>
    <w:rsid w:val="00B04A87"/>
    <w:rsid w:val="00B04B44"/>
    <w:rsid w:val="00B04BBA"/>
    <w:rsid w:val="00B04E96"/>
    <w:rsid w:val="00B05091"/>
    <w:rsid w:val="00B05150"/>
    <w:rsid w:val="00B053C7"/>
    <w:rsid w:val="00B0574D"/>
    <w:rsid w:val="00B05A10"/>
    <w:rsid w:val="00B05A6F"/>
    <w:rsid w:val="00B05E1F"/>
    <w:rsid w:val="00B062A5"/>
    <w:rsid w:val="00B06337"/>
    <w:rsid w:val="00B06380"/>
    <w:rsid w:val="00B06431"/>
    <w:rsid w:val="00B065B9"/>
    <w:rsid w:val="00B06616"/>
    <w:rsid w:val="00B0698F"/>
    <w:rsid w:val="00B06A84"/>
    <w:rsid w:val="00B06CAE"/>
    <w:rsid w:val="00B06E7F"/>
    <w:rsid w:val="00B07065"/>
    <w:rsid w:val="00B0716D"/>
    <w:rsid w:val="00B0730C"/>
    <w:rsid w:val="00B07397"/>
    <w:rsid w:val="00B0777E"/>
    <w:rsid w:val="00B10032"/>
    <w:rsid w:val="00B100C1"/>
    <w:rsid w:val="00B10233"/>
    <w:rsid w:val="00B10476"/>
    <w:rsid w:val="00B10494"/>
    <w:rsid w:val="00B10529"/>
    <w:rsid w:val="00B106C0"/>
    <w:rsid w:val="00B107AE"/>
    <w:rsid w:val="00B10AC0"/>
    <w:rsid w:val="00B10EE9"/>
    <w:rsid w:val="00B11240"/>
    <w:rsid w:val="00B1130E"/>
    <w:rsid w:val="00B1197F"/>
    <w:rsid w:val="00B11C6E"/>
    <w:rsid w:val="00B11C9D"/>
    <w:rsid w:val="00B1208D"/>
    <w:rsid w:val="00B1216F"/>
    <w:rsid w:val="00B121D2"/>
    <w:rsid w:val="00B12333"/>
    <w:rsid w:val="00B123F1"/>
    <w:rsid w:val="00B13071"/>
    <w:rsid w:val="00B13207"/>
    <w:rsid w:val="00B132B1"/>
    <w:rsid w:val="00B13403"/>
    <w:rsid w:val="00B13441"/>
    <w:rsid w:val="00B13B54"/>
    <w:rsid w:val="00B13C1E"/>
    <w:rsid w:val="00B13D30"/>
    <w:rsid w:val="00B14A29"/>
    <w:rsid w:val="00B14D02"/>
    <w:rsid w:val="00B14E98"/>
    <w:rsid w:val="00B14F56"/>
    <w:rsid w:val="00B15141"/>
    <w:rsid w:val="00B15696"/>
    <w:rsid w:val="00B158D7"/>
    <w:rsid w:val="00B159D3"/>
    <w:rsid w:val="00B15DFE"/>
    <w:rsid w:val="00B15E4C"/>
    <w:rsid w:val="00B1615A"/>
    <w:rsid w:val="00B1675C"/>
    <w:rsid w:val="00B168A0"/>
    <w:rsid w:val="00B16C84"/>
    <w:rsid w:val="00B16D38"/>
    <w:rsid w:val="00B16E89"/>
    <w:rsid w:val="00B16F85"/>
    <w:rsid w:val="00B17009"/>
    <w:rsid w:val="00B1712B"/>
    <w:rsid w:val="00B177A1"/>
    <w:rsid w:val="00B17898"/>
    <w:rsid w:val="00B17A0A"/>
    <w:rsid w:val="00B203AF"/>
    <w:rsid w:val="00B2046A"/>
    <w:rsid w:val="00B20775"/>
    <w:rsid w:val="00B20ADA"/>
    <w:rsid w:val="00B20B25"/>
    <w:rsid w:val="00B20CEA"/>
    <w:rsid w:val="00B20CF9"/>
    <w:rsid w:val="00B21518"/>
    <w:rsid w:val="00B21706"/>
    <w:rsid w:val="00B21813"/>
    <w:rsid w:val="00B21840"/>
    <w:rsid w:val="00B21BF9"/>
    <w:rsid w:val="00B22103"/>
    <w:rsid w:val="00B22AAE"/>
    <w:rsid w:val="00B22E64"/>
    <w:rsid w:val="00B22E65"/>
    <w:rsid w:val="00B23290"/>
    <w:rsid w:val="00B23319"/>
    <w:rsid w:val="00B2343D"/>
    <w:rsid w:val="00B2349B"/>
    <w:rsid w:val="00B234B5"/>
    <w:rsid w:val="00B23708"/>
    <w:rsid w:val="00B23877"/>
    <w:rsid w:val="00B23A1D"/>
    <w:rsid w:val="00B23E65"/>
    <w:rsid w:val="00B23EFA"/>
    <w:rsid w:val="00B23FB1"/>
    <w:rsid w:val="00B23FDC"/>
    <w:rsid w:val="00B24026"/>
    <w:rsid w:val="00B241EC"/>
    <w:rsid w:val="00B24C66"/>
    <w:rsid w:val="00B24D3B"/>
    <w:rsid w:val="00B2513C"/>
    <w:rsid w:val="00B25212"/>
    <w:rsid w:val="00B25552"/>
    <w:rsid w:val="00B25B79"/>
    <w:rsid w:val="00B25D62"/>
    <w:rsid w:val="00B26044"/>
    <w:rsid w:val="00B2660A"/>
    <w:rsid w:val="00B266E4"/>
    <w:rsid w:val="00B26D5C"/>
    <w:rsid w:val="00B26E05"/>
    <w:rsid w:val="00B271F6"/>
    <w:rsid w:val="00B27210"/>
    <w:rsid w:val="00B2733A"/>
    <w:rsid w:val="00B274F0"/>
    <w:rsid w:val="00B2781A"/>
    <w:rsid w:val="00B2788B"/>
    <w:rsid w:val="00B2799B"/>
    <w:rsid w:val="00B300F9"/>
    <w:rsid w:val="00B301E0"/>
    <w:rsid w:val="00B303E0"/>
    <w:rsid w:val="00B305EB"/>
    <w:rsid w:val="00B308A2"/>
    <w:rsid w:val="00B308C9"/>
    <w:rsid w:val="00B30BF3"/>
    <w:rsid w:val="00B31045"/>
    <w:rsid w:val="00B311CC"/>
    <w:rsid w:val="00B317D3"/>
    <w:rsid w:val="00B31C21"/>
    <w:rsid w:val="00B31E5F"/>
    <w:rsid w:val="00B31E9A"/>
    <w:rsid w:val="00B320D0"/>
    <w:rsid w:val="00B320F2"/>
    <w:rsid w:val="00B323DD"/>
    <w:rsid w:val="00B3242A"/>
    <w:rsid w:val="00B32537"/>
    <w:rsid w:val="00B327C5"/>
    <w:rsid w:val="00B32AAE"/>
    <w:rsid w:val="00B32CBD"/>
    <w:rsid w:val="00B32E2C"/>
    <w:rsid w:val="00B32E68"/>
    <w:rsid w:val="00B32E91"/>
    <w:rsid w:val="00B33018"/>
    <w:rsid w:val="00B33096"/>
    <w:rsid w:val="00B330F7"/>
    <w:rsid w:val="00B3315E"/>
    <w:rsid w:val="00B3317A"/>
    <w:rsid w:val="00B33425"/>
    <w:rsid w:val="00B3346A"/>
    <w:rsid w:val="00B337C6"/>
    <w:rsid w:val="00B338F7"/>
    <w:rsid w:val="00B33A20"/>
    <w:rsid w:val="00B33C08"/>
    <w:rsid w:val="00B34380"/>
    <w:rsid w:val="00B347C5"/>
    <w:rsid w:val="00B34B03"/>
    <w:rsid w:val="00B34B8E"/>
    <w:rsid w:val="00B34CE5"/>
    <w:rsid w:val="00B34D63"/>
    <w:rsid w:val="00B3524F"/>
    <w:rsid w:val="00B352F4"/>
    <w:rsid w:val="00B353E6"/>
    <w:rsid w:val="00B35B96"/>
    <w:rsid w:val="00B36001"/>
    <w:rsid w:val="00B3643E"/>
    <w:rsid w:val="00B3671B"/>
    <w:rsid w:val="00B36C2F"/>
    <w:rsid w:val="00B36CB2"/>
    <w:rsid w:val="00B37082"/>
    <w:rsid w:val="00B3718C"/>
    <w:rsid w:val="00B3752A"/>
    <w:rsid w:val="00B375C9"/>
    <w:rsid w:val="00B37AA4"/>
    <w:rsid w:val="00B37CEB"/>
    <w:rsid w:val="00B40293"/>
    <w:rsid w:val="00B402C5"/>
    <w:rsid w:val="00B4044E"/>
    <w:rsid w:val="00B4067E"/>
    <w:rsid w:val="00B408E3"/>
    <w:rsid w:val="00B40973"/>
    <w:rsid w:val="00B40B31"/>
    <w:rsid w:val="00B40C38"/>
    <w:rsid w:val="00B4148C"/>
    <w:rsid w:val="00B41501"/>
    <w:rsid w:val="00B41641"/>
    <w:rsid w:val="00B41768"/>
    <w:rsid w:val="00B41B72"/>
    <w:rsid w:val="00B41E15"/>
    <w:rsid w:val="00B41FAB"/>
    <w:rsid w:val="00B42402"/>
    <w:rsid w:val="00B424A2"/>
    <w:rsid w:val="00B424FC"/>
    <w:rsid w:val="00B42821"/>
    <w:rsid w:val="00B4286C"/>
    <w:rsid w:val="00B429AF"/>
    <w:rsid w:val="00B42CEE"/>
    <w:rsid w:val="00B42EC7"/>
    <w:rsid w:val="00B43131"/>
    <w:rsid w:val="00B43260"/>
    <w:rsid w:val="00B436BF"/>
    <w:rsid w:val="00B43D74"/>
    <w:rsid w:val="00B43DD5"/>
    <w:rsid w:val="00B43EF7"/>
    <w:rsid w:val="00B440D7"/>
    <w:rsid w:val="00B4415C"/>
    <w:rsid w:val="00B44611"/>
    <w:rsid w:val="00B446FD"/>
    <w:rsid w:val="00B4488D"/>
    <w:rsid w:val="00B45075"/>
    <w:rsid w:val="00B452B9"/>
    <w:rsid w:val="00B4541B"/>
    <w:rsid w:val="00B459B2"/>
    <w:rsid w:val="00B4624F"/>
    <w:rsid w:val="00B468D6"/>
    <w:rsid w:val="00B469A6"/>
    <w:rsid w:val="00B46BB8"/>
    <w:rsid w:val="00B46EF1"/>
    <w:rsid w:val="00B47065"/>
    <w:rsid w:val="00B47553"/>
    <w:rsid w:val="00B47873"/>
    <w:rsid w:val="00B479D9"/>
    <w:rsid w:val="00B47C06"/>
    <w:rsid w:val="00B47C0C"/>
    <w:rsid w:val="00B47D41"/>
    <w:rsid w:val="00B47E33"/>
    <w:rsid w:val="00B47E3A"/>
    <w:rsid w:val="00B5017A"/>
    <w:rsid w:val="00B50731"/>
    <w:rsid w:val="00B50773"/>
    <w:rsid w:val="00B509BB"/>
    <w:rsid w:val="00B50B4A"/>
    <w:rsid w:val="00B51099"/>
    <w:rsid w:val="00B51352"/>
    <w:rsid w:val="00B5173D"/>
    <w:rsid w:val="00B518AE"/>
    <w:rsid w:val="00B51B8A"/>
    <w:rsid w:val="00B5227A"/>
    <w:rsid w:val="00B524A9"/>
    <w:rsid w:val="00B52636"/>
    <w:rsid w:val="00B528FC"/>
    <w:rsid w:val="00B52AB3"/>
    <w:rsid w:val="00B52D71"/>
    <w:rsid w:val="00B52F2D"/>
    <w:rsid w:val="00B52F92"/>
    <w:rsid w:val="00B530E0"/>
    <w:rsid w:val="00B53563"/>
    <w:rsid w:val="00B5356B"/>
    <w:rsid w:val="00B53722"/>
    <w:rsid w:val="00B53E39"/>
    <w:rsid w:val="00B53E6E"/>
    <w:rsid w:val="00B53EF2"/>
    <w:rsid w:val="00B540C5"/>
    <w:rsid w:val="00B542EB"/>
    <w:rsid w:val="00B54701"/>
    <w:rsid w:val="00B5479A"/>
    <w:rsid w:val="00B54A39"/>
    <w:rsid w:val="00B54A81"/>
    <w:rsid w:val="00B54B55"/>
    <w:rsid w:val="00B54C05"/>
    <w:rsid w:val="00B54C5F"/>
    <w:rsid w:val="00B552D6"/>
    <w:rsid w:val="00B555AB"/>
    <w:rsid w:val="00B55706"/>
    <w:rsid w:val="00B55FA0"/>
    <w:rsid w:val="00B56264"/>
    <w:rsid w:val="00B56434"/>
    <w:rsid w:val="00B565AD"/>
    <w:rsid w:val="00B565C1"/>
    <w:rsid w:val="00B5676E"/>
    <w:rsid w:val="00B568FC"/>
    <w:rsid w:val="00B56A2B"/>
    <w:rsid w:val="00B57007"/>
    <w:rsid w:val="00B570B0"/>
    <w:rsid w:val="00B57129"/>
    <w:rsid w:val="00B5714C"/>
    <w:rsid w:val="00B57395"/>
    <w:rsid w:val="00B57565"/>
    <w:rsid w:val="00B5763D"/>
    <w:rsid w:val="00B5781E"/>
    <w:rsid w:val="00B602DE"/>
    <w:rsid w:val="00B6040F"/>
    <w:rsid w:val="00B6086C"/>
    <w:rsid w:val="00B60C77"/>
    <w:rsid w:val="00B60F0E"/>
    <w:rsid w:val="00B61232"/>
    <w:rsid w:val="00B61295"/>
    <w:rsid w:val="00B61471"/>
    <w:rsid w:val="00B6156C"/>
    <w:rsid w:val="00B61724"/>
    <w:rsid w:val="00B6176B"/>
    <w:rsid w:val="00B61782"/>
    <w:rsid w:val="00B61948"/>
    <w:rsid w:val="00B61C27"/>
    <w:rsid w:val="00B61DCA"/>
    <w:rsid w:val="00B62031"/>
    <w:rsid w:val="00B62115"/>
    <w:rsid w:val="00B62321"/>
    <w:rsid w:val="00B62384"/>
    <w:rsid w:val="00B6247B"/>
    <w:rsid w:val="00B625A9"/>
    <w:rsid w:val="00B626E3"/>
    <w:rsid w:val="00B6285F"/>
    <w:rsid w:val="00B6298E"/>
    <w:rsid w:val="00B62EBA"/>
    <w:rsid w:val="00B62FCC"/>
    <w:rsid w:val="00B63440"/>
    <w:rsid w:val="00B63814"/>
    <w:rsid w:val="00B63AB5"/>
    <w:rsid w:val="00B63BC0"/>
    <w:rsid w:val="00B64081"/>
    <w:rsid w:val="00B645FC"/>
    <w:rsid w:val="00B64B2D"/>
    <w:rsid w:val="00B64E83"/>
    <w:rsid w:val="00B64EF8"/>
    <w:rsid w:val="00B650A0"/>
    <w:rsid w:val="00B652C8"/>
    <w:rsid w:val="00B65487"/>
    <w:rsid w:val="00B657BA"/>
    <w:rsid w:val="00B65D51"/>
    <w:rsid w:val="00B6618B"/>
    <w:rsid w:val="00B6632F"/>
    <w:rsid w:val="00B66400"/>
    <w:rsid w:val="00B664E6"/>
    <w:rsid w:val="00B66579"/>
    <w:rsid w:val="00B6675E"/>
    <w:rsid w:val="00B6682A"/>
    <w:rsid w:val="00B669D9"/>
    <w:rsid w:val="00B66C65"/>
    <w:rsid w:val="00B66CA8"/>
    <w:rsid w:val="00B66CE7"/>
    <w:rsid w:val="00B670AA"/>
    <w:rsid w:val="00B67361"/>
    <w:rsid w:val="00B6765B"/>
    <w:rsid w:val="00B6782F"/>
    <w:rsid w:val="00B679CD"/>
    <w:rsid w:val="00B67B1E"/>
    <w:rsid w:val="00B67D9C"/>
    <w:rsid w:val="00B706CF"/>
    <w:rsid w:val="00B70E01"/>
    <w:rsid w:val="00B70E34"/>
    <w:rsid w:val="00B7110C"/>
    <w:rsid w:val="00B71282"/>
    <w:rsid w:val="00B71426"/>
    <w:rsid w:val="00B71A17"/>
    <w:rsid w:val="00B71D01"/>
    <w:rsid w:val="00B722C2"/>
    <w:rsid w:val="00B72538"/>
    <w:rsid w:val="00B727B2"/>
    <w:rsid w:val="00B72D24"/>
    <w:rsid w:val="00B730D8"/>
    <w:rsid w:val="00B7342E"/>
    <w:rsid w:val="00B73EE0"/>
    <w:rsid w:val="00B73EFC"/>
    <w:rsid w:val="00B73FC1"/>
    <w:rsid w:val="00B74014"/>
    <w:rsid w:val="00B7404F"/>
    <w:rsid w:val="00B7411B"/>
    <w:rsid w:val="00B744E2"/>
    <w:rsid w:val="00B744FE"/>
    <w:rsid w:val="00B7460E"/>
    <w:rsid w:val="00B74790"/>
    <w:rsid w:val="00B74931"/>
    <w:rsid w:val="00B74A86"/>
    <w:rsid w:val="00B74CA6"/>
    <w:rsid w:val="00B74D70"/>
    <w:rsid w:val="00B74DBE"/>
    <w:rsid w:val="00B74E81"/>
    <w:rsid w:val="00B74EC4"/>
    <w:rsid w:val="00B75218"/>
    <w:rsid w:val="00B75293"/>
    <w:rsid w:val="00B755D3"/>
    <w:rsid w:val="00B75B95"/>
    <w:rsid w:val="00B75BD3"/>
    <w:rsid w:val="00B75C12"/>
    <w:rsid w:val="00B75E5B"/>
    <w:rsid w:val="00B760F5"/>
    <w:rsid w:val="00B762A2"/>
    <w:rsid w:val="00B76808"/>
    <w:rsid w:val="00B76822"/>
    <w:rsid w:val="00B76933"/>
    <w:rsid w:val="00B76A4C"/>
    <w:rsid w:val="00B76A8C"/>
    <w:rsid w:val="00B776E3"/>
    <w:rsid w:val="00B778C6"/>
    <w:rsid w:val="00B77BE5"/>
    <w:rsid w:val="00B801E0"/>
    <w:rsid w:val="00B8023C"/>
    <w:rsid w:val="00B80440"/>
    <w:rsid w:val="00B80996"/>
    <w:rsid w:val="00B809F6"/>
    <w:rsid w:val="00B80A12"/>
    <w:rsid w:val="00B80B5A"/>
    <w:rsid w:val="00B80B5D"/>
    <w:rsid w:val="00B80CE4"/>
    <w:rsid w:val="00B81075"/>
    <w:rsid w:val="00B81596"/>
    <w:rsid w:val="00B81D76"/>
    <w:rsid w:val="00B82115"/>
    <w:rsid w:val="00B82153"/>
    <w:rsid w:val="00B8284F"/>
    <w:rsid w:val="00B82F6B"/>
    <w:rsid w:val="00B83173"/>
    <w:rsid w:val="00B83299"/>
    <w:rsid w:val="00B8380B"/>
    <w:rsid w:val="00B83ABB"/>
    <w:rsid w:val="00B83CF9"/>
    <w:rsid w:val="00B83D2C"/>
    <w:rsid w:val="00B83D6D"/>
    <w:rsid w:val="00B83E3A"/>
    <w:rsid w:val="00B84591"/>
    <w:rsid w:val="00B846F4"/>
    <w:rsid w:val="00B84736"/>
    <w:rsid w:val="00B84898"/>
    <w:rsid w:val="00B84A8A"/>
    <w:rsid w:val="00B8580E"/>
    <w:rsid w:val="00B86057"/>
    <w:rsid w:val="00B861F8"/>
    <w:rsid w:val="00B862B5"/>
    <w:rsid w:val="00B86395"/>
    <w:rsid w:val="00B86495"/>
    <w:rsid w:val="00B8653C"/>
    <w:rsid w:val="00B8673D"/>
    <w:rsid w:val="00B86915"/>
    <w:rsid w:val="00B86B75"/>
    <w:rsid w:val="00B87109"/>
    <w:rsid w:val="00B871EC"/>
    <w:rsid w:val="00B872AD"/>
    <w:rsid w:val="00B874A3"/>
    <w:rsid w:val="00B8792A"/>
    <w:rsid w:val="00B87AA2"/>
    <w:rsid w:val="00B9000B"/>
    <w:rsid w:val="00B90572"/>
    <w:rsid w:val="00B90687"/>
    <w:rsid w:val="00B9073F"/>
    <w:rsid w:val="00B90C1C"/>
    <w:rsid w:val="00B90D1D"/>
    <w:rsid w:val="00B90F41"/>
    <w:rsid w:val="00B91200"/>
    <w:rsid w:val="00B912FC"/>
    <w:rsid w:val="00B91BA8"/>
    <w:rsid w:val="00B92B61"/>
    <w:rsid w:val="00B92C2C"/>
    <w:rsid w:val="00B93543"/>
    <w:rsid w:val="00B9374F"/>
    <w:rsid w:val="00B9396A"/>
    <w:rsid w:val="00B93B21"/>
    <w:rsid w:val="00B94132"/>
    <w:rsid w:val="00B943CF"/>
    <w:rsid w:val="00B9489D"/>
    <w:rsid w:val="00B94B8D"/>
    <w:rsid w:val="00B94BDA"/>
    <w:rsid w:val="00B950A3"/>
    <w:rsid w:val="00B953A1"/>
    <w:rsid w:val="00B95692"/>
    <w:rsid w:val="00B9572C"/>
    <w:rsid w:val="00B9574D"/>
    <w:rsid w:val="00B95CCF"/>
    <w:rsid w:val="00B95ECC"/>
    <w:rsid w:val="00B96249"/>
    <w:rsid w:val="00B962F5"/>
    <w:rsid w:val="00B96619"/>
    <w:rsid w:val="00B9676E"/>
    <w:rsid w:val="00B96884"/>
    <w:rsid w:val="00B96C8A"/>
    <w:rsid w:val="00B96E02"/>
    <w:rsid w:val="00B96EB8"/>
    <w:rsid w:val="00B97142"/>
    <w:rsid w:val="00B97482"/>
    <w:rsid w:val="00B975DC"/>
    <w:rsid w:val="00B979E8"/>
    <w:rsid w:val="00B97D46"/>
    <w:rsid w:val="00BA0327"/>
    <w:rsid w:val="00BA083E"/>
    <w:rsid w:val="00BA0B18"/>
    <w:rsid w:val="00BA0B53"/>
    <w:rsid w:val="00BA0E11"/>
    <w:rsid w:val="00BA1060"/>
    <w:rsid w:val="00BA15EC"/>
    <w:rsid w:val="00BA18C3"/>
    <w:rsid w:val="00BA18CD"/>
    <w:rsid w:val="00BA1F6B"/>
    <w:rsid w:val="00BA2517"/>
    <w:rsid w:val="00BA2A27"/>
    <w:rsid w:val="00BA2C4E"/>
    <w:rsid w:val="00BA2CD1"/>
    <w:rsid w:val="00BA2E23"/>
    <w:rsid w:val="00BA2F34"/>
    <w:rsid w:val="00BA2FEE"/>
    <w:rsid w:val="00BA3185"/>
    <w:rsid w:val="00BA32D4"/>
    <w:rsid w:val="00BA347E"/>
    <w:rsid w:val="00BA353C"/>
    <w:rsid w:val="00BA3762"/>
    <w:rsid w:val="00BA386C"/>
    <w:rsid w:val="00BA3D6B"/>
    <w:rsid w:val="00BA40E6"/>
    <w:rsid w:val="00BA4379"/>
    <w:rsid w:val="00BA4391"/>
    <w:rsid w:val="00BA4A74"/>
    <w:rsid w:val="00BA4AF3"/>
    <w:rsid w:val="00BA4BF9"/>
    <w:rsid w:val="00BA4D47"/>
    <w:rsid w:val="00BA4FA7"/>
    <w:rsid w:val="00BA4FAC"/>
    <w:rsid w:val="00BA52BD"/>
    <w:rsid w:val="00BA53A5"/>
    <w:rsid w:val="00BA588B"/>
    <w:rsid w:val="00BA591C"/>
    <w:rsid w:val="00BA5ABA"/>
    <w:rsid w:val="00BA5B99"/>
    <w:rsid w:val="00BA601B"/>
    <w:rsid w:val="00BA6192"/>
    <w:rsid w:val="00BA61F6"/>
    <w:rsid w:val="00BA65B2"/>
    <w:rsid w:val="00BA6948"/>
    <w:rsid w:val="00BA6BF2"/>
    <w:rsid w:val="00BA6C58"/>
    <w:rsid w:val="00BA7075"/>
    <w:rsid w:val="00BA7096"/>
    <w:rsid w:val="00BA718F"/>
    <w:rsid w:val="00BA74E2"/>
    <w:rsid w:val="00BA7734"/>
    <w:rsid w:val="00BA7805"/>
    <w:rsid w:val="00BA7870"/>
    <w:rsid w:val="00BA7D27"/>
    <w:rsid w:val="00BA7F9F"/>
    <w:rsid w:val="00BB0259"/>
    <w:rsid w:val="00BB046B"/>
    <w:rsid w:val="00BB060D"/>
    <w:rsid w:val="00BB0BEB"/>
    <w:rsid w:val="00BB0F68"/>
    <w:rsid w:val="00BB122B"/>
    <w:rsid w:val="00BB12B9"/>
    <w:rsid w:val="00BB12BA"/>
    <w:rsid w:val="00BB136B"/>
    <w:rsid w:val="00BB178C"/>
    <w:rsid w:val="00BB1A9C"/>
    <w:rsid w:val="00BB1BA4"/>
    <w:rsid w:val="00BB1E87"/>
    <w:rsid w:val="00BB2030"/>
    <w:rsid w:val="00BB2995"/>
    <w:rsid w:val="00BB2C19"/>
    <w:rsid w:val="00BB2D19"/>
    <w:rsid w:val="00BB3072"/>
    <w:rsid w:val="00BB34EE"/>
    <w:rsid w:val="00BB3577"/>
    <w:rsid w:val="00BB39FC"/>
    <w:rsid w:val="00BB3A30"/>
    <w:rsid w:val="00BB3BA3"/>
    <w:rsid w:val="00BB3CA6"/>
    <w:rsid w:val="00BB3DB5"/>
    <w:rsid w:val="00BB3FE1"/>
    <w:rsid w:val="00BB4190"/>
    <w:rsid w:val="00BB435C"/>
    <w:rsid w:val="00BB465D"/>
    <w:rsid w:val="00BB519F"/>
    <w:rsid w:val="00BB5521"/>
    <w:rsid w:val="00BB5A8B"/>
    <w:rsid w:val="00BB6652"/>
    <w:rsid w:val="00BB66E9"/>
    <w:rsid w:val="00BB6708"/>
    <w:rsid w:val="00BB6FE9"/>
    <w:rsid w:val="00BB7300"/>
    <w:rsid w:val="00BB735F"/>
    <w:rsid w:val="00BB7425"/>
    <w:rsid w:val="00BB7F73"/>
    <w:rsid w:val="00BC012D"/>
    <w:rsid w:val="00BC089C"/>
    <w:rsid w:val="00BC097F"/>
    <w:rsid w:val="00BC0AFE"/>
    <w:rsid w:val="00BC0C07"/>
    <w:rsid w:val="00BC0F50"/>
    <w:rsid w:val="00BC0FEB"/>
    <w:rsid w:val="00BC0FF1"/>
    <w:rsid w:val="00BC1109"/>
    <w:rsid w:val="00BC128C"/>
    <w:rsid w:val="00BC1E17"/>
    <w:rsid w:val="00BC219B"/>
    <w:rsid w:val="00BC2510"/>
    <w:rsid w:val="00BC2657"/>
    <w:rsid w:val="00BC2A2E"/>
    <w:rsid w:val="00BC2CB5"/>
    <w:rsid w:val="00BC30D9"/>
    <w:rsid w:val="00BC377D"/>
    <w:rsid w:val="00BC3992"/>
    <w:rsid w:val="00BC3A7B"/>
    <w:rsid w:val="00BC3F64"/>
    <w:rsid w:val="00BC41DE"/>
    <w:rsid w:val="00BC47D1"/>
    <w:rsid w:val="00BC4AD1"/>
    <w:rsid w:val="00BC50F4"/>
    <w:rsid w:val="00BC552E"/>
    <w:rsid w:val="00BC55D1"/>
    <w:rsid w:val="00BC5EFA"/>
    <w:rsid w:val="00BC6127"/>
    <w:rsid w:val="00BC6361"/>
    <w:rsid w:val="00BC6416"/>
    <w:rsid w:val="00BC6581"/>
    <w:rsid w:val="00BC6665"/>
    <w:rsid w:val="00BC66F5"/>
    <w:rsid w:val="00BC67DA"/>
    <w:rsid w:val="00BC6AB4"/>
    <w:rsid w:val="00BC6DF8"/>
    <w:rsid w:val="00BC7581"/>
    <w:rsid w:val="00BC75AC"/>
    <w:rsid w:val="00BC78D2"/>
    <w:rsid w:val="00BC7910"/>
    <w:rsid w:val="00BC7ACA"/>
    <w:rsid w:val="00BD00AF"/>
    <w:rsid w:val="00BD03A5"/>
    <w:rsid w:val="00BD047F"/>
    <w:rsid w:val="00BD0695"/>
    <w:rsid w:val="00BD06B9"/>
    <w:rsid w:val="00BD0710"/>
    <w:rsid w:val="00BD0834"/>
    <w:rsid w:val="00BD084E"/>
    <w:rsid w:val="00BD0C11"/>
    <w:rsid w:val="00BD1033"/>
    <w:rsid w:val="00BD1252"/>
    <w:rsid w:val="00BD1518"/>
    <w:rsid w:val="00BD16B5"/>
    <w:rsid w:val="00BD16BF"/>
    <w:rsid w:val="00BD1D29"/>
    <w:rsid w:val="00BD1D6D"/>
    <w:rsid w:val="00BD2385"/>
    <w:rsid w:val="00BD2BF6"/>
    <w:rsid w:val="00BD33E0"/>
    <w:rsid w:val="00BD3647"/>
    <w:rsid w:val="00BD3CD2"/>
    <w:rsid w:val="00BD402F"/>
    <w:rsid w:val="00BD40BD"/>
    <w:rsid w:val="00BD45BB"/>
    <w:rsid w:val="00BD465A"/>
    <w:rsid w:val="00BD4973"/>
    <w:rsid w:val="00BD4CBD"/>
    <w:rsid w:val="00BD4E36"/>
    <w:rsid w:val="00BD4E52"/>
    <w:rsid w:val="00BD5083"/>
    <w:rsid w:val="00BD5588"/>
    <w:rsid w:val="00BD5835"/>
    <w:rsid w:val="00BD5A8A"/>
    <w:rsid w:val="00BD5BE8"/>
    <w:rsid w:val="00BD68EC"/>
    <w:rsid w:val="00BD6AAC"/>
    <w:rsid w:val="00BD6D63"/>
    <w:rsid w:val="00BD6E53"/>
    <w:rsid w:val="00BD6F16"/>
    <w:rsid w:val="00BD703D"/>
    <w:rsid w:val="00BD7042"/>
    <w:rsid w:val="00BD7057"/>
    <w:rsid w:val="00BD735F"/>
    <w:rsid w:val="00BD7399"/>
    <w:rsid w:val="00BD74B0"/>
    <w:rsid w:val="00BD76CA"/>
    <w:rsid w:val="00BD76EE"/>
    <w:rsid w:val="00BD77D0"/>
    <w:rsid w:val="00BD77DB"/>
    <w:rsid w:val="00BD7A09"/>
    <w:rsid w:val="00BD7CA7"/>
    <w:rsid w:val="00BD7EEB"/>
    <w:rsid w:val="00BE0390"/>
    <w:rsid w:val="00BE053E"/>
    <w:rsid w:val="00BE0672"/>
    <w:rsid w:val="00BE08C9"/>
    <w:rsid w:val="00BE0935"/>
    <w:rsid w:val="00BE0A7E"/>
    <w:rsid w:val="00BE0E8A"/>
    <w:rsid w:val="00BE0F8F"/>
    <w:rsid w:val="00BE1536"/>
    <w:rsid w:val="00BE1910"/>
    <w:rsid w:val="00BE1974"/>
    <w:rsid w:val="00BE1BED"/>
    <w:rsid w:val="00BE1EF2"/>
    <w:rsid w:val="00BE22CA"/>
    <w:rsid w:val="00BE29D9"/>
    <w:rsid w:val="00BE30DB"/>
    <w:rsid w:val="00BE30FA"/>
    <w:rsid w:val="00BE3350"/>
    <w:rsid w:val="00BE36A4"/>
    <w:rsid w:val="00BE3D99"/>
    <w:rsid w:val="00BE3E84"/>
    <w:rsid w:val="00BE3EAB"/>
    <w:rsid w:val="00BE4144"/>
    <w:rsid w:val="00BE415D"/>
    <w:rsid w:val="00BE44CA"/>
    <w:rsid w:val="00BE47E3"/>
    <w:rsid w:val="00BE4A52"/>
    <w:rsid w:val="00BE4E96"/>
    <w:rsid w:val="00BE4ED1"/>
    <w:rsid w:val="00BE4F2F"/>
    <w:rsid w:val="00BE5045"/>
    <w:rsid w:val="00BE517F"/>
    <w:rsid w:val="00BE541C"/>
    <w:rsid w:val="00BE5748"/>
    <w:rsid w:val="00BE5C17"/>
    <w:rsid w:val="00BE5F8C"/>
    <w:rsid w:val="00BE5FFE"/>
    <w:rsid w:val="00BE6458"/>
    <w:rsid w:val="00BE64BD"/>
    <w:rsid w:val="00BE65AB"/>
    <w:rsid w:val="00BE65E8"/>
    <w:rsid w:val="00BE6913"/>
    <w:rsid w:val="00BE6C08"/>
    <w:rsid w:val="00BE6E57"/>
    <w:rsid w:val="00BE7580"/>
    <w:rsid w:val="00BE75E3"/>
    <w:rsid w:val="00BE77CE"/>
    <w:rsid w:val="00BE78AA"/>
    <w:rsid w:val="00BE7901"/>
    <w:rsid w:val="00BE7903"/>
    <w:rsid w:val="00BE7A9A"/>
    <w:rsid w:val="00BE7C1A"/>
    <w:rsid w:val="00BF04A7"/>
    <w:rsid w:val="00BF05F0"/>
    <w:rsid w:val="00BF07CA"/>
    <w:rsid w:val="00BF08EB"/>
    <w:rsid w:val="00BF0AF2"/>
    <w:rsid w:val="00BF0D17"/>
    <w:rsid w:val="00BF0D6F"/>
    <w:rsid w:val="00BF15A7"/>
    <w:rsid w:val="00BF164E"/>
    <w:rsid w:val="00BF18F8"/>
    <w:rsid w:val="00BF19E6"/>
    <w:rsid w:val="00BF1BAB"/>
    <w:rsid w:val="00BF1C34"/>
    <w:rsid w:val="00BF1C9A"/>
    <w:rsid w:val="00BF1D2C"/>
    <w:rsid w:val="00BF1D59"/>
    <w:rsid w:val="00BF253D"/>
    <w:rsid w:val="00BF2552"/>
    <w:rsid w:val="00BF257C"/>
    <w:rsid w:val="00BF2AD6"/>
    <w:rsid w:val="00BF2C48"/>
    <w:rsid w:val="00BF2F3A"/>
    <w:rsid w:val="00BF2F6E"/>
    <w:rsid w:val="00BF3118"/>
    <w:rsid w:val="00BF33E8"/>
    <w:rsid w:val="00BF360F"/>
    <w:rsid w:val="00BF36E7"/>
    <w:rsid w:val="00BF3780"/>
    <w:rsid w:val="00BF399D"/>
    <w:rsid w:val="00BF3C3B"/>
    <w:rsid w:val="00BF3D0E"/>
    <w:rsid w:val="00BF40B3"/>
    <w:rsid w:val="00BF41A1"/>
    <w:rsid w:val="00BF41D2"/>
    <w:rsid w:val="00BF43C7"/>
    <w:rsid w:val="00BF44C7"/>
    <w:rsid w:val="00BF50E6"/>
    <w:rsid w:val="00BF52A9"/>
    <w:rsid w:val="00BF54B6"/>
    <w:rsid w:val="00BF5BC4"/>
    <w:rsid w:val="00BF5C66"/>
    <w:rsid w:val="00BF5CE5"/>
    <w:rsid w:val="00BF5D2A"/>
    <w:rsid w:val="00BF5DC2"/>
    <w:rsid w:val="00BF5EC7"/>
    <w:rsid w:val="00BF5FD0"/>
    <w:rsid w:val="00BF6171"/>
    <w:rsid w:val="00BF646B"/>
    <w:rsid w:val="00BF64FF"/>
    <w:rsid w:val="00BF6642"/>
    <w:rsid w:val="00BF6949"/>
    <w:rsid w:val="00BF6A66"/>
    <w:rsid w:val="00BF6D8A"/>
    <w:rsid w:val="00BF6D9B"/>
    <w:rsid w:val="00BF6E4F"/>
    <w:rsid w:val="00BF7249"/>
    <w:rsid w:val="00BF76C3"/>
    <w:rsid w:val="00BF76EC"/>
    <w:rsid w:val="00BF7977"/>
    <w:rsid w:val="00BF7B21"/>
    <w:rsid w:val="00C00223"/>
    <w:rsid w:val="00C008E3"/>
    <w:rsid w:val="00C00ECA"/>
    <w:rsid w:val="00C00F08"/>
    <w:rsid w:val="00C01771"/>
    <w:rsid w:val="00C018A3"/>
    <w:rsid w:val="00C01A90"/>
    <w:rsid w:val="00C01CDC"/>
    <w:rsid w:val="00C01E88"/>
    <w:rsid w:val="00C0231B"/>
    <w:rsid w:val="00C02689"/>
    <w:rsid w:val="00C02786"/>
    <w:rsid w:val="00C02905"/>
    <w:rsid w:val="00C02B88"/>
    <w:rsid w:val="00C02DA1"/>
    <w:rsid w:val="00C0344D"/>
    <w:rsid w:val="00C03482"/>
    <w:rsid w:val="00C036CA"/>
    <w:rsid w:val="00C03A92"/>
    <w:rsid w:val="00C040A8"/>
    <w:rsid w:val="00C04417"/>
    <w:rsid w:val="00C04C24"/>
    <w:rsid w:val="00C05517"/>
    <w:rsid w:val="00C055DD"/>
    <w:rsid w:val="00C0645A"/>
    <w:rsid w:val="00C0650D"/>
    <w:rsid w:val="00C06613"/>
    <w:rsid w:val="00C06B40"/>
    <w:rsid w:val="00C0740C"/>
    <w:rsid w:val="00C0762B"/>
    <w:rsid w:val="00C0780B"/>
    <w:rsid w:val="00C07998"/>
    <w:rsid w:val="00C10106"/>
    <w:rsid w:val="00C10487"/>
    <w:rsid w:val="00C107E6"/>
    <w:rsid w:val="00C1092A"/>
    <w:rsid w:val="00C109A8"/>
    <w:rsid w:val="00C1125E"/>
    <w:rsid w:val="00C112CC"/>
    <w:rsid w:val="00C1148D"/>
    <w:rsid w:val="00C11623"/>
    <w:rsid w:val="00C11C0C"/>
    <w:rsid w:val="00C12286"/>
    <w:rsid w:val="00C12439"/>
    <w:rsid w:val="00C12A7F"/>
    <w:rsid w:val="00C12C65"/>
    <w:rsid w:val="00C12D54"/>
    <w:rsid w:val="00C12DBC"/>
    <w:rsid w:val="00C12EE4"/>
    <w:rsid w:val="00C12F82"/>
    <w:rsid w:val="00C1310F"/>
    <w:rsid w:val="00C1318E"/>
    <w:rsid w:val="00C134E8"/>
    <w:rsid w:val="00C134F2"/>
    <w:rsid w:val="00C13501"/>
    <w:rsid w:val="00C138A2"/>
    <w:rsid w:val="00C13913"/>
    <w:rsid w:val="00C13ADA"/>
    <w:rsid w:val="00C13B0C"/>
    <w:rsid w:val="00C13DA6"/>
    <w:rsid w:val="00C13F12"/>
    <w:rsid w:val="00C14083"/>
    <w:rsid w:val="00C14171"/>
    <w:rsid w:val="00C14244"/>
    <w:rsid w:val="00C144DD"/>
    <w:rsid w:val="00C1517F"/>
    <w:rsid w:val="00C15959"/>
    <w:rsid w:val="00C15C28"/>
    <w:rsid w:val="00C15CE8"/>
    <w:rsid w:val="00C1616B"/>
    <w:rsid w:val="00C16183"/>
    <w:rsid w:val="00C163B0"/>
    <w:rsid w:val="00C163FF"/>
    <w:rsid w:val="00C1649C"/>
    <w:rsid w:val="00C16756"/>
    <w:rsid w:val="00C16A74"/>
    <w:rsid w:val="00C16B80"/>
    <w:rsid w:val="00C170CC"/>
    <w:rsid w:val="00C172FF"/>
    <w:rsid w:val="00C1732F"/>
    <w:rsid w:val="00C2001B"/>
    <w:rsid w:val="00C2002F"/>
    <w:rsid w:val="00C20154"/>
    <w:rsid w:val="00C201B4"/>
    <w:rsid w:val="00C206B5"/>
    <w:rsid w:val="00C20A34"/>
    <w:rsid w:val="00C2127E"/>
    <w:rsid w:val="00C21599"/>
    <w:rsid w:val="00C2165A"/>
    <w:rsid w:val="00C217A6"/>
    <w:rsid w:val="00C219D2"/>
    <w:rsid w:val="00C221DA"/>
    <w:rsid w:val="00C222B0"/>
    <w:rsid w:val="00C2236F"/>
    <w:rsid w:val="00C223FD"/>
    <w:rsid w:val="00C2261C"/>
    <w:rsid w:val="00C2288D"/>
    <w:rsid w:val="00C2288E"/>
    <w:rsid w:val="00C2297D"/>
    <w:rsid w:val="00C22D94"/>
    <w:rsid w:val="00C22DA1"/>
    <w:rsid w:val="00C22E3C"/>
    <w:rsid w:val="00C23360"/>
    <w:rsid w:val="00C236C6"/>
    <w:rsid w:val="00C236CC"/>
    <w:rsid w:val="00C23728"/>
    <w:rsid w:val="00C23CBE"/>
    <w:rsid w:val="00C24139"/>
    <w:rsid w:val="00C246CE"/>
    <w:rsid w:val="00C248ED"/>
    <w:rsid w:val="00C249CD"/>
    <w:rsid w:val="00C24A6D"/>
    <w:rsid w:val="00C24B2B"/>
    <w:rsid w:val="00C254E3"/>
    <w:rsid w:val="00C25DBB"/>
    <w:rsid w:val="00C25F2B"/>
    <w:rsid w:val="00C2609D"/>
    <w:rsid w:val="00C2649A"/>
    <w:rsid w:val="00C264C7"/>
    <w:rsid w:val="00C265E1"/>
    <w:rsid w:val="00C265F7"/>
    <w:rsid w:val="00C26DD9"/>
    <w:rsid w:val="00C26F1E"/>
    <w:rsid w:val="00C27331"/>
    <w:rsid w:val="00C274F1"/>
    <w:rsid w:val="00C27EA6"/>
    <w:rsid w:val="00C3000F"/>
    <w:rsid w:val="00C30580"/>
    <w:rsid w:val="00C30F34"/>
    <w:rsid w:val="00C31027"/>
    <w:rsid w:val="00C310DB"/>
    <w:rsid w:val="00C311F4"/>
    <w:rsid w:val="00C312E1"/>
    <w:rsid w:val="00C314C6"/>
    <w:rsid w:val="00C31658"/>
    <w:rsid w:val="00C31779"/>
    <w:rsid w:val="00C31EFC"/>
    <w:rsid w:val="00C31FA0"/>
    <w:rsid w:val="00C32198"/>
    <w:rsid w:val="00C32885"/>
    <w:rsid w:val="00C329EB"/>
    <w:rsid w:val="00C32D9F"/>
    <w:rsid w:val="00C32FFF"/>
    <w:rsid w:val="00C331E4"/>
    <w:rsid w:val="00C3325B"/>
    <w:rsid w:val="00C33387"/>
    <w:rsid w:val="00C33682"/>
    <w:rsid w:val="00C33C5E"/>
    <w:rsid w:val="00C3406D"/>
    <w:rsid w:val="00C34203"/>
    <w:rsid w:val="00C3421E"/>
    <w:rsid w:val="00C34602"/>
    <w:rsid w:val="00C3468F"/>
    <w:rsid w:val="00C350E7"/>
    <w:rsid w:val="00C35402"/>
    <w:rsid w:val="00C35577"/>
    <w:rsid w:val="00C35756"/>
    <w:rsid w:val="00C358CD"/>
    <w:rsid w:val="00C35A91"/>
    <w:rsid w:val="00C35CEB"/>
    <w:rsid w:val="00C35E52"/>
    <w:rsid w:val="00C35E80"/>
    <w:rsid w:val="00C36420"/>
    <w:rsid w:val="00C3683C"/>
    <w:rsid w:val="00C369E6"/>
    <w:rsid w:val="00C372D4"/>
    <w:rsid w:val="00C3779C"/>
    <w:rsid w:val="00C377AB"/>
    <w:rsid w:val="00C377F9"/>
    <w:rsid w:val="00C378E8"/>
    <w:rsid w:val="00C3796F"/>
    <w:rsid w:val="00C37C78"/>
    <w:rsid w:val="00C37ECB"/>
    <w:rsid w:val="00C400F1"/>
    <w:rsid w:val="00C4045A"/>
    <w:rsid w:val="00C40782"/>
    <w:rsid w:val="00C40862"/>
    <w:rsid w:val="00C410F9"/>
    <w:rsid w:val="00C4124D"/>
    <w:rsid w:val="00C415B5"/>
    <w:rsid w:val="00C4179C"/>
    <w:rsid w:val="00C419B2"/>
    <w:rsid w:val="00C419E8"/>
    <w:rsid w:val="00C41A3F"/>
    <w:rsid w:val="00C41C0E"/>
    <w:rsid w:val="00C41C54"/>
    <w:rsid w:val="00C41D49"/>
    <w:rsid w:val="00C41DCA"/>
    <w:rsid w:val="00C41DDE"/>
    <w:rsid w:val="00C41E80"/>
    <w:rsid w:val="00C41F65"/>
    <w:rsid w:val="00C41F95"/>
    <w:rsid w:val="00C426AD"/>
    <w:rsid w:val="00C4295F"/>
    <w:rsid w:val="00C42B1F"/>
    <w:rsid w:val="00C42BC0"/>
    <w:rsid w:val="00C42D81"/>
    <w:rsid w:val="00C43490"/>
    <w:rsid w:val="00C43BF0"/>
    <w:rsid w:val="00C43C3C"/>
    <w:rsid w:val="00C43E1C"/>
    <w:rsid w:val="00C43FD9"/>
    <w:rsid w:val="00C44119"/>
    <w:rsid w:val="00C44A1E"/>
    <w:rsid w:val="00C44AAE"/>
    <w:rsid w:val="00C44B29"/>
    <w:rsid w:val="00C44B6C"/>
    <w:rsid w:val="00C44E0C"/>
    <w:rsid w:val="00C44F2B"/>
    <w:rsid w:val="00C44FCB"/>
    <w:rsid w:val="00C45017"/>
    <w:rsid w:val="00C45036"/>
    <w:rsid w:val="00C45110"/>
    <w:rsid w:val="00C4553D"/>
    <w:rsid w:val="00C455F4"/>
    <w:rsid w:val="00C458AF"/>
    <w:rsid w:val="00C459A5"/>
    <w:rsid w:val="00C45A0B"/>
    <w:rsid w:val="00C45A66"/>
    <w:rsid w:val="00C45C14"/>
    <w:rsid w:val="00C462A1"/>
    <w:rsid w:val="00C467F2"/>
    <w:rsid w:val="00C46A91"/>
    <w:rsid w:val="00C46EE8"/>
    <w:rsid w:val="00C46FB9"/>
    <w:rsid w:val="00C46FF1"/>
    <w:rsid w:val="00C47387"/>
    <w:rsid w:val="00C4744D"/>
    <w:rsid w:val="00C4753E"/>
    <w:rsid w:val="00C477AB"/>
    <w:rsid w:val="00C47911"/>
    <w:rsid w:val="00C5009B"/>
    <w:rsid w:val="00C500F8"/>
    <w:rsid w:val="00C50F8D"/>
    <w:rsid w:val="00C51217"/>
    <w:rsid w:val="00C51430"/>
    <w:rsid w:val="00C52170"/>
    <w:rsid w:val="00C5302F"/>
    <w:rsid w:val="00C531F9"/>
    <w:rsid w:val="00C53307"/>
    <w:rsid w:val="00C5344D"/>
    <w:rsid w:val="00C53B03"/>
    <w:rsid w:val="00C53B6D"/>
    <w:rsid w:val="00C53BD8"/>
    <w:rsid w:val="00C53CA1"/>
    <w:rsid w:val="00C54446"/>
    <w:rsid w:val="00C54B7D"/>
    <w:rsid w:val="00C551CA"/>
    <w:rsid w:val="00C551EF"/>
    <w:rsid w:val="00C55348"/>
    <w:rsid w:val="00C5589A"/>
    <w:rsid w:val="00C559D3"/>
    <w:rsid w:val="00C55CE5"/>
    <w:rsid w:val="00C56D0C"/>
    <w:rsid w:val="00C56F06"/>
    <w:rsid w:val="00C57193"/>
    <w:rsid w:val="00C573B3"/>
    <w:rsid w:val="00C575E1"/>
    <w:rsid w:val="00C5771D"/>
    <w:rsid w:val="00C57844"/>
    <w:rsid w:val="00C57871"/>
    <w:rsid w:val="00C5799E"/>
    <w:rsid w:val="00C57CA6"/>
    <w:rsid w:val="00C57D64"/>
    <w:rsid w:val="00C57DA1"/>
    <w:rsid w:val="00C60459"/>
    <w:rsid w:val="00C6077F"/>
    <w:rsid w:val="00C607ED"/>
    <w:rsid w:val="00C60B03"/>
    <w:rsid w:val="00C60CDB"/>
    <w:rsid w:val="00C60D13"/>
    <w:rsid w:val="00C60D48"/>
    <w:rsid w:val="00C60EF6"/>
    <w:rsid w:val="00C61159"/>
    <w:rsid w:val="00C61225"/>
    <w:rsid w:val="00C6148A"/>
    <w:rsid w:val="00C618DB"/>
    <w:rsid w:val="00C61B81"/>
    <w:rsid w:val="00C6235A"/>
    <w:rsid w:val="00C6236E"/>
    <w:rsid w:val="00C62378"/>
    <w:rsid w:val="00C62438"/>
    <w:rsid w:val="00C624B1"/>
    <w:rsid w:val="00C62A86"/>
    <w:rsid w:val="00C62B02"/>
    <w:rsid w:val="00C62D79"/>
    <w:rsid w:val="00C62E9A"/>
    <w:rsid w:val="00C63672"/>
    <w:rsid w:val="00C638AA"/>
    <w:rsid w:val="00C63917"/>
    <w:rsid w:val="00C6392E"/>
    <w:rsid w:val="00C63A28"/>
    <w:rsid w:val="00C63DF0"/>
    <w:rsid w:val="00C641B0"/>
    <w:rsid w:val="00C64882"/>
    <w:rsid w:val="00C64B12"/>
    <w:rsid w:val="00C64B96"/>
    <w:rsid w:val="00C64E04"/>
    <w:rsid w:val="00C64E1C"/>
    <w:rsid w:val="00C64E49"/>
    <w:rsid w:val="00C650FA"/>
    <w:rsid w:val="00C65491"/>
    <w:rsid w:val="00C655AB"/>
    <w:rsid w:val="00C657E6"/>
    <w:rsid w:val="00C65A11"/>
    <w:rsid w:val="00C65B7E"/>
    <w:rsid w:val="00C65CCA"/>
    <w:rsid w:val="00C65D8B"/>
    <w:rsid w:val="00C65E73"/>
    <w:rsid w:val="00C6650F"/>
    <w:rsid w:val="00C66694"/>
    <w:rsid w:val="00C66C02"/>
    <w:rsid w:val="00C66E40"/>
    <w:rsid w:val="00C66E74"/>
    <w:rsid w:val="00C6700C"/>
    <w:rsid w:val="00C672E1"/>
    <w:rsid w:val="00C67A6E"/>
    <w:rsid w:val="00C67DE6"/>
    <w:rsid w:val="00C70560"/>
    <w:rsid w:val="00C705BC"/>
    <w:rsid w:val="00C7086E"/>
    <w:rsid w:val="00C7088A"/>
    <w:rsid w:val="00C710E1"/>
    <w:rsid w:val="00C71162"/>
    <w:rsid w:val="00C714AD"/>
    <w:rsid w:val="00C7163E"/>
    <w:rsid w:val="00C718C3"/>
    <w:rsid w:val="00C71B74"/>
    <w:rsid w:val="00C71C4B"/>
    <w:rsid w:val="00C71F23"/>
    <w:rsid w:val="00C7213F"/>
    <w:rsid w:val="00C72253"/>
    <w:rsid w:val="00C72334"/>
    <w:rsid w:val="00C72435"/>
    <w:rsid w:val="00C726AC"/>
    <w:rsid w:val="00C72958"/>
    <w:rsid w:val="00C72C92"/>
    <w:rsid w:val="00C72C9F"/>
    <w:rsid w:val="00C72CB5"/>
    <w:rsid w:val="00C730BB"/>
    <w:rsid w:val="00C7394C"/>
    <w:rsid w:val="00C73AD6"/>
    <w:rsid w:val="00C73CCC"/>
    <w:rsid w:val="00C73DBC"/>
    <w:rsid w:val="00C73E12"/>
    <w:rsid w:val="00C73F35"/>
    <w:rsid w:val="00C740F3"/>
    <w:rsid w:val="00C740F6"/>
    <w:rsid w:val="00C74BBB"/>
    <w:rsid w:val="00C74BC5"/>
    <w:rsid w:val="00C74CA2"/>
    <w:rsid w:val="00C75523"/>
    <w:rsid w:val="00C7557F"/>
    <w:rsid w:val="00C755D7"/>
    <w:rsid w:val="00C7566C"/>
    <w:rsid w:val="00C75744"/>
    <w:rsid w:val="00C75AD8"/>
    <w:rsid w:val="00C75CF9"/>
    <w:rsid w:val="00C75D9D"/>
    <w:rsid w:val="00C75DFD"/>
    <w:rsid w:val="00C76029"/>
    <w:rsid w:val="00C76065"/>
    <w:rsid w:val="00C76195"/>
    <w:rsid w:val="00C764BB"/>
    <w:rsid w:val="00C7662F"/>
    <w:rsid w:val="00C767CD"/>
    <w:rsid w:val="00C76BE4"/>
    <w:rsid w:val="00C771C6"/>
    <w:rsid w:val="00C7745F"/>
    <w:rsid w:val="00C77EEE"/>
    <w:rsid w:val="00C77F7B"/>
    <w:rsid w:val="00C802B7"/>
    <w:rsid w:val="00C807CD"/>
    <w:rsid w:val="00C80833"/>
    <w:rsid w:val="00C809F1"/>
    <w:rsid w:val="00C80A7D"/>
    <w:rsid w:val="00C80F28"/>
    <w:rsid w:val="00C8103E"/>
    <w:rsid w:val="00C811FE"/>
    <w:rsid w:val="00C817AB"/>
    <w:rsid w:val="00C818F1"/>
    <w:rsid w:val="00C819C2"/>
    <w:rsid w:val="00C81E10"/>
    <w:rsid w:val="00C81F35"/>
    <w:rsid w:val="00C81F3C"/>
    <w:rsid w:val="00C8200D"/>
    <w:rsid w:val="00C82251"/>
    <w:rsid w:val="00C8263C"/>
    <w:rsid w:val="00C8273B"/>
    <w:rsid w:val="00C828F1"/>
    <w:rsid w:val="00C82D0C"/>
    <w:rsid w:val="00C8301D"/>
    <w:rsid w:val="00C830AD"/>
    <w:rsid w:val="00C83CA2"/>
    <w:rsid w:val="00C83E19"/>
    <w:rsid w:val="00C841FE"/>
    <w:rsid w:val="00C845F0"/>
    <w:rsid w:val="00C846E8"/>
    <w:rsid w:val="00C84802"/>
    <w:rsid w:val="00C84DC0"/>
    <w:rsid w:val="00C84FEB"/>
    <w:rsid w:val="00C85316"/>
    <w:rsid w:val="00C8534D"/>
    <w:rsid w:val="00C853F3"/>
    <w:rsid w:val="00C85998"/>
    <w:rsid w:val="00C861E9"/>
    <w:rsid w:val="00C8641B"/>
    <w:rsid w:val="00C867DA"/>
    <w:rsid w:val="00C86A23"/>
    <w:rsid w:val="00C872C3"/>
    <w:rsid w:val="00C8761F"/>
    <w:rsid w:val="00C878B1"/>
    <w:rsid w:val="00C87D1E"/>
    <w:rsid w:val="00C90201"/>
    <w:rsid w:val="00C90506"/>
    <w:rsid w:val="00C9050A"/>
    <w:rsid w:val="00C905EA"/>
    <w:rsid w:val="00C90865"/>
    <w:rsid w:val="00C9096A"/>
    <w:rsid w:val="00C90A20"/>
    <w:rsid w:val="00C91548"/>
    <w:rsid w:val="00C91556"/>
    <w:rsid w:val="00C91982"/>
    <w:rsid w:val="00C91B8B"/>
    <w:rsid w:val="00C91EFB"/>
    <w:rsid w:val="00C9200E"/>
    <w:rsid w:val="00C922F3"/>
    <w:rsid w:val="00C92316"/>
    <w:rsid w:val="00C924BF"/>
    <w:rsid w:val="00C9258B"/>
    <w:rsid w:val="00C92A84"/>
    <w:rsid w:val="00C92D65"/>
    <w:rsid w:val="00C92E9A"/>
    <w:rsid w:val="00C930D9"/>
    <w:rsid w:val="00C934DD"/>
    <w:rsid w:val="00C9361C"/>
    <w:rsid w:val="00C93632"/>
    <w:rsid w:val="00C936A5"/>
    <w:rsid w:val="00C936AB"/>
    <w:rsid w:val="00C9375B"/>
    <w:rsid w:val="00C937E9"/>
    <w:rsid w:val="00C93853"/>
    <w:rsid w:val="00C938F7"/>
    <w:rsid w:val="00C93C5D"/>
    <w:rsid w:val="00C94345"/>
    <w:rsid w:val="00C94682"/>
    <w:rsid w:val="00C948EE"/>
    <w:rsid w:val="00C94C15"/>
    <w:rsid w:val="00C94E81"/>
    <w:rsid w:val="00C956C7"/>
    <w:rsid w:val="00C9579D"/>
    <w:rsid w:val="00C958F9"/>
    <w:rsid w:val="00C95A8E"/>
    <w:rsid w:val="00C961ED"/>
    <w:rsid w:val="00C9659B"/>
    <w:rsid w:val="00C9681A"/>
    <w:rsid w:val="00C96982"/>
    <w:rsid w:val="00C96E97"/>
    <w:rsid w:val="00C97397"/>
    <w:rsid w:val="00C97413"/>
    <w:rsid w:val="00C978E7"/>
    <w:rsid w:val="00C97BA3"/>
    <w:rsid w:val="00C97F08"/>
    <w:rsid w:val="00CA0255"/>
    <w:rsid w:val="00CA0502"/>
    <w:rsid w:val="00CA08C7"/>
    <w:rsid w:val="00CA0D0C"/>
    <w:rsid w:val="00CA0E60"/>
    <w:rsid w:val="00CA1139"/>
    <w:rsid w:val="00CA1AD1"/>
    <w:rsid w:val="00CA1BE9"/>
    <w:rsid w:val="00CA1CC5"/>
    <w:rsid w:val="00CA1CD8"/>
    <w:rsid w:val="00CA209D"/>
    <w:rsid w:val="00CA21C9"/>
    <w:rsid w:val="00CA2264"/>
    <w:rsid w:val="00CA242B"/>
    <w:rsid w:val="00CA25B7"/>
    <w:rsid w:val="00CA25E3"/>
    <w:rsid w:val="00CA2BA7"/>
    <w:rsid w:val="00CA3606"/>
    <w:rsid w:val="00CA3622"/>
    <w:rsid w:val="00CA3D04"/>
    <w:rsid w:val="00CA3D6A"/>
    <w:rsid w:val="00CA3E3D"/>
    <w:rsid w:val="00CA4011"/>
    <w:rsid w:val="00CA449F"/>
    <w:rsid w:val="00CA45F3"/>
    <w:rsid w:val="00CA4622"/>
    <w:rsid w:val="00CA46D4"/>
    <w:rsid w:val="00CA4798"/>
    <w:rsid w:val="00CA495E"/>
    <w:rsid w:val="00CA49B3"/>
    <w:rsid w:val="00CA4EC8"/>
    <w:rsid w:val="00CA50DC"/>
    <w:rsid w:val="00CA530C"/>
    <w:rsid w:val="00CA53C1"/>
    <w:rsid w:val="00CA59E5"/>
    <w:rsid w:val="00CA5BF2"/>
    <w:rsid w:val="00CA5E5A"/>
    <w:rsid w:val="00CA60A0"/>
    <w:rsid w:val="00CA6309"/>
    <w:rsid w:val="00CA6386"/>
    <w:rsid w:val="00CA65B7"/>
    <w:rsid w:val="00CA70E7"/>
    <w:rsid w:val="00CA7167"/>
    <w:rsid w:val="00CA728D"/>
    <w:rsid w:val="00CA73C7"/>
    <w:rsid w:val="00CA748D"/>
    <w:rsid w:val="00CA76E2"/>
    <w:rsid w:val="00CA76FF"/>
    <w:rsid w:val="00CA7921"/>
    <w:rsid w:val="00CA7AB2"/>
    <w:rsid w:val="00CA7E7D"/>
    <w:rsid w:val="00CB038E"/>
    <w:rsid w:val="00CB075F"/>
    <w:rsid w:val="00CB08C6"/>
    <w:rsid w:val="00CB0AD5"/>
    <w:rsid w:val="00CB10FD"/>
    <w:rsid w:val="00CB1253"/>
    <w:rsid w:val="00CB143B"/>
    <w:rsid w:val="00CB1545"/>
    <w:rsid w:val="00CB1596"/>
    <w:rsid w:val="00CB1948"/>
    <w:rsid w:val="00CB1949"/>
    <w:rsid w:val="00CB19B5"/>
    <w:rsid w:val="00CB1AC7"/>
    <w:rsid w:val="00CB1BD3"/>
    <w:rsid w:val="00CB1E6B"/>
    <w:rsid w:val="00CB1F22"/>
    <w:rsid w:val="00CB2384"/>
    <w:rsid w:val="00CB246A"/>
    <w:rsid w:val="00CB24E9"/>
    <w:rsid w:val="00CB2662"/>
    <w:rsid w:val="00CB26A7"/>
    <w:rsid w:val="00CB297E"/>
    <w:rsid w:val="00CB2AD4"/>
    <w:rsid w:val="00CB2EC3"/>
    <w:rsid w:val="00CB2ECE"/>
    <w:rsid w:val="00CB2EDB"/>
    <w:rsid w:val="00CB33CB"/>
    <w:rsid w:val="00CB3508"/>
    <w:rsid w:val="00CB3B82"/>
    <w:rsid w:val="00CB3CB3"/>
    <w:rsid w:val="00CB435C"/>
    <w:rsid w:val="00CB4663"/>
    <w:rsid w:val="00CB4C37"/>
    <w:rsid w:val="00CB4DF1"/>
    <w:rsid w:val="00CB5042"/>
    <w:rsid w:val="00CB504B"/>
    <w:rsid w:val="00CB5238"/>
    <w:rsid w:val="00CB5340"/>
    <w:rsid w:val="00CB585E"/>
    <w:rsid w:val="00CB5878"/>
    <w:rsid w:val="00CB5A31"/>
    <w:rsid w:val="00CB5CC2"/>
    <w:rsid w:val="00CB62DA"/>
    <w:rsid w:val="00CB66E5"/>
    <w:rsid w:val="00CB67A4"/>
    <w:rsid w:val="00CB6FA9"/>
    <w:rsid w:val="00CB7117"/>
    <w:rsid w:val="00CB7179"/>
    <w:rsid w:val="00CB764B"/>
    <w:rsid w:val="00CB7800"/>
    <w:rsid w:val="00CB7D50"/>
    <w:rsid w:val="00CB7F74"/>
    <w:rsid w:val="00CC0504"/>
    <w:rsid w:val="00CC0747"/>
    <w:rsid w:val="00CC093A"/>
    <w:rsid w:val="00CC095A"/>
    <w:rsid w:val="00CC0987"/>
    <w:rsid w:val="00CC0ABF"/>
    <w:rsid w:val="00CC0F78"/>
    <w:rsid w:val="00CC193D"/>
    <w:rsid w:val="00CC1A59"/>
    <w:rsid w:val="00CC1AB8"/>
    <w:rsid w:val="00CC1AEC"/>
    <w:rsid w:val="00CC1B14"/>
    <w:rsid w:val="00CC1B8B"/>
    <w:rsid w:val="00CC1F9D"/>
    <w:rsid w:val="00CC1FBB"/>
    <w:rsid w:val="00CC2294"/>
    <w:rsid w:val="00CC2602"/>
    <w:rsid w:val="00CC2654"/>
    <w:rsid w:val="00CC2735"/>
    <w:rsid w:val="00CC2A56"/>
    <w:rsid w:val="00CC2B2B"/>
    <w:rsid w:val="00CC2B71"/>
    <w:rsid w:val="00CC3119"/>
    <w:rsid w:val="00CC39B7"/>
    <w:rsid w:val="00CC39CC"/>
    <w:rsid w:val="00CC3A0D"/>
    <w:rsid w:val="00CC3BEF"/>
    <w:rsid w:val="00CC3C02"/>
    <w:rsid w:val="00CC3C7C"/>
    <w:rsid w:val="00CC3FF2"/>
    <w:rsid w:val="00CC4239"/>
    <w:rsid w:val="00CC425C"/>
    <w:rsid w:val="00CC42F4"/>
    <w:rsid w:val="00CC473E"/>
    <w:rsid w:val="00CC4B74"/>
    <w:rsid w:val="00CC4B89"/>
    <w:rsid w:val="00CC4CC0"/>
    <w:rsid w:val="00CC4D17"/>
    <w:rsid w:val="00CC5133"/>
    <w:rsid w:val="00CC526C"/>
    <w:rsid w:val="00CC53B7"/>
    <w:rsid w:val="00CC558C"/>
    <w:rsid w:val="00CC5B24"/>
    <w:rsid w:val="00CC5B8E"/>
    <w:rsid w:val="00CC5BBD"/>
    <w:rsid w:val="00CC5E26"/>
    <w:rsid w:val="00CC5E6C"/>
    <w:rsid w:val="00CC614D"/>
    <w:rsid w:val="00CC61E3"/>
    <w:rsid w:val="00CC6CA3"/>
    <w:rsid w:val="00CC6DF0"/>
    <w:rsid w:val="00CC706E"/>
    <w:rsid w:val="00CC71BA"/>
    <w:rsid w:val="00CC7232"/>
    <w:rsid w:val="00CC7449"/>
    <w:rsid w:val="00CC745B"/>
    <w:rsid w:val="00CC7726"/>
    <w:rsid w:val="00CC77A8"/>
    <w:rsid w:val="00CC77AE"/>
    <w:rsid w:val="00CC7899"/>
    <w:rsid w:val="00CC7953"/>
    <w:rsid w:val="00CC7993"/>
    <w:rsid w:val="00CD03EE"/>
    <w:rsid w:val="00CD07E3"/>
    <w:rsid w:val="00CD08F1"/>
    <w:rsid w:val="00CD0D92"/>
    <w:rsid w:val="00CD0FD9"/>
    <w:rsid w:val="00CD1714"/>
    <w:rsid w:val="00CD18A9"/>
    <w:rsid w:val="00CD199F"/>
    <w:rsid w:val="00CD1AC6"/>
    <w:rsid w:val="00CD2095"/>
    <w:rsid w:val="00CD2362"/>
    <w:rsid w:val="00CD250D"/>
    <w:rsid w:val="00CD293C"/>
    <w:rsid w:val="00CD2A04"/>
    <w:rsid w:val="00CD2AED"/>
    <w:rsid w:val="00CD2C87"/>
    <w:rsid w:val="00CD2E65"/>
    <w:rsid w:val="00CD2EFB"/>
    <w:rsid w:val="00CD2F18"/>
    <w:rsid w:val="00CD327F"/>
    <w:rsid w:val="00CD34D1"/>
    <w:rsid w:val="00CD3758"/>
    <w:rsid w:val="00CD37E7"/>
    <w:rsid w:val="00CD38DA"/>
    <w:rsid w:val="00CD3BD7"/>
    <w:rsid w:val="00CD417D"/>
    <w:rsid w:val="00CD43AA"/>
    <w:rsid w:val="00CD4699"/>
    <w:rsid w:val="00CD49AE"/>
    <w:rsid w:val="00CD4B39"/>
    <w:rsid w:val="00CD501B"/>
    <w:rsid w:val="00CD5433"/>
    <w:rsid w:val="00CD5858"/>
    <w:rsid w:val="00CD5EB9"/>
    <w:rsid w:val="00CD6280"/>
    <w:rsid w:val="00CD63F1"/>
    <w:rsid w:val="00CD68FF"/>
    <w:rsid w:val="00CD6B6C"/>
    <w:rsid w:val="00CD6D55"/>
    <w:rsid w:val="00CD711E"/>
    <w:rsid w:val="00CD71DE"/>
    <w:rsid w:val="00CD727F"/>
    <w:rsid w:val="00CD7333"/>
    <w:rsid w:val="00CD737D"/>
    <w:rsid w:val="00CD770A"/>
    <w:rsid w:val="00CD77A6"/>
    <w:rsid w:val="00CD7AE5"/>
    <w:rsid w:val="00CD7BFC"/>
    <w:rsid w:val="00CD7C24"/>
    <w:rsid w:val="00CE03DF"/>
    <w:rsid w:val="00CE0462"/>
    <w:rsid w:val="00CE0605"/>
    <w:rsid w:val="00CE0670"/>
    <w:rsid w:val="00CE079A"/>
    <w:rsid w:val="00CE08EE"/>
    <w:rsid w:val="00CE1162"/>
    <w:rsid w:val="00CE1815"/>
    <w:rsid w:val="00CE1966"/>
    <w:rsid w:val="00CE1AC3"/>
    <w:rsid w:val="00CE1CE4"/>
    <w:rsid w:val="00CE2291"/>
    <w:rsid w:val="00CE2571"/>
    <w:rsid w:val="00CE266A"/>
    <w:rsid w:val="00CE290B"/>
    <w:rsid w:val="00CE3102"/>
    <w:rsid w:val="00CE3543"/>
    <w:rsid w:val="00CE3764"/>
    <w:rsid w:val="00CE37A8"/>
    <w:rsid w:val="00CE3835"/>
    <w:rsid w:val="00CE38E4"/>
    <w:rsid w:val="00CE4228"/>
    <w:rsid w:val="00CE45CC"/>
    <w:rsid w:val="00CE4802"/>
    <w:rsid w:val="00CE4A55"/>
    <w:rsid w:val="00CE4BC8"/>
    <w:rsid w:val="00CE4D15"/>
    <w:rsid w:val="00CE5E60"/>
    <w:rsid w:val="00CE5E94"/>
    <w:rsid w:val="00CE5F9C"/>
    <w:rsid w:val="00CE636F"/>
    <w:rsid w:val="00CE666B"/>
    <w:rsid w:val="00CE67AD"/>
    <w:rsid w:val="00CE68C3"/>
    <w:rsid w:val="00CE69A9"/>
    <w:rsid w:val="00CE6A8E"/>
    <w:rsid w:val="00CE6C23"/>
    <w:rsid w:val="00CE7137"/>
    <w:rsid w:val="00CE73F3"/>
    <w:rsid w:val="00CE75F5"/>
    <w:rsid w:val="00CE772F"/>
    <w:rsid w:val="00CE7C68"/>
    <w:rsid w:val="00CE7E84"/>
    <w:rsid w:val="00CF01A7"/>
    <w:rsid w:val="00CF0581"/>
    <w:rsid w:val="00CF0B34"/>
    <w:rsid w:val="00CF142B"/>
    <w:rsid w:val="00CF1650"/>
    <w:rsid w:val="00CF1EC1"/>
    <w:rsid w:val="00CF21B3"/>
    <w:rsid w:val="00CF27BD"/>
    <w:rsid w:val="00CF2B44"/>
    <w:rsid w:val="00CF2C52"/>
    <w:rsid w:val="00CF2DA9"/>
    <w:rsid w:val="00CF2F70"/>
    <w:rsid w:val="00CF3074"/>
    <w:rsid w:val="00CF32E3"/>
    <w:rsid w:val="00CF34A8"/>
    <w:rsid w:val="00CF351E"/>
    <w:rsid w:val="00CF3581"/>
    <w:rsid w:val="00CF38C6"/>
    <w:rsid w:val="00CF3CA6"/>
    <w:rsid w:val="00CF3E70"/>
    <w:rsid w:val="00CF472B"/>
    <w:rsid w:val="00CF4A27"/>
    <w:rsid w:val="00CF4C9A"/>
    <w:rsid w:val="00CF4DFD"/>
    <w:rsid w:val="00CF5306"/>
    <w:rsid w:val="00CF557B"/>
    <w:rsid w:val="00CF55D2"/>
    <w:rsid w:val="00CF564B"/>
    <w:rsid w:val="00CF5680"/>
    <w:rsid w:val="00CF581D"/>
    <w:rsid w:val="00CF58B7"/>
    <w:rsid w:val="00CF6546"/>
    <w:rsid w:val="00CF6815"/>
    <w:rsid w:val="00CF69CC"/>
    <w:rsid w:val="00CF6ADE"/>
    <w:rsid w:val="00CF7114"/>
    <w:rsid w:val="00CF7261"/>
    <w:rsid w:val="00CF7401"/>
    <w:rsid w:val="00CF7AC0"/>
    <w:rsid w:val="00D000A0"/>
    <w:rsid w:val="00D002F7"/>
    <w:rsid w:val="00D006F6"/>
    <w:rsid w:val="00D0087C"/>
    <w:rsid w:val="00D00AC9"/>
    <w:rsid w:val="00D00BCF"/>
    <w:rsid w:val="00D013C5"/>
    <w:rsid w:val="00D013F3"/>
    <w:rsid w:val="00D01697"/>
    <w:rsid w:val="00D01881"/>
    <w:rsid w:val="00D019EE"/>
    <w:rsid w:val="00D01AAB"/>
    <w:rsid w:val="00D01CA9"/>
    <w:rsid w:val="00D02495"/>
    <w:rsid w:val="00D0293C"/>
    <w:rsid w:val="00D02AFA"/>
    <w:rsid w:val="00D02BCF"/>
    <w:rsid w:val="00D0329C"/>
    <w:rsid w:val="00D03590"/>
    <w:rsid w:val="00D0386B"/>
    <w:rsid w:val="00D040D5"/>
    <w:rsid w:val="00D041F0"/>
    <w:rsid w:val="00D043D3"/>
    <w:rsid w:val="00D04737"/>
    <w:rsid w:val="00D04890"/>
    <w:rsid w:val="00D04CCF"/>
    <w:rsid w:val="00D04F96"/>
    <w:rsid w:val="00D0533F"/>
    <w:rsid w:val="00D05479"/>
    <w:rsid w:val="00D0547A"/>
    <w:rsid w:val="00D05562"/>
    <w:rsid w:val="00D055B3"/>
    <w:rsid w:val="00D05A19"/>
    <w:rsid w:val="00D05B78"/>
    <w:rsid w:val="00D05B9F"/>
    <w:rsid w:val="00D05D44"/>
    <w:rsid w:val="00D05DE8"/>
    <w:rsid w:val="00D05FFE"/>
    <w:rsid w:val="00D06525"/>
    <w:rsid w:val="00D0655C"/>
    <w:rsid w:val="00D06AF7"/>
    <w:rsid w:val="00D06B32"/>
    <w:rsid w:val="00D06ECA"/>
    <w:rsid w:val="00D0711F"/>
    <w:rsid w:val="00D07271"/>
    <w:rsid w:val="00D0750C"/>
    <w:rsid w:val="00D07846"/>
    <w:rsid w:val="00D07938"/>
    <w:rsid w:val="00D07A1F"/>
    <w:rsid w:val="00D07B56"/>
    <w:rsid w:val="00D10147"/>
    <w:rsid w:val="00D101B1"/>
    <w:rsid w:val="00D1033E"/>
    <w:rsid w:val="00D104FE"/>
    <w:rsid w:val="00D1088C"/>
    <w:rsid w:val="00D10EFE"/>
    <w:rsid w:val="00D1113B"/>
    <w:rsid w:val="00D112C9"/>
    <w:rsid w:val="00D11364"/>
    <w:rsid w:val="00D1145E"/>
    <w:rsid w:val="00D1151E"/>
    <w:rsid w:val="00D11940"/>
    <w:rsid w:val="00D12270"/>
    <w:rsid w:val="00D1228E"/>
    <w:rsid w:val="00D12331"/>
    <w:rsid w:val="00D1241C"/>
    <w:rsid w:val="00D12AB4"/>
    <w:rsid w:val="00D12E02"/>
    <w:rsid w:val="00D134DD"/>
    <w:rsid w:val="00D1365F"/>
    <w:rsid w:val="00D1370F"/>
    <w:rsid w:val="00D13990"/>
    <w:rsid w:val="00D13D46"/>
    <w:rsid w:val="00D13D4C"/>
    <w:rsid w:val="00D144AC"/>
    <w:rsid w:val="00D1476B"/>
    <w:rsid w:val="00D14A80"/>
    <w:rsid w:val="00D14BDD"/>
    <w:rsid w:val="00D14C53"/>
    <w:rsid w:val="00D14FA5"/>
    <w:rsid w:val="00D15178"/>
    <w:rsid w:val="00D155BA"/>
    <w:rsid w:val="00D1567A"/>
    <w:rsid w:val="00D15CB0"/>
    <w:rsid w:val="00D15D90"/>
    <w:rsid w:val="00D1649A"/>
    <w:rsid w:val="00D16AA4"/>
    <w:rsid w:val="00D175D2"/>
    <w:rsid w:val="00D17712"/>
    <w:rsid w:val="00D200E8"/>
    <w:rsid w:val="00D20199"/>
    <w:rsid w:val="00D201ED"/>
    <w:rsid w:val="00D20B84"/>
    <w:rsid w:val="00D20BF2"/>
    <w:rsid w:val="00D20E17"/>
    <w:rsid w:val="00D21085"/>
    <w:rsid w:val="00D21130"/>
    <w:rsid w:val="00D211B5"/>
    <w:rsid w:val="00D2123E"/>
    <w:rsid w:val="00D21429"/>
    <w:rsid w:val="00D21AEF"/>
    <w:rsid w:val="00D21CDB"/>
    <w:rsid w:val="00D21D59"/>
    <w:rsid w:val="00D21E6C"/>
    <w:rsid w:val="00D21F16"/>
    <w:rsid w:val="00D21FC3"/>
    <w:rsid w:val="00D22118"/>
    <w:rsid w:val="00D221DA"/>
    <w:rsid w:val="00D22411"/>
    <w:rsid w:val="00D22A54"/>
    <w:rsid w:val="00D22B6F"/>
    <w:rsid w:val="00D22DF4"/>
    <w:rsid w:val="00D22E5A"/>
    <w:rsid w:val="00D22F4F"/>
    <w:rsid w:val="00D234E7"/>
    <w:rsid w:val="00D2351F"/>
    <w:rsid w:val="00D2411A"/>
    <w:rsid w:val="00D24201"/>
    <w:rsid w:val="00D243EA"/>
    <w:rsid w:val="00D2465D"/>
    <w:rsid w:val="00D2466B"/>
    <w:rsid w:val="00D2477A"/>
    <w:rsid w:val="00D2484C"/>
    <w:rsid w:val="00D2495D"/>
    <w:rsid w:val="00D24973"/>
    <w:rsid w:val="00D24A6B"/>
    <w:rsid w:val="00D24B67"/>
    <w:rsid w:val="00D25006"/>
    <w:rsid w:val="00D250EE"/>
    <w:rsid w:val="00D251A0"/>
    <w:rsid w:val="00D257B8"/>
    <w:rsid w:val="00D269F0"/>
    <w:rsid w:val="00D26A58"/>
    <w:rsid w:val="00D26B9E"/>
    <w:rsid w:val="00D26BB3"/>
    <w:rsid w:val="00D26CDE"/>
    <w:rsid w:val="00D26D0B"/>
    <w:rsid w:val="00D26DFB"/>
    <w:rsid w:val="00D27460"/>
    <w:rsid w:val="00D2753F"/>
    <w:rsid w:val="00D275E3"/>
    <w:rsid w:val="00D27655"/>
    <w:rsid w:val="00D276B8"/>
    <w:rsid w:val="00D279B0"/>
    <w:rsid w:val="00D27D54"/>
    <w:rsid w:val="00D27F09"/>
    <w:rsid w:val="00D30593"/>
    <w:rsid w:val="00D305AD"/>
    <w:rsid w:val="00D30830"/>
    <w:rsid w:val="00D309EB"/>
    <w:rsid w:val="00D30C89"/>
    <w:rsid w:val="00D30D09"/>
    <w:rsid w:val="00D3114D"/>
    <w:rsid w:val="00D31157"/>
    <w:rsid w:val="00D31643"/>
    <w:rsid w:val="00D31713"/>
    <w:rsid w:val="00D3196A"/>
    <w:rsid w:val="00D31B91"/>
    <w:rsid w:val="00D32823"/>
    <w:rsid w:val="00D32B38"/>
    <w:rsid w:val="00D32FCB"/>
    <w:rsid w:val="00D3304D"/>
    <w:rsid w:val="00D3381D"/>
    <w:rsid w:val="00D33D40"/>
    <w:rsid w:val="00D33DA3"/>
    <w:rsid w:val="00D3438F"/>
    <w:rsid w:val="00D34854"/>
    <w:rsid w:val="00D348DB"/>
    <w:rsid w:val="00D34915"/>
    <w:rsid w:val="00D3532A"/>
    <w:rsid w:val="00D3547A"/>
    <w:rsid w:val="00D3553D"/>
    <w:rsid w:val="00D356CE"/>
    <w:rsid w:val="00D3570D"/>
    <w:rsid w:val="00D35BA7"/>
    <w:rsid w:val="00D36008"/>
    <w:rsid w:val="00D362C4"/>
    <w:rsid w:val="00D3639F"/>
    <w:rsid w:val="00D365ED"/>
    <w:rsid w:val="00D3675E"/>
    <w:rsid w:val="00D36763"/>
    <w:rsid w:val="00D3678A"/>
    <w:rsid w:val="00D367D5"/>
    <w:rsid w:val="00D3783B"/>
    <w:rsid w:val="00D37AB0"/>
    <w:rsid w:val="00D37B4D"/>
    <w:rsid w:val="00D37D50"/>
    <w:rsid w:val="00D37D94"/>
    <w:rsid w:val="00D37F39"/>
    <w:rsid w:val="00D37F98"/>
    <w:rsid w:val="00D40050"/>
    <w:rsid w:val="00D401B8"/>
    <w:rsid w:val="00D4022F"/>
    <w:rsid w:val="00D4056C"/>
    <w:rsid w:val="00D4075E"/>
    <w:rsid w:val="00D40829"/>
    <w:rsid w:val="00D408A9"/>
    <w:rsid w:val="00D40C75"/>
    <w:rsid w:val="00D40D6A"/>
    <w:rsid w:val="00D40F04"/>
    <w:rsid w:val="00D41358"/>
    <w:rsid w:val="00D413CC"/>
    <w:rsid w:val="00D416D6"/>
    <w:rsid w:val="00D41DC3"/>
    <w:rsid w:val="00D4211C"/>
    <w:rsid w:val="00D422ED"/>
    <w:rsid w:val="00D42C77"/>
    <w:rsid w:val="00D42DC8"/>
    <w:rsid w:val="00D43187"/>
    <w:rsid w:val="00D4341B"/>
    <w:rsid w:val="00D4376D"/>
    <w:rsid w:val="00D438BA"/>
    <w:rsid w:val="00D44686"/>
    <w:rsid w:val="00D44870"/>
    <w:rsid w:val="00D449C2"/>
    <w:rsid w:val="00D44BD7"/>
    <w:rsid w:val="00D451AA"/>
    <w:rsid w:val="00D457BF"/>
    <w:rsid w:val="00D459D0"/>
    <w:rsid w:val="00D45DE2"/>
    <w:rsid w:val="00D4635A"/>
    <w:rsid w:val="00D46400"/>
    <w:rsid w:val="00D46F89"/>
    <w:rsid w:val="00D4792C"/>
    <w:rsid w:val="00D4798C"/>
    <w:rsid w:val="00D47C51"/>
    <w:rsid w:val="00D50165"/>
    <w:rsid w:val="00D5050E"/>
    <w:rsid w:val="00D505A6"/>
    <w:rsid w:val="00D507BA"/>
    <w:rsid w:val="00D508E7"/>
    <w:rsid w:val="00D5106F"/>
    <w:rsid w:val="00D512C2"/>
    <w:rsid w:val="00D513B3"/>
    <w:rsid w:val="00D51B1B"/>
    <w:rsid w:val="00D520FB"/>
    <w:rsid w:val="00D523C1"/>
    <w:rsid w:val="00D523D1"/>
    <w:rsid w:val="00D524BC"/>
    <w:rsid w:val="00D526A9"/>
    <w:rsid w:val="00D527C2"/>
    <w:rsid w:val="00D52A24"/>
    <w:rsid w:val="00D52B83"/>
    <w:rsid w:val="00D52BD1"/>
    <w:rsid w:val="00D52E04"/>
    <w:rsid w:val="00D52E82"/>
    <w:rsid w:val="00D53082"/>
    <w:rsid w:val="00D533EB"/>
    <w:rsid w:val="00D5343B"/>
    <w:rsid w:val="00D53D7C"/>
    <w:rsid w:val="00D53E5E"/>
    <w:rsid w:val="00D53E6E"/>
    <w:rsid w:val="00D53EF7"/>
    <w:rsid w:val="00D54010"/>
    <w:rsid w:val="00D54016"/>
    <w:rsid w:val="00D5405B"/>
    <w:rsid w:val="00D54495"/>
    <w:rsid w:val="00D54696"/>
    <w:rsid w:val="00D54724"/>
    <w:rsid w:val="00D5472C"/>
    <w:rsid w:val="00D54988"/>
    <w:rsid w:val="00D549EF"/>
    <w:rsid w:val="00D54C83"/>
    <w:rsid w:val="00D54CB3"/>
    <w:rsid w:val="00D55108"/>
    <w:rsid w:val="00D556EF"/>
    <w:rsid w:val="00D55B3E"/>
    <w:rsid w:val="00D55B81"/>
    <w:rsid w:val="00D56431"/>
    <w:rsid w:val="00D5670D"/>
    <w:rsid w:val="00D56BEE"/>
    <w:rsid w:val="00D56E98"/>
    <w:rsid w:val="00D579BE"/>
    <w:rsid w:val="00D57ADD"/>
    <w:rsid w:val="00D57C36"/>
    <w:rsid w:val="00D57E78"/>
    <w:rsid w:val="00D57F16"/>
    <w:rsid w:val="00D600DD"/>
    <w:rsid w:val="00D6014D"/>
    <w:rsid w:val="00D60916"/>
    <w:rsid w:val="00D60AC5"/>
    <w:rsid w:val="00D60E7A"/>
    <w:rsid w:val="00D61107"/>
    <w:rsid w:val="00D61293"/>
    <w:rsid w:val="00D61420"/>
    <w:rsid w:val="00D61745"/>
    <w:rsid w:val="00D617F2"/>
    <w:rsid w:val="00D62BB0"/>
    <w:rsid w:val="00D62C1C"/>
    <w:rsid w:val="00D63308"/>
    <w:rsid w:val="00D636D3"/>
    <w:rsid w:val="00D641CB"/>
    <w:rsid w:val="00D64340"/>
    <w:rsid w:val="00D64398"/>
    <w:rsid w:val="00D6451F"/>
    <w:rsid w:val="00D6452C"/>
    <w:rsid w:val="00D64680"/>
    <w:rsid w:val="00D64776"/>
    <w:rsid w:val="00D64802"/>
    <w:rsid w:val="00D6497E"/>
    <w:rsid w:val="00D64D64"/>
    <w:rsid w:val="00D64DDE"/>
    <w:rsid w:val="00D64F59"/>
    <w:rsid w:val="00D65070"/>
    <w:rsid w:val="00D65BC5"/>
    <w:rsid w:val="00D65FC0"/>
    <w:rsid w:val="00D6601E"/>
    <w:rsid w:val="00D663F1"/>
    <w:rsid w:val="00D665B6"/>
    <w:rsid w:val="00D66646"/>
    <w:rsid w:val="00D6667C"/>
    <w:rsid w:val="00D66C2E"/>
    <w:rsid w:val="00D66E4A"/>
    <w:rsid w:val="00D66E50"/>
    <w:rsid w:val="00D66F5F"/>
    <w:rsid w:val="00D67381"/>
    <w:rsid w:val="00D67493"/>
    <w:rsid w:val="00D67644"/>
    <w:rsid w:val="00D67E2D"/>
    <w:rsid w:val="00D701F4"/>
    <w:rsid w:val="00D7050B"/>
    <w:rsid w:val="00D708B0"/>
    <w:rsid w:val="00D70954"/>
    <w:rsid w:val="00D70AC7"/>
    <w:rsid w:val="00D720F9"/>
    <w:rsid w:val="00D721D6"/>
    <w:rsid w:val="00D72711"/>
    <w:rsid w:val="00D72806"/>
    <w:rsid w:val="00D72CA6"/>
    <w:rsid w:val="00D72D78"/>
    <w:rsid w:val="00D72FF1"/>
    <w:rsid w:val="00D73197"/>
    <w:rsid w:val="00D73C11"/>
    <w:rsid w:val="00D73E3E"/>
    <w:rsid w:val="00D73F88"/>
    <w:rsid w:val="00D744B2"/>
    <w:rsid w:val="00D74549"/>
    <w:rsid w:val="00D7475E"/>
    <w:rsid w:val="00D749C8"/>
    <w:rsid w:val="00D749E8"/>
    <w:rsid w:val="00D74B67"/>
    <w:rsid w:val="00D74D97"/>
    <w:rsid w:val="00D7500F"/>
    <w:rsid w:val="00D75338"/>
    <w:rsid w:val="00D7538B"/>
    <w:rsid w:val="00D75419"/>
    <w:rsid w:val="00D75CD2"/>
    <w:rsid w:val="00D75CF2"/>
    <w:rsid w:val="00D75F36"/>
    <w:rsid w:val="00D7632F"/>
    <w:rsid w:val="00D7640C"/>
    <w:rsid w:val="00D7668C"/>
    <w:rsid w:val="00D768DE"/>
    <w:rsid w:val="00D76ADC"/>
    <w:rsid w:val="00D76CFB"/>
    <w:rsid w:val="00D76DCE"/>
    <w:rsid w:val="00D771CA"/>
    <w:rsid w:val="00D773FB"/>
    <w:rsid w:val="00D77456"/>
    <w:rsid w:val="00D777EF"/>
    <w:rsid w:val="00D77967"/>
    <w:rsid w:val="00D779DA"/>
    <w:rsid w:val="00D77CBA"/>
    <w:rsid w:val="00D77CCB"/>
    <w:rsid w:val="00D77F26"/>
    <w:rsid w:val="00D801C2"/>
    <w:rsid w:val="00D801DD"/>
    <w:rsid w:val="00D80705"/>
    <w:rsid w:val="00D8081F"/>
    <w:rsid w:val="00D80C64"/>
    <w:rsid w:val="00D80C6F"/>
    <w:rsid w:val="00D8136E"/>
    <w:rsid w:val="00D81596"/>
    <w:rsid w:val="00D817D5"/>
    <w:rsid w:val="00D81DFA"/>
    <w:rsid w:val="00D81E2E"/>
    <w:rsid w:val="00D82390"/>
    <w:rsid w:val="00D8267B"/>
    <w:rsid w:val="00D82D12"/>
    <w:rsid w:val="00D82E20"/>
    <w:rsid w:val="00D8337A"/>
    <w:rsid w:val="00D833EF"/>
    <w:rsid w:val="00D8359F"/>
    <w:rsid w:val="00D837BC"/>
    <w:rsid w:val="00D83B70"/>
    <w:rsid w:val="00D84192"/>
    <w:rsid w:val="00D84A9D"/>
    <w:rsid w:val="00D84C9F"/>
    <w:rsid w:val="00D84E7A"/>
    <w:rsid w:val="00D85340"/>
    <w:rsid w:val="00D85CCF"/>
    <w:rsid w:val="00D85DAF"/>
    <w:rsid w:val="00D8606A"/>
    <w:rsid w:val="00D86704"/>
    <w:rsid w:val="00D868C8"/>
    <w:rsid w:val="00D86A8E"/>
    <w:rsid w:val="00D86E6B"/>
    <w:rsid w:val="00D87106"/>
    <w:rsid w:val="00D873EB"/>
    <w:rsid w:val="00D87827"/>
    <w:rsid w:val="00D878EE"/>
    <w:rsid w:val="00D87931"/>
    <w:rsid w:val="00D8797D"/>
    <w:rsid w:val="00D87BED"/>
    <w:rsid w:val="00D90026"/>
    <w:rsid w:val="00D9002A"/>
    <w:rsid w:val="00D905C8"/>
    <w:rsid w:val="00D906F6"/>
    <w:rsid w:val="00D909DA"/>
    <w:rsid w:val="00D90D83"/>
    <w:rsid w:val="00D90E09"/>
    <w:rsid w:val="00D90E44"/>
    <w:rsid w:val="00D90F8D"/>
    <w:rsid w:val="00D90FAA"/>
    <w:rsid w:val="00D910B4"/>
    <w:rsid w:val="00D91109"/>
    <w:rsid w:val="00D915F1"/>
    <w:rsid w:val="00D9172A"/>
    <w:rsid w:val="00D91909"/>
    <w:rsid w:val="00D91A76"/>
    <w:rsid w:val="00D91CFC"/>
    <w:rsid w:val="00D91E35"/>
    <w:rsid w:val="00D920CD"/>
    <w:rsid w:val="00D92105"/>
    <w:rsid w:val="00D9214E"/>
    <w:rsid w:val="00D92363"/>
    <w:rsid w:val="00D930C6"/>
    <w:rsid w:val="00D9349F"/>
    <w:rsid w:val="00D93887"/>
    <w:rsid w:val="00D93931"/>
    <w:rsid w:val="00D939D7"/>
    <w:rsid w:val="00D93C3A"/>
    <w:rsid w:val="00D93CDC"/>
    <w:rsid w:val="00D941E0"/>
    <w:rsid w:val="00D943CB"/>
    <w:rsid w:val="00D946B8"/>
    <w:rsid w:val="00D94AAD"/>
    <w:rsid w:val="00D94C9D"/>
    <w:rsid w:val="00D94CCE"/>
    <w:rsid w:val="00D94DF3"/>
    <w:rsid w:val="00D94F4C"/>
    <w:rsid w:val="00D95581"/>
    <w:rsid w:val="00D96173"/>
    <w:rsid w:val="00D96FEC"/>
    <w:rsid w:val="00D971EC"/>
    <w:rsid w:val="00D972DB"/>
    <w:rsid w:val="00D975FF"/>
    <w:rsid w:val="00D97907"/>
    <w:rsid w:val="00D97951"/>
    <w:rsid w:val="00D97B3B"/>
    <w:rsid w:val="00D97CC7"/>
    <w:rsid w:val="00D97EEE"/>
    <w:rsid w:val="00DA0713"/>
    <w:rsid w:val="00DA0A67"/>
    <w:rsid w:val="00DA0DA4"/>
    <w:rsid w:val="00DA0E0F"/>
    <w:rsid w:val="00DA0F8B"/>
    <w:rsid w:val="00DA1126"/>
    <w:rsid w:val="00DA142A"/>
    <w:rsid w:val="00DA1486"/>
    <w:rsid w:val="00DA1727"/>
    <w:rsid w:val="00DA192E"/>
    <w:rsid w:val="00DA1AE7"/>
    <w:rsid w:val="00DA1B24"/>
    <w:rsid w:val="00DA1C39"/>
    <w:rsid w:val="00DA21F2"/>
    <w:rsid w:val="00DA25CC"/>
    <w:rsid w:val="00DA2744"/>
    <w:rsid w:val="00DA2A1F"/>
    <w:rsid w:val="00DA2C1D"/>
    <w:rsid w:val="00DA30B7"/>
    <w:rsid w:val="00DA3316"/>
    <w:rsid w:val="00DA3437"/>
    <w:rsid w:val="00DA34BF"/>
    <w:rsid w:val="00DA35C1"/>
    <w:rsid w:val="00DA3CF4"/>
    <w:rsid w:val="00DA3D89"/>
    <w:rsid w:val="00DA3FA4"/>
    <w:rsid w:val="00DA4095"/>
    <w:rsid w:val="00DA41B0"/>
    <w:rsid w:val="00DA497D"/>
    <w:rsid w:val="00DA4AEC"/>
    <w:rsid w:val="00DA4EE7"/>
    <w:rsid w:val="00DA5084"/>
    <w:rsid w:val="00DA51BE"/>
    <w:rsid w:val="00DA5211"/>
    <w:rsid w:val="00DA55EF"/>
    <w:rsid w:val="00DA572D"/>
    <w:rsid w:val="00DA5982"/>
    <w:rsid w:val="00DA605D"/>
    <w:rsid w:val="00DA6132"/>
    <w:rsid w:val="00DA6271"/>
    <w:rsid w:val="00DA6305"/>
    <w:rsid w:val="00DA6EDD"/>
    <w:rsid w:val="00DA6F25"/>
    <w:rsid w:val="00DA6FA4"/>
    <w:rsid w:val="00DA70D3"/>
    <w:rsid w:val="00DA7195"/>
    <w:rsid w:val="00DA74FC"/>
    <w:rsid w:val="00DA75C7"/>
    <w:rsid w:val="00DA775C"/>
    <w:rsid w:val="00DA7855"/>
    <w:rsid w:val="00DA799E"/>
    <w:rsid w:val="00DA7BB3"/>
    <w:rsid w:val="00DB00A4"/>
    <w:rsid w:val="00DB0480"/>
    <w:rsid w:val="00DB04A5"/>
    <w:rsid w:val="00DB04DC"/>
    <w:rsid w:val="00DB0633"/>
    <w:rsid w:val="00DB0D27"/>
    <w:rsid w:val="00DB0EE0"/>
    <w:rsid w:val="00DB0F8F"/>
    <w:rsid w:val="00DB1027"/>
    <w:rsid w:val="00DB11A0"/>
    <w:rsid w:val="00DB1419"/>
    <w:rsid w:val="00DB1541"/>
    <w:rsid w:val="00DB1697"/>
    <w:rsid w:val="00DB1AB2"/>
    <w:rsid w:val="00DB1C65"/>
    <w:rsid w:val="00DB2546"/>
    <w:rsid w:val="00DB259C"/>
    <w:rsid w:val="00DB3078"/>
    <w:rsid w:val="00DB38CF"/>
    <w:rsid w:val="00DB3900"/>
    <w:rsid w:val="00DB3A7D"/>
    <w:rsid w:val="00DB401A"/>
    <w:rsid w:val="00DB40FC"/>
    <w:rsid w:val="00DB4456"/>
    <w:rsid w:val="00DB453A"/>
    <w:rsid w:val="00DB470B"/>
    <w:rsid w:val="00DB5042"/>
    <w:rsid w:val="00DB52B2"/>
    <w:rsid w:val="00DB583B"/>
    <w:rsid w:val="00DB5933"/>
    <w:rsid w:val="00DB5AEF"/>
    <w:rsid w:val="00DB5E57"/>
    <w:rsid w:val="00DB600A"/>
    <w:rsid w:val="00DB6096"/>
    <w:rsid w:val="00DB62E2"/>
    <w:rsid w:val="00DB656F"/>
    <w:rsid w:val="00DB68C9"/>
    <w:rsid w:val="00DB6CB0"/>
    <w:rsid w:val="00DB7060"/>
    <w:rsid w:val="00DB7084"/>
    <w:rsid w:val="00DB7112"/>
    <w:rsid w:val="00DB7314"/>
    <w:rsid w:val="00DB73B4"/>
    <w:rsid w:val="00DB756E"/>
    <w:rsid w:val="00DB75C1"/>
    <w:rsid w:val="00DB7935"/>
    <w:rsid w:val="00DB79B0"/>
    <w:rsid w:val="00DB79CC"/>
    <w:rsid w:val="00DB7A17"/>
    <w:rsid w:val="00DB7C4B"/>
    <w:rsid w:val="00DB7EEB"/>
    <w:rsid w:val="00DC036C"/>
    <w:rsid w:val="00DC0600"/>
    <w:rsid w:val="00DC0856"/>
    <w:rsid w:val="00DC0D5B"/>
    <w:rsid w:val="00DC0D98"/>
    <w:rsid w:val="00DC136F"/>
    <w:rsid w:val="00DC1555"/>
    <w:rsid w:val="00DC1683"/>
    <w:rsid w:val="00DC16E7"/>
    <w:rsid w:val="00DC18FB"/>
    <w:rsid w:val="00DC1B68"/>
    <w:rsid w:val="00DC1D31"/>
    <w:rsid w:val="00DC1E9E"/>
    <w:rsid w:val="00DC1FC3"/>
    <w:rsid w:val="00DC202F"/>
    <w:rsid w:val="00DC2475"/>
    <w:rsid w:val="00DC2629"/>
    <w:rsid w:val="00DC2A72"/>
    <w:rsid w:val="00DC2E3D"/>
    <w:rsid w:val="00DC30BC"/>
    <w:rsid w:val="00DC33E0"/>
    <w:rsid w:val="00DC3726"/>
    <w:rsid w:val="00DC3A7A"/>
    <w:rsid w:val="00DC3ABD"/>
    <w:rsid w:val="00DC42CD"/>
    <w:rsid w:val="00DC435D"/>
    <w:rsid w:val="00DC4575"/>
    <w:rsid w:val="00DC519C"/>
    <w:rsid w:val="00DC527F"/>
    <w:rsid w:val="00DC546A"/>
    <w:rsid w:val="00DC55CF"/>
    <w:rsid w:val="00DC5CAB"/>
    <w:rsid w:val="00DC62BB"/>
    <w:rsid w:val="00DC660A"/>
    <w:rsid w:val="00DC666F"/>
    <w:rsid w:val="00DC6A9C"/>
    <w:rsid w:val="00DC6CFD"/>
    <w:rsid w:val="00DC7169"/>
    <w:rsid w:val="00DC7345"/>
    <w:rsid w:val="00DC7A74"/>
    <w:rsid w:val="00DC7E31"/>
    <w:rsid w:val="00DC7F16"/>
    <w:rsid w:val="00DC7FFD"/>
    <w:rsid w:val="00DD041B"/>
    <w:rsid w:val="00DD04EA"/>
    <w:rsid w:val="00DD074A"/>
    <w:rsid w:val="00DD08C9"/>
    <w:rsid w:val="00DD0C5F"/>
    <w:rsid w:val="00DD0EC6"/>
    <w:rsid w:val="00DD0EC8"/>
    <w:rsid w:val="00DD0F81"/>
    <w:rsid w:val="00DD10B1"/>
    <w:rsid w:val="00DD16B0"/>
    <w:rsid w:val="00DD1778"/>
    <w:rsid w:val="00DD1A25"/>
    <w:rsid w:val="00DD1A66"/>
    <w:rsid w:val="00DD1C85"/>
    <w:rsid w:val="00DD2106"/>
    <w:rsid w:val="00DD2426"/>
    <w:rsid w:val="00DD2530"/>
    <w:rsid w:val="00DD2547"/>
    <w:rsid w:val="00DD2737"/>
    <w:rsid w:val="00DD28B8"/>
    <w:rsid w:val="00DD2C25"/>
    <w:rsid w:val="00DD2ED8"/>
    <w:rsid w:val="00DD3498"/>
    <w:rsid w:val="00DD3604"/>
    <w:rsid w:val="00DD36BA"/>
    <w:rsid w:val="00DD3CEB"/>
    <w:rsid w:val="00DD3E42"/>
    <w:rsid w:val="00DD41C6"/>
    <w:rsid w:val="00DD4259"/>
    <w:rsid w:val="00DD45EB"/>
    <w:rsid w:val="00DD49AC"/>
    <w:rsid w:val="00DD52A4"/>
    <w:rsid w:val="00DD535F"/>
    <w:rsid w:val="00DD5404"/>
    <w:rsid w:val="00DD5748"/>
    <w:rsid w:val="00DD57C5"/>
    <w:rsid w:val="00DD5806"/>
    <w:rsid w:val="00DD5B78"/>
    <w:rsid w:val="00DD5C3C"/>
    <w:rsid w:val="00DD5CDF"/>
    <w:rsid w:val="00DD6249"/>
    <w:rsid w:val="00DD6258"/>
    <w:rsid w:val="00DD64E5"/>
    <w:rsid w:val="00DD6694"/>
    <w:rsid w:val="00DD68DF"/>
    <w:rsid w:val="00DD698B"/>
    <w:rsid w:val="00DD6A85"/>
    <w:rsid w:val="00DD6AF5"/>
    <w:rsid w:val="00DD6F1D"/>
    <w:rsid w:val="00DD73D1"/>
    <w:rsid w:val="00DD7492"/>
    <w:rsid w:val="00DD7A63"/>
    <w:rsid w:val="00DD7CAC"/>
    <w:rsid w:val="00DD7CF6"/>
    <w:rsid w:val="00DE007F"/>
    <w:rsid w:val="00DE0328"/>
    <w:rsid w:val="00DE04CB"/>
    <w:rsid w:val="00DE089B"/>
    <w:rsid w:val="00DE0B23"/>
    <w:rsid w:val="00DE13DC"/>
    <w:rsid w:val="00DE16F7"/>
    <w:rsid w:val="00DE176B"/>
    <w:rsid w:val="00DE1A62"/>
    <w:rsid w:val="00DE1A97"/>
    <w:rsid w:val="00DE1E1F"/>
    <w:rsid w:val="00DE1F25"/>
    <w:rsid w:val="00DE22DE"/>
    <w:rsid w:val="00DE234E"/>
    <w:rsid w:val="00DE23BC"/>
    <w:rsid w:val="00DE2612"/>
    <w:rsid w:val="00DE2E8A"/>
    <w:rsid w:val="00DE309A"/>
    <w:rsid w:val="00DE31D0"/>
    <w:rsid w:val="00DE34EE"/>
    <w:rsid w:val="00DE3559"/>
    <w:rsid w:val="00DE37B3"/>
    <w:rsid w:val="00DE38F9"/>
    <w:rsid w:val="00DE3C45"/>
    <w:rsid w:val="00DE3FB3"/>
    <w:rsid w:val="00DE4111"/>
    <w:rsid w:val="00DE4413"/>
    <w:rsid w:val="00DE4747"/>
    <w:rsid w:val="00DE4A46"/>
    <w:rsid w:val="00DE4AAA"/>
    <w:rsid w:val="00DE4ADB"/>
    <w:rsid w:val="00DE5283"/>
    <w:rsid w:val="00DE5605"/>
    <w:rsid w:val="00DE570D"/>
    <w:rsid w:val="00DE580E"/>
    <w:rsid w:val="00DE5D69"/>
    <w:rsid w:val="00DE5DE1"/>
    <w:rsid w:val="00DE6463"/>
    <w:rsid w:val="00DE662C"/>
    <w:rsid w:val="00DE667B"/>
    <w:rsid w:val="00DE7426"/>
    <w:rsid w:val="00DE7432"/>
    <w:rsid w:val="00DE7E99"/>
    <w:rsid w:val="00DE7F2C"/>
    <w:rsid w:val="00DF0049"/>
    <w:rsid w:val="00DF0330"/>
    <w:rsid w:val="00DF03AC"/>
    <w:rsid w:val="00DF0723"/>
    <w:rsid w:val="00DF0728"/>
    <w:rsid w:val="00DF097A"/>
    <w:rsid w:val="00DF09B0"/>
    <w:rsid w:val="00DF0A89"/>
    <w:rsid w:val="00DF0BD0"/>
    <w:rsid w:val="00DF0E24"/>
    <w:rsid w:val="00DF1498"/>
    <w:rsid w:val="00DF15B1"/>
    <w:rsid w:val="00DF15C3"/>
    <w:rsid w:val="00DF1605"/>
    <w:rsid w:val="00DF16EF"/>
    <w:rsid w:val="00DF1A9A"/>
    <w:rsid w:val="00DF1AFE"/>
    <w:rsid w:val="00DF2459"/>
    <w:rsid w:val="00DF2F47"/>
    <w:rsid w:val="00DF2F6F"/>
    <w:rsid w:val="00DF3131"/>
    <w:rsid w:val="00DF33B8"/>
    <w:rsid w:val="00DF33D4"/>
    <w:rsid w:val="00DF33DD"/>
    <w:rsid w:val="00DF3569"/>
    <w:rsid w:val="00DF3C8A"/>
    <w:rsid w:val="00DF3CDC"/>
    <w:rsid w:val="00DF3F36"/>
    <w:rsid w:val="00DF406E"/>
    <w:rsid w:val="00DF461A"/>
    <w:rsid w:val="00DF47DD"/>
    <w:rsid w:val="00DF52BB"/>
    <w:rsid w:val="00DF52EB"/>
    <w:rsid w:val="00DF52FA"/>
    <w:rsid w:val="00DF5319"/>
    <w:rsid w:val="00DF54DC"/>
    <w:rsid w:val="00DF571F"/>
    <w:rsid w:val="00DF598C"/>
    <w:rsid w:val="00DF5C65"/>
    <w:rsid w:val="00DF6245"/>
    <w:rsid w:val="00DF6327"/>
    <w:rsid w:val="00DF63DC"/>
    <w:rsid w:val="00DF6678"/>
    <w:rsid w:val="00DF6850"/>
    <w:rsid w:val="00DF6A81"/>
    <w:rsid w:val="00DF6C44"/>
    <w:rsid w:val="00DF6D2C"/>
    <w:rsid w:val="00DF6EAF"/>
    <w:rsid w:val="00DF6F81"/>
    <w:rsid w:val="00DF6FE4"/>
    <w:rsid w:val="00DF7555"/>
    <w:rsid w:val="00DF755D"/>
    <w:rsid w:val="00DF7DF4"/>
    <w:rsid w:val="00E00945"/>
    <w:rsid w:val="00E009EB"/>
    <w:rsid w:val="00E00EDA"/>
    <w:rsid w:val="00E0102F"/>
    <w:rsid w:val="00E0111E"/>
    <w:rsid w:val="00E013C8"/>
    <w:rsid w:val="00E013FC"/>
    <w:rsid w:val="00E01471"/>
    <w:rsid w:val="00E0151A"/>
    <w:rsid w:val="00E01562"/>
    <w:rsid w:val="00E018BC"/>
    <w:rsid w:val="00E01E0A"/>
    <w:rsid w:val="00E0217D"/>
    <w:rsid w:val="00E021DF"/>
    <w:rsid w:val="00E026CF"/>
    <w:rsid w:val="00E02BAA"/>
    <w:rsid w:val="00E02C86"/>
    <w:rsid w:val="00E02D3C"/>
    <w:rsid w:val="00E03643"/>
    <w:rsid w:val="00E038A7"/>
    <w:rsid w:val="00E03D80"/>
    <w:rsid w:val="00E03E35"/>
    <w:rsid w:val="00E03F9D"/>
    <w:rsid w:val="00E03F9E"/>
    <w:rsid w:val="00E0484A"/>
    <w:rsid w:val="00E04857"/>
    <w:rsid w:val="00E04DB2"/>
    <w:rsid w:val="00E04E59"/>
    <w:rsid w:val="00E050E4"/>
    <w:rsid w:val="00E053BA"/>
    <w:rsid w:val="00E056CE"/>
    <w:rsid w:val="00E05E20"/>
    <w:rsid w:val="00E06150"/>
    <w:rsid w:val="00E0669A"/>
    <w:rsid w:val="00E06845"/>
    <w:rsid w:val="00E068E3"/>
    <w:rsid w:val="00E06BE6"/>
    <w:rsid w:val="00E06EF8"/>
    <w:rsid w:val="00E06F51"/>
    <w:rsid w:val="00E06F8A"/>
    <w:rsid w:val="00E06FC4"/>
    <w:rsid w:val="00E07114"/>
    <w:rsid w:val="00E07223"/>
    <w:rsid w:val="00E0722C"/>
    <w:rsid w:val="00E07250"/>
    <w:rsid w:val="00E075FE"/>
    <w:rsid w:val="00E07A12"/>
    <w:rsid w:val="00E07AE7"/>
    <w:rsid w:val="00E07C03"/>
    <w:rsid w:val="00E07C1D"/>
    <w:rsid w:val="00E07EA4"/>
    <w:rsid w:val="00E07F84"/>
    <w:rsid w:val="00E10103"/>
    <w:rsid w:val="00E10E74"/>
    <w:rsid w:val="00E11643"/>
    <w:rsid w:val="00E11696"/>
    <w:rsid w:val="00E11714"/>
    <w:rsid w:val="00E118E2"/>
    <w:rsid w:val="00E11953"/>
    <w:rsid w:val="00E11D6C"/>
    <w:rsid w:val="00E11F97"/>
    <w:rsid w:val="00E12099"/>
    <w:rsid w:val="00E12291"/>
    <w:rsid w:val="00E127EE"/>
    <w:rsid w:val="00E12B78"/>
    <w:rsid w:val="00E12C01"/>
    <w:rsid w:val="00E12C9F"/>
    <w:rsid w:val="00E12D55"/>
    <w:rsid w:val="00E12F0F"/>
    <w:rsid w:val="00E1329A"/>
    <w:rsid w:val="00E134A2"/>
    <w:rsid w:val="00E13686"/>
    <w:rsid w:val="00E13796"/>
    <w:rsid w:val="00E1387C"/>
    <w:rsid w:val="00E1390E"/>
    <w:rsid w:val="00E13B4A"/>
    <w:rsid w:val="00E13C9F"/>
    <w:rsid w:val="00E1464C"/>
    <w:rsid w:val="00E14993"/>
    <w:rsid w:val="00E14C3A"/>
    <w:rsid w:val="00E14E18"/>
    <w:rsid w:val="00E14EA0"/>
    <w:rsid w:val="00E15269"/>
    <w:rsid w:val="00E15B77"/>
    <w:rsid w:val="00E15E9A"/>
    <w:rsid w:val="00E15F90"/>
    <w:rsid w:val="00E16390"/>
    <w:rsid w:val="00E1667C"/>
    <w:rsid w:val="00E167D2"/>
    <w:rsid w:val="00E169AB"/>
    <w:rsid w:val="00E16C4E"/>
    <w:rsid w:val="00E16E79"/>
    <w:rsid w:val="00E174B9"/>
    <w:rsid w:val="00E175B6"/>
    <w:rsid w:val="00E175FA"/>
    <w:rsid w:val="00E17C5D"/>
    <w:rsid w:val="00E20009"/>
    <w:rsid w:val="00E2010B"/>
    <w:rsid w:val="00E2012E"/>
    <w:rsid w:val="00E20A16"/>
    <w:rsid w:val="00E20D0D"/>
    <w:rsid w:val="00E20F1E"/>
    <w:rsid w:val="00E21625"/>
    <w:rsid w:val="00E2190E"/>
    <w:rsid w:val="00E21DB6"/>
    <w:rsid w:val="00E21ED4"/>
    <w:rsid w:val="00E2225D"/>
    <w:rsid w:val="00E22436"/>
    <w:rsid w:val="00E22B91"/>
    <w:rsid w:val="00E22E03"/>
    <w:rsid w:val="00E23005"/>
    <w:rsid w:val="00E23062"/>
    <w:rsid w:val="00E23195"/>
    <w:rsid w:val="00E23840"/>
    <w:rsid w:val="00E2386C"/>
    <w:rsid w:val="00E238B0"/>
    <w:rsid w:val="00E238B1"/>
    <w:rsid w:val="00E2430B"/>
    <w:rsid w:val="00E2448D"/>
    <w:rsid w:val="00E245A2"/>
    <w:rsid w:val="00E24612"/>
    <w:rsid w:val="00E24685"/>
    <w:rsid w:val="00E248C7"/>
    <w:rsid w:val="00E24974"/>
    <w:rsid w:val="00E24B36"/>
    <w:rsid w:val="00E24DDB"/>
    <w:rsid w:val="00E24E53"/>
    <w:rsid w:val="00E24F9F"/>
    <w:rsid w:val="00E252A3"/>
    <w:rsid w:val="00E257A8"/>
    <w:rsid w:val="00E259F2"/>
    <w:rsid w:val="00E25AC1"/>
    <w:rsid w:val="00E25DBE"/>
    <w:rsid w:val="00E26680"/>
    <w:rsid w:val="00E26B3F"/>
    <w:rsid w:val="00E27606"/>
    <w:rsid w:val="00E27AC3"/>
    <w:rsid w:val="00E27E71"/>
    <w:rsid w:val="00E27E7D"/>
    <w:rsid w:val="00E27FB8"/>
    <w:rsid w:val="00E27FDA"/>
    <w:rsid w:val="00E301E2"/>
    <w:rsid w:val="00E302C0"/>
    <w:rsid w:val="00E30353"/>
    <w:rsid w:val="00E303C4"/>
    <w:rsid w:val="00E3047A"/>
    <w:rsid w:val="00E3078C"/>
    <w:rsid w:val="00E308FA"/>
    <w:rsid w:val="00E30E63"/>
    <w:rsid w:val="00E310AC"/>
    <w:rsid w:val="00E31610"/>
    <w:rsid w:val="00E31650"/>
    <w:rsid w:val="00E31F65"/>
    <w:rsid w:val="00E321C4"/>
    <w:rsid w:val="00E32305"/>
    <w:rsid w:val="00E32714"/>
    <w:rsid w:val="00E3282E"/>
    <w:rsid w:val="00E32B1D"/>
    <w:rsid w:val="00E32D9C"/>
    <w:rsid w:val="00E32F5A"/>
    <w:rsid w:val="00E336CE"/>
    <w:rsid w:val="00E33A77"/>
    <w:rsid w:val="00E3463E"/>
    <w:rsid w:val="00E3494F"/>
    <w:rsid w:val="00E3565D"/>
    <w:rsid w:val="00E358B9"/>
    <w:rsid w:val="00E35987"/>
    <w:rsid w:val="00E35B89"/>
    <w:rsid w:val="00E35BC5"/>
    <w:rsid w:val="00E35C49"/>
    <w:rsid w:val="00E35C80"/>
    <w:rsid w:val="00E35D4D"/>
    <w:rsid w:val="00E35D7F"/>
    <w:rsid w:val="00E3689B"/>
    <w:rsid w:val="00E36A87"/>
    <w:rsid w:val="00E36BC7"/>
    <w:rsid w:val="00E36C5D"/>
    <w:rsid w:val="00E36D89"/>
    <w:rsid w:val="00E3727C"/>
    <w:rsid w:val="00E37720"/>
    <w:rsid w:val="00E37808"/>
    <w:rsid w:val="00E37CB8"/>
    <w:rsid w:val="00E37DE6"/>
    <w:rsid w:val="00E404AC"/>
    <w:rsid w:val="00E40D39"/>
    <w:rsid w:val="00E4105F"/>
    <w:rsid w:val="00E410DA"/>
    <w:rsid w:val="00E415A4"/>
    <w:rsid w:val="00E4161D"/>
    <w:rsid w:val="00E41BE3"/>
    <w:rsid w:val="00E41D32"/>
    <w:rsid w:val="00E41D98"/>
    <w:rsid w:val="00E4255E"/>
    <w:rsid w:val="00E42FE3"/>
    <w:rsid w:val="00E434D9"/>
    <w:rsid w:val="00E439BC"/>
    <w:rsid w:val="00E440A5"/>
    <w:rsid w:val="00E440CD"/>
    <w:rsid w:val="00E440D3"/>
    <w:rsid w:val="00E4455C"/>
    <w:rsid w:val="00E44C4A"/>
    <w:rsid w:val="00E456EC"/>
    <w:rsid w:val="00E459ED"/>
    <w:rsid w:val="00E4601B"/>
    <w:rsid w:val="00E460E8"/>
    <w:rsid w:val="00E461D7"/>
    <w:rsid w:val="00E461EC"/>
    <w:rsid w:val="00E463B6"/>
    <w:rsid w:val="00E4696B"/>
    <w:rsid w:val="00E46DD7"/>
    <w:rsid w:val="00E46DDD"/>
    <w:rsid w:val="00E46FF3"/>
    <w:rsid w:val="00E47027"/>
    <w:rsid w:val="00E47381"/>
    <w:rsid w:val="00E47452"/>
    <w:rsid w:val="00E47A91"/>
    <w:rsid w:val="00E47B60"/>
    <w:rsid w:val="00E47FDF"/>
    <w:rsid w:val="00E502CF"/>
    <w:rsid w:val="00E50C4E"/>
    <w:rsid w:val="00E50D68"/>
    <w:rsid w:val="00E50EAA"/>
    <w:rsid w:val="00E51212"/>
    <w:rsid w:val="00E5128A"/>
    <w:rsid w:val="00E51338"/>
    <w:rsid w:val="00E514C3"/>
    <w:rsid w:val="00E519B1"/>
    <w:rsid w:val="00E51A3E"/>
    <w:rsid w:val="00E51A43"/>
    <w:rsid w:val="00E51DBF"/>
    <w:rsid w:val="00E51E03"/>
    <w:rsid w:val="00E5229C"/>
    <w:rsid w:val="00E52BB1"/>
    <w:rsid w:val="00E52C16"/>
    <w:rsid w:val="00E52CAF"/>
    <w:rsid w:val="00E52E25"/>
    <w:rsid w:val="00E531A0"/>
    <w:rsid w:val="00E53238"/>
    <w:rsid w:val="00E5339B"/>
    <w:rsid w:val="00E53A7B"/>
    <w:rsid w:val="00E542FD"/>
    <w:rsid w:val="00E54647"/>
    <w:rsid w:val="00E54FDD"/>
    <w:rsid w:val="00E5502E"/>
    <w:rsid w:val="00E5520A"/>
    <w:rsid w:val="00E554B8"/>
    <w:rsid w:val="00E5556F"/>
    <w:rsid w:val="00E55864"/>
    <w:rsid w:val="00E55D5B"/>
    <w:rsid w:val="00E55DB5"/>
    <w:rsid w:val="00E55ECF"/>
    <w:rsid w:val="00E57070"/>
    <w:rsid w:val="00E574CC"/>
    <w:rsid w:val="00E57703"/>
    <w:rsid w:val="00E57F51"/>
    <w:rsid w:val="00E6027D"/>
    <w:rsid w:val="00E6052C"/>
    <w:rsid w:val="00E60A94"/>
    <w:rsid w:val="00E60AA6"/>
    <w:rsid w:val="00E60DBE"/>
    <w:rsid w:val="00E6102B"/>
    <w:rsid w:val="00E61470"/>
    <w:rsid w:val="00E61D05"/>
    <w:rsid w:val="00E6222A"/>
    <w:rsid w:val="00E622D9"/>
    <w:rsid w:val="00E62527"/>
    <w:rsid w:val="00E626A9"/>
    <w:rsid w:val="00E627B6"/>
    <w:rsid w:val="00E62D09"/>
    <w:rsid w:val="00E62E2C"/>
    <w:rsid w:val="00E62F2B"/>
    <w:rsid w:val="00E63024"/>
    <w:rsid w:val="00E6360D"/>
    <w:rsid w:val="00E63F47"/>
    <w:rsid w:val="00E646D2"/>
    <w:rsid w:val="00E64B0F"/>
    <w:rsid w:val="00E64FA1"/>
    <w:rsid w:val="00E64FE8"/>
    <w:rsid w:val="00E650BF"/>
    <w:rsid w:val="00E652D9"/>
    <w:rsid w:val="00E65813"/>
    <w:rsid w:val="00E65A90"/>
    <w:rsid w:val="00E65E93"/>
    <w:rsid w:val="00E66056"/>
    <w:rsid w:val="00E6664C"/>
    <w:rsid w:val="00E6699C"/>
    <w:rsid w:val="00E66D14"/>
    <w:rsid w:val="00E66E4F"/>
    <w:rsid w:val="00E66E54"/>
    <w:rsid w:val="00E67129"/>
    <w:rsid w:val="00E671E8"/>
    <w:rsid w:val="00E67363"/>
    <w:rsid w:val="00E673EA"/>
    <w:rsid w:val="00E6747D"/>
    <w:rsid w:val="00E67534"/>
    <w:rsid w:val="00E67740"/>
    <w:rsid w:val="00E67929"/>
    <w:rsid w:val="00E67B09"/>
    <w:rsid w:val="00E67EE0"/>
    <w:rsid w:val="00E67F8E"/>
    <w:rsid w:val="00E702DC"/>
    <w:rsid w:val="00E7043D"/>
    <w:rsid w:val="00E70519"/>
    <w:rsid w:val="00E706F7"/>
    <w:rsid w:val="00E70836"/>
    <w:rsid w:val="00E708A1"/>
    <w:rsid w:val="00E70C38"/>
    <w:rsid w:val="00E70C6C"/>
    <w:rsid w:val="00E7108D"/>
    <w:rsid w:val="00E71133"/>
    <w:rsid w:val="00E71272"/>
    <w:rsid w:val="00E71463"/>
    <w:rsid w:val="00E715CE"/>
    <w:rsid w:val="00E716EE"/>
    <w:rsid w:val="00E717F6"/>
    <w:rsid w:val="00E71CDA"/>
    <w:rsid w:val="00E722B4"/>
    <w:rsid w:val="00E7269A"/>
    <w:rsid w:val="00E72BA9"/>
    <w:rsid w:val="00E72D38"/>
    <w:rsid w:val="00E72EC6"/>
    <w:rsid w:val="00E73389"/>
    <w:rsid w:val="00E73419"/>
    <w:rsid w:val="00E734E2"/>
    <w:rsid w:val="00E7353F"/>
    <w:rsid w:val="00E736A4"/>
    <w:rsid w:val="00E738AE"/>
    <w:rsid w:val="00E739C1"/>
    <w:rsid w:val="00E73F81"/>
    <w:rsid w:val="00E73FFE"/>
    <w:rsid w:val="00E74332"/>
    <w:rsid w:val="00E74758"/>
    <w:rsid w:val="00E747EA"/>
    <w:rsid w:val="00E74DDF"/>
    <w:rsid w:val="00E7507F"/>
    <w:rsid w:val="00E7519B"/>
    <w:rsid w:val="00E751B2"/>
    <w:rsid w:val="00E75878"/>
    <w:rsid w:val="00E75C0E"/>
    <w:rsid w:val="00E75E84"/>
    <w:rsid w:val="00E761C2"/>
    <w:rsid w:val="00E76367"/>
    <w:rsid w:val="00E769AF"/>
    <w:rsid w:val="00E76ACF"/>
    <w:rsid w:val="00E76B58"/>
    <w:rsid w:val="00E76D39"/>
    <w:rsid w:val="00E76DBB"/>
    <w:rsid w:val="00E7726C"/>
    <w:rsid w:val="00E773D2"/>
    <w:rsid w:val="00E776AD"/>
    <w:rsid w:val="00E776ED"/>
    <w:rsid w:val="00E778F8"/>
    <w:rsid w:val="00E77D48"/>
    <w:rsid w:val="00E80118"/>
    <w:rsid w:val="00E8021C"/>
    <w:rsid w:val="00E80248"/>
    <w:rsid w:val="00E80523"/>
    <w:rsid w:val="00E8058B"/>
    <w:rsid w:val="00E80741"/>
    <w:rsid w:val="00E809C8"/>
    <w:rsid w:val="00E80AB4"/>
    <w:rsid w:val="00E80D29"/>
    <w:rsid w:val="00E81420"/>
    <w:rsid w:val="00E814ED"/>
    <w:rsid w:val="00E81FC2"/>
    <w:rsid w:val="00E81FD3"/>
    <w:rsid w:val="00E82A65"/>
    <w:rsid w:val="00E82B54"/>
    <w:rsid w:val="00E82D6E"/>
    <w:rsid w:val="00E82F6B"/>
    <w:rsid w:val="00E83875"/>
    <w:rsid w:val="00E83D1A"/>
    <w:rsid w:val="00E83EF1"/>
    <w:rsid w:val="00E83F60"/>
    <w:rsid w:val="00E840F7"/>
    <w:rsid w:val="00E8541F"/>
    <w:rsid w:val="00E85673"/>
    <w:rsid w:val="00E856C1"/>
    <w:rsid w:val="00E858ED"/>
    <w:rsid w:val="00E85AAD"/>
    <w:rsid w:val="00E85F08"/>
    <w:rsid w:val="00E86291"/>
    <w:rsid w:val="00E8642C"/>
    <w:rsid w:val="00E86492"/>
    <w:rsid w:val="00E864D0"/>
    <w:rsid w:val="00E866B0"/>
    <w:rsid w:val="00E867CF"/>
    <w:rsid w:val="00E86B39"/>
    <w:rsid w:val="00E86E96"/>
    <w:rsid w:val="00E874B3"/>
    <w:rsid w:val="00E875F2"/>
    <w:rsid w:val="00E879C6"/>
    <w:rsid w:val="00E87C45"/>
    <w:rsid w:val="00E87C9E"/>
    <w:rsid w:val="00E87E50"/>
    <w:rsid w:val="00E90435"/>
    <w:rsid w:val="00E90735"/>
    <w:rsid w:val="00E90937"/>
    <w:rsid w:val="00E90D2B"/>
    <w:rsid w:val="00E9106B"/>
    <w:rsid w:val="00E910BB"/>
    <w:rsid w:val="00E91114"/>
    <w:rsid w:val="00E9112F"/>
    <w:rsid w:val="00E91183"/>
    <w:rsid w:val="00E915DC"/>
    <w:rsid w:val="00E91ABE"/>
    <w:rsid w:val="00E91FC7"/>
    <w:rsid w:val="00E9200C"/>
    <w:rsid w:val="00E9253B"/>
    <w:rsid w:val="00E92732"/>
    <w:rsid w:val="00E9279D"/>
    <w:rsid w:val="00E92B01"/>
    <w:rsid w:val="00E92DEE"/>
    <w:rsid w:val="00E92E93"/>
    <w:rsid w:val="00E93262"/>
    <w:rsid w:val="00E936DB"/>
    <w:rsid w:val="00E93BD6"/>
    <w:rsid w:val="00E93FE5"/>
    <w:rsid w:val="00E946AB"/>
    <w:rsid w:val="00E94830"/>
    <w:rsid w:val="00E94D07"/>
    <w:rsid w:val="00E94FC9"/>
    <w:rsid w:val="00E950B1"/>
    <w:rsid w:val="00E95446"/>
    <w:rsid w:val="00E954E0"/>
    <w:rsid w:val="00E954FB"/>
    <w:rsid w:val="00E959D0"/>
    <w:rsid w:val="00E95BBF"/>
    <w:rsid w:val="00E95DCF"/>
    <w:rsid w:val="00E95FC9"/>
    <w:rsid w:val="00E9613B"/>
    <w:rsid w:val="00E9666E"/>
    <w:rsid w:val="00E966F7"/>
    <w:rsid w:val="00E96783"/>
    <w:rsid w:val="00E96B58"/>
    <w:rsid w:val="00E96CE5"/>
    <w:rsid w:val="00E96D9C"/>
    <w:rsid w:val="00E9729C"/>
    <w:rsid w:val="00E97569"/>
    <w:rsid w:val="00E976DA"/>
    <w:rsid w:val="00E97D5A"/>
    <w:rsid w:val="00E97EEB"/>
    <w:rsid w:val="00EA00C9"/>
    <w:rsid w:val="00EA0188"/>
    <w:rsid w:val="00EA021B"/>
    <w:rsid w:val="00EA0320"/>
    <w:rsid w:val="00EA039D"/>
    <w:rsid w:val="00EA03AA"/>
    <w:rsid w:val="00EA123E"/>
    <w:rsid w:val="00EA16E3"/>
    <w:rsid w:val="00EA1768"/>
    <w:rsid w:val="00EA177A"/>
    <w:rsid w:val="00EA1E00"/>
    <w:rsid w:val="00EA1F73"/>
    <w:rsid w:val="00EA2136"/>
    <w:rsid w:val="00EA22D6"/>
    <w:rsid w:val="00EA2582"/>
    <w:rsid w:val="00EA269F"/>
    <w:rsid w:val="00EA27B7"/>
    <w:rsid w:val="00EA2AF0"/>
    <w:rsid w:val="00EA2B38"/>
    <w:rsid w:val="00EA318B"/>
    <w:rsid w:val="00EA33E8"/>
    <w:rsid w:val="00EA3549"/>
    <w:rsid w:val="00EA382C"/>
    <w:rsid w:val="00EA3B0D"/>
    <w:rsid w:val="00EA3E10"/>
    <w:rsid w:val="00EA40AC"/>
    <w:rsid w:val="00EA4235"/>
    <w:rsid w:val="00EA480B"/>
    <w:rsid w:val="00EA4ABA"/>
    <w:rsid w:val="00EA4C84"/>
    <w:rsid w:val="00EA4D68"/>
    <w:rsid w:val="00EA546D"/>
    <w:rsid w:val="00EA54B4"/>
    <w:rsid w:val="00EA5BDA"/>
    <w:rsid w:val="00EA5DFA"/>
    <w:rsid w:val="00EA6211"/>
    <w:rsid w:val="00EA6FDD"/>
    <w:rsid w:val="00EA71E7"/>
    <w:rsid w:val="00EA744F"/>
    <w:rsid w:val="00EA74C0"/>
    <w:rsid w:val="00EA75BF"/>
    <w:rsid w:val="00EA7B2E"/>
    <w:rsid w:val="00EA7F34"/>
    <w:rsid w:val="00EB0080"/>
    <w:rsid w:val="00EB014B"/>
    <w:rsid w:val="00EB0650"/>
    <w:rsid w:val="00EB0C0E"/>
    <w:rsid w:val="00EB0CB9"/>
    <w:rsid w:val="00EB12D9"/>
    <w:rsid w:val="00EB143E"/>
    <w:rsid w:val="00EB1763"/>
    <w:rsid w:val="00EB19A8"/>
    <w:rsid w:val="00EB2A05"/>
    <w:rsid w:val="00EB2A84"/>
    <w:rsid w:val="00EB2C9F"/>
    <w:rsid w:val="00EB350B"/>
    <w:rsid w:val="00EB386B"/>
    <w:rsid w:val="00EB3F0F"/>
    <w:rsid w:val="00EB405F"/>
    <w:rsid w:val="00EB42B7"/>
    <w:rsid w:val="00EB4311"/>
    <w:rsid w:val="00EB4A5C"/>
    <w:rsid w:val="00EB4C9E"/>
    <w:rsid w:val="00EB4D39"/>
    <w:rsid w:val="00EB4FDD"/>
    <w:rsid w:val="00EB5723"/>
    <w:rsid w:val="00EB5D80"/>
    <w:rsid w:val="00EB5DCD"/>
    <w:rsid w:val="00EB5F0B"/>
    <w:rsid w:val="00EB6443"/>
    <w:rsid w:val="00EB6555"/>
    <w:rsid w:val="00EB6652"/>
    <w:rsid w:val="00EB69C1"/>
    <w:rsid w:val="00EB6DF1"/>
    <w:rsid w:val="00EB6EC8"/>
    <w:rsid w:val="00EB7727"/>
    <w:rsid w:val="00EB7731"/>
    <w:rsid w:val="00EB7BC8"/>
    <w:rsid w:val="00EB7F36"/>
    <w:rsid w:val="00EC0241"/>
    <w:rsid w:val="00EC02F6"/>
    <w:rsid w:val="00EC04FF"/>
    <w:rsid w:val="00EC092D"/>
    <w:rsid w:val="00EC09BC"/>
    <w:rsid w:val="00EC09D9"/>
    <w:rsid w:val="00EC0A47"/>
    <w:rsid w:val="00EC0C38"/>
    <w:rsid w:val="00EC136F"/>
    <w:rsid w:val="00EC144E"/>
    <w:rsid w:val="00EC1781"/>
    <w:rsid w:val="00EC19E8"/>
    <w:rsid w:val="00EC1B2D"/>
    <w:rsid w:val="00EC1B9B"/>
    <w:rsid w:val="00EC1D17"/>
    <w:rsid w:val="00EC1F3D"/>
    <w:rsid w:val="00EC1F59"/>
    <w:rsid w:val="00EC211B"/>
    <w:rsid w:val="00EC2BE7"/>
    <w:rsid w:val="00EC2DBB"/>
    <w:rsid w:val="00EC2F58"/>
    <w:rsid w:val="00EC32E2"/>
    <w:rsid w:val="00EC34B0"/>
    <w:rsid w:val="00EC3531"/>
    <w:rsid w:val="00EC392B"/>
    <w:rsid w:val="00EC3964"/>
    <w:rsid w:val="00EC3AA1"/>
    <w:rsid w:val="00EC3AE4"/>
    <w:rsid w:val="00EC3B9A"/>
    <w:rsid w:val="00EC456B"/>
    <w:rsid w:val="00EC4633"/>
    <w:rsid w:val="00EC46EF"/>
    <w:rsid w:val="00EC48C1"/>
    <w:rsid w:val="00EC49F4"/>
    <w:rsid w:val="00EC4A3D"/>
    <w:rsid w:val="00EC4FC3"/>
    <w:rsid w:val="00EC52BE"/>
    <w:rsid w:val="00EC54E9"/>
    <w:rsid w:val="00EC5504"/>
    <w:rsid w:val="00EC555D"/>
    <w:rsid w:val="00EC5711"/>
    <w:rsid w:val="00EC573F"/>
    <w:rsid w:val="00EC5787"/>
    <w:rsid w:val="00EC58B6"/>
    <w:rsid w:val="00EC597A"/>
    <w:rsid w:val="00EC5A16"/>
    <w:rsid w:val="00EC5CEA"/>
    <w:rsid w:val="00EC5E89"/>
    <w:rsid w:val="00EC5ED0"/>
    <w:rsid w:val="00EC60B5"/>
    <w:rsid w:val="00EC6104"/>
    <w:rsid w:val="00EC68A1"/>
    <w:rsid w:val="00EC6B03"/>
    <w:rsid w:val="00EC6CCC"/>
    <w:rsid w:val="00EC6E7C"/>
    <w:rsid w:val="00EC6ECC"/>
    <w:rsid w:val="00EC7342"/>
    <w:rsid w:val="00EC78C4"/>
    <w:rsid w:val="00EC7A2D"/>
    <w:rsid w:val="00EC7F0E"/>
    <w:rsid w:val="00ED052F"/>
    <w:rsid w:val="00ED0CF7"/>
    <w:rsid w:val="00ED0D32"/>
    <w:rsid w:val="00ED0E0E"/>
    <w:rsid w:val="00ED14F9"/>
    <w:rsid w:val="00ED18C7"/>
    <w:rsid w:val="00ED1996"/>
    <w:rsid w:val="00ED1E63"/>
    <w:rsid w:val="00ED2CE7"/>
    <w:rsid w:val="00ED3370"/>
    <w:rsid w:val="00ED33CE"/>
    <w:rsid w:val="00ED34EF"/>
    <w:rsid w:val="00ED36E0"/>
    <w:rsid w:val="00ED3763"/>
    <w:rsid w:val="00ED3827"/>
    <w:rsid w:val="00ED395B"/>
    <w:rsid w:val="00ED41C9"/>
    <w:rsid w:val="00ED4628"/>
    <w:rsid w:val="00ED4794"/>
    <w:rsid w:val="00ED4B12"/>
    <w:rsid w:val="00ED52B7"/>
    <w:rsid w:val="00ED56FC"/>
    <w:rsid w:val="00ED5BBB"/>
    <w:rsid w:val="00ED5D23"/>
    <w:rsid w:val="00ED613A"/>
    <w:rsid w:val="00ED6198"/>
    <w:rsid w:val="00ED6531"/>
    <w:rsid w:val="00ED6579"/>
    <w:rsid w:val="00ED6859"/>
    <w:rsid w:val="00ED6DFD"/>
    <w:rsid w:val="00ED71DF"/>
    <w:rsid w:val="00ED7773"/>
    <w:rsid w:val="00ED787D"/>
    <w:rsid w:val="00ED7953"/>
    <w:rsid w:val="00ED7C59"/>
    <w:rsid w:val="00EE094B"/>
    <w:rsid w:val="00EE0CD1"/>
    <w:rsid w:val="00EE1094"/>
    <w:rsid w:val="00EE11DF"/>
    <w:rsid w:val="00EE139D"/>
    <w:rsid w:val="00EE16E3"/>
    <w:rsid w:val="00EE178D"/>
    <w:rsid w:val="00EE182F"/>
    <w:rsid w:val="00EE19B5"/>
    <w:rsid w:val="00EE1D7F"/>
    <w:rsid w:val="00EE2106"/>
    <w:rsid w:val="00EE2513"/>
    <w:rsid w:val="00EE2538"/>
    <w:rsid w:val="00EE253D"/>
    <w:rsid w:val="00EE26C7"/>
    <w:rsid w:val="00EE2727"/>
    <w:rsid w:val="00EE2C05"/>
    <w:rsid w:val="00EE2E76"/>
    <w:rsid w:val="00EE2F6D"/>
    <w:rsid w:val="00EE3396"/>
    <w:rsid w:val="00EE3702"/>
    <w:rsid w:val="00EE37F1"/>
    <w:rsid w:val="00EE380F"/>
    <w:rsid w:val="00EE3C08"/>
    <w:rsid w:val="00EE3D00"/>
    <w:rsid w:val="00EE3DCB"/>
    <w:rsid w:val="00EE40BF"/>
    <w:rsid w:val="00EE423D"/>
    <w:rsid w:val="00EE4689"/>
    <w:rsid w:val="00EE46D7"/>
    <w:rsid w:val="00EE49A5"/>
    <w:rsid w:val="00EE4BE4"/>
    <w:rsid w:val="00EE4D28"/>
    <w:rsid w:val="00EE4E07"/>
    <w:rsid w:val="00EE510E"/>
    <w:rsid w:val="00EE52A4"/>
    <w:rsid w:val="00EE536A"/>
    <w:rsid w:val="00EE5450"/>
    <w:rsid w:val="00EE54BD"/>
    <w:rsid w:val="00EE5695"/>
    <w:rsid w:val="00EE586E"/>
    <w:rsid w:val="00EE5ED6"/>
    <w:rsid w:val="00EE626C"/>
    <w:rsid w:val="00EE634F"/>
    <w:rsid w:val="00EE698B"/>
    <w:rsid w:val="00EE6A9B"/>
    <w:rsid w:val="00EE6BA4"/>
    <w:rsid w:val="00EE6F36"/>
    <w:rsid w:val="00EE724F"/>
    <w:rsid w:val="00EE7255"/>
    <w:rsid w:val="00EE7370"/>
    <w:rsid w:val="00EE7929"/>
    <w:rsid w:val="00EE7B21"/>
    <w:rsid w:val="00EE7CF4"/>
    <w:rsid w:val="00EE7DB2"/>
    <w:rsid w:val="00EF01DE"/>
    <w:rsid w:val="00EF05CE"/>
    <w:rsid w:val="00EF06AA"/>
    <w:rsid w:val="00EF076A"/>
    <w:rsid w:val="00EF0A8D"/>
    <w:rsid w:val="00EF0CAD"/>
    <w:rsid w:val="00EF0F25"/>
    <w:rsid w:val="00EF0FED"/>
    <w:rsid w:val="00EF103D"/>
    <w:rsid w:val="00EF10CE"/>
    <w:rsid w:val="00EF11D6"/>
    <w:rsid w:val="00EF129C"/>
    <w:rsid w:val="00EF135E"/>
    <w:rsid w:val="00EF136B"/>
    <w:rsid w:val="00EF19C5"/>
    <w:rsid w:val="00EF1CFC"/>
    <w:rsid w:val="00EF1E8C"/>
    <w:rsid w:val="00EF2403"/>
    <w:rsid w:val="00EF281F"/>
    <w:rsid w:val="00EF2BFC"/>
    <w:rsid w:val="00EF3049"/>
    <w:rsid w:val="00EF3328"/>
    <w:rsid w:val="00EF3BC9"/>
    <w:rsid w:val="00EF3C75"/>
    <w:rsid w:val="00EF3F48"/>
    <w:rsid w:val="00EF4243"/>
    <w:rsid w:val="00EF430E"/>
    <w:rsid w:val="00EF4CAC"/>
    <w:rsid w:val="00EF4E41"/>
    <w:rsid w:val="00EF4F0E"/>
    <w:rsid w:val="00EF4F50"/>
    <w:rsid w:val="00EF518B"/>
    <w:rsid w:val="00EF5249"/>
    <w:rsid w:val="00EF596B"/>
    <w:rsid w:val="00EF5CE2"/>
    <w:rsid w:val="00EF5D5F"/>
    <w:rsid w:val="00EF5D66"/>
    <w:rsid w:val="00EF5F7F"/>
    <w:rsid w:val="00EF6025"/>
    <w:rsid w:val="00EF617C"/>
    <w:rsid w:val="00EF61E1"/>
    <w:rsid w:val="00EF666E"/>
    <w:rsid w:val="00EF6EA7"/>
    <w:rsid w:val="00EF72FF"/>
    <w:rsid w:val="00EF731D"/>
    <w:rsid w:val="00EF7348"/>
    <w:rsid w:val="00EF7512"/>
    <w:rsid w:val="00EF792B"/>
    <w:rsid w:val="00EF7B90"/>
    <w:rsid w:val="00EF7BB2"/>
    <w:rsid w:val="00F00075"/>
    <w:rsid w:val="00F001A6"/>
    <w:rsid w:val="00F00694"/>
    <w:rsid w:val="00F006E2"/>
    <w:rsid w:val="00F00760"/>
    <w:rsid w:val="00F00761"/>
    <w:rsid w:val="00F00B4F"/>
    <w:rsid w:val="00F00CED"/>
    <w:rsid w:val="00F0126F"/>
    <w:rsid w:val="00F013A5"/>
    <w:rsid w:val="00F01D7A"/>
    <w:rsid w:val="00F0229E"/>
    <w:rsid w:val="00F027C2"/>
    <w:rsid w:val="00F02926"/>
    <w:rsid w:val="00F02C64"/>
    <w:rsid w:val="00F02FDC"/>
    <w:rsid w:val="00F030D2"/>
    <w:rsid w:val="00F03157"/>
    <w:rsid w:val="00F033A8"/>
    <w:rsid w:val="00F03502"/>
    <w:rsid w:val="00F035C9"/>
    <w:rsid w:val="00F03E27"/>
    <w:rsid w:val="00F03F3D"/>
    <w:rsid w:val="00F04139"/>
    <w:rsid w:val="00F04534"/>
    <w:rsid w:val="00F045BF"/>
    <w:rsid w:val="00F04C3A"/>
    <w:rsid w:val="00F04C3F"/>
    <w:rsid w:val="00F04E4F"/>
    <w:rsid w:val="00F0501E"/>
    <w:rsid w:val="00F052F9"/>
    <w:rsid w:val="00F05E0C"/>
    <w:rsid w:val="00F05E2E"/>
    <w:rsid w:val="00F05FB8"/>
    <w:rsid w:val="00F060A2"/>
    <w:rsid w:val="00F060F3"/>
    <w:rsid w:val="00F061C2"/>
    <w:rsid w:val="00F0637D"/>
    <w:rsid w:val="00F0653B"/>
    <w:rsid w:val="00F0674E"/>
    <w:rsid w:val="00F06AC8"/>
    <w:rsid w:val="00F06D0C"/>
    <w:rsid w:val="00F06D35"/>
    <w:rsid w:val="00F070A5"/>
    <w:rsid w:val="00F07113"/>
    <w:rsid w:val="00F071B7"/>
    <w:rsid w:val="00F07252"/>
    <w:rsid w:val="00F07260"/>
    <w:rsid w:val="00F07953"/>
    <w:rsid w:val="00F07A06"/>
    <w:rsid w:val="00F07ADC"/>
    <w:rsid w:val="00F07C8F"/>
    <w:rsid w:val="00F07D5F"/>
    <w:rsid w:val="00F07DE5"/>
    <w:rsid w:val="00F07E0E"/>
    <w:rsid w:val="00F104F0"/>
    <w:rsid w:val="00F10869"/>
    <w:rsid w:val="00F10DB3"/>
    <w:rsid w:val="00F10FEE"/>
    <w:rsid w:val="00F11080"/>
    <w:rsid w:val="00F11217"/>
    <w:rsid w:val="00F11401"/>
    <w:rsid w:val="00F11870"/>
    <w:rsid w:val="00F1189F"/>
    <w:rsid w:val="00F118A7"/>
    <w:rsid w:val="00F11986"/>
    <w:rsid w:val="00F11B64"/>
    <w:rsid w:val="00F11CF2"/>
    <w:rsid w:val="00F12221"/>
    <w:rsid w:val="00F1248E"/>
    <w:rsid w:val="00F1258E"/>
    <w:rsid w:val="00F125FA"/>
    <w:rsid w:val="00F12DE7"/>
    <w:rsid w:val="00F137BF"/>
    <w:rsid w:val="00F13EB7"/>
    <w:rsid w:val="00F14415"/>
    <w:rsid w:val="00F144D1"/>
    <w:rsid w:val="00F1468C"/>
    <w:rsid w:val="00F14920"/>
    <w:rsid w:val="00F14B85"/>
    <w:rsid w:val="00F152EA"/>
    <w:rsid w:val="00F1537E"/>
    <w:rsid w:val="00F1573F"/>
    <w:rsid w:val="00F15982"/>
    <w:rsid w:val="00F15DD6"/>
    <w:rsid w:val="00F15EFC"/>
    <w:rsid w:val="00F16184"/>
    <w:rsid w:val="00F1620B"/>
    <w:rsid w:val="00F16230"/>
    <w:rsid w:val="00F1624A"/>
    <w:rsid w:val="00F1690D"/>
    <w:rsid w:val="00F16971"/>
    <w:rsid w:val="00F1698A"/>
    <w:rsid w:val="00F16AA3"/>
    <w:rsid w:val="00F16BCA"/>
    <w:rsid w:val="00F16E6F"/>
    <w:rsid w:val="00F17205"/>
    <w:rsid w:val="00F174C7"/>
    <w:rsid w:val="00F17657"/>
    <w:rsid w:val="00F17791"/>
    <w:rsid w:val="00F178CC"/>
    <w:rsid w:val="00F200A7"/>
    <w:rsid w:val="00F20241"/>
    <w:rsid w:val="00F20246"/>
    <w:rsid w:val="00F20892"/>
    <w:rsid w:val="00F2092A"/>
    <w:rsid w:val="00F20AF8"/>
    <w:rsid w:val="00F20E15"/>
    <w:rsid w:val="00F21263"/>
    <w:rsid w:val="00F2134C"/>
    <w:rsid w:val="00F213DA"/>
    <w:rsid w:val="00F21636"/>
    <w:rsid w:val="00F2187B"/>
    <w:rsid w:val="00F2195A"/>
    <w:rsid w:val="00F21E0E"/>
    <w:rsid w:val="00F21FAE"/>
    <w:rsid w:val="00F22725"/>
    <w:rsid w:val="00F22BC6"/>
    <w:rsid w:val="00F234D2"/>
    <w:rsid w:val="00F234FD"/>
    <w:rsid w:val="00F235A1"/>
    <w:rsid w:val="00F23B12"/>
    <w:rsid w:val="00F23C93"/>
    <w:rsid w:val="00F23CB6"/>
    <w:rsid w:val="00F2402E"/>
    <w:rsid w:val="00F24202"/>
    <w:rsid w:val="00F2443A"/>
    <w:rsid w:val="00F247C9"/>
    <w:rsid w:val="00F247EF"/>
    <w:rsid w:val="00F24810"/>
    <w:rsid w:val="00F24844"/>
    <w:rsid w:val="00F24971"/>
    <w:rsid w:val="00F24A00"/>
    <w:rsid w:val="00F24C7B"/>
    <w:rsid w:val="00F25472"/>
    <w:rsid w:val="00F261A1"/>
    <w:rsid w:val="00F26339"/>
    <w:rsid w:val="00F26565"/>
    <w:rsid w:val="00F26691"/>
    <w:rsid w:val="00F267C9"/>
    <w:rsid w:val="00F26BC4"/>
    <w:rsid w:val="00F2702D"/>
    <w:rsid w:val="00F272E7"/>
    <w:rsid w:val="00F27570"/>
    <w:rsid w:val="00F27719"/>
    <w:rsid w:val="00F27A32"/>
    <w:rsid w:val="00F27D12"/>
    <w:rsid w:val="00F27D96"/>
    <w:rsid w:val="00F27EAB"/>
    <w:rsid w:val="00F27F84"/>
    <w:rsid w:val="00F3014E"/>
    <w:rsid w:val="00F30377"/>
    <w:rsid w:val="00F305DB"/>
    <w:rsid w:val="00F30928"/>
    <w:rsid w:val="00F30C8C"/>
    <w:rsid w:val="00F30F9D"/>
    <w:rsid w:val="00F31454"/>
    <w:rsid w:val="00F3178F"/>
    <w:rsid w:val="00F31A2F"/>
    <w:rsid w:val="00F31B11"/>
    <w:rsid w:val="00F31DAB"/>
    <w:rsid w:val="00F31DDB"/>
    <w:rsid w:val="00F320B8"/>
    <w:rsid w:val="00F321B5"/>
    <w:rsid w:val="00F32A08"/>
    <w:rsid w:val="00F32BEF"/>
    <w:rsid w:val="00F32C95"/>
    <w:rsid w:val="00F32E04"/>
    <w:rsid w:val="00F32EB9"/>
    <w:rsid w:val="00F336DC"/>
    <w:rsid w:val="00F3379B"/>
    <w:rsid w:val="00F340F7"/>
    <w:rsid w:val="00F342F9"/>
    <w:rsid w:val="00F34C4E"/>
    <w:rsid w:val="00F34C76"/>
    <w:rsid w:val="00F352A9"/>
    <w:rsid w:val="00F3531A"/>
    <w:rsid w:val="00F355FE"/>
    <w:rsid w:val="00F35B02"/>
    <w:rsid w:val="00F35C73"/>
    <w:rsid w:val="00F35D26"/>
    <w:rsid w:val="00F35F25"/>
    <w:rsid w:val="00F3622B"/>
    <w:rsid w:val="00F36386"/>
    <w:rsid w:val="00F36496"/>
    <w:rsid w:val="00F365C6"/>
    <w:rsid w:val="00F36904"/>
    <w:rsid w:val="00F369B2"/>
    <w:rsid w:val="00F36A9C"/>
    <w:rsid w:val="00F36BCD"/>
    <w:rsid w:val="00F3713F"/>
    <w:rsid w:val="00F3715A"/>
    <w:rsid w:val="00F37922"/>
    <w:rsid w:val="00F37F62"/>
    <w:rsid w:val="00F37FF8"/>
    <w:rsid w:val="00F4058E"/>
    <w:rsid w:val="00F4066C"/>
    <w:rsid w:val="00F406C0"/>
    <w:rsid w:val="00F41A68"/>
    <w:rsid w:val="00F41A7E"/>
    <w:rsid w:val="00F4208F"/>
    <w:rsid w:val="00F4258A"/>
    <w:rsid w:val="00F4260D"/>
    <w:rsid w:val="00F4279F"/>
    <w:rsid w:val="00F42814"/>
    <w:rsid w:val="00F428E4"/>
    <w:rsid w:val="00F43089"/>
    <w:rsid w:val="00F43A1C"/>
    <w:rsid w:val="00F43BE3"/>
    <w:rsid w:val="00F43E30"/>
    <w:rsid w:val="00F442FE"/>
    <w:rsid w:val="00F44355"/>
    <w:rsid w:val="00F447F6"/>
    <w:rsid w:val="00F451C4"/>
    <w:rsid w:val="00F45212"/>
    <w:rsid w:val="00F45542"/>
    <w:rsid w:val="00F4564F"/>
    <w:rsid w:val="00F458DE"/>
    <w:rsid w:val="00F4590A"/>
    <w:rsid w:val="00F459B9"/>
    <w:rsid w:val="00F45E32"/>
    <w:rsid w:val="00F45FC1"/>
    <w:rsid w:val="00F460B2"/>
    <w:rsid w:val="00F46239"/>
    <w:rsid w:val="00F466F1"/>
    <w:rsid w:val="00F46739"/>
    <w:rsid w:val="00F46A20"/>
    <w:rsid w:val="00F46A66"/>
    <w:rsid w:val="00F46AAC"/>
    <w:rsid w:val="00F46B07"/>
    <w:rsid w:val="00F46B52"/>
    <w:rsid w:val="00F46C8A"/>
    <w:rsid w:val="00F47014"/>
    <w:rsid w:val="00F4711D"/>
    <w:rsid w:val="00F4717C"/>
    <w:rsid w:val="00F472F4"/>
    <w:rsid w:val="00F476C4"/>
    <w:rsid w:val="00F4778E"/>
    <w:rsid w:val="00F4790D"/>
    <w:rsid w:val="00F50172"/>
    <w:rsid w:val="00F50214"/>
    <w:rsid w:val="00F5023E"/>
    <w:rsid w:val="00F5083A"/>
    <w:rsid w:val="00F50922"/>
    <w:rsid w:val="00F50A84"/>
    <w:rsid w:val="00F50E3A"/>
    <w:rsid w:val="00F5104F"/>
    <w:rsid w:val="00F51313"/>
    <w:rsid w:val="00F51550"/>
    <w:rsid w:val="00F5159A"/>
    <w:rsid w:val="00F516C1"/>
    <w:rsid w:val="00F517DA"/>
    <w:rsid w:val="00F518F8"/>
    <w:rsid w:val="00F51A81"/>
    <w:rsid w:val="00F51CAD"/>
    <w:rsid w:val="00F51FBC"/>
    <w:rsid w:val="00F521FF"/>
    <w:rsid w:val="00F52227"/>
    <w:rsid w:val="00F53028"/>
    <w:rsid w:val="00F53346"/>
    <w:rsid w:val="00F53366"/>
    <w:rsid w:val="00F533FA"/>
    <w:rsid w:val="00F53877"/>
    <w:rsid w:val="00F53E0E"/>
    <w:rsid w:val="00F540D5"/>
    <w:rsid w:val="00F54270"/>
    <w:rsid w:val="00F54810"/>
    <w:rsid w:val="00F54906"/>
    <w:rsid w:val="00F54BB0"/>
    <w:rsid w:val="00F54C4D"/>
    <w:rsid w:val="00F54DD1"/>
    <w:rsid w:val="00F54FDC"/>
    <w:rsid w:val="00F5527D"/>
    <w:rsid w:val="00F55357"/>
    <w:rsid w:val="00F5574F"/>
    <w:rsid w:val="00F55A2F"/>
    <w:rsid w:val="00F55CB7"/>
    <w:rsid w:val="00F55DE6"/>
    <w:rsid w:val="00F55E69"/>
    <w:rsid w:val="00F56077"/>
    <w:rsid w:val="00F56357"/>
    <w:rsid w:val="00F56541"/>
    <w:rsid w:val="00F56682"/>
    <w:rsid w:val="00F567A7"/>
    <w:rsid w:val="00F56CB0"/>
    <w:rsid w:val="00F56FFE"/>
    <w:rsid w:val="00F575E6"/>
    <w:rsid w:val="00F57627"/>
    <w:rsid w:val="00F57737"/>
    <w:rsid w:val="00F57999"/>
    <w:rsid w:val="00F57BDC"/>
    <w:rsid w:val="00F57C9A"/>
    <w:rsid w:val="00F57DDB"/>
    <w:rsid w:val="00F57E7C"/>
    <w:rsid w:val="00F57F1B"/>
    <w:rsid w:val="00F6057B"/>
    <w:rsid w:val="00F608A0"/>
    <w:rsid w:val="00F60A52"/>
    <w:rsid w:val="00F60A5B"/>
    <w:rsid w:val="00F60C23"/>
    <w:rsid w:val="00F60D16"/>
    <w:rsid w:val="00F60FA6"/>
    <w:rsid w:val="00F6140E"/>
    <w:rsid w:val="00F61AEA"/>
    <w:rsid w:val="00F61C69"/>
    <w:rsid w:val="00F61E77"/>
    <w:rsid w:val="00F62066"/>
    <w:rsid w:val="00F62090"/>
    <w:rsid w:val="00F625EC"/>
    <w:rsid w:val="00F62709"/>
    <w:rsid w:val="00F62A92"/>
    <w:rsid w:val="00F62EBC"/>
    <w:rsid w:val="00F6330D"/>
    <w:rsid w:val="00F634F1"/>
    <w:rsid w:val="00F6350D"/>
    <w:rsid w:val="00F638D7"/>
    <w:rsid w:val="00F6433D"/>
    <w:rsid w:val="00F643B7"/>
    <w:rsid w:val="00F64525"/>
    <w:rsid w:val="00F647CC"/>
    <w:rsid w:val="00F64AF4"/>
    <w:rsid w:val="00F64C8B"/>
    <w:rsid w:val="00F64F79"/>
    <w:rsid w:val="00F65096"/>
    <w:rsid w:val="00F65150"/>
    <w:rsid w:val="00F65192"/>
    <w:rsid w:val="00F65617"/>
    <w:rsid w:val="00F65807"/>
    <w:rsid w:val="00F65AAF"/>
    <w:rsid w:val="00F65BDB"/>
    <w:rsid w:val="00F65E00"/>
    <w:rsid w:val="00F66171"/>
    <w:rsid w:val="00F665F6"/>
    <w:rsid w:val="00F666CA"/>
    <w:rsid w:val="00F6714B"/>
    <w:rsid w:val="00F6717E"/>
    <w:rsid w:val="00F6763C"/>
    <w:rsid w:val="00F6769D"/>
    <w:rsid w:val="00F67F17"/>
    <w:rsid w:val="00F70480"/>
    <w:rsid w:val="00F704CD"/>
    <w:rsid w:val="00F70E20"/>
    <w:rsid w:val="00F7108A"/>
    <w:rsid w:val="00F71418"/>
    <w:rsid w:val="00F714A8"/>
    <w:rsid w:val="00F718FB"/>
    <w:rsid w:val="00F71964"/>
    <w:rsid w:val="00F71E3F"/>
    <w:rsid w:val="00F71EB2"/>
    <w:rsid w:val="00F71FD0"/>
    <w:rsid w:val="00F72336"/>
    <w:rsid w:val="00F72670"/>
    <w:rsid w:val="00F72753"/>
    <w:rsid w:val="00F72DA2"/>
    <w:rsid w:val="00F73019"/>
    <w:rsid w:val="00F73352"/>
    <w:rsid w:val="00F73715"/>
    <w:rsid w:val="00F7372F"/>
    <w:rsid w:val="00F73AD7"/>
    <w:rsid w:val="00F742B8"/>
    <w:rsid w:val="00F74B89"/>
    <w:rsid w:val="00F74D37"/>
    <w:rsid w:val="00F7511E"/>
    <w:rsid w:val="00F758CB"/>
    <w:rsid w:val="00F7600E"/>
    <w:rsid w:val="00F7669E"/>
    <w:rsid w:val="00F766F6"/>
    <w:rsid w:val="00F769F8"/>
    <w:rsid w:val="00F76B75"/>
    <w:rsid w:val="00F76E9C"/>
    <w:rsid w:val="00F773BB"/>
    <w:rsid w:val="00F77440"/>
    <w:rsid w:val="00F776E5"/>
    <w:rsid w:val="00F77A0C"/>
    <w:rsid w:val="00F77E87"/>
    <w:rsid w:val="00F800FF"/>
    <w:rsid w:val="00F80540"/>
    <w:rsid w:val="00F805CE"/>
    <w:rsid w:val="00F80800"/>
    <w:rsid w:val="00F80EFC"/>
    <w:rsid w:val="00F81D0F"/>
    <w:rsid w:val="00F81E0B"/>
    <w:rsid w:val="00F81F79"/>
    <w:rsid w:val="00F82176"/>
    <w:rsid w:val="00F825C3"/>
    <w:rsid w:val="00F828EB"/>
    <w:rsid w:val="00F83228"/>
    <w:rsid w:val="00F8327F"/>
    <w:rsid w:val="00F832A9"/>
    <w:rsid w:val="00F83473"/>
    <w:rsid w:val="00F834A7"/>
    <w:rsid w:val="00F8360F"/>
    <w:rsid w:val="00F83623"/>
    <w:rsid w:val="00F839A7"/>
    <w:rsid w:val="00F83A4F"/>
    <w:rsid w:val="00F83C50"/>
    <w:rsid w:val="00F83F84"/>
    <w:rsid w:val="00F84681"/>
    <w:rsid w:val="00F84DBD"/>
    <w:rsid w:val="00F84F4A"/>
    <w:rsid w:val="00F85211"/>
    <w:rsid w:val="00F852EC"/>
    <w:rsid w:val="00F8585D"/>
    <w:rsid w:val="00F859BC"/>
    <w:rsid w:val="00F85AB6"/>
    <w:rsid w:val="00F86031"/>
    <w:rsid w:val="00F862B7"/>
    <w:rsid w:val="00F863AE"/>
    <w:rsid w:val="00F86AFD"/>
    <w:rsid w:val="00F8747E"/>
    <w:rsid w:val="00F90020"/>
    <w:rsid w:val="00F90520"/>
    <w:rsid w:val="00F906A0"/>
    <w:rsid w:val="00F90961"/>
    <w:rsid w:val="00F90A84"/>
    <w:rsid w:val="00F90B52"/>
    <w:rsid w:val="00F90B5E"/>
    <w:rsid w:val="00F90D72"/>
    <w:rsid w:val="00F90FD0"/>
    <w:rsid w:val="00F91024"/>
    <w:rsid w:val="00F912E3"/>
    <w:rsid w:val="00F9135B"/>
    <w:rsid w:val="00F9138A"/>
    <w:rsid w:val="00F91591"/>
    <w:rsid w:val="00F91AD0"/>
    <w:rsid w:val="00F91BB6"/>
    <w:rsid w:val="00F91DCE"/>
    <w:rsid w:val="00F92137"/>
    <w:rsid w:val="00F92188"/>
    <w:rsid w:val="00F92286"/>
    <w:rsid w:val="00F92589"/>
    <w:rsid w:val="00F927A6"/>
    <w:rsid w:val="00F92A89"/>
    <w:rsid w:val="00F92B60"/>
    <w:rsid w:val="00F92BCB"/>
    <w:rsid w:val="00F931DD"/>
    <w:rsid w:val="00F933C7"/>
    <w:rsid w:val="00F93407"/>
    <w:rsid w:val="00F937B9"/>
    <w:rsid w:val="00F939E8"/>
    <w:rsid w:val="00F93C68"/>
    <w:rsid w:val="00F93D55"/>
    <w:rsid w:val="00F93D67"/>
    <w:rsid w:val="00F94C89"/>
    <w:rsid w:val="00F95072"/>
    <w:rsid w:val="00F9510A"/>
    <w:rsid w:val="00F95166"/>
    <w:rsid w:val="00F95359"/>
    <w:rsid w:val="00F95535"/>
    <w:rsid w:val="00F957D7"/>
    <w:rsid w:val="00F9627B"/>
    <w:rsid w:val="00F96289"/>
    <w:rsid w:val="00F964A1"/>
    <w:rsid w:val="00F965BF"/>
    <w:rsid w:val="00F96A08"/>
    <w:rsid w:val="00F96BD9"/>
    <w:rsid w:val="00F96D86"/>
    <w:rsid w:val="00F96E69"/>
    <w:rsid w:val="00F9705D"/>
    <w:rsid w:val="00F9710A"/>
    <w:rsid w:val="00F97138"/>
    <w:rsid w:val="00F975A1"/>
    <w:rsid w:val="00F97657"/>
    <w:rsid w:val="00F977B1"/>
    <w:rsid w:val="00F978B6"/>
    <w:rsid w:val="00F97D0B"/>
    <w:rsid w:val="00F97D4B"/>
    <w:rsid w:val="00FA0005"/>
    <w:rsid w:val="00FA0360"/>
    <w:rsid w:val="00FA03AD"/>
    <w:rsid w:val="00FA0532"/>
    <w:rsid w:val="00FA06DE"/>
    <w:rsid w:val="00FA07D1"/>
    <w:rsid w:val="00FA098C"/>
    <w:rsid w:val="00FA09AC"/>
    <w:rsid w:val="00FA0C98"/>
    <w:rsid w:val="00FA1260"/>
    <w:rsid w:val="00FA1292"/>
    <w:rsid w:val="00FA14CE"/>
    <w:rsid w:val="00FA1E83"/>
    <w:rsid w:val="00FA224F"/>
    <w:rsid w:val="00FA28EE"/>
    <w:rsid w:val="00FA2912"/>
    <w:rsid w:val="00FA2B0F"/>
    <w:rsid w:val="00FA2BEA"/>
    <w:rsid w:val="00FA2D72"/>
    <w:rsid w:val="00FA313F"/>
    <w:rsid w:val="00FA3381"/>
    <w:rsid w:val="00FA33B6"/>
    <w:rsid w:val="00FA3441"/>
    <w:rsid w:val="00FA35D8"/>
    <w:rsid w:val="00FA3962"/>
    <w:rsid w:val="00FA3D7E"/>
    <w:rsid w:val="00FA3DAA"/>
    <w:rsid w:val="00FA4070"/>
    <w:rsid w:val="00FA421A"/>
    <w:rsid w:val="00FA4457"/>
    <w:rsid w:val="00FA4885"/>
    <w:rsid w:val="00FA4B10"/>
    <w:rsid w:val="00FA4C04"/>
    <w:rsid w:val="00FA4E97"/>
    <w:rsid w:val="00FA502A"/>
    <w:rsid w:val="00FA512E"/>
    <w:rsid w:val="00FA5A15"/>
    <w:rsid w:val="00FA5CA7"/>
    <w:rsid w:val="00FA626E"/>
    <w:rsid w:val="00FA627D"/>
    <w:rsid w:val="00FA6528"/>
    <w:rsid w:val="00FA661F"/>
    <w:rsid w:val="00FA6636"/>
    <w:rsid w:val="00FA6868"/>
    <w:rsid w:val="00FA6EE3"/>
    <w:rsid w:val="00FA6F6F"/>
    <w:rsid w:val="00FA702A"/>
    <w:rsid w:val="00FA7105"/>
    <w:rsid w:val="00FA78E1"/>
    <w:rsid w:val="00FA7DDD"/>
    <w:rsid w:val="00FA7F96"/>
    <w:rsid w:val="00FB043C"/>
    <w:rsid w:val="00FB0518"/>
    <w:rsid w:val="00FB0599"/>
    <w:rsid w:val="00FB0788"/>
    <w:rsid w:val="00FB0A7D"/>
    <w:rsid w:val="00FB119A"/>
    <w:rsid w:val="00FB2388"/>
    <w:rsid w:val="00FB28C6"/>
    <w:rsid w:val="00FB2992"/>
    <w:rsid w:val="00FB299E"/>
    <w:rsid w:val="00FB2DA7"/>
    <w:rsid w:val="00FB2DD2"/>
    <w:rsid w:val="00FB2E97"/>
    <w:rsid w:val="00FB358F"/>
    <w:rsid w:val="00FB37A4"/>
    <w:rsid w:val="00FB3929"/>
    <w:rsid w:val="00FB3B83"/>
    <w:rsid w:val="00FB3D6A"/>
    <w:rsid w:val="00FB3F45"/>
    <w:rsid w:val="00FB4250"/>
    <w:rsid w:val="00FB4281"/>
    <w:rsid w:val="00FB4430"/>
    <w:rsid w:val="00FB44BE"/>
    <w:rsid w:val="00FB4826"/>
    <w:rsid w:val="00FB4860"/>
    <w:rsid w:val="00FB4B38"/>
    <w:rsid w:val="00FB51A1"/>
    <w:rsid w:val="00FB5295"/>
    <w:rsid w:val="00FB5596"/>
    <w:rsid w:val="00FB5C39"/>
    <w:rsid w:val="00FB64A2"/>
    <w:rsid w:val="00FB6AD2"/>
    <w:rsid w:val="00FB6AD9"/>
    <w:rsid w:val="00FB6BE2"/>
    <w:rsid w:val="00FB6C41"/>
    <w:rsid w:val="00FB6E58"/>
    <w:rsid w:val="00FB6E99"/>
    <w:rsid w:val="00FB7130"/>
    <w:rsid w:val="00FB7596"/>
    <w:rsid w:val="00FB7840"/>
    <w:rsid w:val="00FB7B65"/>
    <w:rsid w:val="00FB7B9D"/>
    <w:rsid w:val="00FB7D67"/>
    <w:rsid w:val="00FB7D75"/>
    <w:rsid w:val="00FC018F"/>
    <w:rsid w:val="00FC027C"/>
    <w:rsid w:val="00FC03B6"/>
    <w:rsid w:val="00FC0694"/>
    <w:rsid w:val="00FC0B84"/>
    <w:rsid w:val="00FC0CCD"/>
    <w:rsid w:val="00FC0F45"/>
    <w:rsid w:val="00FC0F71"/>
    <w:rsid w:val="00FC1497"/>
    <w:rsid w:val="00FC198E"/>
    <w:rsid w:val="00FC1AEF"/>
    <w:rsid w:val="00FC2285"/>
    <w:rsid w:val="00FC22EB"/>
    <w:rsid w:val="00FC244B"/>
    <w:rsid w:val="00FC2E71"/>
    <w:rsid w:val="00FC33DA"/>
    <w:rsid w:val="00FC3400"/>
    <w:rsid w:val="00FC39E3"/>
    <w:rsid w:val="00FC3B24"/>
    <w:rsid w:val="00FC433C"/>
    <w:rsid w:val="00FC4470"/>
    <w:rsid w:val="00FC4C29"/>
    <w:rsid w:val="00FC4D73"/>
    <w:rsid w:val="00FC4F1E"/>
    <w:rsid w:val="00FC5087"/>
    <w:rsid w:val="00FC52A2"/>
    <w:rsid w:val="00FC5312"/>
    <w:rsid w:val="00FC5345"/>
    <w:rsid w:val="00FC5474"/>
    <w:rsid w:val="00FC58BA"/>
    <w:rsid w:val="00FC5C0C"/>
    <w:rsid w:val="00FC5D7C"/>
    <w:rsid w:val="00FC6137"/>
    <w:rsid w:val="00FC6E75"/>
    <w:rsid w:val="00FC7081"/>
    <w:rsid w:val="00FC7593"/>
    <w:rsid w:val="00FC769D"/>
    <w:rsid w:val="00FC7977"/>
    <w:rsid w:val="00FC7D9D"/>
    <w:rsid w:val="00FD0469"/>
    <w:rsid w:val="00FD04B9"/>
    <w:rsid w:val="00FD0864"/>
    <w:rsid w:val="00FD0C3F"/>
    <w:rsid w:val="00FD0CE7"/>
    <w:rsid w:val="00FD0F95"/>
    <w:rsid w:val="00FD0FBC"/>
    <w:rsid w:val="00FD1064"/>
    <w:rsid w:val="00FD1296"/>
    <w:rsid w:val="00FD137A"/>
    <w:rsid w:val="00FD13F2"/>
    <w:rsid w:val="00FD14CF"/>
    <w:rsid w:val="00FD214B"/>
    <w:rsid w:val="00FD220C"/>
    <w:rsid w:val="00FD24BB"/>
    <w:rsid w:val="00FD2808"/>
    <w:rsid w:val="00FD2845"/>
    <w:rsid w:val="00FD2AC5"/>
    <w:rsid w:val="00FD2C52"/>
    <w:rsid w:val="00FD2D90"/>
    <w:rsid w:val="00FD3027"/>
    <w:rsid w:val="00FD30DA"/>
    <w:rsid w:val="00FD34F0"/>
    <w:rsid w:val="00FD3A29"/>
    <w:rsid w:val="00FD3E52"/>
    <w:rsid w:val="00FD3F36"/>
    <w:rsid w:val="00FD43C0"/>
    <w:rsid w:val="00FD4574"/>
    <w:rsid w:val="00FD48AA"/>
    <w:rsid w:val="00FD48D8"/>
    <w:rsid w:val="00FD51F8"/>
    <w:rsid w:val="00FD53F1"/>
    <w:rsid w:val="00FD548C"/>
    <w:rsid w:val="00FD551A"/>
    <w:rsid w:val="00FD5869"/>
    <w:rsid w:val="00FD593A"/>
    <w:rsid w:val="00FD5FAA"/>
    <w:rsid w:val="00FD6003"/>
    <w:rsid w:val="00FD6352"/>
    <w:rsid w:val="00FD6377"/>
    <w:rsid w:val="00FD6491"/>
    <w:rsid w:val="00FD6637"/>
    <w:rsid w:val="00FD7181"/>
    <w:rsid w:val="00FD74C4"/>
    <w:rsid w:val="00FD7532"/>
    <w:rsid w:val="00FD79CC"/>
    <w:rsid w:val="00FD7BB0"/>
    <w:rsid w:val="00FD7D71"/>
    <w:rsid w:val="00FE0058"/>
    <w:rsid w:val="00FE0067"/>
    <w:rsid w:val="00FE01B0"/>
    <w:rsid w:val="00FE0636"/>
    <w:rsid w:val="00FE07A4"/>
    <w:rsid w:val="00FE09E5"/>
    <w:rsid w:val="00FE0B35"/>
    <w:rsid w:val="00FE0D15"/>
    <w:rsid w:val="00FE0E21"/>
    <w:rsid w:val="00FE1632"/>
    <w:rsid w:val="00FE1A5D"/>
    <w:rsid w:val="00FE1A93"/>
    <w:rsid w:val="00FE1E37"/>
    <w:rsid w:val="00FE2113"/>
    <w:rsid w:val="00FE211B"/>
    <w:rsid w:val="00FE2184"/>
    <w:rsid w:val="00FE21EE"/>
    <w:rsid w:val="00FE246A"/>
    <w:rsid w:val="00FE26A9"/>
    <w:rsid w:val="00FE285C"/>
    <w:rsid w:val="00FE2A4E"/>
    <w:rsid w:val="00FE2C7E"/>
    <w:rsid w:val="00FE2D9D"/>
    <w:rsid w:val="00FE2F03"/>
    <w:rsid w:val="00FE3293"/>
    <w:rsid w:val="00FE335D"/>
    <w:rsid w:val="00FE3382"/>
    <w:rsid w:val="00FE38FA"/>
    <w:rsid w:val="00FE3963"/>
    <w:rsid w:val="00FE3ABD"/>
    <w:rsid w:val="00FE4634"/>
    <w:rsid w:val="00FE464F"/>
    <w:rsid w:val="00FE4748"/>
    <w:rsid w:val="00FE485A"/>
    <w:rsid w:val="00FE491D"/>
    <w:rsid w:val="00FE4ACE"/>
    <w:rsid w:val="00FE4B10"/>
    <w:rsid w:val="00FE5190"/>
    <w:rsid w:val="00FE558E"/>
    <w:rsid w:val="00FE580C"/>
    <w:rsid w:val="00FE59F5"/>
    <w:rsid w:val="00FE5B31"/>
    <w:rsid w:val="00FE5C3B"/>
    <w:rsid w:val="00FE5CAA"/>
    <w:rsid w:val="00FE5CEF"/>
    <w:rsid w:val="00FE5D9E"/>
    <w:rsid w:val="00FE6227"/>
    <w:rsid w:val="00FE624A"/>
    <w:rsid w:val="00FE62F7"/>
    <w:rsid w:val="00FE67DF"/>
    <w:rsid w:val="00FE6AAF"/>
    <w:rsid w:val="00FE6D09"/>
    <w:rsid w:val="00FE6D1D"/>
    <w:rsid w:val="00FE700B"/>
    <w:rsid w:val="00FE71B0"/>
    <w:rsid w:val="00FE7299"/>
    <w:rsid w:val="00FE72C1"/>
    <w:rsid w:val="00FE73BC"/>
    <w:rsid w:val="00FE76AE"/>
    <w:rsid w:val="00FE797C"/>
    <w:rsid w:val="00FE79E7"/>
    <w:rsid w:val="00FF0125"/>
    <w:rsid w:val="00FF015E"/>
    <w:rsid w:val="00FF022A"/>
    <w:rsid w:val="00FF0487"/>
    <w:rsid w:val="00FF0623"/>
    <w:rsid w:val="00FF065F"/>
    <w:rsid w:val="00FF06B8"/>
    <w:rsid w:val="00FF0E29"/>
    <w:rsid w:val="00FF10AB"/>
    <w:rsid w:val="00FF10EB"/>
    <w:rsid w:val="00FF1690"/>
    <w:rsid w:val="00FF187A"/>
    <w:rsid w:val="00FF1B60"/>
    <w:rsid w:val="00FF1E47"/>
    <w:rsid w:val="00FF233F"/>
    <w:rsid w:val="00FF2350"/>
    <w:rsid w:val="00FF237E"/>
    <w:rsid w:val="00FF252E"/>
    <w:rsid w:val="00FF2591"/>
    <w:rsid w:val="00FF2EB1"/>
    <w:rsid w:val="00FF2F65"/>
    <w:rsid w:val="00FF2FB5"/>
    <w:rsid w:val="00FF392C"/>
    <w:rsid w:val="00FF39DC"/>
    <w:rsid w:val="00FF3A44"/>
    <w:rsid w:val="00FF3D86"/>
    <w:rsid w:val="00FF428F"/>
    <w:rsid w:val="00FF46EC"/>
    <w:rsid w:val="00FF4706"/>
    <w:rsid w:val="00FF4726"/>
    <w:rsid w:val="00FF483C"/>
    <w:rsid w:val="00FF4A7B"/>
    <w:rsid w:val="00FF4F6A"/>
    <w:rsid w:val="00FF51B7"/>
    <w:rsid w:val="00FF522F"/>
    <w:rsid w:val="00FF52F1"/>
    <w:rsid w:val="00FF52F4"/>
    <w:rsid w:val="00FF549B"/>
    <w:rsid w:val="00FF54EE"/>
    <w:rsid w:val="00FF54FD"/>
    <w:rsid w:val="00FF59B2"/>
    <w:rsid w:val="00FF5CE6"/>
    <w:rsid w:val="00FF6021"/>
    <w:rsid w:val="00FF61A2"/>
    <w:rsid w:val="00FF66DF"/>
    <w:rsid w:val="00FF6799"/>
    <w:rsid w:val="00FF67A5"/>
    <w:rsid w:val="00FF68E3"/>
    <w:rsid w:val="00FF6D7D"/>
    <w:rsid w:val="00FF6E09"/>
    <w:rsid w:val="00FF7266"/>
    <w:rsid w:val="00FF728A"/>
    <w:rsid w:val="00FF73E4"/>
    <w:rsid w:val="00FF7608"/>
    <w:rsid w:val="00FF7909"/>
    <w:rsid w:val="00FF7A96"/>
    <w:rsid w:val="00FF7C7B"/>
    <w:rsid w:val="00FF7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765C9FB"/>
  <w15:docId w15:val="{0E5B6E16-11A1-4190-BD80-3A6829F0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01B"/>
  </w:style>
  <w:style w:type="paragraph" w:styleId="Heading1">
    <w:name w:val="heading 1"/>
    <w:aliases w:val="h1,No numbers,Section,Section Heading,1,section,Attribute Heading 1..."/>
    <w:basedOn w:val="Normal"/>
    <w:next w:val="BodyTextIndent"/>
    <w:uiPriority w:val="9"/>
    <w:qFormat/>
    <w:rsid w:val="00865C1E"/>
    <w:pPr>
      <w:keepNext/>
      <w:numPr>
        <w:numId w:val="56"/>
      </w:numPr>
      <w:spacing w:before="120" w:after="120"/>
      <w:outlineLvl w:val="0"/>
    </w:pPr>
    <w:rPr>
      <w:rFonts w:ascii="Times New Roman Bold" w:hAnsi="Times New Roman Bold"/>
      <w:b/>
      <w:smallCaps/>
      <w:kern w:val="28"/>
      <w:sz w:val="22"/>
      <w:szCs w:val="22"/>
      <w:lang w:val="en-AU" w:eastAsia="en-US"/>
    </w:rPr>
  </w:style>
  <w:style w:type="paragraph" w:styleId="Heading2">
    <w:name w:val="heading 2"/>
    <w:aliases w:val="h,h2,l2,list 2,list 2,heading 2TOC,Head 2,List level 2,2,Header 2,H2,A.B.C.,Major,Reset numbering,Heading 2a,Numbered - 2,h 3,Level 2 Topic Heading,PARA2,ITT t2,PA Major Section,Livello 2,R2,H21,Heading 2 Hidden,2 headline,2nd level,heading 2"/>
    <w:basedOn w:val="Normal"/>
    <w:next w:val="BodyTextIndent"/>
    <w:uiPriority w:val="9"/>
    <w:qFormat/>
    <w:rsid w:val="00865C1E"/>
    <w:pPr>
      <w:keepNext/>
      <w:numPr>
        <w:ilvl w:val="1"/>
        <w:numId w:val="56"/>
      </w:numPr>
      <w:tabs>
        <w:tab w:val="clear" w:pos="284"/>
        <w:tab w:val="num" w:pos="720"/>
      </w:tabs>
      <w:spacing w:before="120" w:after="120"/>
      <w:ind w:left="1440"/>
      <w:jc w:val="both"/>
      <w:outlineLvl w:val="1"/>
    </w:pPr>
    <w:rPr>
      <w:b/>
      <w:smallCaps/>
      <w:sz w:val="22"/>
      <w:lang w:val="en-AU" w:eastAsia="en-US"/>
    </w:rPr>
  </w:style>
  <w:style w:type="paragraph" w:styleId="Heading3">
    <w:name w:val="heading 3"/>
    <w:aliases w:val="MI Char,MI Char Char Char Char,MI Char Char Char Char Char Char,h3,H3,1.2.3.,Level 1 - 1,Minor,Map,Level 3 Topic Heading,(Alt+3),Heading C,H31,H32,H33,H311,Bold 12,L3,Table Attribute Heading,h31,h32,h311,h33,h312,h34,h313,h35,h314,h36,h315,MI"/>
    <w:basedOn w:val="Normal"/>
    <w:next w:val="Normal"/>
    <w:uiPriority w:val="9"/>
    <w:qFormat/>
    <w:rsid w:val="00865C1E"/>
    <w:pPr>
      <w:numPr>
        <w:ilvl w:val="2"/>
        <w:numId w:val="56"/>
      </w:numPr>
      <w:spacing w:before="120" w:after="120"/>
      <w:jc w:val="both"/>
      <w:outlineLvl w:val="2"/>
    </w:pPr>
    <w:rPr>
      <w:sz w:val="22"/>
      <w:lang w:val="en-AU" w:eastAsia="en-US"/>
    </w:rPr>
  </w:style>
  <w:style w:type="paragraph" w:styleId="Heading4">
    <w:name w:val="heading 4"/>
    <w:aliases w:val="SwaHead4,h4,Sub-Minor,Level 2 - a,Sub sub heading,Sub-Minor1,Sub-Minor2,Sub-Minor3,Sub-Minor4,Sub-Minor5,Sub-Minor6,bl,bb,bullet,Case Sub-Header,heading4,Level 4 Topic Heading,First Subheading,Schedules,bullet double,Bullet text,h4 Char,n,Req"/>
    <w:basedOn w:val="Normal"/>
    <w:uiPriority w:val="9"/>
    <w:qFormat/>
    <w:rsid w:val="00865C1E"/>
    <w:pPr>
      <w:numPr>
        <w:ilvl w:val="3"/>
        <w:numId w:val="56"/>
      </w:numPr>
      <w:spacing w:before="120" w:after="120"/>
      <w:jc w:val="both"/>
      <w:outlineLvl w:val="3"/>
    </w:pPr>
    <w:rPr>
      <w:sz w:val="22"/>
      <w:lang w:val="en-AU" w:eastAsia="en-US"/>
    </w:rPr>
  </w:style>
  <w:style w:type="paragraph" w:styleId="Heading5">
    <w:name w:val="heading 5"/>
    <w:aliases w:val="h5,h51,Level 3 - i,Second Subheading,Numbered - 5,ND Heading 5"/>
    <w:basedOn w:val="Normal"/>
    <w:uiPriority w:val="9"/>
    <w:qFormat/>
    <w:rsid w:val="00865C1E"/>
    <w:pPr>
      <w:numPr>
        <w:ilvl w:val="4"/>
        <w:numId w:val="56"/>
      </w:numPr>
      <w:spacing w:before="120" w:after="120"/>
      <w:jc w:val="both"/>
      <w:outlineLvl w:val="4"/>
    </w:pPr>
    <w:rPr>
      <w:sz w:val="22"/>
      <w:lang w:val="en-AU" w:eastAsia="en-US"/>
    </w:rPr>
  </w:style>
  <w:style w:type="paragraph" w:styleId="Heading6">
    <w:name w:val="heading 6"/>
    <w:aliases w:val="(I),Legal Level 1.,h6,ND Heading 6"/>
    <w:basedOn w:val="Normal"/>
    <w:next w:val="Normal"/>
    <w:uiPriority w:val="9"/>
    <w:qFormat/>
    <w:rsid w:val="00865C1E"/>
    <w:pPr>
      <w:numPr>
        <w:ilvl w:val="5"/>
        <w:numId w:val="56"/>
      </w:numPr>
      <w:spacing w:before="240" w:after="60"/>
      <w:outlineLvl w:val="5"/>
    </w:pPr>
    <w:rPr>
      <w:sz w:val="22"/>
      <w:lang w:val="en-AU" w:eastAsia="en-US"/>
    </w:rPr>
  </w:style>
  <w:style w:type="paragraph" w:styleId="Heading7">
    <w:name w:val="heading 7"/>
    <w:aliases w:val="(1),Legal Level 1.1.,ND Heading 7"/>
    <w:basedOn w:val="Normal"/>
    <w:next w:val="Normal"/>
    <w:uiPriority w:val="9"/>
    <w:qFormat/>
    <w:rsid w:val="00865C1E"/>
    <w:pPr>
      <w:numPr>
        <w:ilvl w:val="6"/>
        <w:numId w:val="56"/>
      </w:numPr>
      <w:spacing w:before="240" w:after="60"/>
      <w:outlineLvl w:val="6"/>
    </w:pPr>
    <w:rPr>
      <w:rFonts w:ascii="Arial" w:hAnsi="Arial"/>
      <w:lang w:val="en-AU" w:eastAsia="en-US"/>
    </w:rPr>
  </w:style>
  <w:style w:type="paragraph" w:styleId="Heading8">
    <w:name w:val="heading 8"/>
    <w:aliases w:val="Legal Level 1.1.1.,ND Heading 8"/>
    <w:basedOn w:val="Normal"/>
    <w:next w:val="Normal"/>
    <w:uiPriority w:val="9"/>
    <w:qFormat/>
    <w:rsid w:val="00865C1E"/>
    <w:pPr>
      <w:numPr>
        <w:ilvl w:val="7"/>
        <w:numId w:val="56"/>
      </w:numPr>
      <w:spacing w:before="240" w:after="60"/>
      <w:outlineLvl w:val="7"/>
    </w:pPr>
    <w:rPr>
      <w:rFonts w:ascii="Arial" w:hAnsi="Arial"/>
      <w:i/>
      <w:lang w:val="en-AU" w:eastAsia="en-US"/>
    </w:rPr>
  </w:style>
  <w:style w:type="paragraph" w:styleId="Heading9">
    <w:name w:val="heading 9"/>
    <w:aliases w:val="App Heading,Legal Level 1.1.1.1.,App Headin,App1,ND Heading 9"/>
    <w:basedOn w:val="Normal"/>
    <w:next w:val="Normal"/>
    <w:uiPriority w:val="9"/>
    <w:qFormat/>
    <w:rsid w:val="00865C1E"/>
    <w:pPr>
      <w:numPr>
        <w:ilvl w:val="8"/>
        <w:numId w:val="56"/>
      </w:numPr>
      <w:spacing w:before="120" w:after="120"/>
      <w:jc w:val="center"/>
      <w:outlineLvl w:val="8"/>
    </w:pPr>
    <w:rPr>
      <w:b/>
      <w:sz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65C1E"/>
    <w:pPr>
      <w:spacing w:after="120"/>
      <w:ind w:left="283"/>
    </w:pPr>
  </w:style>
  <w:style w:type="character" w:customStyle="1" w:styleId="BodyTextIndentChar">
    <w:name w:val="Body Text Indent Char"/>
    <w:basedOn w:val="DefaultParagraphFont"/>
    <w:rsid w:val="00865C1E"/>
  </w:style>
  <w:style w:type="character" w:customStyle="1" w:styleId="Heading1Char">
    <w:name w:val="Heading 1 Char"/>
    <w:aliases w:val="h1 Char,No numbers Char,Section Char,Section Heading Char,1 Char,section Char,Attribute Heading 1 Char,My Heading 1 Char,Level 1 Topic Heading Char,Level 1 Char,Topic Heading Char,DIYHeading 1 Char,Heading Char,Numbered - 1 Char,P1=1 Char"/>
    <w:rsid w:val="00865C1E"/>
    <w:rPr>
      <w:rFonts w:ascii="Times New Roman Bold" w:hAnsi="Times New Roman Bold"/>
      <w:b/>
      <w:smallCaps/>
      <w:kern w:val="28"/>
      <w:sz w:val="22"/>
      <w:szCs w:val="22"/>
      <w:lang w:val="en-AU" w:eastAsia="en-US"/>
    </w:rPr>
  </w:style>
  <w:style w:type="character" w:customStyle="1" w:styleId="Heading2Char">
    <w:name w:val="Heading 2 Char"/>
    <w:aliases w:val="h Char1,h2 Char1,l2 Char1,list 2 Char1,list 2 Char1,heading 2TOC Char1,Head 2 Char1,List level 2 Char1,2 Char1,Header 2 Char1,H2 Char1,A.B.C. Char1,Major Char1,Reset numbering Char1,Heading 2a Char1,Numbered - 2 Char1,h 3 Char1,R2 Char"/>
    <w:uiPriority w:val="9"/>
    <w:rsid w:val="00865C1E"/>
    <w:rPr>
      <w:b/>
      <w:smallCaps/>
      <w:sz w:val="22"/>
      <w:lang w:val="en-AU" w:eastAsia="en-US"/>
    </w:rPr>
  </w:style>
  <w:style w:type="character" w:customStyle="1" w:styleId="Heading4Char">
    <w:name w:val="Heading 4 Char"/>
    <w:aliases w:val="SwaHead4 Char,h4 Char1,Sub-Minor Char,Level 2 - a Char,Sub sub heading Char,Sub-Minor1 Char,Sub-Minor2 Char,Sub-Minor3 Char,Sub-Minor4 Char,Sub-Minor5 Char,Sub-Minor6 Char,bl Char,bb Char,bullet Char,Case Sub-Header Char,heading4 Char"/>
    <w:rsid w:val="00865C1E"/>
    <w:rPr>
      <w:sz w:val="22"/>
      <w:lang w:val="en-AU" w:eastAsia="en-US"/>
    </w:rPr>
  </w:style>
  <w:style w:type="character" w:customStyle="1" w:styleId="Heading5Char">
    <w:name w:val="Heading 5 Char"/>
    <w:aliases w:val="h5 Char,h51 Char,Level 3 - i Char,Second Subheading Char,Numbered - 5 Char,ND Heading 5 Char"/>
    <w:rsid w:val="00865C1E"/>
    <w:rPr>
      <w:sz w:val="22"/>
      <w:lang w:val="en-AU" w:eastAsia="en-US"/>
    </w:rPr>
  </w:style>
  <w:style w:type="character" w:customStyle="1" w:styleId="Heading6Char">
    <w:name w:val="Heading 6 Char"/>
    <w:aliases w:val="(I) Char,Legal Level 1. Char,h6 Char,ND Heading 6 Char"/>
    <w:rsid w:val="00865C1E"/>
    <w:rPr>
      <w:sz w:val="22"/>
      <w:lang w:val="en-AU" w:eastAsia="en-US"/>
    </w:rPr>
  </w:style>
  <w:style w:type="character" w:customStyle="1" w:styleId="Heading7Char">
    <w:name w:val="Heading 7 Char"/>
    <w:aliases w:val="(1) Char,Legal Level 1.1. Char,ND Heading 7 Char"/>
    <w:rsid w:val="00865C1E"/>
    <w:rPr>
      <w:rFonts w:ascii="Arial" w:hAnsi="Arial"/>
      <w:lang w:val="en-AU" w:eastAsia="en-US"/>
    </w:rPr>
  </w:style>
  <w:style w:type="character" w:customStyle="1" w:styleId="Heading8Char">
    <w:name w:val="Heading 8 Char"/>
    <w:aliases w:val="Legal Level 1.1.1. Char,ND Heading 8 Char"/>
    <w:rsid w:val="00865C1E"/>
    <w:rPr>
      <w:rFonts w:ascii="Arial" w:hAnsi="Arial"/>
      <w:i/>
      <w:lang w:val="en-AU" w:eastAsia="en-US"/>
    </w:rPr>
  </w:style>
  <w:style w:type="character" w:customStyle="1" w:styleId="Heading9Char">
    <w:name w:val="Heading 9 Char"/>
    <w:aliases w:val="App Heading Char,Legal Level 1.1.1.1. Char,App Headin Char,App1 Char,ND Heading 9 Char"/>
    <w:rsid w:val="00865C1E"/>
    <w:rPr>
      <w:b/>
      <w:sz w:val="22"/>
      <w:lang w:val="en-AU" w:eastAsia="en-US"/>
    </w:rPr>
  </w:style>
  <w:style w:type="character" w:customStyle="1" w:styleId="Heading1CharChar">
    <w:name w:val="Heading 1 Char Char"/>
    <w:aliases w:val="h1 Char Char,No numbers Char Char,Section Char Char,Section Heading Char Char,1 Char Char,section Char Char,Attribute Heading 1 Char Char,My Heading 1 Char Char,Level 1 Topic Heading Char Char,Level 1 Char Char,DIYHeading 1 Char Char"/>
    <w:rsid w:val="00865C1E"/>
    <w:rPr>
      <w:rFonts w:ascii="Times New Roman Bold" w:hAnsi="Times New Roman Bold"/>
      <w:b/>
      <w:smallCaps/>
      <w:kern w:val="28"/>
      <w:sz w:val="22"/>
      <w:szCs w:val="22"/>
      <w:lang w:val="en-AU" w:eastAsia="en-US" w:bidi="ar-SA"/>
    </w:rPr>
  </w:style>
  <w:style w:type="character" w:customStyle="1" w:styleId="hChar">
    <w:name w:val="h Char"/>
    <w:aliases w:val="h2 Char,l2 Char,list 2 Char,list 2 Char,heading 2TOC Char,Head 2 Char,List level 2 Char,2 Char,Header 2 Char,H2 Char,A.B.C. Char,Major Char,Reset numbering Char,Heading 2a Char,Numbered - 2 Char,h 3 Char,Level 2 Topic Heading Char,PARA2 Char"/>
    <w:rsid w:val="00865C1E"/>
    <w:rPr>
      <w:b/>
      <w:smallCaps/>
      <w:sz w:val="22"/>
      <w:lang w:val="en-AU" w:eastAsia="en-US" w:bidi="ar-SA"/>
    </w:rPr>
  </w:style>
  <w:style w:type="character" w:customStyle="1" w:styleId="MICharChar">
    <w:name w:val="MI Char Char"/>
    <w:aliases w:val="MI Char Char Char Char Char,MI Char Char Char Char Char Char Char,h3 Char1,H3 Char1,1.2.3. Char,Level 1 - 1 Char,Minor Char,Map Char,Level 3 Topic Heading Char,(Alt+3) Char,Heading C Char,H31 Char,H32 Char,H33 Char,H311 Char,Bold 12 Char"/>
    <w:rsid w:val="00865C1E"/>
    <w:rPr>
      <w:sz w:val="22"/>
      <w:lang w:val="en-AU" w:eastAsia="en-US" w:bidi="ar-SA"/>
    </w:rPr>
  </w:style>
  <w:style w:type="paragraph" w:styleId="Header">
    <w:name w:val="header"/>
    <w:basedOn w:val="Normal"/>
    <w:rsid w:val="00865C1E"/>
    <w:pPr>
      <w:tabs>
        <w:tab w:val="center" w:pos="4153"/>
        <w:tab w:val="right" w:pos="8306"/>
      </w:tabs>
    </w:pPr>
  </w:style>
  <w:style w:type="character" w:customStyle="1" w:styleId="HeaderChar">
    <w:name w:val="Header Char"/>
    <w:basedOn w:val="DefaultParagraphFont"/>
    <w:rsid w:val="00865C1E"/>
  </w:style>
  <w:style w:type="character" w:styleId="PageNumber">
    <w:name w:val="page number"/>
    <w:basedOn w:val="DefaultParagraphFont"/>
    <w:rsid w:val="00865C1E"/>
  </w:style>
  <w:style w:type="paragraph" w:styleId="Footer">
    <w:name w:val="footer"/>
    <w:basedOn w:val="Normal"/>
    <w:uiPriority w:val="99"/>
    <w:rsid w:val="00865C1E"/>
    <w:pPr>
      <w:tabs>
        <w:tab w:val="center" w:pos="4153"/>
        <w:tab w:val="right" w:pos="8306"/>
      </w:tabs>
    </w:pPr>
  </w:style>
  <w:style w:type="character" w:customStyle="1" w:styleId="FooterChar">
    <w:name w:val="Footer Char"/>
    <w:basedOn w:val="DefaultParagraphFont"/>
    <w:uiPriority w:val="99"/>
    <w:rsid w:val="00865C1E"/>
  </w:style>
  <w:style w:type="character" w:styleId="Strong">
    <w:name w:val="Strong"/>
    <w:uiPriority w:val="22"/>
    <w:qFormat/>
    <w:rsid w:val="00865C1E"/>
    <w:rPr>
      <w:b/>
      <w:bCs/>
    </w:rPr>
  </w:style>
  <w:style w:type="paragraph" w:customStyle="1" w:styleId="BodyTextIndenta">
    <w:name w:val="Body Text Indent (a)"/>
    <w:basedOn w:val="BodyTextIndent"/>
    <w:rsid w:val="00865C1E"/>
    <w:pPr>
      <w:spacing w:before="120"/>
      <w:ind w:left="1440"/>
      <w:jc w:val="both"/>
    </w:pPr>
    <w:rPr>
      <w:sz w:val="22"/>
      <w:lang w:val="en-AU" w:eastAsia="en-US"/>
    </w:rPr>
  </w:style>
  <w:style w:type="paragraph" w:customStyle="1" w:styleId="enclosure">
    <w:name w:val="enclosure"/>
    <w:rsid w:val="00865C1E"/>
    <w:pPr>
      <w:spacing w:after="240"/>
    </w:pPr>
    <w:rPr>
      <w:sz w:val="22"/>
      <w:lang w:val="en-US" w:eastAsia="en-US"/>
    </w:rPr>
  </w:style>
  <w:style w:type="paragraph" w:customStyle="1" w:styleId="FootnoteBase">
    <w:name w:val="Footnote Base"/>
    <w:basedOn w:val="Normal"/>
    <w:rsid w:val="00865C1E"/>
    <w:pPr>
      <w:tabs>
        <w:tab w:val="left" w:pos="187"/>
      </w:tabs>
      <w:spacing w:before="120" w:after="120" w:line="220" w:lineRule="exact"/>
      <w:ind w:left="187" w:hanging="187"/>
    </w:pPr>
    <w:rPr>
      <w:sz w:val="18"/>
      <w:lang w:val="en-AU" w:eastAsia="en-US"/>
    </w:rPr>
  </w:style>
  <w:style w:type="character" w:styleId="FootnoteReference">
    <w:name w:val="footnote reference"/>
    <w:semiHidden/>
    <w:rsid w:val="00865C1E"/>
    <w:rPr>
      <w:vertAlign w:val="superscript"/>
    </w:rPr>
  </w:style>
  <w:style w:type="paragraph" w:styleId="FootnoteText">
    <w:name w:val="footnote text"/>
    <w:basedOn w:val="FootnoteBase"/>
    <w:semiHidden/>
    <w:rsid w:val="00865C1E"/>
  </w:style>
  <w:style w:type="character" w:customStyle="1" w:styleId="FootnoteTextChar">
    <w:name w:val="Footnote Text Char"/>
    <w:semiHidden/>
    <w:rsid w:val="00865C1E"/>
    <w:rPr>
      <w:sz w:val="18"/>
      <w:lang w:val="en-AU" w:eastAsia="en-US"/>
    </w:rPr>
  </w:style>
  <w:style w:type="paragraph" w:styleId="BodyText3">
    <w:name w:val="Body Text 3"/>
    <w:basedOn w:val="Normal"/>
    <w:rsid w:val="00865C1E"/>
    <w:pPr>
      <w:spacing w:before="40" w:after="40"/>
    </w:pPr>
    <w:rPr>
      <w:szCs w:val="24"/>
      <w:lang w:eastAsia="en-US"/>
    </w:rPr>
  </w:style>
  <w:style w:type="character" w:customStyle="1" w:styleId="BodyText3Char">
    <w:name w:val="Body Text 3 Char"/>
    <w:rsid w:val="00865C1E"/>
    <w:rPr>
      <w:szCs w:val="24"/>
      <w:lang w:eastAsia="en-US"/>
    </w:rPr>
  </w:style>
  <w:style w:type="character" w:styleId="Hyperlink">
    <w:name w:val="Hyperlink"/>
    <w:uiPriority w:val="99"/>
    <w:rsid w:val="00865C1E"/>
    <w:rPr>
      <w:color w:val="0000FF"/>
      <w:u w:val="single"/>
    </w:rPr>
  </w:style>
  <w:style w:type="paragraph" w:customStyle="1" w:styleId="Gara2">
    <w:name w:val="Gara2"/>
    <w:basedOn w:val="Normal"/>
    <w:rsid w:val="00865C1E"/>
    <w:pPr>
      <w:widowControl w:val="0"/>
      <w:tabs>
        <w:tab w:val="num" w:pos="-720"/>
      </w:tabs>
      <w:adjustRightInd w:val="0"/>
      <w:spacing w:before="120" w:after="120" w:line="360" w:lineRule="atLeast"/>
      <w:jc w:val="both"/>
      <w:textAlignment w:val="baseline"/>
    </w:pPr>
    <w:rPr>
      <w:sz w:val="22"/>
      <w:lang w:val="en-AU" w:eastAsia="en-US"/>
    </w:rPr>
  </w:style>
  <w:style w:type="character" w:styleId="Emphasis">
    <w:name w:val="Emphasis"/>
    <w:qFormat/>
    <w:rsid w:val="00865C1E"/>
    <w:rPr>
      <w:i/>
      <w:iCs/>
    </w:rPr>
  </w:style>
  <w:style w:type="paragraph" w:customStyle="1" w:styleId="blogdateheader">
    <w:name w:val="blogdateheader"/>
    <w:basedOn w:val="Normal"/>
    <w:rsid w:val="00865C1E"/>
    <w:pPr>
      <w:spacing w:before="100" w:beforeAutospacing="1" w:after="100" w:afterAutospacing="1"/>
    </w:pPr>
    <w:rPr>
      <w:rFonts w:ascii="Arial" w:hAnsi="Arial" w:cs="Arial"/>
      <w:b/>
      <w:bCs/>
      <w:i/>
      <w:iCs/>
      <w:color w:val="808080"/>
    </w:rPr>
  </w:style>
  <w:style w:type="character" w:customStyle="1" w:styleId="postcontent">
    <w:name w:val="postcontent"/>
    <w:rsid w:val="00865C1E"/>
    <w:rPr>
      <w:rFonts w:ascii="Times New Roman" w:hAnsi="Times New Roman" w:cs="Times New Roman" w:hint="default"/>
      <w:sz w:val="24"/>
      <w:szCs w:val="24"/>
    </w:rPr>
  </w:style>
  <w:style w:type="character" w:customStyle="1" w:styleId="headline1">
    <w:name w:val="headline1"/>
    <w:rsid w:val="00865C1E"/>
    <w:rPr>
      <w:rFonts w:ascii="Arial" w:hAnsi="Arial" w:cs="Arial" w:hint="default"/>
      <w:b/>
      <w:bCs/>
      <w:strike w:val="0"/>
      <w:dstrike w:val="0"/>
      <w:color w:val="333333"/>
      <w:sz w:val="38"/>
      <w:szCs w:val="38"/>
      <w:u w:val="none"/>
      <w:effect w:val="none"/>
    </w:rPr>
  </w:style>
  <w:style w:type="character" w:customStyle="1" w:styleId="BBLegal2a">
    <w:name w:val="B&amp;B Legal 2a"/>
    <w:basedOn w:val="DefaultParagraphFont"/>
    <w:rsid w:val="00865C1E"/>
  </w:style>
  <w:style w:type="character" w:customStyle="1" w:styleId="BBLegal3a">
    <w:name w:val="B&amp;B Legal 3a"/>
    <w:basedOn w:val="DefaultParagraphFont"/>
    <w:rsid w:val="00865C1E"/>
  </w:style>
  <w:style w:type="paragraph" w:customStyle="1" w:styleId="SealsCharCharChar">
    <w:name w:val="Seals Char Char Char"/>
    <w:basedOn w:val="Normal"/>
    <w:rsid w:val="00865C1E"/>
    <w:pPr>
      <w:tabs>
        <w:tab w:val="right" w:pos="4535"/>
      </w:tabs>
      <w:ind w:right="4536"/>
      <w:jc w:val="both"/>
    </w:pPr>
    <w:rPr>
      <w:rFonts w:ascii="Times Roman" w:hAnsi="Times Roman"/>
      <w:sz w:val="24"/>
      <w:szCs w:val="24"/>
    </w:rPr>
  </w:style>
  <w:style w:type="character" w:customStyle="1" w:styleId="SealsCharCharCharChar">
    <w:name w:val="Seals Char Char Char Char"/>
    <w:rsid w:val="00865C1E"/>
    <w:rPr>
      <w:rFonts w:ascii="Times Roman" w:hAnsi="Times Roman"/>
      <w:sz w:val="24"/>
      <w:szCs w:val="24"/>
      <w:lang w:val="en-GB" w:eastAsia="en-GB" w:bidi="ar-SA"/>
    </w:rPr>
  </w:style>
  <w:style w:type="paragraph" w:styleId="BalloonText">
    <w:name w:val="Balloon Text"/>
    <w:basedOn w:val="Normal"/>
    <w:semiHidden/>
    <w:rsid w:val="00865C1E"/>
    <w:rPr>
      <w:rFonts w:ascii="Tahoma" w:hAnsi="Tahoma" w:cs="Tahoma"/>
      <w:sz w:val="16"/>
      <w:szCs w:val="16"/>
    </w:rPr>
  </w:style>
  <w:style w:type="character" w:customStyle="1" w:styleId="BalloonTextChar">
    <w:name w:val="Balloon Text Char"/>
    <w:semiHidden/>
    <w:rsid w:val="00865C1E"/>
    <w:rPr>
      <w:rFonts w:ascii="Tahoma" w:hAnsi="Tahoma" w:cs="Tahoma"/>
      <w:sz w:val="16"/>
      <w:szCs w:val="16"/>
    </w:rPr>
  </w:style>
  <w:style w:type="paragraph" w:customStyle="1" w:styleId="StyleHeading3h3H3123Level1-1MinorMapLevel3TopicHe1">
    <w:name w:val="Style Heading 3h3H31.2.3.Level 1 - 1MinorMapLevel 3 Topic He...1"/>
    <w:basedOn w:val="Heading3"/>
    <w:rsid w:val="00865C1E"/>
    <w:pPr>
      <w:widowControl w:val="0"/>
      <w:numPr>
        <w:ilvl w:val="0"/>
        <w:numId w:val="0"/>
      </w:numPr>
      <w:tabs>
        <w:tab w:val="num" w:pos="-720"/>
      </w:tabs>
      <w:adjustRightInd w:val="0"/>
      <w:spacing w:before="40" w:after="40" w:line="360" w:lineRule="atLeast"/>
      <w:ind w:left="720" w:hanging="720"/>
      <w:jc w:val="left"/>
      <w:textAlignment w:val="baseline"/>
    </w:pPr>
    <w:rPr>
      <w:sz w:val="20"/>
    </w:rPr>
  </w:style>
  <w:style w:type="paragraph" w:customStyle="1" w:styleId="StyleHeading3h3H3123Level1-1MinorMapLevel3TopicHe2">
    <w:name w:val="Style Heading 3h3H31.2.3.Level 1 - 1MinorMapLevel 3 Topic He...2"/>
    <w:basedOn w:val="Heading3"/>
    <w:rsid w:val="00865C1E"/>
    <w:pPr>
      <w:widowControl w:val="0"/>
      <w:numPr>
        <w:ilvl w:val="0"/>
        <w:numId w:val="0"/>
      </w:numPr>
      <w:tabs>
        <w:tab w:val="num" w:pos="360"/>
      </w:tabs>
      <w:adjustRightInd w:val="0"/>
      <w:spacing w:before="40" w:after="40" w:line="360" w:lineRule="atLeast"/>
      <w:ind w:left="1208" w:hanging="357"/>
      <w:jc w:val="left"/>
      <w:textAlignment w:val="baseline"/>
    </w:pPr>
    <w:rPr>
      <w:sz w:val="20"/>
    </w:rPr>
  </w:style>
  <w:style w:type="character" w:styleId="FollowedHyperlink">
    <w:name w:val="FollowedHyperlink"/>
    <w:rsid w:val="00865C1E"/>
    <w:rPr>
      <w:color w:val="800080"/>
      <w:u w:val="single"/>
    </w:rPr>
  </w:style>
  <w:style w:type="paragraph" w:styleId="Title">
    <w:name w:val="Title"/>
    <w:basedOn w:val="Normal"/>
    <w:qFormat/>
    <w:rsid w:val="00865C1E"/>
    <w:pPr>
      <w:widowControl w:val="0"/>
      <w:shd w:val="clear" w:color="auto" w:fill="FFFFFF"/>
      <w:adjustRightInd w:val="0"/>
      <w:spacing w:before="80" w:after="80"/>
      <w:jc w:val="center"/>
      <w:textAlignment w:val="baseline"/>
    </w:pPr>
    <w:rPr>
      <w:b/>
      <w:sz w:val="18"/>
      <w:lang w:eastAsia="en-US"/>
    </w:rPr>
  </w:style>
  <w:style w:type="character" w:customStyle="1" w:styleId="TitleChar">
    <w:name w:val="Title Char"/>
    <w:rsid w:val="00865C1E"/>
    <w:rPr>
      <w:b/>
      <w:sz w:val="18"/>
      <w:shd w:val="clear" w:color="auto" w:fill="FFFFFF"/>
      <w:lang w:eastAsia="en-US"/>
    </w:rPr>
  </w:style>
  <w:style w:type="paragraph" w:styleId="BodyText">
    <w:name w:val="Body Text"/>
    <w:basedOn w:val="Normal"/>
    <w:rsid w:val="00865C1E"/>
    <w:pPr>
      <w:widowControl w:val="0"/>
      <w:adjustRightInd w:val="0"/>
      <w:textAlignment w:val="baseline"/>
    </w:pPr>
    <w:rPr>
      <w:sz w:val="18"/>
      <w:lang w:eastAsia="en-US"/>
    </w:rPr>
  </w:style>
  <w:style w:type="character" w:customStyle="1" w:styleId="BodyTextChar">
    <w:name w:val="Body Text Char"/>
    <w:rsid w:val="00865C1E"/>
    <w:rPr>
      <w:sz w:val="18"/>
      <w:lang w:eastAsia="en-US"/>
    </w:rPr>
  </w:style>
  <w:style w:type="paragraph" w:styleId="BodyText2">
    <w:name w:val="Body Text 2"/>
    <w:basedOn w:val="Normal"/>
    <w:rsid w:val="00865C1E"/>
    <w:pPr>
      <w:widowControl w:val="0"/>
      <w:adjustRightInd w:val="0"/>
      <w:spacing w:before="40" w:after="40"/>
      <w:textAlignment w:val="baseline"/>
    </w:pPr>
    <w:rPr>
      <w:sz w:val="22"/>
      <w:lang w:val="en-AU" w:eastAsia="en-US"/>
    </w:rPr>
  </w:style>
  <w:style w:type="character" w:customStyle="1" w:styleId="BodyText2Char">
    <w:name w:val="Body Text 2 Char"/>
    <w:rsid w:val="00865C1E"/>
    <w:rPr>
      <w:sz w:val="22"/>
      <w:lang w:val="en-AU" w:eastAsia="en-US"/>
    </w:rPr>
  </w:style>
  <w:style w:type="paragraph" w:styleId="BodyTextIndent2">
    <w:name w:val="Body Text Indent 2"/>
    <w:basedOn w:val="Normal"/>
    <w:rsid w:val="00865C1E"/>
    <w:pPr>
      <w:widowControl w:val="0"/>
      <w:adjustRightInd w:val="0"/>
      <w:spacing w:before="40" w:after="40"/>
      <w:ind w:left="720"/>
      <w:textAlignment w:val="baseline"/>
    </w:pPr>
    <w:rPr>
      <w:i/>
      <w:sz w:val="22"/>
      <w:lang w:val="en-AU" w:eastAsia="en-US"/>
    </w:rPr>
  </w:style>
  <w:style w:type="character" w:customStyle="1" w:styleId="BodyTextIndent2Char">
    <w:name w:val="Body Text Indent 2 Char"/>
    <w:rsid w:val="00865C1E"/>
    <w:rPr>
      <w:i/>
      <w:sz w:val="22"/>
      <w:lang w:val="en-AU" w:eastAsia="en-US"/>
    </w:rPr>
  </w:style>
  <w:style w:type="paragraph" w:customStyle="1" w:styleId="Attestation">
    <w:name w:val="Attestation"/>
    <w:basedOn w:val="Normal"/>
    <w:rsid w:val="00865C1E"/>
    <w:rPr>
      <w:sz w:val="22"/>
      <w:lang w:val="en-AU" w:eastAsia="en-US"/>
    </w:rPr>
  </w:style>
  <w:style w:type="paragraph" w:styleId="TOC1">
    <w:name w:val="toc 1"/>
    <w:aliases w:val="HEADING 1"/>
    <w:basedOn w:val="Normal"/>
    <w:next w:val="Normal"/>
    <w:autoRedefine/>
    <w:uiPriority w:val="39"/>
    <w:rsid w:val="006835DD"/>
    <w:pPr>
      <w:tabs>
        <w:tab w:val="left" w:pos="600"/>
        <w:tab w:val="right" w:leader="dot" w:pos="9360"/>
      </w:tabs>
    </w:pPr>
    <w:rPr>
      <w:rFonts w:ascii="Arial" w:eastAsia="Batang" w:hAnsi="Arial"/>
      <w:b/>
      <w:bCs/>
      <w:iCs/>
      <w:caps/>
      <w:noProof/>
    </w:rPr>
  </w:style>
  <w:style w:type="character" w:customStyle="1" w:styleId="Heading21">
    <w:name w:val="Heading 21"/>
    <w:aliases w:val="AAADIY21,h21,l21,list 21,list 21,heading 2TOC1,Head 21,List level 21,21,Header 21,H2 Char Char Char1,H2 Char Char Char2"/>
    <w:rsid w:val="00865C1E"/>
    <w:rPr>
      <w:rFonts w:ascii="Book Antiqua" w:hAnsi="Book Antiqua"/>
      <w:szCs w:val="22"/>
      <w:lang w:val="en-GB" w:eastAsia="en-GB" w:bidi="ar-SA"/>
    </w:rPr>
  </w:style>
  <w:style w:type="character" w:customStyle="1" w:styleId="Heading3Char">
    <w:name w:val="Heading 3 Char"/>
    <w:aliases w:val="h3 Char,H3 Char,L3 Char,Table Attribute Heading Char,h31 Char,h32 Char,h311 Char,h33 Char,h312 Char"/>
    <w:rsid w:val="00865C1E"/>
    <w:rPr>
      <w:rFonts w:ascii="Book Antiqua" w:hAnsi="Book Antiqua"/>
      <w:lang w:val="en-GB" w:eastAsia="en-GB" w:bidi="ar-SA"/>
    </w:rPr>
  </w:style>
  <w:style w:type="paragraph" w:customStyle="1" w:styleId="article-woff">
    <w:name w:val="article-woff"/>
    <w:basedOn w:val="Normal"/>
    <w:rsid w:val="00865C1E"/>
    <w:pPr>
      <w:spacing w:before="100" w:beforeAutospacing="1" w:after="100" w:afterAutospacing="1"/>
    </w:pPr>
    <w:rPr>
      <w:sz w:val="24"/>
      <w:szCs w:val="24"/>
    </w:rPr>
  </w:style>
  <w:style w:type="paragraph" w:styleId="NormalWeb">
    <w:name w:val="Normal (Web)"/>
    <w:basedOn w:val="Normal"/>
    <w:uiPriority w:val="99"/>
    <w:rsid w:val="00865C1E"/>
    <w:pPr>
      <w:spacing w:before="100" w:beforeAutospacing="1" w:after="100" w:afterAutospacing="1"/>
    </w:pPr>
    <w:rPr>
      <w:sz w:val="24"/>
      <w:szCs w:val="24"/>
    </w:rPr>
  </w:style>
  <w:style w:type="character" w:customStyle="1" w:styleId="contentcopy1">
    <w:name w:val="contentcopy1"/>
    <w:rsid w:val="00865C1E"/>
    <w:rPr>
      <w:rFonts w:ascii="Verdana" w:hAnsi="Verdana" w:hint="default"/>
      <w:b/>
      <w:bCs/>
      <w:color w:val="000000"/>
      <w:sz w:val="19"/>
      <w:szCs w:val="19"/>
    </w:rPr>
  </w:style>
  <w:style w:type="character" w:customStyle="1" w:styleId="h37">
    <w:name w:val="h37"/>
    <w:aliases w:val="h316,h38,h317,h39,h318,h310,h319,h3110,h320,h3111,h321,h331,MI Ch"/>
    <w:rsid w:val="00865C1E"/>
    <w:rPr>
      <w:sz w:val="22"/>
      <w:lang w:val="en-AU" w:eastAsia="en-US" w:bidi="ar-SA"/>
    </w:rPr>
  </w:style>
  <w:style w:type="paragraph" w:styleId="HTMLPreformatted">
    <w:name w:val="HTML Preformatted"/>
    <w:basedOn w:val="Normal"/>
    <w:semiHidden/>
    <w:rsid w:val="008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PreformattedChar">
    <w:name w:val="HTML Preformatted Char"/>
    <w:rsid w:val="00865C1E"/>
    <w:rPr>
      <w:rFonts w:ascii="Courier New" w:hAnsi="Courier New" w:cs="Courier New"/>
      <w:sz w:val="24"/>
      <w:szCs w:val="24"/>
    </w:rPr>
  </w:style>
  <w:style w:type="character" w:customStyle="1" w:styleId="HTMLTypewriter2">
    <w:name w:val="HTML Typewriter2"/>
    <w:rsid w:val="00865C1E"/>
    <w:rPr>
      <w:rFonts w:ascii="Courier New" w:eastAsia="Times New Roman" w:hAnsi="Courier New" w:cs="Courier New"/>
      <w:sz w:val="20"/>
      <w:szCs w:val="20"/>
    </w:rPr>
  </w:style>
  <w:style w:type="character" w:customStyle="1" w:styleId="byline1">
    <w:name w:val="byline1"/>
    <w:rsid w:val="00865C1E"/>
    <w:rPr>
      <w:rFonts w:ascii="Bookman Old Style" w:hAnsi="Bookman Old Style" w:hint="default"/>
      <w:color w:val="999999"/>
      <w:sz w:val="18"/>
      <w:szCs w:val="18"/>
    </w:rPr>
  </w:style>
  <w:style w:type="character" w:customStyle="1" w:styleId="byline">
    <w:name w:val="byline"/>
    <w:basedOn w:val="DefaultParagraphFont"/>
    <w:rsid w:val="00865C1E"/>
  </w:style>
  <w:style w:type="character" w:customStyle="1" w:styleId="Hyperlink1">
    <w:name w:val="Hyperlink1"/>
    <w:rsid w:val="00865C1E"/>
    <w:rPr>
      <w:strike w:val="0"/>
      <w:dstrike w:val="0"/>
      <w:color w:val="FFFF00"/>
      <w:u w:val="none"/>
      <w:effect w:val="none"/>
    </w:rPr>
  </w:style>
  <w:style w:type="character" w:customStyle="1" w:styleId="EmailStyle791">
    <w:name w:val="EmailStyle791"/>
    <w:semiHidden/>
    <w:rsid w:val="00865C1E"/>
    <w:rPr>
      <w:rFonts w:ascii="Arial" w:hAnsi="Arial" w:cs="Arial"/>
      <w:color w:val="000080"/>
      <w:sz w:val="20"/>
      <w:szCs w:val="20"/>
    </w:rPr>
  </w:style>
  <w:style w:type="paragraph" w:customStyle="1" w:styleId="Style1">
    <w:name w:val="Style1"/>
    <w:basedOn w:val="Heading1"/>
    <w:rsid w:val="00865C1E"/>
    <w:pPr>
      <w:shd w:val="clear" w:color="auto" w:fill="FFFFFF"/>
    </w:pPr>
    <w:rPr>
      <w:b w:val="0"/>
      <w:color w:val="000000"/>
      <w:sz w:val="20"/>
      <w:szCs w:val="18"/>
      <w:lang w:val="en-GB"/>
    </w:rPr>
  </w:style>
  <w:style w:type="paragraph" w:styleId="TOC2">
    <w:name w:val="toc 2"/>
    <w:basedOn w:val="Normal"/>
    <w:next w:val="Normal"/>
    <w:autoRedefine/>
    <w:uiPriority w:val="39"/>
    <w:rsid w:val="00865C1E"/>
    <w:pPr>
      <w:ind w:left="200"/>
    </w:pPr>
    <w:rPr>
      <w:smallCaps/>
    </w:rPr>
  </w:style>
  <w:style w:type="paragraph" w:styleId="TOC3">
    <w:name w:val="toc 3"/>
    <w:basedOn w:val="Normal"/>
    <w:next w:val="Normal"/>
    <w:autoRedefine/>
    <w:uiPriority w:val="39"/>
    <w:rsid w:val="00865C1E"/>
    <w:pPr>
      <w:ind w:left="400"/>
    </w:pPr>
    <w:rPr>
      <w:i/>
      <w:iCs/>
    </w:rPr>
  </w:style>
  <w:style w:type="paragraph" w:styleId="TOC4">
    <w:name w:val="toc 4"/>
    <w:basedOn w:val="Normal"/>
    <w:next w:val="Normal"/>
    <w:autoRedefine/>
    <w:uiPriority w:val="39"/>
    <w:rsid w:val="00865C1E"/>
    <w:pPr>
      <w:ind w:left="600"/>
    </w:pPr>
    <w:rPr>
      <w:sz w:val="18"/>
      <w:szCs w:val="18"/>
    </w:rPr>
  </w:style>
  <w:style w:type="paragraph" w:styleId="TOC5">
    <w:name w:val="toc 5"/>
    <w:basedOn w:val="Normal"/>
    <w:next w:val="Normal"/>
    <w:autoRedefine/>
    <w:uiPriority w:val="39"/>
    <w:rsid w:val="00865C1E"/>
    <w:pPr>
      <w:ind w:left="800"/>
    </w:pPr>
    <w:rPr>
      <w:sz w:val="18"/>
      <w:szCs w:val="18"/>
    </w:rPr>
  </w:style>
  <w:style w:type="paragraph" w:styleId="TOC6">
    <w:name w:val="toc 6"/>
    <w:basedOn w:val="Normal"/>
    <w:next w:val="Normal"/>
    <w:autoRedefine/>
    <w:uiPriority w:val="39"/>
    <w:rsid w:val="00865C1E"/>
    <w:pPr>
      <w:ind w:left="1000"/>
    </w:pPr>
    <w:rPr>
      <w:sz w:val="18"/>
      <w:szCs w:val="18"/>
    </w:rPr>
  </w:style>
  <w:style w:type="paragraph" w:styleId="TOC7">
    <w:name w:val="toc 7"/>
    <w:basedOn w:val="Normal"/>
    <w:next w:val="Normal"/>
    <w:autoRedefine/>
    <w:uiPriority w:val="39"/>
    <w:rsid w:val="00865C1E"/>
    <w:pPr>
      <w:ind w:left="1200"/>
    </w:pPr>
    <w:rPr>
      <w:sz w:val="18"/>
      <w:szCs w:val="18"/>
    </w:rPr>
  </w:style>
  <w:style w:type="paragraph" w:styleId="TOC8">
    <w:name w:val="toc 8"/>
    <w:basedOn w:val="Normal"/>
    <w:next w:val="Normal"/>
    <w:autoRedefine/>
    <w:uiPriority w:val="39"/>
    <w:rsid w:val="00865C1E"/>
    <w:pPr>
      <w:ind w:left="1400"/>
    </w:pPr>
    <w:rPr>
      <w:sz w:val="18"/>
      <w:szCs w:val="18"/>
    </w:rPr>
  </w:style>
  <w:style w:type="paragraph" w:styleId="TOC9">
    <w:name w:val="toc 9"/>
    <w:basedOn w:val="Normal"/>
    <w:next w:val="Normal"/>
    <w:autoRedefine/>
    <w:uiPriority w:val="39"/>
    <w:rsid w:val="00865C1E"/>
    <w:pPr>
      <w:ind w:left="1600"/>
    </w:pPr>
    <w:rPr>
      <w:sz w:val="18"/>
      <w:szCs w:val="18"/>
    </w:rPr>
  </w:style>
  <w:style w:type="paragraph" w:customStyle="1" w:styleId="CMSSchL3">
    <w:name w:val="CMS Sch L3"/>
    <w:basedOn w:val="Normal"/>
    <w:rsid w:val="00865C1E"/>
    <w:pPr>
      <w:tabs>
        <w:tab w:val="num" w:pos="360"/>
        <w:tab w:val="num" w:pos="850"/>
      </w:tabs>
      <w:spacing w:after="240"/>
      <w:ind w:left="851" w:hanging="851"/>
      <w:outlineLvl w:val="2"/>
    </w:pPr>
    <w:rPr>
      <w:rFonts w:ascii="Garamond MT" w:hAnsi="Garamond MT"/>
      <w:sz w:val="24"/>
      <w:szCs w:val="24"/>
      <w:lang w:eastAsia="en-US"/>
    </w:rPr>
  </w:style>
  <w:style w:type="paragraph" w:customStyle="1" w:styleId="CMSSchL4">
    <w:name w:val="CMS Sch L4"/>
    <w:basedOn w:val="Normal"/>
    <w:rsid w:val="00865C1E"/>
    <w:pPr>
      <w:tabs>
        <w:tab w:val="num" w:pos="360"/>
        <w:tab w:val="left" w:pos="1701"/>
      </w:tabs>
      <w:spacing w:after="240"/>
      <w:ind w:left="1702" w:hanging="851"/>
      <w:outlineLvl w:val="3"/>
    </w:pPr>
    <w:rPr>
      <w:rFonts w:ascii="Garamond MT" w:hAnsi="Garamond MT"/>
      <w:sz w:val="24"/>
      <w:szCs w:val="24"/>
      <w:lang w:eastAsia="en-US"/>
    </w:rPr>
  </w:style>
  <w:style w:type="paragraph" w:customStyle="1" w:styleId="CMSSchL5">
    <w:name w:val="CMS Sch L5"/>
    <w:basedOn w:val="Normal"/>
    <w:rsid w:val="00865C1E"/>
    <w:pPr>
      <w:tabs>
        <w:tab w:val="num" w:pos="360"/>
        <w:tab w:val="left" w:pos="2552"/>
      </w:tabs>
      <w:spacing w:after="240"/>
      <w:ind w:left="2552" w:hanging="851"/>
      <w:outlineLvl w:val="4"/>
    </w:pPr>
    <w:rPr>
      <w:rFonts w:ascii="Garamond MT" w:hAnsi="Garamond MT"/>
      <w:sz w:val="24"/>
      <w:szCs w:val="24"/>
      <w:lang w:eastAsia="en-US"/>
    </w:rPr>
  </w:style>
  <w:style w:type="paragraph" w:customStyle="1" w:styleId="CMSSchL6">
    <w:name w:val="CMS Sch L6"/>
    <w:basedOn w:val="Normal"/>
    <w:rsid w:val="00865C1E"/>
    <w:pPr>
      <w:tabs>
        <w:tab w:val="num" w:pos="0"/>
        <w:tab w:val="num" w:pos="360"/>
      </w:tabs>
      <w:spacing w:after="240"/>
      <w:ind w:left="3403" w:hanging="360"/>
      <w:outlineLvl w:val="5"/>
    </w:pPr>
    <w:rPr>
      <w:rFonts w:ascii="Garamond MT" w:hAnsi="Garamond MT"/>
      <w:sz w:val="24"/>
      <w:szCs w:val="24"/>
      <w:lang w:eastAsia="en-US"/>
    </w:rPr>
  </w:style>
  <w:style w:type="paragraph" w:customStyle="1" w:styleId="CMSSchL7">
    <w:name w:val="CMS Sch L7"/>
    <w:basedOn w:val="Normal"/>
    <w:rsid w:val="00865C1E"/>
    <w:pPr>
      <w:tabs>
        <w:tab w:val="num" w:pos="360"/>
      </w:tabs>
      <w:spacing w:after="240"/>
      <w:ind w:left="850"/>
      <w:outlineLvl w:val="6"/>
    </w:pPr>
    <w:rPr>
      <w:rFonts w:ascii="Garamond MT" w:hAnsi="Garamond MT"/>
      <w:sz w:val="24"/>
      <w:szCs w:val="24"/>
      <w:lang w:eastAsia="en-US"/>
    </w:rPr>
  </w:style>
  <w:style w:type="paragraph" w:customStyle="1" w:styleId="CMSSchL8">
    <w:name w:val="CMS Sch L8"/>
    <w:basedOn w:val="Normal"/>
    <w:rsid w:val="00865C1E"/>
    <w:pPr>
      <w:tabs>
        <w:tab w:val="num" w:pos="0"/>
        <w:tab w:val="num" w:pos="360"/>
      </w:tabs>
      <w:spacing w:after="240"/>
      <w:ind w:left="1702" w:hanging="360"/>
      <w:outlineLvl w:val="7"/>
    </w:pPr>
    <w:rPr>
      <w:rFonts w:ascii="Garamond MT" w:hAnsi="Garamond MT"/>
      <w:sz w:val="24"/>
      <w:szCs w:val="24"/>
      <w:lang w:eastAsia="en-US"/>
    </w:rPr>
  </w:style>
  <w:style w:type="paragraph" w:customStyle="1" w:styleId="CMSSchL9">
    <w:name w:val="CMS Sch L9"/>
    <w:basedOn w:val="Normal"/>
    <w:rsid w:val="00865C1E"/>
    <w:pPr>
      <w:tabs>
        <w:tab w:val="num" w:pos="0"/>
        <w:tab w:val="num" w:pos="360"/>
      </w:tabs>
      <w:spacing w:after="240"/>
      <w:ind w:left="2552" w:hanging="851"/>
      <w:outlineLvl w:val="8"/>
    </w:pPr>
    <w:rPr>
      <w:rFonts w:ascii="Garamond MT" w:hAnsi="Garamond MT"/>
      <w:sz w:val="24"/>
      <w:szCs w:val="24"/>
      <w:lang w:eastAsia="en-US"/>
    </w:rPr>
  </w:style>
  <w:style w:type="paragraph" w:customStyle="1" w:styleId="StyleHeading1h1NonumbersSectionSectionHeading1sectionAtt">
    <w:name w:val="Style Heading 1h1No numbersSectionSection Heading1sectionAtt..."/>
    <w:basedOn w:val="Heading1"/>
    <w:rsid w:val="00865C1E"/>
    <w:pPr>
      <w:numPr>
        <w:numId w:val="0"/>
      </w:numPr>
      <w:tabs>
        <w:tab w:val="num" w:pos="720"/>
      </w:tabs>
      <w:spacing w:before="96" w:after="96"/>
      <w:ind w:left="720" w:hanging="360"/>
    </w:pPr>
    <w:rPr>
      <w:rFonts w:ascii="Times New Roman" w:hAnsi="Times New Roman"/>
      <w:bCs/>
      <w:caps/>
      <w:smallCaps w:val="0"/>
      <w:szCs w:val="20"/>
    </w:rPr>
  </w:style>
  <w:style w:type="paragraph" w:customStyle="1" w:styleId="StyleHeading3h3H3123Level1-1MinorMapLevel3TopicHeChar">
    <w:name w:val="Style Heading 3h3H31.2.3.Level 1 - 1MinorMapLevel 3 Topic He... Char"/>
    <w:basedOn w:val="Heading3"/>
    <w:rsid w:val="00865C1E"/>
    <w:pPr>
      <w:numPr>
        <w:ilvl w:val="0"/>
        <w:numId w:val="0"/>
      </w:numPr>
      <w:tabs>
        <w:tab w:val="num" w:pos="1440"/>
      </w:tabs>
      <w:ind w:left="1440" w:hanging="720"/>
    </w:pPr>
    <w:rPr>
      <w:szCs w:val="24"/>
    </w:rPr>
  </w:style>
  <w:style w:type="character" w:customStyle="1" w:styleId="StyleHeading3h3H3123Level1-1MinorMapLevel3TopicHeCharChar">
    <w:name w:val="Style Heading 3h3H31.2.3.Level 1 - 1MinorMapLevel 3 Topic He... Char Char"/>
    <w:rsid w:val="00865C1E"/>
    <w:rPr>
      <w:sz w:val="22"/>
      <w:szCs w:val="24"/>
      <w:lang w:val="en-AU" w:eastAsia="en-US" w:bidi="ar-SA"/>
    </w:rPr>
  </w:style>
  <w:style w:type="paragraph" w:customStyle="1" w:styleId="StyleHeading4SwaHead4h4Sub-MinorLevel2-aSubsubheadingS">
    <w:name w:val="Style Heading 4SwaHead4h4Sub-MinorLevel 2 - aSub sub headingS..."/>
    <w:basedOn w:val="Heading4"/>
    <w:rsid w:val="00865C1E"/>
    <w:pPr>
      <w:numPr>
        <w:ilvl w:val="0"/>
        <w:numId w:val="0"/>
      </w:numPr>
      <w:tabs>
        <w:tab w:val="num" w:pos="2160"/>
      </w:tabs>
      <w:spacing w:before="96" w:after="96"/>
      <w:ind w:left="2160" w:hanging="720"/>
      <w:jc w:val="left"/>
    </w:pPr>
    <w:rPr>
      <w:szCs w:val="22"/>
    </w:rPr>
  </w:style>
  <w:style w:type="paragraph" w:customStyle="1" w:styleId="head2">
    <w:name w:val="head2"/>
    <w:basedOn w:val="Normal"/>
    <w:rsid w:val="00865C1E"/>
    <w:pPr>
      <w:overflowPunct w:val="0"/>
      <w:autoSpaceDE w:val="0"/>
      <w:autoSpaceDN w:val="0"/>
      <w:adjustRightInd w:val="0"/>
      <w:ind w:left="851" w:hanging="851"/>
      <w:textAlignment w:val="baseline"/>
    </w:pPr>
    <w:rPr>
      <w:rFonts w:ascii="Arial" w:hAnsi="Arial"/>
      <w:b/>
      <w:sz w:val="24"/>
      <w:lang w:eastAsia="en-US"/>
    </w:rPr>
  </w:style>
  <w:style w:type="paragraph" w:customStyle="1" w:styleId="indent3">
    <w:name w:val="indent3"/>
    <w:basedOn w:val="Normal"/>
    <w:rsid w:val="00865C1E"/>
    <w:pPr>
      <w:overflowPunct w:val="0"/>
      <w:autoSpaceDE w:val="0"/>
      <w:autoSpaceDN w:val="0"/>
      <w:adjustRightInd w:val="0"/>
      <w:ind w:left="1701" w:hanging="850"/>
      <w:textAlignment w:val="baseline"/>
    </w:pPr>
    <w:rPr>
      <w:sz w:val="24"/>
      <w:lang w:eastAsia="en-US"/>
    </w:rPr>
  </w:style>
  <w:style w:type="paragraph" w:customStyle="1" w:styleId="indent4">
    <w:name w:val="indent4"/>
    <w:basedOn w:val="Normal"/>
    <w:rsid w:val="00865C1E"/>
    <w:pPr>
      <w:overflowPunct w:val="0"/>
      <w:autoSpaceDE w:val="0"/>
      <w:autoSpaceDN w:val="0"/>
      <w:adjustRightInd w:val="0"/>
      <w:ind w:left="2552" w:hanging="851"/>
      <w:textAlignment w:val="baseline"/>
    </w:pPr>
    <w:rPr>
      <w:sz w:val="24"/>
      <w:lang w:eastAsia="en-US"/>
    </w:rPr>
  </w:style>
  <w:style w:type="paragraph" w:customStyle="1" w:styleId="head1">
    <w:name w:val="head1"/>
    <w:basedOn w:val="Normal"/>
    <w:rsid w:val="00865C1E"/>
    <w:pPr>
      <w:overflowPunct w:val="0"/>
      <w:autoSpaceDE w:val="0"/>
      <w:autoSpaceDN w:val="0"/>
      <w:adjustRightInd w:val="0"/>
      <w:textAlignment w:val="baseline"/>
    </w:pPr>
    <w:rPr>
      <w:rFonts w:ascii="Arial" w:hAnsi="Arial"/>
      <w:b/>
      <w:sz w:val="24"/>
      <w:lang w:eastAsia="en-US"/>
    </w:rPr>
  </w:style>
  <w:style w:type="paragraph" w:customStyle="1" w:styleId="para1">
    <w:name w:val="para1"/>
    <w:basedOn w:val="Normal"/>
    <w:rsid w:val="00865C1E"/>
    <w:pPr>
      <w:overflowPunct w:val="0"/>
      <w:autoSpaceDE w:val="0"/>
      <w:autoSpaceDN w:val="0"/>
      <w:adjustRightInd w:val="0"/>
      <w:ind w:left="851" w:hanging="851"/>
      <w:textAlignment w:val="baseline"/>
    </w:pPr>
    <w:rPr>
      <w:sz w:val="24"/>
      <w:lang w:eastAsia="en-US"/>
    </w:rPr>
  </w:style>
  <w:style w:type="paragraph" w:styleId="BodyTextIndent3">
    <w:name w:val="Body Text Indent 3"/>
    <w:basedOn w:val="Normal"/>
    <w:rsid w:val="00865C1E"/>
    <w:pPr>
      <w:spacing w:after="120"/>
      <w:ind w:left="283"/>
    </w:pPr>
    <w:rPr>
      <w:sz w:val="16"/>
      <w:szCs w:val="16"/>
      <w:lang w:eastAsia="en-US"/>
    </w:rPr>
  </w:style>
  <w:style w:type="character" w:customStyle="1" w:styleId="BodyTextIndent3Char">
    <w:name w:val="Body Text Indent 3 Char"/>
    <w:rsid w:val="00865C1E"/>
    <w:rPr>
      <w:sz w:val="16"/>
      <w:szCs w:val="16"/>
      <w:lang w:eastAsia="en-US"/>
    </w:rPr>
  </w:style>
  <w:style w:type="paragraph" w:customStyle="1" w:styleId="H1">
    <w:name w:val="H1"/>
    <w:basedOn w:val="Normal"/>
    <w:next w:val="Normal"/>
    <w:rsid w:val="00865C1E"/>
    <w:pPr>
      <w:keepNext/>
      <w:spacing w:before="100" w:after="100"/>
      <w:outlineLvl w:val="1"/>
    </w:pPr>
    <w:rPr>
      <w:b/>
      <w:snapToGrid w:val="0"/>
      <w:kern w:val="36"/>
      <w:sz w:val="48"/>
      <w:szCs w:val="24"/>
      <w:lang w:eastAsia="en-US"/>
    </w:rPr>
  </w:style>
  <w:style w:type="paragraph" w:customStyle="1" w:styleId="H4">
    <w:name w:val="H4"/>
    <w:basedOn w:val="Normal"/>
    <w:next w:val="Normal"/>
    <w:rsid w:val="00865C1E"/>
    <w:pPr>
      <w:keepNext/>
      <w:spacing w:before="100" w:after="100"/>
      <w:outlineLvl w:val="4"/>
    </w:pPr>
    <w:rPr>
      <w:b/>
      <w:snapToGrid w:val="0"/>
      <w:sz w:val="24"/>
      <w:szCs w:val="24"/>
      <w:lang w:eastAsia="en-US"/>
    </w:rPr>
  </w:style>
  <w:style w:type="paragraph" w:customStyle="1" w:styleId="CMSHeadL2">
    <w:name w:val="CMS Head L2"/>
    <w:basedOn w:val="Normal"/>
    <w:next w:val="Normal"/>
    <w:rsid w:val="00865C1E"/>
    <w:pPr>
      <w:keepNext/>
      <w:keepLines/>
      <w:tabs>
        <w:tab w:val="num" w:pos="1440"/>
      </w:tabs>
      <w:spacing w:before="240" w:after="240"/>
      <w:ind w:left="1440" w:hanging="360"/>
      <w:outlineLvl w:val="1"/>
    </w:pPr>
    <w:rPr>
      <w:rFonts w:ascii="Garamond MT" w:hAnsi="Garamond MT"/>
      <w:b/>
      <w:sz w:val="24"/>
      <w:szCs w:val="24"/>
      <w:lang w:eastAsia="en-US"/>
    </w:rPr>
  </w:style>
  <w:style w:type="paragraph" w:customStyle="1" w:styleId="CMSHeadL4">
    <w:name w:val="CMS Head L4"/>
    <w:basedOn w:val="Normal"/>
    <w:rsid w:val="00865C1E"/>
    <w:pPr>
      <w:tabs>
        <w:tab w:val="num" w:pos="2880"/>
      </w:tabs>
      <w:spacing w:after="240"/>
      <w:ind w:left="2880" w:hanging="360"/>
      <w:outlineLvl w:val="3"/>
    </w:pPr>
    <w:rPr>
      <w:rFonts w:ascii="Garamond MT" w:hAnsi="Garamond MT"/>
      <w:sz w:val="24"/>
      <w:szCs w:val="24"/>
      <w:lang w:eastAsia="en-US"/>
    </w:rPr>
  </w:style>
  <w:style w:type="paragraph" w:customStyle="1" w:styleId="CMSHeadL5">
    <w:name w:val="CMS Head L5"/>
    <w:basedOn w:val="Normal"/>
    <w:rsid w:val="00865C1E"/>
    <w:pPr>
      <w:tabs>
        <w:tab w:val="num" w:pos="3600"/>
      </w:tabs>
      <w:spacing w:after="240"/>
      <w:ind w:left="3600" w:hanging="360"/>
      <w:outlineLvl w:val="4"/>
    </w:pPr>
    <w:rPr>
      <w:rFonts w:ascii="Garamond MT" w:hAnsi="Garamond MT"/>
      <w:sz w:val="24"/>
      <w:szCs w:val="24"/>
      <w:lang w:eastAsia="en-US"/>
    </w:rPr>
  </w:style>
  <w:style w:type="paragraph" w:customStyle="1" w:styleId="StyleStyleHeading3h3H3123Level1-1MinorMapLevel3TopicHe">
    <w:name w:val="Style Style Heading 3h3H31.2.3.Level 1 - 1MinorMapLevel 3 Topic He...."/>
    <w:basedOn w:val="StyleHeading3h3H3123Level1-1MinorMapLevel3TopicHeChar"/>
    <w:rsid w:val="00865C1E"/>
    <w:pPr>
      <w:tabs>
        <w:tab w:val="clear" w:pos="1440"/>
        <w:tab w:val="num" w:pos="360"/>
      </w:tabs>
      <w:ind w:left="0" w:firstLine="0"/>
      <w:jc w:val="left"/>
    </w:pPr>
    <w:rPr>
      <w:szCs w:val="20"/>
    </w:rPr>
  </w:style>
  <w:style w:type="paragraph" w:customStyle="1" w:styleId="StyleHeading3h3H3123Level1-1MinorMapLevel3TopicHe3">
    <w:name w:val="Style Heading 3h3H31.2.3.Level 1 - 1MinorMapLevel 3 Topic He...3"/>
    <w:basedOn w:val="Heading3"/>
    <w:rsid w:val="00865C1E"/>
    <w:pPr>
      <w:numPr>
        <w:ilvl w:val="0"/>
        <w:numId w:val="0"/>
      </w:numPr>
    </w:pPr>
    <w:rPr>
      <w:szCs w:val="24"/>
      <w:lang w:val="en-GB"/>
    </w:rPr>
  </w:style>
  <w:style w:type="character" w:customStyle="1" w:styleId="StyleHeading3h3H3123Level1-1MinorMapLevel3TopicHe3Char">
    <w:name w:val="Style Heading 3h3H31.2.3.Level 1 - 1MinorMapLevel 3 Topic He...3 Char"/>
    <w:rsid w:val="00865C1E"/>
    <w:rPr>
      <w:sz w:val="22"/>
      <w:szCs w:val="24"/>
      <w:lang w:val="en-GB" w:eastAsia="en-US" w:bidi="ar-SA"/>
    </w:rPr>
  </w:style>
  <w:style w:type="paragraph" w:styleId="PlainText">
    <w:name w:val="Plain Text"/>
    <w:basedOn w:val="Normal"/>
    <w:uiPriority w:val="99"/>
    <w:semiHidden/>
    <w:rsid w:val="00865C1E"/>
    <w:rPr>
      <w:rFonts w:ascii="Courier New" w:hAnsi="Courier New" w:cs="Courier New"/>
      <w:lang w:val="en-US" w:eastAsia="en-US"/>
    </w:rPr>
  </w:style>
  <w:style w:type="character" w:customStyle="1" w:styleId="PlainTextChar">
    <w:name w:val="Plain Text Char"/>
    <w:uiPriority w:val="99"/>
    <w:rsid w:val="00865C1E"/>
    <w:rPr>
      <w:rFonts w:ascii="Courier New" w:hAnsi="Courier New" w:cs="Courier New"/>
      <w:lang w:val="en-US" w:eastAsia="en-US"/>
    </w:rPr>
  </w:style>
  <w:style w:type="paragraph" w:customStyle="1" w:styleId="FWBL1">
    <w:name w:val="FWB_L1"/>
    <w:basedOn w:val="Normal"/>
    <w:next w:val="FWBL2"/>
    <w:rsid w:val="00865C1E"/>
    <w:pPr>
      <w:keepNext/>
      <w:keepLines/>
      <w:tabs>
        <w:tab w:val="num" w:pos="360"/>
      </w:tabs>
      <w:spacing w:after="240"/>
      <w:outlineLvl w:val="0"/>
    </w:pPr>
    <w:rPr>
      <w:b/>
      <w:smallCaps/>
      <w:sz w:val="24"/>
      <w:lang w:eastAsia="en-US"/>
    </w:rPr>
  </w:style>
  <w:style w:type="paragraph" w:customStyle="1" w:styleId="FWBL2">
    <w:name w:val="FWB_L2"/>
    <w:basedOn w:val="FWBL1"/>
    <w:rsid w:val="00865C1E"/>
    <w:pPr>
      <w:keepNext w:val="0"/>
      <w:keepLines w:val="0"/>
      <w:tabs>
        <w:tab w:val="clear" w:pos="360"/>
        <w:tab w:val="num" w:pos="720"/>
      </w:tabs>
      <w:jc w:val="both"/>
      <w:outlineLvl w:val="9"/>
    </w:pPr>
    <w:rPr>
      <w:b w:val="0"/>
      <w:smallCaps w:val="0"/>
    </w:rPr>
  </w:style>
  <w:style w:type="paragraph" w:customStyle="1" w:styleId="FWBL3">
    <w:name w:val="FWB_L3"/>
    <w:basedOn w:val="FWBL2"/>
    <w:rsid w:val="00865C1E"/>
    <w:pPr>
      <w:ind w:left="720" w:hanging="720"/>
    </w:pPr>
  </w:style>
  <w:style w:type="paragraph" w:customStyle="1" w:styleId="FWBL4">
    <w:name w:val="FWB_L4"/>
    <w:basedOn w:val="FWBL3"/>
    <w:rsid w:val="00865C1E"/>
    <w:pPr>
      <w:tabs>
        <w:tab w:val="clear" w:pos="720"/>
        <w:tab w:val="num" w:pos="1440"/>
      </w:tabs>
      <w:ind w:left="1440" w:hanging="216"/>
    </w:pPr>
  </w:style>
  <w:style w:type="paragraph" w:customStyle="1" w:styleId="FWBL5">
    <w:name w:val="FWB_L5"/>
    <w:basedOn w:val="FWBL4"/>
    <w:rsid w:val="00865C1E"/>
    <w:pPr>
      <w:tabs>
        <w:tab w:val="clear" w:pos="1440"/>
        <w:tab w:val="num" w:pos="2160"/>
      </w:tabs>
      <w:ind w:left="2160" w:hanging="720"/>
    </w:pPr>
  </w:style>
  <w:style w:type="paragraph" w:customStyle="1" w:styleId="FWBL6">
    <w:name w:val="FWB_L6"/>
    <w:basedOn w:val="FWBL5"/>
    <w:rsid w:val="00865C1E"/>
    <w:pPr>
      <w:tabs>
        <w:tab w:val="clear" w:pos="2160"/>
        <w:tab w:val="num" w:pos="2880"/>
      </w:tabs>
      <w:ind w:left="2880" w:hanging="216"/>
    </w:pPr>
  </w:style>
  <w:style w:type="paragraph" w:customStyle="1" w:styleId="FWBL7">
    <w:name w:val="FWB_L7"/>
    <w:basedOn w:val="FWBL6"/>
    <w:rsid w:val="00865C1E"/>
    <w:pPr>
      <w:tabs>
        <w:tab w:val="clear" w:pos="2880"/>
        <w:tab w:val="num" w:pos="3600"/>
      </w:tabs>
      <w:ind w:left="3600" w:hanging="720"/>
    </w:pPr>
  </w:style>
  <w:style w:type="paragraph" w:customStyle="1" w:styleId="FWBL8">
    <w:name w:val="FWB_L8"/>
    <w:basedOn w:val="FWBL7"/>
    <w:rsid w:val="00865C1E"/>
    <w:pPr>
      <w:tabs>
        <w:tab w:val="clear" w:pos="3600"/>
        <w:tab w:val="num" w:pos="4320"/>
      </w:tabs>
      <w:ind w:left="4320"/>
    </w:pPr>
  </w:style>
  <w:style w:type="character" w:customStyle="1" w:styleId="email">
    <w:name w:val="email"/>
    <w:basedOn w:val="DefaultParagraphFont"/>
    <w:rsid w:val="00865C1E"/>
  </w:style>
  <w:style w:type="paragraph" w:customStyle="1" w:styleId="a">
    <w:name w:val="(a)"/>
    <w:basedOn w:val="BodyText"/>
    <w:rsid w:val="00865C1E"/>
    <w:pPr>
      <w:widowControl/>
      <w:adjustRightInd/>
      <w:spacing w:after="240"/>
      <w:ind w:left="720" w:hanging="720"/>
      <w:jc w:val="both"/>
      <w:textAlignment w:val="auto"/>
    </w:pPr>
    <w:rPr>
      <w:sz w:val="24"/>
      <w:szCs w:val="24"/>
    </w:rPr>
  </w:style>
  <w:style w:type="paragraph" w:styleId="TOAHeading">
    <w:name w:val="toa heading"/>
    <w:basedOn w:val="Normal"/>
    <w:next w:val="Normal"/>
    <w:semiHidden/>
    <w:rsid w:val="00865C1E"/>
    <w:pPr>
      <w:spacing w:before="120"/>
    </w:pPr>
    <w:rPr>
      <w:rFonts w:ascii="Arial" w:hAnsi="Arial" w:cs="Arial"/>
      <w:b/>
      <w:bCs/>
      <w:sz w:val="24"/>
      <w:szCs w:val="24"/>
      <w:lang w:eastAsia="en-US"/>
    </w:rPr>
  </w:style>
  <w:style w:type="paragraph" w:customStyle="1" w:styleId="i">
    <w:name w:val="(i)"/>
    <w:basedOn w:val="BodyText"/>
    <w:rsid w:val="00865C1E"/>
    <w:pPr>
      <w:widowControl/>
      <w:tabs>
        <w:tab w:val="right" w:pos="1296"/>
      </w:tabs>
      <w:adjustRightInd/>
      <w:spacing w:after="240"/>
      <w:ind w:left="1440" w:hanging="1440"/>
      <w:jc w:val="both"/>
      <w:textAlignment w:val="auto"/>
    </w:pPr>
    <w:rPr>
      <w:sz w:val="24"/>
      <w:szCs w:val="24"/>
    </w:rPr>
  </w:style>
  <w:style w:type="paragraph" w:customStyle="1" w:styleId="A0">
    <w:name w:val="A"/>
    <w:basedOn w:val="BodyText"/>
    <w:rsid w:val="00865C1E"/>
    <w:pPr>
      <w:widowControl/>
      <w:adjustRightInd/>
      <w:spacing w:after="240"/>
      <w:ind w:left="1872" w:hanging="432"/>
      <w:jc w:val="both"/>
      <w:textAlignment w:val="auto"/>
    </w:pPr>
    <w:rPr>
      <w:sz w:val="24"/>
      <w:szCs w:val="24"/>
    </w:rPr>
  </w:style>
  <w:style w:type="paragraph" w:customStyle="1" w:styleId="Address">
    <w:name w:val="Address"/>
    <w:basedOn w:val="BodyText"/>
    <w:rsid w:val="00865C1E"/>
    <w:pPr>
      <w:widowControl/>
      <w:adjustRightInd/>
      <w:spacing w:after="720" w:line="280" w:lineRule="exact"/>
      <w:jc w:val="both"/>
      <w:textAlignment w:val="auto"/>
    </w:pPr>
    <w:rPr>
      <w:noProof/>
      <w:sz w:val="24"/>
      <w:szCs w:val="24"/>
    </w:rPr>
  </w:style>
  <w:style w:type="paragraph" w:customStyle="1" w:styleId="FsTable">
    <w:name w:val="FsTable"/>
    <w:basedOn w:val="BodyText"/>
    <w:rsid w:val="00865C1E"/>
    <w:pPr>
      <w:widowControl/>
      <w:adjustRightInd/>
      <w:spacing w:before="120" w:after="120"/>
      <w:textAlignment w:val="auto"/>
    </w:pPr>
    <w:rPr>
      <w:sz w:val="24"/>
      <w:szCs w:val="24"/>
    </w:rPr>
  </w:style>
  <w:style w:type="paragraph" w:customStyle="1" w:styleId="FsTableHeading">
    <w:name w:val="FsTableHeading"/>
    <w:basedOn w:val="BodyText"/>
    <w:next w:val="FsTable"/>
    <w:rsid w:val="00865C1E"/>
    <w:pPr>
      <w:keepNext/>
      <w:keepLines/>
      <w:widowControl/>
      <w:adjustRightInd/>
      <w:spacing w:before="120" w:after="120"/>
      <w:textAlignment w:val="auto"/>
    </w:pPr>
    <w:rPr>
      <w:b/>
      <w:sz w:val="24"/>
      <w:szCs w:val="24"/>
    </w:rPr>
  </w:style>
  <w:style w:type="paragraph" w:customStyle="1" w:styleId="FWParties">
    <w:name w:val="FWParties"/>
    <w:basedOn w:val="BodyText"/>
    <w:rsid w:val="00865C1E"/>
    <w:pPr>
      <w:widowControl/>
      <w:tabs>
        <w:tab w:val="num" w:pos="720"/>
      </w:tabs>
      <w:adjustRightInd/>
      <w:spacing w:after="240"/>
      <w:ind w:left="720" w:hanging="720"/>
      <w:jc w:val="both"/>
      <w:textAlignment w:val="auto"/>
    </w:pPr>
    <w:rPr>
      <w:sz w:val="24"/>
      <w:szCs w:val="24"/>
    </w:rPr>
  </w:style>
  <w:style w:type="paragraph" w:customStyle="1" w:styleId="FWRecital">
    <w:name w:val="FWRecital"/>
    <w:basedOn w:val="BodyText"/>
    <w:rsid w:val="00865C1E"/>
    <w:pPr>
      <w:widowControl/>
      <w:tabs>
        <w:tab w:val="left" w:pos="720"/>
      </w:tabs>
      <w:adjustRightInd/>
      <w:spacing w:after="240"/>
      <w:jc w:val="both"/>
      <w:textAlignment w:val="auto"/>
    </w:pPr>
    <w:rPr>
      <w:sz w:val="24"/>
      <w:szCs w:val="24"/>
    </w:rPr>
  </w:style>
  <w:style w:type="paragraph" w:styleId="Index1">
    <w:name w:val="index 1"/>
    <w:basedOn w:val="Normal"/>
    <w:next w:val="Normal"/>
    <w:semiHidden/>
    <w:rsid w:val="00865C1E"/>
    <w:pPr>
      <w:ind w:left="240" w:hanging="240"/>
    </w:pPr>
    <w:rPr>
      <w:sz w:val="24"/>
      <w:szCs w:val="24"/>
      <w:lang w:eastAsia="en-US"/>
    </w:rPr>
  </w:style>
  <w:style w:type="paragraph" w:styleId="IndexHeading">
    <w:name w:val="index heading"/>
    <w:basedOn w:val="Normal"/>
    <w:next w:val="Index1"/>
    <w:semiHidden/>
    <w:rsid w:val="00865C1E"/>
    <w:pPr>
      <w:spacing w:after="480"/>
      <w:jc w:val="center"/>
    </w:pPr>
    <w:rPr>
      <w:b/>
      <w:caps/>
      <w:sz w:val="24"/>
      <w:szCs w:val="24"/>
      <w:lang w:eastAsia="en-US"/>
    </w:rPr>
  </w:style>
  <w:style w:type="paragraph" w:customStyle="1" w:styleId="IndexHeading2">
    <w:name w:val="Index Heading 2"/>
    <w:basedOn w:val="IndexHeading"/>
    <w:rsid w:val="00865C1E"/>
    <w:pPr>
      <w:tabs>
        <w:tab w:val="right" w:pos="8280"/>
      </w:tabs>
      <w:jc w:val="left"/>
    </w:pPr>
  </w:style>
  <w:style w:type="paragraph" w:customStyle="1" w:styleId="MarginalNote">
    <w:name w:val="Marginal Note"/>
    <w:basedOn w:val="BodyText"/>
    <w:next w:val="BodyText"/>
    <w:rsid w:val="00865C1E"/>
    <w:pPr>
      <w:keepNext/>
      <w:keepLines/>
      <w:framePr w:w="1152" w:hSpace="144" w:wrap="around" w:vAnchor="text" w:hAnchor="page" w:y="1"/>
      <w:widowControl/>
      <w:adjustRightInd/>
      <w:spacing w:before="40" w:after="240" w:line="180" w:lineRule="exact"/>
      <w:jc w:val="both"/>
      <w:textAlignment w:val="auto"/>
    </w:pPr>
    <w:rPr>
      <w:b/>
      <w:sz w:val="16"/>
      <w:szCs w:val="24"/>
    </w:rPr>
  </w:style>
  <w:style w:type="paragraph" w:styleId="Salutation">
    <w:name w:val="Salutation"/>
    <w:basedOn w:val="BodyText"/>
    <w:next w:val="Normal"/>
    <w:semiHidden/>
    <w:rsid w:val="00865C1E"/>
    <w:pPr>
      <w:widowControl/>
      <w:adjustRightInd/>
      <w:spacing w:after="240"/>
      <w:jc w:val="both"/>
      <w:textAlignment w:val="auto"/>
    </w:pPr>
    <w:rPr>
      <w:sz w:val="24"/>
      <w:szCs w:val="24"/>
    </w:rPr>
  </w:style>
  <w:style w:type="character" w:customStyle="1" w:styleId="SalutationChar">
    <w:name w:val="Salutation Char"/>
    <w:rsid w:val="00865C1E"/>
    <w:rPr>
      <w:sz w:val="24"/>
      <w:szCs w:val="24"/>
      <w:lang w:eastAsia="en-US"/>
    </w:rPr>
  </w:style>
  <w:style w:type="paragraph" w:customStyle="1" w:styleId="Sealing">
    <w:name w:val="Sealing"/>
    <w:basedOn w:val="BodyText"/>
    <w:rsid w:val="00865C1E"/>
    <w:pPr>
      <w:keepLines/>
      <w:widowControl/>
      <w:tabs>
        <w:tab w:val="left" w:pos="1728"/>
        <w:tab w:val="left" w:pos="4320"/>
      </w:tabs>
      <w:adjustRightInd/>
      <w:spacing w:after="480"/>
      <w:jc w:val="both"/>
      <w:textAlignment w:val="auto"/>
    </w:pPr>
    <w:rPr>
      <w:sz w:val="24"/>
      <w:szCs w:val="24"/>
    </w:rPr>
  </w:style>
  <w:style w:type="paragraph" w:customStyle="1" w:styleId="FWBCont1">
    <w:name w:val="FWB Cont 1"/>
    <w:basedOn w:val="Normal"/>
    <w:rsid w:val="00865C1E"/>
    <w:pPr>
      <w:spacing w:after="240"/>
      <w:jc w:val="both"/>
    </w:pPr>
    <w:rPr>
      <w:sz w:val="24"/>
      <w:lang w:eastAsia="en-US"/>
    </w:rPr>
  </w:style>
  <w:style w:type="paragraph" w:customStyle="1" w:styleId="FWBCont2">
    <w:name w:val="FWB Cont 2"/>
    <w:basedOn w:val="FWBCont1"/>
    <w:rsid w:val="00865C1E"/>
  </w:style>
  <w:style w:type="paragraph" w:customStyle="1" w:styleId="FWBCont3">
    <w:name w:val="FWB Cont 3"/>
    <w:basedOn w:val="FWBCont2"/>
    <w:rsid w:val="00865C1E"/>
    <w:pPr>
      <w:ind w:left="720"/>
    </w:pPr>
  </w:style>
  <w:style w:type="paragraph" w:customStyle="1" w:styleId="FWBCont4">
    <w:name w:val="FWB Cont 4"/>
    <w:basedOn w:val="FWBCont3"/>
    <w:rsid w:val="00865C1E"/>
    <w:pPr>
      <w:ind w:left="1440"/>
    </w:pPr>
  </w:style>
  <w:style w:type="paragraph" w:customStyle="1" w:styleId="FWBCont5">
    <w:name w:val="FWB Cont 5"/>
    <w:basedOn w:val="FWBCont4"/>
    <w:rsid w:val="00865C1E"/>
    <w:pPr>
      <w:ind w:left="2160"/>
    </w:pPr>
  </w:style>
  <w:style w:type="paragraph" w:customStyle="1" w:styleId="FWBCont6">
    <w:name w:val="FWB Cont 6"/>
    <w:basedOn w:val="FWBCont5"/>
    <w:rsid w:val="00865C1E"/>
    <w:pPr>
      <w:ind w:left="2880"/>
    </w:pPr>
  </w:style>
  <w:style w:type="paragraph" w:customStyle="1" w:styleId="FWBCont7">
    <w:name w:val="FWB Cont 7"/>
    <w:basedOn w:val="FWBCont6"/>
    <w:rsid w:val="00865C1E"/>
    <w:pPr>
      <w:ind w:left="3600"/>
    </w:pPr>
  </w:style>
  <w:style w:type="paragraph" w:customStyle="1" w:styleId="FWBCont8">
    <w:name w:val="FWB Cont 8"/>
    <w:basedOn w:val="FWBCont7"/>
    <w:rsid w:val="00865C1E"/>
    <w:pPr>
      <w:ind w:left="4321"/>
    </w:pPr>
  </w:style>
  <w:style w:type="paragraph" w:customStyle="1" w:styleId="ParaHeading">
    <w:name w:val="ParaHeading"/>
    <w:basedOn w:val="BodyText"/>
    <w:next w:val="BodyText"/>
    <w:rsid w:val="00865C1E"/>
    <w:pPr>
      <w:keepNext/>
      <w:keepLines/>
      <w:widowControl/>
      <w:adjustRightInd/>
      <w:spacing w:after="240"/>
      <w:jc w:val="both"/>
      <w:textAlignment w:val="auto"/>
    </w:pPr>
    <w:rPr>
      <w:b/>
      <w:sz w:val="24"/>
      <w:szCs w:val="24"/>
    </w:rPr>
  </w:style>
  <w:style w:type="paragraph" w:styleId="EndnoteText">
    <w:name w:val="endnote text"/>
    <w:basedOn w:val="FootnoteText"/>
    <w:semiHidden/>
    <w:rsid w:val="00865C1E"/>
    <w:pPr>
      <w:tabs>
        <w:tab w:val="clear" w:pos="187"/>
      </w:tabs>
      <w:spacing w:before="0" w:after="240" w:line="240" w:lineRule="auto"/>
      <w:ind w:left="720" w:hanging="720"/>
      <w:jc w:val="both"/>
    </w:pPr>
    <w:rPr>
      <w:sz w:val="24"/>
      <w:lang w:val="en-GB"/>
    </w:rPr>
  </w:style>
  <w:style w:type="character" w:customStyle="1" w:styleId="EndnoteTextChar">
    <w:name w:val="Endnote Text Char"/>
    <w:semiHidden/>
    <w:rsid w:val="00865C1E"/>
    <w:rPr>
      <w:sz w:val="24"/>
      <w:lang w:eastAsia="en-US"/>
    </w:rPr>
  </w:style>
  <w:style w:type="paragraph" w:customStyle="1" w:styleId="Label">
    <w:name w:val="Label"/>
    <w:basedOn w:val="BodyText"/>
    <w:rsid w:val="00865C1E"/>
    <w:pPr>
      <w:widowControl/>
      <w:adjustRightInd/>
      <w:spacing w:before="240" w:after="120" w:line="280" w:lineRule="exact"/>
      <w:ind w:left="284"/>
      <w:jc w:val="both"/>
      <w:textAlignment w:val="auto"/>
    </w:pPr>
    <w:rPr>
      <w:sz w:val="24"/>
      <w:szCs w:val="24"/>
    </w:rPr>
  </w:style>
  <w:style w:type="paragraph" w:customStyle="1" w:styleId="FWNCont1">
    <w:name w:val="FWN Cont 1"/>
    <w:basedOn w:val="Normal"/>
    <w:rsid w:val="00865C1E"/>
    <w:pPr>
      <w:spacing w:after="240"/>
      <w:jc w:val="both"/>
    </w:pPr>
    <w:rPr>
      <w:sz w:val="24"/>
      <w:lang w:eastAsia="en-US"/>
    </w:rPr>
  </w:style>
  <w:style w:type="paragraph" w:customStyle="1" w:styleId="FWNCont2">
    <w:name w:val="FWN Cont 2"/>
    <w:basedOn w:val="FWNCont1"/>
    <w:rsid w:val="00865C1E"/>
    <w:pPr>
      <w:ind w:left="720"/>
    </w:pPr>
  </w:style>
  <w:style w:type="paragraph" w:customStyle="1" w:styleId="FWNCont3">
    <w:name w:val="FWN Cont 3"/>
    <w:basedOn w:val="FWNCont2"/>
    <w:rsid w:val="00865C1E"/>
    <w:pPr>
      <w:ind w:left="1440"/>
    </w:pPr>
  </w:style>
  <w:style w:type="paragraph" w:customStyle="1" w:styleId="FWNCont4">
    <w:name w:val="FWN Cont 4"/>
    <w:basedOn w:val="FWNCont3"/>
    <w:rsid w:val="00865C1E"/>
    <w:pPr>
      <w:ind w:left="2160"/>
    </w:pPr>
  </w:style>
  <w:style w:type="paragraph" w:customStyle="1" w:styleId="FWNCont5">
    <w:name w:val="FWN Cont 5"/>
    <w:basedOn w:val="FWNCont4"/>
    <w:rsid w:val="00865C1E"/>
    <w:pPr>
      <w:ind w:left="2880"/>
    </w:pPr>
  </w:style>
  <w:style w:type="paragraph" w:customStyle="1" w:styleId="FWNCont6">
    <w:name w:val="FWN Cont 6"/>
    <w:basedOn w:val="FWNCont5"/>
    <w:rsid w:val="00865C1E"/>
    <w:pPr>
      <w:ind w:left="3600"/>
    </w:pPr>
  </w:style>
  <w:style w:type="paragraph" w:customStyle="1" w:styleId="FWNCont7">
    <w:name w:val="FWN Cont 7"/>
    <w:basedOn w:val="FWNCont6"/>
    <w:rsid w:val="00865C1E"/>
    <w:pPr>
      <w:ind w:left="4320"/>
    </w:pPr>
  </w:style>
  <w:style w:type="paragraph" w:customStyle="1" w:styleId="FWNL1">
    <w:name w:val="FWN_L1"/>
    <w:basedOn w:val="Normal"/>
    <w:rsid w:val="00865C1E"/>
    <w:pPr>
      <w:tabs>
        <w:tab w:val="num" w:pos="360"/>
      </w:tabs>
      <w:spacing w:after="240"/>
      <w:jc w:val="both"/>
    </w:pPr>
    <w:rPr>
      <w:sz w:val="24"/>
      <w:lang w:eastAsia="en-US"/>
    </w:rPr>
  </w:style>
  <w:style w:type="paragraph" w:customStyle="1" w:styleId="FWNL2">
    <w:name w:val="FWN_L2"/>
    <w:basedOn w:val="FWNL1"/>
    <w:rsid w:val="00865C1E"/>
    <w:pPr>
      <w:tabs>
        <w:tab w:val="clear" w:pos="360"/>
        <w:tab w:val="num" w:pos="720"/>
      </w:tabs>
      <w:ind w:left="720" w:hanging="720"/>
    </w:pPr>
  </w:style>
  <w:style w:type="paragraph" w:customStyle="1" w:styleId="FWNL3">
    <w:name w:val="FWN_L3"/>
    <w:basedOn w:val="FWNL2"/>
    <w:rsid w:val="00865C1E"/>
    <w:pPr>
      <w:tabs>
        <w:tab w:val="clear" w:pos="720"/>
        <w:tab w:val="num" w:pos="1440"/>
      </w:tabs>
      <w:ind w:left="1440" w:hanging="216"/>
    </w:pPr>
  </w:style>
  <w:style w:type="paragraph" w:customStyle="1" w:styleId="FWNL4">
    <w:name w:val="FWN_L4"/>
    <w:basedOn w:val="FWNL3"/>
    <w:rsid w:val="00865C1E"/>
    <w:pPr>
      <w:tabs>
        <w:tab w:val="clear" w:pos="1440"/>
        <w:tab w:val="num" w:pos="2160"/>
      </w:tabs>
      <w:ind w:left="2160" w:hanging="720"/>
    </w:pPr>
  </w:style>
  <w:style w:type="paragraph" w:customStyle="1" w:styleId="FWNL5">
    <w:name w:val="FWN_L5"/>
    <w:basedOn w:val="FWNL4"/>
    <w:rsid w:val="00865C1E"/>
    <w:pPr>
      <w:tabs>
        <w:tab w:val="clear" w:pos="2160"/>
        <w:tab w:val="num" w:pos="2880"/>
      </w:tabs>
      <w:ind w:left="2880" w:hanging="216"/>
    </w:pPr>
  </w:style>
  <w:style w:type="paragraph" w:customStyle="1" w:styleId="FWNL6">
    <w:name w:val="FWN_L6"/>
    <w:basedOn w:val="FWNL5"/>
    <w:rsid w:val="00865C1E"/>
    <w:pPr>
      <w:tabs>
        <w:tab w:val="clear" w:pos="2880"/>
        <w:tab w:val="num" w:pos="3600"/>
      </w:tabs>
      <w:ind w:left="3600" w:hanging="720"/>
    </w:pPr>
  </w:style>
  <w:style w:type="paragraph" w:customStyle="1" w:styleId="FWNL7">
    <w:name w:val="FWN_L7"/>
    <w:basedOn w:val="FWNL6"/>
    <w:rsid w:val="00865C1E"/>
    <w:pPr>
      <w:tabs>
        <w:tab w:val="clear" w:pos="3600"/>
        <w:tab w:val="num" w:pos="4320"/>
      </w:tabs>
      <w:ind w:left="4320"/>
    </w:pPr>
  </w:style>
  <w:style w:type="paragraph" w:customStyle="1" w:styleId="FWDCont1">
    <w:name w:val="FWD Cont 1"/>
    <w:basedOn w:val="Normal"/>
    <w:rsid w:val="00865C1E"/>
    <w:pPr>
      <w:spacing w:after="240"/>
      <w:jc w:val="both"/>
    </w:pPr>
    <w:rPr>
      <w:sz w:val="24"/>
      <w:lang w:eastAsia="en-US"/>
    </w:rPr>
  </w:style>
  <w:style w:type="paragraph" w:customStyle="1" w:styleId="FWDCont2">
    <w:name w:val="FWD Cont 2"/>
    <w:basedOn w:val="FWDCont1"/>
    <w:rsid w:val="00865C1E"/>
    <w:pPr>
      <w:ind w:left="720"/>
    </w:pPr>
  </w:style>
  <w:style w:type="paragraph" w:customStyle="1" w:styleId="FWDCont3">
    <w:name w:val="FWD Cont 3"/>
    <w:basedOn w:val="FWDCont2"/>
    <w:rsid w:val="00865C1E"/>
    <w:pPr>
      <w:ind w:left="1440"/>
    </w:pPr>
  </w:style>
  <w:style w:type="paragraph" w:customStyle="1" w:styleId="FWDCont4">
    <w:name w:val="FWD Cont 4"/>
    <w:basedOn w:val="FWDCont3"/>
    <w:rsid w:val="00865C1E"/>
    <w:pPr>
      <w:ind w:left="2160"/>
    </w:pPr>
  </w:style>
  <w:style w:type="paragraph" w:customStyle="1" w:styleId="FWDCont5">
    <w:name w:val="FWD Cont 5"/>
    <w:basedOn w:val="FWDCont4"/>
    <w:rsid w:val="00865C1E"/>
    <w:pPr>
      <w:ind w:left="2880"/>
    </w:pPr>
  </w:style>
  <w:style w:type="paragraph" w:customStyle="1" w:styleId="FWDCont6">
    <w:name w:val="FWD Cont 6"/>
    <w:basedOn w:val="FWDCont5"/>
    <w:rsid w:val="00865C1E"/>
    <w:pPr>
      <w:ind w:left="3600"/>
    </w:pPr>
  </w:style>
  <w:style w:type="paragraph" w:customStyle="1" w:styleId="FWDCont7">
    <w:name w:val="FWD Cont 7"/>
    <w:basedOn w:val="FWDCont6"/>
    <w:rsid w:val="00865C1E"/>
    <w:pPr>
      <w:ind w:left="4320"/>
    </w:pPr>
  </w:style>
  <w:style w:type="paragraph" w:customStyle="1" w:styleId="FWDL1">
    <w:name w:val="FWD_L1"/>
    <w:basedOn w:val="Normal"/>
    <w:rsid w:val="00865C1E"/>
    <w:pPr>
      <w:tabs>
        <w:tab w:val="num" w:pos="360"/>
      </w:tabs>
      <w:spacing w:after="240"/>
      <w:jc w:val="both"/>
    </w:pPr>
    <w:rPr>
      <w:sz w:val="24"/>
      <w:lang w:eastAsia="en-US"/>
    </w:rPr>
  </w:style>
  <w:style w:type="paragraph" w:customStyle="1" w:styleId="FWDL2">
    <w:name w:val="FWD_L2"/>
    <w:basedOn w:val="FWDL1"/>
    <w:rsid w:val="00865C1E"/>
    <w:pPr>
      <w:tabs>
        <w:tab w:val="clear" w:pos="360"/>
        <w:tab w:val="num" w:pos="720"/>
      </w:tabs>
      <w:ind w:left="720" w:hanging="720"/>
    </w:pPr>
  </w:style>
  <w:style w:type="paragraph" w:customStyle="1" w:styleId="FWDL3">
    <w:name w:val="FWD_L3"/>
    <w:basedOn w:val="FWDL2"/>
    <w:rsid w:val="00865C1E"/>
    <w:pPr>
      <w:tabs>
        <w:tab w:val="clear" w:pos="720"/>
        <w:tab w:val="num" w:pos="1440"/>
      </w:tabs>
      <w:ind w:left="1440" w:hanging="216"/>
    </w:pPr>
  </w:style>
  <w:style w:type="paragraph" w:customStyle="1" w:styleId="FWDL4">
    <w:name w:val="FWD_L4"/>
    <w:basedOn w:val="FWDL3"/>
    <w:rsid w:val="00865C1E"/>
    <w:pPr>
      <w:tabs>
        <w:tab w:val="clear" w:pos="1440"/>
        <w:tab w:val="num" w:pos="2160"/>
      </w:tabs>
      <w:ind w:left="2160" w:hanging="720"/>
    </w:pPr>
  </w:style>
  <w:style w:type="paragraph" w:customStyle="1" w:styleId="FWDL5">
    <w:name w:val="FWD_L5"/>
    <w:basedOn w:val="FWDL4"/>
    <w:rsid w:val="00865C1E"/>
    <w:pPr>
      <w:tabs>
        <w:tab w:val="clear" w:pos="2160"/>
        <w:tab w:val="num" w:pos="2880"/>
      </w:tabs>
      <w:ind w:left="2880" w:hanging="216"/>
    </w:pPr>
  </w:style>
  <w:style w:type="paragraph" w:customStyle="1" w:styleId="FWDL6">
    <w:name w:val="FWD_L6"/>
    <w:basedOn w:val="FWDL5"/>
    <w:rsid w:val="00865C1E"/>
    <w:pPr>
      <w:tabs>
        <w:tab w:val="clear" w:pos="2880"/>
        <w:tab w:val="num" w:pos="3600"/>
      </w:tabs>
      <w:ind w:left="3600" w:hanging="720"/>
    </w:pPr>
  </w:style>
  <w:style w:type="paragraph" w:customStyle="1" w:styleId="FWDL7">
    <w:name w:val="FWD_L7"/>
    <w:basedOn w:val="FWDL6"/>
    <w:rsid w:val="00865C1E"/>
    <w:pPr>
      <w:tabs>
        <w:tab w:val="clear" w:pos="3600"/>
        <w:tab w:val="num" w:pos="4320"/>
      </w:tabs>
      <w:ind w:left="4320"/>
    </w:pPr>
  </w:style>
  <w:style w:type="paragraph" w:customStyle="1" w:styleId="FWSCont1">
    <w:name w:val="FWS Cont 1"/>
    <w:basedOn w:val="Normal"/>
    <w:rsid w:val="00865C1E"/>
    <w:pPr>
      <w:spacing w:after="240"/>
      <w:jc w:val="both"/>
    </w:pPr>
    <w:rPr>
      <w:sz w:val="24"/>
      <w:lang w:eastAsia="en-US"/>
    </w:rPr>
  </w:style>
  <w:style w:type="paragraph" w:customStyle="1" w:styleId="FWSCont2">
    <w:name w:val="FWS Cont 2"/>
    <w:basedOn w:val="FWSCont1"/>
    <w:rsid w:val="00865C1E"/>
  </w:style>
  <w:style w:type="paragraph" w:customStyle="1" w:styleId="FWSCont3">
    <w:name w:val="FWS Cont 3"/>
    <w:basedOn w:val="FWSCont2"/>
    <w:rsid w:val="00865C1E"/>
  </w:style>
  <w:style w:type="paragraph" w:customStyle="1" w:styleId="FWSCont4">
    <w:name w:val="FWS Cont 4"/>
    <w:basedOn w:val="FWSCont3"/>
    <w:rsid w:val="00865C1E"/>
  </w:style>
  <w:style w:type="paragraph" w:customStyle="1" w:styleId="FWSCont5">
    <w:name w:val="FWS Cont 5"/>
    <w:basedOn w:val="FWSCont4"/>
    <w:rsid w:val="00865C1E"/>
  </w:style>
  <w:style w:type="paragraph" w:customStyle="1" w:styleId="FWSCont6">
    <w:name w:val="FWS Cont 6"/>
    <w:basedOn w:val="FWSCont5"/>
    <w:rsid w:val="00865C1E"/>
    <w:pPr>
      <w:ind w:left="720"/>
    </w:pPr>
  </w:style>
  <w:style w:type="paragraph" w:customStyle="1" w:styleId="FWSCont7">
    <w:name w:val="FWS Cont 7"/>
    <w:basedOn w:val="FWSCont6"/>
    <w:rsid w:val="00865C1E"/>
    <w:pPr>
      <w:ind w:left="1440"/>
    </w:pPr>
  </w:style>
  <w:style w:type="paragraph" w:customStyle="1" w:styleId="FWSCont8">
    <w:name w:val="FWS Cont 8"/>
    <w:basedOn w:val="FWSCont7"/>
    <w:rsid w:val="00865C1E"/>
    <w:pPr>
      <w:ind w:left="2160"/>
    </w:pPr>
  </w:style>
  <w:style w:type="paragraph" w:customStyle="1" w:styleId="FWSCont9">
    <w:name w:val="FWS Cont 9"/>
    <w:basedOn w:val="FWSCont7"/>
    <w:rsid w:val="00865C1E"/>
    <w:pPr>
      <w:ind w:left="2880"/>
    </w:pPr>
  </w:style>
  <w:style w:type="paragraph" w:customStyle="1" w:styleId="FWSL1">
    <w:name w:val="FWS_L1"/>
    <w:basedOn w:val="Normal"/>
    <w:next w:val="FWSL2"/>
    <w:rsid w:val="00865C1E"/>
    <w:pPr>
      <w:keepNext/>
      <w:keepLines/>
      <w:pageBreakBefore/>
      <w:tabs>
        <w:tab w:val="num" w:pos="360"/>
      </w:tabs>
      <w:spacing w:after="240" w:line="480" w:lineRule="auto"/>
      <w:jc w:val="center"/>
      <w:outlineLvl w:val="0"/>
    </w:pPr>
    <w:rPr>
      <w:b/>
      <w:caps/>
      <w:sz w:val="24"/>
      <w:lang w:eastAsia="en-US"/>
    </w:rPr>
  </w:style>
  <w:style w:type="paragraph" w:customStyle="1" w:styleId="FWSL2">
    <w:name w:val="FWS_L2"/>
    <w:basedOn w:val="FWSL1"/>
    <w:next w:val="FWSL3"/>
    <w:rsid w:val="00865C1E"/>
    <w:pPr>
      <w:pageBreakBefore w:val="0"/>
      <w:tabs>
        <w:tab w:val="clear" w:pos="360"/>
        <w:tab w:val="num" w:pos="0"/>
      </w:tabs>
      <w:spacing w:line="240" w:lineRule="auto"/>
      <w:outlineLvl w:val="1"/>
    </w:pPr>
    <w:rPr>
      <w:caps w:val="0"/>
    </w:rPr>
  </w:style>
  <w:style w:type="paragraph" w:customStyle="1" w:styleId="FWSL3">
    <w:name w:val="FWS_L3"/>
    <w:basedOn w:val="FWSL2"/>
    <w:next w:val="FWSL5"/>
    <w:rsid w:val="00865C1E"/>
    <w:pPr>
      <w:tabs>
        <w:tab w:val="clear" w:pos="0"/>
        <w:tab w:val="num" w:pos="720"/>
      </w:tabs>
      <w:jc w:val="left"/>
      <w:outlineLvl w:val="2"/>
    </w:pPr>
    <w:rPr>
      <w:smallCaps/>
    </w:rPr>
  </w:style>
  <w:style w:type="paragraph" w:customStyle="1" w:styleId="FWSL5">
    <w:name w:val="FWS_L5"/>
    <w:basedOn w:val="FWSL4"/>
    <w:rsid w:val="00865C1E"/>
  </w:style>
  <w:style w:type="paragraph" w:customStyle="1" w:styleId="FWSL4">
    <w:name w:val="FWS_L4"/>
    <w:basedOn w:val="FWSL3"/>
    <w:rsid w:val="00865C1E"/>
    <w:pPr>
      <w:keepNext w:val="0"/>
      <w:keepLines w:val="0"/>
      <w:jc w:val="both"/>
      <w:outlineLvl w:val="9"/>
    </w:pPr>
    <w:rPr>
      <w:b w:val="0"/>
      <w:smallCaps w:val="0"/>
    </w:rPr>
  </w:style>
  <w:style w:type="paragraph" w:customStyle="1" w:styleId="FWSL6">
    <w:name w:val="FWS_L6"/>
    <w:basedOn w:val="FWSL5"/>
    <w:rsid w:val="00865C1E"/>
    <w:pPr>
      <w:ind w:left="720" w:hanging="720"/>
    </w:pPr>
  </w:style>
  <w:style w:type="paragraph" w:customStyle="1" w:styleId="FWSL7">
    <w:name w:val="FWS_L7"/>
    <w:basedOn w:val="FWSL6"/>
    <w:rsid w:val="00865C1E"/>
    <w:pPr>
      <w:tabs>
        <w:tab w:val="clear" w:pos="720"/>
        <w:tab w:val="num" w:pos="1440"/>
      </w:tabs>
      <w:ind w:left="1440" w:hanging="216"/>
    </w:pPr>
  </w:style>
  <w:style w:type="paragraph" w:customStyle="1" w:styleId="FWSL8">
    <w:name w:val="FWS_L8"/>
    <w:basedOn w:val="FWSL7"/>
    <w:rsid w:val="00865C1E"/>
    <w:pPr>
      <w:tabs>
        <w:tab w:val="clear" w:pos="1440"/>
        <w:tab w:val="num" w:pos="2160"/>
      </w:tabs>
      <w:ind w:left="2160" w:hanging="720"/>
    </w:pPr>
  </w:style>
  <w:style w:type="paragraph" w:customStyle="1" w:styleId="FWSL9">
    <w:name w:val="FWS_L9"/>
    <w:basedOn w:val="FWSL8"/>
    <w:rsid w:val="00865C1E"/>
    <w:pPr>
      <w:tabs>
        <w:tab w:val="clear" w:pos="2160"/>
        <w:tab w:val="num" w:pos="2880"/>
      </w:tabs>
      <w:ind w:left="2880" w:hanging="216"/>
    </w:pPr>
  </w:style>
  <w:style w:type="paragraph" w:customStyle="1" w:styleId="FWBuL1">
    <w:name w:val="FWBu_L1"/>
    <w:basedOn w:val="Normal"/>
    <w:rsid w:val="00865C1E"/>
    <w:pPr>
      <w:tabs>
        <w:tab w:val="num" w:pos="360"/>
      </w:tabs>
      <w:spacing w:after="240"/>
      <w:jc w:val="both"/>
    </w:pPr>
    <w:rPr>
      <w:sz w:val="24"/>
      <w:lang w:eastAsia="en-US"/>
    </w:rPr>
  </w:style>
  <w:style w:type="paragraph" w:customStyle="1" w:styleId="FWBuL2">
    <w:name w:val="FWBu_L2"/>
    <w:basedOn w:val="FWBuL1"/>
    <w:rsid w:val="00865C1E"/>
    <w:pPr>
      <w:tabs>
        <w:tab w:val="clear" w:pos="360"/>
        <w:tab w:val="num" w:pos="1440"/>
      </w:tabs>
      <w:ind w:left="1440" w:hanging="720"/>
    </w:pPr>
  </w:style>
  <w:style w:type="paragraph" w:customStyle="1" w:styleId="FWBuL3">
    <w:name w:val="FWBu_L3"/>
    <w:basedOn w:val="FWBuL2"/>
    <w:rsid w:val="00865C1E"/>
    <w:pPr>
      <w:tabs>
        <w:tab w:val="clear" w:pos="1440"/>
        <w:tab w:val="num" w:pos="2160"/>
      </w:tabs>
      <w:ind w:left="2160"/>
    </w:pPr>
  </w:style>
  <w:style w:type="paragraph" w:customStyle="1" w:styleId="FWBuL4">
    <w:name w:val="FWBu_L4"/>
    <w:basedOn w:val="FWBuL3"/>
    <w:rsid w:val="00865C1E"/>
    <w:pPr>
      <w:tabs>
        <w:tab w:val="clear" w:pos="2160"/>
        <w:tab w:val="num" w:pos="2880"/>
      </w:tabs>
      <w:ind w:left="2880"/>
      <w:outlineLvl w:val="3"/>
    </w:pPr>
  </w:style>
  <w:style w:type="paragraph" w:customStyle="1" w:styleId="FWBuL5">
    <w:name w:val="FWBu_L5"/>
    <w:basedOn w:val="FWBuL4"/>
    <w:rsid w:val="00865C1E"/>
    <w:pPr>
      <w:tabs>
        <w:tab w:val="clear" w:pos="2880"/>
        <w:tab w:val="num" w:pos="3600"/>
      </w:tabs>
      <w:ind w:left="3600"/>
      <w:outlineLvl w:val="4"/>
    </w:pPr>
  </w:style>
  <w:style w:type="paragraph" w:customStyle="1" w:styleId="FWBuL6">
    <w:name w:val="FWBu_L6"/>
    <w:basedOn w:val="FWBuL5"/>
    <w:rsid w:val="00865C1E"/>
    <w:pPr>
      <w:tabs>
        <w:tab w:val="clear" w:pos="3600"/>
        <w:tab w:val="num" w:pos="4320"/>
      </w:tabs>
      <w:ind w:left="4320"/>
      <w:outlineLvl w:val="5"/>
    </w:pPr>
  </w:style>
  <w:style w:type="paragraph" w:customStyle="1" w:styleId="FWBuL7">
    <w:name w:val="FWBu_L7"/>
    <w:basedOn w:val="FWBuL6"/>
    <w:rsid w:val="00865C1E"/>
    <w:pPr>
      <w:tabs>
        <w:tab w:val="clear" w:pos="4320"/>
        <w:tab w:val="num" w:pos="5040"/>
      </w:tabs>
      <w:ind w:left="5040"/>
      <w:outlineLvl w:val="6"/>
    </w:pPr>
  </w:style>
  <w:style w:type="paragraph" w:customStyle="1" w:styleId="FWBuL8">
    <w:name w:val="FWBu_L8"/>
    <w:basedOn w:val="FWBuL7"/>
    <w:rsid w:val="00865C1E"/>
    <w:pPr>
      <w:tabs>
        <w:tab w:val="clear" w:pos="5040"/>
        <w:tab w:val="num" w:pos="5760"/>
      </w:tabs>
      <w:ind w:left="5760"/>
      <w:outlineLvl w:val="7"/>
    </w:pPr>
  </w:style>
  <w:style w:type="paragraph" w:customStyle="1" w:styleId="FWBuL9">
    <w:name w:val="FWBu_L9"/>
    <w:basedOn w:val="FWBuL8"/>
    <w:rsid w:val="00865C1E"/>
    <w:pPr>
      <w:tabs>
        <w:tab w:val="clear" w:pos="5760"/>
        <w:tab w:val="num" w:pos="6480"/>
      </w:tabs>
      <w:ind w:left="6480"/>
      <w:outlineLvl w:val="8"/>
    </w:pPr>
  </w:style>
  <w:style w:type="paragraph" w:customStyle="1" w:styleId="FWBuCont1">
    <w:name w:val="FWBu Cont 1"/>
    <w:basedOn w:val="Normal"/>
    <w:rsid w:val="00865C1E"/>
    <w:pPr>
      <w:spacing w:after="240"/>
      <w:ind w:left="720"/>
      <w:jc w:val="both"/>
    </w:pPr>
    <w:rPr>
      <w:sz w:val="24"/>
      <w:lang w:eastAsia="en-US"/>
    </w:rPr>
  </w:style>
  <w:style w:type="paragraph" w:customStyle="1" w:styleId="FWBuCont2">
    <w:name w:val="FWBu Cont 2"/>
    <w:basedOn w:val="FWBuCont1"/>
    <w:rsid w:val="00865C1E"/>
    <w:pPr>
      <w:ind w:left="1440"/>
    </w:pPr>
  </w:style>
  <w:style w:type="paragraph" w:customStyle="1" w:styleId="FWBuCont3">
    <w:name w:val="FWBu Cont 3"/>
    <w:basedOn w:val="FWBuCont2"/>
    <w:rsid w:val="00865C1E"/>
    <w:pPr>
      <w:ind w:left="2160"/>
    </w:pPr>
  </w:style>
  <w:style w:type="paragraph" w:customStyle="1" w:styleId="FWBuCont4">
    <w:name w:val="FWBu Cont 4"/>
    <w:basedOn w:val="FWBuCont3"/>
    <w:next w:val="FWBuCont5"/>
    <w:rsid w:val="00865C1E"/>
    <w:pPr>
      <w:ind w:left="2880"/>
    </w:pPr>
  </w:style>
  <w:style w:type="paragraph" w:customStyle="1" w:styleId="FWBuCont5">
    <w:name w:val="FWBu Cont 5"/>
    <w:basedOn w:val="FWBuCont4"/>
    <w:rsid w:val="00865C1E"/>
    <w:pPr>
      <w:ind w:left="3600"/>
    </w:pPr>
  </w:style>
  <w:style w:type="paragraph" w:customStyle="1" w:styleId="FWBuCont6">
    <w:name w:val="FWBu Cont 6"/>
    <w:basedOn w:val="FWBuCont1"/>
    <w:rsid w:val="00865C1E"/>
    <w:pPr>
      <w:ind w:left="4320"/>
    </w:pPr>
  </w:style>
  <w:style w:type="paragraph" w:customStyle="1" w:styleId="FWBuCont7">
    <w:name w:val="FWBu Cont 7"/>
    <w:basedOn w:val="FWBuCont1"/>
    <w:rsid w:val="00865C1E"/>
    <w:pPr>
      <w:ind w:left="5040"/>
    </w:pPr>
  </w:style>
  <w:style w:type="paragraph" w:customStyle="1" w:styleId="FWBuCont8">
    <w:name w:val="FWBu Cont 8"/>
    <w:basedOn w:val="FWBuCont1"/>
    <w:rsid w:val="00865C1E"/>
    <w:pPr>
      <w:ind w:left="5760"/>
    </w:pPr>
  </w:style>
  <w:style w:type="paragraph" w:customStyle="1" w:styleId="FWBuCont9">
    <w:name w:val="FWBu Cont 9"/>
    <w:basedOn w:val="FWBuCont1"/>
    <w:rsid w:val="00865C1E"/>
    <w:pPr>
      <w:ind w:left="6480"/>
    </w:pPr>
  </w:style>
  <w:style w:type="paragraph" w:customStyle="1" w:styleId="EndnoteTextMore">
    <w:name w:val="Endnote TextMore"/>
    <w:basedOn w:val="EndnoteText"/>
    <w:rsid w:val="00865C1E"/>
  </w:style>
  <w:style w:type="paragraph" w:styleId="DocumentMap">
    <w:name w:val="Document Map"/>
    <w:basedOn w:val="Normal"/>
    <w:semiHidden/>
    <w:rsid w:val="00865C1E"/>
    <w:pPr>
      <w:shd w:val="clear" w:color="auto" w:fill="000080"/>
    </w:pPr>
    <w:rPr>
      <w:rFonts w:ascii="Tahoma" w:hAnsi="Tahoma" w:cs="Tahoma"/>
      <w:sz w:val="24"/>
      <w:szCs w:val="24"/>
      <w:lang w:eastAsia="en-US"/>
    </w:rPr>
  </w:style>
  <w:style w:type="character" w:customStyle="1" w:styleId="DocumentMapChar">
    <w:name w:val="Document Map Char"/>
    <w:semiHidden/>
    <w:rsid w:val="00865C1E"/>
    <w:rPr>
      <w:rFonts w:ascii="Tahoma" w:hAnsi="Tahoma" w:cs="Tahoma"/>
      <w:sz w:val="24"/>
      <w:szCs w:val="24"/>
      <w:shd w:val="clear" w:color="auto" w:fill="000080"/>
      <w:lang w:eastAsia="en-US"/>
    </w:rPr>
  </w:style>
  <w:style w:type="paragraph" w:customStyle="1" w:styleId="FWBullets3L1">
    <w:name w:val="FWBullets3_L1"/>
    <w:basedOn w:val="Normal"/>
    <w:rsid w:val="00865C1E"/>
    <w:pPr>
      <w:tabs>
        <w:tab w:val="num" w:pos="720"/>
      </w:tabs>
      <w:spacing w:after="240"/>
      <w:ind w:left="720" w:hanging="720"/>
      <w:jc w:val="both"/>
    </w:pPr>
    <w:rPr>
      <w:sz w:val="22"/>
      <w:lang w:eastAsia="en-US"/>
    </w:rPr>
  </w:style>
  <w:style w:type="paragraph" w:customStyle="1" w:styleId="FWBullets3L2">
    <w:name w:val="FWBullets3_L2"/>
    <w:basedOn w:val="FWBullets3L1"/>
    <w:rsid w:val="00865C1E"/>
    <w:pPr>
      <w:tabs>
        <w:tab w:val="clear" w:pos="720"/>
        <w:tab w:val="num" w:pos="0"/>
      </w:tabs>
      <w:ind w:left="0" w:firstLine="0"/>
    </w:pPr>
  </w:style>
  <w:style w:type="paragraph" w:customStyle="1" w:styleId="FWBullets3L3">
    <w:name w:val="FWBullets3_L3"/>
    <w:basedOn w:val="FWBullets3L2"/>
    <w:rsid w:val="00865C1E"/>
    <w:pPr>
      <w:tabs>
        <w:tab w:val="clear" w:pos="0"/>
        <w:tab w:val="num" w:pos="720"/>
      </w:tabs>
    </w:pPr>
    <w:rPr>
      <w:sz w:val="24"/>
    </w:rPr>
  </w:style>
  <w:style w:type="paragraph" w:customStyle="1" w:styleId="FWBullets3L4">
    <w:name w:val="FWBullets3_L4"/>
    <w:basedOn w:val="FWBullets3L3"/>
    <w:rsid w:val="00865C1E"/>
    <w:pPr>
      <w:outlineLvl w:val="3"/>
    </w:pPr>
    <w:rPr>
      <w:sz w:val="22"/>
    </w:rPr>
  </w:style>
  <w:style w:type="paragraph" w:customStyle="1" w:styleId="FWBullets3L5">
    <w:name w:val="FWBullets3_L5"/>
    <w:basedOn w:val="FWBullets3L4"/>
    <w:rsid w:val="00865C1E"/>
    <w:pPr>
      <w:outlineLvl w:val="4"/>
    </w:pPr>
  </w:style>
  <w:style w:type="paragraph" w:customStyle="1" w:styleId="FWBullets3L6">
    <w:name w:val="FWBullets3_L6"/>
    <w:basedOn w:val="FWBullets3L5"/>
    <w:rsid w:val="00865C1E"/>
    <w:pPr>
      <w:ind w:left="720" w:hanging="720"/>
      <w:outlineLvl w:val="5"/>
    </w:pPr>
  </w:style>
  <w:style w:type="paragraph" w:customStyle="1" w:styleId="FWBullets3L7">
    <w:name w:val="FWBullets3_L7"/>
    <w:basedOn w:val="FWBullets3L6"/>
    <w:rsid w:val="00865C1E"/>
    <w:pPr>
      <w:tabs>
        <w:tab w:val="clear" w:pos="720"/>
        <w:tab w:val="num" w:pos="1440"/>
      </w:tabs>
      <w:ind w:left="1440" w:hanging="216"/>
      <w:outlineLvl w:val="6"/>
    </w:pPr>
  </w:style>
  <w:style w:type="paragraph" w:customStyle="1" w:styleId="FWBullets3L8">
    <w:name w:val="FWBullets3_L8"/>
    <w:basedOn w:val="FWBullets3L7"/>
    <w:rsid w:val="00865C1E"/>
    <w:pPr>
      <w:tabs>
        <w:tab w:val="clear" w:pos="1440"/>
        <w:tab w:val="num" w:pos="2160"/>
      </w:tabs>
      <w:ind w:left="2160" w:hanging="720"/>
      <w:outlineLvl w:val="7"/>
    </w:pPr>
    <w:rPr>
      <w:sz w:val="24"/>
    </w:rPr>
  </w:style>
  <w:style w:type="paragraph" w:customStyle="1" w:styleId="FWBullets3L9">
    <w:name w:val="FWBullets3_L9"/>
    <w:basedOn w:val="FWBullets3L8"/>
    <w:rsid w:val="00865C1E"/>
    <w:pPr>
      <w:tabs>
        <w:tab w:val="clear" w:pos="2160"/>
        <w:tab w:val="num" w:pos="2880"/>
      </w:tabs>
      <w:ind w:left="2880" w:hanging="216"/>
      <w:outlineLvl w:val="8"/>
    </w:pPr>
  </w:style>
  <w:style w:type="paragraph" w:styleId="ListBullet">
    <w:name w:val="List Bullet"/>
    <w:basedOn w:val="Normal"/>
    <w:semiHidden/>
    <w:rsid w:val="00865C1E"/>
    <w:pPr>
      <w:tabs>
        <w:tab w:val="num" w:pos="360"/>
      </w:tabs>
      <w:ind w:left="360" w:hanging="360"/>
    </w:pPr>
    <w:rPr>
      <w:sz w:val="24"/>
      <w:szCs w:val="24"/>
      <w:lang w:eastAsia="en-US"/>
    </w:rPr>
  </w:style>
  <w:style w:type="paragraph" w:styleId="ListBullet2">
    <w:name w:val="List Bullet 2"/>
    <w:basedOn w:val="Normal"/>
    <w:semiHidden/>
    <w:rsid w:val="00865C1E"/>
    <w:pPr>
      <w:tabs>
        <w:tab w:val="num" w:pos="643"/>
      </w:tabs>
      <w:ind w:left="643" w:hanging="360"/>
    </w:pPr>
    <w:rPr>
      <w:sz w:val="24"/>
      <w:szCs w:val="24"/>
      <w:lang w:eastAsia="en-US"/>
    </w:rPr>
  </w:style>
  <w:style w:type="paragraph" w:styleId="ListBullet3">
    <w:name w:val="List Bullet 3"/>
    <w:basedOn w:val="Normal"/>
    <w:semiHidden/>
    <w:rsid w:val="00865C1E"/>
    <w:pPr>
      <w:tabs>
        <w:tab w:val="num" w:pos="926"/>
      </w:tabs>
      <w:ind w:left="926" w:hanging="360"/>
    </w:pPr>
    <w:rPr>
      <w:sz w:val="24"/>
      <w:szCs w:val="24"/>
      <w:lang w:eastAsia="en-US"/>
    </w:rPr>
  </w:style>
  <w:style w:type="paragraph" w:styleId="ListBullet4">
    <w:name w:val="List Bullet 4"/>
    <w:basedOn w:val="Normal"/>
    <w:semiHidden/>
    <w:rsid w:val="00865C1E"/>
    <w:pPr>
      <w:tabs>
        <w:tab w:val="num" w:pos="1209"/>
      </w:tabs>
      <w:ind w:left="1209" w:hanging="360"/>
    </w:pPr>
    <w:rPr>
      <w:sz w:val="24"/>
      <w:szCs w:val="24"/>
      <w:lang w:eastAsia="en-US"/>
    </w:rPr>
  </w:style>
  <w:style w:type="paragraph" w:styleId="ListBullet5">
    <w:name w:val="List Bullet 5"/>
    <w:basedOn w:val="Normal"/>
    <w:semiHidden/>
    <w:rsid w:val="00865C1E"/>
    <w:pPr>
      <w:tabs>
        <w:tab w:val="num" w:pos="1492"/>
      </w:tabs>
      <w:ind w:left="1492" w:hanging="360"/>
    </w:pPr>
    <w:rPr>
      <w:sz w:val="24"/>
      <w:szCs w:val="24"/>
      <w:lang w:eastAsia="en-US"/>
    </w:rPr>
  </w:style>
  <w:style w:type="paragraph" w:customStyle="1" w:styleId="NormalWeb2">
    <w:name w:val="Normal (Web)2"/>
    <w:basedOn w:val="Normal"/>
    <w:rsid w:val="00865C1E"/>
    <w:pPr>
      <w:spacing w:before="100" w:beforeAutospacing="1" w:after="100" w:afterAutospacing="1" w:line="360" w:lineRule="auto"/>
    </w:pPr>
    <w:rPr>
      <w:rFonts w:ascii="Verdana" w:hAnsi="Verdana"/>
      <w:color w:val="000000"/>
      <w:sz w:val="18"/>
      <w:szCs w:val="18"/>
    </w:rPr>
  </w:style>
  <w:style w:type="paragraph" w:customStyle="1" w:styleId="author">
    <w:name w:val="author"/>
    <w:basedOn w:val="Normal"/>
    <w:rsid w:val="00865C1E"/>
    <w:pPr>
      <w:spacing w:before="100" w:beforeAutospacing="1" w:after="100" w:afterAutospacing="1"/>
    </w:pPr>
    <w:rPr>
      <w:rFonts w:ascii="Arial" w:hAnsi="Arial" w:cs="Arial"/>
      <w:color w:val="000000"/>
      <w:sz w:val="24"/>
      <w:szCs w:val="24"/>
    </w:rPr>
  </w:style>
  <w:style w:type="paragraph" w:customStyle="1" w:styleId="NormalWeb1">
    <w:name w:val="Normal (Web)1"/>
    <w:basedOn w:val="Normal"/>
    <w:rsid w:val="00865C1E"/>
    <w:pPr>
      <w:spacing w:before="100" w:beforeAutospacing="1" w:after="200" w:line="360" w:lineRule="auto"/>
    </w:pPr>
    <w:rPr>
      <w:rFonts w:ascii="Trebuchet MS" w:hAnsi="Trebuchet MS"/>
      <w:color w:val="333333"/>
      <w:sz w:val="24"/>
      <w:szCs w:val="24"/>
    </w:rPr>
  </w:style>
  <w:style w:type="character" w:customStyle="1" w:styleId="subhead">
    <w:name w:val="subhead"/>
    <w:basedOn w:val="DefaultParagraphFont"/>
    <w:rsid w:val="00865C1E"/>
  </w:style>
  <w:style w:type="character" w:styleId="HTMLCite">
    <w:name w:val="HTML Cite"/>
    <w:uiPriority w:val="99"/>
    <w:semiHidden/>
    <w:rsid w:val="00865C1E"/>
    <w:rPr>
      <w:i w:val="0"/>
      <w:iCs w:val="0"/>
      <w:color w:val="008000"/>
    </w:rPr>
  </w:style>
  <w:style w:type="paragraph" w:styleId="ListParagraph">
    <w:name w:val="List Paragraph"/>
    <w:basedOn w:val="Normal"/>
    <w:qFormat/>
    <w:rsid w:val="00865C1E"/>
    <w:pPr>
      <w:ind w:left="720"/>
      <w:contextualSpacing/>
    </w:pPr>
  </w:style>
  <w:style w:type="table" w:styleId="TableGrid">
    <w:name w:val="Table Grid"/>
    <w:basedOn w:val="TableNormal"/>
    <w:rsid w:val="00203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A0">
    <w:name w:val="Body Text Indent (A)"/>
    <w:basedOn w:val="Normal"/>
    <w:rsid w:val="00186CEB"/>
    <w:pPr>
      <w:spacing w:before="120" w:after="120"/>
      <w:ind w:left="2880"/>
      <w:jc w:val="both"/>
    </w:pPr>
    <w:rPr>
      <w:sz w:val="22"/>
      <w:lang w:val="en-AU" w:eastAsia="en-US"/>
    </w:rPr>
  </w:style>
  <w:style w:type="paragraph" w:customStyle="1" w:styleId="BodyTextIndenti">
    <w:name w:val="Body Text Indent (i)"/>
    <w:basedOn w:val="BodyTextIndenta"/>
    <w:rsid w:val="00186CEB"/>
    <w:pPr>
      <w:ind w:left="2160"/>
    </w:pPr>
  </w:style>
  <w:style w:type="paragraph" w:customStyle="1" w:styleId="BodyTextIndentI0">
    <w:name w:val="Body Text Indent (I)"/>
    <w:basedOn w:val="BodyTextIndentA0"/>
    <w:rsid w:val="00186CEB"/>
    <w:pPr>
      <w:ind w:left="3600"/>
    </w:pPr>
  </w:style>
  <w:style w:type="character" w:customStyle="1" w:styleId="Detail">
    <w:name w:val="Detail"/>
    <w:rsid w:val="00186CEB"/>
    <w:rPr>
      <w:rFonts w:ascii="CopprplGoth Hv BT" w:hAnsi="CopprplGoth Hv BT"/>
      <w:b/>
    </w:rPr>
  </w:style>
  <w:style w:type="paragraph" w:customStyle="1" w:styleId="aDefinition">
    <w:name w:val="(a) Definition"/>
    <w:basedOn w:val="Body"/>
    <w:rsid w:val="00186CEB"/>
    <w:pPr>
      <w:numPr>
        <w:numId w:val="2"/>
      </w:numPr>
      <w:tabs>
        <w:tab w:val="clear" w:pos="851"/>
      </w:tabs>
      <w:spacing w:before="80" w:after="80" w:line="240" w:lineRule="auto"/>
    </w:pPr>
    <w:rPr>
      <w:sz w:val="20"/>
      <w:lang w:eastAsia="en-GB"/>
    </w:rPr>
  </w:style>
  <w:style w:type="paragraph" w:customStyle="1" w:styleId="Body">
    <w:name w:val="Body"/>
    <w:basedOn w:val="Normal"/>
    <w:rsid w:val="00186CEB"/>
    <w:pPr>
      <w:tabs>
        <w:tab w:val="left" w:pos="851"/>
        <w:tab w:val="left" w:pos="1701"/>
        <w:tab w:val="left" w:pos="2835"/>
        <w:tab w:val="left" w:pos="4253"/>
      </w:tabs>
      <w:spacing w:after="240" w:line="312" w:lineRule="auto"/>
      <w:jc w:val="both"/>
    </w:pPr>
    <w:rPr>
      <w:sz w:val="24"/>
      <w:lang w:eastAsia="en-US"/>
    </w:rPr>
  </w:style>
  <w:style w:type="paragraph" w:customStyle="1" w:styleId="iDefinition">
    <w:name w:val="(i) Definition"/>
    <w:basedOn w:val="Body"/>
    <w:rsid w:val="00186CEB"/>
    <w:pPr>
      <w:numPr>
        <w:ilvl w:val="1"/>
        <w:numId w:val="5"/>
      </w:numPr>
      <w:tabs>
        <w:tab w:val="clear" w:pos="792"/>
        <w:tab w:val="clear" w:pos="851"/>
        <w:tab w:val="clear" w:pos="1701"/>
        <w:tab w:val="clear" w:pos="2835"/>
        <w:tab w:val="clear" w:pos="4253"/>
        <w:tab w:val="num" w:pos="1843"/>
      </w:tabs>
      <w:ind w:left="1843" w:hanging="992"/>
    </w:pPr>
    <w:rPr>
      <w:rFonts w:ascii="Verdana" w:hAnsi="Verdana"/>
      <w:sz w:val="20"/>
      <w:lang w:eastAsia="en-GB"/>
    </w:rPr>
  </w:style>
  <w:style w:type="paragraph" w:customStyle="1" w:styleId="Background">
    <w:name w:val="Background"/>
    <w:basedOn w:val="Body1"/>
    <w:rsid w:val="00186CEB"/>
    <w:pPr>
      <w:numPr>
        <w:numId w:val="3"/>
      </w:numPr>
    </w:pPr>
  </w:style>
  <w:style w:type="paragraph" w:customStyle="1" w:styleId="Body1">
    <w:name w:val="Body 1"/>
    <w:basedOn w:val="Body"/>
    <w:rsid w:val="00186CEB"/>
    <w:pPr>
      <w:numPr>
        <w:numId w:val="6"/>
      </w:numPr>
      <w:tabs>
        <w:tab w:val="clear" w:pos="851"/>
        <w:tab w:val="clear" w:pos="1701"/>
        <w:tab w:val="clear" w:pos="2835"/>
        <w:tab w:val="clear" w:pos="4253"/>
      </w:tabs>
    </w:pPr>
    <w:rPr>
      <w:rFonts w:ascii="Verdana" w:hAnsi="Verdana"/>
      <w:sz w:val="20"/>
      <w:lang w:eastAsia="en-GB"/>
    </w:rPr>
  </w:style>
  <w:style w:type="paragraph" w:customStyle="1" w:styleId="Bullet1">
    <w:name w:val="Bullet 1"/>
    <w:basedOn w:val="Body1"/>
    <w:rsid w:val="00186CEB"/>
    <w:pPr>
      <w:numPr>
        <w:numId w:val="4"/>
      </w:numPr>
    </w:pPr>
  </w:style>
  <w:style w:type="paragraph" w:customStyle="1" w:styleId="Bullet2">
    <w:name w:val="Bullet 2"/>
    <w:basedOn w:val="Body2"/>
    <w:rsid w:val="00186CEB"/>
    <w:pPr>
      <w:numPr>
        <w:ilvl w:val="1"/>
        <w:numId w:val="4"/>
      </w:numPr>
    </w:pPr>
  </w:style>
  <w:style w:type="paragraph" w:customStyle="1" w:styleId="Body2">
    <w:name w:val="Body 2"/>
    <w:basedOn w:val="Body1"/>
    <w:rsid w:val="00186CEB"/>
  </w:style>
  <w:style w:type="paragraph" w:customStyle="1" w:styleId="Bullet3">
    <w:name w:val="Bullet 3"/>
    <w:basedOn w:val="Body3"/>
    <w:rsid w:val="00186CEB"/>
    <w:pPr>
      <w:numPr>
        <w:ilvl w:val="2"/>
        <w:numId w:val="4"/>
      </w:numPr>
    </w:pPr>
  </w:style>
  <w:style w:type="paragraph" w:customStyle="1" w:styleId="Body3">
    <w:name w:val="Body 3"/>
    <w:basedOn w:val="Body2"/>
    <w:rsid w:val="00186CEB"/>
    <w:pPr>
      <w:numPr>
        <w:numId w:val="7"/>
      </w:numPr>
      <w:tabs>
        <w:tab w:val="clear" w:pos="851"/>
      </w:tabs>
      <w:ind w:left="1843" w:firstLine="0"/>
    </w:pPr>
  </w:style>
  <w:style w:type="paragraph" w:customStyle="1" w:styleId="Parties">
    <w:name w:val="Parties"/>
    <w:basedOn w:val="Body1"/>
    <w:rsid w:val="00186CEB"/>
    <w:pPr>
      <w:numPr>
        <w:ilvl w:val="1"/>
        <w:numId w:val="7"/>
      </w:numPr>
      <w:tabs>
        <w:tab w:val="clear" w:pos="1843"/>
        <w:tab w:val="num" w:pos="851"/>
      </w:tabs>
      <w:ind w:left="851" w:hanging="851"/>
    </w:pPr>
  </w:style>
  <w:style w:type="paragraph" w:customStyle="1" w:styleId="Rule1">
    <w:name w:val="Rule 1"/>
    <w:basedOn w:val="Body"/>
    <w:semiHidden/>
    <w:rsid w:val="00186CEB"/>
    <w:pPr>
      <w:keepNext/>
      <w:numPr>
        <w:ilvl w:val="2"/>
        <w:numId w:val="7"/>
      </w:numPr>
      <w:tabs>
        <w:tab w:val="clear" w:pos="851"/>
        <w:tab w:val="clear" w:pos="1701"/>
        <w:tab w:val="clear" w:pos="2835"/>
        <w:tab w:val="clear" w:pos="3119"/>
        <w:tab w:val="clear" w:pos="4253"/>
        <w:tab w:val="num" w:pos="1077"/>
      </w:tabs>
      <w:ind w:left="1077" w:hanging="1077"/>
    </w:pPr>
    <w:rPr>
      <w:rFonts w:ascii="Verdana" w:hAnsi="Verdana"/>
      <w:b/>
      <w:sz w:val="20"/>
      <w:lang w:eastAsia="en-GB"/>
    </w:rPr>
  </w:style>
  <w:style w:type="paragraph" w:customStyle="1" w:styleId="Rule2">
    <w:name w:val="Rule 2"/>
    <w:basedOn w:val="Body2"/>
    <w:semiHidden/>
    <w:rsid w:val="00186CEB"/>
    <w:pPr>
      <w:numPr>
        <w:ilvl w:val="1"/>
        <w:numId w:val="0"/>
      </w:numPr>
      <w:tabs>
        <w:tab w:val="num" w:pos="1077"/>
      </w:tabs>
      <w:ind w:left="1077" w:hanging="1077"/>
    </w:pPr>
  </w:style>
  <w:style w:type="paragraph" w:customStyle="1" w:styleId="Rule3">
    <w:name w:val="Rule 3"/>
    <w:basedOn w:val="Body3"/>
    <w:semiHidden/>
    <w:rsid w:val="00186CEB"/>
    <w:pPr>
      <w:numPr>
        <w:ilvl w:val="2"/>
        <w:numId w:val="0"/>
      </w:numPr>
      <w:tabs>
        <w:tab w:val="num" w:pos="2211"/>
      </w:tabs>
      <w:ind w:left="2211" w:hanging="1134"/>
    </w:pPr>
  </w:style>
  <w:style w:type="paragraph" w:customStyle="1" w:styleId="Rule4">
    <w:name w:val="Rule 4"/>
    <w:basedOn w:val="Body4"/>
    <w:semiHidden/>
    <w:rsid w:val="00186CEB"/>
    <w:pPr>
      <w:numPr>
        <w:ilvl w:val="3"/>
        <w:numId w:val="0"/>
      </w:numPr>
      <w:tabs>
        <w:tab w:val="num" w:pos="3686"/>
      </w:tabs>
      <w:ind w:left="3686" w:hanging="1475"/>
    </w:pPr>
  </w:style>
  <w:style w:type="paragraph" w:customStyle="1" w:styleId="Body4">
    <w:name w:val="Body 4"/>
    <w:basedOn w:val="Body3"/>
    <w:rsid w:val="00186CEB"/>
    <w:pPr>
      <w:ind w:left="3119"/>
    </w:pPr>
  </w:style>
  <w:style w:type="paragraph" w:customStyle="1" w:styleId="Rule5">
    <w:name w:val="Rule 5"/>
    <w:basedOn w:val="Body5"/>
    <w:semiHidden/>
    <w:rsid w:val="00186CEB"/>
    <w:pPr>
      <w:numPr>
        <w:ilvl w:val="4"/>
        <w:numId w:val="0"/>
      </w:numPr>
      <w:tabs>
        <w:tab w:val="num" w:pos="3686"/>
      </w:tabs>
      <w:ind w:left="3686" w:hanging="1475"/>
    </w:pPr>
  </w:style>
  <w:style w:type="paragraph" w:customStyle="1" w:styleId="Body5">
    <w:name w:val="Body 5"/>
    <w:basedOn w:val="Body3"/>
    <w:rsid w:val="00186CEB"/>
    <w:pPr>
      <w:ind w:left="3119"/>
    </w:pPr>
  </w:style>
  <w:style w:type="paragraph" w:customStyle="1" w:styleId="aBankingDefinition">
    <w:name w:val="(a) Banking Definition"/>
    <w:basedOn w:val="Body"/>
    <w:rsid w:val="00186CEB"/>
    <w:pPr>
      <w:tabs>
        <w:tab w:val="clear" w:pos="851"/>
        <w:tab w:val="clear" w:pos="1701"/>
        <w:tab w:val="clear" w:pos="2835"/>
        <w:tab w:val="clear" w:pos="4253"/>
        <w:tab w:val="num" w:pos="-1021"/>
        <w:tab w:val="num" w:pos="1843"/>
      </w:tabs>
      <w:ind w:left="1843" w:hanging="992"/>
    </w:pPr>
    <w:rPr>
      <w:rFonts w:ascii="Verdana" w:hAnsi="Verdana"/>
      <w:sz w:val="20"/>
      <w:lang w:eastAsia="en-GB"/>
    </w:rPr>
  </w:style>
  <w:style w:type="paragraph" w:customStyle="1" w:styleId="iBankingDefinition">
    <w:name w:val="(i) Banking Definition"/>
    <w:basedOn w:val="aBankingDefinition"/>
    <w:rsid w:val="00186CEB"/>
    <w:pPr>
      <w:numPr>
        <w:numId w:val="8"/>
      </w:numPr>
      <w:tabs>
        <w:tab w:val="clear" w:pos="851"/>
        <w:tab w:val="num" w:pos="0"/>
      </w:tabs>
      <w:ind w:left="720" w:hanging="720"/>
    </w:pPr>
  </w:style>
  <w:style w:type="paragraph" w:customStyle="1" w:styleId="Level2">
    <w:name w:val="Level 2"/>
    <w:basedOn w:val="Body2"/>
    <w:rsid w:val="00186CEB"/>
    <w:pPr>
      <w:numPr>
        <w:numId w:val="9"/>
      </w:numPr>
      <w:tabs>
        <w:tab w:val="num" w:pos="0"/>
      </w:tabs>
      <w:ind w:hanging="720"/>
      <w:outlineLvl w:val="1"/>
    </w:pPr>
  </w:style>
  <w:style w:type="character" w:customStyle="1" w:styleId="Level1asHeadingtext">
    <w:name w:val="Level 1 as Heading (text)"/>
    <w:rsid w:val="00186CEB"/>
    <w:rPr>
      <w:b/>
    </w:rPr>
  </w:style>
  <w:style w:type="character" w:styleId="EndnoteReference">
    <w:name w:val="endnote reference"/>
    <w:uiPriority w:val="99"/>
    <w:semiHidden/>
    <w:unhideWhenUsed/>
    <w:rsid w:val="00543675"/>
    <w:rPr>
      <w:vertAlign w:val="superscript"/>
    </w:rPr>
  </w:style>
  <w:style w:type="character" w:customStyle="1" w:styleId="mw-headline">
    <w:name w:val="mw-headline"/>
    <w:basedOn w:val="DefaultParagraphFont"/>
    <w:rsid w:val="001E637C"/>
  </w:style>
  <w:style w:type="paragraph" w:customStyle="1" w:styleId="dontprint">
    <w:name w:val="dontprint"/>
    <w:basedOn w:val="Normal"/>
    <w:rsid w:val="007929BC"/>
    <w:pPr>
      <w:spacing w:before="100" w:beforeAutospacing="1" w:after="100" w:afterAutospacing="1"/>
    </w:pPr>
    <w:rPr>
      <w:color w:val="000000"/>
      <w:sz w:val="24"/>
      <w:szCs w:val="24"/>
    </w:rPr>
  </w:style>
  <w:style w:type="character" w:customStyle="1" w:styleId="popblack">
    <w:name w:val="popblack"/>
    <w:basedOn w:val="DefaultParagraphFont"/>
    <w:rsid w:val="007929BC"/>
  </w:style>
  <w:style w:type="character" w:customStyle="1" w:styleId="text-heading">
    <w:name w:val="text-heading"/>
    <w:basedOn w:val="DefaultParagraphFont"/>
    <w:rsid w:val="007929BC"/>
  </w:style>
  <w:style w:type="paragraph" w:customStyle="1" w:styleId="iagree">
    <w:name w:val="iagree"/>
    <w:basedOn w:val="Normal"/>
    <w:rsid w:val="007929BC"/>
    <w:pPr>
      <w:spacing w:before="100" w:beforeAutospacing="1" w:after="100" w:afterAutospacing="1"/>
    </w:pPr>
    <w:rPr>
      <w:color w:val="000000"/>
      <w:sz w:val="24"/>
      <w:szCs w:val="24"/>
    </w:rPr>
  </w:style>
  <w:style w:type="paragraph" w:customStyle="1" w:styleId="pagebreak">
    <w:name w:val="pagebreak"/>
    <w:basedOn w:val="Normal"/>
    <w:rsid w:val="007929BC"/>
    <w:pPr>
      <w:spacing w:before="100" w:beforeAutospacing="1" w:after="100" w:afterAutospacing="1"/>
    </w:pPr>
    <w:rPr>
      <w:color w:val="000000"/>
      <w:sz w:val="24"/>
      <w:szCs w:val="24"/>
    </w:rPr>
  </w:style>
  <w:style w:type="paragraph" w:customStyle="1" w:styleId="FWAnnexL1">
    <w:name w:val="FWAnnex_L1"/>
    <w:basedOn w:val="Normal"/>
    <w:next w:val="FWAnnexL2"/>
    <w:rsid w:val="00D30593"/>
    <w:pPr>
      <w:keepNext/>
      <w:keepLines/>
      <w:numPr>
        <w:numId w:val="10"/>
      </w:numPr>
      <w:spacing w:after="240" w:line="480" w:lineRule="auto"/>
      <w:jc w:val="center"/>
      <w:outlineLvl w:val="0"/>
    </w:pPr>
    <w:rPr>
      <w:b/>
      <w:caps/>
      <w:sz w:val="24"/>
      <w:lang w:eastAsia="en-US"/>
    </w:rPr>
  </w:style>
  <w:style w:type="paragraph" w:customStyle="1" w:styleId="FWAnnexL2">
    <w:name w:val="FWAnnex_L2"/>
    <w:basedOn w:val="FWAnnexL1"/>
    <w:next w:val="FWAnnexL4"/>
    <w:rsid w:val="00D30593"/>
    <w:pPr>
      <w:numPr>
        <w:ilvl w:val="1"/>
      </w:numPr>
      <w:spacing w:line="240" w:lineRule="auto"/>
      <w:jc w:val="left"/>
      <w:outlineLvl w:val="1"/>
    </w:pPr>
    <w:rPr>
      <w:caps w:val="0"/>
      <w:smallCaps/>
    </w:rPr>
  </w:style>
  <w:style w:type="paragraph" w:customStyle="1" w:styleId="FWAnnexL4">
    <w:name w:val="FWAnnex_L4"/>
    <w:basedOn w:val="FWAnnexL3"/>
    <w:rsid w:val="00D30593"/>
    <w:pPr>
      <w:numPr>
        <w:ilvl w:val="3"/>
      </w:numPr>
    </w:pPr>
  </w:style>
  <w:style w:type="paragraph" w:customStyle="1" w:styleId="FWAnnexL3">
    <w:name w:val="FWAnnex_L3"/>
    <w:basedOn w:val="FWAnnexL2"/>
    <w:rsid w:val="00D30593"/>
    <w:pPr>
      <w:keepNext w:val="0"/>
      <w:keepLines w:val="0"/>
      <w:numPr>
        <w:ilvl w:val="2"/>
      </w:numPr>
      <w:jc w:val="both"/>
      <w:outlineLvl w:val="9"/>
    </w:pPr>
    <w:rPr>
      <w:b w:val="0"/>
      <w:smallCaps w:val="0"/>
    </w:rPr>
  </w:style>
  <w:style w:type="paragraph" w:customStyle="1" w:styleId="FWAnnexL5">
    <w:name w:val="FWAnnex_L5"/>
    <w:basedOn w:val="FWAnnexL4"/>
    <w:rsid w:val="00D30593"/>
    <w:pPr>
      <w:numPr>
        <w:ilvl w:val="4"/>
      </w:numPr>
    </w:pPr>
  </w:style>
  <w:style w:type="paragraph" w:customStyle="1" w:styleId="FWAnnexL6">
    <w:name w:val="FWAnnex_L6"/>
    <w:basedOn w:val="FWAnnexL5"/>
    <w:rsid w:val="00D30593"/>
    <w:pPr>
      <w:numPr>
        <w:ilvl w:val="5"/>
      </w:numPr>
    </w:pPr>
  </w:style>
  <w:style w:type="paragraph" w:customStyle="1" w:styleId="FWAnnexL7">
    <w:name w:val="FWAnnex_L7"/>
    <w:basedOn w:val="FWAnnexL6"/>
    <w:rsid w:val="00D30593"/>
    <w:pPr>
      <w:numPr>
        <w:ilvl w:val="6"/>
      </w:numPr>
    </w:pPr>
  </w:style>
  <w:style w:type="paragraph" w:customStyle="1" w:styleId="FWAnnexL8">
    <w:name w:val="FWAnnex_L8"/>
    <w:basedOn w:val="FWAnnexL7"/>
    <w:rsid w:val="00D30593"/>
    <w:pPr>
      <w:numPr>
        <w:ilvl w:val="7"/>
      </w:numPr>
    </w:pPr>
  </w:style>
  <w:style w:type="paragraph" w:customStyle="1" w:styleId="FWAnnexL9">
    <w:name w:val="FWAnnex_L9"/>
    <w:basedOn w:val="FWAnnexL8"/>
    <w:rsid w:val="00D30593"/>
    <w:pPr>
      <w:numPr>
        <w:ilvl w:val="8"/>
      </w:numPr>
    </w:pPr>
  </w:style>
  <w:style w:type="character" w:customStyle="1" w:styleId="style21">
    <w:name w:val="style21"/>
    <w:rsid w:val="005C0067"/>
    <w:rPr>
      <w:color w:val="F8B62A"/>
    </w:rPr>
  </w:style>
  <w:style w:type="paragraph" w:customStyle="1" w:styleId="Schedule2">
    <w:name w:val="Schedule 2"/>
    <w:basedOn w:val="Normal"/>
    <w:next w:val="BodyText"/>
    <w:rsid w:val="00265249"/>
    <w:pPr>
      <w:spacing w:after="240" w:line="360" w:lineRule="auto"/>
      <w:jc w:val="center"/>
    </w:pPr>
    <w:rPr>
      <w:sz w:val="24"/>
      <w:szCs w:val="24"/>
      <w:u w:val="single"/>
      <w:lang w:eastAsia="en-US"/>
    </w:rPr>
  </w:style>
  <w:style w:type="paragraph" w:styleId="BlockText">
    <w:name w:val="Block Text"/>
    <w:basedOn w:val="Normal"/>
    <w:rsid w:val="00C24A6D"/>
    <w:pPr>
      <w:spacing w:line="360" w:lineRule="auto"/>
      <w:ind w:left="1843" w:right="11" w:hanging="763"/>
      <w:jc w:val="both"/>
    </w:pPr>
    <w:rPr>
      <w:rFonts w:ascii="Arial" w:hAnsi="Arial" w:cs="Arial"/>
      <w:sz w:val="22"/>
      <w:szCs w:val="24"/>
      <w:lang w:eastAsia="en-US"/>
    </w:rPr>
  </w:style>
  <w:style w:type="paragraph" w:customStyle="1" w:styleId="msolistparagraph0">
    <w:name w:val="msolistparagraph"/>
    <w:basedOn w:val="Normal"/>
    <w:rsid w:val="00AB38CC"/>
    <w:pPr>
      <w:ind w:left="720"/>
    </w:pPr>
    <w:rPr>
      <w:rFonts w:ascii="Calibri" w:eastAsia="Calibri" w:hAnsi="Calibri"/>
      <w:sz w:val="22"/>
      <w:szCs w:val="22"/>
    </w:rPr>
  </w:style>
  <w:style w:type="paragraph" w:customStyle="1" w:styleId="Level3">
    <w:name w:val="Level 3"/>
    <w:basedOn w:val="Body3"/>
    <w:link w:val="Level3Char"/>
    <w:rsid w:val="00E456EC"/>
    <w:pPr>
      <w:numPr>
        <w:numId w:val="0"/>
      </w:numPr>
      <w:tabs>
        <w:tab w:val="num" w:pos="1843"/>
      </w:tabs>
      <w:ind w:left="1843" w:hanging="992"/>
      <w:jc w:val="left"/>
      <w:outlineLvl w:val="2"/>
    </w:pPr>
    <w:rPr>
      <w:rFonts w:ascii="Arial" w:hAnsi="Arial"/>
      <w:sz w:val="24"/>
    </w:rPr>
  </w:style>
  <w:style w:type="paragraph" w:customStyle="1" w:styleId="Level4">
    <w:name w:val="Level 4"/>
    <w:basedOn w:val="Body4"/>
    <w:rsid w:val="00E456EC"/>
    <w:pPr>
      <w:numPr>
        <w:numId w:val="0"/>
      </w:numPr>
      <w:tabs>
        <w:tab w:val="num" w:pos="3119"/>
      </w:tabs>
      <w:ind w:left="3119" w:hanging="1276"/>
      <w:jc w:val="left"/>
      <w:outlineLvl w:val="3"/>
    </w:pPr>
    <w:rPr>
      <w:rFonts w:ascii="Arial" w:hAnsi="Arial"/>
      <w:sz w:val="24"/>
    </w:rPr>
  </w:style>
  <w:style w:type="paragraph" w:customStyle="1" w:styleId="Level5">
    <w:name w:val="Level 5"/>
    <w:basedOn w:val="Body5"/>
    <w:rsid w:val="00E456EC"/>
    <w:pPr>
      <w:numPr>
        <w:numId w:val="0"/>
      </w:numPr>
      <w:tabs>
        <w:tab w:val="num" w:pos="3119"/>
      </w:tabs>
      <w:ind w:left="3119" w:hanging="1276"/>
      <w:jc w:val="left"/>
      <w:outlineLvl w:val="4"/>
    </w:pPr>
    <w:rPr>
      <w:rFonts w:ascii="Arial" w:hAnsi="Arial"/>
      <w:sz w:val="24"/>
    </w:rPr>
  </w:style>
  <w:style w:type="paragraph" w:customStyle="1" w:styleId="Level6">
    <w:name w:val="Level 6"/>
    <w:basedOn w:val="Normal"/>
    <w:rsid w:val="0087787F"/>
    <w:pPr>
      <w:tabs>
        <w:tab w:val="num" w:pos="3600"/>
      </w:tabs>
      <w:spacing w:after="240"/>
      <w:ind w:left="3600" w:hanging="576"/>
      <w:jc w:val="both"/>
    </w:pPr>
    <w:rPr>
      <w:rFonts w:ascii="Arial" w:hAnsi="Arial"/>
      <w:sz w:val="22"/>
      <w:lang w:eastAsia="en-US"/>
    </w:rPr>
  </w:style>
  <w:style w:type="paragraph" w:customStyle="1" w:styleId="Level7">
    <w:name w:val="Level 7"/>
    <w:basedOn w:val="Normal"/>
    <w:rsid w:val="0087787F"/>
    <w:pPr>
      <w:tabs>
        <w:tab w:val="num" w:pos="3960"/>
      </w:tabs>
      <w:spacing w:after="240"/>
      <w:ind w:left="3960" w:hanging="360"/>
      <w:jc w:val="both"/>
    </w:pPr>
    <w:rPr>
      <w:rFonts w:ascii="Arial" w:hAnsi="Arial"/>
      <w:sz w:val="22"/>
      <w:lang w:eastAsia="en-US"/>
    </w:rPr>
  </w:style>
  <w:style w:type="paragraph" w:customStyle="1" w:styleId="Level8">
    <w:name w:val="Level 8"/>
    <w:basedOn w:val="Normal"/>
    <w:rsid w:val="0087787F"/>
    <w:pPr>
      <w:tabs>
        <w:tab w:val="num" w:pos="4320"/>
      </w:tabs>
      <w:spacing w:after="240"/>
      <w:ind w:left="4320" w:hanging="360"/>
      <w:jc w:val="both"/>
    </w:pPr>
    <w:rPr>
      <w:rFonts w:ascii="Arial" w:hAnsi="Arial"/>
      <w:sz w:val="22"/>
      <w:lang w:eastAsia="en-US"/>
    </w:rPr>
  </w:style>
  <w:style w:type="paragraph" w:customStyle="1" w:styleId="Level9">
    <w:name w:val="Level 9"/>
    <w:basedOn w:val="Normal"/>
    <w:rsid w:val="0087787F"/>
    <w:pPr>
      <w:tabs>
        <w:tab w:val="num" w:pos="4752"/>
      </w:tabs>
      <w:spacing w:after="240"/>
      <w:ind w:left="4752" w:hanging="432"/>
      <w:jc w:val="both"/>
    </w:pPr>
    <w:rPr>
      <w:rFonts w:ascii="Arial" w:hAnsi="Arial"/>
      <w:sz w:val="22"/>
      <w:lang w:eastAsia="en-US"/>
    </w:rPr>
  </w:style>
  <w:style w:type="paragraph" w:customStyle="1" w:styleId="ScheduleHeader">
    <w:name w:val="Schedule Header"/>
    <w:basedOn w:val="Normal"/>
    <w:next w:val="Normal"/>
    <w:rsid w:val="0087787F"/>
    <w:pPr>
      <w:spacing w:after="240"/>
      <w:jc w:val="center"/>
    </w:pPr>
    <w:rPr>
      <w:rFonts w:ascii="Arial" w:hAnsi="Arial"/>
      <w:b/>
      <w:caps/>
      <w:sz w:val="22"/>
      <w:u w:val="single"/>
      <w:lang w:eastAsia="en-US"/>
    </w:rPr>
  </w:style>
  <w:style w:type="paragraph" w:customStyle="1" w:styleId="Level1Heading">
    <w:name w:val="Level 1 Heading"/>
    <w:basedOn w:val="Heading1"/>
    <w:next w:val="Heading1"/>
    <w:rsid w:val="0087787F"/>
    <w:pPr>
      <w:tabs>
        <w:tab w:val="num" w:pos="432"/>
      </w:tabs>
      <w:spacing w:before="0" w:after="240"/>
      <w:ind w:left="431" w:hanging="431"/>
      <w:jc w:val="both"/>
      <w:outlineLvl w:val="9"/>
    </w:pPr>
    <w:rPr>
      <w:rFonts w:ascii="Arial" w:hAnsi="Arial"/>
      <w:caps/>
      <w:smallCaps w:val="0"/>
      <w:kern w:val="0"/>
      <w:szCs w:val="20"/>
      <w:u w:val="single"/>
      <w:lang w:val="en-GB"/>
    </w:rPr>
  </w:style>
  <w:style w:type="paragraph" w:customStyle="1" w:styleId="Level2Heading">
    <w:name w:val="Level 2 Heading"/>
    <w:basedOn w:val="Level2"/>
    <w:next w:val="Level2"/>
    <w:rsid w:val="00DE176B"/>
    <w:pPr>
      <w:keepNext/>
      <w:numPr>
        <w:numId w:val="0"/>
      </w:numPr>
      <w:tabs>
        <w:tab w:val="num" w:pos="180"/>
        <w:tab w:val="num" w:pos="720"/>
        <w:tab w:val="num" w:pos="1440"/>
      </w:tabs>
      <w:spacing w:line="240" w:lineRule="auto"/>
      <w:ind w:left="1077" w:hanging="646"/>
      <w:outlineLvl w:val="9"/>
    </w:pPr>
    <w:rPr>
      <w:rFonts w:ascii="Arial" w:hAnsi="Arial"/>
      <w:b/>
      <w:sz w:val="22"/>
      <w:u w:val="single"/>
      <w:lang w:eastAsia="en-US"/>
    </w:rPr>
  </w:style>
  <w:style w:type="character" w:customStyle="1" w:styleId="Level3Char">
    <w:name w:val="Level 3 Char"/>
    <w:link w:val="Level3"/>
    <w:rsid w:val="00DE176B"/>
    <w:rPr>
      <w:rFonts w:ascii="Arial" w:hAnsi="Arial"/>
      <w:sz w:val="24"/>
      <w:lang w:val="en-GB" w:eastAsia="en-GB" w:bidi="ar-SA"/>
    </w:rPr>
  </w:style>
  <w:style w:type="character" w:styleId="CommentReference">
    <w:name w:val="annotation reference"/>
    <w:semiHidden/>
    <w:rsid w:val="00A428C6"/>
    <w:rPr>
      <w:sz w:val="16"/>
      <w:szCs w:val="16"/>
    </w:rPr>
  </w:style>
  <w:style w:type="paragraph" w:styleId="CommentText">
    <w:name w:val="annotation text"/>
    <w:basedOn w:val="Normal"/>
    <w:semiHidden/>
    <w:rsid w:val="00A428C6"/>
  </w:style>
  <w:style w:type="paragraph" w:styleId="CommentSubject">
    <w:name w:val="annotation subject"/>
    <w:basedOn w:val="CommentText"/>
    <w:next w:val="CommentText"/>
    <w:semiHidden/>
    <w:rsid w:val="00A428C6"/>
    <w:rPr>
      <w:b/>
      <w:bCs/>
    </w:rPr>
  </w:style>
  <w:style w:type="paragraph" w:customStyle="1" w:styleId="Level1">
    <w:name w:val="Level 1"/>
    <w:basedOn w:val="Normal"/>
    <w:rsid w:val="005D7B5C"/>
    <w:pPr>
      <w:tabs>
        <w:tab w:val="num" w:pos="-1021"/>
      </w:tabs>
      <w:spacing w:after="240" w:line="312" w:lineRule="auto"/>
      <w:ind w:left="-301" w:firstLine="301"/>
      <w:outlineLvl w:val="0"/>
    </w:pPr>
    <w:rPr>
      <w:rFonts w:ascii="Arial" w:hAnsi="Arial"/>
      <w:sz w:val="24"/>
    </w:rPr>
  </w:style>
  <w:style w:type="paragraph" w:styleId="Revision">
    <w:name w:val="Revision"/>
    <w:hidden/>
    <w:uiPriority w:val="99"/>
    <w:semiHidden/>
    <w:rsid w:val="00974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468">
      <w:bodyDiv w:val="1"/>
      <w:marLeft w:val="0"/>
      <w:marRight w:val="0"/>
      <w:marTop w:val="0"/>
      <w:marBottom w:val="0"/>
      <w:divBdr>
        <w:top w:val="none" w:sz="0" w:space="0" w:color="auto"/>
        <w:left w:val="none" w:sz="0" w:space="0" w:color="auto"/>
        <w:bottom w:val="none" w:sz="0" w:space="0" w:color="auto"/>
        <w:right w:val="none" w:sz="0" w:space="0" w:color="auto"/>
      </w:divBdr>
    </w:div>
    <w:div w:id="29885464">
      <w:bodyDiv w:val="1"/>
      <w:marLeft w:val="0"/>
      <w:marRight w:val="0"/>
      <w:marTop w:val="0"/>
      <w:marBottom w:val="0"/>
      <w:divBdr>
        <w:top w:val="none" w:sz="0" w:space="0" w:color="auto"/>
        <w:left w:val="none" w:sz="0" w:space="0" w:color="auto"/>
        <w:bottom w:val="none" w:sz="0" w:space="0" w:color="auto"/>
        <w:right w:val="none" w:sz="0" w:space="0" w:color="auto"/>
      </w:divBdr>
    </w:div>
    <w:div w:id="104808573">
      <w:bodyDiv w:val="1"/>
      <w:marLeft w:val="0"/>
      <w:marRight w:val="0"/>
      <w:marTop w:val="0"/>
      <w:marBottom w:val="0"/>
      <w:divBdr>
        <w:top w:val="none" w:sz="0" w:space="0" w:color="auto"/>
        <w:left w:val="none" w:sz="0" w:space="0" w:color="auto"/>
        <w:bottom w:val="none" w:sz="0" w:space="0" w:color="auto"/>
        <w:right w:val="none" w:sz="0" w:space="0" w:color="auto"/>
      </w:divBdr>
    </w:div>
    <w:div w:id="175659502">
      <w:bodyDiv w:val="1"/>
      <w:marLeft w:val="0"/>
      <w:marRight w:val="0"/>
      <w:marTop w:val="0"/>
      <w:marBottom w:val="0"/>
      <w:divBdr>
        <w:top w:val="none" w:sz="0" w:space="0" w:color="auto"/>
        <w:left w:val="none" w:sz="0" w:space="0" w:color="auto"/>
        <w:bottom w:val="none" w:sz="0" w:space="0" w:color="auto"/>
        <w:right w:val="none" w:sz="0" w:space="0" w:color="auto"/>
      </w:divBdr>
    </w:div>
    <w:div w:id="203179684">
      <w:bodyDiv w:val="1"/>
      <w:marLeft w:val="0"/>
      <w:marRight w:val="0"/>
      <w:marTop w:val="0"/>
      <w:marBottom w:val="0"/>
      <w:divBdr>
        <w:top w:val="none" w:sz="0" w:space="0" w:color="auto"/>
        <w:left w:val="none" w:sz="0" w:space="0" w:color="auto"/>
        <w:bottom w:val="none" w:sz="0" w:space="0" w:color="auto"/>
        <w:right w:val="none" w:sz="0" w:space="0" w:color="auto"/>
      </w:divBdr>
    </w:div>
    <w:div w:id="257059486">
      <w:bodyDiv w:val="1"/>
      <w:marLeft w:val="0"/>
      <w:marRight w:val="0"/>
      <w:marTop w:val="0"/>
      <w:marBottom w:val="0"/>
      <w:divBdr>
        <w:top w:val="none" w:sz="0" w:space="0" w:color="auto"/>
        <w:left w:val="none" w:sz="0" w:space="0" w:color="auto"/>
        <w:bottom w:val="none" w:sz="0" w:space="0" w:color="auto"/>
        <w:right w:val="none" w:sz="0" w:space="0" w:color="auto"/>
      </w:divBdr>
    </w:div>
    <w:div w:id="309674090">
      <w:bodyDiv w:val="1"/>
      <w:marLeft w:val="0"/>
      <w:marRight w:val="0"/>
      <w:marTop w:val="0"/>
      <w:marBottom w:val="0"/>
      <w:divBdr>
        <w:top w:val="none" w:sz="0" w:space="0" w:color="auto"/>
        <w:left w:val="none" w:sz="0" w:space="0" w:color="auto"/>
        <w:bottom w:val="none" w:sz="0" w:space="0" w:color="auto"/>
        <w:right w:val="none" w:sz="0" w:space="0" w:color="auto"/>
      </w:divBdr>
      <w:divsChild>
        <w:div w:id="873077482">
          <w:marLeft w:val="115"/>
          <w:marRight w:val="115"/>
          <w:marTop w:val="0"/>
          <w:marBottom w:val="0"/>
          <w:divBdr>
            <w:top w:val="none" w:sz="0" w:space="0" w:color="auto"/>
            <w:left w:val="none" w:sz="0" w:space="0" w:color="auto"/>
            <w:bottom w:val="single" w:sz="4" w:space="0" w:color="5B626A"/>
            <w:right w:val="none" w:sz="0" w:space="0" w:color="auto"/>
          </w:divBdr>
          <w:divsChild>
            <w:div w:id="1410227812">
              <w:marLeft w:val="0"/>
              <w:marRight w:val="0"/>
              <w:marTop w:val="0"/>
              <w:marBottom w:val="0"/>
              <w:divBdr>
                <w:top w:val="none" w:sz="0" w:space="0" w:color="auto"/>
                <w:left w:val="none" w:sz="0" w:space="0" w:color="auto"/>
                <w:bottom w:val="none" w:sz="0" w:space="0" w:color="auto"/>
                <w:right w:val="none" w:sz="0" w:space="0" w:color="auto"/>
              </w:divBdr>
              <w:divsChild>
                <w:div w:id="1243418904">
                  <w:marLeft w:val="0"/>
                  <w:marRight w:val="0"/>
                  <w:marTop w:val="0"/>
                  <w:marBottom w:val="0"/>
                  <w:divBdr>
                    <w:top w:val="none" w:sz="0" w:space="0" w:color="auto"/>
                    <w:left w:val="none" w:sz="0" w:space="0" w:color="auto"/>
                    <w:bottom w:val="none" w:sz="0" w:space="0" w:color="auto"/>
                    <w:right w:val="none" w:sz="0" w:space="0" w:color="auto"/>
                  </w:divBdr>
                  <w:divsChild>
                    <w:div w:id="120732635">
                      <w:marLeft w:val="230"/>
                      <w:marRight w:val="0"/>
                      <w:marTop w:val="230"/>
                      <w:marBottom w:val="230"/>
                      <w:divBdr>
                        <w:top w:val="none" w:sz="0" w:space="0" w:color="auto"/>
                        <w:left w:val="none" w:sz="0" w:space="0" w:color="auto"/>
                        <w:bottom w:val="none" w:sz="0" w:space="0" w:color="auto"/>
                        <w:right w:val="none" w:sz="0" w:space="0" w:color="auto"/>
                      </w:divBdr>
                      <w:divsChild>
                        <w:div w:id="1744640219">
                          <w:marLeft w:val="0"/>
                          <w:marRight w:val="0"/>
                          <w:marTop w:val="0"/>
                          <w:marBottom w:val="0"/>
                          <w:divBdr>
                            <w:top w:val="none" w:sz="0" w:space="0" w:color="auto"/>
                            <w:left w:val="none" w:sz="0" w:space="0" w:color="auto"/>
                            <w:bottom w:val="none" w:sz="0" w:space="0" w:color="auto"/>
                            <w:right w:val="none" w:sz="0" w:space="0" w:color="auto"/>
                          </w:divBdr>
                          <w:divsChild>
                            <w:div w:id="1811552327">
                              <w:marLeft w:val="0"/>
                              <w:marRight w:val="0"/>
                              <w:marTop w:val="0"/>
                              <w:marBottom w:val="230"/>
                              <w:divBdr>
                                <w:top w:val="none" w:sz="0" w:space="0" w:color="auto"/>
                                <w:left w:val="none" w:sz="0" w:space="0" w:color="auto"/>
                                <w:bottom w:val="none" w:sz="0" w:space="0" w:color="auto"/>
                                <w:right w:val="none" w:sz="0" w:space="0" w:color="auto"/>
                              </w:divBdr>
                              <w:divsChild>
                                <w:div w:id="2141532646">
                                  <w:marLeft w:val="0"/>
                                  <w:marRight w:val="0"/>
                                  <w:marTop w:val="0"/>
                                  <w:marBottom w:val="0"/>
                                  <w:divBdr>
                                    <w:top w:val="none" w:sz="0" w:space="0" w:color="auto"/>
                                    <w:left w:val="none" w:sz="0" w:space="0" w:color="auto"/>
                                    <w:bottom w:val="none" w:sz="0" w:space="0" w:color="auto"/>
                                    <w:right w:val="none" w:sz="0" w:space="0" w:color="auto"/>
                                  </w:divBdr>
                                  <w:divsChild>
                                    <w:div w:id="328748881">
                                      <w:marLeft w:val="0"/>
                                      <w:marRight w:val="0"/>
                                      <w:marTop w:val="0"/>
                                      <w:marBottom w:val="0"/>
                                      <w:divBdr>
                                        <w:top w:val="none" w:sz="0" w:space="0" w:color="auto"/>
                                        <w:left w:val="none" w:sz="0" w:space="0" w:color="auto"/>
                                        <w:bottom w:val="none" w:sz="0" w:space="0" w:color="auto"/>
                                        <w:right w:val="none" w:sz="0" w:space="0" w:color="auto"/>
                                      </w:divBdr>
                                      <w:divsChild>
                                        <w:div w:id="331225482">
                                          <w:blockQuote w:val="1"/>
                                          <w:marLeft w:val="720"/>
                                          <w:marRight w:val="720"/>
                                          <w:marTop w:val="115"/>
                                          <w:marBottom w:val="115"/>
                                          <w:divBdr>
                                            <w:top w:val="none" w:sz="0" w:space="0" w:color="auto"/>
                                            <w:left w:val="none" w:sz="0" w:space="0" w:color="auto"/>
                                            <w:bottom w:val="none" w:sz="0" w:space="0" w:color="auto"/>
                                            <w:right w:val="none" w:sz="0" w:space="0" w:color="auto"/>
                                          </w:divBdr>
                                        </w:div>
                                        <w:div w:id="612368555">
                                          <w:blockQuote w:val="1"/>
                                          <w:marLeft w:val="720"/>
                                          <w:marRight w:val="720"/>
                                          <w:marTop w:val="115"/>
                                          <w:marBottom w:val="115"/>
                                          <w:divBdr>
                                            <w:top w:val="none" w:sz="0" w:space="0" w:color="auto"/>
                                            <w:left w:val="none" w:sz="0" w:space="0" w:color="auto"/>
                                            <w:bottom w:val="none" w:sz="0" w:space="0" w:color="auto"/>
                                            <w:right w:val="none" w:sz="0" w:space="0" w:color="auto"/>
                                          </w:divBdr>
                                        </w:div>
                                        <w:div w:id="862598411">
                                          <w:blockQuote w:val="1"/>
                                          <w:marLeft w:val="720"/>
                                          <w:marRight w:val="720"/>
                                          <w:marTop w:val="115"/>
                                          <w:marBottom w:val="115"/>
                                          <w:divBdr>
                                            <w:top w:val="none" w:sz="0" w:space="0" w:color="auto"/>
                                            <w:left w:val="none" w:sz="0" w:space="0" w:color="auto"/>
                                            <w:bottom w:val="none" w:sz="0" w:space="0" w:color="auto"/>
                                            <w:right w:val="none" w:sz="0" w:space="0" w:color="auto"/>
                                          </w:divBdr>
                                        </w:div>
                                        <w:div w:id="973754901">
                                          <w:blockQuote w:val="1"/>
                                          <w:marLeft w:val="720"/>
                                          <w:marRight w:val="720"/>
                                          <w:marTop w:val="115"/>
                                          <w:marBottom w:val="115"/>
                                          <w:divBdr>
                                            <w:top w:val="none" w:sz="0" w:space="0" w:color="auto"/>
                                            <w:left w:val="none" w:sz="0" w:space="0" w:color="auto"/>
                                            <w:bottom w:val="none" w:sz="0" w:space="0" w:color="auto"/>
                                            <w:right w:val="none" w:sz="0" w:space="0" w:color="auto"/>
                                          </w:divBdr>
                                        </w:div>
                                        <w:div w:id="1289974215">
                                          <w:blockQuote w:val="1"/>
                                          <w:marLeft w:val="720"/>
                                          <w:marRight w:val="720"/>
                                          <w:marTop w:val="115"/>
                                          <w:marBottom w:val="115"/>
                                          <w:divBdr>
                                            <w:top w:val="none" w:sz="0" w:space="0" w:color="auto"/>
                                            <w:left w:val="none" w:sz="0" w:space="0" w:color="auto"/>
                                            <w:bottom w:val="none" w:sz="0" w:space="0" w:color="auto"/>
                                            <w:right w:val="none" w:sz="0" w:space="0" w:color="auto"/>
                                          </w:divBdr>
                                        </w:div>
                                        <w:div w:id="1448349858">
                                          <w:blockQuote w:val="1"/>
                                          <w:marLeft w:val="720"/>
                                          <w:marRight w:val="720"/>
                                          <w:marTop w:val="115"/>
                                          <w:marBottom w:val="115"/>
                                          <w:divBdr>
                                            <w:top w:val="none" w:sz="0" w:space="0" w:color="auto"/>
                                            <w:left w:val="none" w:sz="0" w:space="0" w:color="auto"/>
                                            <w:bottom w:val="none" w:sz="0" w:space="0" w:color="auto"/>
                                            <w:right w:val="none" w:sz="0" w:space="0" w:color="auto"/>
                                          </w:divBdr>
                                        </w:div>
                                        <w:div w:id="1625769758">
                                          <w:blockQuote w:val="1"/>
                                          <w:marLeft w:val="720"/>
                                          <w:marRight w:val="720"/>
                                          <w:marTop w:val="115"/>
                                          <w:marBottom w:val="115"/>
                                          <w:divBdr>
                                            <w:top w:val="none" w:sz="0" w:space="0" w:color="auto"/>
                                            <w:left w:val="none" w:sz="0" w:space="0" w:color="auto"/>
                                            <w:bottom w:val="none" w:sz="0" w:space="0" w:color="auto"/>
                                            <w:right w:val="none" w:sz="0" w:space="0" w:color="auto"/>
                                          </w:divBdr>
                                        </w:div>
                                        <w:div w:id="1863473273">
                                          <w:blockQuote w:val="1"/>
                                          <w:marLeft w:val="720"/>
                                          <w:marRight w:val="720"/>
                                          <w:marTop w:val="115"/>
                                          <w:marBottom w:val="115"/>
                                          <w:divBdr>
                                            <w:top w:val="none" w:sz="0" w:space="0" w:color="auto"/>
                                            <w:left w:val="none" w:sz="0" w:space="0" w:color="auto"/>
                                            <w:bottom w:val="none" w:sz="0" w:space="0" w:color="auto"/>
                                            <w:right w:val="none" w:sz="0" w:space="0" w:color="auto"/>
                                          </w:divBdr>
                                        </w:div>
                                        <w:div w:id="2056081972">
                                          <w:blockQuote w:val="1"/>
                                          <w:marLeft w:val="720"/>
                                          <w:marRight w:val="720"/>
                                          <w:marTop w:val="115"/>
                                          <w:marBottom w:val="115"/>
                                          <w:divBdr>
                                            <w:top w:val="none" w:sz="0" w:space="0" w:color="auto"/>
                                            <w:left w:val="none" w:sz="0" w:space="0" w:color="auto"/>
                                            <w:bottom w:val="none" w:sz="0" w:space="0" w:color="auto"/>
                                            <w:right w:val="none" w:sz="0" w:space="0" w:color="auto"/>
                                          </w:divBdr>
                                        </w:div>
                                        <w:div w:id="2106610697">
                                          <w:blockQuote w:val="1"/>
                                          <w:marLeft w:val="720"/>
                                          <w:marRight w:val="720"/>
                                          <w:marTop w:val="115"/>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421310">
      <w:bodyDiv w:val="1"/>
      <w:marLeft w:val="0"/>
      <w:marRight w:val="0"/>
      <w:marTop w:val="0"/>
      <w:marBottom w:val="0"/>
      <w:divBdr>
        <w:top w:val="none" w:sz="0" w:space="0" w:color="auto"/>
        <w:left w:val="none" w:sz="0" w:space="0" w:color="auto"/>
        <w:bottom w:val="none" w:sz="0" w:space="0" w:color="auto"/>
        <w:right w:val="none" w:sz="0" w:space="0" w:color="auto"/>
      </w:divBdr>
    </w:div>
    <w:div w:id="323555004">
      <w:bodyDiv w:val="1"/>
      <w:marLeft w:val="0"/>
      <w:marRight w:val="0"/>
      <w:marTop w:val="0"/>
      <w:marBottom w:val="0"/>
      <w:divBdr>
        <w:top w:val="none" w:sz="0" w:space="0" w:color="auto"/>
        <w:left w:val="none" w:sz="0" w:space="0" w:color="auto"/>
        <w:bottom w:val="none" w:sz="0" w:space="0" w:color="auto"/>
        <w:right w:val="none" w:sz="0" w:space="0" w:color="auto"/>
      </w:divBdr>
    </w:div>
    <w:div w:id="357201677">
      <w:bodyDiv w:val="1"/>
      <w:marLeft w:val="0"/>
      <w:marRight w:val="0"/>
      <w:marTop w:val="0"/>
      <w:marBottom w:val="0"/>
      <w:divBdr>
        <w:top w:val="none" w:sz="0" w:space="0" w:color="auto"/>
        <w:left w:val="none" w:sz="0" w:space="0" w:color="auto"/>
        <w:bottom w:val="none" w:sz="0" w:space="0" w:color="auto"/>
        <w:right w:val="none" w:sz="0" w:space="0" w:color="auto"/>
      </w:divBdr>
    </w:div>
    <w:div w:id="399521190">
      <w:bodyDiv w:val="1"/>
      <w:marLeft w:val="0"/>
      <w:marRight w:val="0"/>
      <w:marTop w:val="0"/>
      <w:marBottom w:val="0"/>
      <w:divBdr>
        <w:top w:val="none" w:sz="0" w:space="0" w:color="auto"/>
        <w:left w:val="none" w:sz="0" w:space="0" w:color="auto"/>
        <w:bottom w:val="none" w:sz="0" w:space="0" w:color="auto"/>
        <w:right w:val="none" w:sz="0" w:space="0" w:color="auto"/>
      </w:divBdr>
    </w:div>
    <w:div w:id="407194828">
      <w:bodyDiv w:val="1"/>
      <w:marLeft w:val="0"/>
      <w:marRight w:val="0"/>
      <w:marTop w:val="0"/>
      <w:marBottom w:val="0"/>
      <w:divBdr>
        <w:top w:val="none" w:sz="0" w:space="0" w:color="auto"/>
        <w:left w:val="none" w:sz="0" w:space="0" w:color="auto"/>
        <w:bottom w:val="none" w:sz="0" w:space="0" w:color="auto"/>
        <w:right w:val="none" w:sz="0" w:space="0" w:color="auto"/>
      </w:divBdr>
    </w:div>
    <w:div w:id="408313606">
      <w:bodyDiv w:val="1"/>
      <w:marLeft w:val="0"/>
      <w:marRight w:val="0"/>
      <w:marTop w:val="0"/>
      <w:marBottom w:val="0"/>
      <w:divBdr>
        <w:top w:val="none" w:sz="0" w:space="0" w:color="auto"/>
        <w:left w:val="none" w:sz="0" w:space="0" w:color="auto"/>
        <w:bottom w:val="none" w:sz="0" w:space="0" w:color="auto"/>
        <w:right w:val="none" w:sz="0" w:space="0" w:color="auto"/>
      </w:divBdr>
    </w:div>
    <w:div w:id="459494093">
      <w:bodyDiv w:val="1"/>
      <w:marLeft w:val="0"/>
      <w:marRight w:val="0"/>
      <w:marTop w:val="0"/>
      <w:marBottom w:val="0"/>
      <w:divBdr>
        <w:top w:val="none" w:sz="0" w:space="0" w:color="auto"/>
        <w:left w:val="none" w:sz="0" w:space="0" w:color="auto"/>
        <w:bottom w:val="none" w:sz="0" w:space="0" w:color="auto"/>
        <w:right w:val="none" w:sz="0" w:space="0" w:color="auto"/>
      </w:divBdr>
    </w:div>
    <w:div w:id="554395113">
      <w:bodyDiv w:val="1"/>
      <w:marLeft w:val="0"/>
      <w:marRight w:val="0"/>
      <w:marTop w:val="0"/>
      <w:marBottom w:val="0"/>
      <w:divBdr>
        <w:top w:val="none" w:sz="0" w:space="0" w:color="auto"/>
        <w:left w:val="none" w:sz="0" w:space="0" w:color="auto"/>
        <w:bottom w:val="none" w:sz="0" w:space="0" w:color="auto"/>
        <w:right w:val="none" w:sz="0" w:space="0" w:color="auto"/>
      </w:divBdr>
    </w:div>
    <w:div w:id="628363186">
      <w:bodyDiv w:val="1"/>
      <w:marLeft w:val="0"/>
      <w:marRight w:val="0"/>
      <w:marTop w:val="0"/>
      <w:marBottom w:val="0"/>
      <w:divBdr>
        <w:top w:val="none" w:sz="0" w:space="0" w:color="auto"/>
        <w:left w:val="none" w:sz="0" w:space="0" w:color="auto"/>
        <w:bottom w:val="none" w:sz="0" w:space="0" w:color="auto"/>
        <w:right w:val="none" w:sz="0" w:space="0" w:color="auto"/>
      </w:divBdr>
    </w:div>
    <w:div w:id="629095521">
      <w:bodyDiv w:val="1"/>
      <w:marLeft w:val="0"/>
      <w:marRight w:val="0"/>
      <w:marTop w:val="0"/>
      <w:marBottom w:val="0"/>
      <w:divBdr>
        <w:top w:val="none" w:sz="0" w:space="0" w:color="auto"/>
        <w:left w:val="none" w:sz="0" w:space="0" w:color="auto"/>
        <w:bottom w:val="none" w:sz="0" w:space="0" w:color="auto"/>
        <w:right w:val="none" w:sz="0" w:space="0" w:color="auto"/>
      </w:divBdr>
      <w:divsChild>
        <w:div w:id="1280378084">
          <w:marLeft w:val="0"/>
          <w:marRight w:val="0"/>
          <w:marTop w:val="0"/>
          <w:marBottom w:val="0"/>
          <w:divBdr>
            <w:top w:val="none" w:sz="0" w:space="0" w:color="auto"/>
            <w:left w:val="none" w:sz="0" w:space="0" w:color="auto"/>
            <w:bottom w:val="none" w:sz="0" w:space="0" w:color="auto"/>
            <w:right w:val="none" w:sz="0" w:space="0" w:color="auto"/>
          </w:divBdr>
        </w:div>
      </w:divsChild>
    </w:div>
    <w:div w:id="673999795">
      <w:bodyDiv w:val="1"/>
      <w:marLeft w:val="0"/>
      <w:marRight w:val="0"/>
      <w:marTop w:val="0"/>
      <w:marBottom w:val="0"/>
      <w:divBdr>
        <w:top w:val="none" w:sz="0" w:space="0" w:color="auto"/>
        <w:left w:val="none" w:sz="0" w:space="0" w:color="auto"/>
        <w:bottom w:val="none" w:sz="0" w:space="0" w:color="auto"/>
        <w:right w:val="none" w:sz="0" w:space="0" w:color="auto"/>
      </w:divBdr>
    </w:div>
    <w:div w:id="707489019">
      <w:bodyDiv w:val="1"/>
      <w:marLeft w:val="0"/>
      <w:marRight w:val="0"/>
      <w:marTop w:val="0"/>
      <w:marBottom w:val="0"/>
      <w:divBdr>
        <w:top w:val="none" w:sz="0" w:space="0" w:color="auto"/>
        <w:left w:val="none" w:sz="0" w:space="0" w:color="auto"/>
        <w:bottom w:val="none" w:sz="0" w:space="0" w:color="auto"/>
        <w:right w:val="none" w:sz="0" w:space="0" w:color="auto"/>
      </w:divBdr>
    </w:div>
    <w:div w:id="735594661">
      <w:bodyDiv w:val="1"/>
      <w:marLeft w:val="0"/>
      <w:marRight w:val="0"/>
      <w:marTop w:val="0"/>
      <w:marBottom w:val="0"/>
      <w:divBdr>
        <w:top w:val="none" w:sz="0" w:space="0" w:color="auto"/>
        <w:left w:val="none" w:sz="0" w:space="0" w:color="auto"/>
        <w:bottom w:val="none" w:sz="0" w:space="0" w:color="auto"/>
        <w:right w:val="none" w:sz="0" w:space="0" w:color="auto"/>
      </w:divBdr>
    </w:div>
    <w:div w:id="813645021">
      <w:bodyDiv w:val="1"/>
      <w:marLeft w:val="0"/>
      <w:marRight w:val="0"/>
      <w:marTop w:val="0"/>
      <w:marBottom w:val="0"/>
      <w:divBdr>
        <w:top w:val="none" w:sz="0" w:space="0" w:color="auto"/>
        <w:left w:val="none" w:sz="0" w:space="0" w:color="auto"/>
        <w:bottom w:val="none" w:sz="0" w:space="0" w:color="auto"/>
        <w:right w:val="none" w:sz="0" w:space="0" w:color="auto"/>
      </w:divBdr>
    </w:div>
    <w:div w:id="833453053">
      <w:bodyDiv w:val="1"/>
      <w:marLeft w:val="0"/>
      <w:marRight w:val="0"/>
      <w:marTop w:val="0"/>
      <w:marBottom w:val="0"/>
      <w:divBdr>
        <w:top w:val="none" w:sz="0" w:space="0" w:color="auto"/>
        <w:left w:val="none" w:sz="0" w:space="0" w:color="auto"/>
        <w:bottom w:val="none" w:sz="0" w:space="0" w:color="auto"/>
        <w:right w:val="none" w:sz="0" w:space="0" w:color="auto"/>
      </w:divBdr>
    </w:div>
    <w:div w:id="890729499">
      <w:bodyDiv w:val="1"/>
      <w:marLeft w:val="0"/>
      <w:marRight w:val="0"/>
      <w:marTop w:val="0"/>
      <w:marBottom w:val="0"/>
      <w:divBdr>
        <w:top w:val="none" w:sz="0" w:space="0" w:color="auto"/>
        <w:left w:val="none" w:sz="0" w:space="0" w:color="auto"/>
        <w:bottom w:val="none" w:sz="0" w:space="0" w:color="auto"/>
        <w:right w:val="none" w:sz="0" w:space="0" w:color="auto"/>
      </w:divBdr>
      <w:divsChild>
        <w:div w:id="34163468">
          <w:marLeft w:val="250"/>
          <w:marRight w:val="250"/>
          <w:marTop w:val="0"/>
          <w:marBottom w:val="0"/>
          <w:divBdr>
            <w:top w:val="none" w:sz="0" w:space="0" w:color="auto"/>
            <w:left w:val="none" w:sz="0" w:space="0" w:color="auto"/>
            <w:bottom w:val="none" w:sz="0" w:space="0" w:color="auto"/>
            <w:right w:val="none" w:sz="0" w:space="0" w:color="auto"/>
          </w:divBdr>
          <w:divsChild>
            <w:div w:id="472021738">
              <w:marLeft w:val="0"/>
              <w:marRight w:val="0"/>
              <w:marTop w:val="0"/>
              <w:marBottom w:val="0"/>
              <w:divBdr>
                <w:top w:val="none" w:sz="0" w:space="0" w:color="auto"/>
                <w:left w:val="none" w:sz="0" w:space="0" w:color="auto"/>
                <w:bottom w:val="none" w:sz="0" w:space="0" w:color="auto"/>
                <w:right w:val="none" w:sz="0" w:space="0" w:color="auto"/>
              </w:divBdr>
              <w:divsChild>
                <w:div w:id="690692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20715891">
      <w:bodyDiv w:val="1"/>
      <w:marLeft w:val="0"/>
      <w:marRight w:val="0"/>
      <w:marTop w:val="0"/>
      <w:marBottom w:val="0"/>
      <w:divBdr>
        <w:top w:val="none" w:sz="0" w:space="0" w:color="auto"/>
        <w:left w:val="none" w:sz="0" w:space="0" w:color="auto"/>
        <w:bottom w:val="none" w:sz="0" w:space="0" w:color="auto"/>
        <w:right w:val="none" w:sz="0" w:space="0" w:color="auto"/>
      </w:divBdr>
    </w:div>
    <w:div w:id="1003321546">
      <w:bodyDiv w:val="1"/>
      <w:marLeft w:val="0"/>
      <w:marRight w:val="0"/>
      <w:marTop w:val="0"/>
      <w:marBottom w:val="0"/>
      <w:divBdr>
        <w:top w:val="none" w:sz="0" w:space="0" w:color="auto"/>
        <w:left w:val="none" w:sz="0" w:space="0" w:color="auto"/>
        <w:bottom w:val="none" w:sz="0" w:space="0" w:color="auto"/>
        <w:right w:val="none" w:sz="0" w:space="0" w:color="auto"/>
      </w:divBdr>
    </w:div>
    <w:div w:id="1033845570">
      <w:bodyDiv w:val="1"/>
      <w:marLeft w:val="0"/>
      <w:marRight w:val="0"/>
      <w:marTop w:val="0"/>
      <w:marBottom w:val="0"/>
      <w:divBdr>
        <w:top w:val="none" w:sz="0" w:space="0" w:color="auto"/>
        <w:left w:val="none" w:sz="0" w:space="0" w:color="auto"/>
        <w:bottom w:val="none" w:sz="0" w:space="0" w:color="auto"/>
        <w:right w:val="none" w:sz="0" w:space="0" w:color="auto"/>
      </w:divBdr>
    </w:div>
    <w:div w:id="1087118740">
      <w:bodyDiv w:val="1"/>
      <w:marLeft w:val="0"/>
      <w:marRight w:val="0"/>
      <w:marTop w:val="0"/>
      <w:marBottom w:val="0"/>
      <w:divBdr>
        <w:top w:val="none" w:sz="0" w:space="0" w:color="auto"/>
        <w:left w:val="none" w:sz="0" w:space="0" w:color="auto"/>
        <w:bottom w:val="none" w:sz="0" w:space="0" w:color="auto"/>
        <w:right w:val="none" w:sz="0" w:space="0" w:color="auto"/>
      </w:divBdr>
    </w:div>
    <w:div w:id="1088116106">
      <w:bodyDiv w:val="1"/>
      <w:marLeft w:val="0"/>
      <w:marRight w:val="0"/>
      <w:marTop w:val="0"/>
      <w:marBottom w:val="0"/>
      <w:divBdr>
        <w:top w:val="none" w:sz="0" w:space="0" w:color="auto"/>
        <w:left w:val="none" w:sz="0" w:space="0" w:color="auto"/>
        <w:bottom w:val="none" w:sz="0" w:space="0" w:color="auto"/>
        <w:right w:val="none" w:sz="0" w:space="0" w:color="auto"/>
      </w:divBdr>
    </w:div>
    <w:div w:id="1108508518">
      <w:bodyDiv w:val="1"/>
      <w:marLeft w:val="0"/>
      <w:marRight w:val="0"/>
      <w:marTop w:val="0"/>
      <w:marBottom w:val="0"/>
      <w:divBdr>
        <w:top w:val="none" w:sz="0" w:space="0" w:color="auto"/>
        <w:left w:val="none" w:sz="0" w:space="0" w:color="auto"/>
        <w:bottom w:val="none" w:sz="0" w:space="0" w:color="auto"/>
        <w:right w:val="none" w:sz="0" w:space="0" w:color="auto"/>
      </w:divBdr>
      <w:divsChild>
        <w:div w:id="482544906">
          <w:marLeft w:val="0"/>
          <w:marRight w:val="0"/>
          <w:marTop w:val="0"/>
          <w:marBottom w:val="0"/>
          <w:divBdr>
            <w:top w:val="none" w:sz="0" w:space="0" w:color="auto"/>
            <w:left w:val="none" w:sz="0" w:space="0" w:color="auto"/>
            <w:bottom w:val="none" w:sz="0" w:space="0" w:color="auto"/>
            <w:right w:val="none" w:sz="0" w:space="0" w:color="auto"/>
          </w:divBdr>
          <w:divsChild>
            <w:div w:id="1192038652">
              <w:marLeft w:val="0"/>
              <w:marRight w:val="230"/>
              <w:marTop w:val="0"/>
              <w:marBottom w:val="480"/>
              <w:divBdr>
                <w:top w:val="none" w:sz="0" w:space="0" w:color="auto"/>
                <w:left w:val="none" w:sz="0" w:space="0" w:color="auto"/>
                <w:bottom w:val="none" w:sz="0" w:space="0" w:color="auto"/>
                <w:right w:val="none" w:sz="0" w:space="0" w:color="auto"/>
              </w:divBdr>
              <w:divsChild>
                <w:div w:id="1337226754">
                  <w:marLeft w:val="0"/>
                  <w:marRight w:val="0"/>
                  <w:marTop w:val="0"/>
                  <w:marBottom w:val="0"/>
                  <w:divBdr>
                    <w:top w:val="none" w:sz="0" w:space="0" w:color="auto"/>
                    <w:left w:val="none" w:sz="0" w:space="0" w:color="auto"/>
                    <w:bottom w:val="none" w:sz="0" w:space="0" w:color="auto"/>
                    <w:right w:val="none" w:sz="0" w:space="0" w:color="auto"/>
                  </w:divBdr>
                  <w:divsChild>
                    <w:div w:id="1435832097">
                      <w:marLeft w:val="0"/>
                      <w:marRight w:val="0"/>
                      <w:marTop w:val="0"/>
                      <w:marBottom w:val="115"/>
                      <w:divBdr>
                        <w:top w:val="none" w:sz="0" w:space="0" w:color="auto"/>
                        <w:left w:val="none" w:sz="0" w:space="0" w:color="auto"/>
                        <w:bottom w:val="none" w:sz="0" w:space="0" w:color="auto"/>
                        <w:right w:val="none" w:sz="0" w:space="0" w:color="auto"/>
                      </w:divBdr>
                    </w:div>
                    <w:div w:id="17698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032664">
      <w:bodyDiv w:val="1"/>
      <w:marLeft w:val="0"/>
      <w:marRight w:val="0"/>
      <w:marTop w:val="0"/>
      <w:marBottom w:val="0"/>
      <w:divBdr>
        <w:top w:val="none" w:sz="0" w:space="0" w:color="auto"/>
        <w:left w:val="none" w:sz="0" w:space="0" w:color="auto"/>
        <w:bottom w:val="none" w:sz="0" w:space="0" w:color="auto"/>
        <w:right w:val="none" w:sz="0" w:space="0" w:color="auto"/>
      </w:divBdr>
    </w:div>
    <w:div w:id="1194078936">
      <w:bodyDiv w:val="1"/>
      <w:marLeft w:val="0"/>
      <w:marRight w:val="0"/>
      <w:marTop w:val="0"/>
      <w:marBottom w:val="0"/>
      <w:divBdr>
        <w:top w:val="none" w:sz="0" w:space="0" w:color="auto"/>
        <w:left w:val="none" w:sz="0" w:space="0" w:color="auto"/>
        <w:bottom w:val="none" w:sz="0" w:space="0" w:color="auto"/>
        <w:right w:val="none" w:sz="0" w:space="0" w:color="auto"/>
      </w:divBdr>
    </w:div>
    <w:div w:id="1235775613">
      <w:bodyDiv w:val="1"/>
      <w:marLeft w:val="0"/>
      <w:marRight w:val="0"/>
      <w:marTop w:val="0"/>
      <w:marBottom w:val="0"/>
      <w:divBdr>
        <w:top w:val="none" w:sz="0" w:space="0" w:color="auto"/>
        <w:left w:val="none" w:sz="0" w:space="0" w:color="auto"/>
        <w:bottom w:val="none" w:sz="0" w:space="0" w:color="auto"/>
        <w:right w:val="none" w:sz="0" w:space="0" w:color="auto"/>
      </w:divBdr>
    </w:div>
    <w:div w:id="1333951193">
      <w:bodyDiv w:val="1"/>
      <w:marLeft w:val="0"/>
      <w:marRight w:val="0"/>
      <w:marTop w:val="0"/>
      <w:marBottom w:val="0"/>
      <w:divBdr>
        <w:top w:val="none" w:sz="0" w:space="0" w:color="auto"/>
        <w:left w:val="none" w:sz="0" w:space="0" w:color="auto"/>
        <w:bottom w:val="none" w:sz="0" w:space="0" w:color="auto"/>
        <w:right w:val="none" w:sz="0" w:space="0" w:color="auto"/>
      </w:divBdr>
      <w:divsChild>
        <w:div w:id="1808812249">
          <w:marLeft w:val="0"/>
          <w:marRight w:val="0"/>
          <w:marTop w:val="0"/>
          <w:marBottom w:val="0"/>
          <w:divBdr>
            <w:top w:val="none" w:sz="0" w:space="0" w:color="auto"/>
            <w:left w:val="none" w:sz="0" w:space="0" w:color="auto"/>
            <w:bottom w:val="none" w:sz="0" w:space="0" w:color="auto"/>
            <w:right w:val="none" w:sz="0" w:space="0" w:color="auto"/>
          </w:divBdr>
          <w:divsChild>
            <w:div w:id="856427817">
              <w:marLeft w:val="0"/>
              <w:marRight w:val="0"/>
              <w:marTop w:val="0"/>
              <w:marBottom w:val="0"/>
              <w:divBdr>
                <w:top w:val="none" w:sz="0" w:space="0" w:color="auto"/>
                <w:left w:val="none" w:sz="0" w:space="0" w:color="auto"/>
                <w:bottom w:val="none" w:sz="0" w:space="0" w:color="auto"/>
                <w:right w:val="none" w:sz="0" w:space="0" w:color="auto"/>
              </w:divBdr>
              <w:divsChild>
                <w:div w:id="1387681556">
                  <w:marLeft w:val="0"/>
                  <w:marRight w:val="0"/>
                  <w:marTop w:val="0"/>
                  <w:marBottom w:val="0"/>
                  <w:divBdr>
                    <w:top w:val="none" w:sz="0" w:space="0" w:color="auto"/>
                    <w:left w:val="none" w:sz="0" w:space="0" w:color="auto"/>
                    <w:bottom w:val="none" w:sz="0" w:space="0" w:color="auto"/>
                    <w:right w:val="none" w:sz="0" w:space="0" w:color="auto"/>
                  </w:divBdr>
                  <w:divsChild>
                    <w:div w:id="547258062">
                      <w:marLeft w:val="0"/>
                      <w:marRight w:val="0"/>
                      <w:marTop w:val="0"/>
                      <w:marBottom w:val="0"/>
                      <w:divBdr>
                        <w:top w:val="none" w:sz="0" w:space="0" w:color="auto"/>
                        <w:left w:val="none" w:sz="0" w:space="0" w:color="auto"/>
                        <w:bottom w:val="none" w:sz="0" w:space="0" w:color="auto"/>
                        <w:right w:val="none" w:sz="0" w:space="0" w:color="auto"/>
                      </w:divBdr>
                      <w:divsChild>
                        <w:div w:id="286812252">
                          <w:marLeft w:val="0"/>
                          <w:marRight w:val="0"/>
                          <w:marTop w:val="0"/>
                          <w:marBottom w:val="0"/>
                          <w:divBdr>
                            <w:top w:val="none" w:sz="0" w:space="0" w:color="auto"/>
                            <w:left w:val="none" w:sz="0" w:space="0" w:color="auto"/>
                            <w:bottom w:val="none" w:sz="0" w:space="0" w:color="auto"/>
                            <w:right w:val="none" w:sz="0" w:space="0" w:color="auto"/>
                          </w:divBdr>
                        </w:div>
                        <w:div w:id="566066834">
                          <w:marLeft w:val="0"/>
                          <w:marRight w:val="0"/>
                          <w:marTop w:val="0"/>
                          <w:marBottom w:val="0"/>
                          <w:divBdr>
                            <w:top w:val="none" w:sz="0" w:space="0" w:color="auto"/>
                            <w:left w:val="none" w:sz="0" w:space="0" w:color="auto"/>
                            <w:bottom w:val="none" w:sz="0" w:space="0" w:color="auto"/>
                            <w:right w:val="none" w:sz="0" w:space="0" w:color="auto"/>
                          </w:divBdr>
                        </w:div>
                        <w:div w:id="1059015476">
                          <w:marLeft w:val="0"/>
                          <w:marRight w:val="0"/>
                          <w:marTop w:val="0"/>
                          <w:marBottom w:val="0"/>
                          <w:divBdr>
                            <w:top w:val="none" w:sz="0" w:space="0" w:color="auto"/>
                            <w:left w:val="none" w:sz="0" w:space="0" w:color="auto"/>
                            <w:bottom w:val="none" w:sz="0" w:space="0" w:color="auto"/>
                            <w:right w:val="none" w:sz="0" w:space="0" w:color="auto"/>
                          </w:divBdr>
                        </w:div>
                        <w:div w:id="1541360693">
                          <w:marLeft w:val="0"/>
                          <w:marRight w:val="0"/>
                          <w:marTop w:val="0"/>
                          <w:marBottom w:val="0"/>
                          <w:divBdr>
                            <w:top w:val="none" w:sz="0" w:space="0" w:color="auto"/>
                            <w:left w:val="none" w:sz="0" w:space="0" w:color="auto"/>
                            <w:bottom w:val="none" w:sz="0" w:space="0" w:color="auto"/>
                            <w:right w:val="none" w:sz="0" w:space="0" w:color="auto"/>
                          </w:divBdr>
                        </w:div>
                        <w:div w:id="16142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664974">
      <w:bodyDiv w:val="1"/>
      <w:marLeft w:val="0"/>
      <w:marRight w:val="0"/>
      <w:marTop w:val="0"/>
      <w:marBottom w:val="0"/>
      <w:divBdr>
        <w:top w:val="none" w:sz="0" w:space="0" w:color="auto"/>
        <w:left w:val="none" w:sz="0" w:space="0" w:color="auto"/>
        <w:bottom w:val="none" w:sz="0" w:space="0" w:color="auto"/>
        <w:right w:val="none" w:sz="0" w:space="0" w:color="auto"/>
      </w:divBdr>
    </w:div>
    <w:div w:id="1353259785">
      <w:bodyDiv w:val="1"/>
      <w:marLeft w:val="0"/>
      <w:marRight w:val="0"/>
      <w:marTop w:val="0"/>
      <w:marBottom w:val="0"/>
      <w:divBdr>
        <w:top w:val="none" w:sz="0" w:space="0" w:color="auto"/>
        <w:left w:val="none" w:sz="0" w:space="0" w:color="auto"/>
        <w:bottom w:val="none" w:sz="0" w:space="0" w:color="auto"/>
        <w:right w:val="none" w:sz="0" w:space="0" w:color="auto"/>
      </w:divBdr>
    </w:div>
    <w:div w:id="1376000754">
      <w:bodyDiv w:val="1"/>
      <w:marLeft w:val="0"/>
      <w:marRight w:val="0"/>
      <w:marTop w:val="0"/>
      <w:marBottom w:val="0"/>
      <w:divBdr>
        <w:top w:val="none" w:sz="0" w:space="0" w:color="auto"/>
        <w:left w:val="none" w:sz="0" w:space="0" w:color="auto"/>
        <w:bottom w:val="none" w:sz="0" w:space="0" w:color="auto"/>
        <w:right w:val="none" w:sz="0" w:space="0" w:color="auto"/>
      </w:divBdr>
    </w:div>
    <w:div w:id="1453013514">
      <w:bodyDiv w:val="1"/>
      <w:marLeft w:val="0"/>
      <w:marRight w:val="0"/>
      <w:marTop w:val="0"/>
      <w:marBottom w:val="0"/>
      <w:divBdr>
        <w:top w:val="none" w:sz="0" w:space="0" w:color="auto"/>
        <w:left w:val="none" w:sz="0" w:space="0" w:color="auto"/>
        <w:bottom w:val="none" w:sz="0" w:space="0" w:color="auto"/>
        <w:right w:val="none" w:sz="0" w:space="0" w:color="auto"/>
      </w:divBdr>
    </w:div>
    <w:div w:id="1525173549">
      <w:bodyDiv w:val="1"/>
      <w:marLeft w:val="0"/>
      <w:marRight w:val="0"/>
      <w:marTop w:val="0"/>
      <w:marBottom w:val="0"/>
      <w:divBdr>
        <w:top w:val="none" w:sz="0" w:space="0" w:color="auto"/>
        <w:left w:val="none" w:sz="0" w:space="0" w:color="auto"/>
        <w:bottom w:val="none" w:sz="0" w:space="0" w:color="auto"/>
        <w:right w:val="none" w:sz="0" w:space="0" w:color="auto"/>
      </w:divBdr>
    </w:div>
    <w:div w:id="1593246202">
      <w:bodyDiv w:val="1"/>
      <w:marLeft w:val="0"/>
      <w:marRight w:val="0"/>
      <w:marTop w:val="0"/>
      <w:marBottom w:val="0"/>
      <w:divBdr>
        <w:top w:val="none" w:sz="0" w:space="0" w:color="auto"/>
        <w:left w:val="none" w:sz="0" w:space="0" w:color="auto"/>
        <w:bottom w:val="none" w:sz="0" w:space="0" w:color="auto"/>
        <w:right w:val="none" w:sz="0" w:space="0" w:color="auto"/>
      </w:divBdr>
    </w:div>
    <w:div w:id="1682004741">
      <w:bodyDiv w:val="1"/>
      <w:marLeft w:val="0"/>
      <w:marRight w:val="0"/>
      <w:marTop w:val="0"/>
      <w:marBottom w:val="0"/>
      <w:divBdr>
        <w:top w:val="none" w:sz="0" w:space="0" w:color="auto"/>
        <w:left w:val="none" w:sz="0" w:space="0" w:color="auto"/>
        <w:bottom w:val="none" w:sz="0" w:space="0" w:color="auto"/>
        <w:right w:val="none" w:sz="0" w:space="0" w:color="auto"/>
      </w:divBdr>
    </w:div>
    <w:div w:id="1691224703">
      <w:bodyDiv w:val="1"/>
      <w:marLeft w:val="0"/>
      <w:marRight w:val="0"/>
      <w:marTop w:val="0"/>
      <w:marBottom w:val="0"/>
      <w:divBdr>
        <w:top w:val="none" w:sz="0" w:space="0" w:color="auto"/>
        <w:left w:val="none" w:sz="0" w:space="0" w:color="auto"/>
        <w:bottom w:val="none" w:sz="0" w:space="0" w:color="auto"/>
        <w:right w:val="none" w:sz="0" w:space="0" w:color="auto"/>
      </w:divBdr>
    </w:div>
    <w:div w:id="1695964070">
      <w:bodyDiv w:val="1"/>
      <w:marLeft w:val="0"/>
      <w:marRight w:val="0"/>
      <w:marTop w:val="0"/>
      <w:marBottom w:val="0"/>
      <w:divBdr>
        <w:top w:val="none" w:sz="0" w:space="0" w:color="auto"/>
        <w:left w:val="none" w:sz="0" w:space="0" w:color="auto"/>
        <w:bottom w:val="none" w:sz="0" w:space="0" w:color="auto"/>
        <w:right w:val="none" w:sz="0" w:space="0" w:color="auto"/>
      </w:divBdr>
      <w:divsChild>
        <w:div w:id="684677582">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541795155">
              <w:marLeft w:val="0"/>
              <w:marRight w:val="0"/>
              <w:marTop w:val="0"/>
              <w:marBottom w:val="0"/>
              <w:divBdr>
                <w:top w:val="none" w:sz="0" w:space="0" w:color="auto"/>
                <w:left w:val="none" w:sz="0" w:space="0" w:color="auto"/>
                <w:bottom w:val="none" w:sz="0" w:space="0" w:color="auto"/>
                <w:right w:val="none" w:sz="0" w:space="0" w:color="auto"/>
              </w:divBdr>
              <w:divsChild>
                <w:div w:id="1324891495">
                  <w:marLeft w:val="0"/>
                  <w:marRight w:val="0"/>
                  <w:marTop w:val="0"/>
                  <w:marBottom w:val="0"/>
                  <w:divBdr>
                    <w:top w:val="none" w:sz="0" w:space="0" w:color="auto"/>
                    <w:left w:val="none" w:sz="0" w:space="0" w:color="auto"/>
                    <w:bottom w:val="none" w:sz="0" w:space="0" w:color="auto"/>
                    <w:right w:val="none" w:sz="0" w:space="0" w:color="auto"/>
                  </w:divBdr>
                  <w:divsChild>
                    <w:div w:id="1581523860">
                      <w:marLeft w:val="0"/>
                      <w:marRight w:val="0"/>
                      <w:marTop w:val="0"/>
                      <w:marBottom w:val="0"/>
                      <w:divBdr>
                        <w:top w:val="none" w:sz="0" w:space="0" w:color="auto"/>
                        <w:left w:val="none" w:sz="0" w:space="0" w:color="auto"/>
                        <w:bottom w:val="none" w:sz="0" w:space="0" w:color="auto"/>
                        <w:right w:val="none" w:sz="0" w:space="0" w:color="auto"/>
                      </w:divBdr>
                    </w:div>
                    <w:div w:id="20328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75122">
      <w:bodyDiv w:val="1"/>
      <w:marLeft w:val="0"/>
      <w:marRight w:val="0"/>
      <w:marTop w:val="0"/>
      <w:marBottom w:val="0"/>
      <w:divBdr>
        <w:top w:val="none" w:sz="0" w:space="0" w:color="auto"/>
        <w:left w:val="none" w:sz="0" w:space="0" w:color="auto"/>
        <w:bottom w:val="none" w:sz="0" w:space="0" w:color="auto"/>
        <w:right w:val="none" w:sz="0" w:space="0" w:color="auto"/>
      </w:divBdr>
    </w:div>
    <w:div w:id="1800369179">
      <w:bodyDiv w:val="1"/>
      <w:marLeft w:val="0"/>
      <w:marRight w:val="0"/>
      <w:marTop w:val="0"/>
      <w:marBottom w:val="0"/>
      <w:divBdr>
        <w:top w:val="none" w:sz="0" w:space="0" w:color="auto"/>
        <w:left w:val="none" w:sz="0" w:space="0" w:color="auto"/>
        <w:bottom w:val="none" w:sz="0" w:space="0" w:color="auto"/>
        <w:right w:val="none" w:sz="0" w:space="0" w:color="auto"/>
      </w:divBdr>
    </w:div>
    <w:div w:id="1927301045">
      <w:bodyDiv w:val="1"/>
      <w:marLeft w:val="0"/>
      <w:marRight w:val="0"/>
      <w:marTop w:val="0"/>
      <w:marBottom w:val="0"/>
      <w:divBdr>
        <w:top w:val="none" w:sz="0" w:space="0" w:color="auto"/>
        <w:left w:val="none" w:sz="0" w:space="0" w:color="auto"/>
        <w:bottom w:val="none" w:sz="0" w:space="0" w:color="auto"/>
        <w:right w:val="none" w:sz="0" w:space="0" w:color="auto"/>
      </w:divBdr>
    </w:div>
    <w:div w:id="1985309840">
      <w:bodyDiv w:val="1"/>
      <w:marLeft w:val="0"/>
      <w:marRight w:val="0"/>
      <w:marTop w:val="0"/>
      <w:marBottom w:val="0"/>
      <w:divBdr>
        <w:top w:val="none" w:sz="0" w:space="0" w:color="auto"/>
        <w:left w:val="none" w:sz="0" w:space="0" w:color="auto"/>
        <w:bottom w:val="none" w:sz="0" w:space="0" w:color="auto"/>
        <w:right w:val="none" w:sz="0" w:space="0" w:color="auto"/>
      </w:divBdr>
      <w:divsChild>
        <w:div w:id="143477608">
          <w:marLeft w:val="0"/>
          <w:marRight w:val="0"/>
          <w:marTop w:val="0"/>
          <w:marBottom w:val="0"/>
          <w:divBdr>
            <w:top w:val="none" w:sz="0" w:space="0" w:color="auto"/>
            <w:left w:val="none" w:sz="0" w:space="0" w:color="auto"/>
            <w:bottom w:val="none" w:sz="0" w:space="0" w:color="auto"/>
            <w:right w:val="none" w:sz="0" w:space="0" w:color="auto"/>
          </w:divBdr>
          <w:divsChild>
            <w:div w:id="111451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22108">
      <w:bodyDiv w:val="1"/>
      <w:marLeft w:val="0"/>
      <w:marRight w:val="0"/>
      <w:marTop w:val="0"/>
      <w:marBottom w:val="0"/>
      <w:divBdr>
        <w:top w:val="none" w:sz="0" w:space="0" w:color="auto"/>
        <w:left w:val="none" w:sz="0" w:space="0" w:color="auto"/>
        <w:bottom w:val="none" w:sz="0" w:space="0" w:color="auto"/>
        <w:right w:val="none" w:sz="0" w:space="0" w:color="auto"/>
      </w:divBdr>
    </w:div>
    <w:div w:id="2032605519">
      <w:bodyDiv w:val="1"/>
      <w:marLeft w:val="0"/>
      <w:marRight w:val="0"/>
      <w:marTop w:val="0"/>
      <w:marBottom w:val="0"/>
      <w:divBdr>
        <w:top w:val="none" w:sz="0" w:space="0" w:color="auto"/>
        <w:left w:val="none" w:sz="0" w:space="0" w:color="auto"/>
        <w:bottom w:val="none" w:sz="0" w:space="0" w:color="auto"/>
        <w:right w:val="none" w:sz="0" w:space="0" w:color="auto"/>
      </w:divBdr>
    </w:div>
    <w:div w:id="2092773585">
      <w:bodyDiv w:val="1"/>
      <w:marLeft w:val="0"/>
      <w:marRight w:val="0"/>
      <w:marTop w:val="0"/>
      <w:marBottom w:val="0"/>
      <w:divBdr>
        <w:top w:val="none" w:sz="0" w:space="0" w:color="auto"/>
        <w:left w:val="none" w:sz="0" w:space="0" w:color="auto"/>
        <w:bottom w:val="none" w:sz="0" w:space="0" w:color="auto"/>
        <w:right w:val="none" w:sz="0" w:space="0" w:color="auto"/>
      </w:divBdr>
    </w:div>
    <w:div w:id="2104835242">
      <w:bodyDiv w:val="1"/>
      <w:marLeft w:val="0"/>
      <w:marRight w:val="0"/>
      <w:marTop w:val="0"/>
      <w:marBottom w:val="0"/>
      <w:divBdr>
        <w:top w:val="none" w:sz="0" w:space="0" w:color="auto"/>
        <w:left w:val="none" w:sz="0" w:space="0" w:color="auto"/>
        <w:bottom w:val="none" w:sz="0" w:space="0" w:color="auto"/>
        <w:right w:val="none" w:sz="0" w:space="0" w:color="auto"/>
      </w:divBdr>
    </w:div>
    <w:div w:id="211439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12DED-09DC-4B48-9108-DBB13BF7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55</Pages>
  <Words>15866</Words>
  <Characters>82439</Characters>
  <Application>Microsoft Office Word</Application>
  <DocSecurity>0</DocSecurity>
  <Lines>686</Lines>
  <Paragraphs>196</Paragraphs>
  <ScaleCrop>false</ScaleCrop>
  <HeadingPairs>
    <vt:vector size="2" baseType="variant">
      <vt:variant>
        <vt:lpstr>Title</vt:lpstr>
      </vt:variant>
      <vt:variant>
        <vt:i4>1</vt:i4>
      </vt:variant>
    </vt:vector>
  </HeadingPairs>
  <TitlesOfParts>
    <vt:vector size="1" baseType="lpstr">
      <vt:lpstr>Plant hire</vt:lpstr>
    </vt:vector>
  </TitlesOfParts>
  <Company>DCC</Company>
  <LinksUpToDate>false</LinksUpToDate>
  <CharactersWithSpaces>98109</CharactersWithSpaces>
  <SharedDoc>false</SharedDoc>
  <HLinks>
    <vt:vector size="282" baseType="variant">
      <vt:variant>
        <vt:i4>1572912</vt:i4>
      </vt:variant>
      <vt:variant>
        <vt:i4>278</vt:i4>
      </vt:variant>
      <vt:variant>
        <vt:i4>0</vt:i4>
      </vt:variant>
      <vt:variant>
        <vt:i4>5</vt:i4>
      </vt:variant>
      <vt:variant>
        <vt:lpwstr/>
      </vt:variant>
      <vt:variant>
        <vt:lpwstr>_Toc336249177</vt:lpwstr>
      </vt:variant>
      <vt:variant>
        <vt:i4>1572912</vt:i4>
      </vt:variant>
      <vt:variant>
        <vt:i4>272</vt:i4>
      </vt:variant>
      <vt:variant>
        <vt:i4>0</vt:i4>
      </vt:variant>
      <vt:variant>
        <vt:i4>5</vt:i4>
      </vt:variant>
      <vt:variant>
        <vt:lpwstr/>
      </vt:variant>
      <vt:variant>
        <vt:lpwstr>_Toc336249176</vt:lpwstr>
      </vt:variant>
      <vt:variant>
        <vt:i4>1572912</vt:i4>
      </vt:variant>
      <vt:variant>
        <vt:i4>266</vt:i4>
      </vt:variant>
      <vt:variant>
        <vt:i4>0</vt:i4>
      </vt:variant>
      <vt:variant>
        <vt:i4>5</vt:i4>
      </vt:variant>
      <vt:variant>
        <vt:lpwstr/>
      </vt:variant>
      <vt:variant>
        <vt:lpwstr>_Toc336249175</vt:lpwstr>
      </vt:variant>
      <vt:variant>
        <vt:i4>1572912</vt:i4>
      </vt:variant>
      <vt:variant>
        <vt:i4>260</vt:i4>
      </vt:variant>
      <vt:variant>
        <vt:i4>0</vt:i4>
      </vt:variant>
      <vt:variant>
        <vt:i4>5</vt:i4>
      </vt:variant>
      <vt:variant>
        <vt:lpwstr/>
      </vt:variant>
      <vt:variant>
        <vt:lpwstr>_Toc336249174</vt:lpwstr>
      </vt:variant>
      <vt:variant>
        <vt:i4>1572912</vt:i4>
      </vt:variant>
      <vt:variant>
        <vt:i4>254</vt:i4>
      </vt:variant>
      <vt:variant>
        <vt:i4>0</vt:i4>
      </vt:variant>
      <vt:variant>
        <vt:i4>5</vt:i4>
      </vt:variant>
      <vt:variant>
        <vt:lpwstr/>
      </vt:variant>
      <vt:variant>
        <vt:lpwstr>_Toc336249173</vt:lpwstr>
      </vt:variant>
      <vt:variant>
        <vt:i4>1572912</vt:i4>
      </vt:variant>
      <vt:variant>
        <vt:i4>248</vt:i4>
      </vt:variant>
      <vt:variant>
        <vt:i4>0</vt:i4>
      </vt:variant>
      <vt:variant>
        <vt:i4>5</vt:i4>
      </vt:variant>
      <vt:variant>
        <vt:lpwstr/>
      </vt:variant>
      <vt:variant>
        <vt:lpwstr>_Toc336249172</vt:lpwstr>
      </vt:variant>
      <vt:variant>
        <vt:i4>1572912</vt:i4>
      </vt:variant>
      <vt:variant>
        <vt:i4>242</vt:i4>
      </vt:variant>
      <vt:variant>
        <vt:i4>0</vt:i4>
      </vt:variant>
      <vt:variant>
        <vt:i4>5</vt:i4>
      </vt:variant>
      <vt:variant>
        <vt:lpwstr/>
      </vt:variant>
      <vt:variant>
        <vt:lpwstr>_Toc336249171</vt:lpwstr>
      </vt:variant>
      <vt:variant>
        <vt:i4>1572912</vt:i4>
      </vt:variant>
      <vt:variant>
        <vt:i4>236</vt:i4>
      </vt:variant>
      <vt:variant>
        <vt:i4>0</vt:i4>
      </vt:variant>
      <vt:variant>
        <vt:i4>5</vt:i4>
      </vt:variant>
      <vt:variant>
        <vt:lpwstr/>
      </vt:variant>
      <vt:variant>
        <vt:lpwstr>_Toc336249170</vt:lpwstr>
      </vt:variant>
      <vt:variant>
        <vt:i4>1638448</vt:i4>
      </vt:variant>
      <vt:variant>
        <vt:i4>230</vt:i4>
      </vt:variant>
      <vt:variant>
        <vt:i4>0</vt:i4>
      </vt:variant>
      <vt:variant>
        <vt:i4>5</vt:i4>
      </vt:variant>
      <vt:variant>
        <vt:lpwstr/>
      </vt:variant>
      <vt:variant>
        <vt:lpwstr>_Toc336249169</vt:lpwstr>
      </vt:variant>
      <vt:variant>
        <vt:i4>1638448</vt:i4>
      </vt:variant>
      <vt:variant>
        <vt:i4>224</vt:i4>
      </vt:variant>
      <vt:variant>
        <vt:i4>0</vt:i4>
      </vt:variant>
      <vt:variant>
        <vt:i4>5</vt:i4>
      </vt:variant>
      <vt:variant>
        <vt:lpwstr/>
      </vt:variant>
      <vt:variant>
        <vt:lpwstr>_Toc336249168</vt:lpwstr>
      </vt:variant>
      <vt:variant>
        <vt:i4>1638448</vt:i4>
      </vt:variant>
      <vt:variant>
        <vt:i4>218</vt:i4>
      </vt:variant>
      <vt:variant>
        <vt:i4>0</vt:i4>
      </vt:variant>
      <vt:variant>
        <vt:i4>5</vt:i4>
      </vt:variant>
      <vt:variant>
        <vt:lpwstr/>
      </vt:variant>
      <vt:variant>
        <vt:lpwstr>_Toc336249167</vt:lpwstr>
      </vt:variant>
      <vt:variant>
        <vt:i4>1638448</vt:i4>
      </vt:variant>
      <vt:variant>
        <vt:i4>212</vt:i4>
      </vt:variant>
      <vt:variant>
        <vt:i4>0</vt:i4>
      </vt:variant>
      <vt:variant>
        <vt:i4>5</vt:i4>
      </vt:variant>
      <vt:variant>
        <vt:lpwstr/>
      </vt:variant>
      <vt:variant>
        <vt:lpwstr>_Toc336249166</vt:lpwstr>
      </vt:variant>
      <vt:variant>
        <vt:i4>1638448</vt:i4>
      </vt:variant>
      <vt:variant>
        <vt:i4>206</vt:i4>
      </vt:variant>
      <vt:variant>
        <vt:i4>0</vt:i4>
      </vt:variant>
      <vt:variant>
        <vt:i4>5</vt:i4>
      </vt:variant>
      <vt:variant>
        <vt:lpwstr/>
      </vt:variant>
      <vt:variant>
        <vt:lpwstr>_Toc336249165</vt:lpwstr>
      </vt:variant>
      <vt:variant>
        <vt:i4>1638448</vt:i4>
      </vt:variant>
      <vt:variant>
        <vt:i4>200</vt:i4>
      </vt:variant>
      <vt:variant>
        <vt:i4>0</vt:i4>
      </vt:variant>
      <vt:variant>
        <vt:i4>5</vt:i4>
      </vt:variant>
      <vt:variant>
        <vt:lpwstr/>
      </vt:variant>
      <vt:variant>
        <vt:lpwstr>_Toc336249164</vt:lpwstr>
      </vt:variant>
      <vt:variant>
        <vt:i4>1638448</vt:i4>
      </vt:variant>
      <vt:variant>
        <vt:i4>194</vt:i4>
      </vt:variant>
      <vt:variant>
        <vt:i4>0</vt:i4>
      </vt:variant>
      <vt:variant>
        <vt:i4>5</vt:i4>
      </vt:variant>
      <vt:variant>
        <vt:lpwstr/>
      </vt:variant>
      <vt:variant>
        <vt:lpwstr>_Toc336249163</vt:lpwstr>
      </vt:variant>
      <vt:variant>
        <vt:i4>1638448</vt:i4>
      </vt:variant>
      <vt:variant>
        <vt:i4>188</vt:i4>
      </vt:variant>
      <vt:variant>
        <vt:i4>0</vt:i4>
      </vt:variant>
      <vt:variant>
        <vt:i4>5</vt:i4>
      </vt:variant>
      <vt:variant>
        <vt:lpwstr/>
      </vt:variant>
      <vt:variant>
        <vt:lpwstr>_Toc336249162</vt:lpwstr>
      </vt:variant>
      <vt:variant>
        <vt:i4>1638448</vt:i4>
      </vt:variant>
      <vt:variant>
        <vt:i4>182</vt:i4>
      </vt:variant>
      <vt:variant>
        <vt:i4>0</vt:i4>
      </vt:variant>
      <vt:variant>
        <vt:i4>5</vt:i4>
      </vt:variant>
      <vt:variant>
        <vt:lpwstr/>
      </vt:variant>
      <vt:variant>
        <vt:lpwstr>_Toc336249161</vt:lpwstr>
      </vt:variant>
      <vt:variant>
        <vt:i4>1638448</vt:i4>
      </vt:variant>
      <vt:variant>
        <vt:i4>176</vt:i4>
      </vt:variant>
      <vt:variant>
        <vt:i4>0</vt:i4>
      </vt:variant>
      <vt:variant>
        <vt:i4>5</vt:i4>
      </vt:variant>
      <vt:variant>
        <vt:lpwstr/>
      </vt:variant>
      <vt:variant>
        <vt:lpwstr>_Toc336249160</vt:lpwstr>
      </vt:variant>
      <vt:variant>
        <vt:i4>1703984</vt:i4>
      </vt:variant>
      <vt:variant>
        <vt:i4>170</vt:i4>
      </vt:variant>
      <vt:variant>
        <vt:i4>0</vt:i4>
      </vt:variant>
      <vt:variant>
        <vt:i4>5</vt:i4>
      </vt:variant>
      <vt:variant>
        <vt:lpwstr/>
      </vt:variant>
      <vt:variant>
        <vt:lpwstr>_Toc336249159</vt:lpwstr>
      </vt:variant>
      <vt:variant>
        <vt:i4>1703984</vt:i4>
      </vt:variant>
      <vt:variant>
        <vt:i4>164</vt:i4>
      </vt:variant>
      <vt:variant>
        <vt:i4>0</vt:i4>
      </vt:variant>
      <vt:variant>
        <vt:i4>5</vt:i4>
      </vt:variant>
      <vt:variant>
        <vt:lpwstr/>
      </vt:variant>
      <vt:variant>
        <vt:lpwstr>_Toc336249158</vt:lpwstr>
      </vt:variant>
      <vt:variant>
        <vt:i4>1703984</vt:i4>
      </vt:variant>
      <vt:variant>
        <vt:i4>158</vt:i4>
      </vt:variant>
      <vt:variant>
        <vt:i4>0</vt:i4>
      </vt:variant>
      <vt:variant>
        <vt:i4>5</vt:i4>
      </vt:variant>
      <vt:variant>
        <vt:lpwstr/>
      </vt:variant>
      <vt:variant>
        <vt:lpwstr>_Toc336249157</vt:lpwstr>
      </vt:variant>
      <vt:variant>
        <vt:i4>1703984</vt:i4>
      </vt:variant>
      <vt:variant>
        <vt:i4>152</vt:i4>
      </vt:variant>
      <vt:variant>
        <vt:i4>0</vt:i4>
      </vt:variant>
      <vt:variant>
        <vt:i4>5</vt:i4>
      </vt:variant>
      <vt:variant>
        <vt:lpwstr/>
      </vt:variant>
      <vt:variant>
        <vt:lpwstr>_Toc336249156</vt:lpwstr>
      </vt:variant>
      <vt:variant>
        <vt:i4>1703984</vt:i4>
      </vt:variant>
      <vt:variant>
        <vt:i4>146</vt:i4>
      </vt:variant>
      <vt:variant>
        <vt:i4>0</vt:i4>
      </vt:variant>
      <vt:variant>
        <vt:i4>5</vt:i4>
      </vt:variant>
      <vt:variant>
        <vt:lpwstr/>
      </vt:variant>
      <vt:variant>
        <vt:lpwstr>_Toc336249155</vt:lpwstr>
      </vt:variant>
      <vt:variant>
        <vt:i4>1703984</vt:i4>
      </vt:variant>
      <vt:variant>
        <vt:i4>140</vt:i4>
      </vt:variant>
      <vt:variant>
        <vt:i4>0</vt:i4>
      </vt:variant>
      <vt:variant>
        <vt:i4>5</vt:i4>
      </vt:variant>
      <vt:variant>
        <vt:lpwstr/>
      </vt:variant>
      <vt:variant>
        <vt:lpwstr>_Toc336249154</vt:lpwstr>
      </vt:variant>
      <vt:variant>
        <vt:i4>1703984</vt:i4>
      </vt:variant>
      <vt:variant>
        <vt:i4>134</vt:i4>
      </vt:variant>
      <vt:variant>
        <vt:i4>0</vt:i4>
      </vt:variant>
      <vt:variant>
        <vt:i4>5</vt:i4>
      </vt:variant>
      <vt:variant>
        <vt:lpwstr/>
      </vt:variant>
      <vt:variant>
        <vt:lpwstr>_Toc336249153</vt:lpwstr>
      </vt:variant>
      <vt:variant>
        <vt:i4>1703984</vt:i4>
      </vt:variant>
      <vt:variant>
        <vt:i4>128</vt:i4>
      </vt:variant>
      <vt:variant>
        <vt:i4>0</vt:i4>
      </vt:variant>
      <vt:variant>
        <vt:i4>5</vt:i4>
      </vt:variant>
      <vt:variant>
        <vt:lpwstr/>
      </vt:variant>
      <vt:variant>
        <vt:lpwstr>_Toc336249152</vt:lpwstr>
      </vt:variant>
      <vt:variant>
        <vt:i4>1703984</vt:i4>
      </vt:variant>
      <vt:variant>
        <vt:i4>122</vt:i4>
      </vt:variant>
      <vt:variant>
        <vt:i4>0</vt:i4>
      </vt:variant>
      <vt:variant>
        <vt:i4>5</vt:i4>
      </vt:variant>
      <vt:variant>
        <vt:lpwstr/>
      </vt:variant>
      <vt:variant>
        <vt:lpwstr>_Toc336249151</vt:lpwstr>
      </vt:variant>
      <vt:variant>
        <vt:i4>1703984</vt:i4>
      </vt:variant>
      <vt:variant>
        <vt:i4>116</vt:i4>
      </vt:variant>
      <vt:variant>
        <vt:i4>0</vt:i4>
      </vt:variant>
      <vt:variant>
        <vt:i4>5</vt:i4>
      </vt:variant>
      <vt:variant>
        <vt:lpwstr/>
      </vt:variant>
      <vt:variant>
        <vt:lpwstr>_Toc336249150</vt:lpwstr>
      </vt:variant>
      <vt:variant>
        <vt:i4>1769520</vt:i4>
      </vt:variant>
      <vt:variant>
        <vt:i4>110</vt:i4>
      </vt:variant>
      <vt:variant>
        <vt:i4>0</vt:i4>
      </vt:variant>
      <vt:variant>
        <vt:i4>5</vt:i4>
      </vt:variant>
      <vt:variant>
        <vt:lpwstr/>
      </vt:variant>
      <vt:variant>
        <vt:lpwstr>_Toc336249149</vt:lpwstr>
      </vt:variant>
      <vt:variant>
        <vt:i4>1769520</vt:i4>
      </vt:variant>
      <vt:variant>
        <vt:i4>104</vt:i4>
      </vt:variant>
      <vt:variant>
        <vt:i4>0</vt:i4>
      </vt:variant>
      <vt:variant>
        <vt:i4>5</vt:i4>
      </vt:variant>
      <vt:variant>
        <vt:lpwstr/>
      </vt:variant>
      <vt:variant>
        <vt:lpwstr>_Toc336249148</vt:lpwstr>
      </vt:variant>
      <vt:variant>
        <vt:i4>1769520</vt:i4>
      </vt:variant>
      <vt:variant>
        <vt:i4>98</vt:i4>
      </vt:variant>
      <vt:variant>
        <vt:i4>0</vt:i4>
      </vt:variant>
      <vt:variant>
        <vt:i4>5</vt:i4>
      </vt:variant>
      <vt:variant>
        <vt:lpwstr/>
      </vt:variant>
      <vt:variant>
        <vt:lpwstr>_Toc336249147</vt:lpwstr>
      </vt:variant>
      <vt:variant>
        <vt:i4>1769520</vt:i4>
      </vt:variant>
      <vt:variant>
        <vt:i4>92</vt:i4>
      </vt:variant>
      <vt:variant>
        <vt:i4>0</vt:i4>
      </vt:variant>
      <vt:variant>
        <vt:i4>5</vt:i4>
      </vt:variant>
      <vt:variant>
        <vt:lpwstr/>
      </vt:variant>
      <vt:variant>
        <vt:lpwstr>_Toc336249146</vt:lpwstr>
      </vt:variant>
      <vt:variant>
        <vt:i4>1769520</vt:i4>
      </vt:variant>
      <vt:variant>
        <vt:i4>86</vt:i4>
      </vt:variant>
      <vt:variant>
        <vt:i4>0</vt:i4>
      </vt:variant>
      <vt:variant>
        <vt:i4>5</vt:i4>
      </vt:variant>
      <vt:variant>
        <vt:lpwstr/>
      </vt:variant>
      <vt:variant>
        <vt:lpwstr>_Toc336249145</vt:lpwstr>
      </vt:variant>
      <vt:variant>
        <vt:i4>1769520</vt:i4>
      </vt:variant>
      <vt:variant>
        <vt:i4>80</vt:i4>
      </vt:variant>
      <vt:variant>
        <vt:i4>0</vt:i4>
      </vt:variant>
      <vt:variant>
        <vt:i4>5</vt:i4>
      </vt:variant>
      <vt:variant>
        <vt:lpwstr/>
      </vt:variant>
      <vt:variant>
        <vt:lpwstr>_Toc336249144</vt:lpwstr>
      </vt:variant>
      <vt:variant>
        <vt:i4>1769520</vt:i4>
      </vt:variant>
      <vt:variant>
        <vt:i4>74</vt:i4>
      </vt:variant>
      <vt:variant>
        <vt:i4>0</vt:i4>
      </vt:variant>
      <vt:variant>
        <vt:i4>5</vt:i4>
      </vt:variant>
      <vt:variant>
        <vt:lpwstr/>
      </vt:variant>
      <vt:variant>
        <vt:lpwstr>_Toc336249143</vt:lpwstr>
      </vt:variant>
      <vt:variant>
        <vt:i4>1769520</vt:i4>
      </vt:variant>
      <vt:variant>
        <vt:i4>68</vt:i4>
      </vt:variant>
      <vt:variant>
        <vt:i4>0</vt:i4>
      </vt:variant>
      <vt:variant>
        <vt:i4>5</vt:i4>
      </vt:variant>
      <vt:variant>
        <vt:lpwstr/>
      </vt:variant>
      <vt:variant>
        <vt:lpwstr>_Toc336249142</vt:lpwstr>
      </vt:variant>
      <vt:variant>
        <vt:i4>1769520</vt:i4>
      </vt:variant>
      <vt:variant>
        <vt:i4>62</vt:i4>
      </vt:variant>
      <vt:variant>
        <vt:i4>0</vt:i4>
      </vt:variant>
      <vt:variant>
        <vt:i4>5</vt:i4>
      </vt:variant>
      <vt:variant>
        <vt:lpwstr/>
      </vt:variant>
      <vt:variant>
        <vt:lpwstr>_Toc336249141</vt:lpwstr>
      </vt:variant>
      <vt:variant>
        <vt:i4>1769520</vt:i4>
      </vt:variant>
      <vt:variant>
        <vt:i4>56</vt:i4>
      </vt:variant>
      <vt:variant>
        <vt:i4>0</vt:i4>
      </vt:variant>
      <vt:variant>
        <vt:i4>5</vt:i4>
      </vt:variant>
      <vt:variant>
        <vt:lpwstr/>
      </vt:variant>
      <vt:variant>
        <vt:lpwstr>_Toc336249140</vt:lpwstr>
      </vt:variant>
      <vt:variant>
        <vt:i4>1835056</vt:i4>
      </vt:variant>
      <vt:variant>
        <vt:i4>50</vt:i4>
      </vt:variant>
      <vt:variant>
        <vt:i4>0</vt:i4>
      </vt:variant>
      <vt:variant>
        <vt:i4>5</vt:i4>
      </vt:variant>
      <vt:variant>
        <vt:lpwstr/>
      </vt:variant>
      <vt:variant>
        <vt:lpwstr>_Toc336249139</vt:lpwstr>
      </vt:variant>
      <vt:variant>
        <vt:i4>1835056</vt:i4>
      </vt:variant>
      <vt:variant>
        <vt:i4>44</vt:i4>
      </vt:variant>
      <vt:variant>
        <vt:i4>0</vt:i4>
      </vt:variant>
      <vt:variant>
        <vt:i4>5</vt:i4>
      </vt:variant>
      <vt:variant>
        <vt:lpwstr/>
      </vt:variant>
      <vt:variant>
        <vt:lpwstr>_Toc336249138</vt:lpwstr>
      </vt:variant>
      <vt:variant>
        <vt:i4>1835056</vt:i4>
      </vt:variant>
      <vt:variant>
        <vt:i4>38</vt:i4>
      </vt:variant>
      <vt:variant>
        <vt:i4>0</vt:i4>
      </vt:variant>
      <vt:variant>
        <vt:i4>5</vt:i4>
      </vt:variant>
      <vt:variant>
        <vt:lpwstr/>
      </vt:variant>
      <vt:variant>
        <vt:lpwstr>_Toc336249137</vt:lpwstr>
      </vt:variant>
      <vt:variant>
        <vt:i4>1835056</vt:i4>
      </vt:variant>
      <vt:variant>
        <vt:i4>32</vt:i4>
      </vt:variant>
      <vt:variant>
        <vt:i4>0</vt:i4>
      </vt:variant>
      <vt:variant>
        <vt:i4>5</vt:i4>
      </vt:variant>
      <vt:variant>
        <vt:lpwstr/>
      </vt:variant>
      <vt:variant>
        <vt:lpwstr>_Toc336249136</vt:lpwstr>
      </vt:variant>
      <vt:variant>
        <vt:i4>1835056</vt:i4>
      </vt:variant>
      <vt:variant>
        <vt:i4>26</vt:i4>
      </vt:variant>
      <vt:variant>
        <vt:i4>0</vt:i4>
      </vt:variant>
      <vt:variant>
        <vt:i4>5</vt:i4>
      </vt:variant>
      <vt:variant>
        <vt:lpwstr/>
      </vt:variant>
      <vt:variant>
        <vt:lpwstr>_Toc336249135</vt:lpwstr>
      </vt:variant>
      <vt:variant>
        <vt:i4>1835056</vt:i4>
      </vt:variant>
      <vt:variant>
        <vt:i4>20</vt:i4>
      </vt:variant>
      <vt:variant>
        <vt:i4>0</vt:i4>
      </vt:variant>
      <vt:variant>
        <vt:i4>5</vt:i4>
      </vt:variant>
      <vt:variant>
        <vt:lpwstr/>
      </vt:variant>
      <vt:variant>
        <vt:lpwstr>_Toc336249134</vt:lpwstr>
      </vt:variant>
      <vt:variant>
        <vt:i4>1835056</vt:i4>
      </vt:variant>
      <vt:variant>
        <vt:i4>14</vt:i4>
      </vt:variant>
      <vt:variant>
        <vt:i4>0</vt:i4>
      </vt:variant>
      <vt:variant>
        <vt:i4>5</vt:i4>
      </vt:variant>
      <vt:variant>
        <vt:lpwstr/>
      </vt:variant>
      <vt:variant>
        <vt:lpwstr>_Toc336249133</vt:lpwstr>
      </vt:variant>
      <vt:variant>
        <vt:i4>1835056</vt:i4>
      </vt:variant>
      <vt:variant>
        <vt:i4>8</vt:i4>
      </vt:variant>
      <vt:variant>
        <vt:i4>0</vt:i4>
      </vt:variant>
      <vt:variant>
        <vt:i4>5</vt:i4>
      </vt:variant>
      <vt:variant>
        <vt:lpwstr/>
      </vt:variant>
      <vt:variant>
        <vt:lpwstr>_Toc336249132</vt:lpwstr>
      </vt:variant>
      <vt:variant>
        <vt:i4>1835056</vt:i4>
      </vt:variant>
      <vt:variant>
        <vt:i4>2</vt:i4>
      </vt:variant>
      <vt:variant>
        <vt:i4>0</vt:i4>
      </vt:variant>
      <vt:variant>
        <vt:i4>5</vt:i4>
      </vt:variant>
      <vt:variant>
        <vt:lpwstr/>
      </vt:variant>
      <vt:variant>
        <vt:lpwstr>_Toc336249131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hire</dc:title>
  <dc:creator>Susan Kitching</dc:creator>
  <cp:lastModifiedBy>Helen Holmes</cp:lastModifiedBy>
  <cp:revision>8</cp:revision>
  <cp:lastPrinted>2016-09-05T08:33:00Z</cp:lastPrinted>
  <dcterms:created xsi:type="dcterms:W3CDTF">2017-05-04T13:27:00Z</dcterms:created>
  <dcterms:modified xsi:type="dcterms:W3CDTF">2017-10-16T16:26:00Z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Version">
    <vt:lpwstr>0.1</vt:lpwstr>
  </property>
</Properties>
</file>