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B9E1" w14:textId="74BB2E0B" w:rsidR="00AF4478" w:rsidRPr="00BB5D67" w:rsidRDefault="00FF455C" w:rsidP="00373CDC">
      <w:pPr>
        <w:rPr>
          <w:rFonts w:cs="Arial"/>
        </w:rPr>
      </w:pPr>
      <w:r>
        <w:rPr>
          <w:noProof/>
        </w:rPr>
        <w:drawing>
          <wp:anchor distT="0" distB="0" distL="114300" distR="114300" simplePos="0" relativeHeight="251659264" behindDoc="0" locked="0" layoutInCell="1" allowOverlap="1" wp14:anchorId="12044F11" wp14:editId="34786BB0">
            <wp:simplePos x="0" y="0"/>
            <wp:positionH relativeFrom="column">
              <wp:posOffset>2087880</wp:posOffset>
            </wp:positionH>
            <wp:positionV relativeFrom="paragraph">
              <wp:posOffset>60960</wp:posOffset>
            </wp:positionV>
            <wp:extent cx="1506806" cy="1440000"/>
            <wp:effectExtent l="0" t="0" r="0" b="8255"/>
            <wp:wrapNone/>
            <wp:docPr id="3" name="Picture 0" descr="EDDC  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EDDC  Logo_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806" cy="1440000"/>
                    </a:xfrm>
                    <a:prstGeom prst="rect">
                      <a:avLst/>
                    </a:prstGeom>
                    <a:noFill/>
                  </pic:spPr>
                </pic:pic>
              </a:graphicData>
            </a:graphic>
            <wp14:sizeRelH relativeFrom="margin">
              <wp14:pctWidth>0</wp14:pctWidth>
            </wp14:sizeRelH>
            <wp14:sizeRelV relativeFrom="margin">
              <wp14:pctHeight>0</wp14:pctHeight>
            </wp14:sizeRelV>
          </wp:anchor>
        </w:drawing>
      </w:r>
    </w:p>
    <w:p w14:paraId="0B67EE37" w14:textId="1CEB3F8B" w:rsidR="00AF4478" w:rsidRPr="00BB5D67" w:rsidRDefault="00AF4478" w:rsidP="00373CDC">
      <w:pPr>
        <w:spacing w:before="20" w:after="20"/>
        <w:rPr>
          <w:rFonts w:ascii="Arial" w:hAnsi="Arial" w:cs="Arial"/>
        </w:rPr>
      </w:pPr>
    </w:p>
    <w:p w14:paraId="2D2A7206" w14:textId="5A2546FB" w:rsidR="00AF4478" w:rsidRDefault="00AF4478" w:rsidP="00373CDC">
      <w:pPr>
        <w:spacing w:before="20" w:after="20"/>
        <w:jc w:val="center"/>
        <w:rPr>
          <w:rFonts w:ascii="Arial" w:hAnsi="Arial" w:cs="Arial"/>
        </w:rPr>
      </w:pPr>
    </w:p>
    <w:p w14:paraId="115ED48D" w14:textId="5CD83000" w:rsidR="005029BF" w:rsidRDefault="005029BF" w:rsidP="00373CDC">
      <w:pPr>
        <w:spacing w:before="20" w:after="20"/>
        <w:jc w:val="center"/>
        <w:rPr>
          <w:rFonts w:ascii="Arial" w:hAnsi="Arial" w:cs="Arial"/>
        </w:rPr>
      </w:pPr>
    </w:p>
    <w:p w14:paraId="51743393" w14:textId="17A3748E" w:rsidR="005029BF" w:rsidRDefault="005029BF" w:rsidP="00373CDC">
      <w:pPr>
        <w:spacing w:before="20" w:after="20"/>
        <w:jc w:val="center"/>
        <w:rPr>
          <w:rFonts w:ascii="Arial" w:hAnsi="Arial" w:cs="Arial"/>
        </w:rPr>
      </w:pPr>
    </w:p>
    <w:p w14:paraId="6B4BD579" w14:textId="126EFDFA" w:rsidR="00AF4478" w:rsidRDefault="00AF4478" w:rsidP="00FF455C">
      <w:pPr>
        <w:spacing w:before="20" w:after="20"/>
        <w:rPr>
          <w:rFonts w:ascii="Arial" w:hAnsi="Arial" w:cs="Arial"/>
        </w:rPr>
      </w:pPr>
    </w:p>
    <w:p w14:paraId="2B3EB7B8" w14:textId="77777777" w:rsidR="00FF455C" w:rsidRPr="00BB5D67" w:rsidRDefault="00FF455C" w:rsidP="00FF455C">
      <w:pPr>
        <w:spacing w:before="20" w:after="20"/>
        <w:rPr>
          <w:rFonts w:ascii="Arial" w:hAnsi="Arial" w:cs="Arial"/>
          <w:b/>
        </w:rPr>
      </w:pPr>
    </w:p>
    <w:p w14:paraId="5749773F" w14:textId="6D9F0119" w:rsidR="00AF4478" w:rsidRPr="00BB5D67" w:rsidRDefault="00AF4478" w:rsidP="00373CDC">
      <w:pPr>
        <w:spacing w:before="20" w:after="20"/>
        <w:jc w:val="center"/>
        <w:rPr>
          <w:rFonts w:ascii="Arial" w:hAnsi="Arial" w:cs="Arial"/>
          <w:b/>
          <w:i/>
        </w:rPr>
      </w:pPr>
    </w:p>
    <w:p w14:paraId="07FA0E94" w14:textId="1F0DE5DC" w:rsidR="00B41245" w:rsidRPr="00BB5D67" w:rsidRDefault="00B41245" w:rsidP="00373CDC">
      <w:pPr>
        <w:spacing w:before="20" w:after="20"/>
        <w:jc w:val="center"/>
        <w:rPr>
          <w:rFonts w:ascii="Arial" w:hAnsi="Arial" w:cs="Arial"/>
          <w:b/>
          <w:i/>
        </w:rPr>
      </w:pPr>
    </w:p>
    <w:p w14:paraId="7337F532" w14:textId="77777777" w:rsidR="00B41245" w:rsidRPr="00BB5D67" w:rsidRDefault="00B41245" w:rsidP="00373CDC">
      <w:pPr>
        <w:spacing w:before="20" w:after="20"/>
        <w:jc w:val="center"/>
        <w:rPr>
          <w:rFonts w:ascii="Arial" w:hAnsi="Arial" w:cs="Arial"/>
          <w:b/>
          <w:i/>
        </w:rPr>
      </w:pPr>
    </w:p>
    <w:p w14:paraId="38708221" w14:textId="6DF20D26" w:rsidR="00AF4478" w:rsidRPr="00BB5D67" w:rsidRDefault="005D249A" w:rsidP="00373CDC">
      <w:pPr>
        <w:spacing w:before="20" w:after="20"/>
        <w:jc w:val="center"/>
        <w:rPr>
          <w:rFonts w:ascii="Arial" w:hAnsi="Arial" w:cs="Arial"/>
          <w:b/>
          <w:color w:val="008080"/>
        </w:rPr>
      </w:pPr>
      <w:r w:rsidRPr="005D249A">
        <w:rPr>
          <w:rFonts w:ascii="Arial" w:hAnsi="Arial" w:cs="Arial"/>
          <w:b/>
          <w:color w:val="008080"/>
        </w:rPr>
        <w:t>EAST DEVON DISTRICT COUNCIL</w:t>
      </w:r>
    </w:p>
    <w:p w14:paraId="4F3D0873" w14:textId="77777777" w:rsidR="00E63CBA" w:rsidRPr="00BB5D67" w:rsidRDefault="00E63CBA" w:rsidP="00373CDC">
      <w:pPr>
        <w:spacing w:before="20" w:after="20"/>
        <w:jc w:val="center"/>
        <w:rPr>
          <w:rFonts w:ascii="Arial" w:hAnsi="Arial" w:cs="Arial"/>
          <w:b/>
        </w:rPr>
      </w:pPr>
    </w:p>
    <w:p w14:paraId="737A0329" w14:textId="3CE989E5" w:rsidR="00AF4478" w:rsidRPr="00BB5D67" w:rsidRDefault="005D249A" w:rsidP="00373CDC">
      <w:pPr>
        <w:spacing w:before="20" w:after="20"/>
        <w:jc w:val="center"/>
        <w:rPr>
          <w:rFonts w:ascii="Arial" w:hAnsi="Arial" w:cs="Arial"/>
          <w:b/>
        </w:rPr>
      </w:pPr>
      <w:r w:rsidRPr="005D249A">
        <w:rPr>
          <w:rFonts w:ascii="Arial" w:hAnsi="Arial" w:cs="Arial"/>
          <w:b/>
        </w:rPr>
        <w:t>ED0305-24</w:t>
      </w:r>
    </w:p>
    <w:p w14:paraId="2AD81E80" w14:textId="77777777" w:rsidR="00AF4478" w:rsidRPr="00BB5D67" w:rsidRDefault="00AF4478" w:rsidP="00373CDC">
      <w:pPr>
        <w:spacing w:before="20" w:after="20"/>
        <w:jc w:val="center"/>
        <w:rPr>
          <w:rFonts w:ascii="Arial" w:hAnsi="Arial" w:cs="Arial"/>
          <w:b/>
        </w:rPr>
      </w:pPr>
    </w:p>
    <w:p w14:paraId="4016EFD7" w14:textId="77777777" w:rsidR="002E0B70" w:rsidRPr="00BB5D67" w:rsidRDefault="002E0B70" w:rsidP="00373CDC">
      <w:pPr>
        <w:spacing w:before="20" w:after="20"/>
        <w:jc w:val="center"/>
        <w:rPr>
          <w:rFonts w:ascii="Arial" w:hAnsi="Arial" w:cs="Arial"/>
          <w:b/>
        </w:rPr>
      </w:pPr>
    </w:p>
    <w:p w14:paraId="4AFBCEB1" w14:textId="77777777" w:rsidR="00AF4478" w:rsidRPr="00BB5D67" w:rsidRDefault="00AF4478" w:rsidP="00373CDC">
      <w:pPr>
        <w:spacing w:before="120" w:after="100"/>
        <w:jc w:val="center"/>
        <w:rPr>
          <w:rFonts w:ascii="Arial" w:hAnsi="Arial" w:cs="Arial"/>
          <w:b/>
          <w:color w:val="008080"/>
        </w:rPr>
      </w:pPr>
      <w:r w:rsidRPr="00BB5D67">
        <w:rPr>
          <w:rFonts w:ascii="Arial" w:hAnsi="Arial" w:cs="Arial"/>
          <w:b/>
          <w:color w:val="008080"/>
        </w:rPr>
        <w:t>R</w:t>
      </w:r>
      <w:r w:rsidR="00AB3800" w:rsidRPr="00BB5D67">
        <w:rPr>
          <w:rFonts w:ascii="Arial" w:hAnsi="Arial" w:cs="Arial"/>
          <w:b/>
          <w:color w:val="008080"/>
        </w:rPr>
        <w:t>EQUEST FOR FORMAL QUOTATION</w:t>
      </w:r>
      <w:r w:rsidR="002717C9" w:rsidRPr="00BB5D67">
        <w:rPr>
          <w:rFonts w:ascii="Arial" w:hAnsi="Arial" w:cs="Arial"/>
          <w:b/>
          <w:color w:val="008080"/>
        </w:rPr>
        <w:t>S</w:t>
      </w:r>
    </w:p>
    <w:p w14:paraId="39352FFF" w14:textId="39AE4EBC" w:rsidR="00AF4478" w:rsidRPr="00BB5D67" w:rsidRDefault="005D249A" w:rsidP="00373CDC">
      <w:pPr>
        <w:spacing w:before="120" w:after="600"/>
        <w:jc w:val="center"/>
        <w:rPr>
          <w:rFonts w:ascii="Arial" w:hAnsi="Arial" w:cs="Arial"/>
          <w:b/>
        </w:rPr>
      </w:pPr>
      <w:proofErr w:type="spellStart"/>
      <w:r w:rsidRPr="005D249A">
        <w:rPr>
          <w:rFonts w:ascii="Arial" w:hAnsi="Arial" w:cs="Arial"/>
          <w:b/>
        </w:rPr>
        <w:t>Broadclyst</w:t>
      </w:r>
      <w:proofErr w:type="spellEnd"/>
      <w:r w:rsidRPr="005D249A">
        <w:rPr>
          <w:rFonts w:ascii="Arial" w:hAnsi="Arial" w:cs="Arial"/>
          <w:b/>
        </w:rPr>
        <w:t xml:space="preserve"> Leisure Centre Sports Hall Floor</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CB41E5" w:rsidRPr="00BB5D67" w14:paraId="4FE2B81B" w14:textId="77777777" w:rsidTr="00373CDC">
        <w:trPr>
          <w:trHeight w:hRule="exact" w:val="578"/>
        </w:trPr>
        <w:tc>
          <w:tcPr>
            <w:tcW w:w="8505" w:type="dxa"/>
            <w:shd w:val="clear" w:color="auto" w:fill="auto"/>
          </w:tcPr>
          <w:p w14:paraId="487F1F5B" w14:textId="59BC02CF" w:rsidR="00CB41E5" w:rsidRPr="00BB5D67" w:rsidRDefault="00CB41E5" w:rsidP="00373CDC">
            <w:pPr>
              <w:spacing w:before="120" w:after="600"/>
              <w:jc w:val="center"/>
              <w:rPr>
                <w:rFonts w:ascii="Arial" w:hAnsi="Arial" w:cs="Arial"/>
                <w:b/>
              </w:rPr>
            </w:pPr>
            <w:r w:rsidRPr="005D249A">
              <w:rPr>
                <w:rFonts w:ascii="Arial" w:hAnsi="Arial" w:cs="Arial"/>
                <w:b/>
                <w:highlight w:val="yellow"/>
              </w:rPr>
              <w:t>Bidder to insert their company/organisation name</w:t>
            </w:r>
          </w:p>
        </w:tc>
      </w:tr>
      <w:tr w:rsidR="00CB41E5" w:rsidRPr="00BB5D67" w14:paraId="548901D4" w14:textId="77777777" w:rsidTr="00373CDC">
        <w:trPr>
          <w:trHeight w:hRule="exact" w:val="851"/>
        </w:trPr>
        <w:tc>
          <w:tcPr>
            <w:tcW w:w="8505" w:type="dxa"/>
            <w:shd w:val="clear" w:color="auto" w:fill="auto"/>
          </w:tcPr>
          <w:p w14:paraId="47BDB9AD" w14:textId="77777777" w:rsidR="00CB41E5" w:rsidRPr="00BB5D67" w:rsidRDefault="00CB41E5" w:rsidP="00373CDC">
            <w:pPr>
              <w:spacing w:before="120" w:after="600"/>
              <w:jc w:val="center"/>
              <w:rPr>
                <w:rFonts w:ascii="Arial" w:hAnsi="Arial" w:cs="Arial"/>
                <w:b/>
              </w:rPr>
            </w:pPr>
          </w:p>
        </w:tc>
      </w:tr>
    </w:tbl>
    <w:p w14:paraId="4A7F2989" w14:textId="1CC49AC4" w:rsidR="00323DB6" w:rsidRPr="00BB5D67" w:rsidRDefault="00914687" w:rsidP="00373CDC">
      <w:pPr>
        <w:jc w:val="center"/>
        <w:rPr>
          <w:rFonts w:ascii="Arial" w:hAnsi="Arial" w:cs="Arial"/>
          <w:b/>
          <w:snapToGrid w:val="0"/>
          <w:color w:val="FF0000"/>
        </w:rPr>
      </w:pPr>
      <w:r w:rsidRPr="00BB5D67">
        <w:rPr>
          <w:rFonts w:ascii="Arial" w:hAnsi="Arial" w:cs="Arial"/>
          <w:b/>
          <w:snapToGrid w:val="0"/>
          <w:color w:val="FF0000"/>
        </w:rPr>
        <w:t>Quotations</w:t>
      </w:r>
      <w:r w:rsidR="00323DB6" w:rsidRPr="00BB5D67">
        <w:rPr>
          <w:rFonts w:ascii="Arial" w:hAnsi="Arial" w:cs="Arial"/>
          <w:b/>
          <w:snapToGrid w:val="0"/>
          <w:color w:val="FF0000"/>
        </w:rPr>
        <w:t xml:space="preserve"> submitted after the stated closing date and time</w:t>
      </w:r>
    </w:p>
    <w:p w14:paraId="0B69389A" w14:textId="77777777" w:rsidR="00B663BE" w:rsidRPr="00BB5D67" w:rsidRDefault="00323DB6" w:rsidP="00373CDC">
      <w:pPr>
        <w:widowControl w:val="0"/>
        <w:tabs>
          <w:tab w:val="left" w:pos="709"/>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709"/>
        <w:jc w:val="center"/>
        <w:rPr>
          <w:rFonts w:ascii="Arial" w:hAnsi="Arial" w:cs="Arial"/>
          <w:b/>
          <w:snapToGrid w:val="0"/>
          <w:color w:val="FF0000"/>
        </w:rPr>
      </w:pPr>
      <w:r w:rsidRPr="00BB5D67">
        <w:rPr>
          <w:rFonts w:ascii="Arial" w:hAnsi="Arial" w:cs="Arial"/>
          <w:b/>
          <w:i/>
          <w:snapToGrid w:val="0"/>
          <w:color w:val="FF0000"/>
          <w:u w:val="single"/>
        </w:rPr>
        <w:t>will not</w:t>
      </w:r>
      <w:r w:rsidRPr="00BB5D67">
        <w:rPr>
          <w:rFonts w:ascii="Arial" w:hAnsi="Arial" w:cs="Arial"/>
          <w:b/>
          <w:snapToGrid w:val="0"/>
          <w:color w:val="FF0000"/>
        </w:rPr>
        <w:t xml:space="preserve"> be considered.</w:t>
      </w:r>
    </w:p>
    <w:p w14:paraId="2724E5BB" w14:textId="77777777" w:rsidR="00381431" w:rsidRPr="00BB5D67" w:rsidRDefault="00381431" w:rsidP="00373CDC">
      <w:pPr>
        <w:pStyle w:val="02-NormInd1-BB"/>
        <w:jc w:val="left"/>
        <w:rPr>
          <w:rFonts w:cs="Arial"/>
          <w:sz w:val="24"/>
          <w:szCs w:val="24"/>
          <w:lang w:eastAsia="en-GB"/>
        </w:rPr>
      </w:pPr>
    </w:p>
    <w:p w14:paraId="1FDDED2D" w14:textId="77777777" w:rsidR="00381431" w:rsidRPr="00BB5D67" w:rsidRDefault="00FA0CD3" w:rsidP="00373CDC">
      <w:pPr>
        <w:rPr>
          <w:rFonts w:ascii="Arial" w:hAnsi="Arial" w:cs="Arial"/>
          <w:b/>
          <w:lang w:eastAsia="en-GB"/>
        </w:rPr>
      </w:pPr>
      <w:r w:rsidRPr="00BB5D67">
        <w:rPr>
          <w:rFonts w:ascii="Arial" w:hAnsi="Arial" w:cs="Arial"/>
          <w:b/>
          <w:lang w:eastAsia="en-GB"/>
        </w:rPr>
        <w:br w:type="page"/>
      </w:r>
      <w:r w:rsidR="00381431" w:rsidRPr="00BB5D67">
        <w:rPr>
          <w:rFonts w:ascii="Arial" w:hAnsi="Arial" w:cs="Arial"/>
          <w:b/>
          <w:lang w:eastAsia="en-GB"/>
        </w:rPr>
        <w:lastRenderedPageBreak/>
        <w:t>T</w:t>
      </w:r>
      <w:r w:rsidR="00EE5717" w:rsidRPr="00BB5D67">
        <w:rPr>
          <w:rFonts w:ascii="Arial" w:hAnsi="Arial" w:cs="Arial"/>
          <w:b/>
          <w:lang w:eastAsia="en-GB"/>
        </w:rPr>
        <w:t>ABLE OF CONTENTS</w:t>
      </w:r>
    </w:p>
    <w:p w14:paraId="1FE0AC78" w14:textId="77777777" w:rsidR="00381431" w:rsidRPr="00BB5D67" w:rsidRDefault="00381431" w:rsidP="00373CDC">
      <w:pPr>
        <w:pStyle w:val="02-NormInd1-BB"/>
        <w:jc w:val="left"/>
        <w:rPr>
          <w:rFonts w:cs="Arial"/>
          <w:sz w:val="24"/>
          <w:szCs w:val="24"/>
          <w:lang w:eastAsia="en-GB"/>
        </w:rPr>
      </w:pPr>
    </w:p>
    <w:p w14:paraId="09453843" w14:textId="77777777" w:rsidR="00D62C06" w:rsidRPr="00BB5D67" w:rsidRDefault="00EE5717" w:rsidP="00373CDC">
      <w:pPr>
        <w:pStyle w:val="TOC1"/>
        <w:jc w:val="left"/>
        <w:rPr>
          <w:rFonts w:cs="Arial"/>
          <w:sz w:val="24"/>
          <w:szCs w:val="24"/>
          <w:lang w:eastAsia="en-GB"/>
        </w:rPr>
      </w:pPr>
      <w:r w:rsidRPr="00BB5D67">
        <w:rPr>
          <w:rFonts w:cs="Arial"/>
          <w:sz w:val="24"/>
          <w:szCs w:val="24"/>
          <w:lang w:eastAsia="en-GB"/>
        </w:rPr>
        <w:t>SECTION:</w:t>
      </w:r>
    </w:p>
    <w:p w14:paraId="0CBED175" w14:textId="0E1E9487" w:rsidR="00DE7A33" w:rsidRDefault="0092710F">
      <w:pPr>
        <w:pStyle w:val="TOC1"/>
        <w:rPr>
          <w:rFonts w:asciiTheme="minorHAnsi" w:eastAsiaTheme="minorEastAsia" w:hAnsiTheme="minorHAnsi" w:cstheme="minorBidi"/>
          <w:b w:val="0"/>
          <w:noProof/>
          <w:kern w:val="2"/>
          <w:szCs w:val="22"/>
          <w:lang w:eastAsia="en-GB"/>
          <w14:ligatures w14:val="standardContextual"/>
        </w:rPr>
      </w:pPr>
      <w:r w:rsidRPr="00BB5D67">
        <w:rPr>
          <w:rFonts w:cs="Arial"/>
          <w:sz w:val="24"/>
          <w:szCs w:val="24"/>
          <w:lang w:eastAsia="en-GB"/>
        </w:rPr>
        <w:fldChar w:fldCharType="begin"/>
      </w:r>
      <w:r w:rsidRPr="00BB5D67">
        <w:rPr>
          <w:rFonts w:cs="Arial"/>
          <w:sz w:val="24"/>
          <w:szCs w:val="24"/>
          <w:lang w:eastAsia="en-GB"/>
        </w:rPr>
        <w:instrText xml:space="preserve"> TOC \o "1-3" \h \z \t "00-DefinitionHeading,1,01-Level1-BB,1" </w:instrText>
      </w:r>
      <w:r w:rsidRPr="00BB5D67">
        <w:rPr>
          <w:rFonts w:cs="Arial"/>
          <w:sz w:val="24"/>
          <w:szCs w:val="24"/>
          <w:lang w:eastAsia="en-GB"/>
        </w:rPr>
        <w:fldChar w:fldCharType="separate"/>
      </w:r>
      <w:hyperlink w:anchor="_Toc164112048" w:history="1">
        <w:r w:rsidR="00DE7A33" w:rsidRPr="006418B4">
          <w:rPr>
            <w:rStyle w:val="Hyperlink"/>
            <w:rFonts w:cs="Arial"/>
            <w:bCs/>
            <w:noProof/>
          </w:rPr>
          <w:t>1</w:t>
        </w:r>
        <w:r w:rsidR="00DE7A33">
          <w:rPr>
            <w:rFonts w:asciiTheme="minorHAnsi" w:eastAsiaTheme="minorEastAsia" w:hAnsiTheme="minorHAnsi" w:cstheme="minorBidi"/>
            <w:b w:val="0"/>
            <w:noProof/>
            <w:kern w:val="2"/>
            <w:szCs w:val="22"/>
            <w:lang w:eastAsia="en-GB"/>
            <w14:ligatures w14:val="standardContextual"/>
          </w:rPr>
          <w:tab/>
        </w:r>
        <w:r w:rsidR="00DE7A33" w:rsidRPr="006418B4">
          <w:rPr>
            <w:rStyle w:val="Hyperlink"/>
            <w:rFonts w:cs="Arial"/>
            <w:bCs/>
            <w:noProof/>
          </w:rPr>
          <w:t>INTRODUCTION</w:t>
        </w:r>
        <w:r w:rsidR="00DE7A33">
          <w:rPr>
            <w:noProof/>
            <w:webHidden/>
          </w:rPr>
          <w:tab/>
        </w:r>
        <w:r w:rsidR="00DE7A33">
          <w:rPr>
            <w:noProof/>
            <w:webHidden/>
          </w:rPr>
          <w:fldChar w:fldCharType="begin"/>
        </w:r>
        <w:r w:rsidR="00DE7A33">
          <w:rPr>
            <w:noProof/>
            <w:webHidden/>
          </w:rPr>
          <w:instrText xml:space="preserve"> PAGEREF _Toc164112048 \h </w:instrText>
        </w:r>
        <w:r w:rsidR="00DE7A33">
          <w:rPr>
            <w:noProof/>
            <w:webHidden/>
          </w:rPr>
        </w:r>
        <w:r w:rsidR="00DE7A33">
          <w:rPr>
            <w:noProof/>
            <w:webHidden/>
          </w:rPr>
          <w:fldChar w:fldCharType="separate"/>
        </w:r>
        <w:r w:rsidR="00DE7A33">
          <w:rPr>
            <w:noProof/>
            <w:webHidden/>
          </w:rPr>
          <w:t>3</w:t>
        </w:r>
        <w:r w:rsidR="00DE7A33">
          <w:rPr>
            <w:noProof/>
            <w:webHidden/>
          </w:rPr>
          <w:fldChar w:fldCharType="end"/>
        </w:r>
      </w:hyperlink>
    </w:p>
    <w:p w14:paraId="0F761D98" w14:textId="796C7C03"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49" w:history="1">
        <w:r w:rsidRPr="006418B4">
          <w:rPr>
            <w:rStyle w:val="Hyperlink"/>
            <w:rFonts w:cs="Arial"/>
            <w:noProof/>
          </w:rPr>
          <w:t>2</w:t>
        </w:r>
        <w:r>
          <w:rPr>
            <w:rFonts w:asciiTheme="minorHAnsi" w:eastAsiaTheme="minorEastAsia" w:hAnsiTheme="minorHAnsi" w:cstheme="minorBidi"/>
            <w:b w:val="0"/>
            <w:noProof/>
            <w:kern w:val="2"/>
            <w:szCs w:val="22"/>
            <w:lang w:eastAsia="en-GB"/>
            <w14:ligatures w14:val="standardContextual"/>
          </w:rPr>
          <w:tab/>
        </w:r>
        <w:r w:rsidRPr="006418B4">
          <w:rPr>
            <w:rStyle w:val="Hyperlink"/>
            <w:rFonts w:cs="Arial"/>
            <w:noProof/>
          </w:rPr>
          <w:t>TIMETABLE AND PROCESS</w:t>
        </w:r>
        <w:r>
          <w:rPr>
            <w:noProof/>
            <w:webHidden/>
          </w:rPr>
          <w:tab/>
        </w:r>
        <w:r>
          <w:rPr>
            <w:noProof/>
            <w:webHidden/>
          </w:rPr>
          <w:fldChar w:fldCharType="begin"/>
        </w:r>
        <w:r>
          <w:rPr>
            <w:noProof/>
            <w:webHidden/>
          </w:rPr>
          <w:instrText xml:space="preserve"> PAGEREF _Toc164112049 \h </w:instrText>
        </w:r>
        <w:r>
          <w:rPr>
            <w:noProof/>
            <w:webHidden/>
          </w:rPr>
        </w:r>
        <w:r>
          <w:rPr>
            <w:noProof/>
            <w:webHidden/>
          </w:rPr>
          <w:fldChar w:fldCharType="separate"/>
        </w:r>
        <w:r>
          <w:rPr>
            <w:noProof/>
            <w:webHidden/>
          </w:rPr>
          <w:t>6</w:t>
        </w:r>
        <w:r>
          <w:rPr>
            <w:noProof/>
            <w:webHidden/>
          </w:rPr>
          <w:fldChar w:fldCharType="end"/>
        </w:r>
      </w:hyperlink>
    </w:p>
    <w:p w14:paraId="415A0A83" w14:textId="5DDAFEDE"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0" w:history="1">
        <w:r w:rsidRPr="006418B4">
          <w:rPr>
            <w:rStyle w:val="Hyperlink"/>
            <w:rFonts w:cs="Arial"/>
            <w:noProof/>
          </w:rPr>
          <w:t>3</w:t>
        </w:r>
        <w:r>
          <w:rPr>
            <w:rFonts w:asciiTheme="minorHAnsi" w:eastAsiaTheme="minorEastAsia" w:hAnsiTheme="minorHAnsi" w:cstheme="minorBidi"/>
            <w:b w:val="0"/>
            <w:noProof/>
            <w:kern w:val="2"/>
            <w:szCs w:val="22"/>
            <w:lang w:eastAsia="en-GB"/>
            <w14:ligatures w14:val="standardContextual"/>
          </w:rPr>
          <w:tab/>
        </w:r>
        <w:r w:rsidRPr="006418B4">
          <w:rPr>
            <w:rStyle w:val="Hyperlink"/>
            <w:rFonts w:cs="Arial"/>
            <w:noProof/>
          </w:rPr>
          <w:t>SUBMISSION INSTRUCTIONS</w:t>
        </w:r>
        <w:r>
          <w:rPr>
            <w:noProof/>
            <w:webHidden/>
          </w:rPr>
          <w:tab/>
        </w:r>
        <w:r>
          <w:rPr>
            <w:noProof/>
            <w:webHidden/>
          </w:rPr>
          <w:fldChar w:fldCharType="begin"/>
        </w:r>
        <w:r>
          <w:rPr>
            <w:noProof/>
            <w:webHidden/>
          </w:rPr>
          <w:instrText xml:space="preserve"> PAGEREF _Toc164112050 \h </w:instrText>
        </w:r>
        <w:r>
          <w:rPr>
            <w:noProof/>
            <w:webHidden/>
          </w:rPr>
        </w:r>
        <w:r>
          <w:rPr>
            <w:noProof/>
            <w:webHidden/>
          </w:rPr>
          <w:fldChar w:fldCharType="separate"/>
        </w:r>
        <w:r>
          <w:rPr>
            <w:noProof/>
            <w:webHidden/>
          </w:rPr>
          <w:t>9</w:t>
        </w:r>
        <w:r>
          <w:rPr>
            <w:noProof/>
            <w:webHidden/>
          </w:rPr>
          <w:fldChar w:fldCharType="end"/>
        </w:r>
      </w:hyperlink>
    </w:p>
    <w:p w14:paraId="36522991" w14:textId="2AFE4540"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1" w:history="1">
        <w:r w:rsidRPr="006418B4">
          <w:rPr>
            <w:rStyle w:val="Hyperlink"/>
            <w:rFonts w:cs="Arial"/>
            <w:noProof/>
          </w:rPr>
          <w:t>4</w:t>
        </w:r>
        <w:r>
          <w:rPr>
            <w:rFonts w:asciiTheme="minorHAnsi" w:eastAsiaTheme="minorEastAsia" w:hAnsiTheme="minorHAnsi" w:cstheme="minorBidi"/>
            <w:b w:val="0"/>
            <w:noProof/>
            <w:kern w:val="2"/>
            <w:szCs w:val="22"/>
            <w:lang w:eastAsia="en-GB"/>
            <w14:ligatures w14:val="standardContextual"/>
          </w:rPr>
          <w:tab/>
        </w:r>
        <w:r w:rsidRPr="006418B4">
          <w:rPr>
            <w:rStyle w:val="Hyperlink"/>
            <w:rFonts w:cs="Arial"/>
            <w:noProof/>
          </w:rPr>
          <w:t>EVALUATION</w:t>
        </w:r>
        <w:r>
          <w:rPr>
            <w:noProof/>
            <w:webHidden/>
          </w:rPr>
          <w:tab/>
        </w:r>
        <w:r>
          <w:rPr>
            <w:noProof/>
            <w:webHidden/>
          </w:rPr>
          <w:fldChar w:fldCharType="begin"/>
        </w:r>
        <w:r>
          <w:rPr>
            <w:noProof/>
            <w:webHidden/>
          </w:rPr>
          <w:instrText xml:space="preserve"> PAGEREF _Toc164112051 \h </w:instrText>
        </w:r>
        <w:r>
          <w:rPr>
            <w:noProof/>
            <w:webHidden/>
          </w:rPr>
        </w:r>
        <w:r>
          <w:rPr>
            <w:noProof/>
            <w:webHidden/>
          </w:rPr>
          <w:fldChar w:fldCharType="separate"/>
        </w:r>
        <w:r>
          <w:rPr>
            <w:noProof/>
            <w:webHidden/>
          </w:rPr>
          <w:t>11</w:t>
        </w:r>
        <w:r>
          <w:rPr>
            <w:noProof/>
            <w:webHidden/>
          </w:rPr>
          <w:fldChar w:fldCharType="end"/>
        </w:r>
      </w:hyperlink>
    </w:p>
    <w:p w14:paraId="091181B0" w14:textId="5931E50D"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2" w:history="1">
        <w:r w:rsidRPr="006418B4">
          <w:rPr>
            <w:rStyle w:val="Hyperlink"/>
            <w:rFonts w:cs="Arial"/>
            <w:noProof/>
          </w:rPr>
          <w:t>5</w:t>
        </w:r>
        <w:r>
          <w:rPr>
            <w:rFonts w:asciiTheme="minorHAnsi" w:eastAsiaTheme="minorEastAsia" w:hAnsiTheme="minorHAnsi" w:cstheme="minorBidi"/>
            <w:b w:val="0"/>
            <w:noProof/>
            <w:kern w:val="2"/>
            <w:szCs w:val="22"/>
            <w:lang w:eastAsia="en-GB"/>
            <w14:ligatures w14:val="standardContextual"/>
          </w:rPr>
          <w:tab/>
        </w:r>
        <w:r w:rsidRPr="006418B4">
          <w:rPr>
            <w:rStyle w:val="Hyperlink"/>
            <w:rFonts w:cs="Arial"/>
            <w:noProof/>
          </w:rPr>
          <w:t>QUOTATION CHECKLIST</w:t>
        </w:r>
        <w:r>
          <w:rPr>
            <w:noProof/>
            <w:webHidden/>
          </w:rPr>
          <w:tab/>
        </w:r>
        <w:r>
          <w:rPr>
            <w:noProof/>
            <w:webHidden/>
          </w:rPr>
          <w:fldChar w:fldCharType="begin"/>
        </w:r>
        <w:r>
          <w:rPr>
            <w:noProof/>
            <w:webHidden/>
          </w:rPr>
          <w:instrText xml:space="preserve"> PAGEREF _Toc164112052 \h </w:instrText>
        </w:r>
        <w:r>
          <w:rPr>
            <w:noProof/>
            <w:webHidden/>
          </w:rPr>
        </w:r>
        <w:r>
          <w:rPr>
            <w:noProof/>
            <w:webHidden/>
          </w:rPr>
          <w:fldChar w:fldCharType="separate"/>
        </w:r>
        <w:r>
          <w:rPr>
            <w:noProof/>
            <w:webHidden/>
          </w:rPr>
          <w:t>12</w:t>
        </w:r>
        <w:r>
          <w:rPr>
            <w:noProof/>
            <w:webHidden/>
          </w:rPr>
          <w:fldChar w:fldCharType="end"/>
        </w:r>
      </w:hyperlink>
    </w:p>
    <w:p w14:paraId="7FA8E086" w14:textId="37AA32F3"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3" w:history="1">
        <w:r w:rsidRPr="006418B4">
          <w:rPr>
            <w:rStyle w:val="Hyperlink"/>
            <w:noProof/>
          </w:rPr>
          <w:t xml:space="preserve">Appendix 1 </w:t>
        </w:r>
        <w:r w:rsidRPr="006418B4">
          <w:rPr>
            <w:rStyle w:val="Hyperlink"/>
            <w:rFonts w:cs="Arial"/>
            <w:bCs/>
            <w:noProof/>
          </w:rPr>
          <w:t>:  Important Notices</w:t>
        </w:r>
        <w:r>
          <w:rPr>
            <w:noProof/>
            <w:webHidden/>
          </w:rPr>
          <w:tab/>
        </w:r>
        <w:r>
          <w:rPr>
            <w:noProof/>
            <w:webHidden/>
          </w:rPr>
          <w:fldChar w:fldCharType="begin"/>
        </w:r>
        <w:r>
          <w:rPr>
            <w:noProof/>
            <w:webHidden/>
          </w:rPr>
          <w:instrText xml:space="preserve"> PAGEREF _Toc164112053 \h </w:instrText>
        </w:r>
        <w:r>
          <w:rPr>
            <w:noProof/>
            <w:webHidden/>
          </w:rPr>
        </w:r>
        <w:r>
          <w:rPr>
            <w:noProof/>
            <w:webHidden/>
          </w:rPr>
          <w:fldChar w:fldCharType="separate"/>
        </w:r>
        <w:r>
          <w:rPr>
            <w:noProof/>
            <w:webHidden/>
          </w:rPr>
          <w:t>13</w:t>
        </w:r>
        <w:r>
          <w:rPr>
            <w:noProof/>
            <w:webHidden/>
          </w:rPr>
          <w:fldChar w:fldCharType="end"/>
        </w:r>
      </w:hyperlink>
    </w:p>
    <w:p w14:paraId="0CBA7F9A" w14:textId="0D201377"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4" w:history="1">
        <w:r w:rsidRPr="006418B4">
          <w:rPr>
            <w:rStyle w:val="Hyperlink"/>
            <w:noProof/>
          </w:rPr>
          <w:t xml:space="preserve">Appendix 2 </w:t>
        </w:r>
        <w:r w:rsidRPr="006418B4">
          <w:rPr>
            <w:rStyle w:val="Hyperlink"/>
            <w:rFonts w:cs="Arial"/>
            <w:bCs/>
            <w:noProof/>
          </w:rPr>
          <w:t>:  Specification</w:t>
        </w:r>
        <w:r>
          <w:rPr>
            <w:noProof/>
            <w:webHidden/>
          </w:rPr>
          <w:tab/>
        </w:r>
        <w:r>
          <w:rPr>
            <w:noProof/>
            <w:webHidden/>
          </w:rPr>
          <w:fldChar w:fldCharType="begin"/>
        </w:r>
        <w:r>
          <w:rPr>
            <w:noProof/>
            <w:webHidden/>
          </w:rPr>
          <w:instrText xml:space="preserve"> PAGEREF _Toc164112054 \h </w:instrText>
        </w:r>
        <w:r>
          <w:rPr>
            <w:noProof/>
            <w:webHidden/>
          </w:rPr>
        </w:r>
        <w:r>
          <w:rPr>
            <w:noProof/>
            <w:webHidden/>
          </w:rPr>
          <w:fldChar w:fldCharType="separate"/>
        </w:r>
        <w:r>
          <w:rPr>
            <w:noProof/>
            <w:webHidden/>
          </w:rPr>
          <w:t>21</w:t>
        </w:r>
        <w:r>
          <w:rPr>
            <w:noProof/>
            <w:webHidden/>
          </w:rPr>
          <w:fldChar w:fldCharType="end"/>
        </w:r>
      </w:hyperlink>
    </w:p>
    <w:p w14:paraId="69BDE16D" w14:textId="73A8C6FE"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5" w:history="1">
        <w:r w:rsidRPr="006418B4">
          <w:rPr>
            <w:rStyle w:val="Hyperlink"/>
            <w:noProof/>
          </w:rPr>
          <w:t xml:space="preserve">Appendix 3 </w:t>
        </w:r>
        <w:r w:rsidRPr="006418B4">
          <w:rPr>
            <w:rStyle w:val="Hyperlink"/>
            <w:rFonts w:cs="Arial"/>
            <w:noProof/>
          </w:rPr>
          <w:t>:  Certificates</w:t>
        </w:r>
        <w:r>
          <w:rPr>
            <w:noProof/>
            <w:webHidden/>
          </w:rPr>
          <w:tab/>
        </w:r>
        <w:r>
          <w:rPr>
            <w:noProof/>
            <w:webHidden/>
          </w:rPr>
          <w:fldChar w:fldCharType="begin"/>
        </w:r>
        <w:r>
          <w:rPr>
            <w:noProof/>
            <w:webHidden/>
          </w:rPr>
          <w:instrText xml:space="preserve"> PAGEREF _Toc164112055 \h </w:instrText>
        </w:r>
        <w:r>
          <w:rPr>
            <w:noProof/>
            <w:webHidden/>
          </w:rPr>
        </w:r>
        <w:r>
          <w:rPr>
            <w:noProof/>
            <w:webHidden/>
          </w:rPr>
          <w:fldChar w:fldCharType="separate"/>
        </w:r>
        <w:r>
          <w:rPr>
            <w:noProof/>
            <w:webHidden/>
          </w:rPr>
          <w:t>22</w:t>
        </w:r>
        <w:r>
          <w:rPr>
            <w:noProof/>
            <w:webHidden/>
          </w:rPr>
          <w:fldChar w:fldCharType="end"/>
        </w:r>
      </w:hyperlink>
    </w:p>
    <w:p w14:paraId="347E126D" w14:textId="61E0339E"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6" w:history="1">
        <w:r w:rsidRPr="006418B4">
          <w:rPr>
            <w:rStyle w:val="Hyperlink"/>
            <w:noProof/>
          </w:rPr>
          <w:t>Appendix 4</w:t>
        </w:r>
        <w:r w:rsidRPr="006418B4">
          <w:rPr>
            <w:rStyle w:val="Hyperlink"/>
            <w:rFonts w:cs="Arial"/>
            <w:noProof/>
          </w:rPr>
          <w:t xml:space="preserve"> </w:t>
        </w:r>
        <w:r w:rsidRPr="006418B4">
          <w:rPr>
            <w:rStyle w:val="Hyperlink"/>
            <w:rFonts w:cs="Arial"/>
            <w:bCs/>
            <w:noProof/>
          </w:rPr>
          <w:t xml:space="preserve">: </w:t>
        </w:r>
        <w:r w:rsidRPr="006418B4">
          <w:rPr>
            <w:rStyle w:val="Hyperlink"/>
            <w:rFonts w:cs="Arial"/>
            <w:noProof/>
          </w:rPr>
          <w:t xml:space="preserve"> Contractual Undertaking</w:t>
        </w:r>
        <w:r>
          <w:rPr>
            <w:noProof/>
            <w:webHidden/>
          </w:rPr>
          <w:tab/>
        </w:r>
        <w:r>
          <w:rPr>
            <w:noProof/>
            <w:webHidden/>
          </w:rPr>
          <w:fldChar w:fldCharType="begin"/>
        </w:r>
        <w:r>
          <w:rPr>
            <w:noProof/>
            <w:webHidden/>
          </w:rPr>
          <w:instrText xml:space="preserve"> PAGEREF _Toc164112056 \h </w:instrText>
        </w:r>
        <w:r>
          <w:rPr>
            <w:noProof/>
            <w:webHidden/>
          </w:rPr>
        </w:r>
        <w:r>
          <w:rPr>
            <w:noProof/>
            <w:webHidden/>
          </w:rPr>
          <w:fldChar w:fldCharType="separate"/>
        </w:r>
        <w:r>
          <w:rPr>
            <w:noProof/>
            <w:webHidden/>
          </w:rPr>
          <w:t>24</w:t>
        </w:r>
        <w:r>
          <w:rPr>
            <w:noProof/>
            <w:webHidden/>
          </w:rPr>
          <w:fldChar w:fldCharType="end"/>
        </w:r>
      </w:hyperlink>
    </w:p>
    <w:p w14:paraId="6395B4CA" w14:textId="135B8981"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7" w:history="1">
        <w:r w:rsidRPr="006418B4">
          <w:rPr>
            <w:rStyle w:val="Hyperlink"/>
            <w:noProof/>
          </w:rPr>
          <w:t xml:space="preserve">Appendix 5 </w:t>
        </w:r>
        <w:r w:rsidRPr="006418B4">
          <w:rPr>
            <w:rStyle w:val="Hyperlink"/>
            <w:rFonts w:cs="Arial"/>
            <w:noProof/>
          </w:rPr>
          <w:t>:  PASS/FAIL Quality Questions.</w:t>
        </w:r>
        <w:r>
          <w:rPr>
            <w:noProof/>
            <w:webHidden/>
          </w:rPr>
          <w:tab/>
        </w:r>
        <w:r>
          <w:rPr>
            <w:noProof/>
            <w:webHidden/>
          </w:rPr>
          <w:fldChar w:fldCharType="begin"/>
        </w:r>
        <w:r>
          <w:rPr>
            <w:noProof/>
            <w:webHidden/>
          </w:rPr>
          <w:instrText xml:space="preserve"> PAGEREF _Toc164112057 \h </w:instrText>
        </w:r>
        <w:r>
          <w:rPr>
            <w:noProof/>
            <w:webHidden/>
          </w:rPr>
        </w:r>
        <w:r>
          <w:rPr>
            <w:noProof/>
            <w:webHidden/>
          </w:rPr>
          <w:fldChar w:fldCharType="separate"/>
        </w:r>
        <w:r>
          <w:rPr>
            <w:noProof/>
            <w:webHidden/>
          </w:rPr>
          <w:t>25</w:t>
        </w:r>
        <w:r>
          <w:rPr>
            <w:noProof/>
            <w:webHidden/>
          </w:rPr>
          <w:fldChar w:fldCharType="end"/>
        </w:r>
      </w:hyperlink>
    </w:p>
    <w:p w14:paraId="01459762" w14:textId="6D1868BB" w:rsidR="00DE7A33" w:rsidRDefault="00DE7A33">
      <w:pPr>
        <w:pStyle w:val="TOC1"/>
        <w:rPr>
          <w:rFonts w:asciiTheme="minorHAnsi" w:eastAsiaTheme="minorEastAsia" w:hAnsiTheme="minorHAnsi" w:cstheme="minorBidi"/>
          <w:b w:val="0"/>
          <w:noProof/>
          <w:kern w:val="2"/>
          <w:szCs w:val="22"/>
          <w:lang w:eastAsia="en-GB"/>
          <w14:ligatures w14:val="standardContextual"/>
        </w:rPr>
      </w:pPr>
      <w:hyperlink w:anchor="_Toc164112058" w:history="1">
        <w:r w:rsidRPr="006418B4">
          <w:rPr>
            <w:rStyle w:val="Hyperlink"/>
            <w:noProof/>
          </w:rPr>
          <w:t xml:space="preserve">Appendix 6 </w:t>
        </w:r>
        <w:r w:rsidRPr="006418B4">
          <w:rPr>
            <w:rStyle w:val="Hyperlink"/>
            <w:rFonts w:cs="Arial"/>
            <w:noProof/>
          </w:rPr>
          <w:t>:  Financial Submissions</w:t>
        </w:r>
        <w:r>
          <w:rPr>
            <w:noProof/>
            <w:webHidden/>
          </w:rPr>
          <w:tab/>
        </w:r>
        <w:r>
          <w:rPr>
            <w:noProof/>
            <w:webHidden/>
          </w:rPr>
          <w:fldChar w:fldCharType="begin"/>
        </w:r>
        <w:r>
          <w:rPr>
            <w:noProof/>
            <w:webHidden/>
          </w:rPr>
          <w:instrText xml:space="preserve"> PAGEREF _Toc164112058 \h </w:instrText>
        </w:r>
        <w:r>
          <w:rPr>
            <w:noProof/>
            <w:webHidden/>
          </w:rPr>
        </w:r>
        <w:r>
          <w:rPr>
            <w:noProof/>
            <w:webHidden/>
          </w:rPr>
          <w:fldChar w:fldCharType="separate"/>
        </w:r>
        <w:r>
          <w:rPr>
            <w:noProof/>
            <w:webHidden/>
          </w:rPr>
          <w:t>26</w:t>
        </w:r>
        <w:r>
          <w:rPr>
            <w:noProof/>
            <w:webHidden/>
          </w:rPr>
          <w:fldChar w:fldCharType="end"/>
        </w:r>
      </w:hyperlink>
    </w:p>
    <w:p w14:paraId="7784F00E" w14:textId="65CD3097" w:rsidR="00381431" w:rsidRPr="00BB5D67" w:rsidRDefault="0092710F" w:rsidP="00373CDC">
      <w:pPr>
        <w:pStyle w:val="TOC1"/>
        <w:jc w:val="left"/>
        <w:rPr>
          <w:rFonts w:cs="Arial"/>
          <w:b w:val="0"/>
          <w:sz w:val="24"/>
          <w:szCs w:val="24"/>
        </w:rPr>
      </w:pPr>
      <w:r w:rsidRPr="00BB5D67">
        <w:rPr>
          <w:rFonts w:cs="Arial"/>
          <w:sz w:val="24"/>
          <w:szCs w:val="24"/>
          <w:lang w:eastAsia="en-GB"/>
        </w:rPr>
        <w:fldChar w:fldCharType="end"/>
      </w:r>
    </w:p>
    <w:p w14:paraId="02AD4140" w14:textId="40A54802" w:rsidR="00B41245" w:rsidRPr="00BB5D67" w:rsidRDefault="00B41245" w:rsidP="00373CDC">
      <w:pPr>
        <w:rPr>
          <w:rFonts w:ascii="Arial" w:hAnsi="Arial" w:cs="Arial"/>
          <w:lang w:eastAsia="en-GB"/>
        </w:rPr>
      </w:pPr>
      <w:r w:rsidRPr="00BB5D67">
        <w:rPr>
          <w:rFonts w:cs="Arial"/>
          <w:lang w:eastAsia="en-GB"/>
        </w:rPr>
        <w:br w:type="page"/>
      </w:r>
    </w:p>
    <w:tbl>
      <w:tblPr>
        <w:tblW w:w="10009" w:type="dxa"/>
        <w:jc w:val="center"/>
        <w:tblBorders>
          <w:top w:val="single" w:sz="6" w:space="0" w:color="auto"/>
          <w:bottom w:val="single" w:sz="6" w:space="0" w:color="auto"/>
        </w:tblBorders>
        <w:tblLayout w:type="fixed"/>
        <w:tblLook w:val="0000" w:firstRow="0" w:lastRow="0" w:firstColumn="0" w:lastColumn="0" w:noHBand="0" w:noVBand="0"/>
      </w:tblPr>
      <w:tblGrid>
        <w:gridCol w:w="1526"/>
        <w:gridCol w:w="4678"/>
        <w:gridCol w:w="3805"/>
      </w:tblGrid>
      <w:tr w:rsidR="001E25BC" w:rsidRPr="00BB5D67" w14:paraId="1171D56F" w14:textId="77777777" w:rsidTr="00B41245">
        <w:trPr>
          <w:cantSplit/>
          <w:trHeight w:hRule="exact" w:val="1711"/>
          <w:jc w:val="center"/>
        </w:trPr>
        <w:tc>
          <w:tcPr>
            <w:tcW w:w="6204" w:type="dxa"/>
            <w:gridSpan w:val="2"/>
            <w:tcBorders>
              <w:top w:val="single" w:sz="4" w:space="0" w:color="auto"/>
              <w:left w:val="single" w:sz="4" w:space="0" w:color="auto"/>
              <w:bottom w:val="single" w:sz="6" w:space="0" w:color="auto"/>
              <w:right w:val="single" w:sz="4" w:space="0" w:color="auto"/>
            </w:tcBorders>
            <w:vAlign w:val="center"/>
          </w:tcPr>
          <w:p w14:paraId="128B2F0A" w14:textId="60363C78" w:rsidR="001E25BC" w:rsidRPr="00BB5D67" w:rsidRDefault="001E25BC" w:rsidP="00373CDC">
            <w:pPr>
              <w:rPr>
                <w:rFonts w:ascii="Arial" w:hAnsi="Arial" w:cs="Arial"/>
                <w:b/>
                <w:lang w:eastAsia="en-GB"/>
              </w:rPr>
            </w:pPr>
            <w:r w:rsidRPr="00BB5D67">
              <w:rPr>
                <w:rFonts w:ascii="Arial" w:hAnsi="Arial" w:cs="Arial"/>
                <w:b/>
                <w:lang w:eastAsia="en-GB"/>
              </w:rPr>
              <w:lastRenderedPageBreak/>
              <w:t>Request for Formal Quotations No:</w:t>
            </w:r>
          </w:p>
          <w:p w14:paraId="6D8FA8CA" w14:textId="77777777" w:rsidR="002A445A" w:rsidRPr="00BB5D67" w:rsidRDefault="002A445A" w:rsidP="00373CDC">
            <w:pPr>
              <w:keepNext/>
              <w:widowControl w:val="0"/>
              <w:tabs>
                <w:tab w:val="left" w:pos="851"/>
                <w:tab w:val="left" w:pos="2880"/>
                <w:tab w:val="left" w:pos="3600"/>
                <w:tab w:val="left" w:pos="4320"/>
                <w:tab w:val="left" w:pos="5040"/>
                <w:tab w:val="left" w:pos="5760"/>
                <w:tab w:val="left" w:pos="6480"/>
                <w:tab w:val="left" w:pos="7200"/>
                <w:tab w:val="left" w:pos="7920"/>
                <w:tab w:val="left" w:pos="8640"/>
              </w:tabs>
              <w:outlineLvl w:val="4"/>
              <w:rPr>
                <w:rFonts w:ascii="Arial" w:hAnsi="Arial" w:cs="Arial"/>
                <w:b/>
                <w:highlight w:val="yellow"/>
                <w:lang w:eastAsia="en-GB"/>
              </w:rPr>
            </w:pPr>
          </w:p>
          <w:p w14:paraId="3B4B3935" w14:textId="2C4A702D" w:rsidR="001E25BC" w:rsidRPr="00BB5D67" w:rsidRDefault="005D249A" w:rsidP="00373CDC">
            <w:pPr>
              <w:keepNext/>
              <w:widowControl w:val="0"/>
              <w:tabs>
                <w:tab w:val="left" w:pos="851"/>
                <w:tab w:val="left" w:pos="2880"/>
                <w:tab w:val="left" w:pos="3600"/>
                <w:tab w:val="left" w:pos="4320"/>
                <w:tab w:val="left" w:pos="5040"/>
                <w:tab w:val="left" w:pos="5760"/>
                <w:tab w:val="left" w:pos="6480"/>
                <w:tab w:val="left" w:pos="7200"/>
                <w:tab w:val="left" w:pos="7920"/>
                <w:tab w:val="left" w:pos="8640"/>
              </w:tabs>
              <w:outlineLvl w:val="4"/>
              <w:rPr>
                <w:rFonts w:ascii="Arial" w:hAnsi="Arial" w:cs="Arial"/>
                <w:b/>
                <w:i/>
                <w:snapToGrid w:val="0"/>
              </w:rPr>
            </w:pPr>
            <w:r w:rsidRPr="005D249A">
              <w:rPr>
                <w:rFonts w:ascii="Arial" w:hAnsi="Arial" w:cs="Arial"/>
                <w:b/>
                <w:lang w:eastAsia="en-GB"/>
              </w:rPr>
              <w:t>ED0305-24</w:t>
            </w:r>
          </w:p>
        </w:tc>
        <w:tc>
          <w:tcPr>
            <w:tcW w:w="3805" w:type="dxa"/>
            <w:tcBorders>
              <w:top w:val="single" w:sz="4" w:space="0" w:color="auto"/>
              <w:left w:val="single" w:sz="4" w:space="0" w:color="auto"/>
              <w:bottom w:val="single" w:sz="4" w:space="0" w:color="auto"/>
              <w:right w:val="single" w:sz="4" w:space="0" w:color="auto"/>
            </w:tcBorders>
            <w:vAlign w:val="center"/>
          </w:tcPr>
          <w:p w14:paraId="4FDE73F4" w14:textId="0E06F9BE" w:rsidR="00C9368A" w:rsidRPr="005D249A" w:rsidRDefault="005D249A" w:rsidP="00373CDC">
            <w:pPr>
              <w:rPr>
                <w:rFonts w:ascii="Arial" w:hAnsi="Arial" w:cs="Arial"/>
                <w:b/>
                <w:lang w:eastAsia="en-GB"/>
              </w:rPr>
            </w:pPr>
            <w:r w:rsidRPr="005D249A">
              <w:rPr>
                <w:rFonts w:ascii="Arial" w:hAnsi="Arial" w:cs="Arial"/>
                <w:b/>
                <w:lang w:eastAsia="en-GB"/>
              </w:rPr>
              <w:t>East Devon District Council</w:t>
            </w:r>
          </w:p>
          <w:p w14:paraId="24133F58" w14:textId="3CA7B98D" w:rsidR="001E25BC" w:rsidRPr="00BB5D67" w:rsidRDefault="002A445A" w:rsidP="00373CDC">
            <w:pPr>
              <w:rPr>
                <w:rFonts w:ascii="Arial" w:hAnsi="Arial" w:cs="Arial"/>
                <w:b/>
                <w:highlight w:val="green"/>
                <w:lang w:eastAsia="en-GB"/>
              </w:rPr>
            </w:pPr>
            <w:r w:rsidRPr="005D249A">
              <w:rPr>
                <w:rFonts w:ascii="Arial" w:hAnsi="Arial" w:cs="Arial"/>
                <w:b/>
                <w:lang w:eastAsia="en-GB"/>
              </w:rPr>
              <w:t xml:space="preserve"> </w:t>
            </w:r>
            <w:proofErr w:type="spellStart"/>
            <w:r w:rsidR="005D249A" w:rsidRPr="005D249A">
              <w:rPr>
                <w:rFonts w:ascii="Arial" w:hAnsi="Arial" w:cs="Arial"/>
                <w:b/>
                <w:lang w:eastAsia="en-GB"/>
              </w:rPr>
              <w:t>Blackdown</w:t>
            </w:r>
            <w:proofErr w:type="spellEnd"/>
            <w:r w:rsidR="005D249A" w:rsidRPr="005D249A">
              <w:rPr>
                <w:rFonts w:ascii="Arial" w:hAnsi="Arial" w:cs="Arial"/>
                <w:b/>
                <w:lang w:eastAsia="en-GB"/>
              </w:rPr>
              <w:t xml:space="preserve"> House, Border Road, </w:t>
            </w:r>
            <w:proofErr w:type="spellStart"/>
            <w:r w:rsidR="005D249A" w:rsidRPr="005D249A">
              <w:rPr>
                <w:rFonts w:ascii="Arial" w:hAnsi="Arial" w:cs="Arial"/>
                <w:b/>
                <w:lang w:eastAsia="en-GB"/>
              </w:rPr>
              <w:t>Heathpark</w:t>
            </w:r>
            <w:proofErr w:type="spellEnd"/>
            <w:r w:rsidR="005D249A" w:rsidRPr="005D249A">
              <w:rPr>
                <w:rFonts w:ascii="Arial" w:hAnsi="Arial" w:cs="Arial"/>
                <w:b/>
                <w:lang w:eastAsia="en-GB"/>
              </w:rPr>
              <w:t xml:space="preserve"> Industrial Estate, Honiton, EX14 1EJ</w:t>
            </w:r>
          </w:p>
        </w:tc>
      </w:tr>
      <w:tr w:rsidR="00181FE8" w:rsidRPr="00BB5D67" w14:paraId="2A8B79A1" w14:textId="77777777" w:rsidTr="00932F2F">
        <w:trPr>
          <w:cantSplit/>
          <w:trHeight w:val="2305"/>
          <w:jc w:val="center"/>
        </w:trPr>
        <w:tc>
          <w:tcPr>
            <w:tcW w:w="1526" w:type="dxa"/>
            <w:tcBorders>
              <w:top w:val="nil"/>
              <w:left w:val="single" w:sz="4" w:space="0" w:color="auto"/>
              <w:bottom w:val="single" w:sz="4" w:space="0" w:color="auto"/>
            </w:tcBorders>
          </w:tcPr>
          <w:p w14:paraId="5715BB38" w14:textId="77777777" w:rsidR="00181FE8" w:rsidRPr="00BB5D67" w:rsidRDefault="00181FE8" w:rsidP="00373CDC">
            <w:pPr>
              <w:tabs>
                <w:tab w:val="left" w:pos="2340"/>
              </w:tabs>
              <w:rPr>
                <w:rFonts w:ascii="Arial" w:hAnsi="Arial" w:cs="Arial"/>
                <w:lang w:eastAsia="en-GB"/>
              </w:rPr>
            </w:pPr>
          </w:p>
          <w:p w14:paraId="0C03D462" w14:textId="7E549B06" w:rsidR="001E25BC" w:rsidRPr="00BB5D67" w:rsidRDefault="0062492C" w:rsidP="00373CDC">
            <w:pPr>
              <w:tabs>
                <w:tab w:val="left" w:pos="2340"/>
              </w:tabs>
              <w:rPr>
                <w:rFonts w:ascii="Arial" w:hAnsi="Arial" w:cs="Arial"/>
                <w:b/>
                <w:lang w:eastAsia="en-GB"/>
              </w:rPr>
            </w:pPr>
            <w:r w:rsidRPr="00BB5D67">
              <w:rPr>
                <w:rFonts w:ascii="Arial" w:hAnsi="Arial" w:cs="Arial"/>
                <w:b/>
                <w:lang w:eastAsia="en-GB"/>
              </w:rPr>
              <w:t>Quotations</w:t>
            </w:r>
            <w:r w:rsidR="00181FE8" w:rsidRPr="00BB5D67">
              <w:rPr>
                <w:rFonts w:ascii="Arial" w:hAnsi="Arial" w:cs="Arial"/>
                <w:b/>
                <w:lang w:eastAsia="en-GB"/>
              </w:rPr>
              <w:t xml:space="preserve"> for:</w:t>
            </w:r>
          </w:p>
          <w:p w14:paraId="0ECC28DF" w14:textId="4948B7DF" w:rsidR="00B27708" w:rsidRPr="00BB5D67" w:rsidRDefault="00B27708" w:rsidP="00373CDC">
            <w:pPr>
              <w:tabs>
                <w:tab w:val="left" w:pos="2340"/>
              </w:tabs>
              <w:rPr>
                <w:rFonts w:ascii="Arial" w:hAnsi="Arial" w:cs="Arial"/>
                <w:b/>
                <w:lang w:eastAsia="en-GB"/>
              </w:rPr>
            </w:pPr>
          </w:p>
          <w:p w14:paraId="05C2BD15" w14:textId="77777777" w:rsidR="00B27708" w:rsidRPr="00BB5D67" w:rsidRDefault="00B27708" w:rsidP="00373CDC">
            <w:pPr>
              <w:tabs>
                <w:tab w:val="left" w:pos="2340"/>
              </w:tabs>
              <w:rPr>
                <w:rFonts w:ascii="Arial" w:hAnsi="Arial" w:cs="Arial"/>
                <w:b/>
                <w:lang w:eastAsia="en-GB"/>
              </w:rPr>
            </w:pPr>
          </w:p>
          <w:p w14:paraId="74CCA9D4" w14:textId="77777777" w:rsidR="00181FE8" w:rsidRPr="00BB5D67" w:rsidRDefault="00181FE8" w:rsidP="00373CDC">
            <w:pPr>
              <w:rPr>
                <w:rFonts w:ascii="Arial" w:hAnsi="Arial" w:cs="Arial"/>
                <w:lang w:eastAsia="en-GB"/>
              </w:rPr>
            </w:pPr>
            <w:r w:rsidRPr="00BB5D67">
              <w:rPr>
                <w:rFonts w:ascii="Arial" w:hAnsi="Arial" w:cs="Arial"/>
                <w:b/>
                <w:lang w:eastAsia="en-GB"/>
              </w:rPr>
              <w:t>Period of Contract:</w:t>
            </w:r>
          </w:p>
        </w:tc>
        <w:tc>
          <w:tcPr>
            <w:tcW w:w="4678" w:type="dxa"/>
            <w:tcBorders>
              <w:top w:val="nil"/>
              <w:bottom w:val="single" w:sz="4" w:space="0" w:color="auto"/>
              <w:right w:val="nil"/>
            </w:tcBorders>
          </w:tcPr>
          <w:p w14:paraId="6A9C2844" w14:textId="77777777" w:rsidR="00181FE8" w:rsidRPr="00BB5D67" w:rsidRDefault="00181FE8" w:rsidP="00373CDC">
            <w:pPr>
              <w:ind w:left="-108" w:right="-108"/>
              <w:rPr>
                <w:rFonts w:ascii="Arial" w:hAnsi="Arial" w:cs="Arial"/>
                <w:highlight w:val="green"/>
                <w:lang w:eastAsia="en-GB"/>
              </w:rPr>
            </w:pPr>
          </w:p>
          <w:p w14:paraId="03C1BB75" w14:textId="77777777" w:rsidR="001E25BC" w:rsidRPr="00BB5D67" w:rsidRDefault="001E25BC" w:rsidP="00373CDC">
            <w:pPr>
              <w:ind w:left="-108" w:right="-108"/>
              <w:rPr>
                <w:rFonts w:ascii="Arial" w:hAnsi="Arial" w:cs="Arial"/>
                <w:highlight w:val="green"/>
                <w:lang w:eastAsia="en-GB"/>
              </w:rPr>
            </w:pPr>
          </w:p>
          <w:p w14:paraId="78C5BF06" w14:textId="0DEAEC12" w:rsidR="001E25BC" w:rsidRPr="005D249A" w:rsidRDefault="005D249A" w:rsidP="00373CDC">
            <w:pPr>
              <w:ind w:left="-108" w:right="-108"/>
              <w:rPr>
                <w:rFonts w:ascii="Arial" w:hAnsi="Arial" w:cs="Arial"/>
                <w:strike/>
                <w:lang w:eastAsia="en-GB"/>
              </w:rPr>
            </w:pPr>
            <w:proofErr w:type="spellStart"/>
            <w:r w:rsidRPr="005D249A">
              <w:rPr>
                <w:rFonts w:ascii="Arial" w:hAnsi="Arial" w:cs="Arial"/>
                <w:lang w:eastAsia="en-GB"/>
              </w:rPr>
              <w:t>Broadclyst</w:t>
            </w:r>
            <w:proofErr w:type="spellEnd"/>
            <w:r w:rsidRPr="005D249A">
              <w:rPr>
                <w:rFonts w:ascii="Arial" w:hAnsi="Arial" w:cs="Arial"/>
                <w:lang w:eastAsia="en-GB"/>
              </w:rPr>
              <w:t xml:space="preserve"> Leisure Centre Sports Hall Floor</w:t>
            </w:r>
          </w:p>
          <w:p w14:paraId="118D2E6A" w14:textId="703A4DEE" w:rsidR="00B27708" w:rsidRPr="00BB5D67" w:rsidRDefault="00B27708" w:rsidP="00373CDC">
            <w:pPr>
              <w:ind w:left="-108" w:right="-108"/>
              <w:rPr>
                <w:rFonts w:ascii="Arial" w:hAnsi="Arial" w:cs="Arial"/>
                <w:strike/>
                <w:highlight w:val="yellow"/>
                <w:lang w:eastAsia="en-GB"/>
              </w:rPr>
            </w:pPr>
          </w:p>
          <w:p w14:paraId="07CC90DC" w14:textId="77777777" w:rsidR="00B27708" w:rsidRPr="00BB5D67" w:rsidRDefault="00B27708" w:rsidP="00373CDC">
            <w:pPr>
              <w:ind w:left="-108" w:right="-108"/>
              <w:rPr>
                <w:rFonts w:ascii="Arial" w:hAnsi="Arial" w:cs="Arial"/>
                <w:strike/>
                <w:highlight w:val="yellow"/>
                <w:lang w:eastAsia="en-GB"/>
              </w:rPr>
            </w:pPr>
          </w:p>
          <w:p w14:paraId="553E36CC" w14:textId="188F9C8D" w:rsidR="00181FE8" w:rsidRPr="00BB5D67" w:rsidRDefault="005D249A" w:rsidP="00373CDC">
            <w:pPr>
              <w:ind w:left="-108" w:right="-108"/>
              <w:rPr>
                <w:rFonts w:ascii="Arial" w:hAnsi="Arial" w:cs="Arial"/>
                <w:lang w:eastAsia="en-GB"/>
              </w:rPr>
            </w:pPr>
            <w:r>
              <w:rPr>
                <w:rFonts w:ascii="Arial" w:hAnsi="Arial" w:cs="Arial"/>
                <w:lang w:eastAsia="en-GB"/>
              </w:rPr>
              <w:t>3 weeks</w:t>
            </w:r>
          </w:p>
          <w:p w14:paraId="4EC9266C" w14:textId="31011022" w:rsidR="00181FE8" w:rsidRPr="00BB5D67" w:rsidRDefault="00181FE8" w:rsidP="00373CDC">
            <w:pPr>
              <w:ind w:left="-108" w:right="-108"/>
              <w:rPr>
                <w:rFonts w:ascii="Arial" w:hAnsi="Arial" w:cs="Arial"/>
                <w:i/>
                <w:strike/>
                <w:color w:val="FF0000"/>
                <w:lang w:eastAsia="en-GB"/>
              </w:rPr>
            </w:pPr>
          </w:p>
        </w:tc>
        <w:tc>
          <w:tcPr>
            <w:tcW w:w="3805" w:type="dxa"/>
            <w:tcBorders>
              <w:top w:val="single" w:sz="4" w:space="0" w:color="auto"/>
              <w:left w:val="single" w:sz="4" w:space="0" w:color="auto"/>
              <w:bottom w:val="single" w:sz="4" w:space="0" w:color="auto"/>
              <w:right w:val="single" w:sz="4" w:space="0" w:color="auto"/>
            </w:tcBorders>
          </w:tcPr>
          <w:p w14:paraId="15D3CFCF" w14:textId="77777777" w:rsidR="00181FE8" w:rsidRPr="00BB5D67" w:rsidRDefault="00181FE8" w:rsidP="00373CDC">
            <w:pPr>
              <w:rPr>
                <w:rFonts w:ascii="Arial" w:hAnsi="Arial" w:cs="Arial"/>
                <w:lang w:eastAsia="en-GB"/>
              </w:rPr>
            </w:pPr>
          </w:p>
          <w:p w14:paraId="79D7F21E" w14:textId="77777777" w:rsidR="00181FE8" w:rsidRPr="00BB5D67" w:rsidRDefault="00181FE8" w:rsidP="00373CDC">
            <w:pPr>
              <w:rPr>
                <w:rFonts w:ascii="Arial" w:hAnsi="Arial" w:cs="Arial"/>
                <w:b/>
                <w:lang w:eastAsia="en-GB"/>
              </w:rPr>
            </w:pPr>
            <w:r w:rsidRPr="00BB5D67">
              <w:rPr>
                <w:rFonts w:ascii="Arial" w:hAnsi="Arial" w:cs="Arial"/>
                <w:b/>
                <w:lang w:eastAsia="en-GB"/>
              </w:rPr>
              <w:t>Due for return by 12:00 Noon on:</w:t>
            </w:r>
          </w:p>
          <w:p w14:paraId="6C705265" w14:textId="77777777" w:rsidR="00181FE8" w:rsidRPr="00BB5D67" w:rsidRDefault="00181FE8" w:rsidP="00373CDC">
            <w:pPr>
              <w:rPr>
                <w:rFonts w:ascii="Arial" w:hAnsi="Arial" w:cs="Arial"/>
                <w:lang w:eastAsia="en-GB"/>
              </w:rPr>
            </w:pPr>
          </w:p>
          <w:p w14:paraId="2C15E34E" w14:textId="11CA4363" w:rsidR="00181FE8" w:rsidRPr="00BB5D67" w:rsidRDefault="005D249A" w:rsidP="00373CDC">
            <w:pPr>
              <w:rPr>
                <w:rFonts w:ascii="Arial" w:hAnsi="Arial" w:cs="Arial"/>
                <w:lang w:eastAsia="en-GB"/>
              </w:rPr>
            </w:pPr>
            <w:r w:rsidRPr="005D249A">
              <w:rPr>
                <w:rFonts w:ascii="Arial" w:hAnsi="Arial" w:cs="Arial"/>
                <w:lang w:eastAsia="en-GB"/>
              </w:rPr>
              <w:t>Tuesday 7</w:t>
            </w:r>
            <w:r w:rsidRPr="005D249A">
              <w:rPr>
                <w:rFonts w:ascii="Arial" w:hAnsi="Arial" w:cs="Arial"/>
                <w:vertAlign w:val="superscript"/>
                <w:lang w:eastAsia="en-GB"/>
              </w:rPr>
              <w:t>th</w:t>
            </w:r>
            <w:r w:rsidRPr="005D249A">
              <w:rPr>
                <w:rFonts w:ascii="Arial" w:hAnsi="Arial" w:cs="Arial"/>
                <w:lang w:eastAsia="en-GB"/>
              </w:rPr>
              <w:t xml:space="preserve"> May 2024</w:t>
            </w:r>
          </w:p>
          <w:p w14:paraId="5EBDEF7E" w14:textId="77777777" w:rsidR="00181FE8" w:rsidRPr="00BB5D67" w:rsidRDefault="00181FE8" w:rsidP="00373CDC">
            <w:pPr>
              <w:rPr>
                <w:rFonts w:ascii="Arial" w:hAnsi="Arial" w:cs="Arial"/>
                <w:lang w:eastAsia="en-GB"/>
              </w:rPr>
            </w:pPr>
          </w:p>
          <w:p w14:paraId="37998B8B" w14:textId="77777777" w:rsidR="00181FE8" w:rsidRPr="00BB5D67" w:rsidRDefault="00A308E9" w:rsidP="00373CDC">
            <w:pPr>
              <w:rPr>
                <w:rFonts w:ascii="Arial" w:hAnsi="Arial" w:cs="Arial"/>
                <w:b/>
                <w:color w:val="FF0000"/>
                <w:lang w:eastAsia="en-GB"/>
              </w:rPr>
            </w:pPr>
            <w:r w:rsidRPr="00BB5D67">
              <w:rPr>
                <w:rFonts w:ascii="Arial" w:hAnsi="Arial" w:cs="Arial"/>
                <w:b/>
                <w:color w:val="FF0000"/>
                <w:lang w:eastAsia="en-GB"/>
              </w:rPr>
              <w:t>Quotation</w:t>
            </w:r>
            <w:r w:rsidR="0062492C" w:rsidRPr="00BB5D67">
              <w:rPr>
                <w:rFonts w:ascii="Arial" w:hAnsi="Arial" w:cs="Arial"/>
                <w:b/>
                <w:color w:val="FF0000"/>
                <w:lang w:eastAsia="en-GB"/>
              </w:rPr>
              <w:t>s</w:t>
            </w:r>
            <w:r w:rsidR="00181B3E" w:rsidRPr="00BB5D67">
              <w:rPr>
                <w:rFonts w:ascii="Arial" w:hAnsi="Arial" w:cs="Arial"/>
                <w:b/>
                <w:color w:val="FF0000"/>
                <w:lang w:eastAsia="en-GB"/>
              </w:rPr>
              <w:t xml:space="preserve"> </w:t>
            </w:r>
            <w:r w:rsidR="00181FE8" w:rsidRPr="00BB5D67">
              <w:rPr>
                <w:rFonts w:ascii="Arial" w:hAnsi="Arial" w:cs="Arial"/>
                <w:b/>
                <w:color w:val="FF0000"/>
                <w:lang w:eastAsia="en-GB"/>
              </w:rPr>
              <w:t xml:space="preserve">submitted after the stated closing date and time </w:t>
            </w:r>
          </w:p>
          <w:p w14:paraId="188B1403" w14:textId="77777777" w:rsidR="00181FE8" w:rsidRPr="00BB5D67" w:rsidRDefault="00181FE8" w:rsidP="00373CDC">
            <w:pPr>
              <w:rPr>
                <w:rFonts w:ascii="Arial" w:hAnsi="Arial" w:cs="Arial"/>
                <w:lang w:eastAsia="en-GB"/>
              </w:rPr>
            </w:pPr>
            <w:r w:rsidRPr="00BB5D67">
              <w:rPr>
                <w:rFonts w:ascii="Arial" w:hAnsi="Arial" w:cs="Arial"/>
                <w:b/>
                <w:color w:val="FF0000"/>
                <w:u w:val="single"/>
                <w:lang w:eastAsia="en-GB"/>
              </w:rPr>
              <w:t>will not</w:t>
            </w:r>
            <w:r w:rsidRPr="00BB5D67">
              <w:rPr>
                <w:rFonts w:ascii="Arial" w:hAnsi="Arial" w:cs="Arial"/>
                <w:b/>
                <w:color w:val="FF0000"/>
                <w:lang w:eastAsia="en-GB"/>
              </w:rPr>
              <w:t xml:space="preserve"> be considered.</w:t>
            </w:r>
          </w:p>
        </w:tc>
      </w:tr>
    </w:tbl>
    <w:p w14:paraId="43C5D45A" w14:textId="77777777" w:rsidR="00B618A0" w:rsidRPr="00BB5D67" w:rsidRDefault="00B618A0" w:rsidP="00373CDC">
      <w:pPr>
        <w:pStyle w:val="02-NormInd1-BB"/>
        <w:ind w:left="0"/>
        <w:jc w:val="left"/>
        <w:rPr>
          <w:rFonts w:cs="Arial"/>
          <w:sz w:val="24"/>
          <w:szCs w:val="24"/>
        </w:rPr>
      </w:pPr>
    </w:p>
    <w:p w14:paraId="177069BF" w14:textId="77777777" w:rsidR="00873573" w:rsidRPr="00BB5D67" w:rsidRDefault="00CE588C" w:rsidP="00373CDC">
      <w:pPr>
        <w:pStyle w:val="01-Level1-BB"/>
        <w:tabs>
          <w:tab w:val="clear" w:pos="720"/>
          <w:tab w:val="num" w:pos="851"/>
        </w:tabs>
        <w:ind w:left="851" w:hanging="851"/>
        <w:jc w:val="left"/>
        <w:rPr>
          <w:rFonts w:cs="Arial"/>
          <w:bCs/>
          <w:sz w:val="24"/>
          <w:szCs w:val="24"/>
        </w:rPr>
      </w:pPr>
      <w:bookmarkStart w:id="0" w:name="_Toc456001253"/>
      <w:bookmarkStart w:id="1" w:name="_Toc456164708"/>
      <w:bookmarkStart w:id="2" w:name="_Toc456178018"/>
      <w:bookmarkStart w:id="3" w:name="_Toc474145036"/>
      <w:bookmarkStart w:id="4" w:name="_Toc164112048"/>
      <w:r w:rsidRPr="00BB5D67">
        <w:rPr>
          <w:rFonts w:cs="Arial"/>
          <w:bCs/>
          <w:sz w:val="24"/>
          <w:szCs w:val="24"/>
        </w:rPr>
        <w:t>I</w:t>
      </w:r>
      <w:r w:rsidR="00873573" w:rsidRPr="00BB5D67">
        <w:rPr>
          <w:rFonts w:cs="Arial"/>
          <w:bCs/>
          <w:sz w:val="24"/>
          <w:szCs w:val="24"/>
        </w:rPr>
        <w:t>NTRODUCTION</w:t>
      </w:r>
      <w:bookmarkEnd w:id="0"/>
      <w:bookmarkEnd w:id="1"/>
      <w:bookmarkEnd w:id="2"/>
      <w:bookmarkEnd w:id="3"/>
      <w:bookmarkEnd w:id="4"/>
    </w:p>
    <w:p w14:paraId="4E959130" w14:textId="77777777" w:rsidR="00873573" w:rsidRPr="00BB5D67" w:rsidRDefault="00873573" w:rsidP="00373CDC">
      <w:pPr>
        <w:pStyle w:val="00-Normal-BB"/>
        <w:jc w:val="left"/>
        <w:rPr>
          <w:rFonts w:cs="Arial"/>
          <w:sz w:val="24"/>
          <w:szCs w:val="24"/>
        </w:rPr>
      </w:pPr>
    </w:p>
    <w:p w14:paraId="5AEFBF3E" w14:textId="77777777" w:rsidR="00873573" w:rsidRPr="00BB5D67" w:rsidRDefault="00873573" w:rsidP="00373CDC">
      <w:pPr>
        <w:pStyle w:val="00-Heading"/>
        <w:jc w:val="left"/>
        <w:rPr>
          <w:rFonts w:cs="Arial"/>
          <w:sz w:val="24"/>
          <w:szCs w:val="24"/>
        </w:rPr>
      </w:pPr>
      <w:r w:rsidRPr="00BB5D67">
        <w:rPr>
          <w:rFonts w:cs="Arial"/>
          <w:sz w:val="24"/>
          <w:szCs w:val="24"/>
        </w:rPr>
        <w:t>General</w:t>
      </w:r>
    </w:p>
    <w:p w14:paraId="3A88A170" w14:textId="77777777" w:rsidR="00873573" w:rsidRPr="00BB5D67" w:rsidRDefault="00873573" w:rsidP="00373CDC">
      <w:pPr>
        <w:pStyle w:val="00-Normal-BB"/>
        <w:jc w:val="left"/>
        <w:rPr>
          <w:rFonts w:cs="Arial"/>
          <w:sz w:val="24"/>
          <w:szCs w:val="24"/>
        </w:rPr>
      </w:pPr>
    </w:p>
    <w:p w14:paraId="26A61F74" w14:textId="74995490" w:rsidR="00B200BB" w:rsidRPr="005D249A" w:rsidRDefault="005D249A" w:rsidP="00373CDC">
      <w:pPr>
        <w:pStyle w:val="01-Level2-BB"/>
        <w:tabs>
          <w:tab w:val="clear" w:pos="1146"/>
          <w:tab w:val="num" w:pos="851"/>
        </w:tabs>
        <w:ind w:left="851" w:hanging="851"/>
        <w:jc w:val="left"/>
        <w:rPr>
          <w:rFonts w:cs="Arial"/>
          <w:sz w:val="24"/>
          <w:szCs w:val="24"/>
        </w:rPr>
      </w:pPr>
      <w:r w:rsidRPr="005D249A">
        <w:rPr>
          <w:rFonts w:cs="Arial"/>
          <w:sz w:val="24"/>
          <w:szCs w:val="24"/>
        </w:rPr>
        <w:t>East Devon District Council</w:t>
      </w:r>
      <w:r w:rsidR="00DE0D98" w:rsidRPr="005D249A">
        <w:rPr>
          <w:rFonts w:cs="Arial"/>
          <w:sz w:val="24"/>
          <w:szCs w:val="24"/>
        </w:rPr>
        <w:t xml:space="preserve"> </w:t>
      </w:r>
      <w:r w:rsidR="00795374" w:rsidRPr="005D249A">
        <w:rPr>
          <w:rFonts w:cs="Arial"/>
          <w:sz w:val="24"/>
          <w:szCs w:val="24"/>
        </w:rPr>
        <w:t>("</w:t>
      </w:r>
      <w:r w:rsidR="00AA453B" w:rsidRPr="005D249A">
        <w:rPr>
          <w:rFonts w:cs="Arial"/>
          <w:sz w:val="24"/>
          <w:szCs w:val="24"/>
        </w:rPr>
        <w:t>The Authority</w:t>
      </w:r>
      <w:r w:rsidR="00795374" w:rsidRPr="005D249A">
        <w:rPr>
          <w:rFonts w:cs="Arial"/>
          <w:sz w:val="24"/>
          <w:szCs w:val="24"/>
        </w:rPr>
        <w:t>")</w:t>
      </w:r>
      <w:r w:rsidR="003172DB" w:rsidRPr="005D249A">
        <w:rPr>
          <w:rFonts w:cs="Arial"/>
          <w:sz w:val="24"/>
          <w:szCs w:val="24"/>
        </w:rPr>
        <w:t xml:space="preserve"> is issuing this </w:t>
      </w:r>
      <w:r w:rsidR="0062492C" w:rsidRPr="005D249A">
        <w:rPr>
          <w:rFonts w:cs="Arial"/>
          <w:sz w:val="24"/>
          <w:szCs w:val="24"/>
        </w:rPr>
        <w:t>Request for Formal Quotations ("RFQ")</w:t>
      </w:r>
      <w:r w:rsidR="00217B46" w:rsidRPr="005D249A">
        <w:rPr>
          <w:rFonts w:cs="Arial"/>
          <w:sz w:val="24"/>
          <w:szCs w:val="24"/>
        </w:rPr>
        <w:t xml:space="preserve"> </w:t>
      </w:r>
      <w:r w:rsidR="00943D80" w:rsidRPr="005D249A">
        <w:rPr>
          <w:rFonts w:cs="Arial"/>
          <w:sz w:val="24"/>
          <w:szCs w:val="24"/>
        </w:rPr>
        <w:t>in connection with the</w:t>
      </w:r>
      <w:r w:rsidR="00217B46" w:rsidRPr="005D249A">
        <w:rPr>
          <w:rFonts w:cs="Arial"/>
          <w:sz w:val="24"/>
          <w:szCs w:val="24"/>
        </w:rPr>
        <w:t xml:space="preserve"> </w:t>
      </w:r>
      <w:r w:rsidR="00795374" w:rsidRPr="005D249A">
        <w:rPr>
          <w:rFonts w:cs="Arial"/>
          <w:sz w:val="24"/>
          <w:szCs w:val="24"/>
        </w:rPr>
        <w:t xml:space="preserve">competitive procurement of </w:t>
      </w:r>
      <w:proofErr w:type="spellStart"/>
      <w:r w:rsidRPr="005D249A">
        <w:rPr>
          <w:rFonts w:cs="Arial"/>
          <w:sz w:val="24"/>
          <w:szCs w:val="24"/>
        </w:rPr>
        <w:t>Broadclyst</w:t>
      </w:r>
      <w:proofErr w:type="spellEnd"/>
      <w:r w:rsidRPr="005D249A">
        <w:rPr>
          <w:rFonts w:cs="Arial"/>
          <w:sz w:val="24"/>
          <w:szCs w:val="24"/>
        </w:rPr>
        <w:t xml:space="preserve"> Leisure Centre Sports Hall Floor</w:t>
      </w:r>
      <w:r w:rsidR="00795374" w:rsidRPr="005D249A">
        <w:rPr>
          <w:rFonts w:cs="Arial"/>
          <w:sz w:val="24"/>
          <w:szCs w:val="24"/>
        </w:rPr>
        <w:t xml:space="preserve"> ("the </w:t>
      </w:r>
      <w:r w:rsidR="0062492C" w:rsidRPr="005D249A">
        <w:rPr>
          <w:rFonts w:cs="Arial"/>
          <w:sz w:val="24"/>
          <w:szCs w:val="24"/>
        </w:rPr>
        <w:t>Procurement</w:t>
      </w:r>
      <w:r w:rsidR="00795374" w:rsidRPr="005D249A">
        <w:rPr>
          <w:rFonts w:cs="Arial"/>
          <w:sz w:val="24"/>
          <w:szCs w:val="24"/>
        </w:rPr>
        <w:t>")</w:t>
      </w:r>
      <w:r w:rsidR="00846B21" w:rsidRPr="005D249A">
        <w:rPr>
          <w:rFonts w:cs="Arial"/>
          <w:sz w:val="24"/>
          <w:szCs w:val="24"/>
        </w:rPr>
        <w:t xml:space="preserve">.   </w:t>
      </w:r>
    </w:p>
    <w:p w14:paraId="4E116FD8" w14:textId="77777777" w:rsidR="00B200BB" w:rsidRPr="00BB5D67" w:rsidRDefault="00B200BB" w:rsidP="00373CDC">
      <w:pPr>
        <w:pStyle w:val="01-NormInd2-BB"/>
        <w:ind w:left="0"/>
        <w:jc w:val="left"/>
        <w:rPr>
          <w:rFonts w:cs="Arial"/>
          <w:sz w:val="24"/>
          <w:szCs w:val="24"/>
        </w:rPr>
      </w:pPr>
    </w:p>
    <w:p w14:paraId="6C7E57BC" w14:textId="77777777" w:rsidR="00F320AE" w:rsidRPr="00BB5D67" w:rsidRDefault="00846B21" w:rsidP="00373CDC">
      <w:pPr>
        <w:pStyle w:val="01-Level2-BB"/>
        <w:tabs>
          <w:tab w:val="num" w:pos="851"/>
        </w:tabs>
        <w:ind w:left="851" w:hanging="851"/>
        <w:jc w:val="left"/>
        <w:rPr>
          <w:rFonts w:cs="Arial"/>
          <w:sz w:val="24"/>
          <w:szCs w:val="24"/>
        </w:rPr>
      </w:pPr>
      <w:r w:rsidRPr="00BB5D67">
        <w:rPr>
          <w:rFonts w:cs="Arial"/>
          <w:sz w:val="24"/>
          <w:szCs w:val="24"/>
        </w:rPr>
        <w:t>All</w:t>
      </w:r>
      <w:r w:rsidR="00795374" w:rsidRPr="00BB5D67">
        <w:rPr>
          <w:rFonts w:cs="Arial"/>
          <w:sz w:val="24"/>
          <w:szCs w:val="24"/>
        </w:rPr>
        <w:t xml:space="preserve"> organisations and individuals</w:t>
      </w:r>
      <w:r w:rsidRPr="00BB5D67">
        <w:rPr>
          <w:rFonts w:cs="Arial"/>
          <w:sz w:val="24"/>
          <w:szCs w:val="24"/>
        </w:rPr>
        <w:t xml:space="preserve"> interested</w:t>
      </w:r>
      <w:r w:rsidR="00795374" w:rsidRPr="00BB5D67">
        <w:rPr>
          <w:rFonts w:cs="Arial"/>
          <w:sz w:val="24"/>
          <w:szCs w:val="24"/>
        </w:rPr>
        <w:t xml:space="preserve"> in quoting for the Procurement ("Bidders")</w:t>
      </w:r>
      <w:r w:rsidRPr="00BB5D67">
        <w:rPr>
          <w:rFonts w:cs="Arial"/>
          <w:sz w:val="24"/>
          <w:szCs w:val="24"/>
        </w:rPr>
        <w:t xml:space="preserve"> can </w:t>
      </w:r>
      <w:r w:rsidR="00B200BB" w:rsidRPr="00BB5D67">
        <w:rPr>
          <w:rFonts w:cs="Arial"/>
          <w:sz w:val="24"/>
          <w:szCs w:val="24"/>
        </w:rPr>
        <w:t xml:space="preserve">submit a </w:t>
      </w:r>
      <w:r w:rsidR="00795374" w:rsidRPr="00BB5D67">
        <w:rPr>
          <w:rFonts w:cs="Arial"/>
          <w:sz w:val="24"/>
          <w:szCs w:val="24"/>
        </w:rPr>
        <w:t>response to this RFQ ("</w:t>
      </w:r>
      <w:r w:rsidR="00914687" w:rsidRPr="00BB5D67">
        <w:rPr>
          <w:rFonts w:cs="Arial"/>
          <w:sz w:val="24"/>
          <w:szCs w:val="24"/>
        </w:rPr>
        <w:t>Quotation</w:t>
      </w:r>
      <w:r w:rsidR="00795374" w:rsidRPr="00BB5D67">
        <w:rPr>
          <w:rFonts w:cs="Arial"/>
          <w:sz w:val="24"/>
          <w:szCs w:val="24"/>
        </w:rPr>
        <w:t>")</w:t>
      </w:r>
      <w:r w:rsidRPr="00BB5D67">
        <w:rPr>
          <w:rFonts w:cs="Arial"/>
          <w:sz w:val="24"/>
          <w:szCs w:val="24"/>
        </w:rPr>
        <w:t>.</w:t>
      </w:r>
      <w:r w:rsidR="00B200BB" w:rsidRPr="00BB5D67">
        <w:rPr>
          <w:rFonts w:cs="Arial"/>
          <w:sz w:val="24"/>
          <w:szCs w:val="24"/>
        </w:rPr>
        <w:t xml:space="preserve">   This </w:t>
      </w:r>
      <w:r w:rsidR="0062492C" w:rsidRPr="00BB5D67">
        <w:rPr>
          <w:rFonts w:cs="Arial"/>
          <w:sz w:val="24"/>
          <w:szCs w:val="24"/>
        </w:rPr>
        <w:t>RFQ</w:t>
      </w:r>
      <w:r w:rsidR="00B200BB" w:rsidRPr="00BB5D67">
        <w:rPr>
          <w:rFonts w:cs="Arial"/>
          <w:sz w:val="24"/>
          <w:szCs w:val="24"/>
        </w:rPr>
        <w:t xml:space="preserve"> provides further details of the </w:t>
      </w:r>
      <w:r w:rsidR="0062492C" w:rsidRPr="00BB5D67">
        <w:rPr>
          <w:rFonts w:cs="Arial"/>
          <w:sz w:val="24"/>
          <w:szCs w:val="24"/>
        </w:rPr>
        <w:t>Procurement</w:t>
      </w:r>
      <w:r w:rsidR="00B200BB" w:rsidRPr="00BB5D67">
        <w:rPr>
          <w:rFonts w:cs="Arial"/>
          <w:sz w:val="24"/>
          <w:szCs w:val="24"/>
        </w:rPr>
        <w:t xml:space="preserve"> and the process for submitting </w:t>
      </w:r>
      <w:r w:rsidR="00C97874" w:rsidRPr="00BB5D67">
        <w:rPr>
          <w:rFonts w:cs="Arial"/>
          <w:sz w:val="24"/>
          <w:szCs w:val="24"/>
        </w:rPr>
        <w:t>Quotations</w:t>
      </w:r>
      <w:r w:rsidR="00B200BB" w:rsidRPr="00BB5D67">
        <w:rPr>
          <w:rFonts w:cs="Arial"/>
          <w:sz w:val="24"/>
          <w:szCs w:val="24"/>
        </w:rPr>
        <w:t>.</w:t>
      </w:r>
    </w:p>
    <w:p w14:paraId="72C579EF" w14:textId="77777777" w:rsidR="00F320AE" w:rsidRPr="00BB5D67" w:rsidRDefault="00F320AE" w:rsidP="00373CDC">
      <w:pPr>
        <w:pStyle w:val="01-Level2-BB"/>
        <w:numPr>
          <w:ilvl w:val="0"/>
          <w:numId w:val="0"/>
        </w:numPr>
        <w:tabs>
          <w:tab w:val="num" w:pos="1146"/>
        </w:tabs>
        <w:jc w:val="left"/>
        <w:rPr>
          <w:rFonts w:cs="Arial"/>
          <w:sz w:val="24"/>
          <w:szCs w:val="24"/>
        </w:rPr>
      </w:pPr>
    </w:p>
    <w:p w14:paraId="5A62858B" w14:textId="56A8E6BD" w:rsidR="00181FE8" w:rsidRPr="00BB5D67" w:rsidRDefault="00181FE8" w:rsidP="00373CDC">
      <w:pPr>
        <w:pStyle w:val="00-Heading"/>
        <w:jc w:val="left"/>
        <w:rPr>
          <w:rFonts w:cs="Arial"/>
          <w:sz w:val="24"/>
          <w:szCs w:val="24"/>
        </w:rPr>
      </w:pPr>
      <w:r w:rsidRPr="00BB5D67">
        <w:rPr>
          <w:rFonts w:cs="Arial"/>
          <w:sz w:val="24"/>
          <w:szCs w:val="24"/>
        </w:rPr>
        <w:t>Communications</w:t>
      </w:r>
      <w:r w:rsidR="00B550E8" w:rsidRPr="00BB5D67">
        <w:rPr>
          <w:rFonts w:cs="Arial"/>
          <w:sz w:val="24"/>
          <w:szCs w:val="24"/>
        </w:rPr>
        <w:t xml:space="preserve"> / Contact</w:t>
      </w:r>
    </w:p>
    <w:p w14:paraId="10AA0615" w14:textId="77777777" w:rsidR="00181FE8" w:rsidRPr="00BB5D67" w:rsidRDefault="00181FE8" w:rsidP="00373CDC">
      <w:pPr>
        <w:pStyle w:val="01-Level2-BB"/>
        <w:numPr>
          <w:ilvl w:val="0"/>
          <w:numId w:val="0"/>
        </w:numPr>
        <w:jc w:val="left"/>
        <w:rPr>
          <w:rFonts w:cs="Arial"/>
          <w:sz w:val="24"/>
          <w:szCs w:val="24"/>
        </w:rPr>
      </w:pPr>
    </w:p>
    <w:p w14:paraId="65B80C46" w14:textId="1C8C121F" w:rsidR="00181FE8" w:rsidRPr="00BB5D67" w:rsidRDefault="00AA453B" w:rsidP="00373CDC">
      <w:pPr>
        <w:pStyle w:val="01-Level2-BB"/>
        <w:tabs>
          <w:tab w:val="num" w:pos="851"/>
        </w:tabs>
        <w:ind w:left="851" w:hanging="851"/>
        <w:jc w:val="left"/>
        <w:rPr>
          <w:rFonts w:cs="Arial"/>
          <w:sz w:val="24"/>
          <w:szCs w:val="24"/>
        </w:rPr>
      </w:pPr>
      <w:r w:rsidRPr="00BB5D67">
        <w:rPr>
          <w:rFonts w:cs="Arial"/>
          <w:sz w:val="24"/>
          <w:szCs w:val="24"/>
        </w:rPr>
        <w:t>The Authority</w:t>
      </w:r>
      <w:r w:rsidR="00181FE8" w:rsidRPr="00BB5D67">
        <w:rPr>
          <w:rFonts w:cs="Arial"/>
          <w:sz w:val="24"/>
          <w:szCs w:val="24"/>
        </w:rPr>
        <w:t xml:space="preserve"> is using the Supplying the South West </w:t>
      </w:r>
      <w:r w:rsidR="0062492C" w:rsidRPr="00BB5D67">
        <w:rPr>
          <w:rFonts w:cs="Arial"/>
          <w:sz w:val="24"/>
          <w:szCs w:val="24"/>
        </w:rPr>
        <w:t>Procurement</w:t>
      </w:r>
      <w:r w:rsidR="00181FE8" w:rsidRPr="00BB5D67">
        <w:rPr>
          <w:rFonts w:cs="Arial"/>
          <w:sz w:val="24"/>
          <w:szCs w:val="24"/>
        </w:rPr>
        <w:t xml:space="preserve"> Portal for the </w:t>
      </w:r>
      <w:r w:rsidR="0062492C" w:rsidRPr="00BB5D67">
        <w:rPr>
          <w:rFonts w:cs="Arial"/>
          <w:sz w:val="24"/>
          <w:szCs w:val="24"/>
        </w:rPr>
        <w:t>Procurement</w:t>
      </w:r>
      <w:r w:rsidR="002717C9" w:rsidRPr="00BB5D67">
        <w:rPr>
          <w:rFonts w:cs="Arial"/>
          <w:sz w:val="24"/>
          <w:szCs w:val="24"/>
        </w:rPr>
        <w:t xml:space="preserve"> Process accessible at</w:t>
      </w:r>
      <w:r w:rsidR="00F632A0" w:rsidRPr="00BB5D67">
        <w:rPr>
          <w:rFonts w:cs="Arial"/>
          <w:sz w:val="24"/>
          <w:szCs w:val="24"/>
        </w:rPr>
        <w:t xml:space="preserve"> </w:t>
      </w:r>
      <w:hyperlink r:id="rId13" w:history="1">
        <w:r w:rsidR="00F632A0" w:rsidRPr="00BB5D67">
          <w:rPr>
            <w:rStyle w:val="Hyperlink"/>
            <w:rFonts w:cs="Arial"/>
            <w:sz w:val="24"/>
            <w:szCs w:val="24"/>
          </w:rPr>
          <w:t>www.supplyingthesouthwest.org.uk</w:t>
        </w:r>
      </w:hyperlink>
      <w:r w:rsidR="002717C9" w:rsidRPr="00BB5D67">
        <w:rPr>
          <w:rStyle w:val="Hyperlink"/>
          <w:rFonts w:cs="Arial"/>
          <w:sz w:val="24"/>
          <w:szCs w:val="24"/>
        </w:rPr>
        <w:t xml:space="preserve"> </w:t>
      </w:r>
      <w:r w:rsidR="002717C9" w:rsidRPr="00BB5D67">
        <w:rPr>
          <w:rFonts w:cs="Arial"/>
          <w:sz w:val="24"/>
          <w:szCs w:val="24"/>
        </w:rPr>
        <w:t xml:space="preserve">which is the gateway system to ProContract, </w:t>
      </w:r>
      <w:r w:rsidRPr="00BB5D67">
        <w:rPr>
          <w:rFonts w:cs="Arial"/>
          <w:sz w:val="24"/>
          <w:szCs w:val="24"/>
        </w:rPr>
        <w:t>the Authority’s</w:t>
      </w:r>
      <w:r w:rsidR="002717C9" w:rsidRPr="00BB5D67">
        <w:rPr>
          <w:rFonts w:cs="Arial"/>
          <w:sz w:val="24"/>
          <w:szCs w:val="24"/>
        </w:rPr>
        <w:t xml:space="preserve"> secure hosted e-procurement system </w:t>
      </w:r>
      <w:r w:rsidR="00540DBB" w:rsidRPr="00BB5D67">
        <w:rPr>
          <w:rFonts w:cs="Arial"/>
          <w:sz w:val="24"/>
          <w:szCs w:val="24"/>
        </w:rPr>
        <w:t>("the</w:t>
      </w:r>
      <w:r w:rsidR="00540DBB" w:rsidRPr="00BB5D67">
        <w:rPr>
          <w:rStyle w:val="Hyperlink"/>
          <w:rFonts w:cs="Arial"/>
          <w:color w:val="auto"/>
          <w:sz w:val="24"/>
          <w:szCs w:val="24"/>
          <w:u w:val="none"/>
        </w:rPr>
        <w:t xml:space="preserve"> </w:t>
      </w:r>
      <w:r w:rsidR="0062492C" w:rsidRPr="00BB5D67">
        <w:rPr>
          <w:rStyle w:val="Hyperlink"/>
          <w:rFonts w:cs="Arial"/>
          <w:color w:val="auto"/>
          <w:sz w:val="24"/>
          <w:szCs w:val="24"/>
          <w:u w:val="none"/>
        </w:rPr>
        <w:t>Procurement</w:t>
      </w:r>
      <w:r w:rsidR="00540DBB" w:rsidRPr="00BB5D67">
        <w:rPr>
          <w:rStyle w:val="Hyperlink"/>
          <w:rFonts w:cs="Arial"/>
          <w:color w:val="auto"/>
          <w:sz w:val="24"/>
          <w:szCs w:val="24"/>
          <w:u w:val="none"/>
        </w:rPr>
        <w:t xml:space="preserve"> Portal")</w:t>
      </w:r>
      <w:r w:rsidR="00181FE8" w:rsidRPr="00BB5D67">
        <w:rPr>
          <w:rFonts w:cs="Arial"/>
          <w:sz w:val="24"/>
          <w:szCs w:val="24"/>
        </w:rPr>
        <w:t xml:space="preserve">. </w:t>
      </w:r>
    </w:p>
    <w:p w14:paraId="60BBBF8E" w14:textId="77777777" w:rsidR="00181FE8" w:rsidRPr="00BB5D67" w:rsidRDefault="00181FE8" w:rsidP="00373CDC">
      <w:pPr>
        <w:pStyle w:val="01-NormInd2-BB"/>
        <w:ind w:left="0"/>
        <w:jc w:val="left"/>
        <w:rPr>
          <w:rFonts w:cs="Arial"/>
          <w:sz w:val="24"/>
          <w:szCs w:val="24"/>
        </w:rPr>
      </w:pPr>
    </w:p>
    <w:p w14:paraId="1DB09A88" w14:textId="77777777" w:rsidR="00181FE8" w:rsidRPr="00BB5D67" w:rsidRDefault="00EC4E98" w:rsidP="00373CDC">
      <w:pPr>
        <w:pStyle w:val="01-Level2-BB"/>
        <w:tabs>
          <w:tab w:val="num" w:pos="851"/>
        </w:tabs>
        <w:ind w:left="851" w:hanging="851"/>
        <w:jc w:val="left"/>
        <w:rPr>
          <w:rFonts w:cs="Arial"/>
          <w:sz w:val="24"/>
          <w:szCs w:val="24"/>
        </w:rPr>
      </w:pPr>
      <w:r w:rsidRPr="00BB5D67">
        <w:rPr>
          <w:rFonts w:cs="Arial"/>
          <w:b/>
          <w:sz w:val="24"/>
          <w:szCs w:val="24"/>
        </w:rPr>
        <w:t>All communications, including the submission of Quotations, should take place via the Procurement Portal.</w:t>
      </w:r>
      <w:r w:rsidR="00F43BBE" w:rsidRPr="00BB5D67">
        <w:rPr>
          <w:rFonts w:cs="Arial"/>
          <w:sz w:val="24"/>
          <w:szCs w:val="24"/>
        </w:rPr>
        <w:t xml:space="preserve">  </w:t>
      </w:r>
      <w:r w:rsidR="00181FE8" w:rsidRPr="00BB5D67">
        <w:rPr>
          <w:rFonts w:cs="Arial"/>
          <w:sz w:val="24"/>
          <w:szCs w:val="24"/>
        </w:rPr>
        <w:t xml:space="preserve">Bidders should not approach any member of </w:t>
      </w:r>
      <w:r w:rsidR="00AA453B" w:rsidRPr="00BB5D67">
        <w:rPr>
          <w:rFonts w:cs="Arial"/>
          <w:sz w:val="24"/>
          <w:szCs w:val="24"/>
        </w:rPr>
        <w:t>the Authority</w:t>
      </w:r>
      <w:r w:rsidR="00181FE8" w:rsidRPr="00BB5D67">
        <w:rPr>
          <w:rFonts w:cs="Arial"/>
          <w:sz w:val="24"/>
          <w:szCs w:val="24"/>
        </w:rPr>
        <w:t xml:space="preserve"> in relation to the</w:t>
      </w:r>
      <w:r w:rsidR="00C01A11" w:rsidRPr="00BB5D67">
        <w:rPr>
          <w:rFonts w:cs="Arial"/>
          <w:sz w:val="24"/>
          <w:szCs w:val="24"/>
        </w:rPr>
        <w:t xml:space="preserve"> </w:t>
      </w:r>
      <w:r w:rsidR="0062492C" w:rsidRPr="00BB5D67">
        <w:rPr>
          <w:rFonts w:cs="Arial"/>
          <w:sz w:val="24"/>
          <w:szCs w:val="24"/>
        </w:rPr>
        <w:t>Procurement</w:t>
      </w:r>
      <w:r w:rsidR="00F43BBE" w:rsidRPr="00BB5D67">
        <w:rPr>
          <w:rFonts w:cs="Arial"/>
          <w:sz w:val="24"/>
          <w:szCs w:val="24"/>
        </w:rPr>
        <w:t xml:space="preserve"> or</w:t>
      </w:r>
      <w:r w:rsidR="002717C9" w:rsidRPr="00BB5D67">
        <w:rPr>
          <w:rFonts w:cs="Arial"/>
          <w:sz w:val="24"/>
          <w:szCs w:val="24"/>
        </w:rPr>
        <w:t xml:space="preserve"> </w:t>
      </w:r>
      <w:r w:rsidR="00C01A11" w:rsidRPr="00BB5D67">
        <w:rPr>
          <w:rFonts w:cs="Arial"/>
          <w:sz w:val="24"/>
          <w:szCs w:val="24"/>
        </w:rPr>
        <w:t>the</w:t>
      </w:r>
      <w:r w:rsidR="00181FE8" w:rsidRPr="00BB5D67">
        <w:rPr>
          <w:rFonts w:cs="Arial"/>
          <w:sz w:val="24"/>
          <w:szCs w:val="24"/>
        </w:rPr>
        <w:t xml:space="preserve"> </w:t>
      </w:r>
      <w:r w:rsidR="002717C9" w:rsidRPr="00BB5D67">
        <w:rPr>
          <w:rFonts w:cs="Arial"/>
          <w:sz w:val="24"/>
          <w:szCs w:val="24"/>
        </w:rPr>
        <w:t xml:space="preserve">procedure by which the Procurement will be procured ("the </w:t>
      </w:r>
      <w:r w:rsidR="0062492C" w:rsidRPr="00BB5D67">
        <w:rPr>
          <w:rFonts w:cs="Arial"/>
          <w:sz w:val="24"/>
          <w:szCs w:val="24"/>
        </w:rPr>
        <w:t>Procurement</w:t>
      </w:r>
      <w:r w:rsidR="00C01A11" w:rsidRPr="00BB5D67">
        <w:rPr>
          <w:rFonts w:cs="Arial"/>
          <w:sz w:val="24"/>
          <w:szCs w:val="24"/>
        </w:rPr>
        <w:t xml:space="preserve"> Process</w:t>
      </w:r>
      <w:r w:rsidR="002717C9" w:rsidRPr="00BB5D67">
        <w:rPr>
          <w:rFonts w:cs="Arial"/>
          <w:sz w:val="24"/>
          <w:szCs w:val="24"/>
        </w:rPr>
        <w:t>")</w:t>
      </w:r>
      <w:r w:rsidR="00181FE8" w:rsidRPr="00BB5D67">
        <w:rPr>
          <w:rFonts w:cs="Arial"/>
          <w:sz w:val="24"/>
          <w:szCs w:val="24"/>
        </w:rPr>
        <w:t xml:space="preserve">, other than by using the messaging facility on </w:t>
      </w:r>
      <w:r w:rsidR="00540DBB" w:rsidRPr="00BB5D67">
        <w:rPr>
          <w:rFonts w:cs="Arial"/>
          <w:sz w:val="24"/>
          <w:szCs w:val="24"/>
        </w:rPr>
        <w:t xml:space="preserve">the </w:t>
      </w:r>
      <w:r w:rsidR="0062492C" w:rsidRPr="00BB5D67">
        <w:rPr>
          <w:rFonts w:cs="Arial"/>
          <w:sz w:val="24"/>
          <w:szCs w:val="24"/>
        </w:rPr>
        <w:t>Procurement</w:t>
      </w:r>
      <w:r w:rsidR="00540DBB" w:rsidRPr="00BB5D67">
        <w:rPr>
          <w:rFonts w:cs="Arial"/>
          <w:sz w:val="24"/>
          <w:szCs w:val="24"/>
        </w:rPr>
        <w:t xml:space="preserve"> Portal.</w:t>
      </w:r>
    </w:p>
    <w:p w14:paraId="1B25151F" w14:textId="77777777" w:rsidR="00181FE8" w:rsidRPr="00BB5D67" w:rsidRDefault="00181FE8" w:rsidP="00373CDC">
      <w:pPr>
        <w:pStyle w:val="01-Level2-BB"/>
        <w:numPr>
          <w:ilvl w:val="0"/>
          <w:numId w:val="0"/>
        </w:numPr>
        <w:jc w:val="left"/>
        <w:rPr>
          <w:rFonts w:cs="Arial"/>
          <w:sz w:val="24"/>
          <w:szCs w:val="24"/>
        </w:rPr>
      </w:pPr>
    </w:p>
    <w:p w14:paraId="78A80533" w14:textId="461A8F33" w:rsidR="00181FE8" w:rsidRPr="00BB5D67" w:rsidRDefault="00E21551" w:rsidP="00373CDC">
      <w:pPr>
        <w:pStyle w:val="01-Level2-BB"/>
        <w:tabs>
          <w:tab w:val="clear" w:pos="1146"/>
          <w:tab w:val="num" w:pos="851"/>
        </w:tabs>
        <w:ind w:left="851" w:hanging="851"/>
        <w:jc w:val="left"/>
        <w:rPr>
          <w:rFonts w:cs="Arial"/>
          <w:sz w:val="24"/>
          <w:szCs w:val="24"/>
        </w:rPr>
      </w:pPr>
      <w:r w:rsidRPr="00BB5D67">
        <w:rPr>
          <w:rFonts w:cs="Arial"/>
          <w:sz w:val="24"/>
          <w:szCs w:val="24"/>
        </w:rPr>
        <w:t xml:space="preserve">Any technical questions relating to the use of the Procurement Portal website should be addressed by emailing: </w:t>
      </w:r>
      <w:hyperlink r:id="rId14" w:history="1">
        <w:r w:rsidRPr="00BB5D67">
          <w:rPr>
            <w:rStyle w:val="Hyperlink"/>
            <w:rFonts w:cs="Arial"/>
            <w:sz w:val="24"/>
            <w:szCs w:val="24"/>
          </w:rPr>
          <w:t>procontractsuppliers@proactis.com</w:t>
        </w:r>
      </w:hyperlink>
      <w:r w:rsidRPr="00BB5D67">
        <w:rPr>
          <w:sz w:val="24"/>
          <w:szCs w:val="24"/>
        </w:rPr>
        <w:t xml:space="preserve"> to raise a support ticket.  In emergency or time-sensitive situations the Proactis Supplier Support Service Desk can be contacted on the UK Lo-Call number +44</w:t>
      </w:r>
      <w:r w:rsidRPr="00BB5D67">
        <w:rPr>
          <w:rFonts w:cs="Arial"/>
          <w:sz w:val="24"/>
          <w:szCs w:val="24"/>
        </w:rPr>
        <w:t xml:space="preserve"> (0)330 005 0352 for support, but this should be by exception and not as a rule and the supplier should already have raised a support ticket via email.  Lines open from 09:00am to 17:00pm Monday to Friday, excluding English public holidays.  </w:t>
      </w:r>
      <w:r w:rsidR="00181FE8" w:rsidRPr="00BB5D67">
        <w:rPr>
          <w:rFonts w:cs="Arial"/>
          <w:sz w:val="24"/>
          <w:szCs w:val="24"/>
        </w:rPr>
        <w:t xml:space="preserve">This is only the technical support line and any </w:t>
      </w:r>
      <w:r w:rsidR="001C495F" w:rsidRPr="00BB5D67">
        <w:rPr>
          <w:rFonts w:cs="Arial"/>
          <w:sz w:val="24"/>
          <w:szCs w:val="24"/>
        </w:rPr>
        <w:t>RFQ</w:t>
      </w:r>
      <w:r w:rsidR="00F632A0" w:rsidRPr="00BB5D67">
        <w:rPr>
          <w:rFonts w:cs="Arial"/>
          <w:sz w:val="24"/>
          <w:szCs w:val="24"/>
        </w:rPr>
        <w:t xml:space="preserve"> </w:t>
      </w:r>
      <w:r w:rsidR="00181FE8" w:rsidRPr="00BB5D67">
        <w:rPr>
          <w:rFonts w:cs="Arial"/>
          <w:sz w:val="24"/>
          <w:szCs w:val="24"/>
        </w:rPr>
        <w:t xml:space="preserve">queries should be directed to the </w:t>
      </w:r>
      <w:r w:rsidR="00181FE8" w:rsidRPr="00BB5D67">
        <w:rPr>
          <w:rFonts w:cs="Arial"/>
          <w:sz w:val="24"/>
          <w:szCs w:val="24"/>
        </w:rPr>
        <w:lastRenderedPageBreak/>
        <w:t xml:space="preserve">relevant </w:t>
      </w:r>
      <w:r w:rsidR="0062492C" w:rsidRPr="00BB5D67">
        <w:rPr>
          <w:rFonts w:cs="Arial"/>
          <w:sz w:val="24"/>
          <w:szCs w:val="24"/>
        </w:rPr>
        <w:t>Procurement</w:t>
      </w:r>
      <w:r w:rsidR="00181FE8" w:rsidRPr="00BB5D67">
        <w:rPr>
          <w:rFonts w:cs="Arial"/>
          <w:sz w:val="24"/>
          <w:szCs w:val="24"/>
        </w:rPr>
        <w:t xml:space="preserve"> team running the contract through the </w:t>
      </w:r>
      <w:r w:rsidR="00E75FD7" w:rsidRPr="00BB5D67">
        <w:rPr>
          <w:rFonts w:cs="Arial"/>
          <w:sz w:val="24"/>
          <w:szCs w:val="24"/>
        </w:rPr>
        <w:t>‘Messaging</w:t>
      </w:r>
      <w:r w:rsidR="001E25BC" w:rsidRPr="00BB5D67">
        <w:rPr>
          <w:rFonts w:cs="Arial"/>
          <w:sz w:val="24"/>
          <w:szCs w:val="24"/>
        </w:rPr>
        <w:t>’ function</w:t>
      </w:r>
      <w:r w:rsidR="00181FE8" w:rsidRPr="00BB5D67">
        <w:rPr>
          <w:rFonts w:cs="Arial"/>
          <w:sz w:val="24"/>
          <w:szCs w:val="24"/>
        </w:rPr>
        <w:t xml:space="preserve"> of the</w:t>
      </w:r>
      <w:r w:rsidR="00EC216B" w:rsidRPr="00BB5D67">
        <w:rPr>
          <w:rFonts w:cs="Arial"/>
          <w:sz w:val="24"/>
          <w:szCs w:val="24"/>
        </w:rPr>
        <w:t xml:space="preserve"> </w:t>
      </w:r>
      <w:r w:rsidR="0062492C" w:rsidRPr="00BB5D67">
        <w:rPr>
          <w:rFonts w:cs="Arial"/>
          <w:sz w:val="24"/>
          <w:szCs w:val="24"/>
        </w:rPr>
        <w:t>Procurement</w:t>
      </w:r>
      <w:r w:rsidR="00EC216B" w:rsidRPr="00BB5D67">
        <w:rPr>
          <w:rFonts w:cs="Arial"/>
          <w:sz w:val="24"/>
          <w:szCs w:val="24"/>
        </w:rPr>
        <w:t xml:space="preserve"> </w:t>
      </w:r>
      <w:r w:rsidR="00540DBB" w:rsidRPr="00BB5D67">
        <w:rPr>
          <w:rFonts w:cs="Arial"/>
          <w:sz w:val="24"/>
          <w:szCs w:val="24"/>
        </w:rPr>
        <w:t>P</w:t>
      </w:r>
      <w:r w:rsidR="00EC216B" w:rsidRPr="00BB5D67">
        <w:rPr>
          <w:rFonts w:cs="Arial"/>
          <w:sz w:val="24"/>
          <w:szCs w:val="24"/>
        </w:rPr>
        <w:t>orta</w:t>
      </w:r>
      <w:r w:rsidR="002F5EA1" w:rsidRPr="00BB5D67">
        <w:rPr>
          <w:rFonts w:cs="Arial"/>
          <w:sz w:val="24"/>
          <w:szCs w:val="24"/>
        </w:rPr>
        <w:t>l.</w:t>
      </w:r>
    </w:p>
    <w:p w14:paraId="0230749E" w14:textId="77777777" w:rsidR="006A552C" w:rsidRPr="00BB5D67" w:rsidRDefault="006A552C" w:rsidP="00373CDC">
      <w:pPr>
        <w:pStyle w:val="00-Normal-BB"/>
        <w:jc w:val="left"/>
        <w:rPr>
          <w:rFonts w:cs="Arial"/>
          <w:sz w:val="24"/>
          <w:szCs w:val="24"/>
        </w:rPr>
      </w:pPr>
    </w:p>
    <w:p w14:paraId="17F69330" w14:textId="77777777" w:rsidR="00873573" w:rsidRPr="00BB5D67" w:rsidRDefault="0062492C" w:rsidP="00373CDC">
      <w:pPr>
        <w:pStyle w:val="00-Heading"/>
        <w:jc w:val="left"/>
        <w:rPr>
          <w:rFonts w:cs="Arial"/>
          <w:sz w:val="24"/>
          <w:szCs w:val="24"/>
        </w:rPr>
      </w:pPr>
      <w:r w:rsidRPr="00BB5D67">
        <w:rPr>
          <w:rFonts w:cs="Arial"/>
          <w:sz w:val="24"/>
          <w:szCs w:val="24"/>
        </w:rPr>
        <w:t>Quotation</w:t>
      </w:r>
      <w:r w:rsidR="00846B21" w:rsidRPr="00BB5D67">
        <w:rPr>
          <w:rFonts w:cs="Arial"/>
          <w:sz w:val="24"/>
          <w:szCs w:val="24"/>
        </w:rPr>
        <w:t xml:space="preserve"> </w:t>
      </w:r>
      <w:r w:rsidR="00D2043D" w:rsidRPr="00BB5D67">
        <w:rPr>
          <w:rFonts w:cs="Arial"/>
          <w:sz w:val="24"/>
          <w:szCs w:val="24"/>
        </w:rPr>
        <w:t>Procedure</w:t>
      </w:r>
    </w:p>
    <w:p w14:paraId="69795E59" w14:textId="77777777" w:rsidR="001355A8" w:rsidRPr="00BB5D67" w:rsidRDefault="001355A8" w:rsidP="00373CDC">
      <w:pPr>
        <w:pStyle w:val="00-Normal-BB"/>
        <w:jc w:val="left"/>
        <w:rPr>
          <w:rFonts w:cs="Arial"/>
          <w:sz w:val="24"/>
          <w:szCs w:val="24"/>
        </w:rPr>
      </w:pPr>
    </w:p>
    <w:p w14:paraId="702558DE" w14:textId="6E089662" w:rsidR="00873573" w:rsidRPr="00BB5D67" w:rsidRDefault="00873573" w:rsidP="00373CDC">
      <w:pPr>
        <w:pStyle w:val="01-Level2-BB"/>
        <w:tabs>
          <w:tab w:val="num" w:pos="851"/>
        </w:tabs>
        <w:ind w:left="851" w:hanging="851"/>
        <w:jc w:val="left"/>
        <w:rPr>
          <w:rFonts w:cs="Arial"/>
          <w:sz w:val="24"/>
          <w:szCs w:val="24"/>
        </w:rPr>
      </w:pPr>
      <w:r w:rsidRPr="00BB5D67">
        <w:rPr>
          <w:rFonts w:cs="Arial"/>
          <w:sz w:val="24"/>
          <w:szCs w:val="24"/>
        </w:rPr>
        <w:t xml:space="preserve">This </w:t>
      </w:r>
      <w:r w:rsidR="0062492C" w:rsidRPr="00BB5D67">
        <w:rPr>
          <w:rFonts w:cs="Arial"/>
          <w:sz w:val="24"/>
          <w:szCs w:val="24"/>
        </w:rPr>
        <w:t>RFQ</w:t>
      </w:r>
      <w:r w:rsidRPr="00BB5D67">
        <w:rPr>
          <w:rFonts w:cs="Arial"/>
          <w:sz w:val="24"/>
          <w:szCs w:val="24"/>
        </w:rPr>
        <w:t xml:space="preserve"> has been developed to achieve the selection of a</w:t>
      </w:r>
      <w:r w:rsidR="001355A8" w:rsidRPr="00BB5D67">
        <w:rPr>
          <w:rFonts w:cs="Arial"/>
          <w:sz w:val="24"/>
          <w:szCs w:val="24"/>
        </w:rPr>
        <w:t xml:space="preserve"> </w:t>
      </w:r>
      <w:r w:rsidR="00733D09" w:rsidRPr="00BB5D67">
        <w:rPr>
          <w:rFonts w:cs="Arial"/>
          <w:sz w:val="24"/>
          <w:szCs w:val="24"/>
        </w:rPr>
        <w:t xml:space="preserve">supplier </w:t>
      </w:r>
      <w:r w:rsidR="001355A8" w:rsidRPr="00BB5D67">
        <w:rPr>
          <w:rFonts w:cs="Arial"/>
          <w:sz w:val="24"/>
          <w:szCs w:val="24"/>
        </w:rPr>
        <w:t xml:space="preserve">to deliver </w:t>
      </w:r>
      <w:r w:rsidR="006B3DB3" w:rsidRPr="00BB5D67">
        <w:rPr>
          <w:rFonts w:cs="Arial"/>
          <w:color w:val="000000" w:themeColor="text1"/>
          <w:sz w:val="24"/>
          <w:szCs w:val="24"/>
        </w:rPr>
        <w:t>t</w:t>
      </w:r>
      <w:r w:rsidR="00A4411A" w:rsidRPr="00BB5D67">
        <w:rPr>
          <w:rFonts w:cs="Arial"/>
          <w:color w:val="000000" w:themeColor="text1"/>
          <w:sz w:val="24"/>
          <w:szCs w:val="24"/>
        </w:rPr>
        <w:t xml:space="preserve">he </w:t>
      </w:r>
      <w:r w:rsidR="0062492C" w:rsidRPr="00BB5D67">
        <w:rPr>
          <w:rFonts w:cs="Arial"/>
          <w:color w:val="000000" w:themeColor="text1"/>
          <w:sz w:val="24"/>
          <w:szCs w:val="24"/>
        </w:rPr>
        <w:t>Procurement</w:t>
      </w:r>
      <w:r w:rsidR="00AB5892" w:rsidRPr="00BB5D67">
        <w:rPr>
          <w:rFonts w:cs="Arial"/>
          <w:color w:val="FF0000"/>
          <w:sz w:val="24"/>
          <w:szCs w:val="24"/>
        </w:rPr>
        <w:t>.</w:t>
      </w:r>
      <w:r w:rsidR="00846B21" w:rsidRPr="00BB5D67">
        <w:rPr>
          <w:rFonts w:cs="Arial"/>
          <w:color w:val="FF0000"/>
          <w:sz w:val="24"/>
          <w:szCs w:val="24"/>
        </w:rPr>
        <w:t xml:space="preserve">   </w:t>
      </w:r>
      <w:r w:rsidR="00846B21" w:rsidRPr="00BB5D67">
        <w:rPr>
          <w:rFonts w:cs="Arial"/>
          <w:sz w:val="24"/>
          <w:szCs w:val="24"/>
        </w:rPr>
        <w:t xml:space="preserve">The </w:t>
      </w:r>
      <w:r w:rsidR="0062492C" w:rsidRPr="00BB5D67">
        <w:rPr>
          <w:rFonts w:cs="Arial"/>
          <w:sz w:val="24"/>
          <w:szCs w:val="24"/>
        </w:rPr>
        <w:t>Procurement</w:t>
      </w:r>
      <w:r w:rsidR="001C495F" w:rsidRPr="00BB5D67">
        <w:rPr>
          <w:rFonts w:cs="Arial"/>
          <w:sz w:val="24"/>
          <w:szCs w:val="24"/>
        </w:rPr>
        <w:t xml:space="preserve"> is below £100,000 in value and </w:t>
      </w:r>
      <w:r w:rsidR="00846B21" w:rsidRPr="00BB5D67">
        <w:rPr>
          <w:rFonts w:cs="Arial"/>
          <w:sz w:val="24"/>
          <w:szCs w:val="24"/>
        </w:rPr>
        <w:t xml:space="preserve">not subject to </w:t>
      </w:r>
      <w:r w:rsidR="00FB3F7E" w:rsidRPr="00BB5D67">
        <w:rPr>
          <w:rFonts w:cs="Arial"/>
          <w:sz w:val="24"/>
          <w:szCs w:val="24"/>
        </w:rPr>
        <w:t>Parts 2 and 3 of the Public Contracts Regulations 2015</w:t>
      </w:r>
      <w:r w:rsidR="00846B21" w:rsidRPr="00BB5D67">
        <w:rPr>
          <w:rFonts w:cs="Arial"/>
          <w:sz w:val="24"/>
          <w:szCs w:val="24"/>
        </w:rPr>
        <w:t>.</w:t>
      </w:r>
    </w:p>
    <w:p w14:paraId="58BBF320" w14:textId="77777777" w:rsidR="006A552C" w:rsidRPr="00BB5D67" w:rsidRDefault="006A552C" w:rsidP="00373CDC">
      <w:pPr>
        <w:pStyle w:val="01-Level2-BB"/>
        <w:numPr>
          <w:ilvl w:val="0"/>
          <w:numId w:val="0"/>
        </w:numPr>
        <w:tabs>
          <w:tab w:val="num" w:pos="1146"/>
        </w:tabs>
        <w:jc w:val="left"/>
        <w:rPr>
          <w:rFonts w:cs="Arial"/>
          <w:sz w:val="24"/>
          <w:szCs w:val="24"/>
        </w:rPr>
      </w:pPr>
    </w:p>
    <w:p w14:paraId="4D541C7E" w14:textId="50A19692" w:rsidR="00631433" w:rsidRPr="00BB5D67" w:rsidRDefault="000B5C55" w:rsidP="00373CDC">
      <w:pPr>
        <w:pStyle w:val="01-Level2-BB"/>
        <w:tabs>
          <w:tab w:val="num" w:pos="851"/>
        </w:tabs>
        <w:ind w:left="851" w:hanging="851"/>
        <w:jc w:val="left"/>
        <w:rPr>
          <w:rFonts w:cs="Arial"/>
          <w:sz w:val="24"/>
          <w:szCs w:val="24"/>
        </w:rPr>
      </w:pPr>
      <w:r w:rsidRPr="00BB5D67">
        <w:rPr>
          <w:rFonts w:cs="Arial"/>
          <w:sz w:val="24"/>
          <w:szCs w:val="24"/>
        </w:rPr>
        <w:t xml:space="preserve">All Bidders are required to complete this </w:t>
      </w:r>
      <w:r w:rsidR="001C495F" w:rsidRPr="00BB5D67">
        <w:rPr>
          <w:rFonts w:cs="Arial"/>
          <w:sz w:val="24"/>
          <w:szCs w:val="24"/>
        </w:rPr>
        <w:t>RFQ</w:t>
      </w:r>
      <w:r w:rsidRPr="00BB5D67">
        <w:rPr>
          <w:rFonts w:cs="Arial"/>
          <w:sz w:val="24"/>
          <w:szCs w:val="24"/>
        </w:rPr>
        <w:t xml:space="preserve"> document </w:t>
      </w:r>
      <w:proofErr w:type="gramStart"/>
      <w:r w:rsidRPr="00BB5D67">
        <w:rPr>
          <w:rFonts w:cs="Arial"/>
          <w:sz w:val="24"/>
          <w:szCs w:val="24"/>
        </w:rPr>
        <w:t>in order to</w:t>
      </w:r>
      <w:proofErr w:type="gramEnd"/>
      <w:r w:rsidRPr="00BB5D67">
        <w:rPr>
          <w:rFonts w:cs="Arial"/>
          <w:sz w:val="24"/>
          <w:szCs w:val="24"/>
        </w:rPr>
        <w:t xml:space="preserve"> submit their completed </w:t>
      </w:r>
      <w:r w:rsidR="00C97874" w:rsidRPr="00BB5D67">
        <w:rPr>
          <w:rFonts w:cs="Arial"/>
          <w:sz w:val="24"/>
          <w:szCs w:val="24"/>
        </w:rPr>
        <w:t>Quotation</w:t>
      </w:r>
      <w:r w:rsidRPr="00BB5D67">
        <w:rPr>
          <w:rFonts w:cs="Arial"/>
          <w:sz w:val="24"/>
          <w:szCs w:val="24"/>
        </w:rPr>
        <w:t xml:space="preserve">.   </w:t>
      </w:r>
      <w:r w:rsidR="00B80CEA" w:rsidRPr="00BB5D67">
        <w:rPr>
          <w:rFonts w:cs="Arial"/>
          <w:sz w:val="24"/>
          <w:szCs w:val="24"/>
        </w:rPr>
        <w:t>A</w:t>
      </w:r>
      <w:r w:rsidRPr="00BB5D67">
        <w:rPr>
          <w:rFonts w:cs="Arial"/>
          <w:sz w:val="24"/>
          <w:szCs w:val="24"/>
        </w:rPr>
        <w:t xml:space="preserve">ll aspects of this </w:t>
      </w:r>
      <w:r w:rsidR="001C495F" w:rsidRPr="00BB5D67">
        <w:rPr>
          <w:rFonts w:cs="Arial"/>
          <w:sz w:val="24"/>
          <w:szCs w:val="24"/>
        </w:rPr>
        <w:t>RFQ</w:t>
      </w:r>
      <w:r w:rsidRPr="00BB5D67">
        <w:rPr>
          <w:rFonts w:cs="Arial"/>
          <w:sz w:val="24"/>
          <w:szCs w:val="24"/>
        </w:rPr>
        <w:t xml:space="preserve"> </w:t>
      </w:r>
      <w:r w:rsidR="006E57FA" w:rsidRPr="00BB5D67">
        <w:rPr>
          <w:rFonts w:cs="Arial"/>
          <w:sz w:val="24"/>
          <w:szCs w:val="24"/>
        </w:rPr>
        <w:t>must</w:t>
      </w:r>
      <w:r w:rsidR="003172DB" w:rsidRPr="00BB5D67">
        <w:rPr>
          <w:rFonts w:cs="Arial"/>
          <w:sz w:val="24"/>
          <w:szCs w:val="24"/>
        </w:rPr>
        <w:t xml:space="preserve"> be completed in full and submitted </w:t>
      </w:r>
      <w:r w:rsidR="00DE6AFC" w:rsidRPr="00BB5D67">
        <w:rPr>
          <w:rFonts w:cs="Arial"/>
          <w:sz w:val="24"/>
          <w:szCs w:val="24"/>
        </w:rPr>
        <w:t xml:space="preserve">as part of </w:t>
      </w:r>
      <w:r w:rsidRPr="00BB5D67">
        <w:rPr>
          <w:rFonts w:cs="Arial"/>
          <w:sz w:val="24"/>
          <w:szCs w:val="24"/>
        </w:rPr>
        <w:t>a</w:t>
      </w:r>
      <w:r w:rsidR="00DE6AFC" w:rsidRPr="00BB5D67">
        <w:rPr>
          <w:rFonts w:cs="Arial"/>
          <w:sz w:val="24"/>
          <w:szCs w:val="24"/>
        </w:rPr>
        <w:t xml:space="preserve"> </w:t>
      </w:r>
      <w:r w:rsidR="00C97874" w:rsidRPr="00BB5D67">
        <w:rPr>
          <w:rFonts w:cs="Arial"/>
          <w:sz w:val="24"/>
          <w:szCs w:val="24"/>
        </w:rPr>
        <w:t>Quotation</w:t>
      </w:r>
      <w:r w:rsidR="00557391" w:rsidRPr="00BB5D67">
        <w:rPr>
          <w:rFonts w:cs="Arial"/>
          <w:sz w:val="24"/>
          <w:szCs w:val="24"/>
        </w:rPr>
        <w:t xml:space="preserve"> (see </w:t>
      </w:r>
      <w:r w:rsidR="00557391" w:rsidRPr="00BB5D67">
        <w:rPr>
          <w:rFonts w:cs="Arial"/>
          <w:b/>
          <w:sz w:val="24"/>
          <w:szCs w:val="24"/>
        </w:rPr>
        <w:t xml:space="preserve">Section </w:t>
      </w:r>
      <w:r w:rsidR="00557391" w:rsidRPr="00BB5D67">
        <w:rPr>
          <w:rFonts w:cs="Arial"/>
          <w:b/>
          <w:sz w:val="24"/>
          <w:szCs w:val="24"/>
        </w:rPr>
        <w:fldChar w:fldCharType="begin"/>
      </w:r>
      <w:r w:rsidR="00557391" w:rsidRPr="00BB5D67">
        <w:rPr>
          <w:rFonts w:cs="Arial"/>
          <w:b/>
          <w:sz w:val="24"/>
          <w:szCs w:val="24"/>
        </w:rPr>
        <w:instrText xml:space="preserve"> REF _Ref466381567 \r \h  \* MERGEFORMAT </w:instrText>
      </w:r>
      <w:r w:rsidR="00557391" w:rsidRPr="00BB5D67">
        <w:rPr>
          <w:rFonts w:cs="Arial"/>
          <w:b/>
          <w:sz w:val="24"/>
          <w:szCs w:val="24"/>
        </w:rPr>
      </w:r>
      <w:r w:rsidR="00557391" w:rsidRPr="00BB5D67">
        <w:rPr>
          <w:rFonts w:cs="Arial"/>
          <w:b/>
          <w:sz w:val="24"/>
          <w:szCs w:val="24"/>
        </w:rPr>
        <w:fldChar w:fldCharType="separate"/>
      </w:r>
      <w:r w:rsidR="00DE7A33">
        <w:rPr>
          <w:rFonts w:cs="Arial"/>
          <w:b/>
          <w:sz w:val="24"/>
          <w:szCs w:val="24"/>
        </w:rPr>
        <w:t>5</w:t>
      </w:r>
      <w:r w:rsidR="00557391" w:rsidRPr="00BB5D67">
        <w:rPr>
          <w:rFonts w:cs="Arial"/>
          <w:b/>
          <w:sz w:val="24"/>
          <w:szCs w:val="24"/>
        </w:rPr>
        <w:fldChar w:fldCharType="end"/>
      </w:r>
      <w:r w:rsidR="00557391" w:rsidRPr="00BB5D67">
        <w:rPr>
          <w:rFonts w:cs="Arial"/>
          <w:b/>
          <w:sz w:val="24"/>
          <w:szCs w:val="24"/>
        </w:rPr>
        <w:t xml:space="preserve"> (</w:t>
      </w:r>
      <w:r w:rsidR="00C97874" w:rsidRPr="00BB5D67">
        <w:rPr>
          <w:rFonts w:cs="Arial"/>
          <w:b/>
          <w:sz w:val="24"/>
          <w:szCs w:val="24"/>
        </w:rPr>
        <w:t>Quotation</w:t>
      </w:r>
      <w:r w:rsidR="00557391" w:rsidRPr="00BB5D67">
        <w:rPr>
          <w:rFonts w:cs="Arial"/>
          <w:b/>
          <w:sz w:val="24"/>
          <w:szCs w:val="24"/>
        </w:rPr>
        <w:t xml:space="preserve"> Checklist)</w:t>
      </w:r>
      <w:r w:rsidR="00557391" w:rsidRPr="00BB5D67">
        <w:rPr>
          <w:rFonts w:cs="Arial"/>
          <w:sz w:val="24"/>
          <w:szCs w:val="24"/>
        </w:rPr>
        <w:t xml:space="preserve"> for further information)</w:t>
      </w:r>
      <w:r w:rsidR="003172DB" w:rsidRPr="00BB5D67">
        <w:rPr>
          <w:rFonts w:cs="Arial"/>
          <w:sz w:val="24"/>
          <w:szCs w:val="24"/>
        </w:rPr>
        <w:t>.</w:t>
      </w:r>
    </w:p>
    <w:p w14:paraId="795AD1E9" w14:textId="77777777" w:rsidR="00B27708" w:rsidRPr="00BB5D67" w:rsidRDefault="00B27708" w:rsidP="00373CDC">
      <w:pPr>
        <w:pStyle w:val="01-NormInd2-BB"/>
        <w:ind w:left="0"/>
        <w:jc w:val="left"/>
        <w:rPr>
          <w:sz w:val="24"/>
          <w:szCs w:val="24"/>
        </w:rPr>
      </w:pPr>
    </w:p>
    <w:p w14:paraId="2ED5EAD6" w14:textId="078C1D95" w:rsidR="004A2B34" w:rsidRPr="00BB5D67" w:rsidRDefault="00891A06" w:rsidP="00373CDC">
      <w:pPr>
        <w:pStyle w:val="01-Level2-BB"/>
        <w:tabs>
          <w:tab w:val="num" w:pos="851"/>
        </w:tabs>
        <w:ind w:left="851" w:hanging="851"/>
        <w:jc w:val="left"/>
        <w:rPr>
          <w:rFonts w:cs="Arial"/>
          <w:sz w:val="24"/>
          <w:szCs w:val="24"/>
        </w:rPr>
      </w:pPr>
      <w:r w:rsidRPr="00BB5D67">
        <w:rPr>
          <w:rFonts w:cs="Arial"/>
          <w:sz w:val="24"/>
          <w:szCs w:val="24"/>
        </w:rPr>
        <w:t xml:space="preserve">Details of the overall timetable and submission deadlines and other key dates are outlined in </w:t>
      </w:r>
      <w:r w:rsidRPr="00BB5D67">
        <w:rPr>
          <w:rFonts w:cs="Arial"/>
          <w:b/>
          <w:sz w:val="24"/>
          <w:szCs w:val="24"/>
        </w:rPr>
        <w:t xml:space="preserve">Section </w:t>
      </w:r>
      <w:r w:rsidR="002063B1" w:rsidRPr="00BB5D67">
        <w:rPr>
          <w:rFonts w:cs="Arial"/>
          <w:b/>
          <w:sz w:val="24"/>
          <w:szCs w:val="24"/>
        </w:rPr>
        <w:fldChar w:fldCharType="begin"/>
      </w:r>
      <w:r w:rsidR="002063B1" w:rsidRPr="00BB5D67">
        <w:rPr>
          <w:rFonts w:cs="Arial"/>
          <w:b/>
          <w:sz w:val="24"/>
          <w:szCs w:val="24"/>
        </w:rPr>
        <w:instrText xml:space="preserve"> REF _Ref456177676 \r \h </w:instrText>
      </w:r>
      <w:r w:rsidR="00E901C1" w:rsidRPr="00BB5D67">
        <w:rPr>
          <w:rFonts w:cs="Arial"/>
          <w:b/>
          <w:sz w:val="24"/>
          <w:szCs w:val="24"/>
        </w:rPr>
        <w:instrText xml:space="preserve"> \* MERGEFORMAT </w:instrText>
      </w:r>
      <w:r w:rsidR="002063B1" w:rsidRPr="00BB5D67">
        <w:rPr>
          <w:rFonts w:cs="Arial"/>
          <w:b/>
          <w:sz w:val="24"/>
          <w:szCs w:val="24"/>
        </w:rPr>
      </w:r>
      <w:r w:rsidR="002063B1" w:rsidRPr="00BB5D67">
        <w:rPr>
          <w:rFonts w:cs="Arial"/>
          <w:b/>
          <w:sz w:val="24"/>
          <w:szCs w:val="24"/>
        </w:rPr>
        <w:fldChar w:fldCharType="separate"/>
      </w:r>
      <w:r w:rsidR="00DE7A33">
        <w:rPr>
          <w:rFonts w:cs="Arial"/>
          <w:b/>
          <w:sz w:val="24"/>
          <w:szCs w:val="24"/>
        </w:rPr>
        <w:t>2</w:t>
      </w:r>
      <w:r w:rsidR="002063B1" w:rsidRPr="00BB5D67">
        <w:rPr>
          <w:rFonts w:cs="Arial"/>
          <w:b/>
          <w:sz w:val="24"/>
          <w:szCs w:val="24"/>
        </w:rPr>
        <w:fldChar w:fldCharType="end"/>
      </w:r>
      <w:r w:rsidR="002063B1" w:rsidRPr="00BB5D67">
        <w:rPr>
          <w:rFonts w:cs="Arial"/>
          <w:b/>
          <w:sz w:val="24"/>
          <w:szCs w:val="24"/>
        </w:rPr>
        <w:t xml:space="preserve"> (Timetable and Process)</w:t>
      </w:r>
      <w:r w:rsidR="006A552C" w:rsidRPr="00BB5D67">
        <w:rPr>
          <w:rFonts w:cs="Arial"/>
          <w:sz w:val="24"/>
          <w:szCs w:val="24"/>
        </w:rPr>
        <w:t xml:space="preserve"> and further information on how to submit a Quotation is contained in </w:t>
      </w:r>
      <w:r w:rsidR="006A552C" w:rsidRPr="00BB5D67">
        <w:rPr>
          <w:rFonts w:cs="Arial"/>
          <w:b/>
          <w:sz w:val="24"/>
          <w:szCs w:val="24"/>
        </w:rPr>
        <w:t xml:space="preserve">Section </w:t>
      </w:r>
      <w:r w:rsidR="006A552C" w:rsidRPr="00BB5D67">
        <w:rPr>
          <w:rFonts w:cs="Arial"/>
          <w:b/>
          <w:sz w:val="24"/>
          <w:szCs w:val="24"/>
        </w:rPr>
        <w:fldChar w:fldCharType="begin"/>
      </w:r>
      <w:r w:rsidR="006A552C" w:rsidRPr="00BB5D67">
        <w:rPr>
          <w:rFonts w:cs="Arial"/>
          <w:b/>
          <w:sz w:val="24"/>
          <w:szCs w:val="24"/>
        </w:rPr>
        <w:instrText xml:space="preserve"> REF _Ref456347992 \r \h  \* MERGEFORMAT </w:instrText>
      </w:r>
      <w:r w:rsidR="006A552C" w:rsidRPr="00BB5D67">
        <w:rPr>
          <w:rFonts w:cs="Arial"/>
          <w:b/>
          <w:sz w:val="24"/>
          <w:szCs w:val="24"/>
        </w:rPr>
      </w:r>
      <w:r w:rsidR="006A552C" w:rsidRPr="00BB5D67">
        <w:rPr>
          <w:rFonts w:cs="Arial"/>
          <w:b/>
          <w:sz w:val="24"/>
          <w:szCs w:val="24"/>
        </w:rPr>
        <w:fldChar w:fldCharType="separate"/>
      </w:r>
      <w:r w:rsidR="00DE7A33">
        <w:rPr>
          <w:rFonts w:cs="Arial"/>
          <w:b/>
          <w:sz w:val="24"/>
          <w:szCs w:val="24"/>
        </w:rPr>
        <w:t>3</w:t>
      </w:r>
      <w:r w:rsidR="006A552C" w:rsidRPr="00BB5D67">
        <w:rPr>
          <w:rFonts w:cs="Arial"/>
          <w:b/>
          <w:sz w:val="24"/>
          <w:szCs w:val="24"/>
        </w:rPr>
        <w:fldChar w:fldCharType="end"/>
      </w:r>
      <w:r w:rsidR="006A552C" w:rsidRPr="00BB5D67">
        <w:rPr>
          <w:rFonts w:cs="Arial"/>
          <w:sz w:val="24"/>
          <w:szCs w:val="24"/>
        </w:rPr>
        <w:t xml:space="preserve"> (</w:t>
      </w:r>
      <w:r w:rsidR="006A552C" w:rsidRPr="00BB5D67">
        <w:rPr>
          <w:rFonts w:cs="Arial"/>
          <w:b/>
          <w:sz w:val="24"/>
          <w:szCs w:val="24"/>
        </w:rPr>
        <w:t>Submission Instructions</w:t>
      </w:r>
      <w:r w:rsidR="006A552C" w:rsidRPr="00BB5D67">
        <w:rPr>
          <w:rFonts w:cs="Arial"/>
          <w:sz w:val="24"/>
          <w:szCs w:val="24"/>
        </w:rPr>
        <w:t xml:space="preserve">) </w:t>
      </w:r>
      <w:r w:rsidRPr="00BB5D67">
        <w:rPr>
          <w:rFonts w:cs="Arial"/>
          <w:sz w:val="24"/>
          <w:szCs w:val="24"/>
        </w:rPr>
        <w:t>below.</w:t>
      </w:r>
    </w:p>
    <w:p w14:paraId="5F9EDE25" w14:textId="77777777" w:rsidR="00932F2F" w:rsidRPr="00BB5D67" w:rsidRDefault="00932F2F" w:rsidP="00373CDC">
      <w:pPr>
        <w:pStyle w:val="01-NormInd2-BB"/>
        <w:ind w:left="0"/>
        <w:jc w:val="left"/>
        <w:rPr>
          <w:rFonts w:cs="Arial"/>
          <w:sz w:val="24"/>
          <w:szCs w:val="24"/>
        </w:rPr>
      </w:pPr>
    </w:p>
    <w:p w14:paraId="6CBD1971" w14:textId="2E195C0A" w:rsidR="00932F2F" w:rsidRPr="00BB5D67" w:rsidRDefault="00932F2F" w:rsidP="00373CDC">
      <w:pPr>
        <w:pStyle w:val="01-Level2-BB"/>
        <w:tabs>
          <w:tab w:val="num" w:pos="851"/>
        </w:tabs>
        <w:ind w:left="851" w:hanging="851"/>
        <w:jc w:val="left"/>
        <w:rPr>
          <w:rFonts w:cs="Arial"/>
          <w:sz w:val="24"/>
          <w:szCs w:val="24"/>
        </w:rPr>
      </w:pPr>
      <w:r w:rsidRPr="00BB5D67">
        <w:rPr>
          <w:rFonts w:cs="Arial"/>
          <w:sz w:val="24"/>
          <w:szCs w:val="24"/>
        </w:rPr>
        <w:t xml:space="preserve">Bidders' attention is drawn to the further notices set out in </w:t>
      </w:r>
      <w:r w:rsidRPr="00BB5D67">
        <w:rPr>
          <w:rFonts w:cs="Arial"/>
          <w:sz w:val="24"/>
          <w:szCs w:val="24"/>
        </w:rPr>
        <w:fldChar w:fldCharType="begin"/>
      </w:r>
      <w:r w:rsidRPr="00BB5D67">
        <w:rPr>
          <w:rFonts w:cs="Arial"/>
          <w:sz w:val="24"/>
          <w:szCs w:val="24"/>
        </w:rPr>
        <w:instrText xml:space="preserve"> REF _Ref456347890 \r \h </w:instrText>
      </w:r>
      <w:r w:rsidR="004451D4" w:rsidRPr="00BB5D67">
        <w:rPr>
          <w:rFonts w:cs="Arial"/>
          <w:sz w:val="24"/>
          <w:szCs w:val="24"/>
        </w:rPr>
        <w:instrText xml:space="preserve"> \* MERGEFORMAT </w:instrText>
      </w:r>
      <w:r w:rsidRPr="00BB5D67">
        <w:rPr>
          <w:rFonts w:cs="Arial"/>
          <w:sz w:val="24"/>
          <w:szCs w:val="24"/>
        </w:rPr>
      </w:r>
      <w:r w:rsidRPr="00BB5D67">
        <w:rPr>
          <w:rFonts w:cs="Arial"/>
          <w:sz w:val="24"/>
          <w:szCs w:val="24"/>
        </w:rPr>
        <w:fldChar w:fldCharType="separate"/>
      </w:r>
      <w:r w:rsidR="00DE7A33">
        <w:rPr>
          <w:rFonts w:cs="Arial"/>
          <w:sz w:val="24"/>
          <w:szCs w:val="24"/>
        </w:rPr>
        <w:t>Appendix 1</w:t>
      </w:r>
      <w:r w:rsidRPr="00BB5D67">
        <w:rPr>
          <w:rFonts w:cs="Arial"/>
          <w:sz w:val="24"/>
          <w:szCs w:val="24"/>
        </w:rPr>
        <w:fldChar w:fldCharType="end"/>
      </w:r>
      <w:r w:rsidRPr="00BB5D67">
        <w:rPr>
          <w:rFonts w:cs="Arial"/>
          <w:sz w:val="24"/>
          <w:szCs w:val="24"/>
        </w:rPr>
        <w:t xml:space="preserve"> (</w:t>
      </w:r>
      <w:r w:rsidRPr="00BB5D67">
        <w:rPr>
          <w:rFonts w:cs="Arial"/>
          <w:b/>
          <w:sz w:val="24"/>
          <w:szCs w:val="24"/>
        </w:rPr>
        <w:t>Important Notices</w:t>
      </w:r>
      <w:r w:rsidRPr="00BB5D67">
        <w:rPr>
          <w:rFonts w:cs="Arial"/>
          <w:sz w:val="24"/>
          <w:szCs w:val="24"/>
        </w:rPr>
        <w:t xml:space="preserve">) which form part of the conditions of participation in this Procurement Process.  All Bidders should note that this RFQ has been prepared by </w:t>
      </w:r>
      <w:r w:rsidR="00AA453B" w:rsidRPr="00BB5D67">
        <w:rPr>
          <w:rFonts w:cs="Arial"/>
          <w:sz w:val="24"/>
          <w:szCs w:val="24"/>
        </w:rPr>
        <w:t>the Authority</w:t>
      </w:r>
      <w:r w:rsidRPr="00BB5D67">
        <w:rPr>
          <w:rFonts w:cs="Arial"/>
          <w:sz w:val="24"/>
          <w:szCs w:val="24"/>
        </w:rPr>
        <w:t xml:space="preserve"> and is for use by those interested in quoting for the Procurement, their professional advisers, and other parties essential to preparing a Quotation and for no other purpose.</w:t>
      </w:r>
    </w:p>
    <w:p w14:paraId="2D85E263" w14:textId="77777777" w:rsidR="00A33669" w:rsidRPr="00BB5D67" w:rsidRDefault="00A33669" w:rsidP="00373CDC">
      <w:pPr>
        <w:pStyle w:val="01-NormInd2-BB"/>
        <w:ind w:left="0"/>
        <w:jc w:val="left"/>
        <w:rPr>
          <w:rFonts w:cs="Arial"/>
          <w:sz w:val="24"/>
          <w:szCs w:val="24"/>
        </w:rPr>
      </w:pPr>
    </w:p>
    <w:p w14:paraId="044ABDD2" w14:textId="77777777" w:rsidR="00631433" w:rsidRPr="00BB5D67" w:rsidRDefault="00631433" w:rsidP="00373CDC">
      <w:pPr>
        <w:pStyle w:val="00-Heading"/>
        <w:jc w:val="left"/>
        <w:rPr>
          <w:rFonts w:cs="Arial"/>
          <w:sz w:val="24"/>
          <w:szCs w:val="24"/>
        </w:rPr>
      </w:pPr>
      <w:r w:rsidRPr="00BB5D67">
        <w:rPr>
          <w:rFonts w:cs="Arial"/>
          <w:sz w:val="24"/>
          <w:szCs w:val="24"/>
        </w:rPr>
        <w:t>Specification</w:t>
      </w:r>
    </w:p>
    <w:p w14:paraId="4260CA33" w14:textId="77777777" w:rsidR="00631433" w:rsidRPr="00BB5D67" w:rsidRDefault="00631433" w:rsidP="00373CDC">
      <w:pPr>
        <w:pStyle w:val="01-NormInd2-BB"/>
        <w:ind w:left="0"/>
        <w:jc w:val="left"/>
        <w:rPr>
          <w:rFonts w:cs="Arial"/>
          <w:sz w:val="24"/>
          <w:szCs w:val="24"/>
        </w:rPr>
      </w:pPr>
    </w:p>
    <w:p w14:paraId="1639E71D" w14:textId="1C3E88B7" w:rsidR="00631433" w:rsidRPr="00BB5D67" w:rsidRDefault="00631433" w:rsidP="00373CDC">
      <w:pPr>
        <w:pStyle w:val="01-Level2-BB"/>
        <w:tabs>
          <w:tab w:val="num" w:pos="851"/>
        </w:tabs>
        <w:ind w:left="851" w:hanging="851"/>
        <w:jc w:val="left"/>
        <w:rPr>
          <w:rFonts w:cs="Arial"/>
          <w:sz w:val="24"/>
          <w:szCs w:val="24"/>
        </w:rPr>
      </w:pPr>
      <w:r w:rsidRPr="00BB5D67">
        <w:rPr>
          <w:rFonts w:cs="Arial"/>
          <w:sz w:val="24"/>
          <w:szCs w:val="24"/>
        </w:rPr>
        <w:t xml:space="preserve">The </w:t>
      </w:r>
      <w:r w:rsidR="005D249A" w:rsidRPr="005D249A">
        <w:rPr>
          <w:rFonts w:cs="Arial"/>
          <w:sz w:val="24"/>
          <w:szCs w:val="24"/>
        </w:rPr>
        <w:t>Works</w:t>
      </w:r>
      <w:r w:rsidRPr="00BB5D67">
        <w:rPr>
          <w:rFonts w:cs="Arial"/>
          <w:sz w:val="24"/>
          <w:szCs w:val="24"/>
        </w:rPr>
        <w:t xml:space="preserve"> are described in the Specification in </w:t>
      </w:r>
      <w:r w:rsidRPr="00BB5D67">
        <w:rPr>
          <w:rFonts w:cs="Arial"/>
          <w:b/>
          <w:sz w:val="24"/>
          <w:szCs w:val="24"/>
        </w:rPr>
        <w:fldChar w:fldCharType="begin"/>
      </w:r>
      <w:r w:rsidRPr="00BB5D67">
        <w:rPr>
          <w:rFonts w:cs="Arial"/>
          <w:sz w:val="24"/>
          <w:szCs w:val="24"/>
        </w:rPr>
        <w:instrText xml:space="preserve"> REF _Ref479239882 \r \h </w:instrText>
      </w:r>
      <w:r w:rsidRPr="00BB5D67">
        <w:rPr>
          <w:rFonts w:cs="Arial"/>
          <w:b/>
          <w:sz w:val="24"/>
          <w:szCs w:val="24"/>
        </w:rPr>
        <w:instrText xml:space="preserve"> \* MERGEFORMAT </w:instrText>
      </w:r>
      <w:r w:rsidRPr="00BB5D67">
        <w:rPr>
          <w:rFonts w:cs="Arial"/>
          <w:b/>
          <w:sz w:val="24"/>
          <w:szCs w:val="24"/>
        </w:rPr>
      </w:r>
      <w:r w:rsidRPr="00BB5D67">
        <w:rPr>
          <w:rFonts w:cs="Arial"/>
          <w:b/>
          <w:sz w:val="24"/>
          <w:szCs w:val="24"/>
        </w:rPr>
        <w:fldChar w:fldCharType="separate"/>
      </w:r>
      <w:r w:rsidR="00DE7A33" w:rsidRPr="00DE7A33">
        <w:rPr>
          <w:rFonts w:cs="Arial"/>
          <w:b/>
          <w:sz w:val="24"/>
          <w:szCs w:val="24"/>
        </w:rPr>
        <w:t>Appendix 2</w:t>
      </w:r>
      <w:r w:rsidRPr="00BB5D67">
        <w:rPr>
          <w:rFonts w:cs="Arial"/>
          <w:b/>
          <w:sz w:val="24"/>
          <w:szCs w:val="24"/>
        </w:rPr>
        <w:fldChar w:fldCharType="end"/>
      </w:r>
      <w:r w:rsidRPr="00BB5D67">
        <w:rPr>
          <w:rFonts w:cs="Arial"/>
          <w:b/>
          <w:sz w:val="24"/>
          <w:szCs w:val="24"/>
        </w:rPr>
        <w:t xml:space="preserve"> (Specification)</w:t>
      </w:r>
      <w:r w:rsidRPr="00BB5D67">
        <w:rPr>
          <w:rFonts w:cs="Arial"/>
          <w:sz w:val="24"/>
          <w:szCs w:val="24"/>
        </w:rPr>
        <w:t xml:space="preserve"> to this RFQ.   </w:t>
      </w:r>
    </w:p>
    <w:p w14:paraId="4663FC2E" w14:textId="77777777" w:rsidR="00631433" w:rsidRPr="00BB5D67" w:rsidRDefault="00631433" w:rsidP="00373CDC">
      <w:pPr>
        <w:pStyle w:val="01-NormInd2-BB"/>
        <w:ind w:left="0"/>
        <w:jc w:val="left"/>
        <w:rPr>
          <w:rFonts w:cs="Arial"/>
          <w:sz w:val="24"/>
          <w:szCs w:val="24"/>
        </w:rPr>
      </w:pPr>
    </w:p>
    <w:bookmarkStart w:id="5" w:name="_Ref468439659"/>
    <w:p w14:paraId="22A9B371" w14:textId="3CA33664" w:rsidR="006A552C" w:rsidRPr="00BB5D67" w:rsidRDefault="0065601F" w:rsidP="00373CDC">
      <w:pPr>
        <w:pStyle w:val="01-Level2-BB"/>
        <w:tabs>
          <w:tab w:val="clear" w:pos="1146"/>
        </w:tabs>
        <w:ind w:left="851" w:hanging="851"/>
        <w:jc w:val="left"/>
        <w:rPr>
          <w:rFonts w:cs="Arial"/>
          <w:color w:val="000000" w:themeColor="text1"/>
          <w:sz w:val="24"/>
          <w:szCs w:val="24"/>
        </w:rPr>
      </w:pPr>
      <w:r w:rsidRPr="00BB5D67">
        <w:rPr>
          <w:rFonts w:cs="Arial"/>
          <w:b/>
          <w:sz w:val="24"/>
          <w:szCs w:val="24"/>
        </w:rPr>
        <w:fldChar w:fldCharType="begin"/>
      </w:r>
      <w:r w:rsidRPr="00BB5D67">
        <w:rPr>
          <w:rFonts w:cs="Arial"/>
          <w:sz w:val="24"/>
          <w:szCs w:val="24"/>
        </w:rPr>
        <w:instrText xml:space="preserve"> REF _Ref466385076 \r \h </w:instrText>
      </w:r>
      <w:r w:rsidRPr="00BB5D67">
        <w:rPr>
          <w:rFonts w:cs="Arial"/>
          <w:b/>
          <w:sz w:val="24"/>
          <w:szCs w:val="24"/>
        </w:rPr>
        <w:instrText xml:space="preserve"> \* MERGEFORMAT </w:instrText>
      </w:r>
      <w:r w:rsidRPr="00BB5D67">
        <w:rPr>
          <w:rFonts w:cs="Arial"/>
          <w:b/>
          <w:sz w:val="24"/>
          <w:szCs w:val="24"/>
        </w:rPr>
      </w:r>
      <w:r w:rsidRPr="00BB5D67">
        <w:rPr>
          <w:rFonts w:cs="Arial"/>
          <w:b/>
          <w:sz w:val="24"/>
          <w:szCs w:val="24"/>
        </w:rPr>
        <w:fldChar w:fldCharType="separate"/>
      </w:r>
      <w:r w:rsidR="00DE7A33" w:rsidRPr="00DE7A33">
        <w:rPr>
          <w:rFonts w:cs="Arial"/>
          <w:b/>
          <w:sz w:val="24"/>
          <w:szCs w:val="24"/>
        </w:rPr>
        <w:t>Appendix 5</w:t>
      </w:r>
      <w:r w:rsidRPr="00BB5D67">
        <w:rPr>
          <w:rFonts w:cs="Arial"/>
          <w:b/>
          <w:sz w:val="24"/>
          <w:szCs w:val="24"/>
        </w:rPr>
        <w:fldChar w:fldCharType="end"/>
      </w:r>
      <w:r w:rsidRPr="00BB5D67">
        <w:rPr>
          <w:rFonts w:cs="Arial"/>
          <w:b/>
          <w:sz w:val="24"/>
          <w:szCs w:val="24"/>
        </w:rPr>
        <w:t xml:space="preserve"> </w:t>
      </w:r>
      <w:r w:rsidR="00170EE9" w:rsidRPr="00BB5D67">
        <w:rPr>
          <w:rFonts w:cs="Arial"/>
          <w:sz w:val="24"/>
          <w:szCs w:val="24"/>
        </w:rPr>
        <w:t>details the PASS/FAIL Quality Questions</w:t>
      </w:r>
      <w:r w:rsidR="00843A80" w:rsidRPr="00BB5D67">
        <w:rPr>
          <w:rFonts w:cs="Arial"/>
          <w:sz w:val="24"/>
          <w:szCs w:val="24"/>
        </w:rPr>
        <w:t xml:space="preserve"> for this procurement. </w:t>
      </w:r>
      <w:r w:rsidR="00170EE9" w:rsidRPr="00BB5D67">
        <w:rPr>
          <w:rFonts w:cs="Arial"/>
          <w:sz w:val="24"/>
          <w:szCs w:val="24"/>
        </w:rPr>
        <w:t xml:space="preserve"> </w:t>
      </w:r>
      <w:r w:rsidR="00843A80" w:rsidRPr="00BB5D67">
        <w:rPr>
          <w:rFonts w:cs="Arial"/>
          <w:sz w:val="24"/>
          <w:szCs w:val="24"/>
        </w:rPr>
        <w:t>Through their responses Bidders shall demon</w:t>
      </w:r>
      <w:r w:rsidR="00B27F35" w:rsidRPr="00BB5D67">
        <w:rPr>
          <w:rFonts w:cs="Arial"/>
          <w:sz w:val="24"/>
          <w:szCs w:val="24"/>
        </w:rPr>
        <w:t xml:space="preserve">strate that they can comply with </w:t>
      </w:r>
      <w:r w:rsidR="00C8711E" w:rsidRPr="00BB5D67">
        <w:rPr>
          <w:rFonts w:cs="Arial"/>
          <w:sz w:val="24"/>
          <w:szCs w:val="24"/>
        </w:rPr>
        <w:t>the</w:t>
      </w:r>
      <w:r w:rsidR="004E34AC" w:rsidRPr="00BB5D67">
        <w:rPr>
          <w:rFonts w:cs="Arial"/>
          <w:sz w:val="24"/>
          <w:szCs w:val="24"/>
        </w:rPr>
        <w:t xml:space="preserve">se key </w:t>
      </w:r>
      <w:r w:rsidR="00843A80" w:rsidRPr="00BB5D67">
        <w:rPr>
          <w:rFonts w:cs="Arial"/>
          <w:sz w:val="24"/>
          <w:szCs w:val="24"/>
        </w:rPr>
        <w:t xml:space="preserve">requirements of the Specification. </w:t>
      </w:r>
      <w:r w:rsidR="00AD684B" w:rsidRPr="00BB5D67">
        <w:rPr>
          <w:rFonts w:cs="Arial"/>
          <w:sz w:val="24"/>
          <w:szCs w:val="24"/>
        </w:rPr>
        <w:t>Where a Bidder is unable to comply with any of the stipulated requirement</w:t>
      </w:r>
      <w:r w:rsidR="00D23EA0" w:rsidRPr="00BB5D67">
        <w:rPr>
          <w:rFonts w:cs="Arial"/>
          <w:sz w:val="24"/>
          <w:szCs w:val="24"/>
        </w:rPr>
        <w:t>s, the Q</w:t>
      </w:r>
      <w:r w:rsidR="00AD684B" w:rsidRPr="00BB5D67">
        <w:rPr>
          <w:rFonts w:cs="Arial"/>
          <w:sz w:val="24"/>
          <w:szCs w:val="24"/>
        </w:rPr>
        <w:t>uotation will be rejected.</w:t>
      </w:r>
      <w:bookmarkEnd w:id="5"/>
    </w:p>
    <w:p w14:paraId="6355BCEE" w14:textId="77777777" w:rsidR="006A552C" w:rsidRPr="00BB5D67" w:rsidRDefault="006A552C" w:rsidP="00373CDC">
      <w:pPr>
        <w:pStyle w:val="02-Level1-BB"/>
        <w:numPr>
          <w:ilvl w:val="0"/>
          <w:numId w:val="0"/>
        </w:numPr>
        <w:jc w:val="left"/>
        <w:rPr>
          <w:rFonts w:cs="Arial"/>
          <w:sz w:val="24"/>
          <w:szCs w:val="24"/>
        </w:rPr>
      </w:pPr>
    </w:p>
    <w:p w14:paraId="17C527C2" w14:textId="39549674" w:rsidR="00631433" w:rsidRPr="00BB5D67" w:rsidRDefault="00A5038D" w:rsidP="00373CDC">
      <w:pPr>
        <w:pStyle w:val="00-Heading"/>
        <w:jc w:val="left"/>
        <w:rPr>
          <w:rFonts w:cs="Arial"/>
          <w:sz w:val="24"/>
          <w:szCs w:val="24"/>
        </w:rPr>
      </w:pPr>
      <w:r w:rsidRPr="00BB5D67">
        <w:rPr>
          <w:rFonts w:cs="Arial"/>
          <w:sz w:val="24"/>
          <w:szCs w:val="24"/>
        </w:rPr>
        <w:t xml:space="preserve">Contract </w:t>
      </w:r>
      <w:r w:rsidR="00B27708" w:rsidRPr="00BB5D67">
        <w:rPr>
          <w:rFonts w:cs="Arial"/>
          <w:sz w:val="24"/>
          <w:szCs w:val="24"/>
        </w:rPr>
        <w:t>T</w:t>
      </w:r>
      <w:r w:rsidRPr="00BB5D67">
        <w:rPr>
          <w:rFonts w:cs="Arial"/>
          <w:sz w:val="24"/>
          <w:szCs w:val="24"/>
        </w:rPr>
        <w:t xml:space="preserve">erms and </w:t>
      </w:r>
      <w:r w:rsidR="00B27708" w:rsidRPr="00BB5D67">
        <w:rPr>
          <w:rFonts w:cs="Arial"/>
          <w:sz w:val="24"/>
          <w:szCs w:val="24"/>
        </w:rPr>
        <w:t>C</w:t>
      </w:r>
      <w:r w:rsidRPr="00BB5D67">
        <w:rPr>
          <w:rFonts w:cs="Arial"/>
          <w:sz w:val="24"/>
          <w:szCs w:val="24"/>
        </w:rPr>
        <w:t>onditions</w:t>
      </w:r>
    </w:p>
    <w:p w14:paraId="0192EB7D" w14:textId="77777777" w:rsidR="00631433" w:rsidRPr="00BB5D67" w:rsidRDefault="00631433" w:rsidP="00373CDC">
      <w:pPr>
        <w:pStyle w:val="01-Level2-BB"/>
        <w:numPr>
          <w:ilvl w:val="0"/>
          <w:numId w:val="0"/>
        </w:numPr>
        <w:jc w:val="left"/>
        <w:rPr>
          <w:rFonts w:cs="Arial"/>
          <w:sz w:val="24"/>
          <w:szCs w:val="24"/>
        </w:rPr>
      </w:pPr>
    </w:p>
    <w:p w14:paraId="7C60BBC0" w14:textId="035E4C38" w:rsidR="00A45123" w:rsidRPr="00BB5D67" w:rsidRDefault="002717C9" w:rsidP="00373CDC">
      <w:pPr>
        <w:pStyle w:val="01-Level2-BB"/>
        <w:tabs>
          <w:tab w:val="num" w:pos="851"/>
        </w:tabs>
        <w:ind w:left="851" w:hanging="851"/>
        <w:jc w:val="left"/>
        <w:rPr>
          <w:rFonts w:cs="Arial"/>
          <w:sz w:val="24"/>
          <w:szCs w:val="24"/>
        </w:rPr>
      </w:pPr>
      <w:bookmarkStart w:id="6" w:name="_Toc403555135"/>
      <w:r w:rsidRPr="00BB5D67">
        <w:rPr>
          <w:rFonts w:cs="Arial"/>
          <w:sz w:val="24"/>
          <w:szCs w:val="24"/>
        </w:rPr>
        <w:t>The</w:t>
      </w:r>
      <w:r w:rsidR="00A5038D" w:rsidRPr="00BB5D67">
        <w:rPr>
          <w:rFonts w:cs="Arial"/>
          <w:sz w:val="24"/>
          <w:szCs w:val="24"/>
        </w:rPr>
        <w:t xml:space="preserve"> agreement between </w:t>
      </w:r>
      <w:r w:rsidR="00AA453B" w:rsidRPr="00BB5D67">
        <w:rPr>
          <w:rFonts w:cs="Arial"/>
          <w:sz w:val="24"/>
          <w:szCs w:val="24"/>
        </w:rPr>
        <w:t>the Authority</w:t>
      </w:r>
      <w:r w:rsidR="00A5038D" w:rsidRPr="00BB5D67">
        <w:rPr>
          <w:rFonts w:cs="Arial"/>
          <w:sz w:val="24"/>
          <w:szCs w:val="24"/>
        </w:rPr>
        <w:t xml:space="preserve"> and the </w:t>
      </w:r>
      <w:r w:rsidR="00412918" w:rsidRPr="00BB5D67">
        <w:rPr>
          <w:rFonts w:cs="Arial"/>
          <w:sz w:val="24"/>
          <w:szCs w:val="24"/>
        </w:rPr>
        <w:t>successful Bidder</w:t>
      </w:r>
      <w:r w:rsidR="00A5038D" w:rsidRPr="00BB5D67">
        <w:rPr>
          <w:rFonts w:cs="Arial"/>
          <w:sz w:val="24"/>
          <w:szCs w:val="24"/>
        </w:rPr>
        <w:t xml:space="preserve"> for the provision of</w:t>
      </w:r>
      <w:r w:rsidRPr="00BB5D67">
        <w:rPr>
          <w:rFonts w:cs="Arial"/>
          <w:sz w:val="24"/>
          <w:szCs w:val="24"/>
        </w:rPr>
        <w:t xml:space="preserve"> the</w:t>
      </w:r>
      <w:r w:rsidR="00A5038D" w:rsidRPr="00BB5D67">
        <w:rPr>
          <w:rFonts w:cs="Arial"/>
          <w:sz w:val="24"/>
          <w:szCs w:val="24"/>
        </w:rPr>
        <w:t xml:space="preserve"> </w:t>
      </w:r>
      <w:r w:rsidR="001D3D1F" w:rsidRPr="001D3D1F">
        <w:rPr>
          <w:rFonts w:cs="Arial"/>
          <w:sz w:val="24"/>
          <w:szCs w:val="24"/>
        </w:rPr>
        <w:t>Works</w:t>
      </w:r>
      <w:r w:rsidR="00A5038D" w:rsidRPr="00BB5D67">
        <w:rPr>
          <w:rFonts w:cs="Arial"/>
          <w:sz w:val="24"/>
          <w:szCs w:val="24"/>
        </w:rPr>
        <w:t xml:space="preserve"> being the subject of this Procurement </w:t>
      </w:r>
      <w:r w:rsidR="00A33669" w:rsidRPr="00BB5D67">
        <w:rPr>
          <w:rFonts w:cs="Arial"/>
          <w:sz w:val="24"/>
          <w:szCs w:val="24"/>
        </w:rPr>
        <w:t xml:space="preserve">("the Contract") </w:t>
      </w:r>
      <w:r w:rsidR="00A5038D" w:rsidRPr="00BB5D67">
        <w:rPr>
          <w:rFonts w:cs="Arial"/>
          <w:sz w:val="24"/>
          <w:szCs w:val="24"/>
        </w:rPr>
        <w:t xml:space="preserve">will be on </w:t>
      </w:r>
      <w:r w:rsidR="001D3D1F">
        <w:rPr>
          <w:rFonts w:cs="Arial"/>
          <w:sz w:val="24"/>
          <w:szCs w:val="24"/>
        </w:rPr>
        <w:t xml:space="preserve">JCT Minor Works Building Contract and </w:t>
      </w:r>
      <w:r w:rsidR="00A5038D" w:rsidRPr="00BB5D67">
        <w:rPr>
          <w:rFonts w:cs="Arial"/>
          <w:sz w:val="24"/>
          <w:szCs w:val="24"/>
        </w:rPr>
        <w:t>the</w:t>
      </w:r>
      <w:r w:rsidR="00013F15" w:rsidRPr="00BB5D67">
        <w:rPr>
          <w:rFonts w:cs="Arial"/>
          <w:sz w:val="24"/>
          <w:szCs w:val="24"/>
        </w:rPr>
        <w:t xml:space="preserve"> </w:t>
      </w:r>
      <w:r w:rsidR="00AA453B" w:rsidRPr="00BB5D67">
        <w:rPr>
          <w:rFonts w:cs="Arial"/>
          <w:sz w:val="24"/>
          <w:szCs w:val="24"/>
        </w:rPr>
        <w:t>Authority</w:t>
      </w:r>
      <w:r w:rsidR="00013F15" w:rsidRPr="00BB5D67">
        <w:rPr>
          <w:rFonts w:cs="Arial"/>
          <w:sz w:val="24"/>
          <w:szCs w:val="24"/>
        </w:rPr>
        <w:t xml:space="preserve"> Standard Terms and Conditions for the purchase of </w:t>
      </w:r>
      <w:r w:rsidR="001D3D1F" w:rsidRPr="001D3D1F">
        <w:rPr>
          <w:rFonts w:cs="Arial"/>
          <w:sz w:val="24"/>
          <w:szCs w:val="24"/>
        </w:rPr>
        <w:t>Works</w:t>
      </w:r>
      <w:r w:rsidR="004E34AC" w:rsidRPr="00BB5D67">
        <w:rPr>
          <w:rFonts w:cs="Arial"/>
          <w:sz w:val="24"/>
          <w:szCs w:val="24"/>
        </w:rPr>
        <w:t xml:space="preserve"> </w:t>
      </w:r>
      <w:r w:rsidR="00013F15" w:rsidRPr="00BB5D67">
        <w:rPr>
          <w:rFonts w:cs="Arial"/>
          <w:sz w:val="24"/>
          <w:szCs w:val="24"/>
        </w:rPr>
        <w:t>available o</w:t>
      </w:r>
      <w:r w:rsidR="00A45123" w:rsidRPr="00BB5D67">
        <w:rPr>
          <w:rFonts w:cs="Arial"/>
          <w:sz w:val="24"/>
          <w:szCs w:val="24"/>
        </w:rPr>
        <w:t>n the Procurement Portal</w:t>
      </w:r>
      <w:r w:rsidR="00A5038D" w:rsidRPr="00BB5D67">
        <w:rPr>
          <w:rFonts w:cs="Arial"/>
          <w:sz w:val="24"/>
          <w:szCs w:val="24"/>
        </w:rPr>
        <w:t xml:space="preserve">.  It is </w:t>
      </w:r>
      <w:r w:rsidR="00B764B0" w:rsidRPr="00BB5D67">
        <w:rPr>
          <w:rFonts w:cs="Arial"/>
          <w:sz w:val="24"/>
          <w:szCs w:val="24"/>
        </w:rPr>
        <w:t>important</w:t>
      </w:r>
      <w:r w:rsidR="00A5038D" w:rsidRPr="00BB5D67">
        <w:rPr>
          <w:rFonts w:cs="Arial"/>
          <w:sz w:val="24"/>
          <w:szCs w:val="24"/>
        </w:rPr>
        <w:t xml:space="preserve"> that Bidders</w:t>
      </w:r>
      <w:r w:rsidR="00A33669" w:rsidRPr="00BB5D67">
        <w:rPr>
          <w:rFonts w:cs="Arial"/>
          <w:sz w:val="24"/>
          <w:szCs w:val="24"/>
        </w:rPr>
        <w:t xml:space="preserve"> review the terms</w:t>
      </w:r>
      <w:r w:rsidR="00A5038D" w:rsidRPr="00BB5D67">
        <w:rPr>
          <w:rFonts w:cs="Arial"/>
          <w:sz w:val="24"/>
          <w:szCs w:val="24"/>
        </w:rPr>
        <w:t xml:space="preserve"> carefully</w:t>
      </w:r>
      <w:bookmarkEnd w:id="6"/>
      <w:r w:rsidR="00A5038D" w:rsidRPr="00BB5D67">
        <w:rPr>
          <w:rFonts w:cs="Arial"/>
          <w:sz w:val="24"/>
          <w:szCs w:val="24"/>
        </w:rPr>
        <w:t>.</w:t>
      </w:r>
    </w:p>
    <w:p w14:paraId="260FAE70" w14:textId="77777777" w:rsidR="002717C9" w:rsidRPr="00BB5D67" w:rsidRDefault="002717C9" w:rsidP="00373CDC">
      <w:pPr>
        <w:pStyle w:val="01-NormInd2-BB"/>
        <w:ind w:left="0"/>
        <w:jc w:val="left"/>
        <w:rPr>
          <w:rFonts w:cs="Arial"/>
          <w:sz w:val="24"/>
          <w:szCs w:val="24"/>
        </w:rPr>
      </w:pPr>
    </w:p>
    <w:p w14:paraId="42A3BD1A" w14:textId="77777777" w:rsidR="002717C9" w:rsidRPr="00BB5D67" w:rsidRDefault="00A33669" w:rsidP="00373CDC">
      <w:pPr>
        <w:pStyle w:val="01-Level2-BB"/>
        <w:tabs>
          <w:tab w:val="num" w:pos="851"/>
        </w:tabs>
        <w:ind w:left="851" w:hanging="851"/>
        <w:jc w:val="left"/>
        <w:rPr>
          <w:rFonts w:cs="Arial"/>
          <w:sz w:val="24"/>
          <w:szCs w:val="24"/>
        </w:rPr>
      </w:pPr>
      <w:r w:rsidRPr="00BB5D67">
        <w:rPr>
          <w:rFonts w:cs="Arial"/>
          <w:sz w:val="24"/>
          <w:szCs w:val="24"/>
        </w:rPr>
        <w:t>Bidders should note that t</w:t>
      </w:r>
      <w:r w:rsidR="002717C9" w:rsidRPr="00BB5D67">
        <w:rPr>
          <w:rFonts w:cs="Arial"/>
          <w:sz w:val="24"/>
          <w:szCs w:val="24"/>
        </w:rPr>
        <w:t xml:space="preserve">he </w:t>
      </w:r>
      <w:r w:rsidR="00412918" w:rsidRPr="00BB5D67">
        <w:rPr>
          <w:rFonts w:cs="Arial"/>
          <w:sz w:val="24"/>
          <w:szCs w:val="24"/>
        </w:rPr>
        <w:t>individual or organisation responsible for carrying out the Contract is describe</w:t>
      </w:r>
      <w:r w:rsidRPr="00BB5D67">
        <w:rPr>
          <w:rFonts w:cs="Arial"/>
          <w:sz w:val="24"/>
          <w:szCs w:val="24"/>
        </w:rPr>
        <w:t>d in this RFQ as the "Supplier"</w:t>
      </w:r>
      <w:r w:rsidR="00412918" w:rsidRPr="00BB5D67">
        <w:rPr>
          <w:rFonts w:cs="Arial"/>
          <w:sz w:val="24"/>
          <w:szCs w:val="24"/>
        </w:rPr>
        <w:t xml:space="preserve">. </w:t>
      </w:r>
    </w:p>
    <w:p w14:paraId="1E9A740D" w14:textId="77777777" w:rsidR="00A45123" w:rsidRPr="00BB5D67" w:rsidRDefault="00A45123" w:rsidP="00373CDC">
      <w:pPr>
        <w:pStyle w:val="01-NormInd2-BB"/>
        <w:ind w:left="0"/>
        <w:jc w:val="left"/>
        <w:rPr>
          <w:rFonts w:cs="Arial"/>
          <w:sz w:val="24"/>
          <w:szCs w:val="24"/>
        </w:rPr>
      </w:pPr>
    </w:p>
    <w:p w14:paraId="38B44406" w14:textId="77777777" w:rsidR="00A5038D" w:rsidRDefault="00A5038D" w:rsidP="00373CDC">
      <w:pPr>
        <w:pStyle w:val="01-NormInd2-BB"/>
        <w:ind w:left="0"/>
        <w:jc w:val="left"/>
        <w:rPr>
          <w:rFonts w:cs="Arial"/>
          <w:sz w:val="24"/>
          <w:szCs w:val="24"/>
        </w:rPr>
      </w:pPr>
    </w:p>
    <w:p w14:paraId="25C3246C" w14:textId="77777777" w:rsidR="001D3D1F" w:rsidRDefault="001D3D1F" w:rsidP="00373CDC">
      <w:pPr>
        <w:pStyle w:val="01-NormInd2-BB"/>
        <w:ind w:left="0"/>
        <w:jc w:val="left"/>
        <w:rPr>
          <w:rFonts w:cs="Arial"/>
          <w:sz w:val="24"/>
          <w:szCs w:val="24"/>
        </w:rPr>
      </w:pPr>
    </w:p>
    <w:p w14:paraId="5658C39C" w14:textId="77777777" w:rsidR="001D3D1F" w:rsidRDefault="001D3D1F" w:rsidP="00373CDC">
      <w:pPr>
        <w:pStyle w:val="01-NormInd2-BB"/>
        <w:ind w:left="0"/>
        <w:jc w:val="left"/>
        <w:rPr>
          <w:rFonts w:cs="Arial"/>
          <w:sz w:val="24"/>
          <w:szCs w:val="24"/>
        </w:rPr>
      </w:pPr>
    </w:p>
    <w:p w14:paraId="2A53CBD4" w14:textId="77777777" w:rsidR="001D3D1F" w:rsidRPr="00BB5D67" w:rsidRDefault="001D3D1F" w:rsidP="00373CDC">
      <w:pPr>
        <w:pStyle w:val="01-NormInd2-BB"/>
        <w:ind w:left="0"/>
        <w:jc w:val="left"/>
        <w:rPr>
          <w:rFonts w:cs="Arial"/>
          <w:sz w:val="24"/>
          <w:szCs w:val="24"/>
        </w:rPr>
      </w:pPr>
    </w:p>
    <w:p w14:paraId="76A27CDB" w14:textId="594ED579" w:rsidR="00A5038D" w:rsidRPr="00BB5D67" w:rsidRDefault="00A5038D" w:rsidP="00373CDC">
      <w:pPr>
        <w:pStyle w:val="00-Heading"/>
        <w:jc w:val="left"/>
        <w:rPr>
          <w:rFonts w:cs="Arial"/>
          <w:sz w:val="24"/>
          <w:szCs w:val="24"/>
        </w:rPr>
      </w:pPr>
      <w:r w:rsidRPr="00BB5D67">
        <w:rPr>
          <w:rFonts w:cs="Arial"/>
          <w:sz w:val="24"/>
          <w:szCs w:val="24"/>
        </w:rPr>
        <w:lastRenderedPageBreak/>
        <w:t xml:space="preserve">Evaluation </w:t>
      </w:r>
      <w:r w:rsidR="00B27708" w:rsidRPr="00BB5D67">
        <w:rPr>
          <w:rFonts w:cs="Arial"/>
          <w:sz w:val="24"/>
          <w:szCs w:val="24"/>
        </w:rPr>
        <w:t>P</w:t>
      </w:r>
      <w:r w:rsidRPr="00BB5D67">
        <w:rPr>
          <w:rFonts w:cs="Arial"/>
          <w:sz w:val="24"/>
          <w:szCs w:val="24"/>
        </w:rPr>
        <w:t>rocess</w:t>
      </w:r>
    </w:p>
    <w:p w14:paraId="529CE63A" w14:textId="77777777" w:rsidR="00A5038D" w:rsidRPr="00BB5D67" w:rsidRDefault="00A5038D" w:rsidP="00373CDC">
      <w:pPr>
        <w:rPr>
          <w:rFonts w:ascii="Arial" w:hAnsi="Arial" w:cs="Arial"/>
        </w:rPr>
      </w:pPr>
    </w:p>
    <w:p w14:paraId="683924E5" w14:textId="7C5EB720" w:rsidR="006379C9" w:rsidRPr="00BB5D67" w:rsidRDefault="006379C9" w:rsidP="00373CDC">
      <w:pPr>
        <w:pStyle w:val="01-Level2-BB"/>
        <w:tabs>
          <w:tab w:val="num" w:pos="851"/>
        </w:tabs>
        <w:ind w:left="851" w:hanging="851"/>
        <w:jc w:val="left"/>
        <w:rPr>
          <w:rFonts w:cs="Arial"/>
          <w:sz w:val="24"/>
          <w:szCs w:val="24"/>
        </w:rPr>
      </w:pPr>
      <w:r w:rsidRPr="00BB5D67">
        <w:rPr>
          <w:rFonts w:cs="Arial"/>
          <w:sz w:val="24"/>
          <w:szCs w:val="24"/>
        </w:rPr>
        <w:t xml:space="preserve">Following the submission of Quotations, </w:t>
      </w:r>
      <w:r w:rsidR="00AA453B" w:rsidRPr="00BB5D67">
        <w:rPr>
          <w:rFonts w:cs="Arial"/>
          <w:sz w:val="24"/>
          <w:szCs w:val="24"/>
        </w:rPr>
        <w:t>the Authority</w:t>
      </w:r>
      <w:r w:rsidRPr="00BB5D67">
        <w:rPr>
          <w:rFonts w:cs="Arial"/>
          <w:sz w:val="24"/>
          <w:szCs w:val="24"/>
        </w:rPr>
        <w:t xml:space="preserve"> expects to undertake an evaluation process to identify the Bidder to be put forward for consideration to be awarded the Contract.  The evaluation process is explained in </w:t>
      </w:r>
      <w:r w:rsidRPr="00BB5D67">
        <w:rPr>
          <w:rFonts w:cs="Arial"/>
          <w:b/>
          <w:sz w:val="24"/>
          <w:szCs w:val="24"/>
        </w:rPr>
        <w:t xml:space="preserve">Section </w:t>
      </w:r>
      <w:r w:rsidR="00F43BBE" w:rsidRPr="00BB5D67">
        <w:rPr>
          <w:rFonts w:cs="Arial"/>
          <w:b/>
          <w:sz w:val="24"/>
          <w:szCs w:val="24"/>
        </w:rPr>
        <w:fldChar w:fldCharType="begin"/>
      </w:r>
      <w:r w:rsidR="00F43BBE" w:rsidRPr="00BB5D67">
        <w:rPr>
          <w:rFonts w:cs="Arial"/>
          <w:b/>
          <w:sz w:val="24"/>
          <w:szCs w:val="24"/>
        </w:rPr>
        <w:instrText xml:space="preserve"> REF _Ref480291447 \r \h  \* MERGEFORMAT </w:instrText>
      </w:r>
      <w:r w:rsidR="00F43BBE" w:rsidRPr="00BB5D67">
        <w:rPr>
          <w:rFonts w:cs="Arial"/>
          <w:b/>
          <w:sz w:val="24"/>
          <w:szCs w:val="24"/>
        </w:rPr>
      </w:r>
      <w:r w:rsidR="00F43BBE" w:rsidRPr="00BB5D67">
        <w:rPr>
          <w:rFonts w:cs="Arial"/>
          <w:b/>
          <w:sz w:val="24"/>
          <w:szCs w:val="24"/>
        </w:rPr>
        <w:fldChar w:fldCharType="separate"/>
      </w:r>
      <w:r w:rsidR="00DE7A33">
        <w:rPr>
          <w:rFonts w:cs="Arial"/>
          <w:b/>
          <w:sz w:val="24"/>
          <w:szCs w:val="24"/>
        </w:rPr>
        <w:t>4</w:t>
      </w:r>
      <w:r w:rsidR="00F43BBE" w:rsidRPr="00BB5D67">
        <w:rPr>
          <w:rFonts w:cs="Arial"/>
          <w:b/>
          <w:sz w:val="24"/>
          <w:szCs w:val="24"/>
        </w:rPr>
        <w:fldChar w:fldCharType="end"/>
      </w:r>
      <w:r w:rsidRPr="00BB5D67">
        <w:rPr>
          <w:rFonts w:cs="Arial"/>
          <w:sz w:val="24"/>
          <w:szCs w:val="24"/>
        </w:rPr>
        <w:t xml:space="preserve"> of this RFQ.</w:t>
      </w:r>
    </w:p>
    <w:p w14:paraId="73495F9F" w14:textId="77777777" w:rsidR="00412918" w:rsidRPr="00BB5D67" w:rsidRDefault="00412918" w:rsidP="00373CDC">
      <w:pPr>
        <w:pStyle w:val="01-NormInd2-BB"/>
        <w:ind w:left="0"/>
        <w:jc w:val="left"/>
        <w:rPr>
          <w:rFonts w:cs="Arial"/>
          <w:sz w:val="24"/>
          <w:szCs w:val="24"/>
        </w:rPr>
      </w:pPr>
    </w:p>
    <w:p w14:paraId="60E64F52" w14:textId="77777777" w:rsidR="0099727E" w:rsidRPr="00BB5D67" w:rsidRDefault="00AA453B" w:rsidP="00373CDC">
      <w:pPr>
        <w:pStyle w:val="01-Level2-BB"/>
        <w:tabs>
          <w:tab w:val="num" w:pos="851"/>
        </w:tabs>
        <w:ind w:left="851" w:hanging="851"/>
        <w:jc w:val="left"/>
        <w:rPr>
          <w:rFonts w:cs="Arial"/>
          <w:sz w:val="24"/>
          <w:szCs w:val="24"/>
        </w:rPr>
      </w:pPr>
      <w:r w:rsidRPr="00BB5D67">
        <w:rPr>
          <w:rFonts w:cs="Arial"/>
          <w:sz w:val="24"/>
          <w:szCs w:val="24"/>
        </w:rPr>
        <w:t>The Authority</w:t>
      </w:r>
      <w:r w:rsidR="00873573" w:rsidRPr="00BB5D67">
        <w:rPr>
          <w:rFonts w:cs="Arial"/>
          <w:sz w:val="24"/>
          <w:szCs w:val="24"/>
        </w:rPr>
        <w:t xml:space="preserve"> reserves the right to vary the </w:t>
      </w:r>
      <w:r w:rsidR="004A2B34" w:rsidRPr="00BB5D67">
        <w:rPr>
          <w:rFonts w:cs="Arial"/>
          <w:sz w:val="24"/>
          <w:szCs w:val="24"/>
        </w:rPr>
        <w:t xml:space="preserve">timetable and </w:t>
      </w:r>
      <w:r w:rsidR="00873573" w:rsidRPr="00BB5D67">
        <w:rPr>
          <w:rFonts w:cs="Arial"/>
          <w:sz w:val="24"/>
          <w:szCs w:val="24"/>
        </w:rPr>
        <w:t>procedure</w:t>
      </w:r>
      <w:r w:rsidR="009B1118" w:rsidRPr="00BB5D67">
        <w:rPr>
          <w:rFonts w:cs="Arial"/>
          <w:sz w:val="24"/>
          <w:szCs w:val="24"/>
        </w:rPr>
        <w:t xml:space="preserve"> as described </w:t>
      </w:r>
      <w:r w:rsidR="00504776" w:rsidRPr="00BB5D67">
        <w:rPr>
          <w:rFonts w:cs="Arial"/>
          <w:sz w:val="24"/>
          <w:szCs w:val="24"/>
        </w:rPr>
        <w:t xml:space="preserve">in </w:t>
      </w:r>
      <w:r w:rsidR="00EA08BD" w:rsidRPr="00BB5D67">
        <w:rPr>
          <w:rFonts w:cs="Arial"/>
          <w:sz w:val="24"/>
          <w:szCs w:val="24"/>
        </w:rPr>
        <w:t>any of the</w:t>
      </w:r>
      <w:r w:rsidR="00F43BBE" w:rsidRPr="00BB5D67">
        <w:rPr>
          <w:rFonts w:cs="Arial"/>
          <w:sz w:val="24"/>
          <w:szCs w:val="24"/>
        </w:rPr>
        <w:t xml:space="preserve"> documents issued by </w:t>
      </w:r>
      <w:r w:rsidRPr="00BB5D67">
        <w:rPr>
          <w:rFonts w:cs="Arial"/>
          <w:sz w:val="24"/>
          <w:szCs w:val="24"/>
        </w:rPr>
        <w:t>the Authority</w:t>
      </w:r>
      <w:r w:rsidR="00F43BBE" w:rsidRPr="00BB5D67">
        <w:rPr>
          <w:rFonts w:cs="Arial"/>
          <w:sz w:val="24"/>
          <w:szCs w:val="24"/>
        </w:rPr>
        <w:t xml:space="preserve"> as part of the Procurement Process ("the</w:t>
      </w:r>
      <w:r w:rsidR="00EA08BD" w:rsidRPr="00BB5D67">
        <w:rPr>
          <w:rFonts w:cs="Arial"/>
          <w:sz w:val="24"/>
          <w:szCs w:val="24"/>
        </w:rPr>
        <w:t xml:space="preserve"> </w:t>
      </w:r>
      <w:r w:rsidR="0062492C" w:rsidRPr="00BB5D67">
        <w:rPr>
          <w:rFonts w:cs="Arial"/>
          <w:sz w:val="24"/>
          <w:szCs w:val="24"/>
        </w:rPr>
        <w:t>Procurement</w:t>
      </w:r>
      <w:r w:rsidR="00EA08BD" w:rsidRPr="00BB5D67">
        <w:rPr>
          <w:rFonts w:cs="Arial"/>
          <w:sz w:val="24"/>
          <w:szCs w:val="24"/>
        </w:rPr>
        <w:t xml:space="preserve"> </w:t>
      </w:r>
      <w:r w:rsidR="00BC64B9" w:rsidRPr="00BB5D67">
        <w:rPr>
          <w:rFonts w:cs="Arial"/>
          <w:sz w:val="24"/>
          <w:szCs w:val="24"/>
        </w:rPr>
        <w:t>D</w:t>
      </w:r>
      <w:r w:rsidR="00EA08BD" w:rsidRPr="00BB5D67">
        <w:rPr>
          <w:rFonts w:cs="Arial"/>
          <w:sz w:val="24"/>
          <w:szCs w:val="24"/>
        </w:rPr>
        <w:t>ocuments</w:t>
      </w:r>
      <w:r w:rsidR="00F43BBE" w:rsidRPr="00BB5D67">
        <w:rPr>
          <w:rFonts w:cs="Arial"/>
          <w:sz w:val="24"/>
          <w:szCs w:val="24"/>
        </w:rPr>
        <w:t>")</w:t>
      </w:r>
      <w:r w:rsidR="00EA08BD" w:rsidRPr="00BB5D67">
        <w:rPr>
          <w:rFonts w:cs="Arial"/>
          <w:sz w:val="24"/>
          <w:szCs w:val="24"/>
        </w:rPr>
        <w:t xml:space="preserve"> including </w:t>
      </w:r>
      <w:r w:rsidR="006A77A6" w:rsidRPr="00BB5D67">
        <w:rPr>
          <w:rFonts w:cs="Arial"/>
          <w:sz w:val="24"/>
          <w:szCs w:val="24"/>
        </w:rPr>
        <w:t xml:space="preserve">this </w:t>
      </w:r>
      <w:r w:rsidR="001C495F" w:rsidRPr="00BB5D67">
        <w:rPr>
          <w:rFonts w:cs="Arial"/>
          <w:sz w:val="24"/>
          <w:szCs w:val="24"/>
        </w:rPr>
        <w:t>RFQ</w:t>
      </w:r>
      <w:r w:rsidR="00745F41" w:rsidRPr="00BB5D67">
        <w:rPr>
          <w:rFonts w:cs="Arial"/>
          <w:sz w:val="24"/>
          <w:szCs w:val="24"/>
        </w:rPr>
        <w:t xml:space="preserve">. </w:t>
      </w:r>
      <w:r w:rsidR="004A2B34" w:rsidRPr="00BB5D67">
        <w:rPr>
          <w:rFonts w:cs="Arial"/>
          <w:sz w:val="24"/>
          <w:szCs w:val="24"/>
        </w:rPr>
        <w:t xml:space="preserve"> </w:t>
      </w:r>
      <w:r w:rsidR="00745F41" w:rsidRPr="00BB5D67">
        <w:rPr>
          <w:rFonts w:cs="Arial"/>
          <w:sz w:val="24"/>
          <w:szCs w:val="24"/>
        </w:rPr>
        <w:t>Reasons for this may include, but are not limited to</w:t>
      </w:r>
      <w:r w:rsidR="0023756D" w:rsidRPr="00BB5D67">
        <w:rPr>
          <w:rFonts w:cs="Arial"/>
          <w:sz w:val="24"/>
          <w:szCs w:val="24"/>
        </w:rPr>
        <w:t>,</w:t>
      </w:r>
      <w:r w:rsidR="00873573" w:rsidRPr="00BB5D67">
        <w:rPr>
          <w:rFonts w:cs="Arial"/>
          <w:sz w:val="24"/>
          <w:szCs w:val="24"/>
        </w:rPr>
        <w:t xml:space="preserve"> support</w:t>
      </w:r>
      <w:r w:rsidR="00745F41" w:rsidRPr="00BB5D67">
        <w:rPr>
          <w:rFonts w:cs="Arial"/>
          <w:sz w:val="24"/>
          <w:szCs w:val="24"/>
        </w:rPr>
        <w:t>ing</w:t>
      </w:r>
      <w:r w:rsidR="00873573" w:rsidRPr="00BB5D67">
        <w:rPr>
          <w:rFonts w:cs="Arial"/>
          <w:sz w:val="24"/>
          <w:szCs w:val="24"/>
        </w:rPr>
        <w:t xml:space="preserve"> continued competition, avoid</w:t>
      </w:r>
      <w:r w:rsidR="00745F41" w:rsidRPr="00BB5D67">
        <w:rPr>
          <w:rFonts w:cs="Arial"/>
          <w:sz w:val="24"/>
          <w:szCs w:val="24"/>
        </w:rPr>
        <w:t>ing</w:t>
      </w:r>
      <w:r w:rsidR="00873573" w:rsidRPr="00BB5D67">
        <w:rPr>
          <w:rFonts w:cs="Arial"/>
          <w:sz w:val="24"/>
          <w:szCs w:val="24"/>
        </w:rPr>
        <w:t xml:space="preserve"> unnecessary bidding </w:t>
      </w:r>
      <w:proofErr w:type="gramStart"/>
      <w:r w:rsidR="00873573" w:rsidRPr="00BB5D67">
        <w:rPr>
          <w:rFonts w:cs="Arial"/>
          <w:sz w:val="24"/>
          <w:szCs w:val="24"/>
        </w:rPr>
        <w:t>costs</w:t>
      </w:r>
      <w:proofErr w:type="gramEnd"/>
      <w:r w:rsidR="00873573" w:rsidRPr="00BB5D67">
        <w:rPr>
          <w:rFonts w:cs="Arial"/>
          <w:sz w:val="24"/>
          <w:szCs w:val="24"/>
        </w:rPr>
        <w:t xml:space="preserve"> and adher</w:t>
      </w:r>
      <w:r w:rsidR="00325B73" w:rsidRPr="00BB5D67">
        <w:rPr>
          <w:rFonts w:cs="Arial"/>
          <w:sz w:val="24"/>
          <w:szCs w:val="24"/>
        </w:rPr>
        <w:t>ing</w:t>
      </w:r>
      <w:r w:rsidR="00873573" w:rsidRPr="00BB5D67">
        <w:rPr>
          <w:rFonts w:cs="Arial"/>
          <w:sz w:val="24"/>
          <w:szCs w:val="24"/>
        </w:rPr>
        <w:t xml:space="preserve"> to subsequent technical or legal guidance.</w:t>
      </w:r>
    </w:p>
    <w:p w14:paraId="3E20DED5" w14:textId="1CD00956" w:rsidR="00FC0004" w:rsidRPr="00BB5D67" w:rsidRDefault="00013F15" w:rsidP="00373CDC">
      <w:pPr>
        <w:rPr>
          <w:rFonts w:ascii="Arial" w:hAnsi="Arial" w:cs="Arial"/>
          <w:bCs/>
        </w:rPr>
      </w:pPr>
      <w:bookmarkStart w:id="7" w:name="_Toc456001254"/>
      <w:bookmarkStart w:id="8" w:name="_Toc456164709"/>
      <w:bookmarkStart w:id="9" w:name="_Ref456177634"/>
      <w:bookmarkStart w:id="10" w:name="_Toc456178019"/>
      <w:bookmarkStart w:id="11" w:name="_Ref456347979"/>
      <w:bookmarkStart w:id="12" w:name="_Ref456349378"/>
      <w:bookmarkStart w:id="13" w:name="_Ref456349629"/>
      <w:bookmarkStart w:id="14" w:name="_Ref456349847"/>
      <w:bookmarkStart w:id="15" w:name="_Ref472938980"/>
      <w:r w:rsidRPr="00BB5D67">
        <w:rPr>
          <w:rFonts w:ascii="Arial" w:hAnsi="Arial" w:cs="Arial"/>
          <w:bCs/>
        </w:rPr>
        <w:br w:type="page"/>
      </w:r>
    </w:p>
    <w:p w14:paraId="0E115BA3" w14:textId="77777777" w:rsidR="00873573" w:rsidRPr="00BB5D67" w:rsidRDefault="00873573" w:rsidP="00373CDC">
      <w:pPr>
        <w:pStyle w:val="01-Level1-BB"/>
        <w:tabs>
          <w:tab w:val="clear" w:pos="720"/>
          <w:tab w:val="num" w:pos="851"/>
        </w:tabs>
        <w:ind w:left="851" w:hanging="851"/>
        <w:jc w:val="left"/>
        <w:rPr>
          <w:rFonts w:cs="Arial"/>
          <w:sz w:val="24"/>
          <w:szCs w:val="24"/>
        </w:rPr>
      </w:pPr>
      <w:bookmarkStart w:id="16" w:name="_Toc456001255"/>
      <w:bookmarkStart w:id="17" w:name="_Toc456164711"/>
      <w:bookmarkStart w:id="18" w:name="_Ref456177676"/>
      <w:bookmarkStart w:id="19" w:name="_Toc456178021"/>
      <w:bookmarkStart w:id="20" w:name="_Ref468444465"/>
      <w:bookmarkStart w:id="21" w:name="_Toc474145038"/>
      <w:bookmarkStart w:id="22" w:name="_Ref480286081"/>
      <w:bookmarkStart w:id="23" w:name="_Ref480286170"/>
      <w:bookmarkStart w:id="24" w:name="_Toc164112049"/>
      <w:bookmarkEnd w:id="7"/>
      <w:bookmarkEnd w:id="8"/>
      <w:bookmarkEnd w:id="9"/>
      <w:bookmarkEnd w:id="10"/>
      <w:bookmarkEnd w:id="11"/>
      <w:bookmarkEnd w:id="12"/>
      <w:bookmarkEnd w:id="13"/>
      <w:bookmarkEnd w:id="14"/>
      <w:bookmarkEnd w:id="15"/>
      <w:r w:rsidRPr="00BB5D67">
        <w:rPr>
          <w:rFonts w:cs="Arial"/>
          <w:sz w:val="24"/>
          <w:szCs w:val="24"/>
        </w:rPr>
        <w:lastRenderedPageBreak/>
        <w:t>TIMETABLE AND PROCESS</w:t>
      </w:r>
      <w:bookmarkEnd w:id="16"/>
      <w:bookmarkEnd w:id="17"/>
      <w:bookmarkEnd w:id="18"/>
      <w:bookmarkEnd w:id="19"/>
      <w:bookmarkEnd w:id="20"/>
      <w:bookmarkEnd w:id="21"/>
      <w:bookmarkEnd w:id="22"/>
      <w:bookmarkEnd w:id="23"/>
      <w:bookmarkEnd w:id="24"/>
    </w:p>
    <w:p w14:paraId="4AF52FEA" w14:textId="77777777" w:rsidR="00740FA8" w:rsidRPr="00BB5D67" w:rsidRDefault="00740FA8" w:rsidP="00373CDC">
      <w:pPr>
        <w:pStyle w:val="00-Normal-BB"/>
        <w:jc w:val="left"/>
        <w:rPr>
          <w:rFonts w:cs="Arial"/>
          <w:sz w:val="24"/>
          <w:szCs w:val="24"/>
        </w:rPr>
      </w:pPr>
    </w:p>
    <w:p w14:paraId="3B3C0A96" w14:textId="77777777" w:rsidR="00873573" w:rsidRPr="00BB5D67" w:rsidRDefault="0062492C" w:rsidP="00373CDC">
      <w:pPr>
        <w:pStyle w:val="00-Heading"/>
        <w:jc w:val="left"/>
        <w:rPr>
          <w:rFonts w:cs="Arial"/>
          <w:sz w:val="24"/>
          <w:szCs w:val="24"/>
        </w:rPr>
      </w:pPr>
      <w:r w:rsidRPr="00BB5D67">
        <w:rPr>
          <w:rFonts w:cs="Arial"/>
          <w:sz w:val="24"/>
          <w:szCs w:val="24"/>
        </w:rPr>
        <w:t>Procurement</w:t>
      </w:r>
      <w:r w:rsidR="00873573" w:rsidRPr="00BB5D67">
        <w:rPr>
          <w:rFonts w:cs="Arial"/>
          <w:sz w:val="24"/>
          <w:szCs w:val="24"/>
        </w:rPr>
        <w:t xml:space="preserve"> Timetable</w:t>
      </w:r>
    </w:p>
    <w:p w14:paraId="096EE986" w14:textId="77777777" w:rsidR="00873573" w:rsidRPr="00BB5D67" w:rsidRDefault="00873573" w:rsidP="00373CDC">
      <w:pPr>
        <w:pStyle w:val="00-Normal-BB"/>
        <w:jc w:val="left"/>
        <w:rPr>
          <w:rFonts w:cs="Arial"/>
          <w:sz w:val="24"/>
          <w:szCs w:val="24"/>
        </w:rPr>
      </w:pPr>
    </w:p>
    <w:p w14:paraId="7F0162A9" w14:textId="77777777" w:rsidR="000845A4" w:rsidRPr="00BB5D67" w:rsidRDefault="00873573" w:rsidP="00373CDC">
      <w:pPr>
        <w:pStyle w:val="01-Level2-BB"/>
        <w:tabs>
          <w:tab w:val="num" w:pos="851"/>
        </w:tabs>
        <w:ind w:left="851" w:hanging="851"/>
        <w:jc w:val="left"/>
        <w:rPr>
          <w:rFonts w:cs="Arial"/>
          <w:sz w:val="24"/>
          <w:szCs w:val="24"/>
        </w:rPr>
      </w:pPr>
      <w:bookmarkStart w:id="25" w:name="_Ref479693495"/>
      <w:r w:rsidRPr="00BB5D67">
        <w:rPr>
          <w:rFonts w:cs="Arial"/>
          <w:sz w:val="24"/>
          <w:szCs w:val="24"/>
        </w:rPr>
        <w:t xml:space="preserve">The </w:t>
      </w:r>
      <w:r w:rsidR="00C86502" w:rsidRPr="00BB5D67">
        <w:rPr>
          <w:rFonts w:cs="Arial"/>
          <w:sz w:val="24"/>
          <w:szCs w:val="24"/>
        </w:rPr>
        <w:t>time</w:t>
      </w:r>
      <w:r w:rsidRPr="00BB5D67">
        <w:rPr>
          <w:rFonts w:cs="Arial"/>
          <w:sz w:val="24"/>
          <w:szCs w:val="24"/>
        </w:rPr>
        <w:t xml:space="preserve">table below sets out the key dates in the </w:t>
      </w:r>
      <w:r w:rsidR="0062492C" w:rsidRPr="00BB5D67">
        <w:rPr>
          <w:rFonts w:cs="Arial"/>
          <w:sz w:val="24"/>
          <w:szCs w:val="24"/>
        </w:rPr>
        <w:t>Procurement</w:t>
      </w:r>
      <w:r w:rsidRPr="00BB5D67">
        <w:rPr>
          <w:rFonts w:cs="Arial"/>
          <w:sz w:val="24"/>
          <w:szCs w:val="24"/>
        </w:rPr>
        <w:t xml:space="preserve"> </w:t>
      </w:r>
      <w:r w:rsidR="00A07353" w:rsidRPr="00BB5D67">
        <w:rPr>
          <w:rFonts w:cs="Arial"/>
          <w:sz w:val="24"/>
          <w:szCs w:val="24"/>
        </w:rPr>
        <w:t>P</w:t>
      </w:r>
      <w:r w:rsidRPr="00BB5D67">
        <w:rPr>
          <w:rFonts w:cs="Arial"/>
          <w:sz w:val="24"/>
          <w:szCs w:val="24"/>
        </w:rPr>
        <w:t>rocess.</w:t>
      </w:r>
      <w:bookmarkEnd w:id="25"/>
    </w:p>
    <w:p w14:paraId="1A3B8CEC" w14:textId="77777777" w:rsidR="00B27708" w:rsidRPr="00BB5D67" w:rsidRDefault="00B27708" w:rsidP="00373CDC">
      <w:pPr>
        <w:pStyle w:val="01-NormInd2-BB"/>
        <w:ind w:left="0"/>
        <w:jc w:val="left"/>
        <w:rPr>
          <w:rFonts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36"/>
      </w:tblGrid>
      <w:tr w:rsidR="000845A4" w:rsidRPr="00BB5D67" w14:paraId="19037059" w14:textId="77777777" w:rsidTr="00B27708">
        <w:trPr>
          <w:trHeight w:val="454"/>
        </w:trPr>
        <w:tc>
          <w:tcPr>
            <w:tcW w:w="1985" w:type="dxa"/>
            <w:shd w:val="clear" w:color="auto" w:fill="F3F3F3"/>
            <w:vAlign w:val="center"/>
          </w:tcPr>
          <w:p w14:paraId="05DFE0BE" w14:textId="77777777" w:rsidR="000845A4" w:rsidRPr="00BB5D67" w:rsidRDefault="000845A4" w:rsidP="00373CDC">
            <w:pPr>
              <w:rPr>
                <w:rFonts w:ascii="Arial" w:hAnsi="Arial" w:cs="Arial"/>
                <w:b/>
              </w:rPr>
            </w:pPr>
            <w:r w:rsidRPr="00BB5D67">
              <w:rPr>
                <w:rFonts w:ascii="Arial" w:hAnsi="Arial" w:cs="Arial"/>
                <w:b/>
              </w:rPr>
              <w:t>Date</w:t>
            </w:r>
            <w:r w:rsidR="00E61F06" w:rsidRPr="00BB5D67">
              <w:rPr>
                <w:rFonts w:ascii="Arial" w:hAnsi="Arial" w:cs="Arial"/>
                <w:b/>
              </w:rPr>
              <w:t xml:space="preserve"> and Time</w:t>
            </w:r>
          </w:p>
        </w:tc>
        <w:tc>
          <w:tcPr>
            <w:tcW w:w="7036" w:type="dxa"/>
            <w:shd w:val="clear" w:color="auto" w:fill="F3F3F3"/>
            <w:vAlign w:val="center"/>
          </w:tcPr>
          <w:p w14:paraId="78BD80CF" w14:textId="77777777" w:rsidR="000845A4" w:rsidRPr="00BB5D67" w:rsidRDefault="000845A4" w:rsidP="00373CDC">
            <w:pPr>
              <w:rPr>
                <w:rFonts w:ascii="Arial" w:hAnsi="Arial" w:cs="Arial"/>
                <w:b/>
              </w:rPr>
            </w:pPr>
            <w:r w:rsidRPr="00BB5D67">
              <w:rPr>
                <w:rFonts w:ascii="Arial" w:hAnsi="Arial" w:cs="Arial"/>
                <w:b/>
              </w:rPr>
              <w:t>Stage</w:t>
            </w:r>
          </w:p>
        </w:tc>
      </w:tr>
      <w:tr w:rsidR="000845A4" w:rsidRPr="00BB5D67" w14:paraId="039A5764" w14:textId="77777777" w:rsidTr="00B27708">
        <w:trPr>
          <w:trHeight w:val="454"/>
        </w:trPr>
        <w:tc>
          <w:tcPr>
            <w:tcW w:w="1985" w:type="dxa"/>
            <w:vAlign w:val="center"/>
          </w:tcPr>
          <w:p w14:paraId="12A9DA37" w14:textId="168999FD" w:rsidR="000845A4" w:rsidRPr="001D3D1F" w:rsidRDefault="001D3D1F" w:rsidP="00373CDC">
            <w:pPr>
              <w:rPr>
                <w:rFonts w:ascii="Arial" w:hAnsi="Arial" w:cs="Arial"/>
                <w:color w:val="FF0000"/>
              </w:rPr>
            </w:pPr>
            <w:r w:rsidRPr="001D3D1F">
              <w:rPr>
                <w:rFonts w:ascii="Arial" w:hAnsi="Arial" w:cs="Arial"/>
                <w:color w:val="FF0000"/>
              </w:rPr>
              <w:t>16/04/24</w:t>
            </w:r>
          </w:p>
        </w:tc>
        <w:tc>
          <w:tcPr>
            <w:tcW w:w="7036" w:type="dxa"/>
            <w:vAlign w:val="center"/>
          </w:tcPr>
          <w:p w14:paraId="3F4CE281" w14:textId="02A329F9" w:rsidR="000845A4" w:rsidRPr="00BB5D67" w:rsidRDefault="0062492C" w:rsidP="00373CDC">
            <w:pPr>
              <w:rPr>
                <w:rFonts w:ascii="Arial" w:hAnsi="Arial" w:cs="Arial"/>
              </w:rPr>
            </w:pPr>
            <w:r w:rsidRPr="00BB5D67">
              <w:rPr>
                <w:rFonts w:ascii="Arial" w:hAnsi="Arial" w:cs="Arial"/>
              </w:rPr>
              <w:t>Procurement</w:t>
            </w:r>
            <w:r w:rsidR="00E101F9" w:rsidRPr="00BB5D67">
              <w:rPr>
                <w:rFonts w:ascii="Arial" w:hAnsi="Arial" w:cs="Arial"/>
              </w:rPr>
              <w:t xml:space="preserve"> Documents made available </w:t>
            </w:r>
            <w:r w:rsidR="000D60F3" w:rsidRPr="00BB5D67">
              <w:rPr>
                <w:rFonts w:ascii="Arial" w:hAnsi="Arial" w:cs="Arial"/>
              </w:rPr>
              <w:t>online</w:t>
            </w:r>
          </w:p>
        </w:tc>
      </w:tr>
      <w:tr w:rsidR="00AB0A6D" w:rsidRPr="00BB5D67" w14:paraId="0D38AD50" w14:textId="77777777" w:rsidTr="00B27708">
        <w:trPr>
          <w:trHeight w:val="454"/>
        </w:trPr>
        <w:tc>
          <w:tcPr>
            <w:tcW w:w="1985" w:type="dxa"/>
            <w:vAlign w:val="center"/>
          </w:tcPr>
          <w:p w14:paraId="41D998C6" w14:textId="499C92F2" w:rsidR="00AB0A6D" w:rsidRPr="001D3D1F" w:rsidRDefault="004451D4" w:rsidP="00373CDC">
            <w:pPr>
              <w:rPr>
                <w:rFonts w:ascii="Arial" w:hAnsi="Arial" w:cs="Arial"/>
                <w:color w:val="FF0000"/>
              </w:rPr>
            </w:pPr>
            <w:r w:rsidRPr="001D3D1F">
              <w:rPr>
                <w:rFonts w:ascii="Arial" w:hAnsi="Arial" w:cs="Arial"/>
                <w:color w:val="FF0000"/>
              </w:rPr>
              <w:t xml:space="preserve">Noon on </w:t>
            </w:r>
            <w:r w:rsidR="001D3D1F" w:rsidRPr="001D3D1F">
              <w:rPr>
                <w:rFonts w:ascii="Arial" w:hAnsi="Arial" w:cs="Arial"/>
                <w:color w:val="FF0000"/>
              </w:rPr>
              <w:t>30/04/24</w:t>
            </w:r>
          </w:p>
        </w:tc>
        <w:tc>
          <w:tcPr>
            <w:tcW w:w="7036" w:type="dxa"/>
            <w:vAlign w:val="center"/>
          </w:tcPr>
          <w:p w14:paraId="082EF9FA" w14:textId="79AC097D" w:rsidR="004451D4" w:rsidRPr="00BB5D67" w:rsidRDefault="004451D4" w:rsidP="00373CDC">
            <w:pPr>
              <w:rPr>
                <w:rFonts w:ascii="Arial" w:hAnsi="Arial" w:cs="Arial"/>
              </w:rPr>
            </w:pPr>
            <w:r w:rsidRPr="00BB5D67">
              <w:rPr>
                <w:rFonts w:ascii="Arial" w:hAnsi="Arial" w:cs="Arial"/>
              </w:rPr>
              <w:t>D</w:t>
            </w:r>
            <w:r w:rsidR="00AB0A6D" w:rsidRPr="00BB5D67">
              <w:rPr>
                <w:rFonts w:ascii="Arial" w:hAnsi="Arial" w:cs="Arial"/>
              </w:rPr>
              <w:t>eadline for clarification questions</w:t>
            </w:r>
          </w:p>
        </w:tc>
      </w:tr>
      <w:tr w:rsidR="000845A4" w:rsidRPr="00BB5D67" w14:paraId="3AA341BF" w14:textId="77777777" w:rsidTr="00B27708">
        <w:trPr>
          <w:trHeight w:val="454"/>
        </w:trPr>
        <w:tc>
          <w:tcPr>
            <w:tcW w:w="1985" w:type="dxa"/>
            <w:shd w:val="clear" w:color="auto" w:fill="FF0000"/>
            <w:vAlign w:val="center"/>
          </w:tcPr>
          <w:p w14:paraId="525D8019" w14:textId="70601F66" w:rsidR="000845A4" w:rsidRPr="00BB5D67" w:rsidRDefault="00E61F06" w:rsidP="00373CDC">
            <w:pPr>
              <w:rPr>
                <w:rFonts w:ascii="Arial" w:hAnsi="Arial" w:cs="Arial"/>
                <w:b/>
                <w:bCs/>
                <w:color w:val="FFFFFF" w:themeColor="background1"/>
                <w:highlight w:val="yellow"/>
              </w:rPr>
            </w:pPr>
            <w:r w:rsidRPr="001D3D1F">
              <w:rPr>
                <w:rFonts w:ascii="Arial" w:hAnsi="Arial" w:cs="Arial"/>
                <w:b/>
                <w:bCs/>
                <w:color w:val="FFFFFF" w:themeColor="background1"/>
                <w:highlight w:val="red"/>
              </w:rPr>
              <w:t xml:space="preserve">Noon on </w:t>
            </w:r>
            <w:r w:rsidR="001D3D1F" w:rsidRPr="001D3D1F">
              <w:rPr>
                <w:rFonts w:ascii="Arial" w:hAnsi="Arial" w:cs="Arial"/>
                <w:b/>
                <w:bCs/>
                <w:color w:val="FFFFFF" w:themeColor="background1"/>
                <w:highlight w:val="red"/>
              </w:rPr>
              <w:t>07/05/24</w:t>
            </w:r>
          </w:p>
        </w:tc>
        <w:tc>
          <w:tcPr>
            <w:tcW w:w="7036" w:type="dxa"/>
            <w:shd w:val="clear" w:color="auto" w:fill="FF0000"/>
            <w:vAlign w:val="center"/>
          </w:tcPr>
          <w:p w14:paraId="191E4E01" w14:textId="57F4FFA3" w:rsidR="00952E66" w:rsidRPr="00BB5D67" w:rsidRDefault="000845A4" w:rsidP="00373CDC">
            <w:pPr>
              <w:rPr>
                <w:rFonts w:ascii="Arial" w:hAnsi="Arial" w:cs="Arial"/>
                <w:b/>
                <w:bCs/>
                <w:color w:val="FFFFFF" w:themeColor="background1"/>
              </w:rPr>
            </w:pPr>
            <w:r w:rsidRPr="00BB5D67">
              <w:rPr>
                <w:rFonts w:ascii="Arial" w:hAnsi="Arial" w:cs="Arial"/>
                <w:b/>
                <w:bCs/>
                <w:color w:val="FFFFFF" w:themeColor="background1"/>
              </w:rPr>
              <w:t xml:space="preserve">Deadline for return of </w:t>
            </w:r>
            <w:r w:rsidR="00914687" w:rsidRPr="00BB5D67">
              <w:rPr>
                <w:rFonts w:ascii="Arial" w:hAnsi="Arial" w:cs="Arial"/>
                <w:b/>
                <w:bCs/>
                <w:color w:val="FFFFFF" w:themeColor="background1"/>
              </w:rPr>
              <w:t>Quotation</w:t>
            </w:r>
            <w:r w:rsidR="004147C7" w:rsidRPr="00BB5D67">
              <w:rPr>
                <w:rFonts w:ascii="Arial" w:hAnsi="Arial" w:cs="Arial"/>
                <w:b/>
                <w:bCs/>
                <w:color w:val="FFFFFF" w:themeColor="background1"/>
              </w:rPr>
              <w:t xml:space="preserve">s </w:t>
            </w:r>
          </w:p>
        </w:tc>
      </w:tr>
      <w:tr w:rsidR="000845A4" w:rsidRPr="00BB5D67" w14:paraId="6656EF6A" w14:textId="77777777" w:rsidTr="00B27708">
        <w:trPr>
          <w:trHeight w:val="567"/>
        </w:trPr>
        <w:tc>
          <w:tcPr>
            <w:tcW w:w="1985" w:type="dxa"/>
            <w:vAlign w:val="center"/>
          </w:tcPr>
          <w:p w14:paraId="241E1DDF" w14:textId="7B70E45D" w:rsidR="000845A4" w:rsidRPr="00BB5D67" w:rsidRDefault="001D3D1F" w:rsidP="00373CDC">
            <w:pPr>
              <w:rPr>
                <w:rFonts w:ascii="Arial" w:hAnsi="Arial" w:cs="Arial"/>
                <w:color w:val="FF0000"/>
                <w:highlight w:val="yellow"/>
              </w:rPr>
            </w:pPr>
            <w:r w:rsidRPr="001D3D1F">
              <w:rPr>
                <w:rFonts w:ascii="Arial" w:hAnsi="Arial" w:cs="Arial"/>
                <w:color w:val="FF0000"/>
              </w:rPr>
              <w:t>30/04/24</w:t>
            </w:r>
          </w:p>
        </w:tc>
        <w:tc>
          <w:tcPr>
            <w:tcW w:w="7036" w:type="dxa"/>
            <w:vAlign w:val="center"/>
          </w:tcPr>
          <w:p w14:paraId="0F310344" w14:textId="6CFFFA89" w:rsidR="000845A4" w:rsidRPr="00BB5D67" w:rsidRDefault="000845A4" w:rsidP="00373CDC">
            <w:pPr>
              <w:rPr>
                <w:rFonts w:ascii="Arial" w:hAnsi="Arial" w:cs="Arial"/>
              </w:rPr>
            </w:pPr>
            <w:r w:rsidRPr="00BB5D67">
              <w:rPr>
                <w:rFonts w:ascii="Arial" w:hAnsi="Arial" w:cs="Arial"/>
              </w:rPr>
              <w:t xml:space="preserve">Evaluation of </w:t>
            </w:r>
            <w:r w:rsidR="00914687" w:rsidRPr="00BB5D67">
              <w:rPr>
                <w:rFonts w:ascii="Arial" w:hAnsi="Arial" w:cs="Arial"/>
              </w:rPr>
              <w:t>Quotation</w:t>
            </w:r>
            <w:r w:rsidR="00BA3889" w:rsidRPr="00BB5D67">
              <w:rPr>
                <w:rFonts w:ascii="Arial" w:hAnsi="Arial" w:cs="Arial"/>
              </w:rPr>
              <w:t>s</w:t>
            </w:r>
            <w:r w:rsidRPr="00BB5D67">
              <w:rPr>
                <w:rFonts w:ascii="Arial" w:hAnsi="Arial" w:cs="Arial"/>
              </w:rPr>
              <w:t xml:space="preserve"> and recommendation for the </w:t>
            </w:r>
            <w:r w:rsidR="00D73EF7" w:rsidRPr="00BB5D67">
              <w:rPr>
                <w:rFonts w:ascii="Arial" w:hAnsi="Arial" w:cs="Arial"/>
              </w:rPr>
              <w:t>successful</w:t>
            </w:r>
            <w:r w:rsidR="00765FAA" w:rsidRPr="00BB5D67">
              <w:rPr>
                <w:rFonts w:ascii="Arial" w:hAnsi="Arial" w:cs="Arial"/>
              </w:rPr>
              <w:t xml:space="preserve"> </w:t>
            </w:r>
            <w:r w:rsidR="00914687" w:rsidRPr="00BB5D67">
              <w:rPr>
                <w:rFonts w:ascii="Arial" w:hAnsi="Arial" w:cs="Arial"/>
              </w:rPr>
              <w:t>Quotation</w:t>
            </w:r>
            <w:r w:rsidRPr="00BB5D67">
              <w:rPr>
                <w:rFonts w:ascii="Arial" w:hAnsi="Arial" w:cs="Arial"/>
              </w:rPr>
              <w:t>.</w:t>
            </w:r>
          </w:p>
        </w:tc>
      </w:tr>
      <w:tr w:rsidR="000845A4" w:rsidRPr="00BB5D67" w14:paraId="6882CC51" w14:textId="77777777" w:rsidTr="00B27708">
        <w:trPr>
          <w:trHeight w:val="567"/>
        </w:trPr>
        <w:tc>
          <w:tcPr>
            <w:tcW w:w="1985" w:type="dxa"/>
            <w:vAlign w:val="center"/>
          </w:tcPr>
          <w:p w14:paraId="302B99B0" w14:textId="3CEAB21D" w:rsidR="000845A4" w:rsidRPr="001D3D1F" w:rsidRDefault="001D3D1F" w:rsidP="00373CDC">
            <w:pPr>
              <w:rPr>
                <w:rFonts w:ascii="Arial" w:hAnsi="Arial" w:cs="Arial"/>
                <w:color w:val="FF0000"/>
              </w:rPr>
            </w:pPr>
            <w:r w:rsidRPr="001D3D1F">
              <w:rPr>
                <w:rFonts w:ascii="Arial" w:hAnsi="Arial" w:cs="Arial"/>
                <w:color w:val="FF0000"/>
              </w:rPr>
              <w:t>17/05/24</w:t>
            </w:r>
          </w:p>
        </w:tc>
        <w:tc>
          <w:tcPr>
            <w:tcW w:w="7036" w:type="dxa"/>
            <w:vAlign w:val="center"/>
          </w:tcPr>
          <w:p w14:paraId="7338E3A9" w14:textId="333B504F" w:rsidR="000845A4" w:rsidRPr="00BB5D67" w:rsidRDefault="000845A4" w:rsidP="00373CDC">
            <w:pPr>
              <w:rPr>
                <w:rFonts w:ascii="Arial" w:hAnsi="Arial" w:cs="Arial"/>
              </w:rPr>
            </w:pPr>
            <w:r w:rsidRPr="00BB5D67">
              <w:rPr>
                <w:rFonts w:ascii="Arial" w:hAnsi="Arial" w:cs="Arial"/>
              </w:rPr>
              <w:t xml:space="preserve">Completion of </w:t>
            </w:r>
            <w:r w:rsidR="00AA453B" w:rsidRPr="00BB5D67">
              <w:rPr>
                <w:rFonts w:ascii="Arial" w:hAnsi="Arial" w:cs="Arial"/>
              </w:rPr>
              <w:t>the A</w:t>
            </w:r>
            <w:r w:rsidR="00811548" w:rsidRPr="00BB5D67">
              <w:rPr>
                <w:rFonts w:ascii="Arial" w:hAnsi="Arial" w:cs="Arial"/>
              </w:rPr>
              <w:t>uthority</w:t>
            </w:r>
            <w:r w:rsidR="00AA453B" w:rsidRPr="00BB5D67">
              <w:rPr>
                <w:rFonts w:ascii="Arial" w:hAnsi="Arial" w:cs="Arial"/>
              </w:rPr>
              <w:t>’s</w:t>
            </w:r>
            <w:r w:rsidRPr="00BB5D67">
              <w:rPr>
                <w:rFonts w:ascii="Arial" w:hAnsi="Arial" w:cs="Arial"/>
              </w:rPr>
              <w:t xml:space="preserve"> approval and award decision processes.</w:t>
            </w:r>
          </w:p>
        </w:tc>
      </w:tr>
      <w:tr w:rsidR="000845A4" w:rsidRPr="00BB5D67" w14:paraId="2950FE3F" w14:textId="77777777" w:rsidTr="00B27708">
        <w:trPr>
          <w:trHeight w:val="454"/>
        </w:trPr>
        <w:tc>
          <w:tcPr>
            <w:tcW w:w="1985" w:type="dxa"/>
            <w:vAlign w:val="center"/>
          </w:tcPr>
          <w:p w14:paraId="7CE53E6D" w14:textId="12BFE704" w:rsidR="000845A4" w:rsidRPr="001D3D1F" w:rsidRDefault="001D3D1F" w:rsidP="00373CDC">
            <w:pPr>
              <w:rPr>
                <w:rFonts w:ascii="Arial" w:hAnsi="Arial" w:cs="Arial"/>
                <w:color w:val="FF0000"/>
              </w:rPr>
            </w:pPr>
            <w:r w:rsidRPr="001D3D1F">
              <w:rPr>
                <w:rFonts w:ascii="Arial" w:hAnsi="Arial" w:cs="Arial"/>
                <w:color w:val="FF0000"/>
              </w:rPr>
              <w:t>27/05/24</w:t>
            </w:r>
          </w:p>
        </w:tc>
        <w:tc>
          <w:tcPr>
            <w:tcW w:w="7036" w:type="dxa"/>
            <w:vAlign w:val="center"/>
          </w:tcPr>
          <w:p w14:paraId="5F85C12E" w14:textId="0584A7F7" w:rsidR="000845A4" w:rsidRPr="00BB5D67" w:rsidRDefault="000845A4" w:rsidP="00373CDC">
            <w:pPr>
              <w:rPr>
                <w:rFonts w:ascii="Arial" w:hAnsi="Arial" w:cs="Arial"/>
              </w:rPr>
            </w:pPr>
            <w:r w:rsidRPr="00BB5D67">
              <w:rPr>
                <w:rFonts w:ascii="Arial" w:hAnsi="Arial" w:cs="Arial"/>
              </w:rPr>
              <w:t xml:space="preserve">Appointment of the successful </w:t>
            </w:r>
            <w:r w:rsidR="00053AC4" w:rsidRPr="00BB5D67">
              <w:rPr>
                <w:rFonts w:ascii="Arial" w:hAnsi="Arial" w:cs="Arial"/>
              </w:rPr>
              <w:t>Bidder</w:t>
            </w:r>
            <w:r w:rsidR="000D60F3" w:rsidRPr="00BB5D67">
              <w:rPr>
                <w:rFonts w:ascii="Arial" w:hAnsi="Arial" w:cs="Arial"/>
              </w:rPr>
              <w:t xml:space="preserve"> and award of contract</w:t>
            </w:r>
          </w:p>
        </w:tc>
      </w:tr>
      <w:tr w:rsidR="00E61F06" w:rsidRPr="00BB5D67" w14:paraId="40990482" w14:textId="77777777" w:rsidTr="00B27708">
        <w:trPr>
          <w:trHeight w:val="454"/>
        </w:trPr>
        <w:tc>
          <w:tcPr>
            <w:tcW w:w="1985" w:type="dxa"/>
            <w:vAlign w:val="center"/>
          </w:tcPr>
          <w:p w14:paraId="2336717C" w14:textId="018209C0" w:rsidR="00E61F06" w:rsidRPr="001D3D1F" w:rsidRDefault="001D3D1F" w:rsidP="00373CDC">
            <w:pPr>
              <w:rPr>
                <w:rFonts w:ascii="Arial" w:hAnsi="Arial" w:cs="Arial"/>
                <w:color w:val="FF0000"/>
              </w:rPr>
            </w:pPr>
            <w:r w:rsidRPr="001D3D1F">
              <w:rPr>
                <w:rFonts w:ascii="Arial" w:hAnsi="Arial" w:cs="Arial"/>
                <w:color w:val="FF0000"/>
              </w:rPr>
              <w:t>12/08/24</w:t>
            </w:r>
          </w:p>
        </w:tc>
        <w:tc>
          <w:tcPr>
            <w:tcW w:w="7036" w:type="dxa"/>
            <w:vAlign w:val="center"/>
          </w:tcPr>
          <w:p w14:paraId="7AAC572B" w14:textId="11081C2A" w:rsidR="00E61F06" w:rsidRPr="00BB5D67" w:rsidRDefault="001D3D1F" w:rsidP="00373CDC">
            <w:pPr>
              <w:rPr>
                <w:rFonts w:ascii="Arial" w:hAnsi="Arial" w:cs="Arial"/>
              </w:rPr>
            </w:pPr>
            <w:r>
              <w:rPr>
                <w:rFonts w:ascii="Arial" w:hAnsi="Arial" w:cs="Arial"/>
              </w:rPr>
              <w:t>Works</w:t>
            </w:r>
            <w:r w:rsidR="00133E96" w:rsidRPr="00BB5D67">
              <w:rPr>
                <w:rFonts w:ascii="Arial" w:hAnsi="Arial" w:cs="Arial"/>
              </w:rPr>
              <w:t xml:space="preserve"> </w:t>
            </w:r>
            <w:r w:rsidR="00EB3BB8" w:rsidRPr="00BB5D67">
              <w:rPr>
                <w:rFonts w:ascii="Arial" w:hAnsi="Arial" w:cs="Arial"/>
              </w:rPr>
              <w:t>commences</w:t>
            </w:r>
          </w:p>
        </w:tc>
      </w:tr>
    </w:tbl>
    <w:p w14:paraId="494EBAAE" w14:textId="77777777" w:rsidR="00873573" w:rsidRPr="00BB5D67" w:rsidRDefault="00873573" w:rsidP="00373CDC">
      <w:pPr>
        <w:pStyle w:val="00-Normal-BB"/>
        <w:jc w:val="left"/>
        <w:rPr>
          <w:rFonts w:cs="Arial"/>
          <w:sz w:val="24"/>
          <w:szCs w:val="24"/>
        </w:rPr>
      </w:pPr>
    </w:p>
    <w:p w14:paraId="6C5C7BAD" w14:textId="77777777" w:rsidR="008E033B" w:rsidRPr="00BB5D67" w:rsidRDefault="008E033B" w:rsidP="00373CDC">
      <w:pPr>
        <w:pStyle w:val="00-Heading"/>
        <w:jc w:val="left"/>
        <w:rPr>
          <w:rFonts w:cs="Arial"/>
          <w:sz w:val="24"/>
          <w:szCs w:val="24"/>
        </w:rPr>
      </w:pPr>
      <w:proofErr w:type="gramStart"/>
      <w:r w:rsidRPr="00BB5D67">
        <w:rPr>
          <w:rFonts w:cs="Arial"/>
          <w:sz w:val="24"/>
          <w:szCs w:val="24"/>
        </w:rPr>
        <w:t xml:space="preserve">Pre </w:t>
      </w:r>
      <w:r w:rsidR="00914687" w:rsidRPr="00BB5D67">
        <w:rPr>
          <w:rFonts w:cs="Arial"/>
          <w:sz w:val="24"/>
          <w:szCs w:val="24"/>
        </w:rPr>
        <w:t>Quotation</w:t>
      </w:r>
      <w:proofErr w:type="gramEnd"/>
      <w:r w:rsidRPr="00BB5D67">
        <w:rPr>
          <w:rFonts w:cs="Arial"/>
          <w:sz w:val="24"/>
          <w:szCs w:val="24"/>
        </w:rPr>
        <w:t xml:space="preserve"> Clarification</w:t>
      </w:r>
      <w:r w:rsidR="004B7FD1" w:rsidRPr="00BB5D67">
        <w:rPr>
          <w:rFonts w:cs="Arial"/>
          <w:sz w:val="24"/>
          <w:szCs w:val="24"/>
        </w:rPr>
        <w:t>s</w:t>
      </w:r>
    </w:p>
    <w:p w14:paraId="33018D37" w14:textId="77777777" w:rsidR="00DC635C" w:rsidRPr="00BB5D67" w:rsidRDefault="00DC635C" w:rsidP="00373CDC">
      <w:pPr>
        <w:pStyle w:val="00-Normal-BB"/>
        <w:jc w:val="left"/>
        <w:rPr>
          <w:rFonts w:cs="Arial"/>
          <w:bCs/>
          <w:sz w:val="24"/>
          <w:szCs w:val="24"/>
        </w:rPr>
      </w:pPr>
    </w:p>
    <w:p w14:paraId="5D934A13" w14:textId="2EB741F0" w:rsidR="00D23B0A" w:rsidRPr="00BB5D67" w:rsidRDefault="00D23B0A" w:rsidP="00373CDC">
      <w:pPr>
        <w:pStyle w:val="01-Level2-BB"/>
        <w:tabs>
          <w:tab w:val="num" w:pos="851"/>
        </w:tabs>
        <w:ind w:left="851" w:hanging="851"/>
        <w:jc w:val="left"/>
        <w:rPr>
          <w:rFonts w:cs="Arial"/>
          <w:sz w:val="24"/>
          <w:szCs w:val="24"/>
        </w:rPr>
      </w:pPr>
      <w:r w:rsidRPr="00BB5D67">
        <w:rPr>
          <w:rFonts w:cs="Arial"/>
          <w:sz w:val="24"/>
          <w:szCs w:val="24"/>
        </w:rPr>
        <w:t xml:space="preserve">Any queries arising from the </w:t>
      </w:r>
      <w:r w:rsidR="0062492C" w:rsidRPr="00BB5D67">
        <w:rPr>
          <w:rFonts w:cs="Arial"/>
          <w:sz w:val="24"/>
          <w:szCs w:val="24"/>
        </w:rPr>
        <w:t>Procurement</w:t>
      </w:r>
      <w:r w:rsidRPr="00BB5D67">
        <w:rPr>
          <w:rFonts w:cs="Arial"/>
          <w:sz w:val="24"/>
          <w:szCs w:val="24"/>
        </w:rPr>
        <w:t xml:space="preserve"> Documents should be raised as soon as possible </w:t>
      </w:r>
      <w:r w:rsidR="00EC4E98" w:rsidRPr="00BB5D67">
        <w:rPr>
          <w:rFonts w:cs="Arial"/>
          <w:sz w:val="24"/>
          <w:szCs w:val="24"/>
        </w:rPr>
        <w:t xml:space="preserve">via the messaging facility in the Procurement Portal </w:t>
      </w:r>
      <w:r w:rsidRPr="00BB5D67">
        <w:rPr>
          <w:rFonts w:cs="Arial"/>
          <w:sz w:val="24"/>
          <w:szCs w:val="24"/>
        </w:rPr>
        <w:t xml:space="preserve">and in any event </w:t>
      </w:r>
      <w:r w:rsidR="00A45123" w:rsidRPr="00BB5D67">
        <w:rPr>
          <w:rFonts w:cs="Arial"/>
          <w:sz w:val="24"/>
          <w:szCs w:val="24"/>
        </w:rPr>
        <w:t xml:space="preserve">before the Deadline for return of Quotations </w:t>
      </w:r>
      <w:r w:rsidR="00C86502" w:rsidRPr="00BB5D67">
        <w:rPr>
          <w:rFonts w:cs="Arial"/>
          <w:sz w:val="24"/>
          <w:szCs w:val="24"/>
        </w:rPr>
        <w:t xml:space="preserve">stated in the timetable at paragraph </w:t>
      </w:r>
      <w:r w:rsidR="00C86502" w:rsidRPr="00BB5D67">
        <w:rPr>
          <w:rFonts w:cs="Arial"/>
          <w:sz w:val="24"/>
          <w:szCs w:val="24"/>
        </w:rPr>
        <w:fldChar w:fldCharType="begin"/>
      </w:r>
      <w:r w:rsidR="00C86502" w:rsidRPr="00BB5D67">
        <w:rPr>
          <w:rFonts w:cs="Arial"/>
          <w:sz w:val="24"/>
          <w:szCs w:val="24"/>
        </w:rPr>
        <w:instrText xml:space="preserve"> REF _Ref479693495 \r \h </w:instrText>
      </w:r>
      <w:r w:rsidR="004451D4" w:rsidRPr="00BB5D67">
        <w:rPr>
          <w:rFonts w:cs="Arial"/>
          <w:sz w:val="24"/>
          <w:szCs w:val="24"/>
        </w:rPr>
        <w:instrText xml:space="preserve"> \* MERGEFORMAT </w:instrText>
      </w:r>
      <w:r w:rsidR="00C86502" w:rsidRPr="00BB5D67">
        <w:rPr>
          <w:rFonts w:cs="Arial"/>
          <w:sz w:val="24"/>
          <w:szCs w:val="24"/>
        </w:rPr>
      </w:r>
      <w:r w:rsidR="00C86502" w:rsidRPr="00BB5D67">
        <w:rPr>
          <w:rFonts w:cs="Arial"/>
          <w:sz w:val="24"/>
          <w:szCs w:val="24"/>
        </w:rPr>
        <w:fldChar w:fldCharType="separate"/>
      </w:r>
      <w:r w:rsidR="00DE7A33">
        <w:rPr>
          <w:rFonts w:cs="Arial"/>
          <w:sz w:val="24"/>
          <w:szCs w:val="24"/>
        </w:rPr>
        <w:t>2.1</w:t>
      </w:r>
      <w:r w:rsidR="00C86502" w:rsidRPr="00BB5D67">
        <w:rPr>
          <w:rFonts w:cs="Arial"/>
          <w:sz w:val="24"/>
          <w:szCs w:val="24"/>
        </w:rPr>
        <w:fldChar w:fldCharType="end"/>
      </w:r>
      <w:r w:rsidR="00C86502" w:rsidRPr="00BB5D67">
        <w:rPr>
          <w:rFonts w:cs="Arial"/>
          <w:sz w:val="24"/>
          <w:szCs w:val="24"/>
        </w:rPr>
        <w:t>.</w:t>
      </w:r>
    </w:p>
    <w:p w14:paraId="768DA599" w14:textId="77777777" w:rsidR="00DC635C" w:rsidRPr="00BB5D67" w:rsidRDefault="00DC635C" w:rsidP="00373CDC">
      <w:pPr>
        <w:pStyle w:val="01-Level2-BB"/>
        <w:numPr>
          <w:ilvl w:val="0"/>
          <w:numId w:val="0"/>
        </w:numPr>
        <w:jc w:val="left"/>
        <w:rPr>
          <w:rFonts w:cs="Arial"/>
          <w:sz w:val="24"/>
          <w:szCs w:val="24"/>
        </w:rPr>
      </w:pPr>
    </w:p>
    <w:p w14:paraId="3316D199" w14:textId="77777777" w:rsidR="00DC635C" w:rsidRPr="00BB5D67" w:rsidRDefault="001D2A8F" w:rsidP="00373CDC">
      <w:pPr>
        <w:pStyle w:val="01-Level2-BB"/>
        <w:tabs>
          <w:tab w:val="num" w:pos="851"/>
        </w:tabs>
        <w:ind w:left="851" w:hanging="851"/>
        <w:jc w:val="left"/>
        <w:rPr>
          <w:rFonts w:cs="Arial"/>
          <w:sz w:val="24"/>
          <w:szCs w:val="24"/>
        </w:rPr>
      </w:pPr>
      <w:r w:rsidRPr="00BB5D67">
        <w:rPr>
          <w:rFonts w:cs="Arial"/>
          <w:sz w:val="24"/>
          <w:szCs w:val="24"/>
        </w:rPr>
        <w:t xml:space="preserve">Clarifications issued in response to questions received from Bidders will be circulated to all Bidders via the Procurement Portal.   </w:t>
      </w:r>
      <w:r w:rsidR="00DC635C" w:rsidRPr="00BB5D67">
        <w:rPr>
          <w:rFonts w:cs="Arial"/>
          <w:sz w:val="24"/>
          <w:szCs w:val="24"/>
        </w:rPr>
        <w:t xml:space="preserve">When Bidders first access the </w:t>
      </w:r>
      <w:r w:rsidR="001C495F" w:rsidRPr="00BB5D67">
        <w:rPr>
          <w:rFonts w:cs="Arial"/>
          <w:sz w:val="24"/>
          <w:szCs w:val="24"/>
        </w:rPr>
        <w:t>RFQ</w:t>
      </w:r>
      <w:r w:rsidR="00DC635C" w:rsidRPr="00BB5D67">
        <w:rPr>
          <w:rFonts w:cs="Arial"/>
          <w:sz w:val="24"/>
          <w:szCs w:val="24"/>
        </w:rPr>
        <w:t xml:space="preserve"> they should satisfy themselves that they have seen any </w:t>
      </w:r>
      <w:r w:rsidRPr="00BB5D67">
        <w:rPr>
          <w:rFonts w:cs="Arial"/>
          <w:sz w:val="24"/>
          <w:szCs w:val="24"/>
        </w:rPr>
        <w:t xml:space="preserve">clarifications </w:t>
      </w:r>
      <w:r w:rsidR="00DC635C" w:rsidRPr="00BB5D67">
        <w:rPr>
          <w:rFonts w:cs="Arial"/>
          <w:sz w:val="24"/>
          <w:szCs w:val="24"/>
        </w:rPr>
        <w:t>posted. It is in the Bidder's interest to visit the messages area regularly as clarifications may fundamentally affect their planned response.</w:t>
      </w:r>
    </w:p>
    <w:p w14:paraId="0D73AD88" w14:textId="77777777" w:rsidR="001140EE" w:rsidRPr="00BB5D67" w:rsidRDefault="001140EE" w:rsidP="00373CDC">
      <w:pPr>
        <w:pStyle w:val="02-NormInd2-BB"/>
        <w:ind w:left="0"/>
        <w:jc w:val="left"/>
        <w:rPr>
          <w:rFonts w:cs="Arial"/>
          <w:sz w:val="24"/>
          <w:szCs w:val="24"/>
        </w:rPr>
      </w:pPr>
    </w:p>
    <w:p w14:paraId="29D4F0CE" w14:textId="77777777" w:rsidR="00C60A8B" w:rsidRPr="00BB5D67" w:rsidRDefault="00914687" w:rsidP="00373CDC">
      <w:pPr>
        <w:pStyle w:val="00-Heading"/>
        <w:jc w:val="left"/>
        <w:rPr>
          <w:rFonts w:cs="Arial"/>
          <w:sz w:val="24"/>
          <w:szCs w:val="24"/>
        </w:rPr>
      </w:pPr>
      <w:r w:rsidRPr="00BB5D67">
        <w:rPr>
          <w:rFonts w:cs="Arial"/>
          <w:sz w:val="24"/>
          <w:szCs w:val="24"/>
        </w:rPr>
        <w:t>Quotation</w:t>
      </w:r>
      <w:r w:rsidR="00C60A8B" w:rsidRPr="00BB5D67">
        <w:rPr>
          <w:rFonts w:cs="Arial"/>
          <w:sz w:val="24"/>
          <w:szCs w:val="24"/>
        </w:rPr>
        <w:t xml:space="preserve"> Submissions</w:t>
      </w:r>
    </w:p>
    <w:p w14:paraId="6926E3BA" w14:textId="77777777" w:rsidR="00DC635C" w:rsidRPr="00BB5D67" w:rsidRDefault="00DC635C" w:rsidP="00373CDC">
      <w:pPr>
        <w:pStyle w:val="00-Normal-BB"/>
        <w:jc w:val="left"/>
        <w:rPr>
          <w:rFonts w:cs="Arial"/>
          <w:sz w:val="24"/>
          <w:szCs w:val="24"/>
        </w:rPr>
      </w:pPr>
    </w:p>
    <w:p w14:paraId="13FB4F0F" w14:textId="2FEE93E7" w:rsidR="00C60A8B" w:rsidRPr="00BB5D67" w:rsidRDefault="00914687" w:rsidP="00373CDC">
      <w:pPr>
        <w:pStyle w:val="01-Level2-BB"/>
        <w:tabs>
          <w:tab w:val="num" w:pos="851"/>
        </w:tabs>
        <w:ind w:left="851" w:hanging="851"/>
        <w:jc w:val="left"/>
        <w:rPr>
          <w:rFonts w:cs="Arial"/>
          <w:sz w:val="24"/>
          <w:szCs w:val="24"/>
        </w:rPr>
      </w:pPr>
      <w:r w:rsidRPr="00BB5D67">
        <w:rPr>
          <w:rFonts w:cs="Arial"/>
          <w:sz w:val="24"/>
          <w:szCs w:val="24"/>
        </w:rPr>
        <w:t>Quotation</w:t>
      </w:r>
      <w:r w:rsidR="000A14EE" w:rsidRPr="00BB5D67">
        <w:rPr>
          <w:rFonts w:cs="Arial"/>
          <w:sz w:val="24"/>
          <w:szCs w:val="24"/>
        </w:rPr>
        <w:t>s</w:t>
      </w:r>
      <w:r w:rsidR="00C60A8B" w:rsidRPr="00BB5D67">
        <w:rPr>
          <w:rFonts w:cs="Arial"/>
          <w:sz w:val="24"/>
          <w:szCs w:val="24"/>
        </w:rPr>
        <w:t xml:space="preserve"> must be submitted following the instructions set out in</w:t>
      </w:r>
      <w:r w:rsidR="00F453F2" w:rsidRPr="00BB5D67">
        <w:rPr>
          <w:rFonts w:cs="Arial"/>
          <w:sz w:val="24"/>
          <w:szCs w:val="24"/>
        </w:rPr>
        <w:t xml:space="preserve"> </w:t>
      </w:r>
      <w:r w:rsidR="00F453F2" w:rsidRPr="00BB5D67">
        <w:rPr>
          <w:rFonts w:cs="Arial"/>
          <w:b/>
          <w:sz w:val="24"/>
          <w:szCs w:val="24"/>
        </w:rPr>
        <w:t xml:space="preserve">Section </w:t>
      </w:r>
      <w:r w:rsidR="00CC0E37" w:rsidRPr="00BB5D67">
        <w:rPr>
          <w:rFonts w:cs="Arial"/>
          <w:b/>
          <w:sz w:val="24"/>
          <w:szCs w:val="24"/>
        </w:rPr>
        <w:fldChar w:fldCharType="begin"/>
      </w:r>
      <w:r w:rsidR="00CC0E37" w:rsidRPr="00BB5D67">
        <w:rPr>
          <w:rFonts w:cs="Arial"/>
          <w:b/>
          <w:sz w:val="24"/>
          <w:szCs w:val="24"/>
        </w:rPr>
        <w:instrText xml:space="preserve"> REF _Ref456349401 \r \h  \* MERGEFORMAT </w:instrText>
      </w:r>
      <w:r w:rsidR="00CC0E37" w:rsidRPr="00BB5D67">
        <w:rPr>
          <w:rFonts w:cs="Arial"/>
          <w:b/>
          <w:sz w:val="24"/>
          <w:szCs w:val="24"/>
        </w:rPr>
      </w:r>
      <w:r w:rsidR="00CC0E37" w:rsidRPr="00BB5D67">
        <w:rPr>
          <w:rFonts w:cs="Arial"/>
          <w:b/>
          <w:sz w:val="24"/>
          <w:szCs w:val="24"/>
        </w:rPr>
        <w:fldChar w:fldCharType="separate"/>
      </w:r>
      <w:r w:rsidR="00DE7A33">
        <w:rPr>
          <w:rFonts w:cs="Arial"/>
          <w:b/>
          <w:sz w:val="24"/>
          <w:szCs w:val="24"/>
        </w:rPr>
        <w:t>3</w:t>
      </w:r>
      <w:r w:rsidR="00CC0E37" w:rsidRPr="00BB5D67">
        <w:rPr>
          <w:rFonts w:cs="Arial"/>
          <w:b/>
          <w:sz w:val="24"/>
          <w:szCs w:val="24"/>
        </w:rPr>
        <w:fldChar w:fldCharType="end"/>
      </w:r>
      <w:r w:rsidR="00F453F2" w:rsidRPr="00BB5D67">
        <w:rPr>
          <w:rFonts w:cs="Arial"/>
          <w:b/>
          <w:sz w:val="24"/>
          <w:szCs w:val="24"/>
        </w:rPr>
        <w:t xml:space="preserve"> (Submission Instructions)</w:t>
      </w:r>
      <w:r w:rsidR="00F453F2" w:rsidRPr="00BB5D67">
        <w:rPr>
          <w:rFonts w:cs="Arial"/>
          <w:sz w:val="24"/>
          <w:szCs w:val="24"/>
        </w:rPr>
        <w:t>.</w:t>
      </w:r>
      <w:r w:rsidR="00C60A8B" w:rsidRPr="00BB5D67">
        <w:rPr>
          <w:rFonts w:cs="Arial"/>
          <w:sz w:val="24"/>
          <w:szCs w:val="24"/>
        </w:rPr>
        <w:t xml:space="preserve">  </w:t>
      </w:r>
    </w:p>
    <w:p w14:paraId="2B14A8EC" w14:textId="77777777" w:rsidR="00F43BBE" w:rsidRPr="00BB5D67" w:rsidRDefault="00F43BBE" w:rsidP="00373CDC">
      <w:pPr>
        <w:pStyle w:val="01-NormInd2-BB"/>
        <w:ind w:left="0"/>
        <w:jc w:val="left"/>
        <w:rPr>
          <w:rFonts w:cs="Arial"/>
          <w:sz w:val="24"/>
          <w:szCs w:val="24"/>
        </w:rPr>
      </w:pPr>
    </w:p>
    <w:p w14:paraId="52A14198" w14:textId="2CAACD5B" w:rsidR="00F43BBE" w:rsidRPr="00BB5D67" w:rsidRDefault="00F43BBE" w:rsidP="00373CDC">
      <w:pPr>
        <w:pStyle w:val="01-Level2-BB"/>
        <w:tabs>
          <w:tab w:val="num" w:pos="851"/>
        </w:tabs>
        <w:ind w:left="851" w:hanging="851"/>
        <w:jc w:val="left"/>
        <w:rPr>
          <w:rFonts w:cs="Arial"/>
          <w:sz w:val="24"/>
          <w:szCs w:val="24"/>
        </w:rPr>
      </w:pPr>
      <w:r w:rsidRPr="00BB5D67">
        <w:rPr>
          <w:rFonts w:cs="Arial"/>
          <w:sz w:val="24"/>
          <w:szCs w:val="24"/>
        </w:rPr>
        <w:t>The questions that Bidders are required to answer in the RFQ are set out in</w:t>
      </w:r>
      <w:r w:rsidR="00E101F9" w:rsidRPr="00BB5D67">
        <w:rPr>
          <w:rFonts w:cs="Arial"/>
          <w:sz w:val="24"/>
          <w:szCs w:val="24"/>
        </w:rPr>
        <w:t xml:space="preserve"> </w:t>
      </w:r>
      <w:r w:rsidR="0065601F" w:rsidRPr="00FF455C">
        <w:rPr>
          <w:rFonts w:cs="Arial"/>
          <w:b/>
          <w:sz w:val="24"/>
          <w:szCs w:val="24"/>
        </w:rPr>
        <w:fldChar w:fldCharType="begin"/>
      </w:r>
      <w:r w:rsidR="0065601F" w:rsidRPr="00FF455C">
        <w:rPr>
          <w:rFonts w:cs="Arial"/>
          <w:b/>
          <w:sz w:val="24"/>
          <w:szCs w:val="24"/>
        </w:rPr>
        <w:instrText xml:space="preserve"> REF _Ref466385076 \r \h  \* MERGEFORMAT </w:instrText>
      </w:r>
      <w:r w:rsidR="0065601F" w:rsidRPr="00FF455C">
        <w:rPr>
          <w:rFonts w:cs="Arial"/>
          <w:b/>
          <w:sz w:val="24"/>
          <w:szCs w:val="24"/>
        </w:rPr>
      </w:r>
      <w:r w:rsidR="0065601F" w:rsidRPr="00FF455C">
        <w:rPr>
          <w:rFonts w:cs="Arial"/>
          <w:b/>
          <w:sz w:val="24"/>
          <w:szCs w:val="24"/>
        </w:rPr>
        <w:fldChar w:fldCharType="separate"/>
      </w:r>
      <w:r w:rsidR="00DE7A33">
        <w:rPr>
          <w:rFonts w:cs="Arial"/>
          <w:b/>
          <w:sz w:val="24"/>
          <w:szCs w:val="24"/>
        </w:rPr>
        <w:t>Appendix 5</w:t>
      </w:r>
      <w:r w:rsidR="0065601F" w:rsidRPr="00FF455C">
        <w:rPr>
          <w:rFonts w:cs="Arial"/>
          <w:b/>
          <w:sz w:val="24"/>
          <w:szCs w:val="24"/>
        </w:rPr>
        <w:fldChar w:fldCharType="end"/>
      </w:r>
      <w:r w:rsidR="00EB5FEE" w:rsidRPr="00FF455C">
        <w:rPr>
          <w:rFonts w:cs="Arial"/>
          <w:b/>
          <w:sz w:val="24"/>
          <w:szCs w:val="24"/>
        </w:rPr>
        <w:t xml:space="preserve">  (Pass/Fail Quality Questions</w:t>
      </w:r>
      <w:r w:rsidR="00EB5FEE" w:rsidRPr="00BB5D67">
        <w:rPr>
          <w:rFonts w:cs="Arial"/>
          <w:b/>
          <w:sz w:val="24"/>
          <w:szCs w:val="24"/>
          <w:highlight w:val="yellow"/>
        </w:rPr>
        <w:t>)</w:t>
      </w:r>
      <w:r w:rsidR="00FF455C">
        <w:rPr>
          <w:rFonts w:cs="Arial"/>
          <w:sz w:val="24"/>
          <w:szCs w:val="24"/>
        </w:rPr>
        <w:t xml:space="preserve"> and </w:t>
      </w:r>
      <w:r w:rsidRPr="00BB5D67">
        <w:rPr>
          <w:rFonts w:cs="Arial"/>
          <w:b/>
          <w:sz w:val="24"/>
          <w:szCs w:val="24"/>
        </w:rPr>
        <w:fldChar w:fldCharType="begin"/>
      </w:r>
      <w:r w:rsidRPr="00BB5D67">
        <w:rPr>
          <w:rFonts w:cs="Arial"/>
          <w:b/>
          <w:sz w:val="24"/>
          <w:szCs w:val="24"/>
        </w:rPr>
        <w:instrText xml:space="preserve"> REF _Ref456347830 \r \h </w:instrText>
      </w:r>
      <w:r w:rsidR="004451D4" w:rsidRPr="00BB5D67">
        <w:rPr>
          <w:rFonts w:cs="Arial"/>
          <w:b/>
          <w:sz w:val="24"/>
          <w:szCs w:val="24"/>
        </w:rPr>
        <w:instrText xml:space="preserve"> \* MERGEFORMAT </w:instrText>
      </w:r>
      <w:r w:rsidRPr="00BB5D67">
        <w:rPr>
          <w:rFonts w:cs="Arial"/>
          <w:b/>
          <w:sz w:val="24"/>
          <w:szCs w:val="24"/>
        </w:rPr>
      </w:r>
      <w:r w:rsidRPr="00BB5D67">
        <w:rPr>
          <w:rFonts w:cs="Arial"/>
          <w:b/>
          <w:sz w:val="24"/>
          <w:szCs w:val="24"/>
        </w:rPr>
        <w:fldChar w:fldCharType="separate"/>
      </w:r>
      <w:r w:rsidR="00DE7A33">
        <w:rPr>
          <w:rFonts w:cs="Arial"/>
          <w:b/>
          <w:sz w:val="24"/>
          <w:szCs w:val="24"/>
        </w:rPr>
        <w:t>Appendix 6</w:t>
      </w:r>
      <w:r w:rsidRPr="00BB5D67">
        <w:rPr>
          <w:rFonts w:cs="Arial"/>
          <w:b/>
          <w:sz w:val="24"/>
          <w:szCs w:val="24"/>
        </w:rPr>
        <w:fldChar w:fldCharType="end"/>
      </w:r>
      <w:r w:rsidRPr="00BB5D67">
        <w:rPr>
          <w:rFonts w:cs="Arial"/>
          <w:b/>
          <w:sz w:val="24"/>
          <w:szCs w:val="24"/>
        </w:rPr>
        <w:t xml:space="preserve"> (Financial Submissions)</w:t>
      </w:r>
      <w:r w:rsidRPr="00BB5D67">
        <w:rPr>
          <w:rFonts w:cs="Arial"/>
          <w:sz w:val="24"/>
          <w:szCs w:val="24"/>
        </w:rPr>
        <w:t xml:space="preserve"> to this document.    </w:t>
      </w:r>
    </w:p>
    <w:p w14:paraId="0F5E5896" w14:textId="77777777" w:rsidR="00F43BBE" w:rsidRPr="00BB5D67" w:rsidRDefault="00F43BBE" w:rsidP="00373CDC">
      <w:pPr>
        <w:pStyle w:val="02-Level2-BB"/>
        <w:numPr>
          <w:ilvl w:val="0"/>
          <w:numId w:val="0"/>
        </w:numPr>
        <w:jc w:val="left"/>
        <w:rPr>
          <w:rFonts w:cs="Arial"/>
          <w:sz w:val="24"/>
          <w:szCs w:val="24"/>
        </w:rPr>
      </w:pPr>
    </w:p>
    <w:p w14:paraId="31792957" w14:textId="77777777" w:rsidR="00F43BBE" w:rsidRPr="00BB5D67" w:rsidRDefault="00F43BBE" w:rsidP="00373CDC">
      <w:pPr>
        <w:pStyle w:val="01-Level2-BB"/>
        <w:tabs>
          <w:tab w:val="num" w:pos="851"/>
        </w:tabs>
        <w:ind w:left="851" w:hanging="851"/>
        <w:jc w:val="left"/>
        <w:rPr>
          <w:rFonts w:cs="Arial"/>
          <w:sz w:val="24"/>
          <w:szCs w:val="24"/>
        </w:rPr>
      </w:pPr>
      <w:r w:rsidRPr="00BB5D67">
        <w:rPr>
          <w:rFonts w:cs="Arial"/>
          <w:b/>
          <w:sz w:val="24"/>
          <w:szCs w:val="24"/>
        </w:rPr>
        <w:t xml:space="preserve">Quotations should be final and complete in meeting </w:t>
      </w:r>
      <w:r w:rsidR="00AA453B" w:rsidRPr="00BB5D67">
        <w:rPr>
          <w:rFonts w:cs="Arial"/>
          <w:b/>
          <w:sz w:val="24"/>
          <w:szCs w:val="24"/>
        </w:rPr>
        <w:t>the Authority’s</w:t>
      </w:r>
      <w:r w:rsidRPr="00BB5D67">
        <w:rPr>
          <w:rFonts w:cs="Arial"/>
          <w:b/>
          <w:sz w:val="24"/>
          <w:szCs w:val="24"/>
        </w:rPr>
        <w:t xml:space="preserve"> requirements. </w:t>
      </w:r>
    </w:p>
    <w:p w14:paraId="1033C6F3" w14:textId="77777777" w:rsidR="008E033B" w:rsidRPr="00BB5D67" w:rsidRDefault="008E033B" w:rsidP="00373CDC">
      <w:pPr>
        <w:pStyle w:val="02-Level2-BB"/>
        <w:numPr>
          <w:ilvl w:val="0"/>
          <w:numId w:val="0"/>
        </w:numPr>
        <w:jc w:val="left"/>
        <w:rPr>
          <w:rFonts w:cs="Arial"/>
          <w:sz w:val="24"/>
          <w:szCs w:val="24"/>
        </w:rPr>
      </w:pPr>
    </w:p>
    <w:p w14:paraId="2D6411AD" w14:textId="77777777" w:rsidR="00A151C6" w:rsidRPr="00BB5D67" w:rsidRDefault="008E033B" w:rsidP="00373CDC">
      <w:pPr>
        <w:pStyle w:val="01-Level2-BB"/>
        <w:tabs>
          <w:tab w:val="num" w:pos="851"/>
        </w:tabs>
        <w:ind w:left="851" w:hanging="851"/>
        <w:jc w:val="left"/>
        <w:rPr>
          <w:rFonts w:cs="Arial"/>
          <w:sz w:val="24"/>
          <w:szCs w:val="24"/>
        </w:rPr>
      </w:pPr>
      <w:r w:rsidRPr="00BB5D67">
        <w:rPr>
          <w:rFonts w:cs="Arial"/>
          <w:sz w:val="24"/>
          <w:szCs w:val="24"/>
        </w:rPr>
        <w:t xml:space="preserve">Upon receipt of </w:t>
      </w:r>
      <w:r w:rsidR="0007653B" w:rsidRPr="00BB5D67">
        <w:rPr>
          <w:rFonts w:cs="Arial"/>
          <w:sz w:val="24"/>
          <w:szCs w:val="24"/>
        </w:rPr>
        <w:t xml:space="preserve">a </w:t>
      </w:r>
      <w:r w:rsidR="00914687" w:rsidRPr="00BB5D67">
        <w:rPr>
          <w:rFonts w:cs="Arial"/>
          <w:sz w:val="24"/>
          <w:szCs w:val="24"/>
        </w:rPr>
        <w:t>Quotation</w:t>
      </w:r>
      <w:r w:rsidRPr="00BB5D67">
        <w:rPr>
          <w:rFonts w:cs="Arial"/>
          <w:sz w:val="24"/>
          <w:szCs w:val="24"/>
        </w:rPr>
        <w:t xml:space="preserve"> </w:t>
      </w:r>
      <w:r w:rsidR="00AA453B" w:rsidRPr="00BB5D67">
        <w:rPr>
          <w:rFonts w:cs="Arial"/>
          <w:sz w:val="24"/>
          <w:szCs w:val="24"/>
        </w:rPr>
        <w:t>the Authority</w:t>
      </w:r>
      <w:r w:rsidRPr="00BB5D67">
        <w:rPr>
          <w:rFonts w:cs="Arial"/>
          <w:sz w:val="24"/>
          <w:szCs w:val="24"/>
        </w:rPr>
        <w:t xml:space="preserve"> may wish to pose post-</w:t>
      </w:r>
      <w:r w:rsidR="00AA453B" w:rsidRPr="00BB5D67">
        <w:rPr>
          <w:rFonts w:cs="Arial"/>
          <w:sz w:val="24"/>
          <w:szCs w:val="24"/>
        </w:rPr>
        <w:t>q</w:t>
      </w:r>
      <w:r w:rsidR="00914687" w:rsidRPr="00BB5D67">
        <w:rPr>
          <w:rFonts w:cs="Arial"/>
          <w:sz w:val="24"/>
          <w:szCs w:val="24"/>
        </w:rPr>
        <w:t>uotation</w:t>
      </w:r>
      <w:r w:rsidR="0007653B" w:rsidRPr="00BB5D67">
        <w:rPr>
          <w:rFonts w:cs="Arial"/>
          <w:sz w:val="24"/>
          <w:szCs w:val="24"/>
        </w:rPr>
        <w:t xml:space="preserve"> </w:t>
      </w:r>
      <w:r w:rsidRPr="00BB5D67">
        <w:rPr>
          <w:rFonts w:cs="Arial"/>
          <w:sz w:val="24"/>
          <w:szCs w:val="24"/>
        </w:rPr>
        <w:t xml:space="preserve">clarification questions to </w:t>
      </w:r>
      <w:r w:rsidR="00053AC4" w:rsidRPr="00BB5D67">
        <w:rPr>
          <w:rFonts w:cs="Arial"/>
          <w:sz w:val="24"/>
          <w:szCs w:val="24"/>
        </w:rPr>
        <w:t>Bidder</w:t>
      </w:r>
      <w:r w:rsidR="008E3D36" w:rsidRPr="00BB5D67">
        <w:rPr>
          <w:rFonts w:cs="Arial"/>
          <w:sz w:val="24"/>
          <w:szCs w:val="24"/>
        </w:rPr>
        <w:t>s</w:t>
      </w:r>
      <w:r w:rsidRPr="00BB5D67">
        <w:rPr>
          <w:rFonts w:cs="Arial"/>
          <w:sz w:val="24"/>
          <w:szCs w:val="24"/>
        </w:rPr>
        <w:t xml:space="preserve">. This </w:t>
      </w:r>
      <w:r w:rsidR="00105741" w:rsidRPr="00BB5D67">
        <w:rPr>
          <w:rFonts w:cs="Arial"/>
          <w:sz w:val="24"/>
          <w:szCs w:val="24"/>
        </w:rPr>
        <w:t xml:space="preserve">process </w:t>
      </w:r>
      <w:r w:rsidRPr="00BB5D67">
        <w:rPr>
          <w:rFonts w:cs="Arial"/>
          <w:sz w:val="24"/>
          <w:szCs w:val="24"/>
        </w:rPr>
        <w:t xml:space="preserve">will be administered in writing via the messaging area within </w:t>
      </w:r>
      <w:r w:rsidR="00937B52" w:rsidRPr="00BB5D67">
        <w:rPr>
          <w:rFonts w:cs="Arial"/>
          <w:sz w:val="24"/>
          <w:szCs w:val="24"/>
        </w:rPr>
        <w:t xml:space="preserve">the </w:t>
      </w:r>
      <w:r w:rsidR="0062492C" w:rsidRPr="00BB5D67">
        <w:rPr>
          <w:rFonts w:cs="Arial"/>
          <w:sz w:val="24"/>
          <w:szCs w:val="24"/>
        </w:rPr>
        <w:t>Procurement</w:t>
      </w:r>
      <w:r w:rsidR="00937B52" w:rsidRPr="00BB5D67">
        <w:rPr>
          <w:rFonts w:cs="Arial"/>
          <w:sz w:val="24"/>
          <w:szCs w:val="24"/>
        </w:rPr>
        <w:t xml:space="preserve"> Portal</w:t>
      </w:r>
      <w:r w:rsidR="00C04007" w:rsidRPr="00BB5D67">
        <w:rPr>
          <w:rFonts w:cs="Arial"/>
          <w:sz w:val="24"/>
          <w:szCs w:val="24"/>
        </w:rPr>
        <w:t>.</w:t>
      </w:r>
    </w:p>
    <w:p w14:paraId="7306D291" w14:textId="77777777" w:rsidR="00D83A55" w:rsidRPr="00BB5D67" w:rsidRDefault="00D83A55" w:rsidP="00373CDC">
      <w:pPr>
        <w:pStyle w:val="00-Heading"/>
        <w:jc w:val="left"/>
        <w:rPr>
          <w:rFonts w:cs="Arial"/>
          <w:sz w:val="24"/>
          <w:szCs w:val="24"/>
        </w:rPr>
      </w:pPr>
    </w:p>
    <w:p w14:paraId="22EFFE64" w14:textId="77777777" w:rsidR="00F43BBE" w:rsidRPr="00BB5D67" w:rsidRDefault="00F43BBE" w:rsidP="00373CDC">
      <w:pPr>
        <w:pStyle w:val="00-Normal-BB"/>
        <w:jc w:val="left"/>
        <w:rPr>
          <w:rFonts w:cs="Arial"/>
          <w:sz w:val="24"/>
          <w:szCs w:val="24"/>
          <w:highlight w:val="yellow"/>
        </w:rPr>
      </w:pPr>
    </w:p>
    <w:p w14:paraId="3E0BE437" w14:textId="5ECF450C" w:rsidR="00D83A55" w:rsidRPr="00BB5D67" w:rsidRDefault="00D83A55" w:rsidP="00373CDC">
      <w:pPr>
        <w:pStyle w:val="02-NormInd2-BB"/>
        <w:ind w:left="0"/>
        <w:jc w:val="left"/>
        <w:rPr>
          <w:rFonts w:cs="Arial"/>
          <w:sz w:val="24"/>
          <w:szCs w:val="24"/>
          <w:highlight w:val="yellow"/>
        </w:rPr>
      </w:pPr>
    </w:p>
    <w:p w14:paraId="3802006B" w14:textId="75A4D681" w:rsidR="009C1857" w:rsidRPr="00FF455C" w:rsidRDefault="009C1857" w:rsidP="00373CDC">
      <w:pPr>
        <w:pStyle w:val="01-Level2-BB"/>
        <w:tabs>
          <w:tab w:val="num" w:pos="851"/>
        </w:tabs>
        <w:ind w:left="851" w:hanging="851"/>
        <w:jc w:val="left"/>
        <w:rPr>
          <w:rFonts w:cs="Arial"/>
          <w:sz w:val="24"/>
          <w:szCs w:val="24"/>
        </w:rPr>
      </w:pPr>
      <w:bookmarkStart w:id="26" w:name="_Ref479866783"/>
      <w:r w:rsidRPr="00FF455C">
        <w:rPr>
          <w:rFonts w:cs="Arial"/>
          <w:sz w:val="24"/>
          <w:szCs w:val="24"/>
        </w:rPr>
        <w:t xml:space="preserve">Bidders are required to respond </w:t>
      </w:r>
      <w:r w:rsidR="001232C9" w:rsidRPr="00FF455C">
        <w:rPr>
          <w:rFonts w:cs="Arial"/>
          <w:sz w:val="24"/>
          <w:szCs w:val="24"/>
        </w:rPr>
        <w:t xml:space="preserve">to each of the questions detailed in   </w:t>
      </w:r>
      <w:r w:rsidR="001232C9" w:rsidRPr="00FF455C">
        <w:rPr>
          <w:rFonts w:cs="Arial"/>
          <w:b/>
          <w:sz w:val="24"/>
          <w:szCs w:val="24"/>
        </w:rPr>
        <w:t xml:space="preserve"> </w:t>
      </w:r>
      <w:r w:rsidR="000635CA" w:rsidRPr="00FF455C">
        <w:rPr>
          <w:rFonts w:cs="Arial"/>
          <w:b/>
          <w:sz w:val="24"/>
          <w:szCs w:val="24"/>
        </w:rPr>
        <w:fldChar w:fldCharType="begin"/>
      </w:r>
      <w:r w:rsidR="000635CA" w:rsidRPr="00FF455C">
        <w:rPr>
          <w:rFonts w:cs="Arial"/>
          <w:b/>
          <w:sz w:val="24"/>
          <w:szCs w:val="24"/>
        </w:rPr>
        <w:instrText xml:space="preserve"> REF _Ref466385076 \r \h </w:instrText>
      </w:r>
      <w:r w:rsidR="001E25BC" w:rsidRPr="00FF455C">
        <w:rPr>
          <w:rFonts w:cs="Arial"/>
          <w:b/>
          <w:sz w:val="24"/>
          <w:szCs w:val="24"/>
        </w:rPr>
        <w:instrText xml:space="preserve"> \* MERGEFORMAT </w:instrText>
      </w:r>
      <w:r w:rsidR="000635CA" w:rsidRPr="00FF455C">
        <w:rPr>
          <w:rFonts w:cs="Arial"/>
          <w:b/>
          <w:sz w:val="24"/>
          <w:szCs w:val="24"/>
        </w:rPr>
      </w:r>
      <w:r w:rsidR="000635CA" w:rsidRPr="00FF455C">
        <w:rPr>
          <w:rFonts w:cs="Arial"/>
          <w:b/>
          <w:sz w:val="24"/>
          <w:szCs w:val="24"/>
        </w:rPr>
        <w:fldChar w:fldCharType="separate"/>
      </w:r>
      <w:r w:rsidR="00DE7A33">
        <w:rPr>
          <w:rFonts w:cs="Arial"/>
          <w:b/>
          <w:sz w:val="24"/>
          <w:szCs w:val="24"/>
        </w:rPr>
        <w:t>Appendix 5</w:t>
      </w:r>
      <w:r w:rsidR="000635CA" w:rsidRPr="00FF455C">
        <w:rPr>
          <w:rFonts w:cs="Arial"/>
          <w:b/>
          <w:sz w:val="24"/>
          <w:szCs w:val="24"/>
        </w:rPr>
        <w:fldChar w:fldCharType="end"/>
      </w:r>
      <w:r w:rsidR="000635CA" w:rsidRPr="00FF455C">
        <w:rPr>
          <w:rFonts w:cs="Arial"/>
          <w:b/>
          <w:sz w:val="24"/>
          <w:szCs w:val="24"/>
        </w:rPr>
        <w:t xml:space="preserve"> </w:t>
      </w:r>
      <w:r w:rsidR="001232C9" w:rsidRPr="00FF455C">
        <w:rPr>
          <w:rFonts w:cs="Arial"/>
          <w:b/>
          <w:sz w:val="24"/>
          <w:szCs w:val="24"/>
        </w:rPr>
        <w:t xml:space="preserve">(Pass/Fail Quality Questions) </w:t>
      </w:r>
      <w:r w:rsidR="001232C9" w:rsidRPr="00FF455C">
        <w:rPr>
          <w:rFonts w:cs="Arial"/>
          <w:sz w:val="24"/>
          <w:szCs w:val="24"/>
        </w:rPr>
        <w:t>confirming that they can meet the stipulated requirements.</w:t>
      </w:r>
      <w:r w:rsidR="00A6722E" w:rsidRPr="00FF455C">
        <w:rPr>
          <w:rFonts w:cs="Arial"/>
          <w:sz w:val="24"/>
          <w:szCs w:val="24"/>
        </w:rPr>
        <w:t xml:space="preserve"> Where a </w:t>
      </w:r>
      <w:r w:rsidR="000635CA" w:rsidRPr="00FF455C">
        <w:rPr>
          <w:rFonts w:cs="Arial"/>
          <w:sz w:val="24"/>
          <w:szCs w:val="24"/>
        </w:rPr>
        <w:t>Bidder does</w:t>
      </w:r>
      <w:r w:rsidR="00A6722E" w:rsidRPr="00FF455C">
        <w:rPr>
          <w:rFonts w:cs="Arial"/>
          <w:sz w:val="24"/>
          <w:szCs w:val="24"/>
        </w:rPr>
        <w:t xml:space="preserve"> not complete </w:t>
      </w:r>
      <w:r w:rsidR="000635CA" w:rsidRPr="00FF455C">
        <w:rPr>
          <w:rFonts w:cs="Arial"/>
          <w:b/>
          <w:sz w:val="24"/>
          <w:szCs w:val="24"/>
        </w:rPr>
        <w:fldChar w:fldCharType="begin"/>
      </w:r>
      <w:r w:rsidR="000635CA" w:rsidRPr="00FF455C">
        <w:rPr>
          <w:rFonts w:cs="Arial"/>
          <w:sz w:val="24"/>
          <w:szCs w:val="24"/>
        </w:rPr>
        <w:instrText xml:space="preserve"> REF _Ref466385076 \r \h </w:instrText>
      </w:r>
      <w:r w:rsidR="001E25BC" w:rsidRPr="00FF455C">
        <w:rPr>
          <w:rFonts w:cs="Arial"/>
          <w:b/>
          <w:sz w:val="24"/>
          <w:szCs w:val="24"/>
        </w:rPr>
        <w:instrText xml:space="preserve"> \* MERGEFORMAT </w:instrText>
      </w:r>
      <w:r w:rsidR="000635CA" w:rsidRPr="00FF455C">
        <w:rPr>
          <w:rFonts w:cs="Arial"/>
          <w:b/>
          <w:sz w:val="24"/>
          <w:szCs w:val="24"/>
        </w:rPr>
      </w:r>
      <w:r w:rsidR="000635CA" w:rsidRPr="00FF455C">
        <w:rPr>
          <w:rFonts w:cs="Arial"/>
          <w:b/>
          <w:sz w:val="24"/>
          <w:szCs w:val="24"/>
        </w:rPr>
        <w:fldChar w:fldCharType="separate"/>
      </w:r>
      <w:r w:rsidR="00DE7A33">
        <w:rPr>
          <w:rFonts w:cs="Arial"/>
          <w:sz w:val="24"/>
          <w:szCs w:val="24"/>
        </w:rPr>
        <w:t>Appendix 5</w:t>
      </w:r>
      <w:r w:rsidR="000635CA" w:rsidRPr="00FF455C">
        <w:rPr>
          <w:rFonts w:cs="Arial"/>
          <w:b/>
          <w:sz w:val="24"/>
          <w:szCs w:val="24"/>
        </w:rPr>
        <w:fldChar w:fldCharType="end"/>
      </w:r>
      <w:r w:rsidR="00A6722E" w:rsidRPr="00FF455C">
        <w:rPr>
          <w:rFonts w:cs="Arial"/>
          <w:b/>
          <w:sz w:val="24"/>
          <w:szCs w:val="24"/>
        </w:rPr>
        <w:t xml:space="preserve">  </w:t>
      </w:r>
      <w:r w:rsidR="00A6722E" w:rsidRPr="00FF455C">
        <w:rPr>
          <w:rFonts w:cs="Arial"/>
          <w:sz w:val="24"/>
          <w:szCs w:val="24"/>
        </w:rPr>
        <w:t xml:space="preserve">that Bidder will have its Quotation deemed non-compliant and </w:t>
      </w:r>
      <w:r w:rsidR="00F56B1D" w:rsidRPr="00FF455C">
        <w:rPr>
          <w:rFonts w:cs="Arial"/>
          <w:sz w:val="24"/>
          <w:szCs w:val="24"/>
        </w:rPr>
        <w:t>the Authority</w:t>
      </w:r>
      <w:r w:rsidR="00A6722E" w:rsidRPr="00FF455C">
        <w:rPr>
          <w:rFonts w:cs="Arial"/>
          <w:sz w:val="24"/>
          <w:szCs w:val="24"/>
        </w:rPr>
        <w:t xml:space="preserve"> will not evaluate the Bidder's Financial Submission</w:t>
      </w:r>
      <w:r w:rsidR="00A6722E" w:rsidRPr="00FF455C">
        <w:rPr>
          <w:rFonts w:cs="Arial"/>
          <w:b/>
          <w:sz w:val="24"/>
          <w:szCs w:val="24"/>
        </w:rPr>
        <w:t xml:space="preserve"> (</w:t>
      </w:r>
      <w:r w:rsidR="000635CA" w:rsidRPr="00FF455C">
        <w:rPr>
          <w:rFonts w:cs="Arial"/>
          <w:b/>
          <w:sz w:val="24"/>
          <w:szCs w:val="24"/>
        </w:rPr>
        <w:fldChar w:fldCharType="begin"/>
      </w:r>
      <w:r w:rsidR="000635CA" w:rsidRPr="00FF455C">
        <w:rPr>
          <w:rFonts w:cs="Arial"/>
          <w:b/>
          <w:sz w:val="24"/>
          <w:szCs w:val="24"/>
        </w:rPr>
        <w:instrText xml:space="preserve"> REF _Ref456347830 \r \h </w:instrText>
      </w:r>
      <w:r w:rsidR="001E25BC" w:rsidRPr="00FF455C">
        <w:rPr>
          <w:rFonts w:cs="Arial"/>
          <w:b/>
          <w:sz w:val="24"/>
          <w:szCs w:val="24"/>
        </w:rPr>
        <w:instrText xml:space="preserve"> \* MERGEFORMAT </w:instrText>
      </w:r>
      <w:r w:rsidR="000635CA" w:rsidRPr="00FF455C">
        <w:rPr>
          <w:rFonts w:cs="Arial"/>
          <w:b/>
          <w:sz w:val="24"/>
          <w:szCs w:val="24"/>
        </w:rPr>
      </w:r>
      <w:r w:rsidR="000635CA" w:rsidRPr="00FF455C">
        <w:rPr>
          <w:rFonts w:cs="Arial"/>
          <w:b/>
          <w:sz w:val="24"/>
          <w:szCs w:val="24"/>
        </w:rPr>
        <w:fldChar w:fldCharType="separate"/>
      </w:r>
      <w:r w:rsidR="00DE7A33">
        <w:rPr>
          <w:rFonts w:cs="Arial"/>
          <w:b/>
          <w:sz w:val="24"/>
          <w:szCs w:val="24"/>
        </w:rPr>
        <w:t>Appendix 6</w:t>
      </w:r>
      <w:r w:rsidR="000635CA" w:rsidRPr="00FF455C">
        <w:rPr>
          <w:rFonts w:cs="Arial"/>
          <w:b/>
          <w:sz w:val="24"/>
          <w:szCs w:val="24"/>
        </w:rPr>
        <w:fldChar w:fldCharType="end"/>
      </w:r>
      <w:r w:rsidR="00A6722E" w:rsidRPr="00FF455C">
        <w:rPr>
          <w:rFonts w:cs="Arial"/>
          <w:b/>
          <w:sz w:val="24"/>
          <w:szCs w:val="24"/>
        </w:rPr>
        <w:t>)</w:t>
      </w:r>
      <w:r w:rsidR="00A6722E" w:rsidRPr="00FF455C">
        <w:rPr>
          <w:rFonts w:cs="Arial"/>
          <w:sz w:val="24"/>
          <w:szCs w:val="24"/>
        </w:rPr>
        <w:t>.</w:t>
      </w:r>
    </w:p>
    <w:bookmarkEnd w:id="26"/>
    <w:p w14:paraId="3FD6ECE7" w14:textId="77777777" w:rsidR="001A0B50" w:rsidRPr="00BB5D67" w:rsidRDefault="001A0B50" w:rsidP="00373CDC">
      <w:pPr>
        <w:pStyle w:val="01-Level2-BB"/>
        <w:numPr>
          <w:ilvl w:val="0"/>
          <w:numId w:val="0"/>
        </w:numPr>
        <w:jc w:val="left"/>
        <w:rPr>
          <w:rFonts w:cs="Arial"/>
          <w:sz w:val="24"/>
          <w:szCs w:val="24"/>
          <w:highlight w:val="yellow"/>
        </w:rPr>
      </w:pPr>
    </w:p>
    <w:p w14:paraId="334B2034" w14:textId="77777777" w:rsidR="00EB01A8" w:rsidRPr="00BB5D67" w:rsidRDefault="00EB01A8" w:rsidP="00373CDC">
      <w:pPr>
        <w:pStyle w:val="00-Heading"/>
        <w:jc w:val="left"/>
        <w:rPr>
          <w:rFonts w:cs="Arial"/>
          <w:sz w:val="24"/>
          <w:szCs w:val="24"/>
        </w:rPr>
      </w:pPr>
      <w:r w:rsidRPr="00FF455C">
        <w:rPr>
          <w:rFonts w:cs="Arial"/>
          <w:sz w:val="24"/>
          <w:szCs w:val="24"/>
        </w:rPr>
        <w:t xml:space="preserve">Price </w:t>
      </w:r>
      <w:r w:rsidR="009D1F9A" w:rsidRPr="00FF455C">
        <w:rPr>
          <w:rFonts w:cs="Arial"/>
          <w:sz w:val="24"/>
          <w:szCs w:val="24"/>
        </w:rPr>
        <w:t>Schedule</w:t>
      </w:r>
    </w:p>
    <w:p w14:paraId="641F2CE7" w14:textId="77777777" w:rsidR="00EB01A8" w:rsidRPr="00BB5D67" w:rsidRDefault="00EB01A8" w:rsidP="00373CDC">
      <w:pPr>
        <w:pStyle w:val="02-NormInd2-BB"/>
        <w:ind w:left="0"/>
        <w:jc w:val="left"/>
        <w:rPr>
          <w:rFonts w:cs="Arial"/>
          <w:sz w:val="24"/>
          <w:szCs w:val="24"/>
        </w:rPr>
      </w:pPr>
    </w:p>
    <w:p w14:paraId="1B0A74BC" w14:textId="27671DD8" w:rsidR="00EB01A8" w:rsidRPr="00FF455C" w:rsidRDefault="00EB01A8" w:rsidP="00373CDC">
      <w:pPr>
        <w:pStyle w:val="01-Level2-BB"/>
        <w:tabs>
          <w:tab w:val="clear" w:pos="1146"/>
          <w:tab w:val="num" w:pos="851"/>
        </w:tabs>
        <w:ind w:left="851" w:hanging="851"/>
        <w:jc w:val="left"/>
        <w:rPr>
          <w:sz w:val="24"/>
          <w:szCs w:val="24"/>
        </w:rPr>
      </w:pPr>
      <w:r w:rsidRPr="00FF455C">
        <w:rPr>
          <w:sz w:val="24"/>
          <w:szCs w:val="24"/>
        </w:rPr>
        <w:t>The Bidder</w:t>
      </w:r>
      <w:r w:rsidR="0027051B" w:rsidRPr="00FF455C">
        <w:rPr>
          <w:sz w:val="24"/>
          <w:szCs w:val="24"/>
        </w:rPr>
        <w:t>'</w:t>
      </w:r>
      <w:r w:rsidRPr="00FF455C">
        <w:rPr>
          <w:sz w:val="24"/>
          <w:szCs w:val="24"/>
        </w:rPr>
        <w:t xml:space="preserve">s price will be calculated and </w:t>
      </w:r>
      <w:r w:rsidR="00843A80" w:rsidRPr="00FF455C">
        <w:rPr>
          <w:sz w:val="24"/>
          <w:szCs w:val="24"/>
        </w:rPr>
        <w:t xml:space="preserve">evaluated </w:t>
      </w:r>
      <w:r w:rsidR="00104885" w:rsidRPr="00FF455C">
        <w:rPr>
          <w:sz w:val="24"/>
          <w:szCs w:val="24"/>
        </w:rPr>
        <w:t xml:space="preserve">and weighted </w:t>
      </w:r>
      <w:r w:rsidRPr="00FF455C">
        <w:rPr>
          <w:sz w:val="24"/>
          <w:szCs w:val="24"/>
        </w:rPr>
        <w:t xml:space="preserve">in accordance with the instructions </w:t>
      </w:r>
      <w:r w:rsidR="00797A2D" w:rsidRPr="00FF455C">
        <w:rPr>
          <w:sz w:val="24"/>
          <w:szCs w:val="24"/>
        </w:rPr>
        <w:t>detailed in</w:t>
      </w:r>
      <w:r w:rsidR="00FA3826" w:rsidRPr="00FF455C">
        <w:rPr>
          <w:sz w:val="24"/>
          <w:szCs w:val="24"/>
        </w:rPr>
        <w:t xml:space="preserve"> Section </w:t>
      </w:r>
      <w:r w:rsidR="00FA3826" w:rsidRPr="00FF455C">
        <w:rPr>
          <w:sz w:val="24"/>
          <w:szCs w:val="24"/>
        </w:rPr>
        <w:fldChar w:fldCharType="begin"/>
      </w:r>
      <w:r w:rsidR="00FA3826" w:rsidRPr="00FF455C">
        <w:rPr>
          <w:sz w:val="24"/>
          <w:szCs w:val="24"/>
        </w:rPr>
        <w:instrText xml:space="preserve"> REF _Ref466302031 \r \h </w:instrText>
      </w:r>
      <w:r w:rsidR="00937B52" w:rsidRPr="00FF455C">
        <w:rPr>
          <w:sz w:val="24"/>
          <w:szCs w:val="24"/>
        </w:rPr>
        <w:instrText xml:space="preserve"> \* MERGEFORMAT </w:instrText>
      </w:r>
      <w:r w:rsidR="00FA3826" w:rsidRPr="00FF455C">
        <w:rPr>
          <w:sz w:val="24"/>
          <w:szCs w:val="24"/>
        </w:rPr>
      </w:r>
      <w:r w:rsidR="00FA3826" w:rsidRPr="00FF455C">
        <w:rPr>
          <w:sz w:val="24"/>
          <w:szCs w:val="24"/>
        </w:rPr>
        <w:fldChar w:fldCharType="separate"/>
      </w:r>
      <w:r w:rsidR="00DE7A33">
        <w:rPr>
          <w:sz w:val="24"/>
          <w:szCs w:val="24"/>
        </w:rPr>
        <w:t>4</w:t>
      </w:r>
      <w:r w:rsidR="00FA3826" w:rsidRPr="00FF455C">
        <w:rPr>
          <w:sz w:val="24"/>
          <w:szCs w:val="24"/>
        </w:rPr>
        <w:fldChar w:fldCharType="end"/>
      </w:r>
      <w:r w:rsidR="00FA3826" w:rsidRPr="00FF455C">
        <w:rPr>
          <w:sz w:val="24"/>
          <w:szCs w:val="24"/>
        </w:rPr>
        <w:t xml:space="preserve"> (Evaluation) and</w:t>
      </w:r>
      <w:r w:rsidR="00797A2D" w:rsidRPr="00FF455C">
        <w:rPr>
          <w:sz w:val="24"/>
          <w:szCs w:val="24"/>
        </w:rPr>
        <w:t xml:space="preserve"> </w:t>
      </w:r>
      <w:r w:rsidR="00CC0E37" w:rsidRPr="00FF455C">
        <w:rPr>
          <w:b/>
          <w:sz w:val="24"/>
          <w:szCs w:val="24"/>
        </w:rPr>
        <w:fldChar w:fldCharType="begin"/>
      </w:r>
      <w:r w:rsidR="00CC0E37" w:rsidRPr="00FF455C">
        <w:rPr>
          <w:b/>
          <w:sz w:val="24"/>
          <w:szCs w:val="24"/>
        </w:rPr>
        <w:instrText xml:space="preserve"> REF _Ref456347830 \r \h  \* MERGEFORMAT </w:instrText>
      </w:r>
      <w:r w:rsidR="00CC0E37" w:rsidRPr="00FF455C">
        <w:rPr>
          <w:b/>
          <w:sz w:val="24"/>
          <w:szCs w:val="24"/>
        </w:rPr>
      </w:r>
      <w:r w:rsidR="00CC0E37" w:rsidRPr="00FF455C">
        <w:rPr>
          <w:b/>
          <w:sz w:val="24"/>
          <w:szCs w:val="24"/>
        </w:rPr>
        <w:fldChar w:fldCharType="separate"/>
      </w:r>
      <w:r w:rsidR="00DE7A33">
        <w:rPr>
          <w:b/>
          <w:sz w:val="24"/>
          <w:szCs w:val="24"/>
        </w:rPr>
        <w:t>Appendix 6</w:t>
      </w:r>
      <w:r w:rsidR="00CC0E37" w:rsidRPr="00FF455C">
        <w:rPr>
          <w:b/>
          <w:sz w:val="24"/>
          <w:szCs w:val="24"/>
        </w:rPr>
        <w:fldChar w:fldCharType="end"/>
      </w:r>
      <w:r w:rsidR="000635CA" w:rsidRPr="00FF455C">
        <w:rPr>
          <w:b/>
          <w:sz w:val="24"/>
          <w:szCs w:val="24"/>
        </w:rPr>
        <w:t xml:space="preserve"> (</w:t>
      </w:r>
      <w:r w:rsidR="00F453F2" w:rsidRPr="00FF455C">
        <w:rPr>
          <w:b/>
          <w:sz w:val="24"/>
          <w:szCs w:val="24"/>
        </w:rPr>
        <w:t>Financial Submission</w:t>
      </w:r>
      <w:r w:rsidR="00CC0E37" w:rsidRPr="00FF455C">
        <w:rPr>
          <w:b/>
          <w:sz w:val="24"/>
          <w:szCs w:val="24"/>
        </w:rPr>
        <w:t>s</w:t>
      </w:r>
      <w:r w:rsidR="00797A2D" w:rsidRPr="00FF455C">
        <w:rPr>
          <w:b/>
          <w:sz w:val="24"/>
          <w:szCs w:val="24"/>
        </w:rPr>
        <w:t>)</w:t>
      </w:r>
      <w:r w:rsidRPr="00FF455C">
        <w:rPr>
          <w:b/>
          <w:sz w:val="24"/>
          <w:szCs w:val="24"/>
        </w:rPr>
        <w:t>.</w:t>
      </w:r>
      <w:r w:rsidR="000635CA" w:rsidRPr="00FF455C">
        <w:rPr>
          <w:sz w:val="24"/>
          <w:szCs w:val="24"/>
        </w:rPr>
        <w:t xml:space="preserve">  </w:t>
      </w:r>
      <w:r w:rsidR="00412918" w:rsidRPr="00FF455C">
        <w:rPr>
          <w:sz w:val="24"/>
          <w:szCs w:val="24"/>
        </w:rPr>
        <w:t xml:space="preserve">The price referred to in the Contract as payable by </w:t>
      </w:r>
      <w:r w:rsidR="00F56B1D" w:rsidRPr="00FF455C">
        <w:rPr>
          <w:sz w:val="24"/>
          <w:szCs w:val="24"/>
        </w:rPr>
        <w:t>the Authority</w:t>
      </w:r>
      <w:r w:rsidR="00412918" w:rsidRPr="00FF455C">
        <w:rPr>
          <w:sz w:val="24"/>
          <w:szCs w:val="24"/>
        </w:rPr>
        <w:t xml:space="preserve">, together with any additions or deductions, agreed in writing under the Contract is the Contract Price.   </w:t>
      </w:r>
      <w:r w:rsidR="00F56B1D" w:rsidRPr="00FF455C">
        <w:rPr>
          <w:sz w:val="24"/>
          <w:szCs w:val="24"/>
        </w:rPr>
        <w:t>The Authority</w:t>
      </w:r>
      <w:r w:rsidR="009E7C9E" w:rsidRPr="00FF455C">
        <w:rPr>
          <w:sz w:val="24"/>
          <w:szCs w:val="24"/>
        </w:rPr>
        <w:t xml:space="preserve"> seeks </w:t>
      </w:r>
      <w:r w:rsidR="006E57FA" w:rsidRPr="00FF455C">
        <w:rPr>
          <w:sz w:val="24"/>
          <w:szCs w:val="24"/>
        </w:rPr>
        <w:t>a fully costed and transparent C</w:t>
      </w:r>
      <w:r w:rsidR="009E7C9E" w:rsidRPr="00FF455C">
        <w:rPr>
          <w:sz w:val="24"/>
          <w:szCs w:val="24"/>
        </w:rPr>
        <w:t xml:space="preserve">ontract </w:t>
      </w:r>
      <w:r w:rsidR="006E57FA" w:rsidRPr="00FF455C">
        <w:rPr>
          <w:sz w:val="24"/>
          <w:szCs w:val="24"/>
        </w:rPr>
        <w:t>P</w:t>
      </w:r>
      <w:r w:rsidR="009E7C9E" w:rsidRPr="00FF455C">
        <w:rPr>
          <w:sz w:val="24"/>
          <w:szCs w:val="24"/>
        </w:rPr>
        <w:t>rice</w:t>
      </w:r>
      <w:r w:rsidR="00412918" w:rsidRPr="00FF455C">
        <w:rPr>
          <w:sz w:val="24"/>
          <w:szCs w:val="24"/>
        </w:rPr>
        <w:t xml:space="preserve"> from Bidders</w:t>
      </w:r>
      <w:r w:rsidR="009E7C9E" w:rsidRPr="00FF455C">
        <w:rPr>
          <w:sz w:val="24"/>
          <w:szCs w:val="24"/>
        </w:rPr>
        <w:t>. These requirements will be clearly detailed within</w:t>
      </w:r>
      <w:r w:rsidR="00FA3826" w:rsidRPr="00FF455C">
        <w:rPr>
          <w:sz w:val="24"/>
          <w:szCs w:val="24"/>
        </w:rPr>
        <w:t xml:space="preserve"> </w:t>
      </w:r>
      <w:r w:rsidR="00CC0E37" w:rsidRPr="00FF455C">
        <w:rPr>
          <w:sz w:val="24"/>
          <w:szCs w:val="24"/>
        </w:rPr>
        <w:fldChar w:fldCharType="begin"/>
      </w:r>
      <w:r w:rsidR="00CC0E37" w:rsidRPr="00FF455C">
        <w:rPr>
          <w:sz w:val="24"/>
          <w:szCs w:val="24"/>
        </w:rPr>
        <w:instrText xml:space="preserve"> REF _Ref456347830 \r \h  \* MERGEFORMAT </w:instrText>
      </w:r>
      <w:r w:rsidR="00CC0E37" w:rsidRPr="00FF455C">
        <w:rPr>
          <w:sz w:val="24"/>
          <w:szCs w:val="24"/>
        </w:rPr>
      </w:r>
      <w:r w:rsidR="00CC0E37" w:rsidRPr="00FF455C">
        <w:rPr>
          <w:sz w:val="24"/>
          <w:szCs w:val="24"/>
        </w:rPr>
        <w:fldChar w:fldCharType="separate"/>
      </w:r>
      <w:r w:rsidR="00DE7A33">
        <w:rPr>
          <w:sz w:val="24"/>
          <w:szCs w:val="24"/>
        </w:rPr>
        <w:t>Appendix 6</w:t>
      </w:r>
      <w:r w:rsidR="00CC0E37" w:rsidRPr="00FF455C">
        <w:rPr>
          <w:sz w:val="24"/>
          <w:szCs w:val="24"/>
        </w:rPr>
        <w:fldChar w:fldCharType="end"/>
      </w:r>
      <w:r w:rsidR="00FF455C" w:rsidRPr="00FF455C">
        <w:rPr>
          <w:sz w:val="24"/>
          <w:szCs w:val="24"/>
        </w:rPr>
        <w:t>.</w:t>
      </w:r>
    </w:p>
    <w:p w14:paraId="7B2D0977" w14:textId="77777777" w:rsidR="00EB01A8" w:rsidRPr="00BB5D67" w:rsidRDefault="00EB01A8" w:rsidP="00373CDC">
      <w:pPr>
        <w:pStyle w:val="02-Level2-BB"/>
        <w:numPr>
          <w:ilvl w:val="0"/>
          <w:numId w:val="0"/>
        </w:numPr>
        <w:jc w:val="left"/>
        <w:rPr>
          <w:rFonts w:cs="Arial"/>
          <w:sz w:val="24"/>
          <w:szCs w:val="24"/>
        </w:rPr>
      </w:pPr>
    </w:p>
    <w:p w14:paraId="5056589B" w14:textId="77777777" w:rsidR="00873573" w:rsidRPr="00BB5D67" w:rsidRDefault="00873573" w:rsidP="00373CDC">
      <w:pPr>
        <w:pStyle w:val="00-Heading"/>
        <w:jc w:val="left"/>
        <w:rPr>
          <w:rFonts w:cs="Arial"/>
          <w:sz w:val="24"/>
          <w:szCs w:val="24"/>
        </w:rPr>
      </w:pPr>
      <w:r w:rsidRPr="00BB5D67">
        <w:rPr>
          <w:rFonts w:cs="Arial"/>
          <w:sz w:val="24"/>
          <w:szCs w:val="24"/>
        </w:rPr>
        <w:t>Confidentiality and Freedom of Information</w:t>
      </w:r>
    </w:p>
    <w:p w14:paraId="1B920110" w14:textId="77777777" w:rsidR="00F922A1" w:rsidRPr="00BB5D67" w:rsidRDefault="00F922A1" w:rsidP="00373CDC">
      <w:pPr>
        <w:pStyle w:val="00-Normal-BB"/>
        <w:jc w:val="left"/>
        <w:rPr>
          <w:rFonts w:cs="Arial"/>
          <w:bCs/>
          <w:sz w:val="24"/>
          <w:szCs w:val="24"/>
        </w:rPr>
      </w:pPr>
    </w:p>
    <w:p w14:paraId="4B3F729E" w14:textId="519C06B0" w:rsidR="004C534F" w:rsidRPr="00BB5D67" w:rsidRDefault="00E92BEF" w:rsidP="00373CDC">
      <w:pPr>
        <w:pStyle w:val="01-Level2-BB"/>
        <w:tabs>
          <w:tab w:val="num" w:pos="851"/>
        </w:tabs>
        <w:ind w:left="851" w:hanging="851"/>
        <w:jc w:val="left"/>
        <w:rPr>
          <w:rFonts w:cs="Arial"/>
          <w:sz w:val="24"/>
          <w:szCs w:val="24"/>
        </w:rPr>
      </w:pPr>
      <w:r w:rsidRPr="00BB5D67">
        <w:rPr>
          <w:rFonts w:cs="Arial"/>
          <w:sz w:val="24"/>
          <w:szCs w:val="24"/>
        </w:rPr>
        <w:t xml:space="preserve">Bidders must highlight pink any information which they consider to be confidential or commercially sensitive in their </w:t>
      </w:r>
      <w:r w:rsidR="00C624CB" w:rsidRPr="00BB5D67">
        <w:rPr>
          <w:rFonts w:cs="Arial"/>
          <w:sz w:val="24"/>
          <w:szCs w:val="24"/>
        </w:rPr>
        <w:t>Quotation</w:t>
      </w:r>
      <w:r w:rsidRPr="00BB5D67">
        <w:rPr>
          <w:rFonts w:cs="Arial"/>
          <w:sz w:val="24"/>
          <w:szCs w:val="24"/>
        </w:rPr>
        <w:t xml:space="preserve"> and mark with the words “in confidence – not to be circulated to other Bidders" followed by brief reason(s) for the confidentiality of the information.  Bidders should note that </w:t>
      </w:r>
      <w:r w:rsidR="00F56B1D" w:rsidRPr="00BB5D67">
        <w:rPr>
          <w:rFonts w:cs="Arial"/>
          <w:sz w:val="24"/>
          <w:szCs w:val="24"/>
        </w:rPr>
        <w:t>the Authority</w:t>
      </w:r>
      <w:r w:rsidRPr="00BB5D67">
        <w:rPr>
          <w:rFonts w:cs="Arial"/>
          <w:sz w:val="24"/>
          <w:szCs w:val="24"/>
        </w:rPr>
        <w:t xml:space="preserve"> is likely to disclose the overall </w:t>
      </w:r>
      <w:r w:rsidR="00C624CB" w:rsidRPr="00BB5D67">
        <w:rPr>
          <w:rFonts w:cs="Arial"/>
          <w:sz w:val="24"/>
          <w:szCs w:val="24"/>
        </w:rPr>
        <w:t xml:space="preserve">Quotation </w:t>
      </w:r>
      <w:r w:rsidRPr="00BB5D67">
        <w:rPr>
          <w:rFonts w:cs="Arial"/>
          <w:sz w:val="24"/>
          <w:szCs w:val="24"/>
        </w:rPr>
        <w:t xml:space="preserve">price as part of the debriefing process. Bidders must not mark the entirety of their </w:t>
      </w:r>
      <w:r w:rsidR="00C624CB" w:rsidRPr="00BB5D67">
        <w:rPr>
          <w:rFonts w:cs="Arial"/>
          <w:sz w:val="24"/>
          <w:szCs w:val="24"/>
        </w:rPr>
        <w:t xml:space="preserve">Quotation </w:t>
      </w:r>
      <w:r w:rsidRPr="00BB5D67">
        <w:rPr>
          <w:rFonts w:cs="Arial"/>
          <w:sz w:val="24"/>
          <w:szCs w:val="24"/>
        </w:rPr>
        <w:t xml:space="preserve">as confidential.  </w:t>
      </w:r>
      <w:proofErr w:type="gramStart"/>
      <w:r w:rsidRPr="00BB5D67">
        <w:rPr>
          <w:rFonts w:cs="Arial"/>
          <w:sz w:val="24"/>
          <w:szCs w:val="24"/>
        </w:rPr>
        <w:t>Instead</w:t>
      </w:r>
      <w:proofErr w:type="gramEnd"/>
      <w:r w:rsidRPr="00BB5D67">
        <w:rPr>
          <w:rFonts w:cs="Arial"/>
          <w:sz w:val="24"/>
          <w:szCs w:val="24"/>
        </w:rPr>
        <w:t xml:space="preserve"> Bidders must highlight pink those aspects of their </w:t>
      </w:r>
      <w:r w:rsidR="00C624CB" w:rsidRPr="00BB5D67">
        <w:rPr>
          <w:rFonts w:cs="Arial"/>
          <w:sz w:val="24"/>
          <w:szCs w:val="24"/>
        </w:rPr>
        <w:t xml:space="preserve">Quotation </w:t>
      </w:r>
      <w:r w:rsidRPr="00BB5D67">
        <w:rPr>
          <w:rFonts w:cs="Arial"/>
          <w:sz w:val="24"/>
          <w:szCs w:val="24"/>
        </w:rPr>
        <w:t xml:space="preserve">which are genuinely confidential and explain the reasons for the sensitivity.  Bidders should note that if they fail to comply with this, </w:t>
      </w:r>
      <w:r w:rsidR="00F56B1D" w:rsidRPr="00BB5D67">
        <w:rPr>
          <w:rFonts w:cs="Arial"/>
          <w:sz w:val="24"/>
          <w:szCs w:val="24"/>
        </w:rPr>
        <w:t>the Authority</w:t>
      </w:r>
      <w:r w:rsidRPr="00BB5D67">
        <w:rPr>
          <w:rFonts w:cs="Arial"/>
          <w:sz w:val="24"/>
          <w:szCs w:val="24"/>
        </w:rPr>
        <w:t xml:space="preserve"> may treat the entirety of a </w:t>
      </w:r>
      <w:r w:rsidR="00C624CB" w:rsidRPr="00BB5D67">
        <w:rPr>
          <w:rFonts w:cs="Arial"/>
          <w:sz w:val="24"/>
          <w:szCs w:val="24"/>
        </w:rPr>
        <w:t xml:space="preserve">Quotation </w:t>
      </w:r>
      <w:r w:rsidRPr="00BB5D67">
        <w:rPr>
          <w:rFonts w:cs="Arial"/>
          <w:sz w:val="24"/>
          <w:szCs w:val="24"/>
        </w:rPr>
        <w:t>as non-confidential.</w:t>
      </w:r>
      <w:r w:rsidR="00C624CB" w:rsidRPr="00BB5D67">
        <w:rPr>
          <w:rFonts w:cs="Arial"/>
          <w:sz w:val="24"/>
          <w:szCs w:val="24"/>
        </w:rPr>
        <w:t xml:space="preserve"> </w:t>
      </w:r>
    </w:p>
    <w:p w14:paraId="5C1CECE4" w14:textId="77777777" w:rsidR="00E92BEF" w:rsidRPr="00BB5D67" w:rsidRDefault="00E92BEF" w:rsidP="00373CDC">
      <w:pPr>
        <w:pStyle w:val="01-NormInd2-BB"/>
        <w:ind w:left="0"/>
        <w:jc w:val="left"/>
        <w:rPr>
          <w:rFonts w:cs="Arial"/>
          <w:sz w:val="24"/>
          <w:szCs w:val="24"/>
        </w:rPr>
      </w:pPr>
    </w:p>
    <w:p w14:paraId="5CB8CA55" w14:textId="77777777" w:rsidR="00E92BEF" w:rsidRPr="00BB5D67" w:rsidRDefault="00E92BEF" w:rsidP="00373CDC">
      <w:pPr>
        <w:pStyle w:val="01-Level2-BB"/>
        <w:tabs>
          <w:tab w:val="num" w:pos="851"/>
        </w:tabs>
        <w:ind w:left="851" w:hanging="851"/>
        <w:jc w:val="left"/>
        <w:rPr>
          <w:rFonts w:cs="Arial"/>
          <w:sz w:val="24"/>
          <w:szCs w:val="24"/>
        </w:rPr>
      </w:pPr>
      <w:r w:rsidRPr="00BB5D67">
        <w:rPr>
          <w:rFonts w:cs="Arial"/>
          <w:sz w:val="24"/>
          <w:szCs w:val="24"/>
        </w:rPr>
        <w:t xml:space="preserve">Where a Bidder identifies information as confidential or commercially sensitive, </w:t>
      </w:r>
      <w:r w:rsidR="00F56B1D" w:rsidRPr="00BB5D67">
        <w:rPr>
          <w:rFonts w:cs="Arial"/>
          <w:sz w:val="24"/>
          <w:szCs w:val="24"/>
        </w:rPr>
        <w:t>the Authority</w:t>
      </w:r>
      <w:r w:rsidRPr="00BB5D67">
        <w:rPr>
          <w:rFonts w:cs="Arial"/>
          <w:sz w:val="24"/>
          <w:szCs w:val="24"/>
        </w:rPr>
        <w:t xml:space="preserve"> will take those views into account.  However, </w:t>
      </w:r>
      <w:r w:rsidR="00F56B1D" w:rsidRPr="00BB5D67">
        <w:rPr>
          <w:rFonts w:cs="Arial"/>
          <w:sz w:val="24"/>
          <w:szCs w:val="24"/>
        </w:rPr>
        <w:t>the Authority</w:t>
      </w:r>
      <w:r w:rsidRPr="00BB5D67">
        <w:rPr>
          <w:rFonts w:cs="Arial"/>
          <w:sz w:val="24"/>
          <w:szCs w:val="24"/>
        </w:rPr>
        <w:t xml:space="preserve"> will have sole discretion as to </w:t>
      </w:r>
      <w:proofErr w:type="gramStart"/>
      <w:r w:rsidRPr="00BB5D67">
        <w:rPr>
          <w:rFonts w:cs="Arial"/>
          <w:sz w:val="24"/>
          <w:szCs w:val="24"/>
        </w:rPr>
        <w:t>whether or not</w:t>
      </w:r>
      <w:proofErr w:type="gramEnd"/>
      <w:r w:rsidRPr="00BB5D67">
        <w:rPr>
          <w:rFonts w:cs="Arial"/>
          <w:sz w:val="24"/>
          <w:szCs w:val="24"/>
        </w:rPr>
        <w:t xml:space="preserve"> to disclose information, including information marked confidential, and in particular as to whether disclosure is required to comply with </w:t>
      </w:r>
      <w:r w:rsidR="00F56B1D" w:rsidRPr="00BB5D67">
        <w:rPr>
          <w:rFonts w:cs="Arial"/>
          <w:sz w:val="24"/>
          <w:szCs w:val="24"/>
        </w:rPr>
        <w:t>the Authority</w:t>
      </w:r>
      <w:r w:rsidRPr="00BB5D67">
        <w:rPr>
          <w:rFonts w:cs="Arial"/>
          <w:sz w:val="24"/>
          <w:szCs w:val="24"/>
        </w:rPr>
        <w:t xml:space="preserve">'s duties under the applicable Public Contracts Regulations, Freedom of Information Act (2000), the Environmental Information Regulations (2004) and any associated transparency principles. </w:t>
      </w:r>
    </w:p>
    <w:p w14:paraId="3837011C" w14:textId="05506E74" w:rsidR="00873573" w:rsidRPr="00BB5D67" w:rsidRDefault="00873573" w:rsidP="00373CDC">
      <w:pPr>
        <w:pStyle w:val="01-Level2-BB"/>
        <w:numPr>
          <w:ilvl w:val="0"/>
          <w:numId w:val="0"/>
        </w:numPr>
        <w:jc w:val="left"/>
        <w:rPr>
          <w:rFonts w:cs="Arial"/>
          <w:sz w:val="24"/>
          <w:szCs w:val="24"/>
        </w:rPr>
      </w:pPr>
    </w:p>
    <w:p w14:paraId="31326E08" w14:textId="77777777" w:rsidR="00873573" w:rsidRPr="00BB5D67" w:rsidRDefault="00873573" w:rsidP="00373CDC">
      <w:pPr>
        <w:pStyle w:val="00-Heading"/>
        <w:jc w:val="left"/>
        <w:rPr>
          <w:rFonts w:cs="Arial"/>
          <w:sz w:val="24"/>
          <w:szCs w:val="24"/>
        </w:rPr>
      </w:pPr>
      <w:r w:rsidRPr="00BB5D67">
        <w:rPr>
          <w:rFonts w:cs="Arial"/>
          <w:sz w:val="24"/>
          <w:szCs w:val="24"/>
        </w:rPr>
        <w:t>Return of Certificates</w:t>
      </w:r>
      <w:r w:rsidR="009E259E" w:rsidRPr="00BB5D67">
        <w:rPr>
          <w:rFonts w:cs="Arial"/>
          <w:sz w:val="24"/>
          <w:szCs w:val="24"/>
        </w:rPr>
        <w:t xml:space="preserve"> / Contractual Undertaking</w:t>
      </w:r>
    </w:p>
    <w:p w14:paraId="76B40118" w14:textId="77777777" w:rsidR="00873573" w:rsidRPr="00BB5D67" w:rsidRDefault="00873573" w:rsidP="00373CDC">
      <w:pPr>
        <w:pStyle w:val="00-Normal-BB"/>
        <w:jc w:val="left"/>
        <w:rPr>
          <w:rFonts w:cs="Arial"/>
          <w:sz w:val="24"/>
          <w:szCs w:val="24"/>
        </w:rPr>
      </w:pPr>
    </w:p>
    <w:p w14:paraId="729AEDE7" w14:textId="40A35CF7" w:rsidR="00873573" w:rsidRPr="00BB5D67" w:rsidRDefault="00F56B1D" w:rsidP="00373CDC">
      <w:pPr>
        <w:pStyle w:val="01-Level2-BB"/>
        <w:tabs>
          <w:tab w:val="num" w:pos="851"/>
        </w:tabs>
        <w:ind w:left="851" w:hanging="851"/>
        <w:jc w:val="left"/>
        <w:rPr>
          <w:rFonts w:cs="Arial"/>
          <w:sz w:val="24"/>
          <w:szCs w:val="24"/>
        </w:rPr>
      </w:pPr>
      <w:r w:rsidRPr="00BB5D67">
        <w:rPr>
          <w:rFonts w:cs="Arial"/>
          <w:sz w:val="24"/>
          <w:szCs w:val="24"/>
        </w:rPr>
        <w:t>The Authority</w:t>
      </w:r>
      <w:r w:rsidR="00873573" w:rsidRPr="00BB5D67">
        <w:rPr>
          <w:rFonts w:cs="Arial"/>
          <w:sz w:val="24"/>
          <w:szCs w:val="24"/>
        </w:rPr>
        <w:t xml:space="preserve"> requires </w:t>
      </w:r>
      <w:r w:rsidR="00053AC4" w:rsidRPr="00BB5D67">
        <w:rPr>
          <w:rFonts w:cs="Arial"/>
          <w:sz w:val="24"/>
          <w:szCs w:val="24"/>
        </w:rPr>
        <w:t>Bidder</w:t>
      </w:r>
      <w:r w:rsidR="00873573" w:rsidRPr="00BB5D67">
        <w:rPr>
          <w:rFonts w:cs="Arial"/>
          <w:sz w:val="24"/>
          <w:szCs w:val="24"/>
        </w:rPr>
        <w:t xml:space="preserve">s to </w:t>
      </w:r>
      <w:r w:rsidR="00540DBB" w:rsidRPr="00BB5D67">
        <w:rPr>
          <w:rFonts w:cs="Arial"/>
          <w:sz w:val="24"/>
          <w:szCs w:val="24"/>
        </w:rPr>
        <w:t xml:space="preserve">give </w:t>
      </w:r>
      <w:r w:rsidR="00873573" w:rsidRPr="00BB5D67">
        <w:rPr>
          <w:rFonts w:cs="Arial"/>
          <w:sz w:val="24"/>
          <w:szCs w:val="24"/>
        </w:rPr>
        <w:t xml:space="preserve">certain undertakings. These undertakings include signing the following documents, which must be completed and submitted </w:t>
      </w:r>
      <w:r w:rsidR="004220D3" w:rsidRPr="00BB5D67">
        <w:rPr>
          <w:rFonts w:cs="Arial"/>
          <w:color w:val="000000" w:themeColor="text1"/>
          <w:sz w:val="24"/>
          <w:szCs w:val="24"/>
        </w:rPr>
        <w:t xml:space="preserve">in accordance with </w:t>
      </w:r>
      <w:r w:rsidR="00CC0E37" w:rsidRPr="00BB5D67">
        <w:rPr>
          <w:rFonts w:cs="Arial"/>
          <w:b/>
          <w:color w:val="000000" w:themeColor="text1"/>
          <w:sz w:val="24"/>
          <w:szCs w:val="24"/>
        </w:rPr>
        <w:fldChar w:fldCharType="begin"/>
      </w:r>
      <w:r w:rsidR="00CC0E37" w:rsidRPr="00BB5D67">
        <w:rPr>
          <w:rFonts w:cs="Arial"/>
          <w:b/>
          <w:color w:val="000000" w:themeColor="text1"/>
          <w:sz w:val="24"/>
          <w:szCs w:val="24"/>
        </w:rPr>
        <w:instrText xml:space="preserve"> REF _Ref456349663 \r \h  \* MERGEFORMAT </w:instrText>
      </w:r>
      <w:r w:rsidR="00CC0E37" w:rsidRPr="00BB5D67">
        <w:rPr>
          <w:rFonts w:cs="Arial"/>
          <w:b/>
          <w:color w:val="000000" w:themeColor="text1"/>
          <w:sz w:val="24"/>
          <w:szCs w:val="24"/>
        </w:rPr>
      </w:r>
      <w:r w:rsidR="00CC0E37" w:rsidRPr="00BB5D67">
        <w:rPr>
          <w:rFonts w:cs="Arial"/>
          <w:b/>
          <w:color w:val="000000" w:themeColor="text1"/>
          <w:sz w:val="24"/>
          <w:szCs w:val="24"/>
        </w:rPr>
        <w:fldChar w:fldCharType="separate"/>
      </w:r>
      <w:r w:rsidR="00DE7A33">
        <w:rPr>
          <w:rFonts w:cs="Arial"/>
          <w:b/>
          <w:color w:val="000000" w:themeColor="text1"/>
          <w:sz w:val="24"/>
          <w:szCs w:val="24"/>
        </w:rPr>
        <w:t>Appendix 3</w:t>
      </w:r>
      <w:r w:rsidR="00CC0E37" w:rsidRPr="00BB5D67">
        <w:rPr>
          <w:rFonts w:cs="Arial"/>
          <w:b/>
          <w:color w:val="000000" w:themeColor="text1"/>
          <w:sz w:val="24"/>
          <w:szCs w:val="24"/>
        </w:rPr>
        <w:fldChar w:fldCharType="end"/>
      </w:r>
      <w:r w:rsidR="004D427F" w:rsidRPr="00BB5D67">
        <w:rPr>
          <w:rFonts w:cs="Arial"/>
          <w:b/>
          <w:color w:val="000000" w:themeColor="text1"/>
          <w:sz w:val="24"/>
          <w:szCs w:val="24"/>
        </w:rPr>
        <w:t xml:space="preserve"> (Certificates)</w:t>
      </w:r>
      <w:r w:rsidR="004220D3" w:rsidRPr="00BB5D67">
        <w:rPr>
          <w:rFonts w:cs="Arial"/>
          <w:color w:val="FF0000"/>
          <w:sz w:val="24"/>
          <w:szCs w:val="24"/>
        </w:rPr>
        <w:t xml:space="preserve"> </w:t>
      </w:r>
      <w:r w:rsidR="00CB1977" w:rsidRPr="00BB5D67">
        <w:rPr>
          <w:rFonts w:cs="Arial"/>
          <w:sz w:val="24"/>
          <w:szCs w:val="24"/>
        </w:rPr>
        <w:t xml:space="preserve">as part of a </w:t>
      </w:r>
      <w:r w:rsidR="00914687" w:rsidRPr="00BB5D67">
        <w:rPr>
          <w:rFonts w:cs="Arial"/>
          <w:sz w:val="24"/>
          <w:szCs w:val="24"/>
        </w:rPr>
        <w:t>Quotation</w:t>
      </w:r>
      <w:r w:rsidR="00CB1977" w:rsidRPr="00BB5D67">
        <w:rPr>
          <w:rFonts w:cs="Arial"/>
          <w:sz w:val="24"/>
          <w:szCs w:val="24"/>
        </w:rPr>
        <w:t>.</w:t>
      </w:r>
      <w:r w:rsidR="00873573" w:rsidRPr="00BB5D67">
        <w:rPr>
          <w:rFonts w:cs="Arial"/>
          <w:sz w:val="24"/>
          <w:szCs w:val="24"/>
        </w:rPr>
        <w:t xml:space="preserve"> Copies of the certificates are provided in </w:t>
      </w:r>
      <w:r w:rsidR="00CC0E37" w:rsidRPr="00BB5D67">
        <w:rPr>
          <w:rFonts w:cs="Arial"/>
          <w:b/>
          <w:sz w:val="24"/>
          <w:szCs w:val="24"/>
        </w:rPr>
        <w:fldChar w:fldCharType="begin"/>
      </w:r>
      <w:r w:rsidR="00CC0E37" w:rsidRPr="00BB5D67">
        <w:rPr>
          <w:rFonts w:cs="Arial"/>
          <w:b/>
          <w:sz w:val="24"/>
          <w:szCs w:val="24"/>
        </w:rPr>
        <w:instrText xml:space="preserve"> REF _Ref456349663 \r \h </w:instrText>
      </w:r>
      <w:r w:rsidR="004451D4" w:rsidRPr="00BB5D67">
        <w:rPr>
          <w:rFonts w:cs="Arial"/>
          <w:b/>
          <w:sz w:val="24"/>
          <w:szCs w:val="24"/>
        </w:rPr>
        <w:instrText xml:space="preserve"> \* MERGEFORMAT </w:instrText>
      </w:r>
      <w:r w:rsidR="00CC0E37" w:rsidRPr="00BB5D67">
        <w:rPr>
          <w:rFonts w:cs="Arial"/>
          <w:b/>
          <w:sz w:val="24"/>
          <w:szCs w:val="24"/>
        </w:rPr>
      </w:r>
      <w:r w:rsidR="00CC0E37" w:rsidRPr="00BB5D67">
        <w:rPr>
          <w:rFonts w:cs="Arial"/>
          <w:b/>
          <w:sz w:val="24"/>
          <w:szCs w:val="24"/>
        </w:rPr>
        <w:fldChar w:fldCharType="separate"/>
      </w:r>
      <w:r w:rsidR="00DE7A33">
        <w:rPr>
          <w:rFonts w:cs="Arial"/>
          <w:b/>
          <w:sz w:val="24"/>
          <w:szCs w:val="24"/>
        </w:rPr>
        <w:t>Appendix 3</w:t>
      </w:r>
      <w:r w:rsidR="00CC0E37" w:rsidRPr="00BB5D67">
        <w:rPr>
          <w:rFonts w:cs="Arial"/>
          <w:b/>
          <w:sz w:val="24"/>
          <w:szCs w:val="24"/>
        </w:rPr>
        <w:fldChar w:fldCharType="end"/>
      </w:r>
      <w:r w:rsidR="000205D0" w:rsidRPr="00BB5D67">
        <w:rPr>
          <w:rFonts w:cs="Arial"/>
          <w:b/>
          <w:sz w:val="24"/>
          <w:szCs w:val="24"/>
        </w:rPr>
        <w:t xml:space="preserve"> (Certificates)</w:t>
      </w:r>
      <w:r w:rsidR="00873573" w:rsidRPr="00BB5D67">
        <w:rPr>
          <w:rFonts w:cs="Arial"/>
          <w:sz w:val="24"/>
          <w:szCs w:val="24"/>
        </w:rPr>
        <w:t>.</w:t>
      </w:r>
    </w:p>
    <w:p w14:paraId="3CA59E3F" w14:textId="77777777" w:rsidR="00873573" w:rsidRPr="00BB5D67" w:rsidRDefault="00873573" w:rsidP="00373CDC">
      <w:pPr>
        <w:pStyle w:val="00-Normal-BB"/>
        <w:jc w:val="left"/>
        <w:rPr>
          <w:rFonts w:cs="Arial"/>
          <w:sz w:val="24"/>
          <w:szCs w:val="24"/>
        </w:rPr>
      </w:pPr>
    </w:p>
    <w:p w14:paraId="38B49CF2" w14:textId="77777777" w:rsidR="00F521BD" w:rsidRPr="00BB5D67" w:rsidRDefault="00F521BD" w:rsidP="00373CDC">
      <w:pPr>
        <w:pStyle w:val="02-NormInd2-BB"/>
        <w:ind w:left="2160"/>
        <w:jc w:val="left"/>
        <w:rPr>
          <w:rFonts w:cs="Arial"/>
          <w:sz w:val="24"/>
          <w:szCs w:val="24"/>
        </w:rPr>
      </w:pPr>
      <w:r w:rsidRPr="00BB5D67">
        <w:rPr>
          <w:rFonts w:cs="Arial"/>
          <w:sz w:val="24"/>
          <w:szCs w:val="24"/>
        </w:rPr>
        <w:t>•</w:t>
      </w:r>
      <w:r w:rsidRPr="00BB5D67">
        <w:rPr>
          <w:rFonts w:cs="Arial"/>
          <w:sz w:val="24"/>
          <w:szCs w:val="24"/>
        </w:rPr>
        <w:tab/>
        <w:t xml:space="preserve">Certificate of Non-Collusion </w:t>
      </w:r>
    </w:p>
    <w:p w14:paraId="03F5C363" w14:textId="77777777" w:rsidR="00873573" w:rsidRPr="00BB5D67" w:rsidRDefault="00873573" w:rsidP="00373CDC">
      <w:pPr>
        <w:pStyle w:val="02-NormInd2-BB"/>
        <w:ind w:left="2160"/>
        <w:jc w:val="left"/>
        <w:rPr>
          <w:rFonts w:cs="Arial"/>
          <w:sz w:val="24"/>
          <w:szCs w:val="24"/>
        </w:rPr>
      </w:pPr>
      <w:r w:rsidRPr="00BB5D67">
        <w:rPr>
          <w:rFonts w:cs="Arial"/>
          <w:sz w:val="24"/>
          <w:szCs w:val="24"/>
        </w:rPr>
        <w:t>•</w:t>
      </w:r>
      <w:r w:rsidRPr="00BB5D67">
        <w:rPr>
          <w:rFonts w:cs="Arial"/>
          <w:sz w:val="24"/>
          <w:szCs w:val="24"/>
        </w:rPr>
        <w:tab/>
        <w:t xml:space="preserve">Certificate of Non-Canvassing </w:t>
      </w:r>
    </w:p>
    <w:p w14:paraId="06556DC8" w14:textId="77777777" w:rsidR="00FA3826" w:rsidRPr="00BB5D67" w:rsidRDefault="00FA3826" w:rsidP="00373CDC">
      <w:pPr>
        <w:pStyle w:val="02-NormInd2-BB"/>
        <w:ind w:left="0"/>
        <w:jc w:val="left"/>
        <w:rPr>
          <w:rFonts w:cs="Arial"/>
          <w:sz w:val="24"/>
          <w:szCs w:val="24"/>
        </w:rPr>
      </w:pPr>
    </w:p>
    <w:p w14:paraId="0221BEF8" w14:textId="5FEFF239" w:rsidR="007454A4" w:rsidRPr="00BB5D67" w:rsidRDefault="009E259E" w:rsidP="00373CDC">
      <w:pPr>
        <w:pStyle w:val="01-Level2-BB"/>
        <w:tabs>
          <w:tab w:val="num" w:pos="851"/>
        </w:tabs>
        <w:ind w:left="851" w:hanging="851"/>
        <w:jc w:val="left"/>
        <w:rPr>
          <w:rFonts w:cs="Arial"/>
          <w:sz w:val="24"/>
          <w:szCs w:val="24"/>
        </w:rPr>
      </w:pPr>
      <w:r w:rsidRPr="00BB5D67">
        <w:rPr>
          <w:rFonts w:cs="Arial"/>
          <w:sz w:val="24"/>
          <w:szCs w:val="24"/>
        </w:rPr>
        <w:t xml:space="preserve">In addition, Bidders are required to complete and sign the Contractual Undertaking contained at </w:t>
      </w:r>
      <w:bookmarkStart w:id="27" w:name="_Hlk534819586"/>
      <w:r w:rsidR="00C56954" w:rsidRPr="00BB5D67">
        <w:rPr>
          <w:rFonts w:cs="Arial"/>
          <w:b/>
          <w:sz w:val="24"/>
          <w:szCs w:val="24"/>
        </w:rPr>
        <w:fldChar w:fldCharType="begin"/>
      </w:r>
      <w:r w:rsidR="00C56954" w:rsidRPr="00BB5D67">
        <w:rPr>
          <w:rFonts w:cs="Arial"/>
          <w:b/>
          <w:sz w:val="24"/>
          <w:szCs w:val="24"/>
        </w:rPr>
        <w:instrText xml:space="preserve"> REF _Ref467592160 \r \h  \* MERGEFORMAT </w:instrText>
      </w:r>
      <w:r w:rsidR="00C56954" w:rsidRPr="00BB5D67">
        <w:rPr>
          <w:rFonts w:cs="Arial"/>
          <w:b/>
          <w:sz w:val="24"/>
          <w:szCs w:val="24"/>
        </w:rPr>
      </w:r>
      <w:r w:rsidR="00C56954" w:rsidRPr="00BB5D67">
        <w:rPr>
          <w:rFonts w:cs="Arial"/>
          <w:b/>
          <w:sz w:val="24"/>
          <w:szCs w:val="24"/>
        </w:rPr>
        <w:fldChar w:fldCharType="separate"/>
      </w:r>
      <w:r w:rsidR="00DE7A33">
        <w:rPr>
          <w:rFonts w:cs="Arial"/>
          <w:b/>
          <w:sz w:val="24"/>
          <w:szCs w:val="24"/>
        </w:rPr>
        <w:t>Appendix 4</w:t>
      </w:r>
      <w:r w:rsidR="00C56954" w:rsidRPr="00BB5D67">
        <w:rPr>
          <w:rFonts w:cs="Arial"/>
          <w:b/>
          <w:sz w:val="24"/>
          <w:szCs w:val="24"/>
        </w:rPr>
        <w:fldChar w:fldCharType="end"/>
      </w:r>
      <w:r w:rsidR="00C56954" w:rsidRPr="00BB5D67">
        <w:rPr>
          <w:rFonts w:cs="Arial"/>
          <w:b/>
          <w:sz w:val="24"/>
          <w:szCs w:val="24"/>
        </w:rPr>
        <w:t xml:space="preserve"> </w:t>
      </w:r>
      <w:bookmarkEnd w:id="27"/>
      <w:r w:rsidR="00C56954" w:rsidRPr="00BB5D67">
        <w:rPr>
          <w:rFonts w:cs="Arial"/>
          <w:b/>
          <w:sz w:val="24"/>
          <w:szCs w:val="24"/>
        </w:rPr>
        <w:t>(Contractual Undertaking)</w:t>
      </w:r>
      <w:r w:rsidR="00C56954" w:rsidRPr="00BB5D67">
        <w:rPr>
          <w:rFonts w:cs="Arial"/>
          <w:sz w:val="24"/>
          <w:szCs w:val="24"/>
        </w:rPr>
        <w:t xml:space="preserve"> </w:t>
      </w:r>
      <w:proofErr w:type="gramStart"/>
      <w:r w:rsidRPr="00BB5D67">
        <w:rPr>
          <w:rFonts w:cs="Arial"/>
          <w:sz w:val="24"/>
          <w:szCs w:val="24"/>
        </w:rPr>
        <w:t xml:space="preserve">in order </w:t>
      </w:r>
      <w:r w:rsidRPr="00BB5D67">
        <w:rPr>
          <w:rFonts w:cs="Arial"/>
          <w:sz w:val="24"/>
          <w:szCs w:val="24"/>
        </w:rPr>
        <w:lastRenderedPageBreak/>
        <w:t>to</w:t>
      </w:r>
      <w:proofErr w:type="gramEnd"/>
      <w:r w:rsidRPr="00BB5D67">
        <w:rPr>
          <w:rFonts w:cs="Arial"/>
          <w:sz w:val="24"/>
          <w:szCs w:val="24"/>
        </w:rPr>
        <w:t xml:space="preserve"> submit a </w:t>
      </w:r>
      <w:r w:rsidR="00914687" w:rsidRPr="00BB5D67">
        <w:rPr>
          <w:rFonts w:cs="Arial"/>
          <w:sz w:val="24"/>
          <w:szCs w:val="24"/>
        </w:rPr>
        <w:t>Quotation</w:t>
      </w:r>
      <w:r w:rsidRPr="00BB5D67">
        <w:rPr>
          <w:rFonts w:cs="Arial"/>
          <w:sz w:val="24"/>
          <w:szCs w:val="24"/>
        </w:rPr>
        <w:t xml:space="preserve">.  Failure to complete this may result in a </w:t>
      </w:r>
      <w:r w:rsidR="00914687" w:rsidRPr="00BB5D67">
        <w:rPr>
          <w:rFonts w:cs="Arial"/>
          <w:sz w:val="24"/>
          <w:szCs w:val="24"/>
        </w:rPr>
        <w:t>Quotation</w:t>
      </w:r>
      <w:r w:rsidRPr="00BB5D67">
        <w:rPr>
          <w:rFonts w:cs="Arial"/>
          <w:sz w:val="24"/>
          <w:szCs w:val="24"/>
        </w:rPr>
        <w:t xml:space="preserve"> being deemed non-compliant and not being evaluated.</w:t>
      </w:r>
    </w:p>
    <w:p w14:paraId="184321D9" w14:textId="77777777" w:rsidR="00DC1268" w:rsidRPr="00BB5D67" w:rsidRDefault="00DC1268" w:rsidP="00373CDC">
      <w:pPr>
        <w:pStyle w:val="01-NormInd2-BB"/>
        <w:ind w:left="0"/>
        <w:jc w:val="left"/>
        <w:rPr>
          <w:sz w:val="24"/>
          <w:szCs w:val="24"/>
        </w:rPr>
      </w:pPr>
    </w:p>
    <w:p w14:paraId="775D3C92" w14:textId="77777777" w:rsidR="00795374" w:rsidRPr="00BB5D67" w:rsidRDefault="00795374" w:rsidP="00373CDC">
      <w:pPr>
        <w:pStyle w:val="01-NormInd2-BB"/>
        <w:ind w:left="0"/>
        <w:jc w:val="left"/>
        <w:rPr>
          <w:rFonts w:cs="Arial"/>
          <w:sz w:val="24"/>
          <w:szCs w:val="24"/>
        </w:rPr>
      </w:pPr>
      <w:bookmarkStart w:id="28" w:name="_Hlk5619917"/>
    </w:p>
    <w:bookmarkEnd w:id="28"/>
    <w:p w14:paraId="71F35FF2" w14:textId="77777777" w:rsidR="0078175A" w:rsidRPr="00BB5D67" w:rsidRDefault="0078175A" w:rsidP="00373CDC">
      <w:pPr>
        <w:pStyle w:val="00-Normal-BB"/>
        <w:jc w:val="left"/>
        <w:rPr>
          <w:rFonts w:cs="Arial"/>
          <w:sz w:val="24"/>
          <w:szCs w:val="24"/>
        </w:rPr>
      </w:pPr>
      <w:r w:rsidRPr="00BB5D67">
        <w:rPr>
          <w:rFonts w:cs="Arial"/>
          <w:b/>
          <w:sz w:val="24"/>
          <w:szCs w:val="24"/>
        </w:rPr>
        <w:t>Contract Award</w:t>
      </w:r>
    </w:p>
    <w:p w14:paraId="20B4B882" w14:textId="77777777" w:rsidR="0078175A" w:rsidRPr="00BB5D67" w:rsidRDefault="0078175A" w:rsidP="00373CDC">
      <w:pPr>
        <w:rPr>
          <w:rFonts w:ascii="Arial" w:hAnsi="Arial" w:cs="Arial"/>
          <w:bCs/>
        </w:rPr>
      </w:pPr>
    </w:p>
    <w:p w14:paraId="501714CA" w14:textId="77777777" w:rsidR="0078175A" w:rsidRPr="00BB5D67" w:rsidRDefault="0078175A" w:rsidP="00373CDC">
      <w:pPr>
        <w:pStyle w:val="01-Level2-BB"/>
        <w:tabs>
          <w:tab w:val="num" w:pos="851"/>
        </w:tabs>
        <w:ind w:left="851" w:hanging="851"/>
        <w:jc w:val="left"/>
        <w:rPr>
          <w:rFonts w:cs="Arial"/>
          <w:sz w:val="24"/>
          <w:szCs w:val="24"/>
        </w:rPr>
      </w:pPr>
      <w:r w:rsidRPr="00BB5D67">
        <w:rPr>
          <w:rFonts w:cs="Arial"/>
          <w:sz w:val="24"/>
          <w:szCs w:val="24"/>
        </w:rPr>
        <w:t xml:space="preserve">Contract award is subject to the formal approval process of </w:t>
      </w:r>
      <w:r w:rsidR="00EF486F" w:rsidRPr="00BB5D67">
        <w:rPr>
          <w:rFonts w:cs="Arial"/>
          <w:sz w:val="24"/>
          <w:szCs w:val="24"/>
        </w:rPr>
        <w:t>the Authority</w:t>
      </w:r>
      <w:r w:rsidRPr="00BB5D67">
        <w:rPr>
          <w:rFonts w:cs="Arial"/>
          <w:sz w:val="24"/>
          <w:szCs w:val="24"/>
        </w:rPr>
        <w:t>.  Until all necessary approvals are obtained, no contract(s) will be entered into.</w:t>
      </w:r>
    </w:p>
    <w:p w14:paraId="208560C0" w14:textId="77777777" w:rsidR="006E2EDD" w:rsidRPr="00BB5D67" w:rsidRDefault="00470A76" w:rsidP="00373CDC">
      <w:pPr>
        <w:pStyle w:val="01-Level1-BB"/>
        <w:tabs>
          <w:tab w:val="clear" w:pos="720"/>
          <w:tab w:val="num" w:pos="851"/>
        </w:tabs>
        <w:ind w:left="851" w:hanging="851"/>
        <w:jc w:val="left"/>
        <w:rPr>
          <w:rFonts w:cs="Arial"/>
          <w:sz w:val="24"/>
          <w:szCs w:val="24"/>
        </w:rPr>
      </w:pPr>
      <w:r w:rsidRPr="00BB5D67">
        <w:rPr>
          <w:rFonts w:cs="Arial"/>
          <w:b w:val="0"/>
          <w:sz w:val="24"/>
          <w:szCs w:val="24"/>
        </w:rPr>
        <w:br w:type="page"/>
      </w:r>
      <w:bookmarkStart w:id="29" w:name="_Toc456164712"/>
      <w:bookmarkStart w:id="30" w:name="_Ref456177649"/>
      <w:bookmarkStart w:id="31" w:name="_Toc456178022"/>
      <w:bookmarkStart w:id="32" w:name="_Ref456178194"/>
      <w:bookmarkStart w:id="33" w:name="_Ref456347992"/>
      <w:bookmarkStart w:id="34" w:name="_Ref456349401"/>
      <w:bookmarkStart w:id="35" w:name="_Toc474145040"/>
      <w:bookmarkStart w:id="36" w:name="_Toc456001256"/>
      <w:bookmarkStart w:id="37" w:name="_Toc164112050"/>
      <w:r w:rsidR="006E2EDD" w:rsidRPr="00BB5D67">
        <w:rPr>
          <w:rFonts w:cs="Arial"/>
          <w:sz w:val="24"/>
          <w:szCs w:val="24"/>
        </w:rPr>
        <w:lastRenderedPageBreak/>
        <w:t>SUBMISSION INSTRUCTIONS</w:t>
      </w:r>
      <w:bookmarkEnd w:id="29"/>
      <w:bookmarkEnd w:id="30"/>
      <w:bookmarkEnd w:id="31"/>
      <w:bookmarkEnd w:id="32"/>
      <w:bookmarkEnd w:id="33"/>
      <w:bookmarkEnd w:id="34"/>
      <w:bookmarkEnd w:id="35"/>
      <w:bookmarkEnd w:id="37"/>
    </w:p>
    <w:p w14:paraId="37DD77A6" w14:textId="77777777" w:rsidR="006E2EDD" w:rsidRPr="00BB5D67" w:rsidRDefault="006E2EDD" w:rsidP="00373CDC">
      <w:pPr>
        <w:pStyle w:val="01-NormInd1-BB"/>
        <w:ind w:left="0"/>
        <w:jc w:val="left"/>
        <w:rPr>
          <w:rFonts w:cs="Arial"/>
          <w:sz w:val="24"/>
          <w:szCs w:val="24"/>
        </w:rPr>
      </w:pPr>
    </w:p>
    <w:p w14:paraId="4643E33C" w14:textId="77777777" w:rsidR="006E2EDD" w:rsidRPr="00BB5D67" w:rsidRDefault="006E2EDD" w:rsidP="00373CDC">
      <w:pPr>
        <w:pStyle w:val="00-Heading"/>
        <w:jc w:val="left"/>
        <w:rPr>
          <w:rFonts w:cs="Arial"/>
          <w:sz w:val="24"/>
          <w:szCs w:val="24"/>
        </w:rPr>
      </w:pPr>
      <w:r w:rsidRPr="00BB5D67">
        <w:rPr>
          <w:rFonts w:cs="Arial"/>
          <w:sz w:val="24"/>
          <w:szCs w:val="24"/>
        </w:rPr>
        <w:t>General</w:t>
      </w:r>
    </w:p>
    <w:p w14:paraId="35715D06" w14:textId="77777777" w:rsidR="006E2EDD" w:rsidRPr="00BB5D67" w:rsidRDefault="006E2EDD" w:rsidP="00373CDC">
      <w:pPr>
        <w:pStyle w:val="01-NormInd1-BB"/>
        <w:ind w:left="0"/>
        <w:jc w:val="left"/>
        <w:rPr>
          <w:rFonts w:cs="Arial"/>
          <w:sz w:val="24"/>
          <w:szCs w:val="24"/>
        </w:rPr>
      </w:pPr>
    </w:p>
    <w:p w14:paraId="590A7C0E" w14:textId="25DC81E3" w:rsidR="00ED51E2" w:rsidRPr="00BB5D67" w:rsidRDefault="00EF486F" w:rsidP="00373CDC">
      <w:pPr>
        <w:pStyle w:val="01-Level2-BB"/>
        <w:tabs>
          <w:tab w:val="num" w:pos="851"/>
        </w:tabs>
        <w:ind w:left="851" w:hanging="851"/>
        <w:jc w:val="left"/>
        <w:rPr>
          <w:rFonts w:cs="Arial"/>
          <w:sz w:val="24"/>
          <w:szCs w:val="24"/>
        </w:rPr>
      </w:pPr>
      <w:r w:rsidRPr="00BB5D67">
        <w:rPr>
          <w:rFonts w:cs="Arial"/>
          <w:sz w:val="24"/>
          <w:szCs w:val="24"/>
        </w:rPr>
        <w:t>The Authority</w:t>
      </w:r>
      <w:r w:rsidR="006E2EDD" w:rsidRPr="00BB5D67">
        <w:rPr>
          <w:rFonts w:cs="Arial"/>
          <w:sz w:val="24"/>
          <w:szCs w:val="24"/>
        </w:rPr>
        <w:t xml:space="preserve"> will reject </w:t>
      </w:r>
      <w:r w:rsidR="00914687" w:rsidRPr="00BB5D67">
        <w:rPr>
          <w:rFonts w:cs="Arial"/>
          <w:sz w:val="24"/>
          <w:szCs w:val="24"/>
        </w:rPr>
        <w:t>Quotation</w:t>
      </w:r>
      <w:r w:rsidR="001C0246" w:rsidRPr="00BB5D67">
        <w:rPr>
          <w:rFonts w:cs="Arial"/>
          <w:sz w:val="24"/>
          <w:szCs w:val="24"/>
        </w:rPr>
        <w:t>s</w:t>
      </w:r>
      <w:r w:rsidR="006E2EDD" w:rsidRPr="00BB5D67">
        <w:rPr>
          <w:rFonts w:cs="Arial"/>
          <w:sz w:val="24"/>
          <w:szCs w:val="24"/>
        </w:rPr>
        <w:t xml:space="preserve"> </w:t>
      </w:r>
      <w:r w:rsidR="0003125D" w:rsidRPr="00BB5D67">
        <w:rPr>
          <w:rFonts w:cs="Arial"/>
          <w:sz w:val="24"/>
          <w:szCs w:val="24"/>
        </w:rPr>
        <w:t xml:space="preserve">submitted </w:t>
      </w:r>
      <w:r w:rsidR="006E2EDD" w:rsidRPr="00BB5D67">
        <w:rPr>
          <w:rFonts w:cs="Arial"/>
          <w:sz w:val="24"/>
          <w:szCs w:val="24"/>
        </w:rPr>
        <w:t>after the date and time specified as the deadline. Please see</w:t>
      </w:r>
      <w:r w:rsidR="004D427F" w:rsidRPr="00BB5D67">
        <w:rPr>
          <w:rFonts w:cs="Arial"/>
          <w:sz w:val="24"/>
          <w:szCs w:val="24"/>
        </w:rPr>
        <w:t xml:space="preserve"> </w:t>
      </w:r>
      <w:r w:rsidR="00562FF8" w:rsidRPr="00BB5D67">
        <w:rPr>
          <w:rFonts w:cs="Arial"/>
          <w:b/>
          <w:sz w:val="24"/>
          <w:szCs w:val="24"/>
        </w:rPr>
        <w:fldChar w:fldCharType="begin"/>
      </w:r>
      <w:r w:rsidR="00562FF8" w:rsidRPr="00BB5D67">
        <w:rPr>
          <w:rFonts w:cs="Arial"/>
          <w:b/>
          <w:sz w:val="24"/>
          <w:szCs w:val="24"/>
        </w:rPr>
        <w:instrText xml:space="preserve"> REF _Ref456347890 \r \h </w:instrText>
      </w:r>
      <w:r w:rsidR="009A03A6" w:rsidRPr="00BB5D67">
        <w:rPr>
          <w:rFonts w:cs="Arial"/>
          <w:b/>
          <w:sz w:val="24"/>
          <w:szCs w:val="24"/>
        </w:rPr>
        <w:instrText xml:space="preserve"> \* MERGEFORMAT </w:instrText>
      </w:r>
      <w:r w:rsidR="00562FF8" w:rsidRPr="00BB5D67">
        <w:rPr>
          <w:rFonts w:cs="Arial"/>
          <w:b/>
          <w:sz w:val="24"/>
          <w:szCs w:val="24"/>
        </w:rPr>
      </w:r>
      <w:r w:rsidR="00562FF8" w:rsidRPr="00BB5D67">
        <w:rPr>
          <w:rFonts w:cs="Arial"/>
          <w:b/>
          <w:sz w:val="24"/>
          <w:szCs w:val="24"/>
        </w:rPr>
        <w:fldChar w:fldCharType="separate"/>
      </w:r>
      <w:r w:rsidR="00DE7A33">
        <w:rPr>
          <w:rFonts w:cs="Arial"/>
          <w:b/>
          <w:sz w:val="24"/>
          <w:szCs w:val="24"/>
        </w:rPr>
        <w:t>Appendix 1</w:t>
      </w:r>
      <w:r w:rsidR="00562FF8" w:rsidRPr="00BB5D67">
        <w:rPr>
          <w:rFonts w:cs="Arial"/>
          <w:b/>
          <w:sz w:val="24"/>
          <w:szCs w:val="24"/>
        </w:rPr>
        <w:fldChar w:fldCharType="end"/>
      </w:r>
      <w:r w:rsidR="004D427F" w:rsidRPr="00BB5D67">
        <w:rPr>
          <w:rFonts w:cs="Arial"/>
          <w:b/>
          <w:sz w:val="24"/>
          <w:szCs w:val="24"/>
        </w:rPr>
        <w:t xml:space="preserve"> (Important Notices)</w:t>
      </w:r>
      <w:r w:rsidR="00932F2F" w:rsidRPr="00BB5D67">
        <w:rPr>
          <w:rFonts w:cs="Arial"/>
          <w:b/>
          <w:sz w:val="24"/>
          <w:szCs w:val="24"/>
        </w:rPr>
        <w:t xml:space="preserve"> </w:t>
      </w:r>
      <w:r w:rsidR="00932F2F" w:rsidRPr="00BB5D67">
        <w:rPr>
          <w:rFonts w:cs="Arial"/>
          <w:sz w:val="24"/>
          <w:szCs w:val="24"/>
        </w:rPr>
        <w:t>for more information</w:t>
      </w:r>
      <w:r w:rsidR="006E2EDD" w:rsidRPr="00BB5D67">
        <w:rPr>
          <w:rFonts w:cs="Arial"/>
          <w:sz w:val="24"/>
          <w:szCs w:val="24"/>
        </w:rPr>
        <w:t>.</w:t>
      </w:r>
      <w:r w:rsidR="00ED51E2" w:rsidRPr="00BB5D67">
        <w:rPr>
          <w:rFonts w:cs="Arial"/>
          <w:sz w:val="24"/>
          <w:szCs w:val="24"/>
        </w:rPr>
        <w:t xml:space="preserve">   It is your responsibility to ensure that your Quotation is submitted prior to the closing date/time.  </w:t>
      </w:r>
    </w:p>
    <w:p w14:paraId="02460CDE" w14:textId="77777777" w:rsidR="006E2EDD" w:rsidRPr="00BB5D67" w:rsidRDefault="006E2EDD" w:rsidP="00373CDC">
      <w:pPr>
        <w:pStyle w:val="01-NormInd2-BB"/>
        <w:ind w:left="0"/>
        <w:jc w:val="left"/>
        <w:rPr>
          <w:rFonts w:cs="Arial"/>
          <w:sz w:val="24"/>
          <w:szCs w:val="24"/>
        </w:rPr>
      </w:pPr>
    </w:p>
    <w:p w14:paraId="546843B7" w14:textId="3149B559" w:rsidR="006E2EDD" w:rsidRPr="00BB5D67" w:rsidRDefault="006E2EDD" w:rsidP="00373CDC">
      <w:pPr>
        <w:pStyle w:val="01-Level2-BB"/>
        <w:tabs>
          <w:tab w:val="num" w:pos="851"/>
        </w:tabs>
        <w:ind w:left="851" w:hanging="851"/>
        <w:jc w:val="left"/>
        <w:rPr>
          <w:rFonts w:cs="Arial"/>
          <w:sz w:val="24"/>
          <w:szCs w:val="24"/>
        </w:rPr>
      </w:pPr>
      <w:r w:rsidRPr="00BB5D67">
        <w:rPr>
          <w:rFonts w:cs="Arial"/>
          <w:sz w:val="24"/>
          <w:szCs w:val="24"/>
        </w:rPr>
        <w:t xml:space="preserve">All responses must be submitted electronically through the </w:t>
      </w:r>
      <w:r w:rsidR="0062492C" w:rsidRPr="00BB5D67">
        <w:rPr>
          <w:rFonts w:cs="Arial"/>
          <w:sz w:val="24"/>
          <w:szCs w:val="24"/>
        </w:rPr>
        <w:t>Procurement</w:t>
      </w:r>
      <w:r w:rsidR="00540DBB" w:rsidRPr="00BB5D67">
        <w:rPr>
          <w:rFonts w:cs="Arial"/>
          <w:sz w:val="24"/>
          <w:szCs w:val="24"/>
        </w:rPr>
        <w:t xml:space="preserve"> P</w:t>
      </w:r>
      <w:r w:rsidRPr="00BB5D67">
        <w:rPr>
          <w:rFonts w:cs="Arial"/>
          <w:sz w:val="24"/>
          <w:szCs w:val="24"/>
        </w:rPr>
        <w:t>ortal</w:t>
      </w:r>
      <w:r w:rsidR="00F11156" w:rsidRPr="00BB5D67">
        <w:rPr>
          <w:rFonts w:cs="Arial"/>
          <w:sz w:val="24"/>
          <w:szCs w:val="24"/>
        </w:rPr>
        <w:t xml:space="preserve"> to the correct area of the Procurement Portal (please see paragraph </w:t>
      </w:r>
      <w:r w:rsidR="00104885" w:rsidRPr="00BB5D67">
        <w:rPr>
          <w:rFonts w:cs="Arial"/>
          <w:sz w:val="24"/>
          <w:szCs w:val="24"/>
        </w:rPr>
        <w:fldChar w:fldCharType="begin"/>
      </w:r>
      <w:r w:rsidR="00104885" w:rsidRPr="00BB5D67">
        <w:rPr>
          <w:rFonts w:cs="Arial"/>
          <w:sz w:val="24"/>
          <w:szCs w:val="24"/>
        </w:rPr>
        <w:instrText xml:space="preserve"> REF _Ref456349876 \r \h </w:instrText>
      </w:r>
      <w:r w:rsidR="001F59A5" w:rsidRPr="00BB5D67">
        <w:rPr>
          <w:rFonts w:cs="Arial"/>
          <w:sz w:val="24"/>
          <w:szCs w:val="24"/>
        </w:rPr>
        <w:instrText xml:space="preserve"> \* MERGEFORMAT </w:instrText>
      </w:r>
      <w:r w:rsidR="00104885" w:rsidRPr="00BB5D67">
        <w:rPr>
          <w:rFonts w:cs="Arial"/>
          <w:sz w:val="24"/>
          <w:szCs w:val="24"/>
        </w:rPr>
      </w:r>
      <w:r w:rsidR="00104885" w:rsidRPr="00BB5D67">
        <w:rPr>
          <w:rFonts w:cs="Arial"/>
          <w:sz w:val="24"/>
          <w:szCs w:val="24"/>
        </w:rPr>
        <w:fldChar w:fldCharType="separate"/>
      </w:r>
      <w:r w:rsidR="00DE7A33">
        <w:rPr>
          <w:rFonts w:cs="Arial"/>
          <w:sz w:val="24"/>
          <w:szCs w:val="24"/>
        </w:rPr>
        <w:t>3.6</w:t>
      </w:r>
      <w:r w:rsidR="00104885" w:rsidRPr="00BB5D67">
        <w:rPr>
          <w:rFonts w:cs="Arial"/>
          <w:sz w:val="24"/>
          <w:szCs w:val="24"/>
        </w:rPr>
        <w:fldChar w:fldCharType="end"/>
      </w:r>
      <w:r w:rsidR="00104885" w:rsidRPr="00BB5D67">
        <w:rPr>
          <w:rFonts w:cs="Arial"/>
          <w:sz w:val="24"/>
          <w:szCs w:val="24"/>
        </w:rPr>
        <w:t xml:space="preserve"> </w:t>
      </w:r>
      <w:r w:rsidR="00F11156" w:rsidRPr="00BB5D67">
        <w:rPr>
          <w:rFonts w:cs="Arial"/>
          <w:sz w:val="24"/>
          <w:szCs w:val="24"/>
        </w:rPr>
        <w:t>below)</w:t>
      </w:r>
      <w:r w:rsidRPr="00BB5D67">
        <w:rPr>
          <w:rFonts w:cs="Arial"/>
          <w:sz w:val="24"/>
          <w:szCs w:val="24"/>
        </w:rPr>
        <w:t xml:space="preserve">. </w:t>
      </w:r>
      <w:r w:rsidR="00ED51E2" w:rsidRPr="00BB5D67">
        <w:rPr>
          <w:rFonts w:cs="Arial"/>
          <w:sz w:val="24"/>
          <w:szCs w:val="24"/>
        </w:rPr>
        <w:t xml:space="preserve"> </w:t>
      </w:r>
      <w:r w:rsidR="00914687" w:rsidRPr="00BB5D67">
        <w:rPr>
          <w:rFonts w:cs="Arial"/>
          <w:sz w:val="24"/>
          <w:szCs w:val="24"/>
        </w:rPr>
        <w:t>Quotation</w:t>
      </w:r>
      <w:r w:rsidR="001C0246" w:rsidRPr="00BB5D67">
        <w:rPr>
          <w:rFonts w:cs="Arial"/>
          <w:sz w:val="24"/>
          <w:szCs w:val="24"/>
        </w:rPr>
        <w:t>s</w:t>
      </w:r>
      <w:r w:rsidRPr="00BB5D67">
        <w:rPr>
          <w:rFonts w:cs="Arial"/>
          <w:sz w:val="24"/>
          <w:szCs w:val="24"/>
        </w:rPr>
        <w:t xml:space="preserve"> which are, e-mailed, posted, hand-delivered or faxed to </w:t>
      </w:r>
      <w:r w:rsidR="00EF486F" w:rsidRPr="00BB5D67">
        <w:rPr>
          <w:rFonts w:cs="Arial"/>
          <w:sz w:val="24"/>
          <w:szCs w:val="24"/>
        </w:rPr>
        <w:t>the Authority</w:t>
      </w:r>
      <w:r w:rsidRPr="00BB5D67">
        <w:rPr>
          <w:rFonts w:cs="Arial"/>
          <w:sz w:val="24"/>
          <w:szCs w:val="24"/>
        </w:rPr>
        <w:t xml:space="preserve"> </w:t>
      </w:r>
      <w:r w:rsidRPr="00BB5D67">
        <w:rPr>
          <w:rFonts w:cs="Arial"/>
          <w:b/>
          <w:sz w:val="24"/>
          <w:szCs w:val="24"/>
        </w:rPr>
        <w:t>will not</w:t>
      </w:r>
      <w:r w:rsidRPr="00BB5D67">
        <w:rPr>
          <w:rFonts w:cs="Arial"/>
          <w:sz w:val="24"/>
          <w:szCs w:val="24"/>
        </w:rPr>
        <w:t xml:space="preserve"> be considered. </w:t>
      </w:r>
      <w:r w:rsidR="00F11156" w:rsidRPr="00BB5D67">
        <w:rPr>
          <w:rFonts w:cs="Arial"/>
          <w:sz w:val="24"/>
          <w:szCs w:val="24"/>
        </w:rPr>
        <w:t xml:space="preserve">Bids uploaded to the wrong area of the Procurement Portal will not be considered. </w:t>
      </w:r>
    </w:p>
    <w:p w14:paraId="3EFA9D9F" w14:textId="77777777" w:rsidR="006E2EDD" w:rsidRPr="00BB5D67" w:rsidRDefault="006E2EDD" w:rsidP="00373CDC">
      <w:pPr>
        <w:pStyle w:val="01-Level2-BB"/>
        <w:numPr>
          <w:ilvl w:val="0"/>
          <w:numId w:val="0"/>
        </w:numPr>
        <w:jc w:val="left"/>
        <w:rPr>
          <w:rFonts w:cs="Arial"/>
          <w:sz w:val="24"/>
          <w:szCs w:val="24"/>
        </w:rPr>
      </w:pPr>
    </w:p>
    <w:p w14:paraId="2F7DBAF3" w14:textId="77777777" w:rsidR="00724932" w:rsidRPr="00BB5D67" w:rsidRDefault="00914687" w:rsidP="00373CDC">
      <w:pPr>
        <w:pStyle w:val="00-Heading"/>
        <w:jc w:val="left"/>
        <w:rPr>
          <w:rFonts w:cs="Arial"/>
          <w:sz w:val="24"/>
          <w:szCs w:val="24"/>
        </w:rPr>
      </w:pPr>
      <w:r w:rsidRPr="00BB5D67">
        <w:rPr>
          <w:rFonts w:cs="Arial"/>
          <w:sz w:val="24"/>
          <w:szCs w:val="24"/>
        </w:rPr>
        <w:t>Quotation</w:t>
      </w:r>
      <w:r w:rsidR="00724932" w:rsidRPr="00BB5D67">
        <w:rPr>
          <w:rFonts w:cs="Arial"/>
          <w:sz w:val="24"/>
          <w:szCs w:val="24"/>
        </w:rPr>
        <w:t xml:space="preserve"> documentation</w:t>
      </w:r>
    </w:p>
    <w:p w14:paraId="0579BC1F" w14:textId="77777777" w:rsidR="00402EEB" w:rsidRPr="00BB5D67" w:rsidRDefault="00402EEB" w:rsidP="00373CDC">
      <w:pPr>
        <w:pStyle w:val="01-NormInd2-BB"/>
        <w:ind w:left="0"/>
        <w:jc w:val="left"/>
        <w:rPr>
          <w:rFonts w:cs="Arial"/>
          <w:sz w:val="24"/>
          <w:szCs w:val="24"/>
        </w:rPr>
      </w:pPr>
    </w:p>
    <w:p w14:paraId="2A329B73" w14:textId="0036CB27" w:rsidR="00724932" w:rsidRPr="00BB5D67" w:rsidRDefault="00402EEB" w:rsidP="00373CDC">
      <w:pPr>
        <w:pStyle w:val="01-Level2-BB"/>
        <w:tabs>
          <w:tab w:val="num" w:pos="851"/>
        </w:tabs>
        <w:ind w:left="851" w:hanging="851"/>
        <w:jc w:val="left"/>
        <w:rPr>
          <w:rFonts w:cs="Arial"/>
          <w:sz w:val="24"/>
          <w:szCs w:val="24"/>
        </w:rPr>
      </w:pPr>
      <w:r w:rsidRPr="00BB5D67">
        <w:rPr>
          <w:rFonts w:cs="Arial"/>
          <w:b/>
          <w:sz w:val="24"/>
          <w:szCs w:val="24"/>
        </w:rPr>
        <w:t xml:space="preserve">Section </w:t>
      </w:r>
      <w:r w:rsidRPr="00BB5D67">
        <w:rPr>
          <w:rFonts w:cs="Arial"/>
          <w:b/>
          <w:sz w:val="24"/>
          <w:szCs w:val="24"/>
        </w:rPr>
        <w:fldChar w:fldCharType="begin"/>
      </w:r>
      <w:r w:rsidRPr="00BB5D67">
        <w:rPr>
          <w:rFonts w:cs="Arial"/>
          <w:b/>
          <w:sz w:val="24"/>
          <w:szCs w:val="24"/>
        </w:rPr>
        <w:instrText xml:space="preserve"> REF _Ref466381567 \r \h </w:instrText>
      </w:r>
      <w:r w:rsidR="009274FD" w:rsidRPr="00BB5D67">
        <w:rPr>
          <w:rFonts w:cs="Arial"/>
          <w:b/>
          <w:sz w:val="24"/>
          <w:szCs w:val="24"/>
        </w:rPr>
        <w:instrText xml:space="preserve"> \* MERGEFORMAT </w:instrText>
      </w:r>
      <w:r w:rsidRPr="00BB5D67">
        <w:rPr>
          <w:rFonts w:cs="Arial"/>
          <w:b/>
          <w:sz w:val="24"/>
          <w:szCs w:val="24"/>
        </w:rPr>
      </w:r>
      <w:r w:rsidRPr="00BB5D67">
        <w:rPr>
          <w:rFonts w:cs="Arial"/>
          <w:b/>
          <w:sz w:val="24"/>
          <w:szCs w:val="24"/>
        </w:rPr>
        <w:fldChar w:fldCharType="separate"/>
      </w:r>
      <w:r w:rsidR="00DE7A33">
        <w:rPr>
          <w:rFonts w:cs="Arial"/>
          <w:b/>
          <w:sz w:val="24"/>
          <w:szCs w:val="24"/>
        </w:rPr>
        <w:t>5</w:t>
      </w:r>
      <w:r w:rsidRPr="00BB5D67">
        <w:rPr>
          <w:rFonts w:cs="Arial"/>
          <w:b/>
          <w:sz w:val="24"/>
          <w:szCs w:val="24"/>
        </w:rPr>
        <w:fldChar w:fldCharType="end"/>
      </w:r>
      <w:r w:rsidRPr="00BB5D67">
        <w:rPr>
          <w:rFonts w:cs="Arial"/>
          <w:b/>
          <w:sz w:val="24"/>
          <w:szCs w:val="24"/>
        </w:rPr>
        <w:t xml:space="preserve"> </w:t>
      </w:r>
      <w:r w:rsidR="001C0246" w:rsidRPr="00BB5D67">
        <w:rPr>
          <w:rFonts w:cs="Arial"/>
          <w:b/>
          <w:sz w:val="24"/>
          <w:szCs w:val="24"/>
        </w:rPr>
        <w:t>(</w:t>
      </w:r>
      <w:r w:rsidR="00914687" w:rsidRPr="00BB5D67">
        <w:rPr>
          <w:rFonts w:cs="Arial"/>
          <w:b/>
          <w:sz w:val="24"/>
          <w:szCs w:val="24"/>
        </w:rPr>
        <w:t>Quotation</w:t>
      </w:r>
      <w:r w:rsidR="009274FD" w:rsidRPr="00BB5D67">
        <w:rPr>
          <w:rFonts w:cs="Arial"/>
          <w:b/>
          <w:sz w:val="24"/>
          <w:szCs w:val="24"/>
        </w:rPr>
        <w:t xml:space="preserve"> Checklist)</w:t>
      </w:r>
      <w:r w:rsidR="009274FD" w:rsidRPr="00BB5D67">
        <w:rPr>
          <w:rFonts w:cs="Arial"/>
          <w:sz w:val="24"/>
          <w:szCs w:val="24"/>
        </w:rPr>
        <w:t xml:space="preserve"> </w:t>
      </w:r>
      <w:r w:rsidR="001C0246" w:rsidRPr="00BB5D67">
        <w:rPr>
          <w:rFonts w:cs="Arial"/>
          <w:sz w:val="24"/>
          <w:szCs w:val="24"/>
        </w:rPr>
        <w:t xml:space="preserve">contains a </w:t>
      </w:r>
      <w:r w:rsidR="00914687" w:rsidRPr="00BB5D67">
        <w:rPr>
          <w:rFonts w:cs="Arial"/>
          <w:sz w:val="24"/>
          <w:szCs w:val="24"/>
        </w:rPr>
        <w:t>Quotation</w:t>
      </w:r>
      <w:r w:rsidRPr="00BB5D67">
        <w:rPr>
          <w:rFonts w:cs="Arial"/>
          <w:sz w:val="24"/>
          <w:szCs w:val="24"/>
        </w:rPr>
        <w:t xml:space="preserve"> Checklist for use by Bidders in checking that they have completed and returned the necessary do</w:t>
      </w:r>
      <w:r w:rsidR="001C0246" w:rsidRPr="00BB5D67">
        <w:rPr>
          <w:rFonts w:cs="Arial"/>
          <w:sz w:val="24"/>
          <w:szCs w:val="24"/>
        </w:rPr>
        <w:t xml:space="preserve">cumentation as part of their </w:t>
      </w:r>
      <w:r w:rsidR="00914687" w:rsidRPr="00BB5D67">
        <w:rPr>
          <w:rFonts w:cs="Arial"/>
          <w:sz w:val="24"/>
          <w:szCs w:val="24"/>
        </w:rPr>
        <w:t>Quotation</w:t>
      </w:r>
      <w:r w:rsidRPr="00BB5D67">
        <w:rPr>
          <w:rFonts w:cs="Arial"/>
          <w:sz w:val="24"/>
          <w:szCs w:val="24"/>
        </w:rPr>
        <w:t xml:space="preserve"> in response to this </w:t>
      </w:r>
      <w:r w:rsidR="001C495F" w:rsidRPr="00BB5D67">
        <w:rPr>
          <w:rFonts w:cs="Arial"/>
          <w:sz w:val="24"/>
          <w:szCs w:val="24"/>
        </w:rPr>
        <w:t>RFQ</w:t>
      </w:r>
      <w:r w:rsidRPr="00BB5D67">
        <w:rPr>
          <w:rFonts w:cs="Arial"/>
          <w:sz w:val="24"/>
          <w:szCs w:val="24"/>
        </w:rPr>
        <w:t xml:space="preserve">. </w:t>
      </w:r>
    </w:p>
    <w:p w14:paraId="7282485E" w14:textId="77777777" w:rsidR="006E2EDD" w:rsidRPr="00BB5D67" w:rsidRDefault="006E2EDD" w:rsidP="00373CDC">
      <w:pPr>
        <w:pStyle w:val="00-Normal-BB"/>
        <w:jc w:val="left"/>
        <w:rPr>
          <w:rFonts w:cs="Arial"/>
          <w:bCs/>
          <w:sz w:val="24"/>
          <w:szCs w:val="24"/>
        </w:rPr>
      </w:pPr>
    </w:p>
    <w:p w14:paraId="0B1F23D4" w14:textId="77777777" w:rsidR="006E2EDD" w:rsidRPr="00BB5D67" w:rsidRDefault="001C0246" w:rsidP="00373CDC">
      <w:pPr>
        <w:pStyle w:val="00-Heading"/>
        <w:jc w:val="left"/>
        <w:rPr>
          <w:rFonts w:cs="Arial"/>
          <w:sz w:val="24"/>
          <w:szCs w:val="24"/>
        </w:rPr>
      </w:pPr>
      <w:r w:rsidRPr="00BB5D67">
        <w:rPr>
          <w:rFonts w:cs="Arial"/>
          <w:sz w:val="24"/>
          <w:szCs w:val="24"/>
        </w:rPr>
        <w:t xml:space="preserve">Return of </w:t>
      </w:r>
      <w:r w:rsidR="00914687" w:rsidRPr="00BB5D67">
        <w:rPr>
          <w:rFonts w:cs="Arial"/>
          <w:sz w:val="24"/>
          <w:szCs w:val="24"/>
        </w:rPr>
        <w:t>Quotation</w:t>
      </w:r>
      <w:r w:rsidR="006E2EDD" w:rsidRPr="00BB5D67">
        <w:rPr>
          <w:rFonts w:cs="Arial"/>
          <w:sz w:val="24"/>
          <w:szCs w:val="24"/>
        </w:rPr>
        <w:t xml:space="preserve"> documentation</w:t>
      </w:r>
    </w:p>
    <w:p w14:paraId="44AE4239" w14:textId="77777777" w:rsidR="006E2EDD" w:rsidRPr="00BB5D67" w:rsidRDefault="006E2EDD" w:rsidP="00373CDC">
      <w:pPr>
        <w:pStyle w:val="01-NormInd1-BB"/>
        <w:ind w:left="0"/>
        <w:jc w:val="left"/>
        <w:rPr>
          <w:rFonts w:cs="Arial"/>
          <w:sz w:val="24"/>
          <w:szCs w:val="24"/>
        </w:rPr>
      </w:pPr>
    </w:p>
    <w:p w14:paraId="6C2F661D" w14:textId="77777777" w:rsidR="006E2EDD" w:rsidRPr="00BB5D67" w:rsidRDefault="00EF486F" w:rsidP="00373CDC">
      <w:pPr>
        <w:pStyle w:val="01-Level2-BB"/>
        <w:tabs>
          <w:tab w:val="num" w:pos="851"/>
        </w:tabs>
        <w:ind w:left="851" w:hanging="851"/>
        <w:jc w:val="left"/>
        <w:rPr>
          <w:rFonts w:cs="Arial"/>
          <w:sz w:val="24"/>
          <w:szCs w:val="24"/>
        </w:rPr>
      </w:pPr>
      <w:r w:rsidRPr="00BB5D67">
        <w:rPr>
          <w:rFonts w:cs="Arial"/>
          <w:sz w:val="24"/>
          <w:szCs w:val="24"/>
        </w:rPr>
        <w:t>The Authority</w:t>
      </w:r>
      <w:r w:rsidR="006E2EDD" w:rsidRPr="00BB5D67">
        <w:rPr>
          <w:rFonts w:cs="Arial"/>
          <w:sz w:val="24"/>
          <w:szCs w:val="24"/>
        </w:rPr>
        <w:t xml:space="preserve"> is using a secure (hosted) electronic </w:t>
      </w:r>
      <w:r w:rsidR="00540DBB" w:rsidRPr="00BB5D67">
        <w:rPr>
          <w:rFonts w:cs="Arial"/>
          <w:sz w:val="24"/>
          <w:szCs w:val="24"/>
        </w:rPr>
        <w:t>b</w:t>
      </w:r>
      <w:r w:rsidR="006E2EDD" w:rsidRPr="00BB5D67">
        <w:rPr>
          <w:rFonts w:cs="Arial"/>
          <w:sz w:val="24"/>
          <w:szCs w:val="24"/>
        </w:rPr>
        <w:t xml:space="preserve">idding system </w:t>
      </w:r>
      <w:r w:rsidR="00540DBB" w:rsidRPr="00BB5D67">
        <w:rPr>
          <w:rFonts w:cs="Arial"/>
          <w:sz w:val="24"/>
          <w:szCs w:val="24"/>
        </w:rPr>
        <w:t>(</w:t>
      </w:r>
      <w:proofErr w:type="gramStart"/>
      <w:r w:rsidR="00540DBB" w:rsidRPr="00BB5D67">
        <w:rPr>
          <w:rFonts w:cs="Arial"/>
          <w:sz w:val="24"/>
          <w:szCs w:val="24"/>
        </w:rPr>
        <w:t>i.e</w:t>
      </w:r>
      <w:r w:rsidR="009E4367" w:rsidRPr="00BB5D67">
        <w:rPr>
          <w:rFonts w:cs="Arial"/>
          <w:sz w:val="24"/>
          <w:szCs w:val="24"/>
        </w:rPr>
        <w:t>.</w:t>
      </w:r>
      <w:proofErr w:type="gramEnd"/>
      <w:r w:rsidR="00540DBB" w:rsidRPr="00BB5D67">
        <w:rPr>
          <w:rFonts w:cs="Arial"/>
          <w:sz w:val="24"/>
          <w:szCs w:val="24"/>
        </w:rPr>
        <w:t xml:space="preserve"> the </w:t>
      </w:r>
      <w:r w:rsidR="0062492C" w:rsidRPr="00BB5D67">
        <w:rPr>
          <w:rFonts w:cs="Arial"/>
          <w:sz w:val="24"/>
          <w:szCs w:val="24"/>
        </w:rPr>
        <w:t>Procurement</w:t>
      </w:r>
      <w:r w:rsidR="00540DBB" w:rsidRPr="00BB5D67">
        <w:rPr>
          <w:rFonts w:cs="Arial"/>
          <w:sz w:val="24"/>
          <w:szCs w:val="24"/>
        </w:rPr>
        <w:t xml:space="preserve"> Portal</w:t>
      </w:r>
      <w:r w:rsidR="00D83A55" w:rsidRPr="00BB5D67">
        <w:rPr>
          <w:rFonts w:cs="Arial"/>
          <w:sz w:val="24"/>
          <w:szCs w:val="24"/>
        </w:rPr>
        <w:t>).</w:t>
      </w:r>
    </w:p>
    <w:p w14:paraId="716D4577" w14:textId="77777777" w:rsidR="006E2EDD" w:rsidRPr="00BB5D67" w:rsidRDefault="006E2EDD" w:rsidP="00373CDC">
      <w:pPr>
        <w:pStyle w:val="01-NormInd1-BB"/>
        <w:ind w:left="0"/>
        <w:jc w:val="left"/>
        <w:rPr>
          <w:rFonts w:cs="Arial"/>
          <w:sz w:val="24"/>
          <w:szCs w:val="24"/>
        </w:rPr>
      </w:pPr>
    </w:p>
    <w:p w14:paraId="080EEBD5" w14:textId="77777777" w:rsidR="006E2EDD" w:rsidRPr="00BB5D67" w:rsidRDefault="00735066" w:rsidP="00373CDC">
      <w:pPr>
        <w:pStyle w:val="01-Level2-BB"/>
        <w:tabs>
          <w:tab w:val="num" w:pos="851"/>
        </w:tabs>
        <w:ind w:left="851" w:hanging="851"/>
        <w:jc w:val="left"/>
        <w:rPr>
          <w:rFonts w:cs="Arial"/>
          <w:sz w:val="24"/>
          <w:szCs w:val="24"/>
        </w:rPr>
      </w:pPr>
      <w:r w:rsidRPr="00BB5D67">
        <w:rPr>
          <w:rFonts w:cs="Arial"/>
          <w:sz w:val="24"/>
          <w:szCs w:val="24"/>
        </w:rPr>
        <w:t>User</w:t>
      </w:r>
      <w:r w:rsidR="006E2EDD" w:rsidRPr="00BB5D67">
        <w:rPr>
          <w:rFonts w:cs="Arial"/>
          <w:sz w:val="24"/>
          <w:szCs w:val="24"/>
        </w:rPr>
        <w:t xml:space="preserve"> guides are available from the Help menu throughout </w:t>
      </w:r>
      <w:r w:rsidR="00B019B5" w:rsidRPr="00BB5D67">
        <w:rPr>
          <w:rFonts w:cs="Arial"/>
          <w:sz w:val="24"/>
          <w:szCs w:val="24"/>
        </w:rPr>
        <w:t xml:space="preserve">the </w:t>
      </w:r>
      <w:r w:rsidR="0062492C" w:rsidRPr="00BB5D67">
        <w:rPr>
          <w:rFonts w:cs="Arial"/>
          <w:sz w:val="24"/>
          <w:szCs w:val="24"/>
        </w:rPr>
        <w:t>Procurement</w:t>
      </w:r>
      <w:r w:rsidR="00540DBB" w:rsidRPr="00BB5D67">
        <w:rPr>
          <w:rFonts w:cs="Arial"/>
          <w:sz w:val="24"/>
          <w:szCs w:val="24"/>
        </w:rPr>
        <w:t xml:space="preserve"> Portal</w:t>
      </w:r>
      <w:r w:rsidR="006E2EDD" w:rsidRPr="00BB5D67">
        <w:rPr>
          <w:rFonts w:cs="Arial"/>
          <w:sz w:val="24"/>
          <w:szCs w:val="24"/>
        </w:rPr>
        <w:t xml:space="preserve">.   Bidders are advised to make themselves familiar with the </w:t>
      </w:r>
      <w:r w:rsidR="00540DBB" w:rsidRPr="00BB5D67">
        <w:rPr>
          <w:rFonts w:cs="Arial"/>
          <w:sz w:val="24"/>
          <w:szCs w:val="24"/>
        </w:rPr>
        <w:t xml:space="preserve">content of the </w:t>
      </w:r>
      <w:r w:rsidR="006E2EDD" w:rsidRPr="00BB5D67">
        <w:rPr>
          <w:rFonts w:cs="Arial"/>
          <w:sz w:val="24"/>
          <w:szCs w:val="24"/>
        </w:rPr>
        <w:t xml:space="preserve">user guides prior to uploading </w:t>
      </w:r>
      <w:r w:rsidR="00914687" w:rsidRPr="00BB5D67">
        <w:rPr>
          <w:rFonts w:cs="Arial"/>
          <w:sz w:val="24"/>
          <w:szCs w:val="24"/>
        </w:rPr>
        <w:t>Quotation</w:t>
      </w:r>
      <w:r w:rsidR="001C0246" w:rsidRPr="00BB5D67">
        <w:rPr>
          <w:rFonts w:cs="Arial"/>
          <w:sz w:val="24"/>
          <w:szCs w:val="24"/>
        </w:rPr>
        <w:t>s</w:t>
      </w:r>
      <w:r w:rsidR="006E2EDD" w:rsidRPr="00BB5D67">
        <w:rPr>
          <w:rFonts w:cs="Arial"/>
          <w:sz w:val="24"/>
          <w:szCs w:val="24"/>
        </w:rPr>
        <w:t xml:space="preserve"> by using the topics within the ‘Help’ menu located on the header bar of all pages.</w:t>
      </w:r>
    </w:p>
    <w:p w14:paraId="3F79F8C3" w14:textId="77777777" w:rsidR="006E2EDD" w:rsidRPr="00BB5D67" w:rsidRDefault="006E2EDD" w:rsidP="00373CDC">
      <w:pPr>
        <w:pStyle w:val="01-NormInd1-BB"/>
        <w:ind w:left="0"/>
        <w:jc w:val="left"/>
        <w:rPr>
          <w:rFonts w:cs="Arial"/>
          <w:sz w:val="24"/>
          <w:szCs w:val="24"/>
        </w:rPr>
      </w:pPr>
    </w:p>
    <w:p w14:paraId="45491506" w14:textId="77777777" w:rsidR="006E2EDD" w:rsidRPr="00BB5D67" w:rsidRDefault="0061158B" w:rsidP="00373CDC">
      <w:pPr>
        <w:pStyle w:val="01-Level2-BB"/>
        <w:tabs>
          <w:tab w:val="clear" w:pos="1146"/>
          <w:tab w:val="num" w:pos="851"/>
        </w:tabs>
        <w:ind w:left="851" w:hanging="851"/>
        <w:jc w:val="left"/>
        <w:rPr>
          <w:rFonts w:cs="Arial"/>
          <w:sz w:val="24"/>
          <w:szCs w:val="24"/>
        </w:rPr>
      </w:pPr>
      <w:bookmarkStart w:id="38" w:name="_Ref456349876"/>
      <w:proofErr w:type="gramStart"/>
      <w:r w:rsidRPr="00BB5D67">
        <w:rPr>
          <w:rFonts w:cs="Arial"/>
          <w:sz w:val="24"/>
          <w:szCs w:val="24"/>
        </w:rPr>
        <w:t>I</w:t>
      </w:r>
      <w:r w:rsidR="006E2EDD" w:rsidRPr="00BB5D67">
        <w:rPr>
          <w:rFonts w:cs="Arial"/>
          <w:sz w:val="24"/>
          <w:szCs w:val="24"/>
        </w:rPr>
        <w:t>n order to</w:t>
      </w:r>
      <w:proofErr w:type="gramEnd"/>
      <w:r w:rsidR="006E2EDD" w:rsidRPr="00BB5D67">
        <w:rPr>
          <w:rFonts w:cs="Arial"/>
          <w:sz w:val="24"/>
          <w:szCs w:val="24"/>
        </w:rPr>
        <w:t xml:space="preserve"> complete your electronic </w:t>
      </w:r>
      <w:r w:rsidR="00EF486F" w:rsidRPr="00BB5D67">
        <w:rPr>
          <w:rFonts w:cs="Arial"/>
          <w:sz w:val="24"/>
          <w:szCs w:val="24"/>
        </w:rPr>
        <w:t>Quotation,</w:t>
      </w:r>
      <w:r w:rsidR="006E2EDD" w:rsidRPr="00BB5D67">
        <w:rPr>
          <w:rFonts w:cs="Arial"/>
          <w:sz w:val="24"/>
          <w:szCs w:val="24"/>
        </w:rPr>
        <w:t xml:space="preserve"> it must be downloaded to your system, completed and uploaded to the correct area of </w:t>
      </w:r>
      <w:r w:rsidR="00540DBB" w:rsidRPr="00BB5D67">
        <w:rPr>
          <w:rFonts w:cs="Arial"/>
          <w:sz w:val="24"/>
          <w:szCs w:val="24"/>
        </w:rPr>
        <w:t xml:space="preserve">the </w:t>
      </w:r>
      <w:r w:rsidR="0062492C" w:rsidRPr="00BB5D67">
        <w:rPr>
          <w:rFonts w:cs="Arial"/>
          <w:sz w:val="24"/>
          <w:szCs w:val="24"/>
        </w:rPr>
        <w:t>Procurement</w:t>
      </w:r>
      <w:r w:rsidR="00540DBB" w:rsidRPr="00BB5D67">
        <w:rPr>
          <w:rFonts w:cs="Arial"/>
          <w:sz w:val="24"/>
          <w:szCs w:val="24"/>
        </w:rPr>
        <w:t xml:space="preserve"> Portal </w:t>
      </w:r>
      <w:r w:rsidR="006E2EDD" w:rsidRPr="00BB5D67">
        <w:rPr>
          <w:rFonts w:cs="Arial"/>
          <w:sz w:val="24"/>
          <w:szCs w:val="24"/>
        </w:rPr>
        <w:t xml:space="preserve">in accordance with the return instructions </w:t>
      </w:r>
      <w:r w:rsidR="009035F0" w:rsidRPr="00BB5D67">
        <w:rPr>
          <w:rFonts w:cs="Arial"/>
          <w:sz w:val="24"/>
          <w:szCs w:val="24"/>
        </w:rPr>
        <w:t>(within the ITT event s</w:t>
      </w:r>
      <w:r w:rsidR="00286032" w:rsidRPr="00BB5D67">
        <w:rPr>
          <w:rFonts w:cs="Arial"/>
          <w:sz w:val="24"/>
          <w:szCs w:val="24"/>
        </w:rPr>
        <w:t>e</w:t>
      </w:r>
      <w:r w:rsidR="009035F0" w:rsidRPr="00BB5D67">
        <w:rPr>
          <w:rFonts w:cs="Arial"/>
          <w:sz w:val="24"/>
          <w:szCs w:val="24"/>
        </w:rPr>
        <w:t xml:space="preserve">lect ‘Start My Response’ and follow the response wizard instructions) </w:t>
      </w:r>
      <w:r w:rsidR="006E2EDD" w:rsidRPr="00BB5D67">
        <w:rPr>
          <w:rFonts w:cs="Arial"/>
          <w:sz w:val="24"/>
          <w:szCs w:val="24"/>
        </w:rPr>
        <w:t xml:space="preserve">and </w:t>
      </w:r>
      <w:r w:rsidR="00B101F2" w:rsidRPr="00BB5D67">
        <w:rPr>
          <w:rFonts w:cs="Arial"/>
          <w:sz w:val="24"/>
          <w:szCs w:val="24"/>
        </w:rPr>
        <w:t xml:space="preserve">by </w:t>
      </w:r>
      <w:r w:rsidR="006E2EDD" w:rsidRPr="00BB5D67">
        <w:rPr>
          <w:rFonts w:cs="Arial"/>
          <w:sz w:val="24"/>
          <w:szCs w:val="24"/>
        </w:rPr>
        <w:t xml:space="preserve">the stated deadline for submission of </w:t>
      </w:r>
      <w:r w:rsidR="00B101F2" w:rsidRPr="00BB5D67">
        <w:rPr>
          <w:rFonts w:cs="Arial"/>
          <w:sz w:val="24"/>
          <w:szCs w:val="24"/>
        </w:rPr>
        <w:t xml:space="preserve">RFQ </w:t>
      </w:r>
      <w:r w:rsidR="006E2EDD" w:rsidRPr="00BB5D67">
        <w:rPr>
          <w:rFonts w:cs="Arial"/>
          <w:sz w:val="24"/>
          <w:szCs w:val="24"/>
        </w:rPr>
        <w:t xml:space="preserve">responses. Bidders should be aware that </w:t>
      </w:r>
      <w:r w:rsidR="00EF486F" w:rsidRPr="00BB5D67">
        <w:rPr>
          <w:rFonts w:cs="Arial"/>
          <w:sz w:val="24"/>
          <w:szCs w:val="24"/>
        </w:rPr>
        <w:t>the Authority</w:t>
      </w:r>
      <w:r w:rsidR="006E2EDD" w:rsidRPr="00BB5D67">
        <w:rPr>
          <w:rFonts w:cs="Arial"/>
          <w:sz w:val="24"/>
          <w:szCs w:val="24"/>
        </w:rPr>
        <w:t xml:space="preserve"> is unable to open any </w:t>
      </w:r>
      <w:r w:rsidR="00914687" w:rsidRPr="00BB5D67">
        <w:rPr>
          <w:rFonts w:cs="Arial"/>
          <w:sz w:val="24"/>
          <w:szCs w:val="24"/>
        </w:rPr>
        <w:t>Quotation</w:t>
      </w:r>
      <w:r w:rsidR="001C0246" w:rsidRPr="00BB5D67">
        <w:rPr>
          <w:rFonts w:cs="Arial"/>
          <w:sz w:val="24"/>
          <w:szCs w:val="24"/>
        </w:rPr>
        <w:t>s</w:t>
      </w:r>
      <w:r w:rsidR="006E2EDD" w:rsidRPr="00BB5D67">
        <w:rPr>
          <w:rFonts w:cs="Arial"/>
          <w:sz w:val="24"/>
          <w:szCs w:val="24"/>
        </w:rPr>
        <w:t xml:space="preserve"> until after the specified closing da</w:t>
      </w:r>
      <w:r w:rsidR="001C0246" w:rsidRPr="00BB5D67">
        <w:rPr>
          <w:rFonts w:cs="Arial"/>
          <w:sz w:val="24"/>
          <w:szCs w:val="24"/>
        </w:rPr>
        <w:t xml:space="preserve">te and time for the receipt of </w:t>
      </w:r>
      <w:r w:rsidR="00914687" w:rsidRPr="00BB5D67">
        <w:rPr>
          <w:rFonts w:cs="Arial"/>
          <w:sz w:val="24"/>
          <w:szCs w:val="24"/>
        </w:rPr>
        <w:t>Quotation</w:t>
      </w:r>
      <w:r w:rsidR="001C0246" w:rsidRPr="00BB5D67">
        <w:rPr>
          <w:rFonts w:cs="Arial"/>
          <w:sz w:val="24"/>
          <w:szCs w:val="24"/>
        </w:rPr>
        <w:t>s</w:t>
      </w:r>
      <w:r w:rsidR="006E2EDD" w:rsidRPr="00BB5D67">
        <w:rPr>
          <w:rFonts w:cs="Arial"/>
          <w:sz w:val="24"/>
          <w:szCs w:val="24"/>
        </w:rPr>
        <w:t xml:space="preserve">. Until this time, </w:t>
      </w:r>
      <w:r w:rsidR="00914687" w:rsidRPr="00BB5D67">
        <w:rPr>
          <w:rFonts w:cs="Arial"/>
          <w:sz w:val="24"/>
          <w:szCs w:val="24"/>
        </w:rPr>
        <w:t>Quotation</w:t>
      </w:r>
      <w:r w:rsidR="001C0246" w:rsidRPr="00BB5D67">
        <w:rPr>
          <w:rFonts w:cs="Arial"/>
          <w:sz w:val="24"/>
          <w:szCs w:val="24"/>
        </w:rPr>
        <w:t>s</w:t>
      </w:r>
      <w:r w:rsidR="006E2EDD" w:rsidRPr="00BB5D67">
        <w:rPr>
          <w:rFonts w:cs="Arial"/>
          <w:sz w:val="24"/>
          <w:szCs w:val="24"/>
        </w:rPr>
        <w:t xml:space="preserve"> are stored in an e-vault and cannot be accessed in any manner by any </w:t>
      </w:r>
      <w:r w:rsidR="00EF486F" w:rsidRPr="00BB5D67">
        <w:rPr>
          <w:rFonts w:cs="Arial"/>
          <w:sz w:val="24"/>
          <w:szCs w:val="24"/>
        </w:rPr>
        <w:t>Authority</w:t>
      </w:r>
      <w:r w:rsidR="006E2EDD" w:rsidRPr="00BB5D67">
        <w:rPr>
          <w:rFonts w:cs="Arial"/>
          <w:sz w:val="24"/>
          <w:szCs w:val="24"/>
        </w:rPr>
        <w:t xml:space="preserve"> staff.</w:t>
      </w:r>
      <w:bookmarkEnd w:id="38"/>
      <w:r w:rsidR="006E2EDD" w:rsidRPr="00BB5D67">
        <w:rPr>
          <w:rFonts w:cs="Arial"/>
          <w:sz w:val="24"/>
          <w:szCs w:val="24"/>
        </w:rPr>
        <w:t xml:space="preserve"> </w:t>
      </w:r>
    </w:p>
    <w:p w14:paraId="1FB86C43" w14:textId="0C06EBFC" w:rsidR="006E2EDD" w:rsidRPr="00BB5D67" w:rsidRDefault="006E2EDD" w:rsidP="00373CDC">
      <w:pPr>
        <w:pStyle w:val="01-NormInd1-BB"/>
        <w:tabs>
          <w:tab w:val="left" w:pos="3315"/>
        </w:tabs>
        <w:ind w:left="0"/>
        <w:jc w:val="left"/>
        <w:rPr>
          <w:rFonts w:cs="Arial"/>
          <w:sz w:val="24"/>
          <w:szCs w:val="24"/>
        </w:rPr>
      </w:pPr>
    </w:p>
    <w:p w14:paraId="011DFB18" w14:textId="77777777" w:rsidR="006E2EDD" w:rsidRPr="00BB5D67" w:rsidRDefault="006E2EDD" w:rsidP="00373CDC">
      <w:pPr>
        <w:pStyle w:val="01-Level2-BB"/>
        <w:tabs>
          <w:tab w:val="num" w:pos="851"/>
        </w:tabs>
        <w:ind w:left="851" w:hanging="851"/>
        <w:jc w:val="left"/>
        <w:rPr>
          <w:rFonts w:cs="Arial"/>
          <w:sz w:val="24"/>
          <w:szCs w:val="24"/>
        </w:rPr>
      </w:pPr>
      <w:bookmarkStart w:id="39" w:name="_Ref456277252"/>
      <w:r w:rsidRPr="00BB5D67">
        <w:rPr>
          <w:rFonts w:cs="Arial"/>
          <w:sz w:val="24"/>
          <w:szCs w:val="24"/>
        </w:rPr>
        <w:t xml:space="preserve">The full </w:t>
      </w:r>
      <w:r w:rsidR="00914687" w:rsidRPr="00BB5D67">
        <w:rPr>
          <w:rFonts w:cs="Arial"/>
          <w:sz w:val="24"/>
          <w:szCs w:val="24"/>
        </w:rPr>
        <w:t>Quotation</w:t>
      </w:r>
      <w:r w:rsidRPr="00BB5D67">
        <w:rPr>
          <w:rFonts w:cs="Arial"/>
          <w:sz w:val="24"/>
          <w:szCs w:val="24"/>
        </w:rPr>
        <w:t xml:space="preserve"> must be completed and returned in the published format</w:t>
      </w:r>
      <w:r w:rsidR="00171257" w:rsidRPr="00BB5D67">
        <w:rPr>
          <w:rFonts w:cs="Arial"/>
          <w:sz w:val="24"/>
          <w:szCs w:val="24"/>
        </w:rPr>
        <w:t xml:space="preserve"> (</w:t>
      </w:r>
      <w:proofErr w:type="gramStart"/>
      <w:r w:rsidR="00171257" w:rsidRPr="00BB5D67">
        <w:rPr>
          <w:rFonts w:cs="Arial"/>
          <w:sz w:val="24"/>
          <w:szCs w:val="24"/>
        </w:rPr>
        <w:t>i.e.</w:t>
      </w:r>
      <w:proofErr w:type="gramEnd"/>
      <w:r w:rsidR="00171257" w:rsidRPr="00BB5D67">
        <w:rPr>
          <w:rFonts w:cs="Arial"/>
          <w:sz w:val="24"/>
          <w:szCs w:val="24"/>
        </w:rPr>
        <w:t xml:space="preserve"> Microsoft Word)</w:t>
      </w:r>
      <w:r w:rsidRPr="00BB5D67">
        <w:rPr>
          <w:rFonts w:cs="Arial"/>
          <w:sz w:val="24"/>
          <w:szCs w:val="24"/>
        </w:rPr>
        <w:t>.</w:t>
      </w:r>
      <w:r w:rsidR="00ED51E2" w:rsidRPr="00BB5D67">
        <w:rPr>
          <w:rFonts w:cs="Arial"/>
          <w:sz w:val="24"/>
          <w:szCs w:val="24"/>
        </w:rPr>
        <w:t xml:space="preserve"> </w:t>
      </w:r>
      <w:r w:rsidRPr="00BB5D67">
        <w:rPr>
          <w:rFonts w:cs="Arial"/>
          <w:sz w:val="24"/>
          <w:szCs w:val="24"/>
        </w:rPr>
        <w:t xml:space="preserve"> Failure to comply with this in</w:t>
      </w:r>
      <w:r w:rsidR="001C0246" w:rsidRPr="00BB5D67">
        <w:rPr>
          <w:rFonts w:cs="Arial"/>
          <w:sz w:val="24"/>
          <w:szCs w:val="24"/>
        </w:rPr>
        <w:t xml:space="preserve">struction may result in your </w:t>
      </w:r>
      <w:r w:rsidR="00914687" w:rsidRPr="00BB5D67">
        <w:rPr>
          <w:rFonts w:cs="Arial"/>
          <w:sz w:val="24"/>
          <w:szCs w:val="24"/>
        </w:rPr>
        <w:t>Quotation</w:t>
      </w:r>
      <w:r w:rsidRPr="00BB5D67">
        <w:rPr>
          <w:rFonts w:cs="Arial"/>
          <w:sz w:val="24"/>
          <w:szCs w:val="24"/>
        </w:rPr>
        <w:t xml:space="preserve"> being discounted. Your </w:t>
      </w:r>
      <w:r w:rsidR="00914687" w:rsidRPr="00BB5D67">
        <w:rPr>
          <w:rFonts w:cs="Arial"/>
          <w:sz w:val="24"/>
          <w:szCs w:val="24"/>
        </w:rPr>
        <w:t>Quotation</w:t>
      </w:r>
      <w:r w:rsidRPr="00BB5D67">
        <w:rPr>
          <w:rFonts w:cs="Arial"/>
          <w:sz w:val="24"/>
          <w:szCs w:val="24"/>
        </w:rPr>
        <w:t xml:space="preserve"> must be submitted through the </w:t>
      </w:r>
      <w:r w:rsidR="0062492C" w:rsidRPr="00BB5D67">
        <w:rPr>
          <w:rFonts w:cs="Arial"/>
          <w:sz w:val="24"/>
          <w:szCs w:val="24"/>
        </w:rPr>
        <w:t>Procurement</w:t>
      </w:r>
      <w:r w:rsidR="00540DBB" w:rsidRPr="00BB5D67">
        <w:rPr>
          <w:rFonts w:cs="Arial"/>
          <w:sz w:val="24"/>
          <w:szCs w:val="24"/>
        </w:rPr>
        <w:t xml:space="preserve"> P</w:t>
      </w:r>
      <w:r w:rsidRPr="00BB5D67">
        <w:rPr>
          <w:rFonts w:cs="Arial"/>
          <w:sz w:val="24"/>
          <w:szCs w:val="24"/>
        </w:rPr>
        <w:t xml:space="preserve">ortal (this may be submitted at any time prior to the closing time and date). Submission of electronic </w:t>
      </w:r>
      <w:r w:rsidR="00914687" w:rsidRPr="00BB5D67">
        <w:rPr>
          <w:rFonts w:cs="Arial"/>
          <w:sz w:val="24"/>
          <w:szCs w:val="24"/>
        </w:rPr>
        <w:t>Quotation</w:t>
      </w:r>
      <w:r w:rsidR="001C0246" w:rsidRPr="00BB5D67">
        <w:rPr>
          <w:rFonts w:cs="Arial"/>
          <w:sz w:val="24"/>
          <w:szCs w:val="24"/>
        </w:rPr>
        <w:t>s</w:t>
      </w:r>
      <w:r w:rsidRPr="00BB5D67">
        <w:rPr>
          <w:rFonts w:cs="Arial"/>
          <w:sz w:val="24"/>
          <w:szCs w:val="24"/>
        </w:rPr>
        <w:t xml:space="preserve"> should not be left to the last moment as it may take some time to upload your completed </w:t>
      </w:r>
      <w:r w:rsidR="00914687" w:rsidRPr="00BB5D67">
        <w:rPr>
          <w:rFonts w:cs="Arial"/>
          <w:sz w:val="24"/>
          <w:szCs w:val="24"/>
        </w:rPr>
        <w:t>Quotation</w:t>
      </w:r>
      <w:r w:rsidRPr="00BB5D67">
        <w:rPr>
          <w:rFonts w:cs="Arial"/>
          <w:sz w:val="24"/>
          <w:szCs w:val="24"/>
        </w:rPr>
        <w:t xml:space="preserve">. The server timestamps (GMT) </w:t>
      </w:r>
      <w:r w:rsidR="00914687" w:rsidRPr="00BB5D67">
        <w:rPr>
          <w:rFonts w:cs="Arial"/>
          <w:sz w:val="24"/>
          <w:szCs w:val="24"/>
        </w:rPr>
        <w:t>Quotation</w:t>
      </w:r>
      <w:r w:rsidR="001C0246" w:rsidRPr="00BB5D67">
        <w:rPr>
          <w:rFonts w:cs="Arial"/>
          <w:sz w:val="24"/>
          <w:szCs w:val="24"/>
        </w:rPr>
        <w:t>s</w:t>
      </w:r>
      <w:r w:rsidRPr="00BB5D67">
        <w:rPr>
          <w:rFonts w:cs="Arial"/>
          <w:sz w:val="24"/>
          <w:szCs w:val="24"/>
        </w:rPr>
        <w:t xml:space="preserve"> when they are submitted. </w:t>
      </w:r>
      <w:r w:rsidR="00914687" w:rsidRPr="00BB5D67">
        <w:rPr>
          <w:rFonts w:cs="Arial"/>
          <w:sz w:val="24"/>
          <w:szCs w:val="24"/>
        </w:rPr>
        <w:t>Quotation</w:t>
      </w:r>
      <w:r w:rsidR="001C0246" w:rsidRPr="00BB5D67">
        <w:rPr>
          <w:rFonts w:cs="Arial"/>
          <w:sz w:val="24"/>
          <w:szCs w:val="24"/>
        </w:rPr>
        <w:t>s</w:t>
      </w:r>
      <w:r w:rsidRPr="00BB5D67">
        <w:rPr>
          <w:rFonts w:cs="Arial"/>
          <w:sz w:val="24"/>
          <w:szCs w:val="24"/>
        </w:rPr>
        <w:t xml:space="preserve"> submitted after the stated closing date and time </w:t>
      </w:r>
      <w:r w:rsidRPr="00BB5D67">
        <w:rPr>
          <w:rFonts w:cs="Arial"/>
          <w:b/>
          <w:sz w:val="24"/>
          <w:szCs w:val="24"/>
        </w:rPr>
        <w:t>will not</w:t>
      </w:r>
      <w:r w:rsidRPr="00BB5D67">
        <w:rPr>
          <w:rFonts w:cs="Arial"/>
          <w:sz w:val="24"/>
          <w:szCs w:val="24"/>
        </w:rPr>
        <w:t xml:space="preserve"> be considered. </w:t>
      </w:r>
      <w:r w:rsidR="00914687" w:rsidRPr="00BB5D67">
        <w:rPr>
          <w:rFonts w:cs="Arial"/>
          <w:sz w:val="24"/>
          <w:szCs w:val="24"/>
        </w:rPr>
        <w:t>Quotation</w:t>
      </w:r>
      <w:r w:rsidR="001C0246" w:rsidRPr="00BB5D67">
        <w:rPr>
          <w:rFonts w:cs="Arial"/>
          <w:sz w:val="24"/>
          <w:szCs w:val="24"/>
        </w:rPr>
        <w:t>s</w:t>
      </w:r>
      <w:r w:rsidRPr="00BB5D67">
        <w:rPr>
          <w:rFonts w:cs="Arial"/>
          <w:sz w:val="24"/>
          <w:szCs w:val="24"/>
        </w:rPr>
        <w:t xml:space="preserve"> may be rejected if they are not properly completed.</w:t>
      </w:r>
      <w:bookmarkEnd w:id="39"/>
    </w:p>
    <w:p w14:paraId="76367665" w14:textId="77777777" w:rsidR="002C2E02" w:rsidRPr="00BB5D67" w:rsidRDefault="002C2E02" w:rsidP="00373CDC">
      <w:pPr>
        <w:pStyle w:val="01-NormInd2-BB"/>
        <w:ind w:left="0"/>
        <w:jc w:val="left"/>
        <w:rPr>
          <w:rFonts w:cs="Arial"/>
          <w:sz w:val="24"/>
          <w:szCs w:val="24"/>
        </w:rPr>
      </w:pPr>
    </w:p>
    <w:p w14:paraId="2269071E" w14:textId="77777777" w:rsidR="002C2E02" w:rsidRPr="00BB5D67" w:rsidRDefault="002C2E02" w:rsidP="00373CDC">
      <w:pPr>
        <w:pStyle w:val="01-Level2-BB"/>
        <w:tabs>
          <w:tab w:val="num" w:pos="851"/>
        </w:tabs>
        <w:ind w:left="851" w:hanging="851"/>
        <w:jc w:val="left"/>
        <w:rPr>
          <w:rFonts w:cs="Arial"/>
          <w:sz w:val="24"/>
          <w:szCs w:val="24"/>
        </w:rPr>
      </w:pPr>
      <w:r w:rsidRPr="00BB5D67">
        <w:rPr>
          <w:rFonts w:cs="Arial"/>
          <w:sz w:val="24"/>
          <w:szCs w:val="24"/>
        </w:rPr>
        <w:lastRenderedPageBreak/>
        <w:t>All responses</w:t>
      </w:r>
      <w:r w:rsidR="002C1DB5" w:rsidRPr="00BB5D67">
        <w:rPr>
          <w:rFonts w:cs="Arial"/>
          <w:sz w:val="24"/>
          <w:szCs w:val="24"/>
        </w:rPr>
        <w:t xml:space="preserve"> must</w:t>
      </w:r>
      <w:r w:rsidRPr="00BB5D67">
        <w:rPr>
          <w:rFonts w:cs="Arial"/>
          <w:sz w:val="24"/>
          <w:szCs w:val="24"/>
        </w:rPr>
        <w:t xml:space="preserve"> be in English</w:t>
      </w:r>
      <w:r w:rsidR="002C1DB5" w:rsidRPr="00BB5D67">
        <w:rPr>
          <w:rFonts w:cs="Arial"/>
          <w:sz w:val="24"/>
          <w:szCs w:val="24"/>
        </w:rPr>
        <w:t xml:space="preserve"> and should be in </w:t>
      </w:r>
      <w:r w:rsidRPr="00BB5D67">
        <w:rPr>
          <w:rFonts w:cs="Arial"/>
          <w:sz w:val="24"/>
          <w:szCs w:val="24"/>
        </w:rPr>
        <w:t xml:space="preserve">text submitted in A4, with a font size of no less than 10 and any financial references </w:t>
      </w:r>
      <w:r w:rsidR="00EF486F" w:rsidRPr="00BB5D67">
        <w:rPr>
          <w:rFonts w:cs="Arial"/>
          <w:sz w:val="24"/>
          <w:szCs w:val="24"/>
        </w:rPr>
        <w:t>must be</w:t>
      </w:r>
      <w:r w:rsidRPr="00BB5D67">
        <w:rPr>
          <w:rFonts w:cs="Arial"/>
          <w:sz w:val="24"/>
          <w:szCs w:val="24"/>
        </w:rPr>
        <w:t xml:space="preserve"> in Pounds Sterling.</w:t>
      </w:r>
    </w:p>
    <w:p w14:paraId="3242C3AB" w14:textId="77777777" w:rsidR="006E2EDD" w:rsidRPr="00BB5D67" w:rsidRDefault="006E2EDD" w:rsidP="00373CDC">
      <w:pPr>
        <w:pStyle w:val="01-NormInd1-BB"/>
        <w:ind w:left="0"/>
        <w:jc w:val="left"/>
        <w:rPr>
          <w:rFonts w:cs="Arial"/>
          <w:sz w:val="24"/>
          <w:szCs w:val="24"/>
        </w:rPr>
      </w:pPr>
    </w:p>
    <w:p w14:paraId="465952AF" w14:textId="77777777" w:rsidR="006E2EDD" w:rsidRPr="00BB5D67" w:rsidRDefault="006E2EDD" w:rsidP="00373CDC">
      <w:pPr>
        <w:pStyle w:val="01-Level2-BB"/>
        <w:tabs>
          <w:tab w:val="num" w:pos="851"/>
        </w:tabs>
        <w:ind w:left="851" w:hanging="851"/>
        <w:jc w:val="left"/>
        <w:rPr>
          <w:rFonts w:cs="Arial"/>
          <w:sz w:val="24"/>
          <w:szCs w:val="24"/>
        </w:rPr>
      </w:pPr>
      <w:r w:rsidRPr="00BB5D67">
        <w:rPr>
          <w:rFonts w:cs="Arial"/>
          <w:sz w:val="24"/>
          <w:szCs w:val="24"/>
        </w:rPr>
        <w:t xml:space="preserve">Where </w:t>
      </w:r>
      <w:r w:rsidR="00937B52" w:rsidRPr="00BB5D67">
        <w:rPr>
          <w:rFonts w:cs="Arial"/>
          <w:sz w:val="24"/>
          <w:szCs w:val="24"/>
        </w:rPr>
        <w:t xml:space="preserve">Appendices to this </w:t>
      </w:r>
      <w:r w:rsidR="001C495F" w:rsidRPr="00BB5D67">
        <w:rPr>
          <w:rFonts w:cs="Arial"/>
          <w:sz w:val="24"/>
          <w:szCs w:val="24"/>
        </w:rPr>
        <w:t>RFQ</w:t>
      </w:r>
      <w:r w:rsidR="00937B52" w:rsidRPr="00BB5D67">
        <w:rPr>
          <w:rFonts w:cs="Arial"/>
          <w:sz w:val="24"/>
          <w:szCs w:val="24"/>
        </w:rPr>
        <w:t xml:space="preserve"> </w:t>
      </w:r>
      <w:r w:rsidR="006E1EDD" w:rsidRPr="00BB5D67">
        <w:rPr>
          <w:rFonts w:cs="Arial"/>
          <w:sz w:val="24"/>
          <w:szCs w:val="24"/>
        </w:rPr>
        <w:t>and/</w:t>
      </w:r>
      <w:r w:rsidR="00937B52" w:rsidRPr="00BB5D67">
        <w:rPr>
          <w:rFonts w:cs="Arial"/>
          <w:sz w:val="24"/>
          <w:szCs w:val="24"/>
        </w:rPr>
        <w:t xml:space="preserve">or </w:t>
      </w:r>
      <w:r w:rsidRPr="00BB5D67">
        <w:rPr>
          <w:rFonts w:cs="Arial"/>
          <w:sz w:val="24"/>
          <w:szCs w:val="24"/>
        </w:rPr>
        <w:t>forms</w:t>
      </w:r>
      <w:r w:rsidR="00937B52" w:rsidRPr="00BB5D67">
        <w:rPr>
          <w:rFonts w:cs="Arial"/>
          <w:sz w:val="24"/>
          <w:szCs w:val="24"/>
        </w:rPr>
        <w:t xml:space="preserve"> submitted by Bidders during the </w:t>
      </w:r>
      <w:r w:rsidR="0062492C" w:rsidRPr="00BB5D67">
        <w:rPr>
          <w:rFonts w:cs="Arial"/>
          <w:sz w:val="24"/>
          <w:szCs w:val="24"/>
        </w:rPr>
        <w:t>Procurement</w:t>
      </w:r>
      <w:r w:rsidR="00937B52" w:rsidRPr="00BB5D67">
        <w:rPr>
          <w:rFonts w:cs="Arial"/>
          <w:sz w:val="24"/>
          <w:szCs w:val="24"/>
        </w:rPr>
        <w:t xml:space="preserve"> Process</w:t>
      </w:r>
      <w:r w:rsidRPr="00BB5D67">
        <w:rPr>
          <w:rFonts w:cs="Arial"/>
          <w:sz w:val="24"/>
          <w:szCs w:val="24"/>
        </w:rPr>
        <w:t xml:space="preserve"> require signing either by the Bidder</w:t>
      </w:r>
      <w:r w:rsidR="0099727E" w:rsidRPr="00BB5D67">
        <w:rPr>
          <w:rFonts w:cs="Arial"/>
          <w:sz w:val="24"/>
          <w:szCs w:val="24"/>
        </w:rPr>
        <w:t xml:space="preserve">s or a third party </w:t>
      </w:r>
      <w:r w:rsidR="00937B52" w:rsidRPr="00BB5D67">
        <w:rPr>
          <w:rFonts w:cs="Arial"/>
          <w:sz w:val="24"/>
          <w:szCs w:val="24"/>
        </w:rPr>
        <w:t>(</w:t>
      </w:r>
      <w:proofErr w:type="gramStart"/>
      <w:r w:rsidR="00937B52" w:rsidRPr="00BB5D67">
        <w:rPr>
          <w:rFonts w:cs="Arial"/>
          <w:sz w:val="24"/>
          <w:szCs w:val="24"/>
        </w:rPr>
        <w:t>e.g.</w:t>
      </w:r>
      <w:proofErr w:type="gramEnd"/>
      <w:r w:rsidR="0099727E" w:rsidRPr="00BB5D67">
        <w:rPr>
          <w:rFonts w:cs="Arial"/>
          <w:sz w:val="24"/>
          <w:szCs w:val="24"/>
        </w:rPr>
        <w:t xml:space="preserve"> a bank a</w:t>
      </w:r>
      <w:r w:rsidR="00AC578C" w:rsidRPr="00BB5D67">
        <w:rPr>
          <w:rFonts w:cs="Arial"/>
          <w:sz w:val="24"/>
          <w:szCs w:val="24"/>
        </w:rPr>
        <w:t>uthority</w:t>
      </w:r>
      <w:r w:rsidRPr="00BB5D67">
        <w:rPr>
          <w:rFonts w:cs="Arial"/>
          <w:sz w:val="24"/>
          <w:szCs w:val="24"/>
        </w:rPr>
        <w:t xml:space="preserve"> or insurance certificate</w:t>
      </w:r>
      <w:r w:rsidR="00937B52" w:rsidRPr="00BB5D67">
        <w:rPr>
          <w:rFonts w:cs="Arial"/>
          <w:sz w:val="24"/>
          <w:szCs w:val="24"/>
        </w:rPr>
        <w:t>)</w:t>
      </w:r>
      <w:r w:rsidRPr="00BB5D67">
        <w:rPr>
          <w:rFonts w:cs="Arial"/>
          <w:sz w:val="24"/>
          <w:szCs w:val="24"/>
        </w:rPr>
        <w:t xml:space="preserve">, electronically completed versions are acceptable for </w:t>
      </w:r>
      <w:r w:rsidR="007A3405" w:rsidRPr="00BB5D67">
        <w:rPr>
          <w:rFonts w:cs="Arial"/>
          <w:sz w:val="24"/>
          <w:szCs w:val="24"/>
        </w:rPr>
        <w:t>b</w:t>
      </w:r>
      <w:r w:rsidRPr="00BB5D67">
        <w:rPr>
          <w:rFonts w:cs="Arial"/>
          <w:sz w:val="24"/>
          <w:szCs w:val="24"/>
        </w:rPr>
        <w:t>idding purposes</w:t>
      </w:r>
      <w:r w:rsidR="00937B52" w:rsidRPr="00BB5D67">
        <w:rPr>
          <w:rFonts w:cs="Arial"/>
          <w:sz w:val="24"/>
          <w:szCs w:val="24"/>
        </w:rPr>
        <w:t>.  Therefore</w:t>
      </w:r>
      <w:r w:rsidR="006E1EDD" w:rsidRPr="00BB5D67">
        <w:rPr>
          <w:rFonts w:cs="Arial"/>
          <w:sz w:val="24"/>
          <w:szCs w:val="24"/>
        </w:rPr>
        <w:t>,</w:t>
      </w:r>
      <w:r w:rsidR="00937B52" w:rsidRPr="00BB5D67">
        <w:rPr>
          <w:rFonts w:cs="Arial"/>
          <w:sz w:val="24"/>
          <w:szCs w:val="24"/>
        </w:rPr>
        <w:t xml:space="preserve"> </w:t>
      </w:r>
      <w:r w:rsidR="00EF486F" w:rsidRPr="00BB5D67">
        <w:rPr>
          <w:rFonts w:cs="Arial"/>
          <w:sz w:val="24"/>
          <w:szCs w:val="24"/>
        </w:rPr>
        <w:t>the Authority</w:t>
      </w:r>
      <w:r w:rsidR="00937B52" w:rsidRPr="00BB5D67">
        <w:rPr>
          <w:rFonts w:cs="Arial"/>
          <w:sz w:val="24"/>
          <w:szCs w:val="24"/>
        </w:rPr>
        <w:t xml:space="preserve"> will accept scanned copies of original signed </w:t>
      </w:r>
      <w:r w:rsidR="006E1EDD" w:rsidRPr="00BB5D67">
        <w:rPr>
          <w:rFonts w:cs="Arial"/>
          <w:sz w:val="24"/>
          <w:szCs w:val="24"/>
        </w:rPr>
        <w:t xml:space="preserve">forms and </w:t>
      </w:r>
      <w:r w:rsidR="00EF486F" w:rsidRPr="00BB5D67">
        <w:rPr>
          <w:rFonts w:cs="Arial"/>
          <w:sz w:val="24"/>
          <w:szCs w:val="24"/>
        </w:rPr>
        <w:t>the Authority</w:t>
      </w:r>
      <w:r w:rsidR="006E1EDD" w:rsidRPr="00BB5D67">
        <w:rPr>
          <w:rFonts w:cs="Arial"/>
          <w:sz w:val="24"/>
          <w:szCs w:val="24"/>
        </w:rPr>
        <w:t xml:space="preserve"> will </w:t>
      </w:r>
      <w:r w:rsidR="00AC578C" w:rsidRPr="00BB5D67">
        <w:rPr>
          <w:rFonts w:cs="Arial"/>
          <w:sz w:val="24"/>
          <w:szCs w:val="24"/>
        </w:rPr>
        <w:t xml:space="preserve">also </w:t>
      </w:r>
      <w:r w:rsidR="006E1EDD" w:rsidRPr="00BB5D67">
        <w:rPr>
          <w:rFonts w:cs="Arial"/>
          <w:sz w:val="24"/>
          <w:szCs w:val="24"/>
        </w:rPr>
        <w:t>accept either scanned copies of original signed Appendices or copies of the Appendices with</w:t>
      </w:r>
      <w:r w:rsidR="00937B52" w:rsidRPr="00BB5D67">
        <w:rPr>
          <w:rFonts w:cs="Arial"/>
          <w:sz w:val="24"/>
          <w:szCs w:val="24"/>
        </w:rPr>
        <w:t xml:space="preserve"> typed signatures.  F</w:t>
      </w:r>
      <w:r w:rsidRPr="00BB5D67">
        <w:rPr>
          <w:rFonts w:cs="Arial"/>
          <w:sz w:val="24"/>
          <w:szCs w:val="24"/>
        </w:rPr>
        <w:t xml:space="preserve">ully signed hard copies of </w:t>
      </w:r>
      <w:r w:rsidR="006E1EDD" w:rsidRPr="00BB5D67">
        <w:rPr>
          <w:rFonts w:cs="Arial"/>
          <w:sz w:val="24"/>
          <w:szCs w:val="24"/>
        </w:rPr>
        <w:t xml:space="preserve">any </w:t>
      </w:r>
      <w:r w:rsidRPr="00BB5D67">
        <w:rPr>
          <w:rFonts w:cs="Arial"/>
          <w:sz w:val="24"/>
          <w:szCs w:val="24"/>
        </w:rPr>
        <w:t xml:space="preserve">forms will be required from Bidder(s) prior to the award of </w:t>
      </w:r>
      <w:r w:rsidR="00540DBB" w:rsidRPr="00BB5D67">
        <w:rPr>
          <w:rFonts w:cs="Arial"/>
          <w:sz w:val="24"/>
          <w:szCs w:val="24"/>
        </w:rPr>
        <w:t>the C</w:t>
      </w:r>
      <w:r w:rsidRPr="00BB5D67">
        <w:rPr>
          <w:rFonts w:cs="Arial"/>
          <w:sz w:val="24"/>
          <w:szCs w:val="24"/>
        </w:rPr>
        <w:t>ontract</w:t>
      </w:r>
      <w:r w:rsidR="00937B52" w:rsidRPr="00BB5D67">
        <w:rPr>
          <w:rFonts w:cs="Arial"/>
          <w:sz w:val="24"/>
          <w:szCs w:val="24"/>
        </w:rPr>
        <w:t>.</w:t>
      </w:r>
    </w:p>
    <w:p w14:paraId="6BC5DC10" w14:textId="77777777" w:rsidR="006E2EDD" w:rsidRPr="00BB5D67" w:rsidRDefault="006E2EDD" w:rsidP="00373CDC">
      <w:pPr>
        <w:pStyle w:val="00-Normal-BB"/>
        <w:jc w:val="left"/>
        <w:rPr>
          <w:rFonts w:cs="Arial"/>
          <w:bCs/>
          <w:sz w:val="24"/>
          <w:szCs w:val="24"/>
        </w:rPr>
      </w:pPr>
    </w:p>
    <w:p w14:paraId="20983F82" w14:textId="77777777" w:rsidR="006E2EDD" w:rsidRPr="00BB5D67" w:rsidRDefault="006E2EDD" w:rsidP="00373CDC">
      <w:pPr>
        <w:pStyle w:val="00-Heading"/>
        <w:jc w:val="left"/>
        <w:rPr>
          <w:rFonts w:cs="Arial"/>
          <w:sz w:val="24"/>
          <w:szCs w:val="24"/>
        </w:rPr>
      </w:pPr>
      <w:r w:rsidRPr="00BB5D67">
        <w:rPr>
          <w:rFonts w:cs="Arial"/>
          <w:sz w:val="24"/>
          <w:szCs w:val="24"/>
        </w:rPr>
        <w:t>Attachments</w:t>
      </w:r>
      <w:r w:rsidR="00E94A4A" w:rsidRPr="00BB5D67">
        <w:rPr>
          <w:rFonts w:cs="Arial"/>
          <w:sz w:val="24"/>
          <w:szCs w:val="24"/>
        </w:rPr>
        <w:t xml:space="preserve"> and additional information</w:t>
      </w:r>
    </w:p>
    <w:p w14:paraId="0BC93512" w14:textId="77777777" w:rsidR="006E2EDD" w:rsidRPr="00BB5D67" w:rsidRDefault="006E2EDD" w:rsidP="00373CDC">
      <w:pPr>
        <w:pStyle w:val="01-NormInd1-BB"/>
        <w:ind w:left="0"/>
        <w:jc w:val="left"/>
        <w:rPr>
          <w:rFonts w:cs="Arial"/>
          <w:sz w:val="24"/>
          <w:szCs w:val="24"/>
        </w:rPr>
      </w:pPr>
    </w:p>
    <w:p w14:paraId="4105BB05" w14:textId="77777777" w:rsidR="006E2EDD" w:rsidRPr="00BB5D67" w:rsidRDefault="006E2EDD" w:rsidP="00373CDC">
      <w:pPr>
        <w:pStyle w:val="01-Level2-BB"/>
        <w:tabs>
          <w:tab w:val="num" w:pos="851"/>
        </w:tabs>
        <w:ind w:left="851" w:hanging="851"/>
        <w:jc w:val="left"/>
        <w:rPr>
          <w:rFonts w:cs="Arial"/>
          <w:sz w:val="24"/>
          <w:szCs w:val="24"/>
        </w:rPr>
      </w:pPr>
      <w:r w:rsidRPr="00BB5D67">
        <w:rPr>
          <w:rFonts w:cs="Arial"/>
          <w:sz w:val="24"/>
          <w:szCs w:val="24"/>
        </w:rPr>
        <w:t xml:space="preserve">Where specifically requested, attachments </w:t>
      </w:r>
      <w:r w:rsidR="00E94A4A" w:rsidRPr="00BB5D67">
        <w:rPr>
          <w:rFonts w:cs="Arial"/>
          <w:sz w:val="24"/>
          <w:szCs w:val="24"/>
        </w:rPr>
        <w:t xml:space="preserve">and additional information </w:t>
      </w:r>
      <w:r w:rsidR="00B101F2" w:rsidRPr="00BB5D67">
        <w:rPr>
          <w:rFonts w:cs="Arial"/>
          <w:sz w:val="24"/>
          <w:szCs w:val="24"/>
        </w:rPr>
        <w:t>must</w:t>
      </w:r>
      <w:r w:rsidRPr="00BB5D67">
        <w:rPr>
          <w:rFonts w:cs="Arial"/>
          <w:sz w:val="24"/>
          <w:szCs w:val="24"/>
        </w:rPr>
        <w:t xml:space="preserve"> be submitted as separate do</w:t>
      </w:r>
      <w:r w:rsidR="00DC671D" w:rsidRPr="00BB5D67">
        <w:rPr>
          <w:rFonts w:cs="Arial"/>
          <w:sz w:val="24"/>
          <w:szCs w:val="24"/>
        </w:rPr>
        <w:t>cuments, preferably as</w:t>
      </w:r>
      <w:r w:rsidR="00B10D86" w:rsidRPr="00BB5D67">
        <w:rPr>
          <w:rFonts w:cs="Arial"/>
          <w:sz w:val="24"/>
          <w:szCs w:val="24"/>
        </w:rPr>
        <w:t xml:space="preserve"> </w:t>
      </w:r>
      <w:r w:rsidR="00104885" w:rsidRPr="00BB5D67">
        <w:rPr>
          <w:rFonts w:cs="Arial"/>
          <w:sz w:val="24"/>
          <w:szCs w:val="24"/>
        </w:rPr>
        <w:t>Word files</w:t>
      </w:r>
      <w:r w:rsidR="00DC671D" w:rsidRPr="00BB5D67">
        <w:rPr>
          <w:rFonts w:cs="Arial"/>
          <w:sz w:val="24"/>
          <w:szCs w:val="24"/>
        </w:rPr>
        <w:t>.  T</w:t>
      </w:r>
      <w:r w:rsidRPr="00BB5D67">
        <w:rPr>
          <w:rFonts w:cs="Arial"/>
          <w:sz w:val="24"/>
          <w:szCs w:val="24"/>
        </w:rPr>
        <w:t xml:space="preserve">hey should be clearly named so that it is obvious what each attached file </w:t>
      </w:r>
      <w:r w:rsidR="00EF486F" w:rsidRPr="00BB5D67">
        <w:rPr>
          <w:rFonts w:cs="Arial"/>
          <w:sz w:val="24"/>
          <w:szCs w:val="24"/>
        </w:rPr>
        <w:t>contains,</w:t>
      </w:r>
      <w:r w:rsidR="00B54B81" w:rsidRPr="00BB5D67">
        <w:rPr>
          <w:rFonts w:cs="Arial"/>
          <w:sz w:val="24"/>
          <w:szCs w:val="24"/>
        </w:rPr>
        <w:t xml:space="preserve"> and which question it relates to</w:t>
      </w:r>
      <w:r w:rsidRPr="00BB5D67">
        <w:rPr>
          <w:rFonts w:cs="Arial"/>
          <w:sz w:val="24"/>
          <w:szCs w:val="24"/>
        </w:rPr>
        <w:t>.</w:t>
      </w:r>
    </w:p>
    <w:p w14:paraId="13E49399" w14:textId="77777777" w:rsidR="006E2EDD" w:rsidRPr="00BB5D67" w:rsidRDefault="006E2EDD" w:rsidP="00373CDC">
      <w:pPr>
        <w:pStyle w:val="01-NormInd1-BB"/>
        <w:ind w:left="0"/>
        <w:jc w:val="left"/>
        <w:rPr>
          <w:rFonts w:cs="Arial"/>
          <w:sz w:val="24"/>
          <w:szCs w:val="24"/>
        </w:rPr>
      </w:pPr>
    </w:p>
    <w:p w14:paraId="42FF13D2" w14:textId="77777777" w:rsidR="009274FD" w:rsidRPr="00BB5D67" w:rsidRDefault="006E2EDD" w:rsidP="00373CDC">
      <w:pPr>
        <w:pStyle w:val="01-Level2-BB"/>
        <w:tabs>
          <w:tab w:val="num" w:pos="851"/>
        </w:tabs>
        <w:ind w:left="851" w:hanging="851"/>
        <w:jc w:val="left"/>
        <w:rPr>
          <w:rFonts w:cs="Arial"/>
          <w:sz w:val="24"/>
          <w:szCs w:val="24"/>
        </w:rPr>
      </w:pPr>
      <w:r w:rsidRPr="00BB5D67">
        <w:rPr>
          <w:rFonts w:cs="Arial"/>
          <w:sz w:val="24"/>
          <w:szCs w:val="24"/>
        </w:rPr>
        <w:t>Attachments</w:t>
      </w:r>
      <w:r w:rsidR="00E94A4A" w:rsidRPr="00BB5D67">
        <w:rPr>
          <w:rFonts w:cs="Arial"/>
          <w:sz w:val="24"/>
          <w:szCs w:val="24"/>
        </w:rPr>
        <w:t xml:space="preserve"> or additional information</w:t>
      </w:r>
      <w:r w:rsidRPr="00BB5D67">
        <w:rPr>
          <w:rFonts w:cs="Arial"/>
          <w:sz w:val="24"/>
          <w:szCs w:val="24"/>
        </w:rPr>
        <w:t xml:space="preserve"> not requested as part of the </w:t>
      </w:r>
      <w:r w:rsidR="001C0246" w:rsidRPr="00BB5D67">
        <w:rPr>
          <w:rFonts w:cs="Arial"/>
          <w:sz w:val="24"/>
          <w:szCs w:val="24"/>
        </w:rPr>
        <w:t>RFQ</w:t>
      </w:r>
      <w:r w:rsidRPr="00BB5D67">
        <w:rPr>
          <w:rFonts w:cs="Arial"/>
          <w:sz w:val="24"/>
          <w:szCs w:val="24"/>
        </w:rPr>
        <w:t xml:space="preserve"> will be ignored and will not be taken into consideration as part of the evaluation process.</w:t>
      </w:r>
    </w:p>
    <w:p w14:paraId="2864E47D" w14:textId="77777777" w:rsidR="006E2EDD" w:rsidRPr="00BB5D67" w:rsidRDefault="006E2EDD" w:rsidP="00373CDC">
      <w:pPr>
        <w:pStyle w:val="01-NormInd1-BB"/>
        <w:ind w:left="0"/>
        <w:jc w:val="left"/>
        <w:rPr>
          <w:rFonts w:cs="Arial"/>
          <w:sz w:val="24"/>
          <w:szCs w:val="24"/>
        </w:rPr>
      </w:pPr>
    </w:p>
    <w:p w14:paraId="419E4BBA" w14:textId="77777777" w:rsidR="00402EEB" w:rsidRPr="00BB5D67" w:rsidRDefault="00402EEB" w:rsidP="00373CDC">
      <w:pPr>
        <w:rPr>
          <w:rFonts w:ascii="Arial" w:hAnsi="Arial" w:cs="Arial"/>
        </w:rPr>
      </w:pPr>
      <w:r w:rsidRPr="00BB5D67">
        <w:rPr>
          <w:rFonts w:ascii="Arial" w:hAnsi="Arial" w:cs="Arial"/>
        </w:rPr>
        <w:br w:type="page"/>
      </w:r>
    </w:p>
    <w:p w14:paraId="70CC00E0" w14:textId="77777777" w:rsidR="00873573" w:rsidRPr="00BB5D67" w:rsidRDefault="00873573" w:rsidP="00373CDC">
      <w:pPr>
        <w:pStyle w:val="01-Level1-BB"/>
        <w:tabs>
          <w:tab w:val="clear" w:pos="720"/>
          <w:tab w:val="num" w:pos="851"/>
        </w:tabs>
        <w:ind w:left="851" w:hanging="851"/>
        <w:jc w:val="left"/>
        <w:rPr>
          <w:rFonts w:cs="Arial"/>
          <w:sz w:val="24"/>
          <w:szCs w:val="24"/>
        </w:rPr>
      </w:pPr>
      <w:bookmarkStart w:id="40" w:name="_Toc456164713"/>
      <w:bookmarkStart w:id="41" w:name="_Toc456178023"/>
      <w:bookmarkStart w:id="42" w:name="_Ref456347918"/>
      <w:bookmarkStart w:id="43" w:name="_Ref456349600"/>
      <w:bookmarkStart w:id="44" w:name="_Ref456350146"/>
      <w:bookmarkStart w:id="45" w:name="_Ref464142841"/>
      <w:bookmarkStart w:id="46" w:name="_Ref466302031"/>
      <w:bookmarkStart w:id="47" w:name="_Ref472938947"/>
      <w:bookmarkStart w:id="48" w:name="_Toc474145041"/>
      <w:bookmarkStart w:id="49" w:name="_Ref474162974"/>
      <w:bookmarkStart w:id="50" w:name="_Ref474163327"/>
      <w:bookmarkStart w:id="51" w:name="_Ref474163351"/>
      <w:bookmarkStart w:id="52" w:name="_Ref474163420"/>
      <w:bookmarkStart w:id="53" w:name="_Ref480280103"/>
      <w:bookmarkStart w:id="54" w:name="_Ref480291447"/>
      <w:bookmarkStart w:id="55" w:name="_Toc164112051"/>
      <w:r w:rsidRPr="00BB5D67">
        <w:rPr>
          <w:rFonts w:cs="Arial"/>
          <w:sz w:val="24"/>
          <w:szCs w:val="24"/>
        </w:rPr>
        <w:lastRenderedPageBreak/>
        <w:t>EVALUATION</w:t>
      </w:r>
      <w:bookmarkEnd w:id="3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D4A7733" w14:textId="77777777" w:rsidR="006E2EDD" w:rsidRPr="00BB5D67" w:rsidRDefault="006E2EDD" w:rsidP="00373CDC">
      <w:pPr>
        <w:pStyle w:val="00-Heading"/>
        <w:jc w:val="left"/>
        <w:rPr>
          <w:rFonts w:cs="Arial"/>
          <w:b w:val="0"/>
          <w:bCs/>
          <w:sz w:val="24"/>
          <w:szCs w:val="24"/>
        </w:rPr>
      </w:pPr>
    </w:p>
    <w:p w14:paraId="0CCBDA0A" w14:textId="77777777" w:rsidR="004D427F" w:rsidRPr="00BB5D67" w:rsidRDefault="004D427F" w:rsidP="00373CDC">
      <w:pPr>
        <w:pStyle w:val="00-Heading"/>
        <w:jc w:val="left"/>
        <w:rPr>
          <w:rFonts w:cs="Arial"/>
          <w:sz w:val="24"/>
          <w:szCs w:val="24"/>
        </w:rPr>
      </w:pPr>
      <w:r w:rsidRPr="00BB5D67">
        <w:rPr>
          <w:rFonts w:cs="Arial"/>
          <w:sz w:val="24"/>
          <w:szCs w:val="24"/>
        </w:rPr>
        <w:t>General</w:t>
      </w:r>
    </w:p>
    <w:p w14:paraId="03786470" w14:textId="77777777" w:rsidR="00873573" w:rsidRPr="00BB5D67" w:rsidRDefault="00873573" w:rsidP="00373CDC">
      <w:pPr>
        <w:pStyle w:val="00-Normal-BB"/>
        <w:jc w:val="left"/>
        <w:rPr>
          <w:rFonts w:cs="Arial"/>
          <w:sz w:val="24"/>
          <w:szCs w:val="24"/>
        </w:rPr>
      </w:pPr>
    </w:p>
    <w:p w14:paraId="3CB1D602" w14:textId="42211361" w:rsidR="00873573" w:rsidRPr="00BB5D67" w:rsidRDefault="00873573" w:rsidP="00373CDC">
      <w:pPr>
        <w:pStyle w:val="01-Level2-BB"/>
        <w:tabs>
          <w:tab w:val="num" w:pos="851"/>
        </w:tabs>
        <w:ind w:left="851" w:hanging="851"/>
        <w:jc w:val="left"/>
        <w:rPr>
          <w:rFonts w:cs="Arial"/>
          <w:sz w:val="24"/>
          <w:szCs w:val="24"/>
        </w:rPr>
      </w:pPr>
      <w:r w:rsidRPr="00BB5D67">
        <w:rPr>
          <w:rFonts w:cs="Arial"/>
          <w:sz w:val="24"/>
          <w:szCs w:val="24"/>
        </w:rPr>
        <w:t xml:space="preserve">This </w:t>
      </w:r>
      <w:r w:rsidR="000F0F36" w:rsidRPr="00BB5D67">
        <w:rPr>
          <w:rFonts w:cs="Arial"/>
          <w:sz w:val="24"/>
          <w:szCs w:val="24"/>
        </w:rPr>
        <w:t>S</w:t>
      </w:r>
      <w:r w:rsidRPr="00BB5D67">
        <w:rPr>
          <w:rFonts w:cs="Arial"/>
          <w:sz w:val="24"/>
          <w:szCs w:val="24"/>
        </w:rPr>
        <w:t xml:space="preserve">ection </w:t>
      </w:r>
      <w:r w:rsidR="00FE12B6" w:rsidRPr="00BB5D67">
        <w:rPr>
          <w:rFonts w:cs="Arial"/>
          <w:sz w:val="24"/>
          <w:szCs w:val="24"/>
        </w:rPr>
        <w:fldChar w:fldCharType="begin"/>
      </w:r>
      <w:r w:rsidR="00FE12B6" w:rsidRPr="00BB5D67">
        <w:rPr>
          <w:rFonts w:cs="Arial"/>
          <w:sz w:val="24"/>
          <w:szCs w:val="24"/>
        </w:rPr>
        <w:instrText xml:space="preserve"> REF _Ref474163351 \r \h </w:instrText>
      </w:r>
      <w:r w:rsidR="004451D4" w:rsidRPr="00BB5D67">
        <w:rPr>
          <w:rFonts w:cs="Arial"/>
          <w:sz w:val="24"/>
          <w:szCs w:val="24"/>
        </w:rPr>
        <w:instrText xml:space="preserve"> \* MERGEFORMAT </w:instrText>
      </w:r>
      <w:r w:rsidR="00FE12B6" w:rsidRPr="00BB5D67">
        <w:rPr>
          <w:rFonts w:cs="Arial"/>
          <w:sz w:val="24"/>
          <w:szCs w:val="24"/>
        </w:rPr>
      </w:r>
      <w:r w:rsidR="00FE12B6" w:rsidRPr="00BB5D67">
        <w:rPr>
          <w:rFonts w:cs="Arial"/>
          <w:sz w:val="24"/>
          <w:szCs w:val="24"/>
        </w:rPr>
        <w:fldChar w:fldCharType="separate"/>
      </w:r>
      <w:r w:rsidR="00DE7A33">
        <w:rPr>
          <w:rFonts w:cs="Arial"/>
          <w:sz w:val="24"/>
          <w:szCs w:val="24"/>
        </w:rPr>
        <w:t>4</w:t>
      </w:r>
      <w:r w:rsidR="00FE12B6" w:rsidRPr="00BB5D67">
        <w:rPr>
          <w:rFonts w:cs="Arial"/>
          <w:sz w:val="24"/>
          <w:szCs w:val="24"/>
        </w:rPr>
        <w:fldChar w:fldCharType="end"/>
      </w:r>
      <w:r w:rsidR="000F0F36" w:rsidRPr="00BB5D67">
        <w:rPr>
          <w:rFonts w:cs="Arial"/>
          <w:sz w:val="24"/>
          <w:szCs w:val="24"/>
        </w:rPr>
        <w:t xml:space="preserve"> </w:t>
      </w:r>
      <w:r w:rsidRPr="00BB5D67">
        <w:rPr>
          <w:rFonts w:cs="Arial"/>
          <w:sz w:val="24"/>
          <w:szCs w:val="24"/>
        </w:rPr>
        <w:t xml:space="preserve">sets out the evaluation criteria against which </w:t>
      </w:r>
      <w:r w:rsidR="00D32091" w:rsidRPr="00BB5D67">
        <w:rPr>
          <w:rFonts w:cs="Arial"/>
          <w:sz w:val="24"/>
          <w:szCs w:val="24"/>
        </w:rPr>
        <w:t xml:space="preserve">the </w:t>
      </w:r>
      <w:r w:rsidR="001C495F" w:rsidRPr="00BB5D67">
        <w:rPr>
          <w:rFonts w:cs="Arial"/>
          <w:sz w:val="24"/>
          <w:szCs w:val="24"/>
        </w:rPr>
        <w:t>RFQ</w:t>
      </w:r>
      <w:r w:rsidRPr="00BB5D67">
        <w:rPr>
          <w:rFonts w:cs="Arial"/>
          <w:sz w:val="24"/>
          <w:szCs w:val="24"/>
        </w:rPr>
        <w:t xml:space="preserve"> </w:t>
      </w:r>
      <w:r w:rsidR="00D83A55" w:rsidRPr="00BB5D67">
        <w:rPr>
          <w:rFonts w:cs="Arial"/>
          <w:sz w:val="24"/>
          <w:szCs w:val="24"/>
        </w:rPr>
        <w:t xml:space="preserve">responses </w:t>
      </w:r>
      <w:r w:rsidRPr="00BB5D67">
        <w:rPr>
          <w:rFonts w:cs="Arial"/>
          <w:sz w:val="24"/>
          <w:szCs w:val="24"/>
        </w:rPr>
        <w:t xml:space="preserve">will be assessed. </w:t>
      </w:r>
    </w:p>
    <w:p w14:paraId="0D6BE2D8" w14:textId="77777777" w:rsidR="00873573" w:rsidRPr="00BB5D67" w:rsidRDefault="00873573" w:rsidP="00373CDC">
      <w:pPr>
        <w:pStyle w:val="00-Normal-BB"/>
        <w:jc w:val="left"/>
        <w:rPr>
          <w:rFonts w:cs="Arial"/>
          <w:sz w:val="24"/>
          <w:szCs w:val="24"/>
        </w:rPr>
      </w:pPr>
    </w:p>
    <w:p w14:paraId="7EEA4352" w14:textId="411C1202" w:rsidR="00873573" w:rsidRPr="00FF455C" w:rsidRDefault="00053AC4" w:rsidP="00373CDC">
      <w:pPr>
        <w:pStyle w:val="01-Level2-BB"/>
        <w:tabs>
          <w:tab w:val="num" w:pos="851"/>
        </w:tabs>
        <w:ind w:left="851" w:hanging="851"/>
        <w:jc w:val="left"/>
        <w:rPr>
          <w:rFonts w:cs="Arial"/>
          <w:sz w:val="24"/>
          <w:szCs w:val="24"/>
        </w:rPr>
      </w:pPr>
      <w:bookmarkStart w:id="56" w:name="_Ref479256855"/>
      <w:r w:rsidRPr="00BB5D67">
        <w:rPr>
          <w:rFonts w:cs="Arial"/>
          <w:sz w:val="24"/>
          <w:szCs w:val="24"/>
        </w:rPr>
        <w:t>Bidder</w:t>
      </w:r>
      <w:r w:rsidR="00873573" w:rsidRPr="00BB5D67">
        <w:rPr>
          <w:rFonts w:cs="Arial"/>
          <w:sz w:val="24"/>
          <w:szCs w:val="24"/>
        </w:rPr>
        <w:t>s are required to respond to complete in full the requirements in</w:t>
      </w:r>
      <w:r w:rsidR="00873573" w:rsidRPr="00BB5D67">
        <w:rPr>
          <w:rFonts w:cs="Arial"/>
          <w:b/>
          <w:sz w:val="24"/>
          <w:szCs w:val="24"/>
        </w:rPr>
        <w:t xml:space="preserve"> </w:t>
      </w:r>
      <w:r w:rsidR="004D5217" w:rsidRPr="00BB5D67">
        <w:rPr>
          <w:rFonts w:cs="Arial"/>
          <w:b/>
          <w:sz w:val="24"/>
          <w:szCs w:val="24"/>
        </w:rPr>
        <w:fldChar w:fldCharType="begin"/>
      </w:r>
      <w:r w:rsidR="004D5217" w:rsidRPr="00BB5D67">
        <w:rPr>
          <w:rFonts w:cs="Arial"/>
          <w:b/>
          <w:sz w:val="24"/>
          <w:szCs w:val="24"/>
        </w:rPr>
        <w:instrText xml:space="preserve"> REF _Ref456347830 \r \h </w:instrText>
      </w:r>
      <w:r w:rsidR="00AE201D" w:rsidRPr="00BB5D67">
        <w:rPr>
          <w:rFonts w:cs="Arial"/>
          <w:b/>
          <w:sz w:val="24"/>
          <w:szCs w:val="24"/>
        </w:rPr>
        <w:instrText xml:space="preserve"> \* MERGEFORMAT </w:instrText>
      </w:r>
      <w:r w:rsidR="004D5217" w:rsidRPr="00BB5D67">
        <w:rPr>
          <w:rFonts w:cs="Arial"/>
          <w:b/>
          <w:sz w:val="24"/>
          <w:szCs w:val="24"/>
        </w:rPr>
      </w:r>
      <w:r w:rsidR="004D5217" w:rsidRPr="00BB5D67">
        <w:rPr>
          <w:rFonts w:cs="Arial"/>
          <w:b/>
          <w:sz w:val="24"/>
          <w:szCs w:val="24"/>
        </w:rPr>
        <w:fldChar w:fldCharType="separate"/>
      </w:r>
      <w:r w:rsidR="00DE7A33">
        <w:rPr>
          <w:rFonts w:cs="Arial"/>
          <w:b/>
          <w:sz w:val="24"/>
          <w:szCs w:val="24"/>
        </w:rPr>
        <w:t>Appendix 6</w:t>
      </w:r>
      <w:r w:rsidR="004D5217" w:rsidRPr="00BB5D67">
        <w:rPr>
          <w:rFonts w:cs="Arial"/>
          <w:b/>
          <w:sz w:val="24"/>
          <w:szCs w:val="24"/>
        </w:rPr>
        <w:fldChar w:fldCharType="end"/>
      </w:r>
      <w:r w:rsidR="00873573" w:rsidRPr="00BB5D67">
        <w:rPr>
          <w:rFonts w:cs="Arial"/>
          <w:b/>
          <w:sz w:val="24"/>
          <w:szCs w:val="24"/>
        </w:rPr>
        <w:t xml:space="preserve"> (Financial Submission</w:t>
      </w:r>
      <w:r w:rsidR="004D5217" w:rsidRPr="00BB5D67">
        <w:rPr>
          <w:rFonts w:cs="Arial"/>
          <w:b/>
          <w:sz w:val="24"/>
          <w:szCs w:val="24"/>
        </w:rPr>
        <w:t>s</w:t>
      </w:r>
      <w:r w:rsidR="00104885" w:rsidRPr="00FF455C">
        <w:rPr>
          <w:rFonts w:cs="Arial"/>
          <w:b/>
          <w:sz w:val="24"/>
          <w:szCs w:val="24"/>
        </w:rPr>
        <w:t xml:space="preserve">) </w:t>
      </w:r>
      <w:r w:rsidR="0000722C" w:rsidRPr="00FF455C">
        <w:rPr>
          <w:rFonts w:cs="Arial"/>
          <w:color w:val="000000" w:themeColor="text1"/>
          <w:sz w:val="24"/>
          <w:szCs w:val="24"/>
        </w:rPr>
        <w:t>and</w:t>
      </w:r>
      <w:r w:rsidR="00D81001" w:rsidRPr="00FF455C">
        <w:rPr>
          <w:rFonts w:cs="Arial"/>
          <w:b/>
          <w:sz w:val="24"/>
          <w:szCs w:val="24"/>
        </w:rPr>
        <w:t xml:space="preserve"> </w:t>
      </w:r>
      <w:r w:rsidR="0065601F" w:rsidRPr="00FF455C">
        <w:rPr>
          <w:rFonts w:cs="Arial"/>
          <w:b/>
          <w:sz w:val="24"/>
          <w:szCs w:val="24"/>
        </w:rPr>
        <w:fldChar w:fldCharType="begin"/>
      </w:r>
      <w:r w:rsidR="0065601F" w:rsidRPr="00FF455C">
        <w:rPr>
          <w:rFonts w:cs="Arial"/>
          <w:b/>
          <w:sz w:val="24"/>
          <w:szCs w:val="24"/>
        </w:rPr>
        <w:instrText xml:space="preserve"> REF _Ref466385076 \r \h  \* MERGEFORMAT </w:instrText>
      </w:r>
      <w:r w:rsidR="0065601F" w:rsidRPr="00FF455C">
        <w:rPr>
          <w:rFonts w:cs="Arial"/>
          <w:b/>
          <w:sz w:val="24"/>
          <w:szCs w:val="24"/>
        </w:rPr>
      </w:r>
      <w:r w:rsidR="0065601F" w:rsidRPr="00FF455C">
        <w:rPr>
          <w:rFonts w:cs="Arial"/>
          <w:b/>
          <w:sz w:val="24"/>
          <w:szCs w:val="24"/>
        </w:rPr>
        <w:fldChar w:fldCharType="separate"/>
      </w:r>
      <w:r w:rsidR="00DE7A33">
        <w:rPr>
          <w:rFonts w:cs="Arial"/>
          <w:b/>
          <w:sz w:val="24"/>
          <w:szCs w:val="24"/>
        </w:rPr>
        <w:t>Appendix 5</w:t>
      </w:r>
      <w:r w:rsidR="0065601F" w:rsidRPr="00FF455C">
        <w:rPr>
          <w:rFonts w:cs="Arial"/>
          <w:b/>
          <w:sz w:val="24"/>
          <w:szCs w:val="24"/>
        </w:rPr>
        <w:fldChar w:fldCharType="end"/>
      </w:r>
      <w:r w:rsidR="00D81001" w:rsidRPr="00FF455C">
        <w:rPr>
          <w:rFonts w:cs="Arial"/>
          <w:b/>
          <w:sz w:val="24"/>
          <w:szCs w:val="24"/>
        </w:rPr>
        <w:t xml:space="preserve"> (PASS/FAIL Quality Questions).</w:t>
      </w:r>
      <w:bookmarkEnd w:id="56"/>
    </w:p>
    <w:p w14:paraId="7C258C3C" w14:textId="77777777" w:rsidR="00735066" w:rsidRPr="00BB5D67" w:rsidRDefault="00735066" w:rsidP="00FF455C">
      <w:pPr>
        <w:pStyle w:val="01-Level2-BB"/>
        <w:numPr>
          <w:ilvl w:val="0"/>
          <w:numId w:val="0"/>
        </w:numPr>
        <w:tabs>
          <w:tab w:val="num" w:pos="1146"/>
        </w:tabs>
        <w:ind w:left="851"/>
        <w:jc w:val="left"/>
        <w:rPr>
          <w:rFonts w:cs="Arial"/>
          <w:sz w:val="24"/>
          <w:szCs w:val="24"/>
        </w:rPr>
      </w:pPr>
    </w:p>
    <w:p w14:paraId="12F82203" w14:textId="77777777" w:rsidR="00427959" w:rsidRPr="00BB5D67" w:rsidRDefault="00427959" w:rsidP="00373CDC">
      <w:pPr>
        <w:pStyle w:val="01-NormInd2-BB"/>
        <w:ind w:left="0"/>
        <w:jc w:val="left"/>
        <w:rPr>
          <w:rFonts w:cs="Arial"/>
          <w:sz w:val="24"/>
          <w:szCs w:val="24"/>
        </w:rPr>
      </w:pPr>
    </w:p>
    <w:p w14:paraId="543D9372" w14:textId="77777777" w:rsidR="00427959" w:rsidRPr="00BB5D67" w:rsidRDefault="00427959" w:rsidP="00373CDC">
      <w:pPr>
        <w:pStyle w:val="00-Heading"/>
        <w:jc w:val="left"/>
        <w:rPr>
          <w:rFonts w:cs="Arial"/>
          <w:sz w:val="24"/>
          <w:szCs w:val="24"/>
          <w:lang w:eastAsia="en-GB"/>
        </w:rPr>
      </w:pPr>
      <w:r w:rsidRPr="00BB5D67">
        <w:rPr>
          <w:rFonts w:cs="Arial"/>
          <w:sz w:val="24"/>
          <w:szCs w:val="24"/>
          <w:lang w:eastAsia="en-GB"/>
        </w:rPr>
        <w:t>Evaluation Criteria and Weightings</w:t>
      </w:r>
      <w:r w:rsidR="00735066" w:rsidRPr="00BB5D67">
        <w:rPr>
          <w:rFonts w:cs="Arial"/>
          <w:sz w:val="24"/>
          <w:szCs w:val="24"/>
          <w:lang w:eastAsia="en-GB"/>
        </w:rPr>
        <w:t xml:space="preserve">  </w:t>
      </w:r>
    </w:p>
    <w:p w14:paraId="594E6BC2" w14:textId="77777777" w:rsidR="00427959" w:rsidRPr="00BB5D67" w:rsidRDefault="00427959" w:rsidP="00373CDC">
      <w:pPr>
        <w:tabs>
          <w:tab w:val="left" w:pos="709"/>
          <w:tab w:val="left" w:pos="2268"/>
          <w:tab w:val="left" w:pos="6804"/>
        </w:tabs>
        <w:rPr>
          <w:rFonts w:ascii="Arial" w:hAnsi="Arial" w:cs="Arial"/>
          <w:snapToGrid w:val="0"/>
          <w:color w:val="000000"/>
          <w:highlight w:val="yellow"/>
        </w:rPr>
      </w:pPr>
    </w:p>
    <w:p w14:paraId="3088C82B" w14:textId="77777777" w:rsidR="00F6475D" w:rsidRPr="00BB5D67" w:rsidRDefault="004D5217" w:rsidP="00373CDC">
      <w:pPr>
        <w:pStyle w:val="01-Level2-BB"/>
        <w:tabs>
          <w:tab w:val="num" w:pos="851"/>
        </w:tabs>
        <w:ind w:left="851" w:hanging="851"/>
        <w:jc w:val="left"/>
        <w:rPr>
          <w:rFonts w:cs="Arial"/>
          <w:sz w:val="24"/>
          <w:szCs w:val="24"/>
        </w:rPr>
      </w:pPr>
      <w:r w:rsidRPr="00BB5D67">
        <w:rPr>
          <w:rFonts w:cs="Arial"/>
          <w:snapToGrid w:val="0"/>
          <w:color w:val="000000"/>
          <w:sz w:val="24"/>
          <w:szCs w:val="24"/>
        </w:rPr>
        <w:t>The c</w:t>
      </w:r>
      <w:r w:rsidR="00427959" w:rsidRPr="00BB5D67">
        <w:rPr>
          <w:rFonts w:cs="Arial"/>
          <w:snapToGrid w:val="0"/>
          <w:color w:val="000000"/>
          <w:sz w:val="24"/>
          <w:szCs w:val="24"/>
        </w:rPr>
        <w:t>ontract award</w:t>
      </w:r>
      <w:r w:rsidR="00B3525B" w:rsidRPr="00BB5D67">
        <w:rPr>
          <w:rFonts w:cs="Arial"/>
          <w:snapToGrid w:val="0"/>
          <w:color w:val="000000"/>
          <w:sz w:val="24"/>
          <w:szCs w:val="24"/>
        </w:rPr>
        <w:t xml:space="preserve"> decision</w:t>
      </w:r>
      <w:r w:rsidR="00427959" w:rsidRPr="00BB5D67">
        <w:rPr>
          <w:rFonts w:cs="Arial"/>
          <w:snapToGrid w:val="0"/>
          <w:color w:val="000000"/>
          <w:sz w:val="24"/>
          <w:szCs w:val="24"/>
        </w:rPr>
        <w:t xml:space="preserve"> will be made based on the application of</w:t>
      </w:r>
      <w:r w:rsidRPr="00BB5D67">
        <w:rPr>
          <w:rFonts w:cs="Arial"/>
          <w:snapToGrid w:val="0"/>
          <w:color w:val="000000"/>
          <w:sz w:val="24"/>
          <w:szCs w:val="24"/>
        </w:rPr>
        <w:t xml:space="preserve"> </w:t>
      </w:r>
      <w:r w:rsidR="00B3525B" w:rsidRPr="00BB5D67">
        <w:rPr>
          <w:rFonts w:cs="Arial"/>
          <w:sz w:val="24"/>
          <w:szCs w:val="24"/>
        </w:rPr>
        <w:t>t</w:t>
      </w:r>
      <w:r w:rsidR="00065582" w:rsidRPr="00BB5D67">
        <w:rPr>
          <w:rFonts w:cs="Arial"/>
          <w:sz w:val="24"/>
          <w:szCs w:val="24"/>
        </w:rPr>
        <w:t xml:space="preserve">he </w:t>
      </w:r>
      <w:r w:rsidR="008A704A" w:rsidRPr="00BB5D67">
        <w:rPr>
          <w:rFonts w:cs="Arial"/>
          <w:sz w:val="24"/>
          <w:szCs w:val="24"/>
        </w:rPr>
        <w:t xml:space="preserve">following </w:t>
      </w:r>
      <w:r w:rsidR="0052013C" w:rsidRPr="00BB5D67">
        <w:rPr>
          <w:rFonts w:cs="Arial"/>
          <w:sz w:val="24"/>
          <w:szCs w:val="24"/>
        </w:rPr>
        <w:t xml:space="preserve">weightings </w:t>
      </w:r>
      <w:r w:rsidR="00FC3B05" w:rsidRPr="00BB5D67">
        <w:rPr>
          <w:rFonts w:cs="Arial"/>
          <w:sz w:val="24"/>
          <w:szCs w:val="24"/>
        </w:rPr>
        <w:t xml:space="preserve">and </w:t>
      </w:r>
      <w:r w:rsidR="0052013C" w:rsidRPr="00BB5D67">
        <w:rPr>
          <w:rFonts w:cs="Arial"/>
          <w:sz w:val="24"/>
          <w:szCs w:val="24"/>
        </w:rPr>
        <w:t xml:space="preserve">the </w:t>
      </w:r>
      <w:r w:rsidR="00065582" w:rsidRPr="00BB5D67">
        <w:rPr>
          <w:rFonts w:cs="Arial"/>
          <w:sz w:val="24"/>
          <w:szCs w:val="24"/>
        </w:rPr>
        <w:t>detailed evaluation criteria</w:t>
      </w:r>
      <w:r w:rsidR="00427959" w:rsidRPr="00BB5D67">
        <w:rPr>
          <w:rFonts w:cs="Arial"/>
          <w:sz w:val="24"/>
          <w:szCs w:val="24"/>
        </w:rPr>
        <w:t xml:space="preserve"> </w:t>
      </w:r>
      <w:r w:rsidR="00104885" w:rsidRPr="00BB5D67">
        <w:rPr>
          <w:rFonts w:cs="Arial"/>
          <w:sz w:val="24"/>
          <w:szCs w:val="24"/>
        </w:rPr>
        <w:t>outlined below</w:t>
      </w:r>
      <w:r w:rsidR="00427959" w:rsidRPr="00BB5D67">
        <w:rPr>
          <w:rFonts w:cs="Arial"/>
          <w:sz w:val="24"/>
          <w:szCs w:val="24"/>
        </w:rPr>
        <w:t>.</w:t>
      </w:r>
    </w:p>
    <w:p w14:paraId="0A73F988" w14:textId="77777777" w:rsidR="0052013C" w:rsidRPr="00BB5D67" w:rsidRDefault="0052013C" w:rsidP="00373CDC">
      <w:pPr>
        <w:tabs>
          <w:tab w:val="left" w:pos="1309"/>
        </w:tabs>
        <w:ind w:left="1309"/>
        <w:rPr>
          <w:rFonts w:ascii="Arial" w:hAnsi="Arial" w:cs="Arial"/>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394"/>
      </w:tblGrid>
      <w:tr w:rsidR="008A704A" w:rsidRPr="00BB5D67" w14:paraId="5E0C8D54" w14:textId="77777777" w:rsidTr="00DC1268">
        <w:trPr>
          <w:trHeight w:val="454"/>
          <w:jc w:val="center"/>
        </w:trPr>
        <w:tc>
          <w:tcPr>
            <w:tcW w:w="4111" w:type="dxa"/>
            <w:shd w:val="clear" w:color="auto" w:fill="E6E6E6"/>
            <w:vAlign w:val="center"/>
          </w:tcPr>
          <w:p w14:paraId="1E389D11" w14:textId="77777777" w:rsidR="008A704A" w:rsidRPr="00BB5D67" w:rsidRDefault="008A704A" w:rsidP="00373CDC">
            <w:pPr>
              <w:tabs>
                <w:tab w:val="left" w:pos="1309"/>
              </w:tabs>
              <w:rPr>
                <w:rFonts w:ascii="Arial" w:hAnsi="Arial" w:cs="Arial"/>
                <w:b/>
              </w:rPr>
            </w:pPr>
            <w:r w:rsidRPr="00BB5D67">
              <w:rPr>
                <w:rFonts w:ascii="Arial" w:hAnsi="Arial" w:cs="Arial"/>
                <w:b/>
              </w:rPr>
              <w:t>Criteria</w:t>
            </w:r>
          </w:p>
        </w:tc>
        <w:tc>
          <w:tcPr>
            <w:tcW w:w="4394" w:type="dxa"/>
            <w:shd w:val="clear" w:color="auto" w:fill="E6E6E6"/>
            <w:vAlign w:val="center"/>
          </w:tcPr>
          <w:p w14:paraId="7CEE53AA" w14:textId="77A28806" w:rsidR="008A704A" w:rsidRPr="00BB5D67" w:rsidRDefault="008A704A" w:rsidP="00373CDC">
            <w:pPr>
              <w:tabs>
                <w:tab w:val="left" w:pos="1309"/>
              </w:tabs>
              <w:rPr>
                <w:rFonts w:ascii="Arial" w:hAnsi="Arial" w:cs="Arial"/>
                <w:b/>
              </w:rPr>
            </w:pPr>
            <w:r w:rsidRPr="00BB5D67">
              <w:rPr>
                <w:rFonts w:ascii="Arial" w:hAnsi="Arial" w:cs="Arial"/>
                <w:b/>
              </w:rPr>
              <w:t xml:space="preserve">Weighting for </w:t>
            </w:r>
            <w:r w:rsidR="00C624CB" w:rsidRPr="00BB5D67">
              <w:rPr>
                <w:rFonts w:ascii="Arial" w:hAnsi="Arial" w:cs="Arial"/>
                <w:b/>
              </w:rPr>
              <w:t>Quotation</w:t>
            </w:r>
            <w:r w:rsidRPr="00BB5D67">
              <w:rPr>
                <w:rFonts w:ascii="Arial" w:hAnsi="Arial" w:cs="Arial"/>
                <w:b/>
              </w:rPr>
              <w:t xml:space="preserve"> Evaluation</w:t>
            </w:r>
          </w:p>
        </w:tc>
      </w:tr>
      <w:tr w:rsidR="008A704A" w:rsidRPr="00BB5D67" w14:paraId="16CE3AB6" w14:textId="77777777" w:rsidTr="00DC1268">
        <w:trPr>
          <w:trHeight w:val="454"/>
          <w:jc w:val="center"/>
        </w:trPr>
        <w:tc>
          <w:tcPr>
            <w:tcW w:w="4111" w:type="dxa"/>
            <w:vAlign w:val="center"/>
          </w:tcPr>
          <w:p w14:paraId="0A110C8B" w14:textId="7E1AF908" w:rsidR="008A704A" w:rsidRPr="000B48B1" w:rsidRDefault="008A704A" w:rsidP="00373CDC">
            <w:pPr>
              <w:tabs>
                <w:tab w:val="left" w:pos="1309"/>
              </w:tabs>
              <w:rPr>
                <w:rFonts w:ascii="Arial" w:hAnsi="Arial" w:cs="Arial"/>
              </w:rPr>
            </w:pPr>
            <w:r w:rsidRPr="000B48B1">
              <w:rPr>
                <w:rFonts w:ascii="Arial" w:hAnsi="Arial" w:cs="Arial"/>
              </w:rPr>
              <w:t xml:space="preserve">Quality </w:t>
            </w:r>
          </w:p>
        </w:tc>
        <w:tc>
          <w:tcPr>
            <w:tcW w:w="4394" w:type="dxa"/>
            <w:vAlign w:val="center"/>
          </w:tcPr>
          <w:p w14:paraId="006DFEA2" w14:textId="6BD097D9" w:rsidR="008A704A" w:rsidRPr="000B48B1" w:rsidRDefault="008A704A" w:rsidP="00373CDC">
            <w:pPr>
              <w:rPr>
                <w:rFonts w:ascii="Arial" w:hAnsi="Arial" w:cs="Arial"/>
              </w:rPr>
            </w:pPr>
            <w:r w:rsidRPr="000B48B1">
              <w:rPr>
                <w:rFonts w:ascii="Arial" w:hAnsi="Arial" w:cs="Arial"/>
              </w:rPr>
              <w:t xml:space="preserve">Pass/Fail </w:t>
            </w:r>
          </w:p>
        </w:tc>
      </w:tr>
      <w:tr w:rsidR="008A704A" w:rsidRPr="00BB5D67" w14:paraId="5F74E65F" w14:textId="77777777" w:rsidTr="00DC1268">
        <w:trPr>
          <w:trHeight w:val="454"/>
          <w:jc w:val="center"/>
        </w:trPr>
        <w:tc>
          <w:tcPr>
            <w:tcW w:w="4111" w:type="dxa"/>
            <w:vAlign w:val="center"/>
          </w:tcPr>
          <w:p w14:paraId="6A0FDA2E" w14:textId="69E0E62E" w:rsidR="008A704A" w:rsidRPr="00BB5D67" w:rsidRDefault="008A704A" w:rsidP="00373CDC">
            <w:pPr>
              <w:tabs>
                <w:tab w:val="left" w:pos="1309"/>
              </w:tabs>
              <w:rPr>
                <w:rFonts w:ascii="Arial" w:hAnsi="Arial" w:cs="Arial"/>
              </w:rPr>
            </w:pPr>
            <w:r w:rsidRPr="00BB5D67">
              <w:rPr>
                <w:rFonts w:ascii="Arial" w:hAnsi="Arial" w:cs="Arial"/>
              </w:rPr>
              <w:t>Price</w:t>
            </w:r>
          </w:p>
        </w:tc>
        <w:tc>
          <w:tcPr>
            <w:tcW w:w="4394" w:type="dxa"/>
            <w:vAlign w:val="center"/>
          </w:tcPr>
          <w:p w14:paraId="04A8EC10" w14:textId="77777777" w:rsidR="008A704A" w:rsidRPr="00BB5D67" w:rsidRDefault="008A704A" w:rsidP="00373CDC">
            <w:pPr>
              <w:rPr>
                <w:rFonts w:ascii="Arial" w:hAnsi="Arial" w:cs="Arial"/>
              </w:rPr>
            </w:pPr>
            <w:r w:rsidRPr="00BB5D67">
              <w:rPr>
                <w:rFonts w:ascii="Arial" w:hAnsi="Arial" w:cs="Arial"/>
              </w:rPr>
              <w:t>100%</w:t>
            </w:r>
          </w:p>
        </w:tc>
      </w:tr>
      <w:tr w:rsidR="008A704A" w:rsidRPr="00BB5D67" w14:paraId="2E0CA447" w14:textId="77777777" w:rsidTr="00DC1268">
        <w:trPr>
          <w:trHeight w:val="454"/>
          <w:jc w:val="center"/>
        </w:trPr>
        <w:tc>
          <w:tcPr>
            <w:tcW w:w="4111" w:type="dxa"/>
            <w:vAlign w:val="center"/>
          </w:tcPr>
          <w:p w14:paraId="22B6AC12" w14:textId="77777777" w:rsidR="008A704A" w:rsidRPr="00BB5D67" w:rsidRDefault="008A704A" w:rsidP="00373CDC">
            <w:pPr>
              <w:tabs>
                <w:tab w:val="left" w:pos="1309"/>
              </w:tabs>
              <w:rPr>
                <w:rFonts w:ascii="Arial" w:hAnsi="Arial" w:cs="Arial"/>
              </w:rPr>
            </w:pPr>
            <w:r w:rsidRPr="00BB5D67">
              <w:rPr>
                <w:rFonts w:ascii="Arial" w:hAnsi="Arial" w:cs="Arial"/>
                <w:b/>
              </w:rPr>
              <w:t>Total</w:t>
            </w:r>
          </w:p>
        </w:tc>
        <w:tc>
          <w:tcPr>
            <w:tcW w:w="4394" w:type="dxa"/>
            <w:vAlign w:val="center"/>
          </w:tcPr>
          <w:p w14:paraId="54F3F50C" w14:textId="77777777" w:rsidR="008A704A" w:rsidRPr="00BB5D67" w:rsidRDefault="008A704A" w:rsidP="00373CDC">
            <w:pPr>
              <w:rPr>
                <w:rFonts w:ascii="Arial" w:hAnsi="Arial" w:cs="Arial"/>
                <w:b/>
              </w:rPr>
            </w:pPr>
            <w:r w:rsidRPr="00BB5D67">
              <w:rPr>
                <w:rFonts w:ascii="Arial" w:hAnsi="Arial" w:cs="Arial"/>
                <w:b/>
              </w:rPr>
              <w:t>100%</w:t>
            </w:r>
          </w:p>
        </w:tc>
      </w:tr>
    </w:tbl>
    <w:p w14:paraId="3607063E" w14:textId="77777777" w:rsidR="00FC3B05" w:rsidRPr="00BB5D67" w:rsidRDefault="00FC3B05" w:rsidP="00373CDC">
      <w:pPr>
        <w:pStyle w:val="01-NormInd2-BB"/>
        <w:ind w:left="0"/>
        <w:jc w:val="left"/>
        <w:rPr>
          <w:rFonts w:cs="Arial"/>
          <w:sz w:val="24"/>
          <w:szCs w:val="24"/>
        </w:rPr>
      </w:pPr>
    </w:p>
    <w:p w14:paraId="51751FB0" w14:textId="07FF3468" w:rsidR="00873573" w:rsidRPr="00BB5D67" w:rsidRDefault="00873573" w:rsidP="00373CDC">
      <w:pPr>
        <w:pStyle w:val="00-Heading"/>
        <w:jc w:val="left"/>
        <w:rPr>
          <w:rFonts w:cs="Arial"/>
          <w:sz w:val="24"/>
          <w:szCs w:val="24"/>
        </w:rPr>
      </w:pPr>
      <w:r w:rsidRPr="00BB5D67">
        <w:rPr>
          <w:rFonts w:cs="Arial"/>
          <w:sz w:val="24"/>
          <w:szCs w:val="24"/>
        </w:rPr>
        <w:t xml:space="preserve">Evaluation </w:t>
      </w:r>
      <w:r w:rsidR="00EF486F" w:rsidRPr="00BB5D67">
        <w:rPr>
          <w:rFonts w:cs="Arial"/>
          <w:sz w:val="24"/>
          <w:szCs w:val="24"/>
        </w:rPr>
        <w:t xml:space="preserve">Methodology </w:t>
      </w:r>
    </w:p>
    <w:p w14:paraId="154D84F2" w14:textId="77777777" w:rsidR="00873573" w:rsidRPr="00BB5D67" w:rsidRDefault="00873573" w:rsidP="00373CDC">
      <w:pPr>
        <w:pStyle w:val="00-Normal-BB"/>
        <w:jc w:val="left"/>
        <w:rPr>
          <w:rFonts w:cs="Arial"/>
          <w:sz w:val="24"/>
          <w:szCs w:val="24"/>
        </w:rPr>
      </w:pPr>
    </w:p>
    <w:p w14:paraId="59F201DE" w14:textId="6EC295CD" w:rsidR="00873573" w:rsidRPr="00BB5D67" w:rsidRDefault="003D2C8C" w:rsidP="00373CDC">
      <w:pPr>
        <w:pStyle w:val="01-Level2-BB"/>
        <w:tabs>
          <w:tab w:val="num" w:pos="851"/>
        </w:tabs>
        <w:ind w:left="851" w:hanging="851"/>
        <w:jc w:val="left"/>
        <w:rPr>
          <w:rFonts w:cs="Arial"/>
          <w:sz w:val="24"/>
          <w:szCs w:val="24"/>
        </w:rPr>
      </w:pPr>
      <w:bookmarkStart w:id="57" w:name="_Ref474417488"/>
      <w:r w:rsidRPr="00BB5D67">
        <w:rPr>
          <w:rFonts w:cs="Arial"/>
          <w:sz w:val="24"/>
          <w:szCs w:val="24"/>
        </w:rPr>
        <w:t>Following compliance checks</w:t>
      </w:r>
      <w:r w:rsidR="00065582" w:rsidRPr="00BB5D67">
        <w:rPr>
          <w:rFonts w:cs="Arial"/>
          <w:sz w:val="24"/>
          <w:szCs w:val="24"/>
        </w:rPr>
        <w:t xml:space="preserve">, </w:t>
      </w:r>
      <w:r w:rsidR="001B6500" w:rsidRPr="00BB5D67">
        <w:rPr>
          <w:rFonts w:cs="Arial"/>
          <w:sz w:val="24"/>
          <w:szCs w:val="24"/>
        </w:rPr>
        <w:t>the responses</w:t>
      </w:r>
      <w:r w:rsidR="0000722C" w:rsidRPr="00BB5D67">
        <w:rPr>
          <w:rFonts w:cs="Arial"/>
          <w:sz w:val="24"/>
          <w:szCs w:val="24"/>
        </w:rPr>
        <w:t xml:space="preserve"> </w:t>
      </w:r>
      <w:bookmarkEnd w:id="57"/>
      <w:r w:rsidR="001B6500" w:rsidRPr="00BB5D67">
        <w:rPr>
          <w:rFonts w:cs="Arial"/>
          <w:sz w:val="24"/>
          <w:szCs w:val="24"/>
        </w:rPr>
        <w:t xml:space="preserve">to the PASS/FAIL </w:t>
      </w:r>
      <w:r w:rsidR="0019157E" w:rsidRPr="00BB5D67">
        <w:rPr>
          <w:rFonts w:cs="Arial"/>
          <w:sz w:val="24"/>
          <w:szCs w:val="24"/>
        </w:rPr>
        <w:t xml:space="preserve">Quality Questions in </w:t>
      </w:r>
      <w:r w:rsidR="0019157E" w:rsidRPr="00BB5D67">
        <w:rPr>
          <w:rFonts w:cs="Arial"/>
          <w:b/>
          <w:sz w:val="24"/>
          <w:szCs w:val="24"/>
        </w:rPr>
        <w:fldChar w:fldCharType="begin"/>
      </w:r>
      <w:r w:rsidR="0019157E" w:rsidRPr="00BB5D67">
        <w:rPr>
          <w:rFonts w:cs="Arial"/>
          <w:b/>
          <w:sz w:val="24"/>
          <w:szCs w:val="24"/>
        </w:rPr>
        <w:instrText xml:space="preserve"> REF _Ref466385076 \r \h  \* MERGEFORMAT </w:instrText>
      </w:r>
      <w:r w:rsidR="0019157E" w:rsidRPr="00BB5D67">
        <w:rPr>
          <w:rFonts w:cs="Arial"/>
          <w:b/>
          <w:sz w:val="24"/>
          <w:szCs w:val="24"/>
        </w:rPr>
      </w:r>
      <w:r w:rsidR="0019157E" w:rsidRPr="00BB5D67">
        <w:rPr>
          <w:rFonts w:cs="Arial"/>
          <w:b/>
          <w:sz w:val="24"/>
          <w:szCs w:val="24"/>
        </w:rPr>
        <w:fldChar w:fldCharType="separate"/>
      </w:r>
      <w:r w:rsidR="00DE7A33">
        <w:rPr>
          <w:rFonts w:cs="Arial"/>
          <w:b/>
          <w:sz w:val="24"/>
          <w:szCs w:val="24"/>
        </w:rPr>
        <w:t>Appendix 5</w:t>
      </w:r>
      <w:r w:rsidR="0019157E" w:rsidRPr="00BB5D67">
        <w:rPr>
          <w:rFonts w:cs="Arial"/>
          <w:sz w:val="24"/>
          <w:szCs w:val="24"/>
        </w:rPr>
        <w:fldChar w:fldCharType="end"/>
      </w:r>
      <w:r w:rsidR="0019157E" w:rsidRPr="00BB5D67">
        <w:rPr>
          <w:rFonts w:cs="Arial"/>
          <w:b/>
          <w:sz w:val="24"/>
          <w:szCs w:val="24"/>
        </w:rPr>
        <w:t xml:space="preserve"> </w:t>
      </w:r>
      <w:r w:rsidR="001B6500" w:rsidRPr="00BB5D67">
        <w:rPr>
          <w:rFonts w:cs="Arial"/>
          <w:sz w:val="24"/>
          <w:szCs w:val="24"/>
        </w:rPr>
        <w:t xml:space="preserve">will be evaluated. Where a bidder passes the PASS/FAIL evaluation, they will progress to the price evaluation stage of the evaluation process.  A Bidder that fails to meet the </w:t>
      </w:r>
      <w:r w:rsidR="0019157E" w:rsidRPr="00BB5D67">
        <w:rPr>
          <w:rFonts w:cs="Arial"/>
          <w:sz w:val="24"/>
          <w:szCs w:val="24"/>
        </w:rPr>
        <w:t xml:space="preserve">requirements in </w:t>
      </w:r>
      <w:r w:rsidR="0019157E" w:rsidRPr="00BB5D67">
        <w:rPr>
          <w:rFonts w:cs="Arial"/>
          <w:b/>
          <w:sz w:val="24"/>
          <w:szCs w:val="24"/>
        </w:rPr>
        <w:fldChar w:fldCharType="begin"/>
      </w:r>
      <w:r w:rsidR="0019157E" w:rsidRPr="00BB5D67">
        <w:rPr>
          <w:rFonts w:cs="Arial"/>
          <w:b/>
          <w:sz w:val="24"/>
          <w:szCs w:val="24"/>
        </w:rPr>
        <w:instrText xml:space="preserve"> REF _Ref466385076 \r \h  \* MERGEFORMAT </w:instrText>
      </w:r>
      <w:r w:rsidR="0019157E" w:rsidRPr="00BB5D67">
        <w:rPr>
          <w:rFonts w:cs="Arial"/>
          <w:b/>
          <w:sz w:val="24"/>
          <w:szCs w:val="24"/>
        </w:rPr>
      </w:r>
      <w:r w:rsidR="0019157E" w:rsidRPr="00BB5D67">
        <w:rPr>
          <w:rFonts w:cs="Arial"/>
          <w:b/>
          <w:sz w:val="24"/>
          <w:szCs w:val="24"/>
        </w:rPr>
        <w:fldChar w:fldCharType="separate"/>
      </w:r>
      <w:r w:rsidR="00DE7A33">
        <w:rPr>
          <w:rFonts w:cs="Arial"/>
          <w:b/>
          <w:sz w:val="24"/>
          <w:szCs w:val="24"/>
        </w:rPr>
        <w:t>Appendix 5</w:t>
      </w:r>
      <w:r w:rsidR="0019157E" w:rsidRPr="00BB5D67">
        <w:rPr>
          <w:rFonts w:cs="Arial"/>
          <w:sz w:val="24"/>
          <w:szCs w:val="24"/>
        </w:rPr>
        <w:fldChar w:fldCharType="end"/>
      </w:r>
      <w:r w:rsidR="0019157E" w:rsidRPr="00BB5D67">
        <w:rPr>
          <w:rFonts w:cs="Arial"/>
          <w:b/>
          <w:sz w:val="24"/>
          <w:szCs w:val="24"/>
        </w:rPr>
        <w:t xml:space="preserve"> </w:t>
      </w:r>
      <w:r w:rsidR="004272AA" w:rsidRPr="00BB5D67">
        <w:rPr>
          <w:rFonts w:cs="Arial"/>
          <w:sz w:val="24"/>
          <w:szCs w:val="24"/>
        </w:rPr>
        <w:t>will have their Q</w:t>
      </w:r>
      <w:r w:rsidR="001B6500" w:rsidRPr="00BB5D67">
        <w:rPr>
          <w:rFonts w:cs="Arial"/>
          <w:sz w:val="24"/>
          <w:szCs w:val="24"/>
        </w:rPr>
        <w:t xml:space="preserve">uotation rejected. </w:t>
      </w:r>
    </w:p>
    <w:p w14:paraId="343E8634" w14:textId="77777777" w:rsidR="00F06992" w:rsidRPr="00BB5D67" w:rsidRDefault="00F06992" w:rsidP="00373CDC">
      <w:pPr>
        <w:pStyle w:val="01-NormInd2-BB"/>
        <w:ind w:left="0"/>
        <w:jc w:val="left"/>
        <w:rPr>
          <w:rFonts w:cs="Arial"/>
          <w:sz w:val="24"/>
          <w:szCs w:val="24"/>
        </w:rPr>
      </w:pPr>
    </w:p>
    <w:p w14:paraId="5DAF4996" w14:textId="10B56EDC" w:rsidR="00885301" w:rsidRPr="00BB5D67" w:rsidRDefault="00EF486F" w:rsidP="00373CDC">
      <w:pPr>
        <w:pStyle w:val="01-Level2-BB"/>
        <w:tabs>
          <w:tab w:val="num" w:pos="851"/>
        </w:tabs>
        <w:ind w:left="851" w:hanging="851"/>
        <w:jc w:val="left"/>
        <w:rPr>
          <w:rFonts w:cs="Arial"/>
          <w:sz w:val="24"/>
          <w:szCs w:val="24"/>
        </w:rPr>
      </w:pPr>
      <w:r w:rsidRPr="00BB5D67">
        <w:rPr>
          <w:rFonts w:cs="Arial"/>
          <w:sz w:val="24"/>
          <w:szCs w:val="24"/>
        </w:rPr>
        <w:t>The Authority</w:t>
      </w:r>
      <w:r w:rsidR="00427959" w:rsidRPr="00BB5D67">
        <w:rPr>
          <w:rFonts w:cs="Arial"/>
          <w:sz w:val="24"/>
          <w:szCs w:val="24"/>
        </w:rPr>
        <w:t xml:space="preserve"> reserves the right to update and refine the evaluation approach (set out in this Section</w:t>
      </w:r>
      <w:r w:rsidR="00FE12B6" w:rsidRPr="00BB5D67">
        <w:rPr>
          <w:rFonts w:cs="Arial"/>
          <w:sz w:val="24"/>
          <w:szCs w:val="24"/>
        </w:rPr>
        <w:t xml:space="preserve"> </w:t>
      </w:r>
      <w:r w:rsidR="00FE12B6" w:rsidRPr="00BB5D67">
        <w:rPr>
          <w:rFonts w:cs="Arial"/>
          <w:sz w:val="24"/>
          <w:szCs w:val="24"/>
        </w:rPr>
        <w:fldChar w:fldCharType="begin"/>
      </w:r>
      <w:r w:rsidR="00FE12B6" w:rsidRPr="00BB5D67">
        <w:rPr>
          <w:rFonts w:cs="Arial"/>
          <w:sz w:val="24"/>
          <w:szCs w:val="24"/>
        </w:rPr>
        <w:instrText xml:space="preserve"> REF _Ref474163420 \r \h </w:instrText>
      </w:r>
      <w:r w:rsidR="004451D4" w:rsidRPr="00BB5D67">
        <w:rPr>
          <w:rFonts w:cs="Arial"/>
          <w:sz w:val="24"/>
          <w:szCs w:val="24"/>
        </w:rPr>
        <w:instrText xml:space="preserve"> \* MERGEFORMAT </w:instrText>
      </w:r>
      <w:r w:rsidR="00FE12B6" w:rsidRPr="00BB5D67">
        <w:rPr>
          <w:rFonts w:cs="Arial"/>
          <w:sz w:val="24"/>
          <w:szCs w:val="24"/>
        </w:rPr>
      </w:r>
      <w:r w:rsidR="00FE12B6" w:rsidRPr="00BB5D67">
        <w:rPr>
          <w:rFonts w:cs="Arial"/>
          <w:sz w:val="24"/>
          <w:szCs w:val="24"/>
        </w:rPr>
        <w:fldChar w:fldCharType="separate"/>
      </w:r>
      <w:r w:rsidR="00DE7A33">
        <w:rPr>
          <w:rFonts w:cs="Arial"/>
          <w:sz w:val="24"/>
          <w:szCs w:val="24"/>
        </w:rPr>
        <w:t>4</w:t>
      </w:r>
      <w:r w:rsidR="00FE12B6" w:rsidRPr="00BB5D67">
        <w:rPr>
          <w:rFonts w:cs="Arial"/>
          <w:sz w:val="24"/>
          <w:szCs w:val="24"/>
        </w:rPr>
        <w:fldChar w:fldCharType="end"/>
      </w:r>
      <w:r w:rsidR="00427959" w:rsidRPr="00FF455C">
        <w:rPr>
          <w:rFonts w:cs="Arial"/>
          <w:sz w:val="24"/>
          <w:szCs w:val="24"/>
        </w:rPr>
        <w:t xml:space="preserve">, </w:t>
      </w:r>
      <w:r w:rsidR="0065601F" w:rsidRPr="00FF455C">
        <w:rPr>
          <w:rFonts w:cs="Arial"/>
          <w:sz w:val="24"/>
          <w:szCs w:val="24"/>
        </w:rPr>
        <w:t>the Pass/Fail Quality Questions (</w:t>
      </w:r>
      <w:r w:rsidR="0065601F" w:rsidRPr="00FF455C">
        <w:rPr>
          <w:rFonts w:cs="Arial"/>
          <w:b/>
          <w:sz w:val="24"/>
          <w:szCs w:val="24"/>
        </w:rPr>
        <w:fldChar w:fldCharType="begin"/>
      </w:r>
      <w:r w:rsidR="0065601F" w:rsidRPr="00FF455C">
        <w:rPr>
          <w:rFonts w:cs="Arial"/>
          <w:sz w:val="24"/>
          <w:szCs w:val="24"/>
        </w:rPr>
        <w:instrText xml:space="preserve"> REF _Ref466385076 \r \h </w:instrText>
      </w:r>
      <w:r w:rsidR="0065601F" w:rsidRPr="00FF455C">
        <w:rPr>
          <w:rFonts w:cs="Arial"/>
          <w:b/>
          <w:sz w:val="24"/>
          <w:szCs w:val="24"/>
        </w:rPr>
        <w:instrText xml:space="preserve"> \* MERGEFORMAT </w:instrText>
      </w:r>
      <w:r w:rsidR="0065601F" w:rsidRPr="00FF455C">
        <w:rPr>
          <w:rFonts w:cs="Arial"/>
          <w:b/>
          <w:sz w:val="24"/>
          <w:szCs w:val="24"/>
        </w:rPr>
      </w:r>
      <w:r w:rsidR="0065601F" w:rsidRPr="00FF455C">
        <w:rPr>
          <w:rFonts w:cs="Arial"/>
          <w:b/>
          <w:sz w:val="24"/>
          <w:szCs w:val="24"/>
        </w:rPr>
        <w:fldChar w:fldCharType="separate"/>
      </w:r>
      <w:r w:rsidR="00DE7A33" w:rsidRPr="00DE7A33">
        <w:rPr>
          <w:rFonts w:cs="Arial"/>
          <w:b/>
          <w:sz w:val="24"/>
          <w:szCs w:val="24"/>
        </w:rPr>
        <w:t>Appendix 5</w:t>
      </w:r>
      <w:r w:rsidR="0065601F" w:rsidRPr="00FF455C">
        <w:rPr>
          <w:rFonts w:cs="Arial"/>
          <w:sz w:val="24"/>
          <w:szCs w:val="24"/>
        </w:rPr>
        <w:fldChar w:fldCharType="end"/>
      </w:r>
      <w:r w:rsidR="0065601F" w:rsidRPr="00FF455C">
        <w:rPr>
          <w:rFonts w:cs="Arial"/>
          <w:sz w:val="24"/>
          <w:szCs w:val="24"/>
        </w:rPr>
        <w:t>) – delete if the tender is price only.</w:t>
      </w:r>
      <w:r w:rsidR="0065601F" w:rsidRPr="00BB5D67">
        <w:rPr>
          <w:rFonts w:cs="Arial"/>
          <w:sz w:val="24"/>
          <w:szCs w:val="24"/>
        </w:rPr>
        <w:t xml:space="preserve">  </w:t>
      </w:r>
      <w:r w:rsidR="00E20E61" w:rsidRPr="00BB5D67">
        <w:rPr>
          <w:rFonts w:cs="Arial"/>
          <w:sz w:val="24"/>
          <w:szCs w:val="24"/>
        </w:rPr>
        <w:t xml:space="preserve">and </w:t>
      </w:r>
      <w:r w:rsidR="00427959" w:rsidRPr="00BB5D67">
        <w:rPr>
          <w:rFonts w:cs="Arial"/>
          <w:sz w:val="24"/>
          <w:szCs w:val="24"/>
        </w:rPr>
        <w:t xml:space="preserve">the financial </w:t>
      </w:r>
      <w:r w:rsidR="001A0FCF" w:rsidRPr="00BB5D67">
        <w:rPr>
          <w:rFonts w:cs="Arial"/>
          <w:sz w:val="24"/>
          <w:szCs w:val="24"/>
        </w:rPr>
        <w:t>submission</w:t>
      </w:r>
      <w:r w:rsidR="00427959" w:rsidRPr="00BB5D67">
        <w:rPr>
          <w:rFonts w:cs="Arial"/>
          <w:sz w:val="24"/>
          <w:szCs w:val="24"/>
        </w:rPr>
        <w:t xml:space="preserve"> (</w:t>
      </w:r>
      <w:r w:rsidR="004D5217" w:rsidRPr="00BB5D67">
        <w:rPr>
          <w:rFonts w:cs="Arial"/>
          <w:b/>
          <w:sz w:val="24"/>
          <w:szCs w:val="24"/>
        </w:rPr>
        <w:fldChar w:fldCharType="begin"/>
      </w:r>
      <w:r w:rsidR="004D5217" w:rsidRPr="00BB5D67">
        <w:rPr>
          <w:rFonts w:cs="Arial"/>
          <w:b/>
          <w:sz w:val="24"/>
          <w:szCs w:val="24"/>
        </w:rPr>
        <w:instrText xml:space="preserve"> REF _Ref456347830 \r \h </w:instrText>
      </w:r>
      <w:r w:rsidR="00AE201D" w:rsidRPr="00BB5D67">
        <w:rPr>
          <w:rFonts w:cs="Arial"/>
          <w:b/>
          <w:sz w:val="24"/>
          <w:szCs w:val="24"/>
        </w:rPr>
        <w:instrText xml:space="preserve"> \* MERGEFORMAT </w:instrText>
      </w:r>
      <w:r w:rsidR="004D5217" w:rsidRPr="00BB5D67">
        <w:rPr>
          <w:rFonts w:cs="Arial"/>
          <w:b/>
          <w:sz w:val="24"/>
          <w:szCs w:val="24"/>
        </w:rPr>
      </w:r>
      <w:r w:rsidR="004D5217" w:rsidRPr="00BB5D67">
        <w:rPr>
          <w:rFonts w:cs="Arial"/>
          <w:b/>
          <w:sz w:val="24"/>
          <w:szCs w:val="24"/>
        </w:rPr>
        <w:fldChar w:fldCharType="separate"/>
      </w:r>
      <w:r w:rsidR="00DE7A33">
        <w:rPr>
          <w:rFonts w:cs="Arial"/>
          <w:b/>
          <w:sz w:val="24"/>
          <w:szCs w:val="24"/>
        </w:rPr>
        <w:t>Appendix 6</w:t>
      </w:r>
      <w:r w:rsidR="004D5217" w:rsidRPr="00BB5D67">
        <w:rPr>
          <w:rFonts w:cs="Arial"/>
          <w:b/>
          <w:sz w:val="24"/>
          <w:szCs w:val="24"/>
        </w:rPr>
        <w:fldChar w:fldCharType="end"/>
      </w:r>
      <w:r w:rsidR="00427959" w:rsidRPr="00BB5D67">
        <w:rPr>
          <w:rFonts w:cs="Arial"/>
          <w:sz w:val="24"/>
          <w:szCs w:val="24"/>
        </w:rPr>
        <w:t>)</w:t>
      </w:r>
      <w:r w:rsidR="002D6A0E" w:rsidRPr="00BB5D67">
        <w:rPr>
          <w:rFonts w:cs="Arial"/>
          <w:sz w:val="24"/>
          <w:szCs w:val="24"/>
        </w:rPr>
        <w:t xml:space="preserve"> prior to the </w:t>
      </w:r>
      <w:r w:rsidR="001C0246" w:rsidRPr="00BB5D67">
        <w:rPr>
          <w:rFonts w:cs="Arial"/>
          <w:sz w:val="24"/>
          <w:szCs w:val="24"/>
        </w:rPr>
        <w:t>RFQ</w:t>
      </w:r>
      <w:r w:rsidR="002D6A0E" w:rsidRPr="00BB5D67">
        <w:rPr>
          <w:rFonts w:cs="Arial"/>
          <w:sz w:val="24"/>
          <w:szCs w:val="24"/>
        </w:rPr>
        <w:t xml:space="preserve"> </w:t>
      </w:r>
      <w:r w:rsidR="001C0246" w:rsidRPr="00BB5D67">
        <w:rPr>
          <w:rFonts w:cs="Arial"/>
          <w:sz w:val="24"/>
          <w:szCs w:val="24"/>
        </w:rPr>
        <w:t xml:space="preserve">response </w:t>
      </w:r>
      <w:r w:rsidR="002D6A0E" w:rsidRPr="00BB5D67">
        <w:rPr>
          <w:rFonts w:cs="Arial"/>
          <w:sz w:val="24"/>
          <w:szCs w:val="24"/>
        </w:rPr>
        <w:t>deadline</w:t>
      </w:r>
      <w:r w:rsidR="00427959" w:rsidRPr="00BB5D67">
        <w:rPr>
          <w:rFonts w:cs="Arial"/>
          <w:sz w:val="24"/>
          <w:szCs w:val="24"/>
        </w:rPr>
        <w:t>.</w:t>
      </w:r>
    </w:p>
    <w:p w14:paraId="28A6F163" w14:textId="77777777" w:rsidR="00CB17F6" w:rsidRPr="00BB5D67" w:rsidRDefault="00CB17F6" w:rsidP="00373CDC">
      <w:pPr>
        <w:pStyle w:val="00-Normal-BB"/>
        <w:jc w:val="left"/>
        <w:rPr>
          <w:rFonts w:cs="Arial"/>
          <w:sz w:val="24"/>
          <w:szCs w:val="24"/>
          <w:lang w:eastAsia="en-GB"/>
        </w:rPr>
      </w:pPr>
    </w:p>
    <w:p w14:paraId="27871A0A" w14:textId="77777777" w:rsidR="00025EB1" w:rsidRPr="00BB5D67" w:rsidRDefault="00025EB1" w:rsidP="00373CDC">
      <w:pPr>
        <w:pStyle w:val="00-Heading"/>
        <w:jc w:val="left"/>
        <w:rPr>
          <w:rFonts w:cs="Arial"/>
          <w:sz w:val="24"/>
          <w:szCs w:val="24"/>
          <w:lang w:eastAsia="en-GB"/>
        </w:rPr>
      </w:pPr>
      <w:r w:rsidRPr="00BB5D67">
        <w:rPr>
          <w:rFonts w:cs="Arial"/>
          <w:sz w:val="24"/>
          <w:szCs w:val="24"/>
          <w:lang w:eastAsia="en-GB"/>
        </w:rPr>
        <w:t xml:space="preserve">Price </w:t>
      </w:r>
      <w:r w:rsidRPr="00BB5D67">
        <w:rPr>
          <w:rFonts w:cs="Arial"/>
          <w:sz w:val="24"/>
          <w:szCs w:val="24"/>
        </w:rPr>
        <w:t>Evaluation</w:t>
      </w:r>
    </w:p>
    <w:p w14:paraId="04FEB885" w14:textId="77777777" w:rsidR="00025EB1" w:rsidRPr="00BB5D67" w:rsidRDefault="00025EB1" w:rsidP="00373CDC">
      <w:pPr>
        <w:contextualSpacing/>
        <w:rPr>
          <w:rFonts w:ascii="Arial" w:hAnsi="Arial" w:cs="Arial"/>
          <w:lang w:eastAsia="en-GB"/>
        </w:rPr>
      </w:pPr>
    </w:p>
    <w:p w14:paraId="0ECAFD8B" w14:textId="527E432F" w:rsidR="00025EB1" w:rsidRDefault="00025EB1" w:rsidP="00576D82">
      <w:pPr>
        <w:pStyle w:val="01-Level2-BB"/>
        <w:tabs>
          <w:tab w:val="num" w:pos="851"/>
        </w:tabs>
        <w:ind w:left="851" w:hanging="851"/>
        <w:contextualSpacing/>
        <w:jc w:val="left"/>
        <w:rPr>
          <w:rFonts w:cs="Arial"/>
          <w:sz w:val="24"/>
          <w:szCs w:val="24"/>
          <w:lang w:eastAsia="en-GB"/>
        </w:rPr>
      </w:pPr>
      <w:r w:rsidRPr="000B48B1">
        <w:rPr>
          <w:rFonts w:cs="Arial"/>
          <w:sz w:val="24"/>
          <w:szCs w:val="24"/>
          <w:lang w:eastAsia="en-GB"/>
        </w:rPr>
        <w:t xml:space="preserve">The price evaluation will </w:t>
      </w:r>
      <w:r w:rsidR="00AE5AD5" w:rsidRPr="000B48B1">
        <w:rPr>
          <w:rFonts w:cs="Arial"/>
          <w:sz w:val="24"/>
          <w:szCs w:val="24"/>
          <w:lang w:eastAsia="en-GB"/>
        </w:rPr>
        <w:t xml:space="preserve">be </w:t>
      </w:r>
      <w:r w:rsidRPr="000B48B1">
        <w:rPr>
          <w:rFonts w:cs="Arial"/>
          <w:sz w:val="24"/>
          <w:szCs w:val="24"/>
          <w:lang w:eastAsia="en-GB"/>
        </w:rPr>
        <w:t xml:space="preserve">based on </w:t>
      </w:r>
      <w:r w:rsidR="000B48B1" w:rsidRPr="000B48B1">
        <w:rPr>
          <w:rFonts w:cs="Arial"/>
          <w:sz w:val="24"/>
          <w:szCs w:val="24"/>
          <w:lang w:eastAsia="en-GB"/>
        </w:rPr>
        <w:t xml:space="preserve">the lowest price. </w:t>
      </w:r>
    </w:p>
    <w:p w14:paraId="5DC19E5A" w14:textId="77777777" w:rsidR="000B48B1" w:rsidRPr="000B48B1" w:rsidRDefault="000B48B1" w:rsidP="000B48B1">
      <w:pPr>
        <w:pStyle w:val="01-NormInd2-BB"/>
        <w:rPr>
          <w:lang w:eastAsia="en-GB"/>
        </w:rPr>
      </w:pPr>
    </w:p>
    <w:p w14:paraId="1C6D79AA" w14:textId="653FF1E8" w:rsidR="00884C7F" w:rsidRPr="00BB5D67" w:rsidRDefault="000C5228" w:rsidP="00373CDC">
      <w:pPr>
        <w:pStyle w:val="01-Level2-BB"/>
        <w:tabs>
          <w:tab w:val="num" w:pos="851"/>
        </w:tabs>
        <w:ind w:left="851" w:hanging="851"/>
        <w:jc w:val="left"/>
        <w:rPr>
          <w:rFonts w:cs="Arial"/>
          <w:sz w:val="24"/>
          <w:szCs w:val="24"/>
          <w:lang w:eastAsia="en-GB"/>
        </w:rPr>
      </w:pPr>
      <w:r w:rsidRPr="00BB5D67">
        <w:rPr>
          <w:rFonts w:cs="Arial"/>
          <w:sz w:val="24"/>
          <w:szCs w:val="24"/>
          <w:lang w:eastAsia="en-GB"/>
        </w:rPr>
        <w:t>Following compliance checks, p</w:t>
      </w:r>
      <w:r w:rsidR="00884C7F" w:rsidRPr="00BB5D67">
        <w:rPr>
          <w:rFonts w:cs="Arial"/>
          <w:sz w:val="24"/>
          <w:szCs w:val="24"/>
          <w:lang w:eastAsia="en-GB"/>
        </w:rPr>
        <w:t>rices will be evaluated by ranking them from lowest to highest. The bidder submitting the lowest price will be awarded the Contract subject to s</w:t>
      </w:r>
      <w:r w:rsidR="00D81001" w:rsidRPr="00BB5D67">
        <w:rPr>
          <w:rFonts w:cs="Arial"/>
          <w:sz w:val="24"/>
          <w:szCs w:val="24"/>
          <w:lang w:eastAsia="en-GB"/>
        </w:rPr>
        <w:t xml:space="preserve">ection </w:t>
      </w:r>
      <w:r w:rsidRPr="00BB5D67">
        <w:rPr>
          <w:rFonts w:cs="Arial"/>
          <w:sz w:val="24"/>
          <w:szCs w:val="24"/>
          <w:lang w:eastAsia="en-GB"/>
        </w:rPr>
        <w:fldChar w:fldCharType="begin"/>
      </w:r>
      <w:r w:rsidRPr="00BB5D67">
        <w:rPr>
          <w:rFonts w:cs="Arial"/>
          <w:sz w:val="24"/>
          <w:szCs w:val="24"/>
          <w:lang w:eastAsia="en-GB"/>
        </w:rPr>
        <w:instrText xml:space="preserve"> REF _Ref492024448 \r \h </w:instrText>
      </w:r>
      <w:r w:rsidR="004451D4" w:rsidRPr="00BB5D67">
        <w:rPr>
          <w:rFonts w:cs="Arial"/>
          <w:sz w:val="24"/>
          <w:szCs w:val="24"/>
          <w:lang w:eastAsia="en-GB"/>
        </w:rPr>
        <w:instrText xml:space="preserve"> \* MERGEFORMAT </w:instrText>
      </w:r>
      <w:r w:rsidRPr="00BB5D67">
        <w:rPr>
          <w:rFonts w:cs="Arial"/>
          <w:sz w:val="24"/>
          <w:szCs w:val="24"/>
          <w:lang w:eastAsia="en-GB"/>
        </w:rPr>
      </w:r>
      <w:r w:rsidRPr="00BB5D67">
        <w:rPr>
          <w:rFonts w:cs="Arial"/>
          <w:sz w:val="24"/>
          <w:szCs w:val="24"/>
          <w:lang w:eastAsia="en-GB"/>
        </w:rPr>
        <w:fldChar w:fldCharType="separate"/>
      </w:r>
      <w:r w:rsidR="00DE7A33">
        <w:rPr>
          <w:rFonts w:cs="Arial"/>
          <w:sz w:val="24"/>
          <w:szCs w:val="24"/>
          <w:lang w:eastAsia="en-GB"/>
        </w:rPr>
        <w:t>4.8</w:t>
      </w:r>
      <w:r w:rsidRPr="00BB5D67">
        <w:rPr>
          <w:rFonts w:cs="Arial"/>
          <w:sz w:val="24"/>
          <w:szCs w:val="24"/>
          <w:lang w:eastAsia="en-GB"/>
        </w:rPr>
        <w:fldChar w:fldCharType="end"/>
      </w:r>
      <w:r w:rsidRPr="00BB5D67">
        <w:rPr>
          <w:rFonts w:cs="Arial"/>
          <w:sz w:val="24"/>
          <w:szCs w:val="24"/>
          <w:lang w:eastAsia="en-GB"/>
        </w:rPr>
        <w:t xml:space="preserve"> </w:t>
      </w:r>
      <w:r w:rsidR="00884C7F" w:rsidRPr="00BB5D67">
        <w:rPr>
          <w:rFonts w:cs="Arial"/>
          <w:sz w:val="24"/>
          <w:szCs w:val="24"/>
          <w:lang w:eastAsia="en-GB"/>
        </w:rPr>
        <w:t>below</w:t>
      </w:r>
      <w:r w:rsidR="0065601F" w:rsidRPr="00BB5D67">
        <w:rPr>
          <w:rFonts w:cs="Arial"/>
          <w:sz w:val="24"/>
          <w:szCs w:val="24"/>
          <w:lang w:eastAsia="en-GB"/>
        </w:rPr>
        <w:t>.</w:t>
      </w:r>
    </w:p>
    <w:p w14:paraId="2EE14321" w14:textId="77777777" w:rsidR="0065601F" w:rsidRPr="00BB5D67" w:rsidRDefault="0065601F" w:rsidP="00373CDC">
      <w:pPr>
        <w:pStyle w:val="01-NormInd2-BB"/>
        <w:ind w:left="0"/>
        <w:jc w:val="left"/>
        <w:rPr>
          <w:rFonts w:cs="Arial"/>
          <w:sz w:val="24"/>
          <w:szCs w:val="24"/>
          <w:lang w:eastAsia="en-GB"/>
        </w:rPr>
      </w:pPr>
    </w:p>
    <w:p w14:paraId="12D910B3" w14:textId="77777777" w:rsidR="00792DE9" w:rsidRPr="00BB5D67" w:rsidRDefault="00884C7F" w:rsidP="00373CDC">
      <w:pPr>
        <w:pStyle w:val="01-Level2-BB"/>
        <w:tabs>
          <w:tab w:val="clear" w:pos="1146"/>
          <w:tab w:val="num" w:pos="851"/>
        </w:tabs>
        <w:ind w:left="851" w:hanging="851"/>
        <w:jc w:val="left"/>
        <w:rPr>
          <w:rFonts w:cs="Arial"/>
          <w:sz w:val="24"/>
          <w:szCs w:val="24"/>
          <w:lang w:eastAsia="en-GB"/>
        </w:rPr>
      </w:pPr>
      <w:bookmarkStart w:id="58" w:name="_Ref492024448"/>
      <w:r w:rsidRPr="00BB5D67">
        <w:rPr>
          <w:rFonts w:cs="Arial"/>
          <w:sz w:val="24"/>
          <w:szCs w:val="24"/>
          <w:lang w:eastAsia="en-GB"/>
        </w:rPr>
        <w:t xml:space="preserve">Where </w:t>
      </w:r>
      <w:r w:rsidR="001C68E4" w:rsidRPr="00BB5D67">
        <w:rPr>
          <w:rFonts w:cs="Arial"/>
          <w:sz w:val="24"/>
          <w:szCs w:val="24"/>
          <w:lang w:eastAsia="en-GB"/>
        </w:rPr>
        <w:t>the Authority</w:t>
      </w:r>
      <w:r w:rsidRPr="00BB5D67">
        <w:rPr>
          <w:rFonts w:cs="Arial"/>
          <w:sz w:val="24"/>
          <w:szCs w:val="24"/>
          <w:lang w:eastAsia="en-GB"/>
        </w:rPr>
        <w:t xml:space="preserve"> receives a </w:t>
      </w:r>
      <w:r w:rsidR="00005C44" w:rsidRPr="00BB5D67">
        <w:rPr>
          <w:rFonts w:cs="Arial"/>
          <w:sz w:val="24"/>
          <w:szCs w:val="24"/>
          <w:lang w:eastAsia="en-GB"/>
        </w:rPr>
        <w:t>Quotation,</w:t>
      </w:r>
      <w:r w:rsidRPr="00BB5D67">
        <w:rPr>
          <w:rFonts w:cs="Arial"/>
          <w:sz w:val="24"/>
          <w:szCs w:val="24"/>
          <w:lang w:eastAsia="en-GB"/>
        </w:rPr>
        <w:t xml:space="preserve"> which appears to be abnormally low, it will require the Bidder to explain in writing the price or cost proposed in the Quotation.  </w:t>
      </w:r>
      <w:r w:rsidR="001C68E4" w:rsidRPr="00BB5D67">
        <w:rPr>
          <w:rFonts w:cs="Arial"/>
          <w:sz w:val="24"/>
          <w:szCs w:val="24"/>
          <w:lang w:eastAsia="en-GB"/>
        </w:rPr>
        <w:t>The Authority</w:t>
      </w:r>
      <w:r w:rsidRPr="00BB5D67">
        <w:rPr>
          <w:rFonts w:cs="Arial"/>
          <w:sz w:val="24"/>
          <w:szCs w:val="24"/>
          <w:lang w:eastAsia="en-GB"/>
        </w:rPr>
        <w:t xml:space="preserve"> will assess the information provided by the Bidder and may reject the Quotation where the evidence supplied does not satisfactorily account for the low level of price or costs proposed.</w:t>
      </w:r>
      <w:bookmarkEnd w:id="58"/>
      <w:r w:rsidR="00F36A57" w:rsidRPr="00BB5D67">
        <w:rPr>
          <w:rFonts w:cs="Arial"/>
          <w:sz w:val="24"/>
          <w:szCs w:val="24"/>
        </w:rPr>
        <w:t xml:space="preserve"> </w:t>
      </w:r>
      <w:r w:rsidR="00792DE9" w:rsidRPr="00BB5D67">
        <w:rPr>
          <w:rFonts w:cs="Arial"/>
          <w:sz w:val="24"/>
          <w:szCs w:val="24"/>
        </w:rPr>
        <w:br w:type="page"/>
      </w:r>
    </w:p>
    <w:p w14:paraId="2C624FFC" w14:textId="77777777" w:rsidR="00792DE9" w:rsidRPr="00BB5D67" w:rsidRDefault="00A308E9" w:rsidP="00373CDC">
      <w:pPr>
        <w:pStyle w:val="01-Level1-BB"/>
        <w:tabs>
          <w:tab w:val="clear" w:pos="720"/>
          <w:tab w:val="num" w:pos="851"/>
        </w:tabs>
        <w:ind w:left="851" w:hanging="851"/>
        <w:jc w:val="left"/>
        <w:rPr>
          <w:rFonts w:cs="Arial"/>
          <w:sz w:val="24"/>
          <w:szCs w:val="24"/>
        </w:rPr>
      </w:pPr>
      <w:bookmarkStart w:id="59" w:name="_Ref466381567"/>
      <w:bookmarkStart w:id="60" w:name="_Toc474145042"/>
      <w:bookmarkStart w:id="61" w:name="_Toc164112052"/>
      <w:r w:rsidRPr="00BB5D67">
        <w:rPr>
          <w:rFonts w:cs="Arial"/>
          <w:sz w:val="24"/>
          <w:szCs w:val="24"/>
        </w:rPr>
        <w:lastRenderedPageBreak/>
        <w:t>QUOTATION</w:t>
      </w:r>
      <w:r w:rsidR="00B02CB2" w:rsidRPr="00BB5D67">
        <w:rPr>
          <w:rFonts w:cs="Arial"/>
          <w:sz w:val="24"/>
          <w:szCs w:val="24"/>
        </w:rPr>
        <w:t xml:space="preserve"> CHECKLIST</w:t>
      </w:r>
      <w:bookmarkEnd w:id="59"/>
      <w:bookmarkEnd w:id="60"/>
      <w:bookmarkEnd w:id="61"/>
    </w:p>
    <w:p w14:paraId="52A34FC9" w14:textId="77777777" w:rsidR="00792DE9" w:rsidRPr="00BB5D67" w:rsidRDefault="00792DE9" w:rsidP="00373CDC">
      <w:pPr>
        <w:pStyle w:val="00-Normal-BB"/>
        <w:tabs>
          <w:tab w:val="num" w:pos="851"/>
        </w:tabs>
        <w:ind w:left="851" w:hanging="851"/>
        <w:jc w:val="left"/>
        <w:rPr>
          <w:rFonts w:cs="Arial"/>
          <w:sz w:val="24"/>
          <w:szCs w:val="24"/>
        </w:rPr>
      </w:pPr>
    </w:p>
    <w:p w14:paraId="5E38B8AB" w14:textId="77777777" w:rsidR="00B02CB2" w:rsidRPr="00BB5D67" w:rsidRDefault="00B02CB2" w:rsidP="00373CDC">
      <w:pPr>
        <w:pStyle w:val="01-Level2-BB"/>
        <w:tabs>
          <w:tab w:val="num" w:pos="851"/>
        </w:tabs>
        <w:ind w:left="851" w:hanging="851"/>
        <w:jc w:val="left"/>
        <w:rPr>
          <w:rFonts w:cs="Arial"/>
          <w:sz w:val="24"/>
          <w:szCs w:val="24"/>
        </w:rPr>
      </w:pPr>
      <w:r w:rsidRPr="00BB5D67">
        <w:rPr>
          <w:rFonts w:cs="Arial"/>
          <w:sz w:val="24"/>
          <w:szCs w:val="24"/>
        </w:rPr>
        <w:t xml:space="preserve">Bidders should ensure that they have fully read this </w:t>
      </w:r>
      <w:r w:rsidR="001C495F" w:rsidRPr="00BB5D67">
        <w:rPr>
          <w:rFonts w:cs="Arial"/>
          <w:sz w:val="24"/>
          <w:szCs w:val="24"/>
        </w:rPr>
        <w:t>RFQ</w:t>
      </w:r>
      <w:r w:rsidRPr="00BB5D67">
        <w:rPr>
          <w:rFonts w:cs="Arial"/>
          <w:sz w:val="24"/>
          <w:szCs w:val="24"/>
        </w:rPr>
        <w:t xml:space="preserve"> and each of the Appendices to the </w:t>
      </w:r>
      <w:r w:rsidR="001C495F" w:rsidRPr="00BB5D67">
        <w:rPr>
          <w:rFonts w:cs="Arial"/>
          <w:sz w:val="24"/>
          <w:szCs w:val="24"/>
        </w:rPr>
        <w:t>RFQ</w:t>
      </w:r>
      <w:r w:rsidRPr="00BB5D67">
        <w:rPr>
          <w:rFonts w:cs="Arial"/>
          <w:sz w:val="24"/>
          <w:szCs w:val="24"/>
        </w:rPr>
        <w:t xml:space="preserve"> (including the Specification and the Contract) before commencing the completion of their </w:t>
      </w:r>
      <w:r w:rsidR="00914687" w:rsidRPr="00BB5D67">
        <w:rPr>
          <w:rFonts w:cs="Arial"/>
          <w:sz w:val="24"/>
          <w:szCs w:val="24"/>
        </w:rPr>
        <w:t>Quotation</w:t>
      </w:r>
      <w:r w:rsidR="001C0246" w:rsidRPr="00BB5D67">
        <w:rPr>
          <w:rFonts w:cs="Arial"/>
          <w:sz w:val="24"/>
          <w:szCs w:val="24"/>
        </w:rPr>
        <w:t>s</w:t>
      </w:r>
      <w:r w:rsidRPr="00BB5D67">
        <w:rPr>
          <w:rFonts w:cs="Arial"/>
          <w:sz w:val="24"/>
          <w:szCs w:val="24"/>
        </w:rPr>
        <w:t>.</w:t>
      </w:r>
    </w:p>
    <w:p w14:paraId="4111727B" w14:textId="77777777" w:rsidR="00907233" w:rsidRPr="00BB5D67" w:rsidRDefault="00907233" w:rsidP="00373CDC">
      <w:pPr>
        <w:pStyle w:val="01-NormInd2-BB"/>
        <w:tabs>
          <w:tab w:val="num" w:pos="851"/>
        </w:tabs>
        <w:ind w:left="851" w:hanging="851"/>
        <w:jc w:val="left"/>
        <w:rPr>
          <w:rFonts w:cs="Arial"/>
          <w:sz w:val="24"/>
          <w:szCs w:val="24"/>
        </w:rPr>
      </w:pPr>
    </w:p>
    <w:p w14:paraId="5561A3E9" w14:textId="77777777" w:rsidR="00792DE9" w:rsidRPr="00BB5D67" w:rsidRDefault="00B02CB2" w:rsidP="00373CDC">
      <w:pPr>
        <w:pStyle w:val="01-Level2-BB"/>
        <w:tabs>
          <w:tab w:val="num" w:pos="851"/>
        </w:tabs>
        <w:ind w:left="851" w:hanging="851"/>
        <w:jc w:val="left"/>
        <w:rPr>
          <w:rFonts w:cs="Arial"/>
          <w:sz w:val="24"/>
          <w:szCs w:val="24"/>
        </w:rPr>
      </w:pPr>
      <w:r w:rsidRPr="00BB5D67">
        <w:rPr>
          <w:rFonts w:cs="Arial"/>
          <w:sz w:val="24"/>
          <w:szCs w:val="24"/>
        </w:rPr>
        <w:t>The</w:t>
      </w:r>
      <w:r w:rsidR="00792DE9" w:rsidRPr="00BB5D67">
        <w:rPr>
          <w:rFonts w:cs="Arial"/>
          <w:sz w:val="24"/>
          <w:szCs w:val="24"/>
        </w:rPr>
        <w:t xml:space="preserve"> </w:t>
      </w:r>
      <w:r w:rsidRPr="00BB5D67">
        <w:rPr>
          <w:rFonts w:cs="Arial"/>
          <w:sz w:val="24"/>
          <w:szCs w:val="24"/>
        </w:rPr>
        <w:t xml:space="preserve">checklist below should be used by Bidders to check that they have </w:t>
      </w:r>
      <w:r w:rsidR="00A26E9B" w:rsidRPr="00BB5D67">
        <w:rPr>
          <w:rFonts w:cs="Arial"/>
          <w:sz w:val="24"/>
          <w:szCs w:val="24"/>
        </w:rPr>
        <w:t xml:space="preserve">considered all necessary </w:t>
      </w:r>
      <w:r w:rsidR="0062492C" w:rsidRPr="00BB5D67">
        <w:rPr>
          <w:rFonts w:cs="Arial"/>
          <w:sz w:val="24"/>
          <w:szCs w:val="24"/>
        </w:rPr>
        <w:t>Procurement</w:t>
      </w:r>
      <w:r w:rsidR="00A26E9B" w:rsidRPr="00BB5D67">
        <w:rPr>
          <w:rFonts w:cs="Arial"/>
          <w:sz w:val="24"/>
          <w:szCs w:val="24"/>
        </w:rPr>
        <w:t xml:space="preserve"> Documents and that they have </w:t>
      </w:r>
      <w:r w:rsidRPr="00BB5D67">
        <w:rPr>
          <w:rFonts w:cs="Arial"/>
          <w:sz w:val="24"/>
          <w:szCs w:val="24"/>
        </w:rPr>
        <w:t xml:space="preserve">completed and returned all </w:t>
      </w:r>
      <w:r w:rsidR="00A26E9B" w:rsidRPr="00BB5D67">
        <w:rPr>
          <w:rFonts w:cs="Arial"/>
          <w:sz w:val="24"/>
          <w:szCs w:val="24"/>
        </w:rPr>
        <w:t>A</w:t>
      </w:r>
      <w:r w:rsidRPr="00BB5D67">
        <w:rPr>
          <w:rFonts w:cs="Arial"/>
          <w:sz w:val="24"/>
          <w:szCs w:val="24"/>
        </w:rPr>
        <w:t>ppendices</w:t>
      </w:r>
      <w:r w:rsidR="00A26E9B" w:rsidRPr="00BB5D67">
        <w:rPr>
          <w:rFonts w:cs="Arial"/>
          <w:sz w:val="24"/>
          <w:szCs w:val="24"/>
        </w:rPr>
        <w:t xml:space="preserve"> which will form part of their </w:t>
      </w:r>
      <w:r w:rsidR="00914687" w:rsidRPr="00BB5D67">
        <w:rPr>
          <w:rFonts w:cs="Arial"/>
          <w:sz w:val="24"/>
          <w:szCs w:val="24"/>
        </w:rPr>
        <w:t>Quotation</w:t>
      </w:r>
      <w:r w:rsidR="001C0246" w:rsidRPr="00BB5D67">
        <w:rPr>
          <w:rFonts w:cs="Arial"/>
          <w:sz w:val="24"/>
          <w:szCs w:val="24"/>
        </w:rPr>
        <w:t>s</w:t>
      </w:r>
      <w:r w:rsidR="00A26E9B" w:rsidRPr="00BB5D67">
        <w:rPr>
          <w:rFonts w:cs="Arial"/>
          <w:sz w:val="24"/>
          <w:szCs w:val="24"/>
        </w:rPr>
        <w:t>.</w:t>
      </w:r>
      <w:r w:rsidRPr="00BB5D67">
        <w:rPr>
          <w:rFonts w:cs="Arial"/>
          <w:sz w:val="24"/>
          <w:szCs w:val="24"/>
        </w:rPr>
        <w:t xml:space="preserve">  </w:t>
      </w:r>
    </w:p>
    <w:p w14:paraId="1DDA0993" w14:textId="77777777" w:rsidR="00792DE9" w:rsidRPr="00BB5D67" w:rsidRDefault="00792DE9" w:rsidP="00373CDC">
      <w:pPr>
        <w:pStyle w:val="00-Normal-BB"/>
        <w:jc w:val="left"/>
        <w:rPr>
          <w:rFonts w:cs="Arial"/>
          <w:sz w:val="24"/>
          <w:szCs w:val="24"/>
        </w:rPr>
      </w:pPr>
    </w:p>
    <w:tbl>
      <w:tblPr>
        <w:tblStyle w:val="TableGrid"/>
        <w:tblW w:w="10348" w:type="dxa"/>
        <w:tblInd w:w="-572" w:type="dxa"/>
        <w:tblLayout w:type="fixed"/>
        <w:tblLook w:val="04A0" w:firstRow="1" w:lastRow="0" w:firstColumn="1" w:lastColumn="0" w:noHBand="0" w:noVBand="1"/>
      </w:tblPr>
      <w:tblGrid>
        <w:gridCol w:w="454"/>
        <w:gridCol w:w="3232"/>
        <w:gridCol w:w="2693"/>
        <w:gridCol w:w="2580"/>
        <w:gridCol w:w="1389"/>
      </w:tblGrid>
      <w:tr w:rsidR="00907233" w:rsidRPr="00BB5D67" w14:paraId="0D1A7465" w14:textId="77777777" w:rsidTr="004451D4">
        <w:tc>
          <w:tcPr>
            <w:tcW w:w="454" w:type="dxa"/>
            <w:shd w:val="clear" w:color="auto" w:fill="D6E3BC" w:themeFill="accent3" w:themeFillTint="66"/>
            <w:vAlign w:val="center"/>
          </w:tcPr>
          <w:p w14:paraId="50ADFD68" w14:textId="77777777" w:rsidR="00A26E9B" w:rsidRPr="00BB5D67" w:rsidRDefault="00A26E9B" w:rsidP="00373CDC">
            <w:pPr>
              <w:pStyle w:val="ListParagraph"/>
              <w:ind w:left="0"/>
              <w:rPr>
                <w:rFonts w:cs="Arial"/>
                <w:b/>
                <w:sz w:val="24"/>
                <w:szCs w:val="24"/>
                <w:lang w:eastAsia="en-US"/>
              </w:rPr>
            </w:pPr>
          </w:p>
        </w:tc>
        <w:tc>
          <w:tcPr>
            <w:tcW w:w="3232" w:type="dxa"/>
            <w:shd w:val="clear" w:color="auto" w:fill="D6E3BC" w:themeFill="accent3" w:themeFillTint="66"/>
            <w:vAlign w:val="center"/>
          </w:tcPr>
          <w:p w14:paraId="3DDF50AE"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Document title</w:t>
            </w:r>
          </w:p>
        </w:tc>
        <w:tc>
          <w:tcPr>
            <w:tcW w:w="2693" w:type="dxa"/>
            <w:shd w:val="clear" w:color="auto" w:fill="D6E3BC" w:themeFill="accent3" w:themeFillTint="66"/>
            <w:vAlign w:val="center"/>
          </w:tcPr>
          <w:p w14:paraId="3B26EB25"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 xml:space="preserve">Document location (if not contained in this </w:t>
            </w:r>
            <w:r w:rsidR="001C495F" w:rsidRPr="00BB5D67">
              <w:rPr>
                <w:rFonts w:cs="Arial"/>
                <w:b/>
                <w:sz w:val="24"/>
                <w:szCs w:val="24"/>
                <w:lang w:eastAsia="en-US"/>
              </w:rPr>
              <w:t>RFQ</w:t>
            </w:r>
            <w:r w:rsidRPr="00BB5D67">
              <w:rPr>
                <w:rFonts w:cs="Arial"/>
                <w:b/>
                <w:sz w:val="24"/>
                <w:szCs w:val="24"/>
                <w:lang w:eastAsia="en-US"/>
              </w:rPr>
              <w:t>)</w:t>
            </w:r>
          </w:p>
        </w:tc>
        <w:tc>
          <w:tcPr>
            <w:tcW w:w="2580" w:type="dxa"/>
            <w:shd w:val="clear" w:color="auto" w:fill="D6E3BC" w:themeFill="accent3" w:themeFillTint="66"/>
            <w:vAlign w:val="center"/>
          </w:tcPr>
          <w:p w14:paraId="5F17AC4D"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Action</w:t>
            </w:r>
          </w:p>
        </w:tc>
        <w:tc>
          <w:tcPr>
            <w:tcW w:w="1389" w:type="dxa"/>
            <w:shd w:val="clear" w:color="auto" w:fill="D6E3BC" w:themeFill="accent3" w:themeFillTint="66"/>
            <w:vAlign w:val="center"/>
          </w:tcPr>
          <w:p w14:paraId="2A39F937"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Complete</w:t>
            </w:r>
          </w:p>
        </w:tc>
      </w:tr>
      <w:tr w:rsidR="00907233" w:rsidRPr="00BB5D67" w14:paraId="270F8A2F" w14:textId="77777777" w:rsidTr="00DC1268">
        <w:trPr>
          <w:trHeight w:val="737"/>
        </w:trPr>
        <w:tc>
          <w:tcPr>
            <w:tcW w:w="454" w:type="dxa"/>
            <w:vAlign w:val="center"/>
          </w:tcPr>
          <w:p w14:paraId="4AF0101F" w14:textId="77777777" w:rsidR="00A26E9B" w:rsidRPr="00BB5D67" w:rsidRDefault="00A26E9B" w:rsidP="00373CDC">
            <w:pPr>
              <w:pStyle w:val="ListParagraph"/>
              <w:numPr>
                <w:ilvl w:val="0"/>
                <w:numId w:val="21"/>
              </w:numPr>
              <w:rPr>
                <w:rFonts w:cs="Arial"/>
                <w:sz w:val="24"/>
                <w:szCs w:val="24"/>
                <w:lang w:eastAsia="en-US"/>
              </w:rPr>
            </w:pPr>
          </w:p>
        </w:tc>
        <w:tc>
          <w:tcPr>
            <w:tcW w:w="3232" w:type="dxa"/>
            <w:vAlign w:val="center"/>
          </w:tcPr>
          <w:p w14:paraId="76A74F66" w14:textId="77777777" w:rsidR="00A26E9B" w:rsidRPr="00BB5D67" w:rsidRDefault="001C495F" w:rsidP="00373CDC">
            <w:pPr>
              <w:pStyle w:val="ListParagraph"/>
              <w:ind w:left="0"/>
              <w:rPr>
                <w:rFonts w:cs="Arial"/>
                <w:sz w:val="24"/>
                <w:szCs w:val="24"/>
                <w:lang w:eastAsia="en-US"/>
              </w:rPr>
            </w:pPr>
            <w:r w:rsidRPr="00BB5D67">
              <w:rPr>
                <w:rFonts w:cs="Arial"/>
                <w:sz w:val="24"/>
                <w:szCs w:val="24"/>
                <w:lang w:eastAsia="en-US"/>
              </w:rPr>
              <w:t>RFQ</w:t>
            </w:r>
            <w:r w:rsidR="00A26E9B" w:rsidRPr="00BB5D67">
              <w:rPr>
                <w:rFonts w:cs="Arial"/>
                <w:sz w:val="24"/>
                <w:szCs w:val="24"/>
                <w:lang w:eastAsia="en-US"/>
              </w:rPr>
              <w:t xml:space="preserve"> </w:t>
            </w:r>
          </w:p>
        </w:tc>
        <w:tc>
          <w:tcPr>
            <w:tcW w:w="2693" w:type="dxa"/>
            <w:vAlign w:val="center"/>
          </w:tcPr>
          <w:p w14:paraId="0B9DE99A" w14:textId="77777777" w:rsidR="00A26E9B" w:rsidRPr="00BB5D67" w:rsidRDefault="00A26E9B" w:rsidP="00373CDC">
            <w:pPr>
              <w:pStyle w:val="ListParagraph"/>
              <w:ind w:left="0"/>
              <w:rPr>
                <w:rFonts w:cs="Arial"/>
                <w:sz w:val="24"/>
                <w:szCs w:val="24"/>
                <w:lang w:eastAsia="en-US"/>
              </w:rPr>
            </w:pPr>
          </w:p>
        </w:tc>
        <w:tc>
          <w:tcPr>
            <w:tcW w:w="2580" w:type="dxa"/>
            <w:vAlign w:val="center"/>
          </w:tcPr>
          <w:p w14:paraId="44178200" w14:textId="77777777" w:rsidR="00A26E9B" w:rsidRPr="00BB5D67" w:rsidRDefault="00A26E9B" w:rsidP="00373CDC">
            <w:pPr>
              <w:pStyle w:val="ListParagraph"/>
              <w:ind w:left="0"/>
              <w:rPr>
                <w:rFonts w:cs="Arial"/>
                <w:sz w:val="24"/>
                <w:szCs w:val="24"/>
                <w:lang w:eastAsia="en-US"/>
              </w:rPr>
            </w:pPr>
            <w:r w:rsidRPr="00BB5D67">
              <w:rPr>
                <w:rFonts w:cs="Arial"/>
                <w:sz w:val="24"/>
                <w:szCs w:val="24"/>
                <w:lang w:eastAsia="en-US"/>
              </w:rPr>
              <w:t xml:space="preserve">Read </w:t>
            </w:r>
          </w:p>
        </w:tc>
        <w:tc>
          <w:tcPr>
            <w:tcW w:w="1389" w:type="dxa"/>
            <w:vAlign w:val="center"/>
          </w:tcPr>
          <w:p w14:paraId="54E317A9" w14:textId="77777777" w:rsidR="00A26E9B" w:rsidRPr="00BB5D67" w:rsidRDefault="00A26E9B" w:rsidP="00373CDC">
            <w:pPr>
              <w:pStyle w:val="ListParagraph"/>
              <w:ind w:left="0"/>
              <w:rPr>
                <w:rFonts w:cs="Arial"/>
                <w:sz w:val="24"/>
                <w:szCs w:val="24"/>
                <w:lang w:eastAsia="en-US"/>
              </w:rPr>
            </w:pPr>
          </w:p>
        </w:tc>
      </w:tr>
      <w:tr w:rsidR="00907233" w:rsidRPr="00BB5D67" w14:paraId="0EDC6DE8" w14:textId="77777777" w:rsidTr="00DC1268">
        <w:trPr>
          <w:trHeight w:val="737"/>
        </w:trPr>
        <w:tc>
          <w:tcPr>
            <w:tcW w:w="454" w:type="dxa"/>
            <w:vAlign w:val="center"/>
          </w:tcPr>
          <w:p w14:paraId="1A34F41C" w14:textId="77777777" w:rsidR="00A26E9B" w:rsidRPr="00BB5D67" w:rsidRDefault="00A26E9B" w:rsidP="00373CDC">
            <w:pPr>
              <w:pStyle w:val="ListParagraph"/>
              <w:numPr>
                <w:ilvl w:val="0"/>
                <w:numId w:val="21"/>
              </w:numPr>
              <w:rPr>
                <w:rFonts w:cs="Arial"/>
                <w:sz w:val="24"/>
                <w:szCs w:val="24"/>
                <w:lang w:eastAsia="en-US"/>
              </w:rPr>
            </w:pPr>
          </w:p>
        </w:tc>
        <w:tc>
          <w:tcPr>
            <w:tcW w:w="3232" w:type="dxa"/>
            <w:vAlign w:val="center"/>
          </w:tcPr>
          <w:p w14:paraId="7C859123" w14:textId="77777777" w:rsidR="00A26E9B" w:rsidRPr="00BB5D67" w:rsidRDefault="001C495F" w:rsidP="00373CDC">
            <w:pPr>
              <w:pStyle w:val="ListParagraph"/>
              <w:ind w:left="0"/>
              <w:rPr>
                <w:rFonts w:cs="Arial"/>
                <w:sz w:val="24"/>
                <w:szCs w:val="24"/>
                <w:lang w:eastAsia="en-US"/>
              </w:rPr>
            </w:pPr>
            <w:r w:rsidRPr="00BB5D67">
              <w:rPr>
                <w:rFonts w:cs="Arial"/>
                <w:sz w:val="24"/>
                <w:szCs w:val="24"/>
                <w:lang w:eastAsia="en-US"/>
              </w:rPr>
              <w:t>RFQ</w:t>
            </w:r>
            <w:r w:rsidR="00A26E9B" w:rsidRPr="00BB5D67">
              <w:rPr>
                <w:rFonts w:cs="Arial"/>
                <w:sz w:val="24"/>
                <w:szCs w:val="24"/>
                <w:lang w:eastAsia="en-US"/>
              </w:rPr>
              <w:t xml:space="preserve"> front sheet only</w:t>
            </w:r>
          </w:p>
        </w:tc>
        <w:tc>
          <w:tcPr>
            <w:tcW w:w="2693" w:type="dxa"/>
            <w:vAlign w:val="center"/>
          </w:tcPr>
          <w:p w14:paraId="2B1DEA0C" w14:textId="77777777" w:rsidR="00A26E9B" w:rsidRPr="00BB5D67" w:rsidRDefault="00A26E9B" w:rsidP="00373CDC">
            <w:pPr>
              <w:pStyle w:val="ListParagraph"/>
              <w:ind w:left="0"/>
              <w:rPr>
                <w:rFonts w:cs="Arial"/>
                <w:sz w:val="24"/>
                <w:szCs w:val="24"/>
                <w:lang w:eastAsia="en-US"/>
              </w:rPr>
            </w:pPr>
          </w:p>
        </w:tc>
        <w:tc>
          <w:tcPr>
            <w:tcW w:w="2580" w:type="dxa"/>
            <w:vAlign w:val="center"/>
          </w:tcPr>
          <w:p w14:paraId="35A88B6D"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 xml:space="preserve">Complete and submit with </w:t>
            </w:r>
            <w:r w:rsidR="00914687" w:rsidRPr="00BB5D67">
              <w:rPr>
                <w:rFonts w:cs="Arial"/>
                <w:b/>
                <w:sz w:val="24"/>
                <w:szCs w:val="24"/>
                <w:lang w:eastAsia="en-US"/>
              </w:rPr>
              <w:t>Quotation</w:t>
            </w:r>
          </w:p>
        </w:tc>
        <w:tc>
          <w:tcPr>
            <w:tcW w:w="1389" w:type="dxa"/>
            <w:vAlign w:val="center"/>
          </w:tcPr>
          <w:p w14:paraId="1DF9AFDD" w14:textId="77777777" w:rsidR="00A26E9B" w:rsidRPr="00BB5D67" w:rsidRDefault="00A26E9B" w:rsidP="00373CDC">
            <w:pPr>
              <w:pStyle w:val="ListParagraph"/>
              <w:ind w:left="0"/>
              <w:rPr>
                <w:rFonts w:cs="Arial"/>
                <w:sz w:val="24"/>
                <w:szCs w:val="24"/>
                <w:lang w:eastAsia="en-US"/>
              </w:rPr>
            </w:pPr>
          </w:p>
        </w:tc>
      </w:tr>
      <w:tr w:rsidR="00A26E9B" w:rsidRPr="00BB5D67" w14:paraId="1669E223" w14:textId="77777777" w:rsidTr="00DC1268">
        <w:trPr>
          <w:trHeight w:val="737"/>
        </w:trPr>
        <w:tc>
          <w:tcPr>
            <w:tcW w:w="454" w:type="dxa"/>
            <w:vAlign w:val="center"/>
          </w:tcPr>
          <w:p w14:paraId="39710EBC" w14:textId="77777777" w:rsidR="00A26E9B" w:rsidRPr="00BB5D67" w:rsidRDefault="00A26E9B" w:rsidP="00373CDC">
            <w:pPr>
              <w:pStyle w:val="ListParagraph"/>
              <w:numPr>
                <w:ilvl w:val="0"/>
                <w:numId w:val="21"/>
              </w:numPr>
              <w:rPr>
                <w:rFonts w:cs="Arial"/>
                <w:sz w:val="24"/>
                <w:szCs w:val="24"/>
                <w:lang w:eastAsia="en-US"/>
              </w:rPr>
            </w:pPr>
          </w:p>
        </w:tc>
        <w:tc>
          <w:tcPr>
            <w:tcW w:w="3232" w:type="dxa"/>
            <w:vAlign w:val="center"/>
          </w:tcPr>
          <w:p w14:paraId="414F17A4" w14:textId="10D62BB8" w:rsidR="00A26E9B" w:rsidRPr="00BB5D67" w:rsidRDefault="002926AD" w:rsidP="00373CDC">
            <w:pPr>
              <w:pStyle w:val="ListParagraph"/>
              <w:ind w:left="0"/>
              <w:rPr>
                <w:rFonts w:cs="Arial"/>
                <w:sz w:val="24"/>
                <w:szCs w:val="24"/>
                <w:lang w:eastAsia="en-US"/>
              </w:rPr>
            </w:pPr>
            <w:r w:rsidRPr="00BB5D67">
              <w:rPr>
                <w:rFonts w:cs="Arial"/>
                <w:sz w:val="24"/>
                <w:szCs w:val="24"/>
                <w:lang w:eastAsia="en-US"/>
              </w:rPr>
              <w:fldChar w:fldCharType="begin"/>
            </w:r>
            <w:r w:rsidRPr="00BB5D67">
              <w:rPr>
                <w:rFonts w:cs="Arial"/>
                <w:sz w:val="24"/>
                <w:szCs w:val="24"/>
                <w:lang w:eastAsia="en-US"/>
              </w:rPr>
              <w:instrText xml:space="preserve"> REF _Ref456347890 \r \h </w:instrText>
            </w:r>
            <w:r w:rsidR="001C68E4" w:rsidRPr="00BB5D67">
              <w:rPr>
                <w:rFonts w:cs="Arial"/>
                <w:sz w:val="24"/>
                <w:szCs w:val="24"/>
                <w:lang w:eastAsia="en-US"/>
              </w:rPr>
              <w:instrText xml:space="preserve"> \* MERGEFORMAT </w:instrText>
            </w:r>
            <w:r w:rsidRPr="00BB5D67">
              <w:rPr>
                <w:rFonts w:cs="Arial"/>
                <w:sz w:val="24"/>
                <w:szCs w:val="24"/>
                <w:lang w:eastAsia="en-US"/>
              </w:rPr>
            </w:r>
            <w:r w:rsidRPr="00BB5D67">
              <w:rPr>
                <w:rFonts w:cs="Arial"/>
                <w:sz w:val="24"/>
                <w:szCs w:val="24"/>
                <w:lang w:eastAsia="en-US"/>
              </w:rPr>
              <w:fldChar w:fldCharType="separate"/>
            </w:r>
            <w:r w:rsidR="00DE7A33">
              <w:rPr>
                <w:rFonts w:cs="Arial"/>
                <w:sz w:val="24"/>
                <w:szCs w:val="24"/>
                <w:lang w:eastAsia="en-US"/>
              </w:rPr>
              <w:t>Appendix 1</w:t>
            </w:r>
            <w:r w:rsidRPr="00BB5D67">
              <w:rPr>
                <w:rFonts w:cs="Arial"/>
                <w:sz w:val="24"/>
                <w:szCs w:val="24"/>
                <w:lang w:eastAsia="en-US"/>
              </w:rPr>
              <w:fldChar w:fldCharType="end"/>
            </w:r>
            <w:r w:rsidR="00A26E9B" w:rsidRPr="00BB5D67">
              <w:rPr>
                <w:rFonts w:cs="Arial"/>
                <w:sz w:val="24"/>
                <w:szCs w:val="24"/>
                <w:lang w:eastAsia="en-US"/>
              </w:rPr>
              <w:t xml:space="preserve"> (</w:t>
            </w:r>
            <w:r w:rsidR="00F62A25" w:rsidRPr="00BB5D67">
              <w:rPr>
                <w:rFonts w:cs="Arial"/>
                <w:sz w:val="24"/>
                <w:szCs w:val="24"/>
                <w:lang w:eastAsia="en-US"/>
              </w:rPr>
              <w:t>Important Notices</w:t>
            </w:r>
            <w:r w:rsidR="00A26E9B" w:rsidRPr="00BB5D67">
              <w:rPr>
                <w:rFonts w:cs="Arial"/>
                <w:sz w:val="24"/>
                <w:szCs w:val="24"/>
                <w:lang w:eastAsia="en-US"/>
              </w:rPr>
              <w:t>)</w:t>
            </w:r>
          </w:p>
        </w:tc>
        <w:tc>
          <w:tcPr>
            <w:tcW w:w="2693" w:type="dxa"/>
            <w:vAlign w:val="center"/>
          </w:tcPr>
          <w:p w14:paraId="124AC426" w14:textId="77777777" w:rsidR="00A26E9B" w:rsidRPr="00BB5D67" w:rsidRDefault="00A26E9B" w:rsidP="00373CDC">
            <w:pPr>
              <w:pStyle w:val="ListParagraph"/>
              <w:ind w:left="0"/>
              <w:rPr>
                <w:rFonts w:cs="Arial"/>
                <w:sz w:val="24"/>
                <w:szCs w:val="24"/>
                <w:lang w:eastAsia="en-US"/>
              </w:rPr>
            </w:pPr>
          </w:p>
        </w:tc>
        <w:tc>
          <w:tcPr>
            <w:tcW w:w="2580" w:type="dxa"/>
            <w:vAlign w:val="center"/>
          </w:tcPr>
          <w:p w14:paraId="5953A9EA" w14:textId="77777777" w:rsidR="00A26E9B" w:rsidRPr="00BB5D67" w:rsidRDefault="00A26E9B" w:rsidP="00373CDC">
            <w:pPr>
              <w:pStyle w:val="ListParagraph"/>
              <w:ind w:left="0"/>
              <w:rPr>
                <w:rFonts w:cs="Arial"/>
                <w:sz w:val="24"/>
                <w:szCs w:val="24"/>
                <w:lang w:eastAsia="en-US"/>
              </w:rPr>
            </w:pPr>
            <w:r w:rsidRPr="00BB5D67">
              <w:rPr>
                <w:rFonts w:cs="Arial"/>
                <w:sz w:val="24"/>
                <w:szCs w:val="24"/>
                <w:lang w:eastAsia="en-US"/>
              </w:rPr>
              <w:t xml:space="preserve">Read </w:t>
            </w:r>
          </w:p>
        </w:tc>
        <w:tc>
          <w:tcPr>
            <w:tcW w:w="1389" w:type="dxa"/>
            <w:vAlign w:val="center"/>
          </w:tcPr>
          <w:p w14:paraId="79AA541D" w14:textId="77777777" w:rsidR="00A26E9B" w:rsidRPr="00BB5D67" w:rsidRDefault="00A26E9B" w:rsidP="00373CDC">
            <w:pPr>
              <w:pStyle w:val="ListParagraph"/>
              <w:ind w:left="0"/>
              <w:rPr>
                <w:rFonts w:cs="Arial"/>
                <w:sz w:val="24"/>
                <w:szCs w:val="24"/>
                <w:lang w:eastAsia="en-US"/>
              </w:rPr>
            </w:pPr>
          </w:p>
        </w:tc>
      </w:tr>
      <w:tr w:rsidR="00F62A25" w:rsidRPr="00BB5D67" w14:paraId="04CF7F08" w14:textId="77777777" w:rsidTr="00DC1268">
        <w:trPr>
          <w:trHeight w:val="737"/>
        </w:trPr>
        <w:tc>
          <w:tcPr>
            <w:tcW w:w="454" w:type="dxa"/>
            <w:vAlign w:val="center"/>
          </w:tcPr>
          <w:p w14:paraId="77150718" w14:textId="77777777" w:rsidR="00F62A25" w:rsidRPr="00BB5D67" w:rsidRDefault="00F62A25" w:rsidP="00373CDC">
            <w:pPr>
              <w:pStyle w:val="ListParagraph"/>
              <w:numPr>
                <w:ilvl w:val="0"/>
                <w:numId w:val="21"/>
              </w:numPr>
              <w:rPr>
                <w:rFonts w:cs="Arial"/>
                <w:sz w:val="24"/>
                <w:szCs w:val="24"/>
                <w:lang w:eastAsia="en-US"/>
              </w:rPr>
            </w:pPr>
          </w:p>
        </w:tc>
        <w:tc>
          <w:tcPr>
            <w:tcW w:w="3232" w:type="dxa"/>
            <w:vAlign w:val="center"/>
          </w:tcPr>
          <w:p w14:paraId="7CBE0E43" w14:textId="60E80B39" w:rsidR="00F62A25" w:rsidRPr="00BB5D67" w:rsidRDefault="00F62A25" w:rsidP="00373CDC">
            <w:pPr>
              <w:pStyle w:val="ListParagraph"/>
              <w:ind w:left="0"/>
              <w:rPr>
                <w:rFonts w:cs="Arial"/>
                <w:sz w:val="24"/>
                <w:szCs w:val="24"/>
                <w:lang w:eastAsia="en-US"/>
              </w:rPr>
            </w:pPr>
            <w:r w:rsidRPr="00BB5D67">
              <w:rPr>
                <w:rFonts w:cs="Arial"/>
                <w:sz w:val="24"/>
                <w:szCs w:val="24"/>
                <w:lang w:eastAsia="en-US"/>
              </w:rPr>
              <w:fldChar w:fldCharType="begin"/>
            </w:r>
            <w:r w:rsidRPr="00BB5D67">
              <w:rPr>
                <w:rFonts w:cs="Arial"/>
                <w:sz w:val="24"/>
                <w:szCs w:val="24"/>
                <w:lang w:eastAsia="en-US"/>
              </w:rPr>
              <w:instrText xml:space="preserve"> REF _Ref479239882 \r \h </w:instrText>
            </w:r>
            <w:r w:rsidR="001C68E4" w:rsidRPr="00BB5D67">
              <w:rPr>
                <w:rFonts w:cs="Arial"/>
                <w:sz w:val="24"/>
                <w:szCs w:val="24"/>
                <w:lang w:eastAsia="en-US"/>
              </w:rPr>
              <w:instrText xml:space="preserve"> \* MERGEFORMAT </w:instrText>
            </w:r>
            <w:r w:rsidRPr="00BB5D67">
              <w:rPr>
                <w:rFonts w:cs="Arial"/>
                <w:sz w:val="24"/>
                <w:szCs w:val="24"/>
                <w:lang w:eastAsia="en-US"/>
              </w:rPr>
            </w:r>
            <w:r w:rsidRPr="00BB5D67">
              <w:rPr>
                <w:rFonts w:cs="Arial"/>
                <w:sz w:val="24"/>
                <w:szCs w:val="24"/>
                <w:lang w:eastAsia="en-US"/>
              </w:rPr>
              <w:fldChar w:fldCharType="separate"/>
            </w:r>
            <w:r w:rsidR="00DE7A33">
              <w:rPr>
                <w:rFonts w:cs="Arial"/>
                <w:sz w:val="24"/>
                <w:szCs w:val="24"/>
                <w:lang w:eastAsia="en-US"/>
              </w:rPr>
              <w:t>Appendix 2</w:t>
            </w:r>
            <w:r w:rsidRPr="00BB5D67">
              <w:rPr>
                <w:rFonts w:cs="Arial"/>
                <w:sz w:val="24"/>
                <w:szCs w:val="24"/>
                <w:lang w:eastAsia="en-US"/>
              </w:rPr>
              <w:fldChar w:fldCharType="end"/>
            </w:r>
            <w:r w:rsidRPr="00BB5D67">
              <w:rPr>
                <w:rFonts w:cs="Arial"/>
                <w:sz w:val="24"/>
                <w:szCs w:val="24"/>
                <w:lang w:eastAsia="en-US"/>
              </w:rPr>
              <w:t xml:space="preserve"> (Specification)</w:t>
            </w:r>
          </w:p>
        </w:tc>
        <w:tc>
          <w:tcPr>
            <w:tcW w:w="2693" w:type="dxa"/>
            <w:vAlign w:val="center"/>
          </w:tcPr>
          <w:p w14:paraId="22362BEF" w14:textId="77777777" w:rsidR="00F62A25" w:rsidRPr="00BB5D67" w:rsidRDefault="00F62A25" w:rsidP="00373CDC">
            <w:pPr>
              <w:pStyle w:val="ListParagraph"/>
              <w:ind w:left="0"/>
              <w:rPr>
                <w:rFonts w:cs="Arial"/>
                <w:sz w:val="24"/>
                <w:szCs w:val="24"/>
                <w:lang w:eastAsia="en-US"/>
              </w:rPr>
            </w:pPr>
          </w:p>
        </w:tc>
        <w:tc>
          <w:tcPr>
            <w:tcW w:w="2580" w:type="dxa"/>
            <w:vAlign w:val="center"/>
          </w:tcPr>
          <w:p w14:paraId="13403297" w14:textId="77777777" w:rsidR="00F62A25" w:rsidRPr="00BB5D67" w:rsidRDefault="0010638B" w:rsidP="00373CDC">
            <w:pPr>
              <w:pStyle w:val="ListParagraph"/>
              <w:ind w:left="0"/>
              <w:rPr>
                <w:rFonts w:cs="Arial"/>
                <w:sz w:val="24"/>
                <w:szCs w:val="24"/>
                <w:lang w:eastAsia="en-US"/>
              </w:rPr>
            </w:pPr>
            <w:r w:rsidRPr="00BB5D67">
              <w:rPr>
                <w:rFonts w:cs="Arial"/>
                <w:sz w:val="24"/>
                <w:szCs w:val="24"/>
                <w:lang w:eastAsia="en-US"/>
              </w:rPr>
              <w:t>Read</w:t>
            </w:r>
          </w:p>
        </w:tc>
        <w:tc>
          <w:tcPr>
            <w:tcW w:w="1389" w:type="dxa"/>
            <w:vAlign w:val="center"/>
          </w:tcPr>
          <w:p w14:paraId="20E17844" w14:textId="77777777" w:rsidR="00F62A25" w:rsidRPr="00BB5D67" w:rsidRDefault="00F62A25" w:rsidP="00373CDC">
            <w:pPr>
              <w:pStyle w:val="ListParagraph"/>
              <w:ind w:left="0"/>
              <w:rPr>
                <w:rFonts w:cs="Arial"/>
                <w:sz w:val="24"/>
                <w:szCs w:val="24"/>
                <w:lang w:eastAsia="en-US"/>
              </w:rPr>
            </w:pPr>
          </w:p>
        </w:tc>
      </w:tr>
      <w:tr w:rsidR="00907233" w:rsidRPr="00BB5D67" w14:paraId="29F60E9C" w14:textId="77777777" w:rsidTr="00DC1268">
        <w:trPr>
          <w:trHeight w:val="737"/>
        </w:trPr>
        <w:tc>
          <w:tcPr>
            <w:tcW w:w="454" w:type="dxa"/>
            <w:vAlign w:val="center"/>
          </w:tcPr>
          <w:p w14:paraId="2748FD78" w14:textId="77777777" w:rsidR="00A26E9B" w:rsidRPr="00BB5D67" w:rsidRDefault="00A26E9B" w:rsidP="00373CDC">
            <w:pPr>
              <w:pStyle w:val="ListParagraph"/>
              <w:numPr>
                <w:ilvl w:val="0"/>
                <w:numId w:val="21"/>
              </w:numPr>
              <w:rPr>
                <w:rFonts w:cs="Arial"/>
                <w:sz w:val="24"/>
                <w:szCs w:val="24"/>
                <w:lang w:eastAsia="en-US"/>
              </w:rPr>
            </w:pPr>
          </w:p>
        </w:tc>
        <w:tc>
          <w:tcPr>
            <w:tcW w:w="3232" w:type="dxa"/>
            <w:vAlign w:val="center"/>
          </w:tcPr>
          <w:p w14:paraId="3630BAD6" w14:textId="3C3F4A50" w:rsidR="00A26E9B" w:rsidRPr="00BB5D67" w:rsidRDefault="002926AD" w:rsidP="00373CDC">
            <w:pPr>
              <w:pStyle w:val="ListParagraph"/>
              <w:ind w:left="0"/>
              <w:rPr>
                <w:rFonts w:cs="Arial"/>
                <w:sz w:val="24"/>
                <w:szCs w:val="24"/>
                <w:lang w:eastAsia="en-US"/>
              </w:rPr>
            </w:pPr>
            <w:r w:rsidRPr="00BB5D67">
              <w:rPr>
                <w:rFonts w:cs="Arial"/>
                <w:sz w:val="24"/>
                <w:szCs w:val="24"/>
                <w:lang w:eastAsia="en-US"/>
              </w:rPr>
              <w:fldChar w:fldCharType="begin"/>
            </w:r>
            <w:r w:rsidRPr="00BB5D67">
              <w:rPr>
                <w:rFonts w:cs="Arial"/>
                <w:sz w:val="24"/>
                <w:szCs w:val="24"/>
                <w:lang w:eastAsia="en-US"/>
              </w:rPr>
              <w:instrText xml:space="preserve"> REF _Ref456349663 \r \h </w:instrText>
            </w:r>
            <w:r w:rsidR="001C68E4" w:rsidRPr="00BB5D67">
              <w:rPr>
                <w:rFonts w:cs="Arial"/>
                <w:sz w:val="24"/>
                <w:szCs w:val="24"/>
                <w:lang w:eastAsia="en-US"/>
              </w:rPr>
              <w:instrText xml:space="preserve"> \* MERGEFORMAT </w:instrText>
            </w:r>
            <w:r w:rsidRPr="00BB5D67">
              <w:rPr>
                <w:rFonts w:cs="Arial"/>
                <w:sz w:val="24"/>
                <w:szCs w:val="24"/>
                <w:lang w:eastAsia="en-US"/>
              </w:rPr>
            </w:r>
            <w:r w:rsidRPr="00BB5D67">
              <w:rPr>
                <w:rFonts w:cs="Arial"/>
                <w:sz w:val="24"/>
                <w:szCs w:val="24"/>
                <w:lang w:eastAsia="en-US"/>
              </w:rPr>
              <w:fldChar w:fldCharType="separate"/>
            </w:r>
            <w:r w:rsidR="00DE7A33">
              <w:rPr>
                <w:rFonts w:cs="Arial"/>
                <w:sz w:val="24"/>
                <w:szCs w:val="24"/>
                <w:lang w:eastAsia="en-US"/>
              </w:rPr>
              <w:t>Appendix 3</w:t>
            </w:r>
            <w:r w:rsidRPr="00BB5D67">
              <w:rPr>
                <w:rFonts w:cs="Arial"/>
                <w:sz w:val="24"/>
                <w:szCs w:val="24"/>
                <w:lang w:eastAsia="en-US"/>
              </w:rPr>
              <w:fldChar w:fldCharType="end"/>
            </w:r>
            <w:r w:rsidRPr="00BB5D67">
              <w:rPr>
                <w:rFonts w:cs="Arial"/>
                <w:sz w:val="24"/>
                <w:szCs w:val="24"/>
                <w:lang w:eastAsia="en-US"/>
              </w:rPr>
              <w:t xml:space="preserve"> </w:t>
            </w:r>
            <w:r w:rsidR="00A26E9B" w:rsidRPr="00BB5D67">
              <w:rPr>
                <w:rFonts w:cs="Arial"/>
                <w:sz w:val="24"/>
                <w:szCs w:val="24"/>
                <w:lang w:eastAsia="en-US"/>
              </w:rPr>
              <w:t>(Certificates)</w:t>
            </w:r>
          </w:p>
        </w:tc>
        <w:tc>
          <w:tcPr>
            <w:tcW w:w="2693" w:type="dxa"/>
            <w:vAlign w:val="center"/>
          </w:tcPr>
          <w:p w14:paraId="067C8035" w14:textId="77777777" w:rsidR="00A26E9B" w:rsidRPr="00BB5D67" w:rsidRDefault="00A26E9B" w:rsidP="00373CDC">
            <w:pPr>
              <w:pStyle w:val="ListParagraph"/>
              <w:ind w:left="0"/>
              <w:rPr>
                <w:rFonts w:cs="Arial"/>
                <w:sz w:val="24"/>
                <w:szCs w:val="24"/>
                <w:lang w:eastAsia="en-US"/>
              </w:rPr>
            </w:pPr>
          </w:p>
        </w:tc>
        <w:tc>
          <w:tcPr>
            <w:tcW w:w="2580" w:type="dxa"/>
            <w:vAlign w:val="center"/>
          </w:tcPr>
          <w:p w14:paraId="714F2A46"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 xml:space="preserve">Read, </w:t>
            </w:r>
            <w:proofErr w:type="gramStart"/>
            <w:r w:rsidRPr="00BB5D67">
              <w:rPr>
                <w:rFonts w:cs="Arial"/>
                <w:b/>
                <w:sz w:val="24"/>
                <w:szCs w:val="24"/>
                <w:lang w:eastAsia="en-US"/>
              </w:rPr>
              <w:t>sign</w:t>
            </w:r>
            <w:proofErr w:type="gramEnd"/>
            <w:r w:rsidRPr="00BB5D67">
              <w:rPr>
                <w:rFonts w:cs="Arial"/>
                <w:b/>
                <w:sz w:val="24"/>
                <w:szCs w:val="24"/>
                <w:lang w:eastAsia="en-US"/>
              </w:rPr>
              <w:t xml:space="preserve"> and submit</w:t>
            </w:r>
          </w:p>
        </w:tc>
        <w:tc>
          <w:tcPr>
            <w:tcW w:w="1389" w:type="dxa"/>
            <w:vAlign w:val="center"/>
          </w:tcPr>
          <w:p w14:paraId="0515A20A" w14:textId="77777777" w:rsidR="00A26E9B" w:rsidRPr="00BB5D67" w:rsidRDefault="00A26E9B" w:rsidP="00373CDC">
            <w:pPr>
              <w:pStyle w:val="ListParagraph"/>
              <w:ind w:left="0"/>
              <w:rPr>
                <w:rFonts w:cs="Arial"/>
                <w:sz w:val="24"/>
                <w:szCs w:val="24"/>
                <w:lang w:eastAsia="en-US"/>
              </w:rPr>
            </w:pPr>
          </w:p>
        </w:tc>
      </w:tr>
      <w:tr w:rsidR="00907233" w:rsidRPr="00BB5D67" w14:paraId="6CAC1311" w14:textId="77777777" w:rsidTr="00DC1268">
        <w:trPr>
          <w:trHeight w:val="737"/>
        </w:trPr>
        <w:tc>
          <w:tcPr>
            <w:tcW w:w="454" w:type="dxa"/>
            <w:vAlign w:val="center"/>
          </w:tcPr>
          <w:p w14:paraId="5F9B3A41" w14:textId="77777777" w:rsidR="00A26E9B" w:rsidRPr="00BB5D67" w:rsidRDefault="00A26E9B" w:rsidP="00373CDC">
            <w:pPr>
              <w:pStyle w:val="ListParagraph"/>
              <w:numPr>
                <w:ilvl w:val="0"/>
                <w:numId w:val="21"/>
              </w:numPr>
              <w:rPr>
                <w:rFonts w:cs="Arial"/>
                <w:sz w:val="24"/>
                <w:szCs w:val="24"/>
                <w:lang w:eastAsia="en-US"/>
              </w:rPr>
            </w:pPr>
          </w:p>
        </w:tc>
        <w:tc>
          <w:tcPr>
            <w:tcW w:w="3232" w:type="dxa"/>
            <w:vAlign w:val="center"/>
          </w:tcPr>
          <w:p w14:paraId="6116C9AB" w14:textId="6088A4DF" w:rsidR="00A26E9B" w:rsidRPr="00BB5D67" w:rsidRDefault="002926AD" w:rsidP="00373CDC">
            <w:pPr>
              <w:pStyle w:val="ListParagraph"/>
              <w:ind w:left="0"/>
              <w:rPr>
                <w:rFonts w:cs="Arial"/>
                <w:sz w:val="24"/>
                <w:szCs w:val="24"/>
                <w:lang w:eastAsia="en-US"/>
              </w:rPr>
            </w:pPr>
            <w:r w:rsidRPr="00BB5D67">
              <w:rPr>
                <w:rFonts w:cs="Arial"/>
                <w:sz w:val="24"/>
                <w:szCs w:val="24"/>
                <w:lang w:eastAsia="en-US"/>
              </w:rPr>
              <w:fldChar w:fldCharType="begin"/>
            </w:r>
            <w:r w:rsidRPr="00BB5D67">
              <w:rPr>
                <w:rFonts w:cs="Arial"/>
                <w:sz w:val="24"/>
                <w:szCs w:val="24"/>
                <w:lang w:eastAsia="en-US"/>
              </w:rPr>
              <w:instrText xml:space="preserve"> REF _Ref467592160 \r \h </w:instrText>
            </w:r>
            <w:r w:rsidR="001C68E4" w:rsidRPr="00BB5D67">
              <w:rPr>
                <w:rFonts w:cs="Arial"/>
                <w:sz w:val="24"/>
                <w:szCs w:val="24"/>
                <w:lang w:eastAsia="en-US"/>
              </w:rPr>
              <w:instrText xml:space="preserve"> \* MERGEFORMAT </w:instrText>
            </w:r>
            <w:r w:rsidRPr="00BB5D67">
              <w:rPr>
                <w:rFonts w:cs="Arial"/>
                <w:sz w:val="24"/>
                <w:szCs w:val="24"/>
                <w:lang w:eastAsia="en-US"/>
              </w:rPr>
            </w:r>
            <w:r w:rsidRPr="00BB5D67">
              <w:rPr>
                <w:rFonts w:cs="Arial"/>
                <w:sz w:val="24"/>
                <w:szCs w:val="24"/>
                <w:lang w:eastAsia="en-US"/>
              </w:rPr>
              <w:fldChar w:fldCharType="separate"/>
            </w:r>
            <w:r w:rsidR="00DE7A33">
              <w:rPr>
                <w:rFonts w:cs="Arial"/>
                <w:sz w:val="24"/>
                <w:szCs w:val="24"/>
                <w:lang w:eastAsia="en-US"/>
              </w:rPr>
              <w:t>Appendix 4</w:t>
            </w:r>
            <w:r w:rsidRPr="00BB5D67">
              <w:rPr>
                <w:rFonts w:cs="Arial"/>
                <w:sz w:val="24"/>
                <w:szCs w:val="24"/>
                <w:lang w:eastAsia="en-US"/>
              </w:rPr>
              <w:fldChar w:fldCharType="end"/>
            </w:r>
            <w:r w:rsidRPr="00BB5D67">
              <w:rPr>
                <w:rFonts w:cs="Arial"/>
                <w:sz w:val="24"/>
                <w:szCs w:val="24"/>
                <w:lang w:eastAsia="en-US"/>
              </w:rPr>
              <w:t xml:space="preserve"> </w:t>
            </w:r>
            <w:r w:rsidR="00A26E9B" w:rsidRPr="00BB5D67">
              <w:rPr>
                <w:rFonts w:cs="Arial"/>
                <w:sz w:val="24"/>
                <w:szCs w:val="24"/>
                <w:lang w:eastAsia="en-US"/>
              </w:rPr>
              <w:t>(Contractual Undertaking)</w:t>
            </w:r>
          </w:p>
        </w:tc>
        <w:tc>
          <w:tcPr>
            <w:tcW w:w="2693" w:type="dxa"/>
            <w:vAlign w:val="center"/>
          </w:tcPr>
          <w:p w14:paraId="4243A134" w14:textId="77777777" w:rsidR="00A26E9B" w:rsidRPr="00BB5D67" w:rsidRDefault="00A26E9B" w:rsidP="00373CDC">
            <w:pPr>
              <w:pStyle w:val="ListParagraph"/>
              <w:ind w:left="0"/>
              <w:rPr>
                <w:rFonts w:cs="Arial"/>
                <w:sz w:val="24"/>
                <w:szCs w:val="24"/>
                <w:lang w:eastAsia="en-US"/>
              </w:rPr>
            </w:pPr>
          </w:p>
        </w:tc>
        <w:tc>
          <w:tcPr>
            <w:tcW w:w="2580" w:type="dxa"/>
            <w:vAlign w:val="center"/>
          </w:tcPr>
          <w:p w14:paraId="378C19F0" w14:textId="77777777" w:rsidR="00A26E9B" w:rsidRPr="00BB5D67" w:rsidRDefault="00A26E9B" w:rsidP="00373CDC">
            <w:pPr>
              <w:pStyle w:val="ListParagraph"/>
              <w:ind w:left="0"/>
              <w:rPr>
                <w:rFonts w:cs="Arial"/>
                <w:b/>
                <w:sz w:val="24"/>
                <w:szCs w:val="24"/>
                <w:lang w:eastAsia="en-US"/>
              </w:rPr>
            </w:pPr>
            <w:r w:rsidRPr="00BB5D67">
              <w:rPr>
                <w:rFonts w:cs="Arial"/>
                <w:b/>
                <w:sz w:val="24"/>
                <w:szCs w:val="24"/>
                <w:lang w:eastAsia="en-US"/>
              </w:rPr>
              <w:t xml:space="preserve">Read, </w:t>
            </w:r>
            <w:proofErr w:type="gramStart"/>
            <w:r w:rsidRPr="00BB5D67">
              <w:rPr>
                <w:rFonts w:cs="Arial"/>
                <w:b/>
                <w:sz w:val="24"/>
                <w:szCs w:val="24"/>
                <w:lang w:eastAsia="en-US"/>
              </w:rPr>
              <w:t>sign</w:t>
            </w:r>
            <w:proofErr w:type="gramEnd"/>
            <w:r w:rsidRPr="00BB5D67">
              <w:rPr>
                <w:rFonts w:cs="Arial"/>
                <w:b/>
                <w:sz w:val="24"/>
                <w:szCs w:val="24"/>
                <w:lang w:eastAsia="en-US"/>
              </w:rPr>
              <w:t xml:space="preserve"> and submit</w:t>
            </w:r>
          </w:p>
        </w:tc>
        <w:tc>
          <w:tcPr>
            <w:tcW w:w="1389" w:type="dxa"/>
            <w:vAlign w:val="center"/>
          </w:tcPr>
          <w:p w14:paraId="14CBE20F" w14:textId="77777777" w:rsidR="00A26E9B" w:rsidRPr="00BB5D67" w:rsidRDefault="00A26E9B" w:rsidP="00373CDC">
            <w:pPr>
              <w:pStyle w:val="ListParagraph"/>
              <w:ind w:left="0"/>
              <w:rPr>
                <w:rFonts w:cs="Arial"/>
                <w:sz w:val="24"/>
                <w:szCs w:val="24"/>
                <w:lang w:eastAsia="en-US"/>
              </w:rPr>
            </w:pPr>
          </w:p>
        </w:tc>
      </w:tr>
      <w:tr w:rsidR="00907233" w:rsidRPr="00BB5D67" w14:paraId="5064C974" w14:textId="77777777" w:rsidTr="00DC1268">
        <w:trPr>
          <w:trHeight w:val="737"/>
        </w:trPr>
        <w:tc>
          <w:tcPr>
            <w:tcW w:w="454" w:type="dxa"/>
            <w:vAlign w:val="center"/>
          </w:tcPr>
          <w:p w14:paraId="528FC39E" w14:textId="77777777" w:rsidR="00A26E9B" w:rsidRPr="00BB5D67" w:rsidRDefault="00A26E9B" w:rsidP="00373CDC">
            <w:pPr>
              <w:pStyle w:val="ListParagraph"/>
              <w:numPr>
                <w:ilvl w:val="0"/>
                <w:numId w:val="21"/>
              </w:numPr>
              <w:rPr>
                <w:rFonts w:cs="Arial"/>
                <w:sz w:val="24"/>
                <w:szCs w:val="24"/>
                <w:lang w:eastAsia="en-US"/>
              </w:rPr>
            </w:pPr>
          </w:p>
        </w:tc>
        <w:tc>
          <w:tcPr>
            <w:tcW w:w="3232" w:type="dxa"/>
            <w:vAlign w:val="center"/>
          </w:tcPr>
          <w:p w14:paraId="705058C4" w14:textId="65A6E45E" w:rsidR="00A26E9B" w:rsidRPr="00BB5D67" w:rsidRDefault="002926AD" w:rsidP="00373CDC">
            <w:pPr>
              <w:pStyle w:val="ListParagraph"/>
              <w:ind w:left="0"/>
              <w:rPr>
                <w:rFonts w:cs="Arial"/>
                <w:sz w:val="24"/>
                <w:szCs w:val="24"/>
                <w:lang w:eastAsia="en-US"/>
              </w:rPr>
            </w:pPr>
            <w:r w:rsidRPr="00BB5D67">
              <w:rPr>
                <w:rFonts w:cs="Arial"/>
                <w:sz w:val="24"/>
                <w:szCs w:val="24"/>
                <w:lang w:eastAsia="en-US"/>
              </w:rPr>
              <w:fldChar w:fldCharType="begin"/>
            </w:r>
            <w:r w:rsidRPr="00BB5D67">
              <w:rPr>
                <w:rFonts w:cs="Arial"/>
                <w:sz w:val="24"/>
                <w:szCs w:val="24"/>
                <w:lang w:eastAsia="en-US"/>
              </w:rPr>
              <w:instrText xml:space="preserve"> REF _Ref466385076 \r \h </w:instrText>
            </w:r>
            <w:r w:rsidR="001C68E4" w:rsidRPr="00BB5D67">
              <w:rPr>
                <w:rFonts w:cs="Arial"/>
                <w:sz w:val="24"/>
                <w:szCs w:val="24"/>
                <w:lang w:eastAsia="en-US"/>
              </w:rPr>
              <w:instrText xml:space="preserve"> \* MERGEFORMAT </w:instrText>
            </w:r>
            <w:r w:rsidRPr="00BB5D67">
              <w:rPr>
                <w:rFonts w:cs="Arial"/>
                <w:sz w:val="24"/>
                <w:szCs w:val="24"/>
                <w:lang w:eastAsia="en-US"/>
              </w:rPr>
            </w:r>
            <w:r w:rsidRPr="00BB5D67">
              <w:rPr>
                <w:rFonts w:cs="Arial"/>
                <w:sz w:val="24"/>
                <w:szCs w:val="24"/>
                <w:lang w:eastAsia="en-US"/>
              </w:rPr>
              <w:fldChar w:fldCharType="separate"/>
            </w:r>
            <w:r w:rsidR="00DE7A33">
              <w:rPr>
                <w:rFonts w:cs="Arial"/>
                <w:sz w:val="24"/>
                <w:szCs w:val="24"/>
                <w:lang w:eastAsia="en-US"/>
              </w:rPr>
              <w:t>Appendix 5</w:t>
            </w:r>
            <w:r w:rsidRPr="00BB5D67">
              <w:rPr>
                <w:rFonts w:cs="Arial"/>
                <w:sz w:val="24"/>
                <w:szCs w:val="24"/>
                <w:lang w:eastAsia="en-US"/>
              </w:rPr>
              <w:fldChar w:fldCharType="end"/>
            </w:r>
            <w:r w:rsidR="00907233" w:rsidRPr="00BB5D67">
              <w:rPr>
                <w:rFonts w:cs="Arial"/>
                <w:sz w:val="24"/>
                <w:szCs w:val="24"/>
                <w:lang w:eastAsia="en-US"/>
              </w:rPr>
              <w:t xml:space="preserve"> (</w:t>
            </w:r>
            <w:r w:rsidR="0002626C" w:rsidRPr="00BB5D67">
              <w:rPr>
                <w:rFonts w:cs="Arial"/>
                <w:sz w:val="24"/>
                <w:szCs w:val="24"/>
                <w:lang w:eastAsia="en-US"/>
              </w:rPr>
              <w:t xml:space="preserve">PASS/FAIL Quality Questions. </w:t>
            </w:r>
          </w:p>
        </w:tc>
        <w:tc>
          <w:tcPr>
            <w:tcW w:w="2693" w:type="dxa"/>
            <w:vAlign w:val="center"/>
          </w:tcPr>
          <w:p w14:paraId="556A4546" w14:textId="77777777" w:rsidR="00A26E9B" w:rsidRPr="00BB5D67" w:rsidRDefault="00A26E9B" w:rsidP="00373CDC">
            <w:pPr>
              <w:pStyle w:val="ListParagraph"/>
              <w:ind w:left="0"/>
              <w:rPr>
                <w:rFonts w:cs="Arial"/>
                <w:sz w:val="24"/>
                <w:szCs w:val="24"/>
                <w:lang w:eastAsia="en-US"/>
              </w:rPr>
            </w:pPr>
          </w:p>
        </w:tc>
        <w:tc>
          <w:tcPr>
            <w:tcW w:w="2580" w:type="dxa"/>
            <w:vAlign w:val="center"/>
          </w:tcPr>
          <w:p w14:paraId="68F061D3" w14:textId="77777777" w:rsidR="00A26E9B" w:rsidRPr="00BB5D67" w:rsidRDefault="00907233" w:rsidP="00373CDC">
            <w:pPr>
              <w:pStyle w:val="ListParagraph"/>
              <w:ind w:left="0"/>
              <w:rPr>
                <w:rFonts w:cs="Arial"/>
                <w:b/>
                <w:sz w:val="24"/>
                <w:szCs w:val="24"/>
                <w:lang w:eastAsia="en-US"/>
              </w:rPr>
            </w:pPr>
            <w:r w:rsidRPr="00BB5D67">
              <w:rPr>
                <w:rFonts w:cs="Arial"/>
                <w:b/>
                <w:sz w:val="24"/>
                <w:szCs w:val="24"/>
                <w:lang w:eastAsia="en-US"/>
              </w:rPr>
              <w:t>Read</w:t>
            </w:r>
            <w:r w:rsidR="00F36A57" w:rsidRPr="00BB5D67">
              <w:rPr>
                <w:rFonts w:cs="Arial"/>
                <w:b/>
                <w:sz w:val="24"/>
                <w:szCs w:val="24"/>
                <w:lang w:eastAsia="en-US"/>
              </w:rPr>
              <w:t xml:space="preserve">, complete </w:t>
            </w:r>
            <w:proofErr w:type="gramStart"/>
            <w:r w:rsidR="00E720B2" w:rsidRPr="00BB5D67">
              <w:rPr>
                <w:rFonts w:cs="Arial"/>
                <w:b/>
                <w:sz w:val="24"/>
                <w:szCs w:val="24"/>
                <w:lang w:eastAsia="en-US"/>
              </w:rPr>
              <w:t>sign</w:t>
            </w:r>
            <w:proofErr w:type="gramEnd"/>
            <w:r w:rsidR="00E720B2" w:rsidRPr="00BB5D67">
              <w:rPr>
                <w:rFonts w:cs="Arial"/>
                <w:b/>
                <w:sz w:val="24"/>
                <w:szCs w:val="24"/>
                <w:lang w:eastAsia="en-US"/>
              </w:rPr>
              <w:t xml:space="preserve"> and submit.</w:t>
            </w:r>
          </w:p>
        </w:tc>
        <w:tc>
          <w:tcPr>
            <w:tcW w:w="1389" w:type="dxa"/>
            <w:vAlign w:val="center"/>
          </w:tcPr>
          <w:p w14:paraId="68E5BBDC" w14:textId="77777777" w:rsidR="00A26E9B" w:rsidRPr="00BB5D67" w:rsidRDefault="00A26E9B" w:rsidP="00373CDC">
            <w:pPr>
              <w:pStyle w:val="ListParagraph"/>
              <w:ind w:left="0"/>
              <w:rPr>
                <w:rFonts w:cs="Arial"/>
                <w:sz w:val="24"/>
                <w:szCs w:val="24"/>
                <w:lang w:eastAsia="en-US"/>
              </w:rPr>
            </w:pPr>
          </w:p>
        </w:tc>
      </w:tr>
      <w:tr w:rsidR="00907233" w:rsidRPr="00BB5D67" w14:paraId="30FE5D35" w14:textId="77777777" w:rsidTr="00DC1268">
        <w:trPr>
          <w:trHeight w:val="737"/>
        </w:trPr>
        <w:tc>
          <w:tcPr>
            <w:tcW w:w="454" w:type="dxa"/>
            <w:vAlign w:val="center"/>
          </w:tcPr>
          <w:p w14:paraId="45913B83" w14:textId="77777777" w:rsidR="00907233" w:rsidRPr="00BB5D67" w:rsidRDefault="00907233" w:rsidP="00373CDC">
            <w:pPr>
              <w:pStyle w:val="ListParagraph"/>
              <w:numPr>
                <w:ilvl w:val="0"/>
                <w:numId w:val="21"/>
              </w:numPr>
              <w:rPr>
                <w:rFonts w:cs="Arial"/>
                <w:sz w:val="24"/>
                <w:szCs w:val="24"/>
                <w:lang w:eastAsia="en-US"/>
              </w:rPr>
            </w:pPr>
          </w:p>
        </w:tc>
        <w:tc>
          <w:tcPr>
            <w:tcW w:w="3232" w:type="dxa"/>
            <w:vAlign w:val="center"/>
          </w:tcPr>
          <w:p w14:paraId="6FA4D84B" w14:textId="19E323C5" w:rsidR="00907233" w:rsidRPr="00BB5D67" w:rsidRDefault="002926AD" w:rsidP="00373CDC">
            <w:pPr>
              <w:pStyle w:val="ListParagraph"/>
              <w:ind w:left="0"/>
              <w:rPr>
                <w:rFonts w:cs="Arial"/>
                <w:sz w:val="24"/>
                <w:szCs w:val="24"/>
                <w:lang w:eastAsia="en-US"/>
              </w:rPr>
            </w:pPr>
            <w:r w:rsidRPr="00BB5D67">
              <w:rPr>
                <w:rFonts w:cs="Arial"/>
                <w:sz w:val="24"/>
                <w:szCs w:val="24"/>
                <w:lang w:eastAsia="en-US"/>
              </w:rPr>
              <w:fldChar w:fldCharType="begin"/>
            </w:r>
            <w:r w:rsidRPr="00BB5D67">
              <w:rPr>
                <w:rFonts w:cs="Arial"/>
                <w:sz w:val="24"/>
                <w:szCs w:val="24"/>
                <w:lang w:eastAsia="en-US"/>
              </w:rPr>
              <w:instrText xml:space="preserve"> REF _Ref456347830 \r \h </w:instrText>
            </w:r>
            <w:r w:rsidR="001C68E4" w:rsidRPr="00BB5D67">
              <w:rPr>
                <w:rFonts w:cs="Arial"/>
                <w:sz w:val="24"/>
                <w:szCs w:val="24"/>
                <w:lang w:eastAsia="en-US"/>
              </w:rPr>
              <w:instrText xml:space="preserve"> \* MERGEFORMAT </w:instrText>
            </w:r>
            <w:r w:rsidRPr="00BB5D67">
              <w:rPr>
                <w:rFonts w:cs="Arial"/>
                <w:sz w:val="24"/>
                <w:szCs w:val="24"/>
                <w:lang w:eastAsia="en-US"/>
              </w:rPr>
            </w:r>
            <w:r w:rsidRPr="00BB5D67">
              <w:rPr>
                <w:rFonts w:cs="Arial"/>
                <w:sz w:val="24"/>
                <w:szCs w:val="24"/>
                <w:lang w:eastAsia="en-US"/>
              </w:rPr>
              <w:fldChar w:fldCharType="separate"/>
            </w:r>
            <w:r w:rsidR="00DE7A33">
              <w:rPr>
                <w:rFonts w:cs="Arial"/>
                <w:sz w:val="24"/>
                <w:szCs w:val="24"/>
                <w:lang w:eastAsia="en-US"/>
              </w:rPr>
              <w:t>Appendix 6</w:t>
            </w:r>
            <w:r w:rsidRPr="00BB5D67">
              <w:rPr>
                <w:rFonts w:cs="Arial"/>
                <w:sz w:val="24"/>
                <w:szCs w:val="24"/>
                <w:lang w:eastAsia="en-US"/>
              </w:rPr>
              <w:fldChar w:fldCharType="end"/>
            </w:r>
            <w:r w:rsidR="00907233" w:rsidRPr="00BB5D67">
              <w:rPr>
                <w:rFonts w:cs="Arial"/>
                <w:sz w:val="24"/>
                <w:szCs w:val="24"/>
                <w:lang w:eastAsia="en-US"/>
              </w:rPr>
              <w:t xml:space="preserve"> (Financial Submission)</w:t>
            </w:r>
          </w:p>
        </w:tc>
        <w:tc>
          <w:tcPr>
            <w:tcW w:w="2693" w:type="dxa"/>
            <w:vAlign w:val="center"/>
          </w:tcPr>
          <w:p w14:paraId="220AAEEF" w14:textId="77777777" w:rsidR="00907233" w:rsidRPr="00BB5D67" w:rsidRDefault="00907233" w:rsidP="00373CDC">
            <w:pPr>
              <w:pStyle w:val="ListParagraph"/>
              <w:ind w:left="0"/>
              <w:rPr>
                <w:rFonts w:cs="Arial"/>
                <w:sz w:val="24"/>
                <w:szCs w:val="24"/>
                <w:lang w:eastAsia="en-US"/>
              </w:rPr>
            </w:pPr>
          </w:p>
        </w:tc>
        <w:tc>
          <w:tcPr>
            <w:tcW w:w="2580" w:type="dxa"/>
            <w:vAlign w:val="center"/>
          </w:tcPr>
          <w:p w14:paraId="0EE5B9B4" w14:textId="77777777" w:rsidR="00907233" w:rsidRPr="00BB5D67" w:rsidRDefault="00907233" w:rsidP="00373CDC">
            <w:pPr>
              <w:pStyle w:val="ListParagraph"/>
              <w:ind w:left="0"/>
              <w:rPr>
                <w:rFonts w:cs="Arial"/>
                <w:b/>
                <w:sz w:val="24"/>
                <w:szCs w:val="24"/>
                <w:lang w:eastAsia="en-US"/>
              </w:rPr>
            </w:pPr>
            <w:r w:rsidRPr="00BB5D67">
              <w:rPr>
                <w:rFonts w:cs="Arial"/>
                <w:b/>
                <w:sz w:val="24"/>
                <w:szCs w:val="24"/>
                <w:lang w:eastAsia="en-US"/>
              </w:rPr>
              <w:t>Read, complete, sign and submit</w:t>
            </w:r>
          </w:p>
        </w:tc>
        <w:tc>
          <w:tcPr>
            <w:tcW w:w="1389" w:type="dxa"/>
            <w:vAlign w:val="center"/>
          </w:tcPr>
          <w:p w14:paraId="1E11EEAE" w14:textId="77777777" w:rsidR="00907233" w:rsidRPr="00BB5D67" w:rsidRDefault="00907233" w:rsidP="00373CDC">
            <w:pPr>
              <w:pStyle w:val="ListParagraph"/>
              <w:ind w:left="0"/>
              <w:rPr>
                <w:rFonts w:cs="Arial"/>
                <w:sz w:val="24"/>
                <w:szCs w:val="24"/>
                <w:lang w:eastAsia="en-US"/>
              </w:rPr>
            </w:pPr>
          </w:p>
        </w:tc>
      </w:tr>
    </w:tbl>
    <w:p w14:paraId="1C18A079" w14:textId="77777777" w:rsidR="00E34C0E" w:rsidRPr="00BB5D67" w:rsidRDefault="00E34C0E" w:rsidP="00373CDC">
      <w:pPr>
        <w:pStyle w:val="01-NormInd2-BB"/>
        <w:jc w:val="left"/>
        <w:rPr>
          <w:rFonts w:cs="Arial"/>
          <w:sz w:val="24"/>
          <w:szCs w:val="24"/>
        </w:rPr>
        <w:sectPr w:rsidR="00E34C0E" w:rsidRPr="00BB5D67" w:rsidSect="00DC1268">
          <w:headerReference w:type="default" r:id="rId15"/>
          <w:footerReference w:type="even" r:id="rId16"/>
          <w:footerReference w:type="default" r:id="rId17"/>
          <w:pgSz w:w="11906" w:h="16838"/>
          <w:pgMar w:top="1440" w:right="1440" w:bottom="993" w:left="1440" w:header="720" w:footer="632" w:gutter="0"/>
          <w:pgNumType w:start="1"/>
          <w:cols w:space="708"/>
          <w:docGrid w:linePitch="360"/>
        </w:sectPr>
      </w:pPr>
    </w:p>
    <w:bookmarkStart w:id="62" w:name="_Toc456178047"/>
    <w:bookmarkStart w:id="63" w:name="_Toc456280291"/>
    <w:bookmarkStart w:id="64" w:name="_Ref456341382"/>
    <w:bookmarkEnd w:id="62"/>
    <w:bookmarkEnd w:id="63"/>
    <w:p w14:paraId="77D10384" w14:textId="77777777" w:rsidR="00450664" w:rsidRPr="00BB5D67" w:rsidRDefault="00450664" w:rsidP="00373CDC">
      <w:pPr>
        <w:pStyle w:val="00-DefinitionHeading"/>
        <w:ind w:left="0"/>
        <w:jc w:val="left"/>
        <w:rPr>
          <w:rFonts w:cs="Arial"/>
          <w:bCs/>
          <w:sz w:val="24"/>
          <w:szCs w:val="24"/>
          <w:u w:val="single"/>
        </w:rPr>
      </w:pPr>
      <w:r w:rsidRPr="00BB5D67">
        <w:rPr>
          <w:rFonts w:cs="Arial"/>
          <w:bCs/>
          <w:sz w:val="24"/>
          <w:szCs w:val="24"/>
          <w:u w:val="single"/>
        </w:rPr>
        <w:lastRenderedPageBreak/>
        <w:fldChar w:fldCharType="begin"/>
      </w:r>
      <w:bookmarkStart w:id="65" w:name="_Ref456347890"/>
      <w:bookmarkEnd w:id="65"/>
      <w:r w:rsidRPr="00BB5D67">
        <w:rPr>
          <w:rFonts w:cs="Arial"/>
          <w:bCs/>
          <w:sz w:val="24"/>
          <w:szCs w:val="24"/>
          <w:u w:val="single"/>
        </w:rPr>
        <w:instrText xml:space="preserve"> LISTNUM  00Appendix </w:instrText>
      </w:r>
      <w:bookmarkStart w:id="66" w:name="_Toc164112053"/>
      <w:r w:rsidRPr="00BB5D67">
        <w:rPr>
          <w:rFonts w:cs="Arial"/>
          <w:bCs/>
          <w:sz w:val="24"/>
          <w:szCs w:val="24"/>
          <w:u w:val="single"/>
        </w:rPr>
        <w:fldChar w:fldCharType="end"/>
      </w:r>
      <w:r w:rsidRPr="00BB5D67">
        <w:rPr>
          <w:rFonts w:cs="Arial"/>
          <w:bCs/>
          <w:sz w:val="24"/>
          <w:szCs w:val="24"/>
          <w:u w:val="single"/>
        </w:rPr>
        <w:t>:  Important Notices</w:t>
      </w:r>
      <w:bookmarkEnd w:id="66"/>
    </w:p>
    <w:bookmarkEnd w:id="64"/>
    <w:p w14:paraId="729EF79E" w14:textId="77777777" w:rsidR="001A0FCF" w:rsidRPr="00BB5D67" w:rsidRDefault="001A0FCF" w:rsidP="00373CDC">
      <w:pPr>
        <w:pStyle w:val="00-Normal-BB"/>
        <w:jc w:val="left"/>
        <w:rPr>
          <w:rFonts w:cs="Arial"/>
          <w:bCs/>
          <w:sz w:val="24"/>
          <w:szCs w:val="24"/>
        </w:rPr>
      </w:pPr>
    </w:p>
    <w:p w14:paraId="578E64A1" w14:textId="77777777" w:rsidR="00DA5435" w:rsidRPr="00BB5D67" w:rsidRDefault="00DA5435" w:rsidP="00373CDC">
      <w:pPr>
        <w:pStyle w:val="Numberstyle1"/>
        <w:jc w:val="left"/>
      </w:pPr>
      <w:r w:rsidRPr="00BB5D67">
        <w:t>Confidentiality</w:t>
      </w:r>
    </w:p>
    <w:p w14:paraId="0CB754A0" w14:textId="77777777" w:rsidR="00DA5435" w:rsidRPr="00BB5D67" w:rsidRDefault="00DA5435" w:rsidP="00373CDC">
      <w:pPr>
        <w:rPr>
          <w:rFonts w:ascii="Arial" w:hAnsi="Arial" w:cs="Arial"/>
        </w:rPr>
      </w:pPr>
    </w:p>
    <w:p w14:paraId="70363352" w14:textId="77777777" w:rsidR="00DA5435" w:rsidRPr="00BB5D67" w:rsidRDefault="00DA5435" w:rsidP="00373CDC">
      <w:pPr>
        <w:pStyle w:val="Numberstyle2"/>
        <w:ind w:left="993" w:hanging="993"/>
        <w:jc w:val="left"/>
      </w:pPr>
      <w:r w:rsidRPr="00BB5D67">
        <w:t xml:space="preserve">The Procurement Process may involve </w:t>
      </w:r>
      <w:r w:rsidR="00D57F46" w:rsidRPr="00BB5D67">
        <w:t>the Authority</w:t>
      </w:r>
      <w:r w:rsidRPr="00BB5D67">
        <w:t xml:space="preserve"> providing </w:t>
      </w:r>
      <w:r w:rsidR="00412918" w:rsidRPr="00BB5D67">
        <w:t>information marked as confidential ("</w:t>
      </w:r>
      <w:r w:rsidRPr="00BB5D67">
        <w:t>Confidential Information</w:t>
      </w:r>
      <w:r w:rsidR="00412918" w:rsidRPr="00BB5D67">
        <w:t>")</w:t>
      </w:r>
      <w:r w:rsidRPr="00BB5D67">
        <w:t xml:space="preserve"> to the Bidders.  The Bidders </w:t>
      </w:r>
      <w:proofErr w:type="gramStart"/>
      <w:r w:rsidRPr="00BB5D67">
        <w:t>shall at all times</w:t>
      </w:r>
      <w:proofErr w:type="gramEnd"/>
      <w:r w:rsidRPr="00BB5D67">
        <w:t>:</w:t>
      </w:r>
    </w:p>
    <w:p w14:paraId="6A5BCFA4" w14:textId="77777777" w:rsidR="00DA5435" w:rsidRPr="00BB5D67" w:rsidRDefault="00DA5435" w:rsidP="00373CDC">
      <w:pPr>
        <w:rPr>
          <w:rFonts w:ascii="Arial" w:hAnsi="Arial" w:cs="Arial"/>
        </w:rPr>
      </w:pPr>
    </w:p>
    <w:p w14:paraId="5F39B459" w14:textId="77777777" w:rsidR="00DA5435" w:rsidRPr="00BB5D67" w:rsidRDefault="00DA5435" w:rsidP="00373CDC">
      <w:pPr>
        <w:pStyle w:val="Numberstyle3"/>
        <w:ind w:left="1985" w:hanging="992"/>
        <w:jc w:val="left"/>
      </w:pPr>
      <w:r w:rsidRPr="00BB5D67">
        <w:t xml:space="preserve">treat all Confidential Information as </w:t>
      </w:r>
      <w:proofErr w:type="gramStart"/>
      <w:r w:rsidRPr="00BB5D67">
        <w:t>confidential;</w:t>
      </w:r>
      <w:proofErr w:type="gramEnd"/>
    </w:p>
    <w:p w14:paraId="43C89824" w14:textId="77777777" w:rsidR="00DA5435" w:rsidRPr="00BB5D67" w:rsidRDefault="00DA5435" w:rsidP="00373CDC">
      <w:pPr>
        <w:pStyle w:val="01-S-Level3-BB"/>
        <w:numPr>
          <w:ilvl w:val="0"/>
          <w:numId w:val="0"/>
        </w:numPr>
        <w:jc w:val="left"/>
        <w:rPr>
          <w:rFonts w:cs="Arial"/>
          <w:sz w:val="24"/>
          <w:szCs w:val="24"/>
        </w:rPr>
      </w:pPr>
    </w:p>
    <w:p w14:paraId="018186CE" w14:textId="7C604FC2" w:rsidR="00DA5435" w:rsidRPr="00BB5D67" w:rsidRDefault="00DA5435" w:rsidP="00373CDC">
      <w:pPr>
        <w:pStyle w:val="Numberstyle3"/>
        <w:ind w:left="1985" w:hanging="992"/>
        <w:jc w:val="left"/>
      </w:pPr>
      <w:r w:rsidRPr="00BB5D67">
        <w:t xml:space="preserve">not disclose, copy, reproduce, distribute or pass the </w:t>
      </w:r>
      <w:r w:rsidR="00D57F46" w:rsidRPr="00BB5D67">
        <w:t>Confidential Information</w:t>
      </w:r>
      <w:r w:rsidRPr="00BB5D67">
        <w:t xml:space="preserve"> to any oth</w:t>
      </w:r>
      <w:r w:rsidR="00DC1268" w:rsidRPr="00BB5D67">
        <w:t>e</w:t>
      </w:r>
      <w:r w:rsidRPr="00BB5D67">
        <w:t xml:space="preserve">r person at any </w:t>
      </w:r>
      <w:proofErr w:type="gramStart"/>
      <w:r w:rsidRPr="00BB5D67">
        <w:t>time;</w:t>
      </w:r>
      <w:proofErr w:type="gramEnd"/>
    </w:p>
    <w:p w14:paraId="611D4BA0" w14:textId="77777777" w:rsidR="00DA5435" w:rsidRPr="00BB5D67" w:rsidRDefault="00DA5435" w:rsidP="00373CDC">
      <w:pPr>
        <w:pStyle w:val="Numberstyle3"/>
        <w:numPr>
          <w:ilvl w:val="0"/>
          <w:numId w:val="0"/>
        </w:numPr>
        <w:jc w:val="left"/>
      </w:pPr>
    </w:p>
    <w:p w14:paraId="3BEB1B35" w14:textId="77777777" w:rsidR="00DA5435" w:rsidRPr="00BB5D67" w:rsidRDefault="00DA5435" w:rsidP="00373CDC">
      <w:pPr>
        <w:pStyle w:val="Numberstyle3"/>
        <w:ind w:left="1985" w:hanging="992"/>
        <w:jc w:val="left"/>
      </w:pPr>
      <w:r w:rsidRPr="00BB5D67">
        <w:t>not use the Confidential Information for any purpose other than for the purposes of making (or deciding whether to make) a Quotation in relation to the Procurement; and</w:t>
      </w:r>
    </w:p>
    <w:p w14:paraId="457F9CA4" w14:textId="77777777" w:rsidR="00DA5435" w:rsidRPr="00BB5D67" w:rsidRDefault="00DA5435" w:rsidP="00373CDC">
      <w:pPr>
        <w:pStyle w:val="Numberstyle3"/>
        <w:numPr>
          <w:ilvl w:val="0"/>
          <w:numId w:val="0"/>
        </w:numPr>
        <w:jc w:val="left"/>
      </w:pPr>
    </w:p>
    <w:p w14:paraId="4BA917FE" w14:textId="5F9E20F1" w:rsidR="00DA5435" w:rsidRPr="00BB5D67" w:rsidRDefault="00DA5435" w:rsidP="00373CDC">
      <w:pPr>
        <w:pStyle w:val="Numberstyle3"/>
        <w:ind w:left="1985" w:hanging="992"/>
        <w:jc w:val="left"/>
      </w:pPr>
      <w:r w:rsidRPr="00BB5D67">
        <w:t>comply with the provisions of paragraph</w:t>
      </w:r>
      <w:r w:rsidR="00AD4F5A" w:rsidRPr="00BB5D67">
        <w:t xml:space="preserve"> </w:t>
      </w:r>
      <w:r w:rsidR="00AD4F5A" w:rsidRPr="00BB5D67">
        <w:fldChar w:fldCharType="begin"/>
      </w:r>
      <w:r w:rsidR="00AD4F5A" w:rsidRPr="00BB5D67">
        <w:instrText xml:space="preserve"> REF _Ref479325444 \r \h </w:instrText>
      </w:r>
      <w:r w:rsidR="004451D4" w:rsidRPr="00BB5D67">
        <w:instrText xml:space="preserve"> \* MERGEFORMAT </w:instrText>
      </w:r>
      <w:r w:rsidR="00AD4F5A" w:rsidRPr="00BB5D67">
        <w:fldChar w:fldCharType="separate"/>
      </w:r>
      <w:r w:rsidR="00DE7A33">
        <w:t>4.1</w:t>
      </w:r>
      <w:r w:rsidR="00AD4F5A" w:rsidRPr="00BB5D67">
        <w:fldChar w:fldCharType="end"/>
      </w:r>
      <w:r w:rsidR="002C2E02" w:rsidRPr="00BB5D67">
        <w:t>.</w:t>
      </w:r>
      <w:r w:rsidR="00E20E61" w:rsidRPr="00BB5D67">
        <w:t xml:space="preserve"> </w:t>
      </w:r>
      <w:r w:rsidRPr="00BB5D67">
        <w:t>below (which contains restrictions on publicity activity within any section of the media or similar).</w:t>
      </w:r>
    </w:p>
    <w:p w14:paraId="310A5200" w14:textId="77777777" w:rsidR="00DA5435" w:rsidRPr="00BB5D67" w:rsidRDefault="00DA5435" w:rsidP="00373CDC">
      <w:pPr>
        <w:pStyle w:val="Numberstyle3"/>
        <w:numPr>
          <w:ilvl w:val="0"/>
          <w:numId w:val="0"/>
        </w:numPr>
        <w:jc w:val="left"/>
      </w:pPr>
    </w:p>
    <w:p w14:paraId="24DD5ED7" w14:textId="77777777" w:rsidR="00DA5435" w:rsidRPr="00BB5D67" w:rsidRDefault="00DA5435" w:rsidP="00373CDC">
      <w:pPr>
        <w:ind w:left="851"/>
        <w:rPr>
          <w:rFonts w:ascii="Arial" w:hAnsi="Arial" w:cs="Arial"/>
        </w:rPr>
      </w:pPr>
    </w:p>
    <w:p w14:paraId="5B8C201E" w14:textId="77777777" w:rsidR="00DA5435" w:rsidRPr="00BB5D67" w:rsidRDefault="00DA5435" w:rsidP="00373CDC">
      <w:pPr>
        <w:pStyle w:val="Numberstyle2"/>
        <w:ind w:left="993" w:hanging="993"/>
        <w:jc w:val="left"/>
      </w:pPr>
      <w:r w:rsidRPr="00BB5D67">
        <w:t xml:space="preserve">Bidders may disclose, </w:t>
      </w:r>
      <w:proofErr w:type="gramStart"/>
      <w:r w:rsidRPr="00BB5D67">
        <w:t>distribute</w:t>
      </w:r>
      <w:proofErr w:type="gramEnd"/>
      <w:r w:rsidRPr="00BB5D67">
        <w:t xml:space="preserve"> or pass the Confidential Information to another person (including, but not limited to, for example, employees, consultants, sub-contractors or advisers, the Bidder's insurers or the Bidder's funders) if either:</w:t>
      </w:r>
    </w:p>
    <w:p w14:paraId="29B8F9B7" w14:textId="77777777" w:rsidR="00DA5435" w:rsidRPr="00BB5D67" w:rsidRDefault="00DA5435" w:rsidP="00373CDC">
      <w:pPr>
        <w:ind w:left="851"/>
        <w:rPr>
          <w:rFonts w:ascii="Arial" w:hAnsi="Arial" w:cs="Arial"/>
        </w:rPr>
      </w:pPr>
    </w:p>
    <w:p w14:paraId="38509AA7" w14:textId="77777777" w:rsidR="00DA5435" w:rsidRPr="00BB5D67" w:rsidRDefault="00DA5435" w:rsidP="00373CDC">
      <w:pPr>
        <w:pStyle w:val="Numberstyle3"/>
        <w:ind w:left="1985" w:hanging="992"/>
        <w:jc w:val="left"/>
      </w:pPr>
      <w:r w:rsidRPr="00BB5D67">
        <w:t>this is done for the sole purpose of enabling a Quotation to be made and the person receiving the Confidential Information undertakes in writing to keep the Information confidential on the same terms as set out in this RFQ; or</w:t>
      </w:r>
    </w:p>
    <w:p w14:paraId="0749C2DA" w14:textId="77777777" w:rsidR="00DA5435" w:rsidRPr="00BB5D67" w:rsidRDefault="00DA5435" w:rsidP="00373CDC">
      <w:pPr>
        <w:pStyle w:val="01-S-Level3-BB"/>
        <w:numPr>
          <w:ilvl w:val="0"/>
          <w:numId w:val="0"/>
        </w:numPr>
        <w:ind w:left="2880"/>
        <w:jc w:val="left"/>
        <w:rPr>
          <w:rFonts w:cs="Arial"/>
          <w:sz w:val="24"/>
          <w:szCs w:val="24"/>
        </w:rPr>
      </w:pPr>
    </w:p>
    <w:p w14:paraId="33C4D1EE" w14:textId="77777777" w:rsidR="00DA5435" w:rsidRPr="00BB5D67" w:rsidRDefault="00DA5435" w:rsidP="00373CDC">
      <w:pPr>
        <w:pStyle w:val="Numberstyle3"/>
        <w:ind w:left="1985" w:hanging="992"/>
        <w:jc w:val="left"/>
      </w:pPr>
      <w:r w:rsidRPr="00BB5D67">
        <w:t xml:space="preserve">the Bidder obtains the prior written consent of </w:t>
      </w:r>
      <w:r w:rsidR="00D57F46" w:rsidRPr="00BB5D67">
        <w:t>the Authority</w:t>
      </w:r>
      <w:r w:rsidRPr="00BB5D67">
        <w:t xml:space="preserve"> in relation to such disclosure, distribution or passing of the Information</w:t>
      </w:r>
    </w:p>
    <w:p w14:paraId="20B65BCC" w14:textId="77777777" w:rsidR="00DA5435" w:rsidRPr="00BB5D67" w:rsidRDefault="00DA5435" w:rsidP="00373CDC">
      <w:pPr>
        <w:ind w:left="851"/>
        <w:rPr>
          <w:rFonts w:ascii="Arial" w:hAnsi="Arial" w:cs="Arial"/>
        </w:rPr>
      </w:pPr>
    </w:p>
    <w:p w14:paraId="0EEC6DC4" w14:textId="77777777" w:rsidR="00DA5435" w:rsidRPr="00BB5D67" w:rsidRDefault="00D57F46" w:rsidP="00373CDC">
      <w:pPr>
        <w:pStyle w:val="Numberstyle2"/>
        <w:ind w:left="993" w:hanging="993"/>
        <w:jc w:val="left"/>
      </w:pPr>
      <w:r w:rsidRPr="00BB5D67">
        <w:t>The Authority</w:t>
      </w:r>
      <w:r w:rsidR="00DA5435" w:rsidRPr="00BB5D67">
        <w:t xml:space="preserve"> may disclose detailed information relating to Quotations to </w:t>
      </w:r>
      <w:r w:rsidRPr="00BB5D67">
        <w:t>the Authority</w:t>
      </w:r>
      <w:r w:rsidR="00DA5435" w:rsidRPr="00BB5D67">
        <w:t xml:space="preserve">’s members, directors, officers, employees, agents or advisers and they may make the key Quotations documents available for private inspection by </w:t>
      </w:r>
      <w:r w:rsidRPr="00BB5D67">
        <w:t>the</w:t>
      </w:r>
      <w:r w:rsidR="00811548" w:rsidRPr="00BB5D67">
        <w:t xml:space="preserve"> Authority</w:t>
      </w:r>
      <w:r w:rsidR="00DA5435" w:rsidRPr="00BB5D67">
        <w:t xml:space="preserve">’s members, directors, officers, employees, </w:t>
      </w:r>
      <w:proofErr w:type="gramStart"/>
      <w:r w:rsidR="00DA5435" w:rsidRPr="00BB5D67">
        <w:t>agents</w:t>
      </w:r>
      <w:proofErr w:type="gramEnd"/>
      <w:r w:rsidR="00DA5435" w:rsidRPr="00BB5D67">
        <w:t xml:space="preserve"> or advisers.</w:t>
      </w:r>
    </w:p>
    <w:p w14:paraId="1F3BA4B6" w14:textId="77777777" w:rsidR="00DA5435" w:rsidRPr="00BB5D67" w:rsidRDefault="00DA5435" w:rsidP="00373CDC">
      <w:pPr>
        <w:pStyle w:val="Numberstyle2"/>
        <w:numPr>
          <w:ilvl w:val="0"/>
          <w:numId w:val="0"/>
        </w:numPr>
        <w:ind w:left="993"/>
        <w:jc w:val="left"/>
      </w:pPr>
    </w:p>
    <w:p w14:paraId="4E2AAFE9" w14:textId="64E090E1" w:rsidR="00DA5435" w:rsidRPr="00BB5D67" w:rsidRDefault="00E92BEF" w:rsidP="00373CDC">
      <w:pPr>
        <w:pStyle w:val="Numberstyle2"/>
        <w:ind w:left="993" w:hanging="993"/>
        <w:jc w:val="left"/>
      </w:pPr>
      <w:r w:rsidRPr="00BB5D67">
        <w:t xml:space="preserve">Subject to paragraph 1.5 below, </w:t>
      </w:r>
      <w:r w:rsidR="00D57F46" w:rsidRPr="00BB5D67">
        <w:t>the Authority</w:t>
      </w:r>
      <w:r w:rsidRPr="00BB5D67">
        <w:t xml:space="preserve"> reserves the right to disseminate information contained in Bids (including Bidder's Confidential Information) to all Bidders whether during the </w:t>
      </w:r>
      <w:r w:rsidR="00C624CB" w:rsidRPr="00BB5D67">
        <w:t xml:space="preserve">Quotation </w:t>
      </w:r>
      <w:r w:rsidRPr="00BB5D67">
        <w:t>process, at debrief stage or after the Contract has been entered into.</w:t>
      </w:r>
    </w:p>
    <w:p w14:paraId="56AB56A9" w14:textId="77777777" w:rsidR="00E92BEF" w:rsidRPr="00BB5D67" w:rsidRDefault="00E92BEF" w:rsidP="00373CDC">
      <w:pPr>
        <w:pStyle w:val="Numberstyle2"/>
        <w:numPr>
          <w:ilvl w:val="0"/>
          <w:numId w:val="0"/>
        </w:numPr>
        <w:ind w:left="993"/>
        <w:jc w:val="left"/>
      </w:pPr>
    </w:p>
    <w:p w14:paraId="06286325" w14:textId="73A6CE5B" w:rsidR="00DA5435" w:rsidRPr="00BB5D67" w:rsidRDefault="00D57F46" w:rsidP="00373CDC">
      <w:pPr>
        <w:pStyle w:val="Numberstyle2"/>
        <w:ind w:left="993" w:hanging="993"/>
        <w:jc w:val="left"/>
      </w:pPr>
      <w:r w:rsidRPr="00BB5D67">
        <w:t xml:space="preserve">The </w:t>
      </w:r>
      <w:r w:rsidR="00811548" w:rsidRPr="00BB5D67">
        <w:t>Authority</w:t>
      </w:r>
      <w:r w:rsidR="00DA5435" w:rsidRPr="00BB5D67">
        <w:t xml:space="preserve"> will act reasonably as regards the protection of Bidder's Confidential Information, subject to </w:t>
      </w:r>
      <w:r w:rsidRPr="00BB5D67">
        <w:t>the Authority</w:t>
      </w:r>
      <w:r w:rsidR="00DA5435" w:rsidRPr="00BB5D67">
        <w:t xml:space="preserve">’s duties under the Freedom of Information Act 2000 and the Environmental Information Regulations 2004 (see </w:t>
      </w:r>
      <w:r w:rsidR="00AD4F5A" w:rsidRPr="00BB5D67">
        <w:fldChar w:fldCharType="begin"/>
      </w:r>
      <w:r w:rsidR="00AD4F5A" w:rsidRPr="00BB5D67">
        <w:instrText xml:space="preserve"> REF _Ref479325598 \r \h </w:instrText>
      </w:r>
      <w:r w:rsidR="004451D4" w:rsidRPr="00BB5D67">
        <w:instrText xml:space="preserve"> \* MERGEFORMAT </w:instrText>
      </w:r>
      <w:r w:rsidR="00AD4F5A" w:rsidRPr="00BB5D67">
        <w:fldChar w:fldCharType="separate"/>
      </w:r>
      <w:r w:rsidR="00DE7A33">
        <w:t>10.1</w:t>
      </w:r>
      <w:r w:rsidR="00AD4F5A" w:rsidRPr="00BB5D67">
        <w:fldChar w:fldCharType="end"/>
      </w:r>
      <w:r w:rsidR="002C2E02" w:rsidRPr="00BB5D67">
        <w:t xml:space="preserve"> </w:t>
      </w:r>
      <w:r w:rsidR="00DA5435" w:rsidRPr="00BB5D67">
        <w:t>below) and any other associated transparency duties.</w:t>
      </w:r>
    </w:p>
    <w:p w14:paraId="56703C6F" w14:textId="77777777" w:rsidR="00DA5435" w:rsidRPr="00BB5D67" w:rsidRDefault="00DA5435" w:rsidP="00373CDC">
      <w:pPr>
        <w:tabs>
          <w:tab w:val="left" w:pos="1635"/>
        </w:tabs>
        <w:ind w:left="720"/>
        <w:rPr>
          <w:rFonts w:ascii="Arial" w:hAnsi="Arial" w:cs="Arial"/>
        </w:rPr>
      </w:pPr>
    </w:p>
    <w:p w14:paraId="2ACB5ECB" w14:textId="77777777" w:rsidR="00DA5435" w:rsidRPr="00BB5D67" w:rsidRDefault="00DA5435" w:rsidP="00373CDC">
      <w:pPr>
        <w:pStyle w:val="Numberstyle1"/>
        <w:jc w:val="left"/>
      </w:pPr>
      <w:r w:rsidRPr="00BB5D67">
        <w:t>Conflicts</w:t>
      </w:r>
    </w:p>
    <w:p w14:paraId="57005DDF" w14:textId="77777777" w:rsidR="00DA5435" w:rsidRPr="00BB5D67" w:rsidRDefault="00DA5435" w:rsidP="00373CDC">
      <w:pPr>
        <w:ind w:left="720"/>
        <w:rPr>
          <w:rFonts w:ascii="Arial" w:hAnsi="Arial" w:cs="Arial"/>
        </w:rPr>
      </w:pPr>
    </w:p>
    <w:p w14:paraId="441E22D5" w14:textId="50BA83CC" w:rsidR="00DA5435" w:rsidRPr="00BB5D67" w:rsidRDefault="00D57F46" w:rsidP="00373CDC">
      <w:pPr>
        <w:pStyle w:val="Numberstyle2"/>
        <w:ind w:left="993" w:hanging="993"/>
        <w:jc w:val="left"/>
      </w:pPr>
      <w:bookmarkStart w:id="67" w:name="_Ref479255904"/>
      <w:r w:rsidRPr="00BB5D67">
        <w:lastRenderedPageBreak/>
        <w:t>The Authority</w:t>
      </w:r>
      <w:r w:rsidR="00DA5435" w:rsidRPr="00BB5D67">
        <w:t xml:space="preserve"> requires all actual or potential conflicts of interest to be declared and resolved to </w:t>
      </w:r>
      <w:r w:rsidRPr="00BB5D67">
        <w:t xml:space="preserve">the </w:t>
      </w:r>
      <w:r w:rsidR="00811548" w:rsidRPr="00BB5D67">
        <w:t>Authority</w:t>
      </w:r>
      <w:r w:rsidR="00DA5435" w:rsidRPr="00BB5D67">
        <w:t xml:space="preserve">’s satisfaction prior to the delivery of a Quotation. Failure to declare such conflicts (including new conflicts which may arise during the competition) and/or failure to address such conflicts to the reasonable satisfaction of </w:t>
      </w:r>
      <w:r w:rsidRPr="00BB5D67">
        <w:t>the Authority</w:t>
      </w:r>
      <w:r w:rsidR="00DA5435" w:rsidRPr="00BB5D67">
        <w:t xml:space="preserve"> could result in a Bidder being disqualified at the sole discretion of </w:t>
      </w:r>
      <w:r w:rsidRPr="00BB5D67">
        <w:t>the Authority</w:t>
      </w:r>
      <w:r w:rsidR="00DA5435" w:rsidRPr="00BB5D67">
        <w:t>.</w:t>
      </w:r>
      <w:bookmarkEnd w:id="67"/>
      <w:r w:rsidR="000126F6" w:rsidRPr="00BB5D67">
        <w:t xml:space="preserve">  </w:t>
      </w:r>
      <w:bookmarkStart w:id="68" w:name="_Hlk24457631"/>
      <w:r w:rsidR="000126F6" w:rsidRPr="00BB5D67">
        <w:t>For the avoidance of doubt, engaging a bid writer or other external support to advise or assist in the development of your Quotation who is also engaged to advise on or assist in the development of another Bidder’s Quotation will constitute a potential conflict of interest.</w:t>
      </w:r>
      <w:bookmarkEnd w:id="68"/>
    </w:p>
    <w:p w14:paraId="532B11A8" w14:textId="77777777" w:rsidR="00DA5435" w:rsidRPr="00BB5D67" w:rsidRDefault="00DA5435" w:rsidP="00373CDC">
      <w:pPr>
        <w:ind w:left="851"/>
        <w:rPr>
          <w:rFonts w:ascii="Arial" w:hAnsi="Arial" w:cs="Arial"/>
        </w:rPr>
      </w:pPr>
    </w:p>
    <w:p w14:paraId="73600DA0" w14:textId="77777777" w:rsidR="00DA5435" w:rsidRPr="00BB5D67" w:rsidRDefault="00DA5435" w:rsidP="00373CDC">
      <w:pPr>
        <w:rPr>
          <w:rFonts w:ascii="Arial" w:hAnsi="Arial" w:cs="Arial"/>
          <w:highlight w:val="green"/>
        </w:rPr>
      </w:pPr>
    </w:p>
    <w:p w14:paraId="46F7ADC8" w14:textId="77777777" w:rsidR="00DA5435" w:rsidRPr="00BB5D67" w:rsidRDefault="00DA5435" w:rsidP="00373CDC">
      <w:pPr>
        <w:pStyle w:val="Numberstyle1"/>
        <w:jc w:val="left"/>
      </w:pPr>
      <w:r w:rsidRPr="00BB5D67">
        <w:t>Canvassing and non-collusion</w:t>
      </w:r>
    </w:p>
    <w:p w14:paraId="26D2B8D6" w14:textId="77777777" w:rsidR="00DA5435" w:rsidRPr="00BB5D67" w:rsidRDefault="00DA5435" w:rsidP="00373CDC">
      <w:pPr>
        <w:rPr>
          <w:rFonts w:ascii="Arial" w:hAnsi="Arial" w:cs="Arial"/>
        </w:rPr>
      </w:pPr>
    </w:p>
    <w:p w14:paraId="7D09A1C9" w14:textId="77777777" w:rsidR="00DA5435" w:rsidRPr="00BB5D67" w:rsidRDefault="00D57F46" w:rsidP="00373CDC">
      <w:pPr>
        <w:pStyle w:val="Numberstyle2"/>
        <w:ind w:left="993" w:hanging="993"/>
        <w:jc w:val="left"/>
      </w:pPr>
      <w:r w:rsidRPr="00BB5D67">
        <w:t>The Authority</w:t>
      </w:r>
      <w:r w:rsidR="00DA5435" w:rsidRPr="00BB5D67">
        <w:t xml:space="preserve"> reserves the right to disqualify (without prejudice to any other civil remedies available to </w:t>
      </w:r>
      <w:r w:rsidRPr="00BB5D67">
        <w:t>the Authority</w:t>
      </w:r>
      <w:r w:rsidR="00DA5435" w:rsidRPr="00BB5D67">
        <w:t xml:space="preserve"> and without prejudice to any criminal liability which such conduct by a Bidder may attract) any Bidder who (or its directors or any other person who has powers of representation, </w:t>
      </w:r>
      <w:proofErr w:type="gramStart"/>
      <w:r w:rsidR="00DA5435" w:rsidRPr="00BB5D67">
        <w:t>decision</w:t>
      </w:r>
      <w:proofErr w:type="gramEnd"/>
      <w:r w:rsidR="00DA5435" w:rsidRPr="00BB5D67">
        <w:t xml:space="preserve"> or control of the Bidder), in connection with this RFQ:</w:t>
      </w:r>
    </w:p>
    <w:p w14:paraId="75909720" w14:textId="77777777" w:rsidR="00DA5435" w:rsidRPr="00BB5D67" w:rsidRDefault="00DA5435" w:rsidP="00373CDC">
      <w:pPr>
        <w:pStyle w:val="Numberstyle2"/>
        <w:numPr>
          <w:ilvl w:val="0"/>
          <w:numId w:val="0"/>
        </w:numPr>
        <w:ind w:left="993"/>
        <w:jc w:val="left"/>
      </w:pPr>
    </w:p>
    <w:p w14:paraId="4702913F" w14:textId="77777777" w:rsidR="00DA5435" w:rsidRPr="00BB5D67" w:rsidRDefault="00DA5435" w:rsidP="00373CDC">
      <w:pPr>
        <w:pStyle w:val="Numberstyle3"/>
        <w:ind w:left="1985" w:hanging="992"/>
        <w:jc w:val="left"/>
      </w:pPr>
      <w:r w:rsidRPr="00BB5D67">
        <w:t xml:space="preserve">offers any inducement, fee or reward to any member or officer of </w:t>
      </w:r>
      <w:r w:rsidR="00005C44" w:rsidRPr="00BB5D67">
        <w:t>the Authority</w:t>
      </w:r>
      <w:r w:rsidRPr="00BB5D67">
        <w:t xml:space="preserve"> or any person acting as an adviser for </w:t>
      </w:r>
      <w:r w:rsidR="00C9368A" w:rsidRPr="00BB5D67">
        <w:t>the Authority</w:t>
      </w:r>
      <w:r w:rsidRPr="00BB5D67">
        <w:t xml:space="preserve"> in connection with this </w:t>
      </w:r>
      <w:proofErr w:type="gramStart"/>
      <w:r w:rsidRPr="00BB5D67">
        <w:t>RFQ;</w:t>
      </w:r>
      <w:proofErr w:type="gramEnd"/>
    </w:p>
    <w:p w14:paraId="488B0A02" w14:textId="77777777" w:rsidR="00DA5435" w:rsidRPr="00BB5D67" w:rsidRDefault="00DA5435" w:rsidP="00373CDC">
      <w:pPr>
        <w:pStyle w:val="Numberstyle3"/>
        <w:numPr>
          <w:ilvl w:val="0"/>
          <w:numId w:val="0"/>
        </w:numPr>
        <w:ind w:left="1985"/>
        <w:jc w:val="left"/>
      </w:pPr>
    </w:p>
    <w:p w14:paraId="190BCCB0" w14:textId="77777777" w:rsidR="00DA5435" w:rsidRPr="00BB5D67" w:rsidRDefault="00DA5435" w:rsidP="00373CDC">
      <w:pPr>
        <w:pStyle w:val="Numberstyle3"/>
        <w:ind w:left="1985" w:hanging="992"/>
        <w:jc w:val="left"/>
      </w:pPr>
      <w:r w:rsidRPr="00BB5D67">
        <w:t xml:space="preserve">does anything which would constitute an offence within the meaning of section 1(2) of the Public Bodies Corrupt Practices Act 1889 or section 1 of the Prevention of Corruption Act 1906, where the offence relates to active </w:t>
      </w:r>
      <w:proofErr w:type="gramStart"/>
      <w:r w:rsidRPr="00BB5D67">
        <w:t>corruption;</w:t>
      </w:r>
      <w:proofErr w:type="gramEnd"/>
    </w:p>
    <w:p w14:paraId="74B84D3B" w14:textId="77777777" w:rsidR="00DA5435" w:rsidRPr="00BB5D67" w:rsidRDefault="00DA5435" w:rsidP="00373CDC">
      <w:pPr>
        <w:pStyle w:val="Numberstyle3"/>
        <w:numPr>
          <w:ilvl w:val="0"/>
          <w:numId w:val="0"/>
        </w:numPr>
        <w:ind w:left="1985"/>
        <w:jc w:val="left"/>
      </w:pPr>
    </w:p>
    <w:p w14:paraId="5D77D3B5" w14:textId="77777777" w:rsidR="00DA5435" w:rsidRPr="00BB5D67" w:rsidRDefault="00DA5435" w:rsidP="00373CDC">
      <w:pPr>
        <w:pStyle w:val="Numberstyle3"/>
        <w:ind w:left="1985" w:hanging="992"/>
        <w:jc w:val="left"/>
      </w:pPr>
      <w:r w:rsidRPr="00BB5D67">
        <w:t xml:space="preserve">does anything which would constitute the offence of bribery, where the offence relates to active </w:t>
      </w:r>
      <w:proofErr w:type="gramStart"/>
      <w:r w:rsidRPr="00BB5D67">
        <w:t>corruption;</w:t>
      </w:r>
      <w:proofErr w:type="gramEnd"/>
    </w:p>
    <w:p w14:paraId="5901A995" w14:textId="77777777" w:rsidR="00DA5435" w:rsidRPr="00BB5D67" w:rsidRDefault="00DA5435" w:rsidP="00373CDC">
      <w:pPr>
        <w:pStyle w:val="Numberstyle3"/>
        <w:numPr>
          <w:ilvl w:val="0"/>
          <w:numId w:val="0"/>
        </w:numPr>
        <w:ind w:left="1985"/>
        <w:jc w:val="left"/>
      </w:pPr>
    </w:p>
    <w:p w14:paraId="2FD3A95F" w14:textId="77777777" w:rsidR="00DA5435" w:rsidRPr="00BB5D67" w:rsidRDefault="00DA5435" w:rsidP="00373CDC">
      <w:pPr>
        <w:pStyle w:val="Numberstyle3"/>
        <w:ind w:left="1985" w:hanging="992"/>
        <w:jc w:val="left"/>
      </w:pPr>
      <w:r w:rsidRPr="00BB5D67">
        <w:t xml:space="preserve">does anything which would constitute bribery within the meaning of section 1 or 6 of the Bribery Act </w:t>
      </w:r>
      <w:proofErr w:type="gramStart"/>
      <w:r w:rsidRPr="00BB5D67">
        <w:t>2010;</w:t>
      </w:r>
      <w:proofErr w:type="gramEnd"/>
    </w:p>
    <w:p w14:paraId="66157F18" w14:textId="77777777" w:rsidR="00DA5435" w:rsidRPr="00BB5D67" w:rsidRDefault="00DA5435" w:rsidP="00373CDC">
      <w:pPr>
        <w:pStyle w:val="Numberstyle3"/>
        <w:numPr>
          <w:ilvl w:val="0"/>
          <w:numId w:val="0"/>
        </w:numPr>
        <w:ind w:left="1985"/>
        <w:jc w:val="left"/>
      </w:pPr>
    </w:p>
    <w:p w14:paraId="61B9B6E6" w14:textId="77777777" w:rsidR="00DA5435" w:rsidRPr="00BB5D67" w:rsidRDefault="00DA5435" w:rsidP="00373CDC">
      <w:pPr>
        <w:pStyle w:val="Numberstyle3"/>
        <w:ind w:left="1985" w:hanging="992"/>
        <w:jc w:val="left"/>
      </w:pPr>
      <w:r w:rsidRPr="00BB5D67">
        <w:t xml:space="preserve">canvasses any member or officer of </w:t>
      </w:r>
      <w:r w:rsidR="00D57F46" w:rsidRPr="00BB5D67">
        <w:t>the Authority</w:t>
      </w:r>
      <w:r w:rsidRPr="00BB5D67">
        <w:t xml:space="preserve"> or any person acting as an adviser for </w:t>
      </w:r>
      <w:r w:rsidR="00D57F46" w:rsidRPr="00BB5D67">
        <w:t xml:space="preserve">the </w:t>
      </w:r>
      <w:r w:rsidR="00811548" w:rsidRPr="00BB5D67">
        <w:t>Authority</w:t>
      </w:r>
      <w:r w:rsidRPr="00BB5D67">
        <w:t xml:space="preserve"> in connection with this </w:t>
      </w:r>
      <w:proofErr w:type="gramStart"/>
      <w:r w:rsidRPr="00BB5D67">
        <w:t>RFQ;</w:t>
      </w:r>
      <w:proofErr w:type="gramEnd"/>
    </w:p>
    <w:p w14:paraId="2CAA8713" w14:textId="77777777" w:rsidR="00DA5435" w:rsidRPr="00BB5D67" w:rsidRDefault="00DA5435" w:rsidP="00373CDC">
      <w:pPr>
        <w:pStyle w:val="Numberstyle3"/>
        <w:numPr>
          <w:ilvl w:val="0"/>
          <w:numId w:val="0"/>
        </w:numPr>
        <w:ind w:left="1985"/>
        <w:jc w:val="left"/>
      </w:pPr>
    </w:p>
    <w:p w14:paraId="250C9E80" w14:textId="77777777" w:rsidR="00DA5435" w:rsidRPr="00BB5D67" w:rsidRDefault="00DA5435" w:rsidP="00373CDC">
      <w:pPr>
        <w:pStyle w:val="Numberstyle3"/>
        <w:ind w:left="1985" w:hanging="992"/>
        <w:jc w:val="left"/>
      </w:pPr>
      <w:r w:rsidRPr="00BB5D67">
        <w:t xml:space="preserve">contacts any officer of </w:t>
      </w:r>
      <w:r w:rsidR="00D57F46" w:rsidRPr="00BB5D67">
        <w:t xml:space="preserve">the </w:t>
      </w:r>
      <w:r w:rsidR="00811548" w:rsidRPr="00BB5D67">
        <w:t>Authority</w:t>
      </w:r>
      <w:r w:rsidRPr="00BB5D67">
        <w:t xml:space="preserve"> prior to the Contract being entered into about any aspect of the RFQ in a manner not permitted by this RFQ (including without limitation contact for the purposes of discussing the possible transfer to the employment of the Bidder of such officer</w:t>
      </w:r>
      <w:proofErr w:type="gramStart"/>
      <w:r w:rsidRPr="00BB5D67">
        <w:t>);</w:t>
      </w:r>
      <w:proofErr w:type="gramEnd"/>
    </w:p>
    <w:p w14:paraId="7029499F" w14:textId="77777777" w:rsidR="00DA5435" w:rsidRPr="00BB5D67" w:rsidRDefault="00DA5435" w:rsidP="00373CDC">
      <w:pPr>
        <w:pStyle w:val="01-Level3-BB"/>
        <w:numPr>
          <w:ilvl w:val="0"/>
          <w:numId w:val="0"/>
        </w:numPr>
        <w:ind w:left="1701"/>
        <w:jc w:val="left"/>
        <w:rPr>
          <w:rFonts w:cs="Arial"/>
          <w:sz w:val="24"/>
          <w:szCs w:val="24"/>
        </w:rPr>
      </w:pPr>
    </w:p>
    <w:p w14:paraId="7AFA50A5" w14:textId="77777777" w:rsidR="00DA5435" w:rsidRPr="00BB5D67" w:rsidRDefault="00DA5435" w:rsidP="00373CDC">
      <w:pPr>
        <w:pStyle w:val="Numberstyle3"/>
        <w:ind w:left="1985" w:hanging="992"/>
        <w:jc w:val="left"/>
      </w:pPr>
      <w:bookmarkStart w:id="69" w:name="_Ref479325655"/>
      <w:r w:rsidRPr="00BB5D67">
        <w:t>fixes or adjusts the amount of his Quotation by or in accordance with any agreement or arrangement with any other Bidder (other than its own supply chain</w:t>
      </w:r>
      <w:proofErr w:type="gramStart"/>
      <w:r w:rsidRPr="00BB5D67">
        <w:t>);</w:t>
      </w:r>
      <w:bookmarkEnd w:id="69"/>
      <w:proofErr w:type="gramEnd"/>
    </w:p>
    <w:p w14:paraId="6FF4BBC1" w14:textId="77777777" w:rsidR="00DA5435" w:rsidRPr="00BB5D67" w:rsidRDefault="00DA5435" w:rsidP="00373CDC">
      <w:pPr>
        <w:pStyle w:val="Numberstyle3"/>
        <w:numPr>
          <w:ilvl w:val="0"/>
          <w:numId w:val="0"/>
        </w:numPr>
        <w:ind w:left="1985"/>
        <w:jc w:val="left"/>
      </w:pPr>
    </w:p>
    <w:p w14:paraId="1AD3D805" w14:textId="77777777" w:rsidR="00DA5435" w:rsidRPr="00BB5D67" w:rsidRDefault="00DA5435" w:rsidP="00373CDC">
      <w:pPr>
        <w:pStyle w:val="Numberstyle3"/>
        <w:ind w:left="1985" w:hanging="992"/>
        <w:jc w:val="left"/>
      </w:pPr>
      <w:bookmarkStart w:id="70" w:name="_Ref479325657"/>
      <w:r w:rsidRPr="00BB5D67">
        <w:t xml:space="preserve">enters into any agreement or arrangement with any other Bidder to the effect that it shall refrain from making a Quotation or as to the amount of any Quotation to be </w:t>
      </w:r>
      <w:proofErr w:type="gramStart"/>
      <w:r w:rsidRPr="00BB5D67">
        <w:t>submitted;</w:t>
      </w:r>
      <w:bookmarkEnd w:id="70"/>
      <w:proofErr w:type="gramEnd"/>
    </w:p>
    <w:p w14:paraId="4C1309DD" w14:textId="77777777" w:rsidR="00DA5435" w:rsidRPr="00BB5D67" w:rsidRDefault="00DA5435" w:rsidP="00373CDC">
      <w:pPr>
        <w:pStyle w:val="Numberstyle3"/>
        <w:numPr>
          <w:ilvl w:val="0"/>
          <w:numId w:val="0"/>
        </w:numPr>
        <w:ind w:left="1985"/>
        <w:jc w:val="left"/>
      </w:pPr>
    </w:p>
    <w:p w14:paraId="116E3928" w14:textId="2A57CD34" w:rsidR="00DA5435" w:rsidRPr="00BB5D67" w:rsidRDefault="00DA5435" w:rsidP="00373CDC">
      <w:pPr>
        <w:pStyle w:val="Numberstyle3"/>
        <w:ind w:left="1985" w:hanging="992"/>
        <w:jc w:val="left"/>
      </w:pPr>
      <w:r w:rsidRPr="00BB5D67">
        <w:lastRenderedPageBreak/>
        <w:t xml:space="preserve">causes or induces any person to enter such agreement as is mentioned in either paragraph </w:t>
      </w:r>
      <w:r w:rsidR="00937745" w:rsidRPr="00BB5D67">
        <w:fldChar w:fldCharType="begin"/>
      </w:r>
      <w:r w:rsidR="00937745" w:rsidRPr="00BB5D67">
        <w:instrText xml:space="preserve"> REF _Ref479325655 \r \h </w:instrText>
      </w:r>
      <w:r w:rsidR="004451D4" w:rsidRPr="00BB5D67">
        <w:instrText xml:space="preserve"> \* MERGEFORMAT </w:instrText>
      </w:r>
      <w:r w:rsidR="00937745" w:rsidRPr="00BB5D67">
        <w:fldChar w:fldCharType="separate"/>
      </w:r>
      <w:r w:rsidR="00DE7A33">
        <w:t>3.1.7</w:t>
      </w:r>
      <w:r w:rsidR="00937745" w:rsidRPr="00BB5D67">
        <w:fldChar w:fldCharType="end"/>
      </w:r>
      <w:r w:rsidR="00E20E61" w:rsidRPr="00BB5D67">
        <w:t xml:space="preserve"> </w:t>
      </w:r>
      <w:r w:rsidR="00937745" w:rsidRPr="00BB5D67">
        <w:t xml:space="preserve">or </w:t>
      </w:r>
      <w:r w:rsidR="00937745" w:rsidRPr="00BB5D67">
        <w:fldChar w:fldCharType="begin"/>
      </w:r>
      <w:r w:rsidR="00937745" w:rsidRPr="00BB5D67">
        <w:instrText xml:space="preserve"> REF _Ref479325657 \r \h </w:instrText>
      </w:r>
      <w:r w:rsidR="004451D4" w:rsidRPr="00BB5D67">
        <w:instrText xml:space="preserve"> \* MERGEFORMAT </w:instrText>
      </w:r>
      <w:r w:rsidR="00937745" w:rsidRPr="00BB5D67">
        <w:fldChar w:fldCharType="separate"/>
      </w:r>
      <w:r w:rsidR="00DE7A33">
        <w:t>3.1.8</w:t>
      </w:r>
      <w:r w:rsidR="00937745" w:rsidRPr="00BB5D67">
        <w:fldChar w:fldCharType="end"/>
      </w:r>
      <w:r w:rsidR="00937745" w:rsidRPr="00BB5D67">
        <w:t xml:space="preserve"> </w:t>
      </w:r>
      <w:r w:rsidRPr="00BB5D67">
        <w:t>or to inform the Bidder of the amount or approximate amount of any rival Quotation;</w:t>
      </w:r>
    </w:p>
    <w:p w14:paraId="4C936D27" w14:textId="77777777" w:rsidR="00DA5435" w:rsidRPr="00BB5D67" w:rsidRDefault="00DA5435" w:rsidP="00373CDC">
      <w:pPr>
        <w:pStyle w:val="Numberstyle3"/>
        <w:numPr>
          <w:ilvl w:val="0"/>
          <w:numId w:val="0"/>
        </w:numPr>
        <w:ind w:left="1985"/>
        <w:jc w:val="left"/>
      </w:pPr>
    </w:p>
    <w:p w14:paraId="4ECF3ECB" w14:textId="77777777" w:rsidR="00DA5435" w:rsidRPr="00BB5D67" w:rsidRDefault="00DA5435" w:rsidP="00373CDC">
      <w:pPr>
        <w:pStyle w:val="Numberstyle3"/>
        <w:ind w:left="1985" w:hanging="992"/>
        <w:jc w:val="left"/>
      </w:pPr>
      <w:r w:rsidRPr="00BB5D67">
        <w:t xml:space="preserve">canvasses any person connected with this RFQ who is not one of its own </w:t>
      </w:r>
      <w:proofErr w:type="gramStart"/>
      <w:r w:rsidRPr="00BB5D67">
        <w:t>team;</w:t>
      </w:r>
      <w:proofErr w:type="gramEnd"/>
    </w:p>
    <w:p w14:paraId="7FA8D27A" w14:textId="77777777" w:rsidR="00DA5435" w:rsidRPr="00BB5D67" w:rsidRDefault="00DA5435" w:rsidP="00373CDC">
      <w:pPr>
        <w:pStyle w:val="Numberstyle3"/>
        <w:numPr>
          <w:ilvl w:val="0"/>
          <w:numId w:val="0"/>
        </w:numPr>
        <w:ind w:left="1985"/>
        <w:jc w:val="left"/>
      </w:pPr>
    </w:p>
    <w:p w14:paraId="0A9F7F45" w14:textId="77777777" w:rsidR="00DA5435" w:rsidRPr="00BB5D67" w:rsidRDefault="00DA5435" w:rsidP="00373CDC">
      <w:pPr>
        <w:pStyle w:val="Numberstyle3"/>
        <w:ind w:left="1985" w:hanging="992"/>
        <w:jc w:val="left"/>
      </w:pPr>
      <w:r w:rsidRPr="00BB5D67">
        <w:t xml:space="preserve">offers or agrees to pay or give or does pay or give any sum of money, inducement or valuable consideration directly or indirectly to any person for doing or having done or causing or having caused to be done in relation to any other Quotation (or proposed Quotation any act or </w:t>
      </w:r>
      <w:proofErr w:type="gramStart"/>
      <w:r w:rsidRPr="00BB5D67">
        <w:t>omission;</w:t>
      </w:r>
      <w:proofErr w:type="gramEnd"/>
      <w:r w:rsidRPr="00BB5D67">
        <w:t xml:space="preserve"> </w:t>
      </w:r>
    </w:p>
    <w:p w14:paraId="23E231BD" w14:textId="77777777" w:rsidR="00DA5435" w:rsidRPr="00BB5D67" w:rsidRDefault="00DA5435" w:rsidP="00373CDC">
      <w:pPr>
        <w:pStyle w:val="Numberstyle3"/>
        <w:numPr>
          <w:ilvl w:val="0"/>
          <w:numId w:val="0"/>
        </w:numPr>
        <w:ind w:left="1985"/>
        <w:jc w:val="left"/>
      </w:pPr>
    </w:p>
    <w:p w14:paraId="2E27EF64" w14:textId="77777777" w:rsidR="00311B9B" w:rsidRPr="00BB5D67" w:rsidRDefault="00DA5435" w:rsidP="00373CDC">
      <w:pPr>
        <w:pStyle w:val="Numberstyle3"/>
        <w:ind w:left="1985" w:hanging="992"/>
        <w:jc w:val="left"/>
      </w:pPr>
      <w:r w:rsidRPr="00BB5D67">
        <w:t xml:space="preserve">communicates to any person other than </w:t>
      </w:r>
      <w:r w:rsidR="00D57F46" w:rsidRPr="00BB5D67">
        <w:t xml:space="preserve">the </w:t>
      </w:r>
      <w:r w:rsidR="00811548" w:rsidRPr="00BB5D67">
        <w:t>Authority</w:t>
      </w:r>
      <w:r w:rsidR="00311B9B" w:rsidRPr="00BB5D67">
        <w:t>:</w:t>
      </w:r>
      <w:r w:rsidRPr="00BB5D67">
        <w:t xml:space="preserve"> </w:t>
      </w:r>
    </w:p>
    <w:p w14:paraId="4D178919" w14:textId="77777777" w:rsidR="00311B9B" w:rsidRPr="00BB5D67" w:rsidRDefault="00311B9B" w:rsidP="00373CDC">
      <w:pPr>
        <w:pStyle w:val="ListParagraph"/>
        <w:rPr>
          <w:rFonts w:cs="Arial"/>
          <w:sz w:val="24"/>
          <w:szCs w:val="24"/>
        </w:rPr>
      </w:pPr>
    </w:p>
    <w:p w14:paraId="379AF7ED" w14:textId="46CC880D" w:rsidR="00DA5435" w:rsidRPr="00BB5D67" w:rsidRDefault="00DA5435" w:rsidP="00373CDC">
      <w:pPr>
        <w:pStyle w:val="Numberstyle3"/>
        <w:numPr>
          <w:ilvl w:val="3"/>
          <w:numId w:val="10"/>
        </w:numPr>
        <w:ind w:left="1985"/>
        <w:jc w:val="left"/>
      </w:pPr>
      <w:r w:rsidRPr="00BB5D67">
        <w:t xml:space="preserve">the amount or approximate amount of his proposed Quotation (except where such disclosure is made in confidence </w:t>
      </w:r>
      <w:proofErr w:type="gramStart"/>
      <w:r w:rsidRPr="00BB5D67">
        <w:t>in order to</w:t>
      </w:r>
      <w:proofErr w:type="gramEnd"/>
      <w:r w:rsidRPr="00BB5D67">
        <w:t xml:space="preserve"> obtain quotations necessary for the preparation of a Quotation);</w:t>
      </w:r>
      <w:r w:rsidR="00311B9B" w:rsidRPr="00BB5D67">
        <w:t xml:space="preserve"> or</w:t>
      </w:r>
    </w:p>
    <w:p w14:paraId="2F8C44E6" w14:textId="0429DB68" w:rsidR="00311B9B" w:rsidRPr="00BB5D67" w:rsidRDefault="00311B9B" w:rsidP="00373CDC">
      <w:pPr>
        <w:pStyle w:val="01-Level4-BB"/>
        <w:numPr>
          <w:ilvl w:val="3"/>
          <w:numId w:val="10"/>
        </w:numPr>
        <w:ind w:left="1985"/>
        <w:jc w:val="left"/>
        <w:rPr>
          <w:rFonts w:cs="Arial"/>
          <w:sz w:val="24"/>
          <w:szCs w:val="24"/>
        </w:rPr>
      </w:pPr>
      <w:bookmarkStart w:id="71" w:name="_Hlk24457767"/>
      <w:r w:rsidRPr="00BB5D67">
        <w:rPr>
          <w:rFonts w:cs="Arial"/>
          <w:sz w:val="24"/>
          <w:szCs w:val="24"/>
        </w:rPr>
        <w:t xml:space="preserve">any of his proposed responses to any of the Quality </w:t>
      </w:r>
      <w:proofErr w:type="gramStart"/>
      <w:r w:rsidRPr="00BB5D67">
        <w:rPr>
          <w:rFonts w:cs="Arial"/>
          <w:sz w:val="24"/>
          <w:szCs w:val="24"/>
        </w:rPr>
        <w:t>Questions;</w:t>
      </w:r>
      <w:bookmarkEnd w:id="71"/>
      <w:proofErr w:type="gramEnd"/>
    </w:p>
    <w:p w14:paraId="4F2617E3" w14:textId="77777777" w:rsidR="00DA5435" w:rsidRPr="00BB5D67" w:rsidRDefault="00DA5435" w:rsidP="00373CDC">
      <w:pPr>
        <w:pStyle w:val="Numberstyle3"/>
        <w:numPr>
          <w:ilvl w:val="0"/>
          <w:numId w:val="0"/>
        </w:numPr>
        <w:ind w:left="1985"/>
        <w:jc w:val="left"/>
      </w:pPr>
    </w:p>
    <w:p w14:paraId="036F42AD" w14:textId="68D483EE" w:rsidR="00DA5435" w:rsidRPr="00BB5D67" w:rsidRDefault="00DA5435" w:rsidP="00373CDC">
      <w:pPr>
        <w:pStyle w:val="Numberstyle3"/>
        <w:ind w:left="1985" w:hanging="992"/>
        <w:jc w:val="left"/>
      </w:pPr>
      <w:r w:rsidRPr="00BB5D67">
        <w:t xml:space="preserve">enters into any agreement with any other Bidder aimed at distorting the outcome of the </w:t>
      </w:r>
      <w:proofErr w:type="gramStart"/>
      <w:r w:rsidRPr="00BB5D67">
        <w:t>competition;</w:t>
      </w:r>
      <w:proofErr w:type="gramEnd"/>
    </w:p>
    <w:p w14:paraId="3BD639CC" w14:textId="77777777" w:rsidR="00997B05" w:rsidRPr="00BB5D67" w:rsidRDefault="00997B05" w:rsidP="00373CDC">
      <w:pPr>
        <w:pStyle w:val="Numberstyle3"/>
        <w:numPr>
          <w:ilvl w:val="0"/>
          <w:numId w:val="0"/>
        </w:numPr>
        <w:ind w:left="1985"/>
        <w:jc w:val="left"/>
      </w:pPr>
    </w:p>
    <w:p w14:paraId="30F9BF3C" w14:textId="77777777" w:rsidR="00997B05" w:rsidRPr="00BB5D67" w:rsidRDefault="00997B05" w:rsidP="00373CDC">
      <w:pPr>
        <w:pStyle w:val="Numberstyle3"/>
        <w:ind w:left="1985" w:hanging="992"/>
        <w:jc w:val="left"/>
      </w:pPr>
      <w:bookmarkStart w:id="72" w:name="_Hlk24457813"/>
      <w:r w:rsidRPr="00BB5D67">
        <w:t>knowingly</w:t>
      </w:r>
      <w:r w:rsidRPr="00BB5D67">
        <w:rPr>
          <w:rStyle w:val="FootnoteReference"/>
        </w:rPr>
        <w:footnoteReference w:id="2"/>
      </w:r>
      <w:r w:rsidRPr="00BB5D67">
        <w:t xml:space="preserve"> engages or retains the services of any bid writers or external advisors who are also engaged by another </w:t>
      </w:r>
      <w:proofErr w:type="gramStart"/>
      <w:r w:rsidRPr="00BB5D67">
        <w:t>Bidder;</w:t>
      </w:r>
      <w:bookmarkEnd w:id="72"/>
      <w:proofErr w:type="gramEnd"/>
    </w:p>
    <w:p w14:paraId="5E5D86D7" w14:textId="77777777" w:rsidR="00DA5435" w:rsidRPr="00BB5D67" w:rsidRDefault="00DA5435" w:rsidP="00373CDC">
      <w:pPr>
        <w:pStyle w:val="Numberstyle3"/>
        <w:numPr>
          <w:ilvl w:val="0"/>
          <w:numId w:val="0"/>
        </w:numPr>
        <w:ind w:left="1985"/>
        <w:jc w:val="left"/>
      </w:pPr>
    </w:p>
    <w:p w14:paraId="450AD573" w14:textId="77777777" w:rsidR="00DA5435" w:rsidRPr="00BB5D67" w:rsidRDefault="00DA5435" w:rsidP="00373CDC">
      <w:pPr>
        <w:pStyle w:val="Numberstyle3"/>
        <w:ind w:left="1985" w:hanging="992"/>
        <w:jc w:val="left"/>
      </w:pPr>
      <w:r w:rsidRPr="00BB5D67">
        <w:t xml:space="preserve">undertakes to unduly influence the decision-making process of </w:t>
      </w:r>
      <w:r w:rsidR="00D57F46" w:rsidRPr="00BB5D67">
        <w:t>the</w:t>
      </w:r>
      <w:r w:rsidR="00811548" w:rsidRPr="00BB5D67">
        <w:t xml:space="preserve"> Authority</w:t>
      </w:r>
      <w:r w:rsidRPr="00BB5D67">
        <w:t>; or</w:t>
      </w:r>
    </w:p>
    <w:p w14:paraId="4BAB7378" w14:textId="77777777" w:rsidR="00DA5435" w:rsidRPr="00BB5D67" w:rsidRDefault="00DA5435" w:rsidP="00373CDC">
      <w:pPr>
        <w:pStyle w:val="Numberstyle3"/>
        <w:numPr>
          <w:ilvl w:val="0"/>
          <w:numId w:val="0"/>
        </w:numPr>
        <w:ind w:left="1985"/>
        <w:jc w:val="left"/>
      </w:pPr>
    </w:p>
    <w:p w14:paraId="0B79A281" w14:textId="77777777" w:rsidR="00DA5435" w:rsidRPr="00BB5D67" w:rsidRDefault="00DA5435" w:rsidP="00373CDC">
      <w:pPr>
        <w:pStyle w:val="Numberstyle3"/>
        <w:ind w:left="1985" w:hanging="992"/>
        <w:jc w:val="left"/>
      </w:pPr>
      <w:r w:rsidRPr="00BB5D67">
        <w:t xml:space="preserve">undertakes to obtain confidential information that could confer upon </w:t>
      </w:r>
      <w:r w:rsidR="00656D3C" w:rsidRPr="00BB5D67">
        <w:t xml:space="preserve">it </w:t>
      </w:r>
      <w:r w:rsidRPr="00BB5D67">
        <w:t xml:space="preserve">an undue advantage in </w:t>
      </w:r>
      <w:r w:rsidR="00D57F46" w:rsidRPr="00BB5D67">
        <w:t>the award</w:t>
      </w:r>
      <w:r w:rsidRPr="00BB5D67">
        <w:t xml:space="preserve"> of the Contract.</w:t>
      </w:r>
    </w:p>
    <w:p w14:paraId="545BF585" w14:textId="77777777" w:rsidR="00DA5435" w:rsidRPr="00BB5D67" w:rsidRDefault="00DA5435" w:rsidP="00373CDC">
      <w:pPr>
        <w:ind w:left="1440"/>
        <w:rPr>
          <w:rFonts w:ascii="Arial" w:hAnsi="Arial" w:cs="Arial"/>
        </w:rPr>
      </w:pPr>
    </w:p>
    <w:p w14:paraId="66E6D42B" w14:textId="01FC7224" w:rsidR="00DA5435" w:rsidRPr="00BB5D67" w:rsidRDefault="00DA5435" w:rsidP="00373CDC">
      <w:pPr>
        <w:pStyle w:val="Numberstyle2"/>
        <w:ind w:left="993" w:hanging="993"/>
        <w:jc w:val="left"/>
      </w:pPr>
      <w:r w:rsidRPr="00BB5D67">
        <w:t>Bidders will be required to complete and submit certificates of non-collusion and non-canvassing as part of their Quotation</w:t>
      </w:r>
      <w:r w:rsidR="00CF298D" w:rsidRPr="00BB5D67">
        <w:t xml:space="preserve"> as set out in </w:t>
      </w:r>
      <w:r w:rsidR="00CF298D" w:rsidRPr="00BB5D67">
        <w:rPr>
          <w:b/>
        </w:rPr>
        <w:fldChar w:fldCharType="begin"/>
      </w:r>
      <w:r w:rsidR="00CF298D" w:rsidRPr="00BB5D67">
        <w:rPr>
          <w:b/>
        </w:rPr>
        <w:instrText xml:space="preserve"> REF _Ref456349663 \r \h  \* MERGEFORMAT </w:instrText>
      </w:r>
      <w:r w:rsidR="00CF298D" w:rsidRPr="00BB5D67">
        <w:rPr>
          <w:b/>
        </w:rPr>
      </w:r>
      <w:r w:rsidR="00CF298D" w:rsidRPr="00BB5D67">
        <w:rPr>
          <w:b/>
        </w:rPr>
        <w:fldChar w:fldCharType="separate"/>
      </w:r>
      <w:r w:rsidR="00DE7A33">
        <w:rPr>
          <w:b/>
        </w:rPr>
        <w:t>Appendix 3</w:t>
      </w:r>
      <w:r w:rsidR="00CF298D" w:rsidRPr="00BB5D67">
        <w:fldChar w:fldCharType="end"/>
      </w:r>
      <w:r w:rsidR="00CF298D" w:rsidRPr="00BB5D67">
        <w:rPr>
          <w:b/>
        </w:rPr>
        <w:t xml:space="preserve"> (Certificates).</w:t>
      </w:r>
    </w:p>
    <w:p w14:paraId="40666231" w14:textId="77777777" w:rsidR="00CF298D" w:rsidRPr="00BB5D67" w:rsidRDefault="00CF298D" w:rsidP="00373CDC">
      <w:pPr>
        <w:pStyle w:val="Numberstyle2"/>
        <w:numPr>
          <w:ilvl w:val="0"/>
          <w:numId w:val="0"/>
        </w:numPr>
        <w:ind w:left="993"/>
        <w:jc w:val="left"/>
      </w:pPr>
    </w:p>
    <w:p w14:paraId="32D1D335" w14:textId="77777777" w:rsidR="00DA5435" w:rsidRPr="00BB5D67" w:rsidRDefault="00DA5435" w:rsidP="00373CDC">
      <w:pPr>
        <w:pStyle w:val="Numberstyle1"/>
        <w:jc w:val="left"/>
      </w:pPr>
      <w:r w:rsidRPr="00BB5D67">
        <w:t>Publicity</w:t>
      </w:r>
    </w:p>
    <w:p w14:paraId="36A07730" w14:textId="77777777" w:rsidR="00DA5435" w:rsidRPr="00BB5D67" w:rsidRDefault="00DA5435" w:rsidP="00373CDC">
      <w:pPr>
        <w:ind w:left="720"/>
        <w:rPr>
          <w:rFonts w:ascii="Arial" w:hAnsi="Arial" w:cs="Arial"/>
        </w:rPr>
      </w:pPr>
    </w:p>
    <w:p w14:paraId="45094B99" w14:textId="77777777" w:rsidR="00DA5435" w:rsidRPr="00BB5D67" w:rsidRDefault="00DA5435" w:rsidP="00373CDC">
      <w:pPr>
        <w:pStyle w:val="Numberstyle2"/>
        <w:ind w:left="993" w:hanging="993"/>
        <w:jc w:val="left"/>
      </w:pPr>
      <w:bookmarkStart w:id="73" w:name="_Ref479325444"/>
      <w:r w:rsidRPr="00BB5D67">
        <w:t xml:space="preserve">Bidders shall not undertake (or permit to be undertaken) at any time, whether at this stage or after the Contract has been entered into, any publicity activity with any section of the media in relation to the Procurement other than with the prior written agreement of </w:t>
      </w:r>
      <w:r w:rsidR="00D57F46" w:rsidRPr="00BB5D67">
        <w:t>the Authority</w:t>
      </w:r>
      <w:r w:rsidRPr="00BB5D67">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bookmarkEnd w:id="73"/>
    </w:p>
    <w:p w14:paraId="10A5FA49" w14:textId="77777777" w:rsidR="00DA5435" w:rsidRDefault="00DA5435" w:rsidP="00373CDC">
      <w:pPr>
        <w:rPr>
          <w:rFonts w:ascii="Arial" w:hAnsi="Arial" w:cs="Arial"/>
        </w:rPr>
      </w:pPr>
      <w:r w:rsidRPr="00BB5D67">
        <w:rPr>
          <w:rFonts w:ascii="Arial" w:hAnsi="Arial" w:cs="Arial"/>
        </w:rPr>
        <w:t xml:space="preserve"> </w:t>
      </w:r>
    </w:p>
    <w:p w14:paraId="5B829DB7" w14:textId="77777777" w:rsidR="00FF455C" w:rsidRDefault="00FF455C" w:rsidP="00373CDC">
      <w:pPr>
        <w:rPr>
          <w:rFonts w:ascii="Arial" w:hAnsi="Arial" w:cs="Arial"/>
        </w:rPr>
      </w:pPr>
    </w:p>
    <w:p w14:paraId="602CD096" w14:textId="77777777" w:rsidR="00FF455C" w:rsidRDefault="00FF455C" w:rsidP="00373CDC">
      <w:pPr>
        <w:rPr>
          <w:rFonts w:ascii="Arial" w:hAnsi="Arial" w:cs="Arial"/>
        </w:rPr>
      </w:pPr>
    </w:p>
    <w:p w14:paraId="7F26370A" w14:textId="77777777" w:rsidR="00FF455C" w:rsidRPr="00BB5D67" w:rsidRDefault="00FF455C" w:rsidP="00373CDC">
      <w:pPr>
        <w:rPr>
          <w:rFonts w:ascii="Arial" w:hAnsi="Arial" w:cs="Arial"/>
        </w:rPr>
      </w:pPr>
    </w:p>
    <w:p w14:paraId="4A7F83DB" w14:textId="77777777" w:rsidR="00DA5435" w:rsidRPr="00BB5D67" w:rsidRDefault="00665F03" w:rsidP="00373CDC">
      <w:pPr>
        <w:pStyle w:val="Numberstyle1"/>
        <w:jc w:val="left"/>
      </w:pPr>
      <w:r w:rsidRPr="00BB5D67">
        <w:lastRenderedPageBreak/>
        <w:tab/>
      </w:r>
      <w:r w:rsidR="00DA5435" w:rsidRPr="00BB5D67">
        <w:t xml:space="preserve">Liability of </w:t>
      </w:r>
      <w:r w:rsidR="00D57F46" w:rsidRPr="00BB5D67">
        <w:t>the Authority</w:t>
      </w:r>
      <w:r w:rsidR="00DA5435" w:rsidRPr="00BB5D67">
        <w:t xml:space="preserve"> and its Advisers</w:t>
      </w:r>
    </w:p>
    <w:p w14:paraId="18F25163" w14:textId="77777777" w:rsidR="00DA5435" w:rsidRPr="00BB5D67" w:rsidRDefault="00DA5435" w:rsidP="00373CDC">
      <w:pPr>
        <w:ind w:left="720"/>
        <w:rPr>
          <w:rFonts w:ascii="Arial" w:hAnsi="Arial" w:cs="Arial"/>
        </w:rPr>
      </w:pPr>
    </w:p>
    <w:p w14:paraId="2328FADD" w14:textId="77777777" w:rsidR="00DA5435" w:rsidRPr="00BB5D67" w:rsidRDefault="00DA5435" w:rsidP="00373CDC">
      <w:pPr>
        <w:pStyle w:val="Numberstyle2"/>
        <w:ind w:left="993" w:hanging="993"/>
        <w:jc w:val="left"/>
      </w:pPr>
      <w:r w:rsidRPr="00BB5D67">
        <w:t>In the Procurement Documents, "</w:t>
      </w:r>
      <w:r w:rsidR="00D57F46" w:rsidRPr="00BB5D67">
        <w:t>The Authority</w:t>
      </w:r>
      <w:r w:rsidRPr="00BB5D67">
        <w:t xml:space="preserve">" includes all or any of </w:t>
      </w:r>
      <w:r w:rsidR="00D57F46" w:rsidRPr="00BB5D67">
        <w:t>the Authority</w:t>
      </w:r>
      <w:r w:rsidRPr="00BB5D67">
        <w:t xml:space="preserve"> and its members, </w:t>
      </w:r>
      <w:proofErr w:type="gramStart"/>
      <w:r w:rsidRPr="00BB5D67">
        <w:t>officers</w:t>
      </w:r>
      <w:proofErr w:type="gramEnd"/>
      <w:r w:rsidRPr="00BB5D67">
        <w:t xml:space="preserve"> and </w:t>
      </w:r>
      <w:r w:rsidR="00B764B0" w:rsidRPr="00BB5D67">
        <w:t>professional a</w:t>
      </w:r>
      <w:r w:rsidRPr="00BB5D67">
        <w:t>dvisers</w:t>
      </w:r>
      <w:r w:rsidR="00795374" w:rsidRPr="00BB5D67">
        <w:t xml:space="preserve"> in relation to this procurement ("Advisers")</w:t>
      </w:r>
      <w:r w:rsidRPr="00BB5D67">
        <w:t>, and the directors, officers, members, partners, employees, other staff, agents or advisers of any su</w:t>
      </w:r>
      <w:r w:rsidR="000066A8" w:rsidRPr="00BB5D67">
        <w:t xml:space="preserve">ch body or person, including </w:t>
      </w:r>
      <w:r w:rsidR="00D57F46" w:rsidRPr="00BB5D67">
        <w:rPr>
          <w:lang w:eastAsia="en-GB" w:bidi="he-IL"/>
        </w:rPr>
        <w:t>[insert department/business unit]</w:t>
      </w:r>
      <w:r w:rsidR="000066A8" w:rsidRPr="00BB5D67">
        <w:t>.</w:t>
      </w:r>
    </w:p>
    <w:p w14:paraId="762CB717" w14:textId="77777777" w:rsidR="00DA5435" w:rsidRPr="00BB5D67" w:rsidRDefault="00DA5435" w:rsidP="00373CDC">
      <w:pPr>
        <w:pStyle w:val="Numberstyle2"/>
        <w:numPr>
          <w:ilvl w:val="0"/>
          <w:numId w:val="0"/>
        </w:numPr>
        <w:ind w:left="993"/>
        <w:jc w:val="left"/>
      </w:pPr>
    </w:p>
    <w:p w14:paraId="2C78E026" w14:textId="77777777" w:rsidR="00DA5435" w:rsidRPr="00BB5D67" w:rsidRDefault="00DA5435" w:rsidP="00373CDC">
      <w:pPr>
        <w:pStyle w:val="Numberstyle2"/>
        <w:ind w:left="993" w:hanging="993"/>
        <w:jc w:val="left"/>
      </w:pPr>
      <w:r w:rsidRPr="00BB5D67">
        <w:t>The Procurement Documents have been prepa</w:t>
      </w:r>
      <w:r w:rsidR="00937745" w:rsidRPr="00BB5D67">
        <w:t xml:space="preserve">red by and on behalf of </w:t>
      </w:r>
      <w:r w:rsidR="00D57F46" w:rsidRPr="00BB5D67">
        <w:t>the Authority</w:t>
      </w:r>
      <w:r w:rsidR="00937745" w:rsidRPr="00BB5D67">
        <w:t xml:space="preserve"> for </w:t>
      </w:r>
      <w:r w:rsidRPr="00BB5D67">
        <w:t>the purposes of:</w:t>
      </w:r>
    </w:p>
    <w:p w14:paraId="343BCFC5" w14:textId="77777777" w:rsidR="00937745" w:rsidRPr="00BB5D67" w:rsidRDefault="00937745" w:rsidP="00373CDC">
      <w:pPr>
        <w:pStyle w:val="Numberstyle2"/>
        <w:numPr>
          <w:ilvl w:val="0"/>
          <w:numId w:val="0"/>
        </w:numPr>
        <w:ind w:left="993"/>
        <w:jc w:val="left"/>
      </w:pPr>
    </w:p>
    <w:p w14:paraId="759E9AB8" w14:textId="77777777" w:rsidR="00DA5435" w:rsidRPr="00BB5D67" w:rsidRDefault="00DA5435" w:rsidP="00373CDC">
      <w:pPr>
        <w:pStyle w:val="Numberstyle3"/>
        <w:ind w:left="1985" w:hanging="992"/>
        <w:jc w:val="left"/>
      </w:pPr>
      <w:r w:rsidRPr="00BB5D67">
        <w:t>providing an application procedure for individuals or Organisations interested in submitting a Quotation for the Procurement; and</w:t>
      </w:r>
    </w:p>
    <w:p w14:paraId="60A28319" w14:textId="77777777" w:rsidR="00DA5435" w:rsidRPr="00BB5D67" w:rsidRDefault="00DA5435" w:rsidP="00373CDC">
      <w:pPr>
        <w:pStyle w:val="Numberstyle3"/>
        <w:numPr>
          <w:ilvl w:val="0"/>
          <w:numId w:val="0"/>
        </w:numPr>
        <w:ind w:left="1985"/>
        <w:jc w:val="left"/>
      </w:pPr>
    </w:p>
    <w:p w14:paraId="558C3278" w14:textId="77777777" w:rsidR="00DA5435" w:rsidRPr="00BB5D67" w:rsidRDefault="00DA5435" w:rsidP="00373CDC">
      <w:pPr>
        <w:pStyle w:val="Numberstyle3"/>
        <w:ind w:left="1985" w:hanging="992"/>
        <w:jc w:val="left"/>
      </w:pPr>
      <w:r w:rsidRPr="00BB5D67">
        <w:t>to assist persons interested in submitting a Quotation for the Procurement in making their own evaluation of the potential opportunity.</w:t>
      </w:r>
    </w:p>
    <w:p w14:paraId="7E78FE01" w14:textId="77777777" w:rsidR="00DA5435" w:rsidRPr="00BB5D67" w:rsidRDefault="00DA5435" w:rsidP="00373CDC">
      <w:pPr>
        <w:ind w:left="1440" w:hanging="720"/>
        <w:rPr>
          <w:rFonts w:ascii="Arial" w:hAnsi="Arial" w:cs="Arial"/>
        </w:rPr>
      </w:pPr>
    </w:p>
    <w:p w14:paraId="02B57975" w14:textId="77777777" w:rsidR="00DA5435" w:rsidRPr="00BB5D67" w:rsidRDefault="00DA5435" w:rsidP="00373CDC">
      <w:pPr>
        <w:pStyle w:val="Numberstyle2"/>
        <w:ind w:left="993" w:hanging="993"/>
        <w:jc w:val="left"/>
      </w:pPr>
      <w:r w:rsidRPr="00BB5D67">
        <w:t xml:space="preserve">The Procurement Documents are intended only to provide a background explanation of the Procurement and are not intended to form the basis of any decision on whether to </w:t>
      </w:r>
      <w:proofErr w:type="gramStart"/>
      <w:r w:rsidRPr="00BB5D67">
        <w:t>enter into</w:t>
      </w:r>
      <w:proofErr w:type="gramEnd"/>
      <w:r w:rsidRPr="00BB5D67">
        <w:t xml:space="preserve"> any contractual relationship with </w:t>
      </w:r>
      <w:r w:rsidR="00D57F46" w:rsidRPr="00BB5D67">
        <w:t>the Authority</w:t>
      </w:r>
      <w:r w:rsidRPr="00BB5D67">
        <w:t xml:space="preserve">.  The Procurement Documents do not purport to have been independently verified.  The Procurement Documents should not be relied on as an investment recommendation of the Procurement made by </w:t>
      </w:r>
      <w:r w:rsidR="00916398" w:rsidRPr="00BB5D67">
        <w:t>the Authority</w:t>
      </w:r>
      <w:r w:rsidRPr="00BB5D67">
        <w:t xml:space="preserve"> to Bidders.</w:t>
      </w:r>
    </w:p>
    <w:p w14:paraId="0701322F" w14:textId="77777777" w:rsidR="00DA5435" w:rsidRPr="00BB5D67" w:rsidRDefault="00DA5435" w:rsidP="00373CDC">
      <w:pPr>
        <w:pStyle w:val="01-S-Level2-BB"/>
        <w:numPr>
          <w:ilvl w:val="0"/>
          <w:numId w:val="0"/>
        </w:numPr>
        <w:ind w:left="709"/>
        <w:jc w:val="left"/>
        <w:rPr>
          <w:rFonts w:cs="Arial"/>
          <w:sz w:val="24"/>
          <w:szCs w:val="24"/>
        </w:rPr>
      </w:pPr>
    </w:p>
    <w:p w14:paraId="53EEDCCA" w14:textId="77777777" w:rsidR="00DA5435" w:rsidRPr="00BB5D67" w:rsidRDefault="00916398" w:rsidP="00373CDC">
      <w:pPr>
        <w:pStyle w:val="Numberstyle2"/>
        <w:ind w:left="993" w:hanging="993"/>
        <w:jc w:val="left"/>
      </w:pPr>
      <w:r w:rsidRPr="00BB5D67">
        <w:t>The Authority</w:t>
      </w:r>
      <w:r w:rsidR="00DA5435" w:rsidRPr="00BB5D67">
        <w:t xml:space="preserve"> and its Advisers:</w:t>
      </w:r>
    </w:p>
    <w:p w14:paraId="0D990632" w14:textId="77777777" w:rsidR="00DA5435" w:rsidRPr="00BB5D67" w:rsidRDefault="00DA5435" w:rsidP="00373CDC">
      <w:pPr>
        <w:ind w:left="720"/>
        <w:rPr>
          <w:rFonts w:ascii="Arial" w:hAnsi="Arial" w:cs="Arial"/>
        </w:rPr>
      </w:pPr>
    </w:p>
    <w:p w14:paraId="428F6808" w14:textId="77777777" w:rsidR="00DA5435" w:rsidRPr="00BB5D67" w:rsidRDefault="00DA5435" w:rsidP="00373CDC">
      <w:pPr>
        <w:pStyle w:val="Numberstyle3"/>
        <w:ind w:left="1985" w:hanging="992"/>
        <w:jc w:val="left"/>
      </w:pPr>
      <w:r w:rsidRPr="00BB5D67">
        <w:t xml:space="preserve">do not make any representation or warranty (express or implied) as to the accuracy, reasonableness or completeness of the Procurement Documents provided.  Any persons considering entering into a contractual relationship with </w:t>
      </w:r>
      <w:r w:rsidR="00916398" w:rsidRPr="00BB5D67">
        <w:t>the Authority</w:t>
      </w:r>
      <w:r w:rsidRPr="00BB5D67">
        <w:t xml:space="preserve"> should make their own investigations and independent assessment of </w:t>
      </w:r>
      <w:r w:rsidR="00916398" w:rsidRPr="00BB5D67">
        <w:t>the Authority</w:t>
      </w:r>
      <w:r w:rsidRPr="00BB5D67">
        <w:t xml:space="preserve"> and its requirements for this </w:t>
      </w:r>
      <w:proofErr w:type="gramStart"/>
      <w:r w:rsidR="00CF298D" w:rsidRPr="00BB5D67">
        <w:t xml:space="preserve">Procurement </w:t>
      </w:r>
      <w:r w:rsidRPr="00BB5D67">
        <w:t xml:space="preserve"> and</w:t>
      </w:r>
      <w:proofErr w:type="gramEnd"/>
      <w:r w:rsidRPr="00BB5D67">
        <w:t xml:space="preserve"> should seek their own professional technical, financial and legal advice; and</w:t>
      </w:r>
    </w:p>
    <w:p w14:paraId="1296D9C5" w14:textId="77777777" w:rsidR="00DA5435" w:rsidRPr="00BB5D67" w:rsidRDefault="00DA5435" w:rsidP="00373CDC">
      <w:pPr>
        <w:pStyle w:val="Numberstyle3"/>
        <w:numPr>
          <w:ilvl w:val="0"/>
          <w:numId w:val="0"/>
        </w:numPr>
        <w:ind w:left="1985"/>
        <w:jc w:val="left"/>
      </w:pPr>
    </w:p>
    <w:p w14:paraId="402D0C65" w14:textId="77777777" w:rsidR="00DA5435" w:rsidRPr="00BB5D67" w:rsidRDefault="00DA5435" w:rsidP="00373CDC">
      <w:pPr>
        <w:pStyle w:val="Numberstyle3"/>
        <w:ind w:left="1985" w:hanging="992"/>
        <w:jc w:val="left"/>
      </w:pPr>
      <w:r w:rsidRPr="00BB5D67">
        <w:t xml:space="preserve">exclude all liability for any loss or damage whether caused by contract, tort (including negligence), misrepresentation or otherwise (other than in respect of fraud or fraudulent misrepresentation or personal injury or death) in relation to the Procurement Documents and/or arising </w:t>
      </w:r>
      <w:proofErr w:type="gramStart"/>
      <w:r w:rsidRPr="00BB5D67">
        <w:t>as a result of</w:t>
      </w:r>
      <w:proofErr w:type="gramEnd"/>
      <w:r w:rsidRPr="00BB5D67">
        <w:t xml:space="preserve"> reliance on the information in the Procurement Documents or any subsequent information made available to Bidders.  </w:t>
      </w:r>
      <w:proofErr w:type="gramStart"/>
      <w:r w:rsidRPr="00BB5D67">
        <w:t>Any and all</w:t>
      </w:r>
      <w:proofErr w:type="gramEnd"/>
      <w:r w:rsidRPr="00BB5D67">
        <w:t xml:space="preserve"> liability is expressly excluded to the maximum extent permissible by law.</w:t>
      </w:r>
    </w:p>
    <w:p w14:paraId="1B415084" w14:textId="77777777" w:rsidR="00DA5435" w:rsidRPr="00BB5D67" w:rsidRDefault="00DA5435" w:rsidP="00373CDC">
      <w:pPr>
        <w:ind w:left="1440" w:hanging="720"/>
        <w:rPr>
          <w:rFonts w:ascii="Arial" w:hAnsi="Arial" w:cs="Arial"/>
        </w:rPr>
      </w:pPr>
    </w:p>
    <w:p w14:paraId="33BA98EB" w14:textId="77777777" w:rsidR="00DA5435" w:rsidRPr="00BB5D67" w:rsidRDefault="00DA5435" w:rsidP="00373CDC">
      <w:pPr>
        <w:pStyle w:val="Numberstyle2"/>
        <w:ind w:left="993" w:hanging="993"/>
        <w:jc w:val="left"/>
      </w:pPr>
      <w:r w:rsidRPr="00BB5D67">
        <w:t xml:space="preserve">Only the express terms of any written contract relating to the Procurement (as and when it is </w:t>
      </w:r>
      <w:proofErr w:type="gramStart"/>
      <w:r w:rsidRPr="00BB5D67">
        <w:t>entered into</w:t>
      </w:r>
      <w:proofErr w:type="gramEnd"/>
      <w:r w:rsidRPr="00BB5D67">
        <w:t>) shall have any contractual effect in connection with this Procurement Process.</w:t>
      </w:r>
    </w:p>
    <w:p w14:paraId="1889355B" w14:textId="77777777" w:rsidR="00DA5435" w:rsidRPr="00BB5D67" w:rsidRDefault="00DA5435" w:rsidP="00373CDC">
      <w:pPr>
        <w:pStyle w:val="Numberstyle2"/>
        <w:numPr>
          <w:ilvl w:val="0"/>
          <w:numId w:val="0"/>
        </w:numPr>
        <w:ind w:left="993"/>
        <w:jc w:val="left"/>
      </w:pPr>
    </w:p>
    <w:p w14:paraId="62D0B08F" w14:textId="77777777" w:rsidR="00DA5435" w:rsidRPr="00BB5D67" w:rsidRDefault="00DA5435" w:rsidP="00373CDC">
      <w:pPr>
        <w:pStyle w:val="Numberstyle2"/>
        <w:ind w:left="993" w:hanging="993"/>
        <w:jc w:val="left"/>
      </w:pPr>
      <w:r w:rsidRPr="00BB5D67">
        <w:t xml:space="preserve">The publication of the Procurement Documents in no way commits </w:t>
      </w:r>
      <w:r w:rsidR="00005C44" w:rsidRPr="00BB5D67">
        <w:t>the Authority</w:t>
      </w:r>
      <w:r w:rsidRPr="00BB5D67">
        <w:t xml:space="preserve"> to award any contract to deliver the Procurement.  </w:t>
      </w:r>
      <w:r w:rsidR="00005C44" w:rsidRPr="00BB5D67">
        <w:t>The Authority</w:t>
      </w:r>
      <w:r w:rsidRPr="00BB5D67">
        <w:t xml:space="preserve"> reserves the right to vary or change all or any part of the procedures for the Procurement Process at any time or not to proceed with the Procurement for any reason.</w:t>
      </w:r>
    </w:p>
    <w:p w14:paraId="7B12493E" w14:textId="77777777" w:rsidR="00DA5435" w:rsidRPr="00BB5D67" w:rsidRDefault="00DA5435" w:rsidP="00373CDC">
      <w:pPr>
        <w:pStyle w:val="01-S-Level2-BB"/>
        <w:numPr>
          <w:ilvl w:val="0"/>
          <w:numId w:val="0"/>
        </w:numPr>
        <w:ind w:left="709"/>
        <w:jc w:val="left"/>
        <w:rPr>
          <w:rFonts w:cs="Arial"/>
          <w:sz w:val="24"/>
          <w:szCs w:val="24"/>
        </w:rPr>
      </w:pPr>
    </w:p>
    <w:p w14:paraId="0790D3ED" w14:textId="77777777" w:rsidR="00DA5435" w:rsidRPr="00BB5D67" w:rsidRDefault="00DA5435" w:rsidP="00373CDC">
      <w:pPr>
        <w:pStyle w:val="Numberstyle2"/>
        <w:ind w:left="993" w:hanging="993"/>
        <w:jc w:val="left"/>
      </w:pPr>
      <w:r w:rsidRPr="00BB5D67">
        <w:t xml:space="preserve">For the purposes of the Procurement and the Procurement Process, all Advisers referred to in this document are acting exclusively as the advisers to </w:t>
      </w:r>
      <w:r w:rsidR="00F4630B" w:rsidRPr="00BB5D67">
        <w:t>the Authority</w:t>
      </w:r>
      <w:r w:rsidRPr="00BB5D67">
        <w:t xml:space="preserve"> and will not be responsible or owe any duty of care to anyone other than </w:t>
      </w:r>
      <w:r w:rsidR="00F4630B" w:rsidRPr="00BB5D67">
        <w:t>the Authority</w:t>
      </w:r>
      <w:r w:rsidRPr="00BB5D67">
        <w:t>.</w:t>
      </w:r>
    </w:p>
    <w:p w14:paraId="5A1EDD13" w14:textId="77777777" w:rsidR="00DA5435" w:rsidRPr="00BB5D67" w:rsidRDefault="00DA5435" w:rsidP="00373CDC">
      <w:pPr>
        <w:ind w:left="1440"/>
        <w:rPr>
          <w:rFonts w:ascii="Arial" w:hAnsi="Arial" w:cs="Arial"/>
        </w:rPr>
      </w:pPr>
    </w:p>
    <w:p w14:paraId="6D1401A9" w14:textId="77777777" w:rsidR="00DA5435" w:rsidRPr="00BB5D67" w:rsidRDefault="00665F03" w:rsidP="00373CDC">
      <w:pPr>
        <w:pStyle w:val="Numberstyle1"/>
        <w:jc w:val="left"/>
      </w:pPr>
      <w:r w:rsidRPr="00BB5D67">
        <w:tab/>
      </w:r>
      <w:r w:rsidR="00DA5435" w:rsidRPr="00BB5D67">
        <w:t xml:space="preserve">Provision of further information from Bidders prior to making a Quotation </w:t>
      </w:r>
    </w:p>
    <w:p w14:paraId="33908F7B" w14:textId="77777777" w:rsidR="00DA5435" w:rsidRPr="00BB5D67" w:rsidRDefault="00DA5435" w:rsidP="00373CDC">
      <w:pPr>
        <w:ind w:left="720"/>
        <w:rPr>
          <w:rFonts w:ascii="Arial" w:hAnsi="Arial" w:cs="Arial"/>
        </w:rPr>
      </w:pPr>
    </w:p>
    <w:p w14:paraId="4BDD287E" w14:textId="77777777" w:rsidR="00DA5435" w:rsidRPr="00BB5D67" w:rsidRDefault="00F4630B" w:rsidP="00373CDC">
      <w:pPr>
        <w:pStyle w:val="Numberstyle2"/>
        <w:ind w:left="993" w:hanging="993"/>
        <w:jc w:val="left"/>
      </w:pPr>
      <w:r w:rsidRPr="00BB5D67">
        <w:t>The Authority</w:t>
      </w:r>
      <w:r w:rsidR="00DA5435" w:rsidRPr="00BB5D67">
        <w:t xml:space="preserve"> is relying on the information provided by Bidders during the Procurement Process (including but not limited to Quotations).  If, at any time during this Procurement Process there are any material changes to that information, the Bidder must advise </w:t>
      </w:r>
      <w:r w:rsidRPr="00BB5D67">
        <w:t>the Authority</w:t>
      </w:r>
      <w:r w:rsidR="00DA5435" w:rsidRPr="00BB5D67">
        <w:t xml:space="preserve"> as soon as practicable (even if this is prior to the submission of a Quotation). Upon receipt of such information, </w:t>
      </w:r>
      <w:r w:rsidRPr="00BB5D67">
        <w:t>the Authority</w:t>
      </w:r>
      <w:r w:rsidR="00DA5435" w:rsidRPr="00BB5D67">
        <w:t xml:space="preserve"> shall be entitled to revisit the selection and/or evaluation of the Bidder and exclude the </w:t>
      </w:r>
      <w:proofErr w:type="gramStart"/>
      <w:r w:rsidR="00DA5435" w:rsidRPr="00BB5D67">
        <w:t>Bidder</w:t>
      </w:r>
      <w:proofErr w:type="gramEnd"/>
      <w:r w:rsidR="00DA5435" w:rsidRPr="00BB5D67">
        <w:t xml:space="preserve"> if necessary, as a result of that process.</w:t>
      </w:r>
    </w:p>
    <w:p w14:paraId="7E673632" w14:textId="77777777" w:rsidR="00DA5435" w:rsidRPr="00BB5D67" w:rsidRDefault="00DA5435" w:rsidP="00373CDC">
      <w:pPr>
        <w:ind w:left="1440"/>
        <w:rPr>
          <w:rFonts w:ascii="Arial" w:hAnsi="Arial" w:cs="Arial"/>
        </w:rPr>
      </w:pPr>
    </w:p>
    <w:p w14:paraId="589726DB" w14:textId="77777777" w:rsidR="00DA5435" w:rsidRPr="00BB5D67" w:rsidRDefault="00665F03" w:rsidP="00373CDC">
      <w:pPr>
        <w:pStyle w:val="Numberstyle1"/>
        <w:jc w:val="left"/>
      </w:pPr>
      <w:r w:rsidRPr="00BB5D67">
        <w:tab/>
      </w:r>
      <w:r w:rsidR="00DA5435" w:rsidRPr="00BB5D67">
        <w:t xml:space="preserve">Procurement Process and costs </w:t>
      </w:r>
    </w:p>
    <w:p w14:paraId="39BA81CA" w14:textId="77777777" w:rsidR="00DA5435" w:rsidRPr="00BB5D67" w:rsidRDefault="00DA5435" w:rsidP="00373CDC">
      <w:pPr>
        <w:ind w:left="720"/>
        <w:rPr>
          <w:rFonts w:ascii="Arial" w:hAnsi="Arial" w:cs="Arial"/>
        </w:rPr>
      </w:pPr>
    </w:p>
    <w:p w14:paraId="4312013E" w14:textId="77777777" w:rsidR="00DA5435" w:rsidRPr="00BB5D67" w:rsidRDefault="00F4630B" w:rsidP="00373CDC">
      <w:pPr>
        <w:pStyle w:val="Numberstyle2"/>
        <w:ind w:left="993" w:hanging="993"/>
        <w:jc w:val="left"/>
      </w:pPr>
      <w:r w:rsidRPr="00BB5D67">
        <w:t>The Authority</w:t>
      </w:r>
      <w:r w:rsidR="00DA5435" w:rsidRPr="00BB5D67">
        <w:t xml:space="preserve"> reserves the right at any time:</w:t>
      </w:r>
    </w:p>
    <w:p w14:paraId="24C67FB7" w14:textId="77777777" w:rsidR="00DA5435" w:rsidRPr="00BB5D67" w:rsidRDefault="00DA5435" w:rsidP="00373CDC">
      <w:pPr>
        <w:ind w:left="720"/>
        <w:rPr>
          <w:rFonts w:ascii="Arial" w:hAnsi="Arial" w:cs="Arial"/>
        </w:rPr>
      </w:pPr>
    </w:p>
    <w:p w14:paraId="6E1E614D" w14:textId="77777777" w:rsidR="00DA5435" w:rsidRPr="00BB5D67" w:rsidRDefault="00DA5435" w:rsidP="00373CDC">
      <w:pPr>
        <w:pStyle w:val="Numberstyle3"/>
        <w:ind w:left="1985" w:hanging="992"/>
        <w:jc w:val="left"/>
      </w:pPr>
      <w:r w:rsidRPr="00BB5D67">
        <w:t>to require a Bidder to clarify their Quotation(s) in writing and/or provide additional information (failure to respond adequately may result in a Bidder not being successful); and/or</w:t>
      </w:r>
    </w:p>
    <w:p w14:paraId="1E87AE4D" w14:textId="77777777" w:rsidR="00DA5435" w:rsidRPr="00BB5D67" w:rsidRDefault="00DA5435" w:rsidP="00373CDC">
      <w:pPr>
        <w:pStyle w:val="Numberstyle3"/>
        <w:numPr>
          <w:ilvl w:val="0"/>
          <w:numId w:val="0"/>
        </w:numPr>
        <w:ind w:left="1985"/>
        <w:jc w:val="left"/>
      </w:pPr>
    </w:p>
    <w:p w14:paraId="56368608" w14:textId="77777777" w:rsidR="00DA5435" w:rsidRPr="00BB5D67" w:rsidRDefault="00DA5435" w:rsidP="00373CDC">
      <w:pPr>
        <w:pStyle w:val="Numberstyle3"/>
        <w:ind w:left="1985" w:hanging="992"/>
        <w:jc w:val="left"/>
      </w:pPr>
      <w:r w:rsidRPr="00BB5D67">
        <w:t xml:space="preserve">to amend the terms and conditions of the Procurement </w:t>
      </w:r>
      <w:proofErr w:type="gramStart"/>
      <w:r w:rsidRPr="00BB5D67">
        <w:t>Process;</w:t>
      </w:r>
      <w:proofErr w:type="gramEnd"/>
    </w:p>
    <w:p w14:paraId="04C0B461" w14:textId="77777777" w:rsidR="00DA5435" w:rsidRPr="00BB5D67" w:rsidRDefault="00DA5435" w:rsidP="00373CDC">
      <w:pPr>
        <w:pStyle w:val="Numberstyle3"/>
        <w:numPr>
          <w:ilvl w:val="0"/>
          <w:numId w:val="0"/>
        </w:numPr>
        <w:ind w:left="1985"/>
        <w:jc w:val="left"/>
      </w:pPr>
    </w:p>
    <w:p w14:paraId="6FD4AE0C" w14:textId="77777777" w:rsidR="00DA5435" w:rsidRPr="00BB5D67" w:rsidRDefault="00DA5435" w:rsidP="00373CDC">
      <w:pPr>
        <w:pStyle w:val="Numberstyle3"/>
        <w:ind w:left="1985" w:hanging="992"/>
        <w:jc w:val="left"/>
      </w:pPr>
      <w:r w:rsidRPr="00BB5D67">
        <w:t xml:space="preserve">not to consider Quotations other than those </w:t>
      </w:r>
      <w:proofErr w:type="gramStart"/>
      <w:r w:rsidRPr="00BB5D67">
        <w:t>specified;</w:t>
      </w:r>
      <w:proofErr w:type="gramEnd"/>
    </w:p>
    <w:p w14:paraId="4D260722" w14:textId="77777777" w:rsidR="00DA5435" w:rsidRPr="00BB5D67" w:rsidRDefault="00DA5435" w:rsidP="00373CDC">
      <w:pPr>
        <w:pStyle w:val="Numberstyle3"/>
        <w:numPr>
          <w:ilvl w:val="0"/>
          <w:numId w:val="0"/>
        </w:numPr>
        <w:ind w:left="1985"/>
        <w:jc w:val="left"/>
      </w:pPr>
    </w:p>
    <w:p w14:paraId="46EC7818" w14:textId="77777777" w:rsidR="00DA5435" w:rsidRPr="00BB5D67" w:rsidRDefault="00DA5435" w:rsidP="00373CDC">
      <w:pPr>
        <w:pStyle w:val="Numberstyle3"/>
        <w:ind w:left="1985" w:hanging="992"/>
        <w:jc w:val="left"/>
      </w:pPr>
      <w:r w:rsidRPr="00BB5D67">
        <w:t xml:space="preserve">to issue amendments or modifications to the </w:t>
      </w:r>
      <w:proofErr w:type="gramStart"/>
      <w:r w:rsidRPr="00BB5D67">
        <w:t>RFQ;</w:t>
      </w:r>
      <w:proofErr w:type="gramEnd"/>
    </w:p>
    <w:p w14:paraId="78C81B43" w14:textId="77777777" w:rsidR="00DA5435" w:rsidRPr="00BB5D67" w:rsidRDefault="00DA5435" w:rsidP="00373CDC">
      <w:pPr>
        <w:pStyle w:val="Numberstyle3"/>
        <w:numPr>
          <w:ilvl w:val="0"/>
          <w:numId w:val="0"/>
        </w:numPr>
        <w:ind w:left="1985"/>
        <w:jc w:val="left"/>
      </w:pPr>
    </w:p>
    <w:p w14:paraId="2FCAE4C8" w14:textId="77777777" w:rsidR="00DA5435" w:rsidRPr="00BB5D67" w:rsidRDefault="00DA5435" w:rsidP="00373CDC">
      <w:pPr>
        <w:pStyle w:val="Numberstyle3"/>
        <w:ind w:left="1985" w:hanging="992"/>
        <w:jc w:val="left"/>
      </w:pPr>
      <w:r w:rsidRPr="00BB5D67">
        <w:t xml:space="preserve">to alter the timetable to contract </w:t>
      </w:r>
      <w:proofErr w:type="gramStart"/>
      <w:r w:rsidRPr="00BB5D67">
        <w:t>award;</w:t>
      </w:r>
      <w:proofErr w:type="gramEnd"/>
      <w:r w:rsidRPr="00BB5D67">
        <w:t xml:space="preserve"> </w:t>
      </w:r>
    </w:p>
    <w:p w14:paraId="15B7A7D9" w14:textId="77777777" w:rsidR="00DA5435" w:rsidRPr="00BB5D67" w:rsidRDefault="00DA5435" w:rsidP="00373CDC">
      <w:pPr>
        <w:pStyle w:val="Numberstyle3"/>
        <w:numPr>
          <w:ilvl w:val="0"/>
          <w:numId w:val="0"/>
        </w:numPr>
        <w:ind w:left="1985"/>
        <w:jc w:val="left"/>
      </w:pPr>
    </w:p>
    <w:p w14:paraId="41AEE57B" w14:textId="77777777" w:rsidR="00DA5435" w:rsidRPr="00BB5D67" w:rsidRDefault="00DA5435" w:rsidP="00373CDC">
      <w:pPr>
        <w:pStyle w:val="Numberstyle3"/>
        <w:ind w:left="1985" w:hanging="992"/>
        <w:jc w:val="left"/>
      </w:pPr>
      <w:r w:rsidRPr="00BB5D67">
        <w:t xml:space="preserve">to cancel or withdraw from the Procurement Process at any </w:t>
      </w:r>
      <w:proofErr w:type="gramStart"/>
      <w:r w:rsidRPr="00BB5D67">
        <w:t>stage;</w:t>
      </w:r>
      <w:proofErr w:type="gramEnd"/>
    </w:p>
    <w:p w14:paraId="6DA67B9E" w14:textId="77777777" w:rsidR="00DA5435" w:rsidRPr="00BB5D67" w:rsidRDefault="00DA5435" w:rsidP="00373CDC">
      <w:pPr>
        <w:pStyle w:val="Numberstyle3"/>
        <w:numPr>
          <w:ilvl w:val="0"/>
          <w:numId w:val="0"/>
        </w:numPr>
        <w:ind w:left="1985"/>
        <w:jc w:val="left"/>
      </w:pPr>
    </w:p>
    <w:p w14:paraId="26E157BB" w14:textId="77777777" w:rsidR="00CF298D" w:rsidRPr="00BB5D67" w:rsidRDefault="00DA5435" w:rsidP="00373CDC">
      <w:pPr>
        <w:pStyle w:val="Numberstyle3"/>
        <w:ind w:left="1985" w:hanging="992"/>
        <w:jc w:val="left"/>
      </w:pPr>
      <w:r w:rsidRPr="00BB5D67">
        <w:t>not to award a contract</w:t>
      </w:r>
      <w:r w:rsidR="00CF298D" w:rsidRPr="00BB5D67">
        <w:t>, and</w:t>
      </w:r>
    </w:p>
    <w:p w14:paraId="2DEF7A2D" w14:textId="77777777" w:rsidR="00CF298D" w:rsidRPr="00BB5D67" w:rsidRDefault="00CF298D" w:rsidP="00373CDC">
      <w:pPr>
        <w:pStyle w:val="ListParagraph"/>
        <w:rPr>
          <w:rFonts w:cs="Arial"/>
          <w:sz w:val="24"/>
          <w:szCs w:val="24"/>
        </w:rPr>
      </w:pPr>
    </w:p>
    <w:p w14:paraId="572ED0A3" w14:textId="77777777" w:rsidR="00DA5435" w:rsidRPr="00BB5D67" w:rsidRDefault="00CF298D" w:rsidP="00373CDC">
      <w:pPr>
        <w:pStyle w:val="Numberstyle3"/>
        <w:ind w:left="1985" w:hanging="992"/>
        <w:jc w:val="left"/>
      </w:pPr>
      <w:r w:rsidRPr="00BB5D67">
        <w:t xml:space="preserve">in the case of a contract </w:t>
      </w:r>
      <w:r w:rsidR="00BF7F45" w:rsidRPr="00BB5D67">
        <w:t>in the form of separate lots, to not award all or some of the lots.</w:t>
      </w:r>
    </w:p>
    <w:p w14:paraId="3A06D136" w14:textId="77777777" w:rsidR="00DA5435" w:rsidRPr="00BB5D67" w:rsidRDefault="00DA5435" w:rsidP="00373CDC">
      <w:pPr>
        <w:ind w:left="2880"/>
        <w:rPr>
          <w:rFonts w:ascii="Arial" w:hAnsi="Arial" w:cs="Arial"/>
        </w:rPr>
      </w:pPr>
    </w:p>
    <w:p w14:paraId="3294CFD9" w14:textId="77777777" w:rsidR="00DA5435" w:rsidRPr="00BB5D67" w:rsidRDefault="00DA5435" w:rsidP="00373CDC">
      <w:pPr>
        <w:pStyle w:val="Numberstyle2"/>
        <w:ind w:left="993" w:hanging="993"/>
        <w:jc w:val="left"/>
      </w:pPr>
      <w:r w:rsidRPr="00BB5D67">
        <w:t xml:space="preserve">All Bidders are solely responsible for their costs and expenses incurred in connection with the preparation and submission of Quotations and participation in this and all future stages of this Procurement Process.  Under no circumstances will </w:t>
      </w:r>
      <w:r w:rsidR="00F4630B" w:rsidRPr="00BB5D67">
        <w:t>the Authority</w:t>
      </w:r>
      <w:r w:rsidRPr="00BB5D67">
        <w:t xml:space="preserve"> be liable for any costs or expenses incurred by Bidders or any of a Bidder's supply chain, </w:t>
      </w:r>
      <w:proofErr w:type="gramStart"/>
      <w:r w:rsidRPr="00BB5D67">
        <w:t>partners</w:t>
      </w:r>
      <w:proofErr w:type="gramEnd"/>
      <w:r w:rsidRPr="00BB5D67">
        <w:t xml:space="preserve"> or advisers in this Procurement Process. This is the case even where </w:t>
      </w:r>
      <w:r w:rsidR="00F4630B" w:rsidRPr="00BB5D67">
        <w:t>the Authority</w:t>
      </w:r>
      <w:r w:rsidRPr="00BB5D67">
        <w:t xml:space="preserve"> abandons the Procurement Process for any reason.</w:t>
      </w:r>
    </w:p>
    <w:p w14:paraId="11F67966" w14:textId="77777777" w:rsidR="00DA5435" w:rsidRDefault="00DA5435" w:rsidP="00373CDC">
      <w:pPr>
        <w:rPr>
          <w:rFonts w:ascii="Arial" w:hAnsi="Arial" w:cs="Arial"/>
        </w:rPr>
      </w:pPr>
    </w:p>
    <w:p w14:paraId="279CFB75" w14:textId="77777777" w:rsidR="00FF455C" w:rsidRDefault="00FF455C" w:rsidP="00373CDC">
      <w:pPr>
        <w:rPr>
          <w:rFonts w:ascii="Arial" w:hAnsi="Arial" w:cs="Arial"/>
        </w:rPr>
      </w:pPr>
    </w:p>
    <w:p w14:paraId="3B42BA06" w14:textId="77777777" w:rsidR="00FF455C" w:rsidRDefault="00FF455C" w:rsidP="00373CDC">
      <w:pPr>
        <w:rPr>
          <w:rFonts w:ascii="Arial" w:hAnsi="Arial" w:cs="Arial"/>
        </w:rPr>
      </w:pPr>
    </w:p>
    <w:p w14:paraId="070C407B" w14:textId="77777777" w:rsidR="00FF455C" w:rsidRPr="00BB5D67" w:rsidRDefault="00FF455C" w:rsidP="00373CDC">
      <w:pPr>
        <w:rPr>
          <w:rFonts w:ascii="Arial" w:hAnsi="Arial" w:cs="Arial"/>
        </w:rPr>
      </w:pPr>
    </w:p>
    <w:p w14:paraId="379BEF0F" w14:textId="77777777" w:rsidR="00DA5435" w:rsidRPr="00BB5D67" w:rsidRDefault="00665F03" w:rsidP="00373CDC">
      <w:pPr>
        <w:pStyle w:val="Numberstyle1"/>
        <w:jc w:val="left"/>
      </w:pPr>
      <w:r w:rsidRPr="00BB5D67">
        <w:lastRenderedPageBreak/>
        <w:tab/>
      </w:r>
      <w:r w:rsidR="00DA5435" w:rsidRPr="00BB5D67">
        <w:t>Rejection of Quotations</w:t>
      </w:r>
    </w:p>
    <w:p w14:paraId="742EE458" w14:textId="77777777" w:rsidR="00DA5435" w:rsidRPr="00BB5D67" w:rsidRDefault="00DA5435" w:rsidP="00373CDC">
      <w:pPr>
        <w:pStyle w:val="01-S-Level1-BB"/>
        <w:ind w:left="720"/>
        <w:jc w:val="left"/>
        <w:rPr>
          <w:rFonts w:cs="Arial"/>
          <w:sz w:val="24"/>
          <w:szCs w:val="24"/>
        </w:rPr>
      </w:pPr>
    </w:p>
    <w:p w14:paraId="45FAF243" w14:textId="77777777" w:rsidR="00DA5435" w:rsidRPr="00BB5D67" w:rsidRDefault="00F4630B" w:rsidP="00373CDC">
      <w:pPr>
        <w:pStyle w:val="Numberstyle2"/>
        <w:ind w:left="993" w:hanging="993"/>
        <w:jc w:val="left"/>
      </w:pPr>
      <w:r w:rsidRPr="00BB5D67">
        <w:t>The Authority</w:t>
      </w:r>
      <w:r w:rsidR="00DA5435" w:rsidRPr="00BB5D67">
        <w:t xml:space="preserve"> will reject or disqualify a Bidder at any time during the Procurement Process where a Quotation is submitted late.</w:t>
      </w:r>
    </w:p>
    <w:p w14:paraId="472CDC91" w14:textId="77777777" w:rsidR="00DA5435" w:rsidRPr="00BB5D67" w:rsidRDefault="00DA5435" w:rsidP="00373CDC">
      <w:pPr>
        <w:pStyle w:val="Numberstyle2"/>
        <w:numPr>
          <w:ilvl w:val="0"/>
          <w:numId w:val="0"/>
        </w:numPr>
        <w:ind w:left="993"/>
        <w:jc w:val="left"/>
      </w:pPr>
    </w:p>
    <w:p w14:paraId="1F16738E" w14:textId="77777777" w:rsidR="00DA5435" w:rsidRPr="00BB5D67" w:rsidRDefault="00F4630B" w:rsidP="00373CDC">
      <w:pPr>
        <w:pStyle w:val="Numberstyle2"/>
        <w:ind w:left="993" w:hanging="993"/>
        <w:jc w:val="left"/>
      </w:pPr>
      <w:r w:rsidRPr="00BB5D67">
        <w:t>The Authority</w:t>
      </w:r>
      <w:r w:rsidR="00DA5435" w:rsidRPr="00BB5D67">
        <w:t xml:space="preserve"> reserves the right to reject or disqualify a Bidder at any time during the Procurement Process where:</w:t>
      </w:r>
    </w:p>
    <w:p w14:paraId="3B5BD000" w14:textId="77777777" w:rsidR="00DA5435" w:rsidRPr="00BB5D67" w:rsidRDefault="00DA5435" w:rsidP="00373CDC">
      <w:pPr>
        <w:rPr>
          <w:rFonts w:ascii="Arial" w:hAnsi="Arial" w:cs="Arial"/>
        </w:rPr>
      </w:pPr>
    </w:p>
    <w:p w14:paraId="4C47596E" w14:textId="77777777" w:rsidR="00DA5435" w:rsidRPr="00BB5D67" w:rsidRDefault="00DA5435" w:rsidP="00373CDC">
      <w:pPr>
        <w:pStyle w:val="Numberstyle3"/>
        <w:ind w:left="1985" w:hanging="992"/>
        <w:jc w:val="left"/>
      </w:pPr>
      <w:r w:rsidRPr="00BB5D67">
        <w:t xml:space="preserve">a Quotation is completed incorrectly, is materially incomplete or fails to meet </w:t>
      </w:r>
      <w:r w:rsidR="00F4630B" w:rsidRPr="00BB5D67">
        <w:t>the Authority</w:t>
      </w:r>
      <w:r w:rsidRPr="00BB5D67">
        <w:t xml:space="preserve">’s submission requirements which have been notified to the relevant </w:t>
      </w:r>
      <w:proofErr w:type="gramStart"/>
      <w:r w:rsidRPr="00BB5D67">
        <w:t>Bidder;</w:t>
      </w:r>
      <w:proofErr w:type="gramEnd"/>
    </w:p>
    <w:p w14:paraId="683EAB19" w14:textId="77777777" w:rsidR="00DA5435" w:rsidRPr="00BB5D67" w:rsidRDefault="00DA5435" w:rsidP="00373CDC">
      <w:pPr>
        <w:pStyle w:val="Numberstyle3"/>
        <w:numPr>
          <w:ilvl w:val="0"/>
          <w:numId w:val="0"/>
        </w:numPr>
        <w:ind w:left="1985"/>
        <w:jc w:val="left"/>
      </w:pPr>
    </w:p>
    <w:p w14:paraId="4736CBA1" w14:textId="77777777" w:rsidR="00DA5435" w:rsidRPr="00BB5D67" w:rsidRDefault="00DA5435" w:rsidP="00373CDC">
      <w:pPr>
        <w:pStyle w:val="Numberstyle3"/>
        <w:ind w:left="1985" w:hanging="992"/>
        <w:jc w:val="left"/>
      </w:pPr>
      <w:r w:rsidRPr="00BB5D67">
        <w:t xml:space="preserve">a Bidder provides inaccurate information regarding a sub-contractor who is to play a significant role in delivering key </w:t>
      </w:r>
      <w:proofErr w:type="gramStart"/>
      <w:r w:rsidRPr="00BB5D67">
        <w:t>requirements;</w:t>
      </w:r>
      <w:proofErr w:type="gramEnd"/>
    </w:p>
    <w:p w14:paraId="1C2EA865" w14:textId="77777777" w:rsidR="00DA5435" w:rsidRPr="00BB5D67" w:rsidRDefault="00DA5435" w:rsidP="00373CDC">
      <w:pPr>
        <w:pStyle w:val="Numberstyle3"/>
        <w:numPr>
          <w:ilvl w:val="0"/>
          <w:numId w:val="0"/>
        </w:numPr>
        <w:ind w:left="1985"/>
        <w:jc w:val="left"/>
      </w:pPr>
    </w:p>
    <w:p w14:paraId="44FEFA6A" w14:textId="77777777" w:rsidR="00DA5435" w:rsidRPr="00BB5D67" w:rsidRDefault="00DA5435" w:rsidP="00373CDC">
      <w:pPr>
        <w:pStyle w:val="Numberstyle3"/>
        <w:ind w:left="1985" w:hanging="992"/>
        <w:jc w:val="left"/>
      </w:pPr>
      <w:r w:rsidRPr="00BB5D67">
        <w:t xml:space="preserve">the Bidder are guilty of material misrepresentation in relation to its Quotation and/or the Procurement </w:t>
      </w:r>
      <w:proofErr w:type="gramStart"/>
      <w:r w:rsidRPr="00BB5D67">
        <w:t>Process;</w:t>
      </w:r>
      <w:proofErr w:type="gramEnd"/>
    </w:p>
    <w:p w14:paraId="04D9988B" w14:textId="77777777" w:rsidR="00DA5435" w:rsidRPr="00BB5D67" w:rsidRDefault="00DA5435" w:rsidP="00373CDC">
      <w:pPr>
        <w:pStyle w:val="Numberstyle3"/>
        <w:numPr>
          <w:ilvl w:val="0"/>
          <w:numId w:val="0"/>
        </w:numPr>
        <w:ind w:left="1985"/>
        <w:jc w:val="left"/>
      </w:pPr>
    </w:p>
    <w:p w14:paraId="2ABDAC6B" w14:textId="77777777" w:rsidR="00DA5435" w:rsidRPr="00BB5D67" w:rsidRDefault="00DA5435" w:rsidP="00373CDC">
      <w:pPr>
        <w:pStyle w:val="Numberstyle3"/>
        <w:ind w:left="1985" w:hanging="992"/>
        <w:jc w:val="left"/>
      </w:pPr>
      <w:r w:rsidRPr="00BB5D67">
        <w:t xml:space="preserve">the Bidder contravene any of the terms and conditions of this </w:t>
      </w:r>
      <w:proofErr w:type="gramStart"/>
      <w:r w:rsidRPr="00BB5D67">
        <w:t>RFQ;</w:t>
      </w:r>
      <w:proofErr w:type="gramEnd"/>
      <w:r w:rsidRPr="00BB5D67">
        <w:t xml:space="preserve"> </w:t>
      </w:r>
    </w:p>
    <w:p w14:paraId="498C46E2" w14:textId="77777777" w:rsidR="00DA5435" w:rsidRPr="00BB5D67" w:rsidRDefault="00DA5435" w:rsidP="00373CDC">
      <w:pPr>
        <w:pStyle w:val="Numberstyle3"/>
        <w:numPr>
          <w:ilvl w:val="0"/>
          <w:numId w:val="0"/>
        </w:numPr>
        <w:ind w:left="1985"/>
        <w:jc w:val="left"/>
      </w:pPr>
    </w:p>
    <w:p w14:paraId="258826EB" w14:textId="77777777" w:rsidR="00DA5435" w:rsidRPr="00BB5D67" w:rsidRDefault="00DA5435" w:rsidP="00373CDC">
      <w:pPr>
        <w:pStyle w:val="Numberstyle3"/>
        <w:ind w:left="1985" w:hanging="992"/>
        <w:jc w:val="left"/>
      </w:pPr>
      <w:r w:rsidRPr="00BB5D67">
        <w:t xml:space="preserve">there is a change in identity, control, financial </w:t>
      </w:r>
      <w:proofErr w:type="gramStart"/>
      <w:r w:rsidRPr="00BB5D67">
        <w:t>standing</w:t>
      </w:r>
      <w:proofErr w:type="gramEnd"/>
      <w:r w:rsidRPr="00BB5D67">
        <w:t xml:space="preserve"> or other factor impacting on the selection and/or evaluation process affecting the Bidder; or</w:t>
      </w:r>
    </w:p>
    <w:p w14:paraId="7349BE8A" w14:textId="77777777" w:rsidR="00DA5435" w:rsidRPr="00BB5D67" w:rsidRDefault="00DA5435" w:rsidP="00373CDC">
      <w:pPr>
        <w:pStyle w:val="Numberstyle3"/>
        <w:numPr>
          <w:ilvl w:val="0"/>
          <w:numId w:val="0"/>
        </w:numPr>
        <w:ind w:left="1985"/>
        <w:jc w:val="left"/>
      </w:pPr>
    </w:p>
    <w:p w14:paraId="6F1FA4AC" w14:textId="77777777" w:rsidR="00DA5435" w:rsidRPr="00BB5D67" w:rsidRDefault="00DA5435" w:rsidP="00373CDC">
      <w:pPr>
        <w:pStyle w:val="Numberstyle3"/>
        <w:ind w:left="1985" w:hanging="992"/>
        <w:jc w:val="left"/>
      </w:pPr>
      <w:r w:rsidRPr="00BB5D67">
        <w:t xml:space="preserve">Quotations or offers by Bidders are made subject to additional or alternative conditions. </w:t>
      </w:r>
    </w:p>
    <w:p w14:paraId="2BFD5418" w14:textId="77777777" w:rsidR="00DA5435" w:rsidRPr="00BB5D67" w:rsidRDefault="00DA5435" w:rsidP="00373CDC">
      <w:pPr>
        <w:rPr>
          <w:rFonts w:ascii="Arial" w:hAnsi="Arial" w:cs="Arial"/>
        </w:rPr>
      </w:pPr>
    </w:p>
    <w:p w14:paraId="1CD32A8E" w14:textId="77777777" w:rsidR="00DA5435" w:rsidRPr="00BB5D67" w:rsidRDefault="00DA5435" w:rsidP="00373CDC">
      <w:pPr>
        <w:ind w:left="2160"/>
        <w:rPr>
          <w:rFonts w:ascii="Arial" w:hAnsi="Arial" w:cs="Arial"/>
          <w:color w:val="000000"/>
        </w:rPr>
      </w:pPr>
    </w:p>
    <w:p w14:paraId="6C145915" w14:textId="77777777" w:rsidR="00DA5435" w:rsidRPr="00BB5D67" w:rsidRDefault="00DA5435" w:rsidP="00373CDC">
      <w:pPr>
        <w:pStyle w:val="Numberstyle2"/>
        <w:ind w:left="993" w:hanging="993"/>
        <w:jc w:val="left"/>
      </w:pPr>
      <w:r w:rsidRPr="00BB5D67">
        <w:t xml:space="preserve">All information conveyed within a Quotation will be relied upon as being true and accurate and will form part of the Contract. If any of the information given within a Quotation is subsequently identified as being inaccurate, </w:t>
      </w:r>
      <w:r w:rsidR="00F4630B" w:rsidRPr="00BB5D67">
        <w:t>the Authority</w:t>
      </w:r>
      <w:r w:rsidRPr="00BB5D67">
        <w:t xml:space="preserve"> may exclude that Bidder from further consideration </w:t>
      </w:r>
      <w:r w:rsidR="00F4630B" w:rsidRPr="00BB5D67">
        <w:t>pre-contract</w:t>
      </w:r>
      <w:r w:rsidRPr="00BB5D67">
        <w:t xml:space="preserve"> award. In the event of such an eventuality post contract award, </w:t>
      </w:r>
      <w:r w:rsidR="00F4630B" w:rsidRPr="00BB5D67">
        <w:t>the Authority</w:t>
      </w:r>
      <w:r w:rsidRPr="00BB5D67">
        <w:t xml:space="preserve"> reserves the right to terminate the Contract.</w:t>
      </w:r>
    </w:p>
    <w:p w14:paraId="63AA701D" w14:textId="77777777" w:rsidR="00DA5435" w:rsidRPr="00BB5D67" w:rsidRDefault="00DA5435" w:rsidP="00373CDC">
      <w:pPr>
        <w:pStyle w:val="01-S-Level2-BB"/>
        <w:numPr>
          <w:ilvl w:val="0"/>
          <w:numId w:val="0"/>
        </w:numPr>
        <w:ind w:left="709"/>
        <w:jc w:val="left"/>
        <w:rPr>
          <w:rFonts w:cs="Arial"/>
          <w:sz w:val="24"/>
          <w:szCs w:val="24"/>
        </w:rPr>
      </w:pPr>
    </w:p>
    <w:p w14:paraId="1C9C018C" w14:textId="77777777" w:rsidR="00DA5435" w:rsidRPr="00BB5D67" w:rsidRDefault="00DA5435" w:rsidP="00373CDC">
      <w:pPr>
        <w:pStyle w:val="Numberstyle2"/>
        <w:ind w:left="993" w:hanging="993"/>
        <w:jc w:val="left"/>
      </w:pPr>
      <w:r w:rsidRPr="00BB5D67">
        <w:t xml:space="preserve">The disqualification of a Bidder will not prejudice any other civil remedy available to </w:t>
      </w:r>
      <w:r w:rsidR="00F4630B" w:rsidRPr="00BB5D67">
        <w:t>the Authority</w:t>
      </w:r>
      <w:r w:rsidRPr="00BB5D67">
        <w:t xml:space="preserve"> and will not prejudice any criminal liability that such conduct by a Bidder may attract.</w:t>
      </w:r>
    </w:p>
    <w:p w14:paraId="27F418C0" w14:textId="77777777" w:rsidR="00DA5435" w:rsidRPr="00BB5D67" w:rsidRDefault="00DA5435" w:rsidP="00373CDC">
      <w:pPr>
        <w:pStyle w:val="01-S-Level2-BB"/>
        <w:numPr>
          <w:ilvl w:val="0"/>
          <w:numId w:val="0"/>
        </w:numPr>
        <w:ind w:left="709"/>
        <w:jc w:val="left"/>
        <w:rPr>
          <w:rFonts w:cs="Arial"/>
          <w:sz w:val="24"/>
          <w:szCs w:val="24"/>
        </w:rPr>
      </w:pPr>
    </w:p>
    <w:p w14:paraId="5A663CC3" w14:textId="77777777" w:rsidR="00DA5435" w:rsidRPr="00BB5D67" w:rsidRDefault="00F4630B" w:rsidP="00373CDC">
      <w:pPr>
        <w:pStyle w:val="Numberstyle2"/>
        <w:ind w:left="993" w:hanging="993"/>
        <w:jc w:val="left"/>
      </w:pPr>
      <w:r w:rsidRPr="00BB5D67">
        <w:t>The Authority</w:t>
      </w:r>
      <w:r w:rsidR="00DA5435" w:rsidRPr="00BB5D67">
        <w:t xml:space="preserve"> reserves the right to require Bidders at any moment during the Procurement Process to submit all or any of the supporting documents (or to supplement or clarify certificates received) where it is necessary to ensure the proper conduct of the Procurement Process for the purposes of:</w:t>
      </w:r>
    </w:p>
    <w:p w14:paraId="1F35FBD4" w14:textId="77777777" w:rsidR="00DA5435" w:rsidRPr="00BB5D67" w:rsidRDefault="00DA5435" w:rsidP="00373CDC">
      <w:pPr>
        <w:rPr>
          <w:rFonts w:ascii="Arial" w:hAnsi="Arial" w:cs="Arial"/>
        </w:rPr>
      </w:pPr>
    </w:p>
    <w:p w14:paraId="3757C0F6" w14:textId="77777777" w:rsidR="00DA5435" w:rsidRPr="00BB5D67" w:rsidRDefault="00DA5435" w:rsidP="00373CDC">
      <w:pPr>
        <w:ind w:left="2880"/>
        <w:rPr>
          <w:rFonts w:ascii="Arial" w:hAnsi="Arial" w:cs="Arial"/>
        </w:rPr>
      </w:pPr>
    </w:p>
    <w:p w14:paraId="3C926406" w14:textId="77777777" w:rsidR="00DA5435" w:rsidRPr="00BB5D67" w:rsidRDefault="00DA5435" w:rsidP="00373CDC">
      <w:pPr>
        <w:pStyle w:val="Numberstyle3"/>
        <w:ind w:left="1985" w:hanging="992"/>
        <w:jc w:val="left"/>
      </w:pPr>
      <w:r w:rsidRPr="00BB5D67">
        <w:t>establishing whether the Bidder fulfils (or continues to fulfil) the rules and criteria for participating in the competition.</w:t>
      </w:r>
    </w:p>
    <w:p w14:paraId="57141F08" w14:textId="77777777" w:rsidR="00DA5435" w:rsidRPr="00BB5D67" w:rsidRDefault="00DA5435" w:rsidP="00373CDC">
      <w:pPr>
        <w:rPr>
          <w:rFonts w:ascii="Arial" w:hAnsi="Arial" w:cs="Arial"/>
        </w:rPr>
      </w:pPr>
    </w:p>
    <w:p w14:paraId="39F7627A" w14:textId="77777777" w:rsidR="00DA5435" w:rsidRPr="00BB5D67" w:rsidRDefault="00DA5435" w:rsidP="00373CDC">
      <w:pPr>
        <w:pStyle w:val="Numberstyle2"/>
        <w:ind w:left="993" w:hanging="993"/>
        <w:jc w:val="left"/>
      </w:pPr>
      <w:r w:rsidRPr="00BB5D67">
        <w:t xml:space="preserve">Furthermore, before awarding the contract, </w:t>
      </w:r>
      <w:r w:rsidR="00F4630B" w:rsidRPr="00BB5D67">
        <w:t xml:space="preserve">the Authority </w:t>
      </w:r>
      <w:r w:rsidRPr="00BB5D67">
        <w:t xml:space="preserve">reserves the right to require the successful Bidder to submit up-to-date supporting documents (or to </w:t>
      </w:r>
      <w:r w:rsidRPr="00BB5D67">
        <w:lastRenderedPageBreak/>
        <w:t>supplement or clarify certificates received) for the purposes of establishing the continued fulfilment of the suitability criteria and requirements (including where relevant the continued possession or attainment of quality assurance standards and environmental management standards (or evidence of their equivalents))</w:t>
      </w:r>
      <w:r w:rsidR="008A704A" w:rsidRPr="00BB5D67">
        <w:t>.</w:t>
      </w:r>
      <w:r w:rsidR="00E720B2" w:rsidRPr="00BB5D67">
        <w:t xml:space="preserve"> </w:t>
      </w:r>
      <w:r w:rsidR="00F4630B" w:rsidRPr="00BB5D67">
        <w:t>The Authority</w:t>
      </w:r>
      <w:r w:rsidR="00E720B2" w:rsidRPr="00BB5D67">
        <w:t>'s contract award decision will be subject to the satisfactory completion of this process by the successful bidder</w:t>
      </w:r>
      <w:r w:rsidRPr="00BB5D67">
        <w:t>.</w:t>
      </w:r>
    </w:p>
    <w:p w14:paraId="6289C3BA" w14:textId="77777777" w:rsidR="00DA5435" w:rsidRPr="00BB5D67" w:rsidRDefault="00DA5435" w:rsidP="00373CDC">
      <w:pPr>
        <w:rPr>
          <w:rFonts w:ascii="Arial" w:hAnsi="Arial" w:cs="Arial"/>
        </w:rPr>
      </w:pPr>
    </w:p>
    <w:p w14:paraId="03568047" w14:textId="026137AC" w:rsidR="00DA5435" w:rsidRPr="00BB5D67" w:rsidRDefault="00DA5435" w:rsidP="000B48B1">
      <w:pPr>
        <w:pStyle w:val="Numberstyle1"/>
        <w:numPr>
          <w:ilvl w:val="0"/>
          <w:numId w:val="0"/>
        </w:numPr>
        <w:ind w:left="360"/>
        <w:jc w:val="left"/>
      </w:pPr>
    </w:p>
    <w:p w14:paraId="2883D553" w14:textId="77777777" w:rsidR="00DA5435" w:rsidRPr="00BB5D67" w:rsidRDefault="00665F03" w:rsidP="00373CDC">
      <w:pPr>
        <w:pStyle w:val="Numberstyle1"/>
        <w:jc w:val="left"/>
      </w:pPr>
      <w:r w:rsidRPr="00BB5D67">
        <w:tab/>
      </w:r>
      <w:r w:rsidR="00DA5435" w:rsidRPr="00BB5D67">
        <w:t>Acceptance of Quotations</w:t>
      </w:r>
    </w:p>
    <w:p w14:paraId="649B8719" w14:textId="77777777" w:rsidR="00DA5435" w:rsidRPr="00BB5D67" w:rsidRDefault="00DA5435" w:rsidP="00373CDC">
      <w:pPr>
        <w:rPr>
          <w:rFonts w:ascii="Arial" w:hAnsi="Arial" w:cs="Arial"/>
        </w:rPr>
      </w:pPr>
    </w:p>
    <w:p w14:paraId="125B79D7" w14:textId="77777777" w:rsidR="00DA5435" w:rsidRPr="000B48B1" w:rsidRDefault="00DA5435" w:rsidP="00373CDC">
      <w:pPr>
        <w:pStyle w:val="Numberstyle2"/>
        <w:ind w:left="851" w:hanging="851"/>
        <w:jc w:val="left"/>
      </w:pPr>
      <w:bookmarkStart w:id="74" w:name="_Ref479325783"/>
      <w:r w:rsidRPr="000B48B1">
        <w:t xml:space="preserve">Bidders are reminded that no contract is entered into until </w:t>
      </w:r>
      <w:r w:rsidR="00E04357" w:rsidRPr="000B48B1">
        <w:t>the Authority</w:t>
      </w:r>
      <w:r w:rsidRPr="000B48B1">
        <w:t xml:space="preserve"> expressly confirms the same in writing to the successful Bidder and all other relevant parties and declares the relevant contract documents to be unconditional.  </w:t>
      </w:r>
      <w:bookmarkStart w:id="75" w:name="_Hlk534634310"/>
      <w:r w:rsidR="00725AB5" w:rsidRPr="000B48B1">
        <w:t xml:space="preserve">  </w:t>
      </w:r>
      <w:bookmarkEnd w:id="75"/>
      <w:r w:rsidRPr="000B48B1">
        <w:t xml:space="preserve">No dialogue or communication with </w:t>
      </w:r>
      <w:r w:rsidR="00E04357" w:rsidRPr="000B48B1">
        <w:t>the Authority</w:t>
      </w:r>
      <w:r w:rsidRPr="000B48B1">
        <w:t>, shall imply acceptance of any offer or constitute an indication that the Bidder will be awarded the contract.</w:t>
      </w:r>
      <w:bookmarkEnd w:id="74"/>
    </w:p>
    <w:p w14:paraId="1E9CBD3B" w14:textId="59FAFF81" w:rsidR="00DA5435" w:rsidRPr="000B48B1" w:rsidRDefault="00DA5435" w:rsidP="000B48B1">
      <w:pPr>
        <w:rPr>
          <w:rFonts w:ascii="Arial" w:hAnsi="Arial" w:cs="Arial"/>
          <w:b/>
          <w:highlight w:val="yellow"/>
        </w:rPr>
      </w:pPr>
    </w:p>
    <w:p w14:paraId="18FF59A3" w14:textId="77777777" w:rsidR="00DA5435" w:rsidRPr="00BB5D67" w:rsidRDefault="00DA5435" w:rsidP="00373CDC">
      <w:pPr>
        <w:pStyle w:val="Numberstyle2"/>
        <w:ind w:left="851" w:hanging="851"/>
        <w:jc w:val="left"/>
      </w:pPr>
      <w:r w:rsidRPr="00BB5D67">
        <w:t xml:space="preserve">The Contract shall be subject to </w:t>
      </w:r>
      <w:r w:rsidR="00E04357" w:rsidRPr="00BB5D67">
        <w:t>the Authority</w:t>
      </w:r>
      <w:r w:rsidRPr="00BB5D67">
        <w:t xml:space="preserve">’s Standard Conditions of Contract. </w:t>
      </w:r>
    </w:p>
    <w:p w14:paraId="171E92EA" w14:textId="77777777" w:rsidR="00DA5435" w:rsidRPr="00BB5D67" w:rsidRDefault="00DA5435" w:rsidP="00373CDC">
      <w:pPr>
        <w:ind w:left="851" w:hanging="851"/>
        <w:rPr>
          <w:rFonts w:ascii="Arial" w:hAnsi="Arial" w:cs="Arial"/>
        </w:rPr>
      </w:pPr>
    </w:p>
    <w:p w14:paraId="0AF6E68A" w14:textId="0A0EDD9F" w:rsidR="00DA5435" w:rsidRPr="00BB5D67" w:rsidRDefault="00DA5435" w:rsidP="00373CDC">
      <w:pPr>
        <w:pStyle w:val="Numberstyle2"/>
        <w:ind w:left="851" w:hanging="851"/>
        <w:jc w:val="left"/>
      </w:pPr>
      <w:r w:rsidRPr="00BB5D67">
        <w:t xml:space="preserve">Prior to the Contract being entered into Bidders will be required to hold firm the prices submitted in their Quotation for </w:t>
      </w:r>
      <w:r w:rsidR="000B48B1" w:rsidRPr="000B48B1">
        <w:t xml:space="preserve">60 </w:t>
      </w:r>
      <w:r w:rsidRPr="000B48B1">
        <w:t>days</w:t>
      </w:r>
      <w:r w:rsidRPr="00BB5D67">
        <w:t xml:space="preserve"> days and no increase will be accepted prior to the Contract being entered into. </w:t>
      </w:r>
    </w:p>
    <w:p w14:paraId="3CF6F335" w14:textId="77777777" w:rsidR="00DA5435" w:rsidRPr="00BB5D67" w:rsidRDefault="00DA5435" w:rsidP="00373CDC">
      <w:pPr>
        <w:tabs>
          <w:tab w:val="left" w:pos="2820"/>
        </w:tabs>
        <w:ind w:left="851" w:hanging="851"/>
        <w:rPr>
          <w:rFonts w:ascii="Arial" w:hAnsi="Arial" w:cs="Arial"/>
        </w:rPr>
      </w:pPr>
      <w:r w:rsidRPr="00BB5D67">
        <w:rPr>
          <w:rFonts w:ascii="Arial" w:hAnsi="Arial" w:cs="Arial"/>
        </w:rPr>
        <w:tab/>
      </w:r>
    </w:p>
    <w:p w14:paraId="5E14D361" w14:textId="77777777" w:rsidR="00DA5435" w:rsidRPr="00BB5D67" w:rsidRDefault="00DA5435" w:rsidP="00373CDC">
      <w:pPr>
        <w:pStyle w:val="Numberstyle2"/>
        <w:ind w:left="993" w:hanging="993"/>
        <w:jc w:val="left"/>
      </w:pPr>
      <w:r w:rsidRPr="00BB5D67">
        <w:t xml:space="preserve">The prices quoted in the Supplier’s Quotation shall remain fixed throughout the term of the Contract except as may be varied in accordance with the terms of the Contract. </w:t>
      </w:r>
    </w:p>
    <w:p w14:paraId="5FFE12C5" w14:textId="77777777" w:rsidR="00DA5435" w:rsidRPr="00BB5D67" w:rsidRDefault="00DA5435" w:rsidP="00373CDC">
      <w:pPr>
        <w:ind w:left="1440"/>
        <w:rPr>
          <w:rFonts w:ascii="Arial" w:hAnsi="Arial" w:cs="Arial"/>
        </w:rPr>
      </w:pPr>
    </w:p>
    <w:p w14:paraId="3122EF67" w14:textId="77777777" w:rsidR="00DA5435" w:rsidRPr="00BB5D67" w:rsidRDefault="00DA5435" w:rsidP="00373CDC">
      <w:pPr>
        <w:pStyle w:val="Numberstyle2"/>
        <w:ind w:left="993" w:hanging="993"/>
        <w:jc w:val="left"/>
        <w:rPr>
          <w:u w:val="single"/>
        </w:rPr>
      </w:pPr>
      <w:r w:rsidRPr="00BB5D67">
        <w:rPr>
          <w:u w:val="single"/>
        </w:rPr>
        <w:t xml:space="preserve">Contract terms </w:t>
      </w:r>
      <w:r w:rsidRPr="00BB5D67">
        <w:rPr>
          <w:b/>
          <w:u w:val="single"/>
        </w:rPr>
        <w:t>will not</w:t>
      </w:r>
      <w:r w:rsidRPr="00BB5D67">
        <w:rPr>
          <w:u w:val="single"/>
        </w:rPr>
        <w:t xml:space="preserve"> be subject to negotiation.</w:t>
      </w:r>
    </w:p>
    <w:p w14:paraId="2447021C" w14:textId="77777777" w:rsidR="00DA5435" w:rsidRPr="00BB5D67" w:rsidRDefault="00DA5435" w:rsidP="00373CDC">
      <w:pPr>
        <w:ind w:left="1440"/>
        <w:rPr>
          <w:rFonts w:ascii="Arial" w:hAnsi="Arial" w:cs="Arial"/>
          <w:b/>
        </w:rPr>
      </w:pPr>
    </w:p>
    <w:p w14:paraId="5328AEC8" w14:textId="77777777" w:rsidR="00DA5435" w:rsidRPr="00BB5D67" w:rsidRDefault="00665F03" w:rsidP="00373CDC">
      <w:pPr>
        <w:pStyle w:val="Numberstyle1"/>
        <w:jc w:val="left"/>
      </w:pPr>
      <w:r w:rsidRPr="00BB5D67">
        <w:t xml:space="preserve">  </w:t>
      </w:r>
      <w:r w:rsidRPr="00BB5D67">
        <w:tab/>
      </w:r>
      <w:r w:rsidR="00DA5435" w:rsidRPr="00BB5D67">
        <w:t xml:space="preserve">Freedom of Information Act 2000 and Environmental Information Regulations </w:t>
      </w:r>
      <w:r w:rsidRPr="00BB5D67">
        <w:tab/>
      </w:r>
      <w:r w:rsidR="00DA5435" w:rsidRPr="00BB5D67">
        <w:t>2004</w:t>
      </w:r>
    </w:p>
    <w:p w14:paraId="5AC61ADA" w14:textId="77777777" w:rsidR="00DA5435" w:rsidRPr="00BB5D67" w:rsidRDefault="00DA5435" w:rsidP="00373CDC">
      <w:pPr>
        <w:ind w:left="709"/>
        <w:rPr>
          <w:rFonts w:ascii="Arial" w:hAnsi="Arial" w:cs="Arial"/>
          <w:u w:val="single"/>
        </w:rPr>
      </w:pPr>
    </w:p>
    <w:p w14:paraId="7D01021F" w14:textId="77777777" w:rsidR="00DA5435" w:rsidRPr="00BB5D67" w:rsidRDefault="008A6843" w:rsidP="00373CDC">
      <w:pPr>
        <w:pStyle w:val="Numberstyle2"/>
        <w:ind w:left="993" w:hanging="993"/>
        <w:jc w:val="left"/>
      </w:pPr>
      <w:bookmarkStart w:id="76" w:name="_Ref479325598"/>
      <w:r w:rsidRPr="00BB5D67">
        <w:t xml:space="preserve">The </w:t>
      </w:r>
      <w:r w:rsidR="00811548" w:rsidRPr="00BB5D67">
        <w:t>Authority</w:t>
      </w:r>
      <w:r w:rsidR="00DA5435" w:rsidRPr="00BB5D67">
        <w:t xml:space="preserve"> is subject to the requirements of the Freedom of Information Act 2000 (the "Act") and the Environmental Information Regulations 2004 ("EIR").  Accordingly, all information submitted to it may need to be disclosed by</w:t>
      </w:r>
      <w:r w:rsidRPr="00BB5D67">
        <w:t xml:space="preserve"> the A</w:t>
      </w:r>
      <w:r w:rsidR="00811548" w:rsidRPr="00BB5D67">
        <w:t>uthority</w:t>
      </w:r>
      <w:r w:rsidR="00DA5435" w:rsidRPr="00BB5D67">
        <w:t xml:space="preserve"> in response to a request under either the Act or the EIR (a "Request").</w:t>
      </w:r>
      <w:bookmarkEnd w:id="76"/>
    </w:p>
    <w:p w14:paraId="2ABB52CE" w14:textId="77777777" w:rsidR="00DA5435" w:rsidRPr="00BB5D67" w:rsidRDefault="00DA5435" w:rsidP="00373CDC">
      <w:pPr>
        <w:pStyle w:val="Numberstyle2"/>
        <w:numPr>
          <w:ilvl w:val="0"/>
          <w:numId w:val="0"/>
        </w:numPr>
        <w:ind w:left="993"/>
        <w:jc w:val="left"/>
      </w:pPr>
    </w:p>
    <w:p w14:paraId="6F645FE8" w14:textId="77777777" w:rsidR="00DA5435" w:rsidRPr="00BB5D67" w:rsidRDefault="00DA5435" w:rsidP="00373CDC">
      <w:pPr>
        <w:pStyle w:val="Numberstyle2"/>
        <w:ind w:left="993" w:hanging="993"/>
        <w:jc w:val="left"/>
      </w:pPr>
      <w:r w:rsidRPr="00BB5D67">
        <w:t xml:space="preserve">In making any submission during this Procurement Process, each Bidder acknowledges and accepts that information contained therein may be disclosed by </w:t>
      </w:r>
      <w:r w:rsidR="008A6843" w:rsidRPr="00BB5D67">
        <w:t>the Authority</w:t>
      </w:r>
      <w:r w:rsidRPr="00BB5D67">
        <w:t xml:space="preserve"> under the Act or EIR without consulting the Bidder, although </w:t>
      </w:r>
      <w:r w:rsidR="008A6843" w:rsidRPr="00BB5D67">
        <w:t>the A</w:t>
      </w:r>
      <w:r w:rsidR="00811548" w:rsidRPr="00BB5D67">
        <w:t>uthority</w:t>
      </w:r>
      <w:r w:rsidRPr="00BB5D67">
        <w:t xml:space="preserve"> will endeavour to consult with the Bidder and consider its views before doing so.</w:t>
      </w:r>
    </w:p>
    <w:p w14:paraId="78C03486" w14:textId="77777777" w:rsidR="00DA5435" w:rsidRPr="00BB5D67" w:rsidRDefault="00DA5435" w:rsidP="00373CDC">
      <w:pPr>
        <w:pStyle w:val="Numberstyle2"/>
        <w:numPr>
          <w:ilvl w:val="0"/>
          <w:numId w:val="0"/>
        </w:numPr>
        <w:ind w:left="993"/>
        <w:jc w:val="left"/>
      </w:pPr>
    </w:p>
    <w:p w14:paraId="00ABF298" w14:textId="5B7358AD" w:rsidR="00DA5435" w:rsidRPr="00BB5D67" w:rsidRDefault="00DA5435" w:rsidP="00373CDC">
      <w:pPr>
        <w:pStyle w:val="Numberstyle2"/>
        <w:ind w:left="993" w:hanging="993"/>
        <w:jc w:val="left"/>
      </w:pPr>
      <w:r w:rsidRPr="00BB5D67">
        <w:t xml:space="preserve">If Bidders consider that any information made available to </w:t>
      </w:r>
      <w:r w:rsidR="008A6843" w:rsidRPr="00BB5D67">
        <w:t>the</w:t>
      </w:r>
      <w:r w:rsidR="00811548" w:rsidRPr="00BB5D67">
        <w:t xml:space="preserve"> Authority</w:t>
      </w:r>
      <w:r w:rsidRPr="00BB5D67">
        <w:t xml:space="preserve"> is commercially sensitive, they should identify it and explain (in broad terms) what harm may result from disclosure, and the </w:t>
      </w:r>
      <w:proofErr w:type="gramStart"/>
      <w:r w:rsidRPr="00BB5D67">
        <w:t>time period</w:t>
      </w:r>
      <w:proofErr w:type="gramEnd"/>
      <w:r w:rsidRPr="00BB5D67">
        <w:t xml:space="preserve"> applicable to that sensitivity.  Even where information made available to </w:t>
      </w:r>
      <w:r w:rsidR="008A6843" w:rsidRPr="00BB5D67">
        <w:t>the</w:t>
      </w:r>
      <w:r w:rsidR="00811548" w:rsidRPr="00BB5D67">
        <w:t xml:space="preserve"> Authority</w:t>
      </w:r>
      <w:r w:rsidRPr="00BB5D67">
        <w:t xml:space="preserve"> is marked commercially sensitive, </w:t>
      </w:r>
      <w:r w:rsidR="008A6843" w:rsidRPr="00BB5D67">
        <w:t>the</w:t>
      </w:r>
      <w:r w:rsidR="00811548" w:rsidRPr="00BB5D67">
        <w:t xml:space="preserve"> Authority</w:t>
      </w:r>
      <w:r w:rsidRPr="00BB5D67">
        <w:t xml:space="preserve"> shall be entitled (acting in its sole discretion) to disclose it pursuant to a Request. Please also note that information marked "confidential" or equivalent by Bidders does not bind </w:t>
      </w:r>
      <w:r w:rsidR="008A6843" w:rsidRPr="00BB5D67">
        <w:t>the</w:t>
      </w:r>
      <w:r w:rsidR="00811548" w:rsidRPr="00BB5D67">
        <w:t xml:space="preserve"> Authority</w:t>
      </w:r>
      <w:r w:rsidRPr="00BB5D67">
        <w:t xml:space="preserve"> to any duty of confidence by virtue of that marking</w:t>
      </w:r>
      <w:r w:rsidR="008417D2" w:rsidRPr="00BB5D67">
        <w:t xml:space="preserve"> </w:t>
      </w:r>
      <w:bookmarkStart w:id="77" w:name="_Hlk24458043"/>
      <w:r w:rsidR="008417D2" w:rsidRPr="00BB5D67">
        <w:t xml:space="preserve">and the Authority will not be liable to Bidders for breach of </w:t>
      </w:r>
      <w:r w:rsidR="008417D2" w:rsidRPr="00BB5D67">
        <w:lastRenderedPageBreak/>
        <w:t>confidentiality or otherwise if the Authority discloses such information pursuant to a Request</w:t>
      </w:r>
      <w:bookmarkEnd w:id="77"/>
      <w:r w:rsidRPr="00BB5D67">
        <w:t>.</w:t>
      </w:r>
    </w:p>
    <w:p w14:paraId="5F8652B6" w14:textId="77777777" w:rsidR="00DA5435" w:rsidRPr="00BB5D67" w:rsidRDefault="00DA5435" w:rsidP="00373CDC">
      <w:pPr>
        <w:ind w:left="709"/>
        <w:rPr>
          <w:rFonts w:ascii="Arial" w:hAnsi="Arial" w:cs="Arial"/>
        </w:rPr>
      </w:pPr>
    </w:p>
    <w:p w14:paraId="3F1FF160" w14:textId="77777777" w:rsidR="00DA5435" w:rsidRPr="00BB5D67" w:rsidRDefault="00DA5435" w:rsidP="00373CDC">
      <w:pPr>
        <w:pStyle w:val="Numberstyle2"/>
        <w:ind w:left="993" w:hanging="993"/>
        <w:jc w:val="left"/>
      </w:pPr>
      <w:r w:rsidRPr="00BB5D67">
        <w:t xml:space="preserve">Exemptions to disclosure pursuant to a Request do exist and </w:t>
      </w:r>
      <w:r w:rsidR="008A6843" w:rsidRPr="00BB5D67">
        <w:t xml:space="preserve">the Authority </w:t>
      </w:r>
      <w:r w:rsidRPr="00BB5D67">
        <w:t xml:space="preserve">reserves the right to determine (acting in its sole discretion) whether there is any available exemption and whether to disclose any information made available to it by Bidders pursuant to any Request. If you are unsure as to </w:t>
      </w:r>
      <w:r w:rsidR="008A6843" w:rsidRPr="00BB5D67">
        <w:t>the</w:t>
      </w:r>
      <w:r w:rsidR="00811548" w:rsidRPr="00BB5D67">
        <w:t xml:space="preserve"> Authority</w:t>
      </w:r>
      <w:r w:rsidR="008A6843" w:rsidRPr="00BB5D67">
        <w:t>’s</w:t>
      </w:r>
      <w:r w:rsidRPr="00BB5D67">
        <w:t xml:space="preserve"> obligations under the Act or EIR regarding the disclosure of sensitive </w:t>
      </w:r>
      <w:r w:rsidR="008A0E9D" w:rsidRPr="00BB5D67">
        <w:t>information,</w:t>
      </w:r>
      <w:r w:rsidRPr="00BB5D67">
        <w:t xml:space="preserve"> please seek independent legal advice.</w:t>
      </w:r>
    </w:p>
    <w:p w14:paraId="477BCC56" w14:textId="77777777" w:rsidR="00DA5435" w:rsidRPr="00BB5D67" w:rsidRDefault="00DA5435" w:rsidP="00373CDC">
      <w:pPr>
        <w:ind w:left="1440"/>
        <w:rPr>
          <w:rFonts w:ascii="Arial" w:hAnsi="Arial" w:cs="Arial"/>
        </w:rPr>
      </w:pPr>
    </w:p>
    <w:p w14:paraId="735ADEA0" w14:textId="77777777" w:rsidR="00DA5435" w:rsidRPr="00BB5D67" w:rsidRDefault="00665F03" w:rsidP="00373CDC">
      <w:pPr>
        <w:pStyle w:val="Numberstyle1"/>
        <w:jc w:val="left"/>
      </w:pPr>
      <w:r w:rsidRPr="00BB5D67">
        <w:tab/>
      </w:r>
      <w:r w:rsidR="00DA5435" w:rsidRPr="00BB5D67">
        <w:t xml:space="preserve">Intellectual Property </w:t>
      </w:r>
    </w:p>
    <w:p w14:paraId="001B82BC" w14:textId="77777777" w:rsidR="00DA5435" w:rsidRPr="00BB5D67" w:rsidRDefault="00DA5435" w:rsidP="00373CDC">
      <w:pPr>
        <w:ind w:left="720"/>
        <w:rPr>
          <w:rFonts w:ascii="Arial" w:hAnsi="Arial" w:cs="Arial"/>
        </w:rPr>
      </w:pPr>
    </w:p>
    <w:p w14:paraId="3A731B46" w14:textId="77777777" w:rsidR="00DA5435" w:rsidRPr="00BB5D67" w:rsidRDefault="00DA5435" w:rsidP="00373CDC">
      <w:pPr>
        <w:pStyle w:val="Numberstyle2"/>
        <w:ind w:left="993" w:hanging="993"/>
        <w:jc w:val="left"/>
      </w:pPr>
      <w:r w:rsidRPr="00BB5D67">
        <w:t xml:space="preserve">This RFQ (and all Procurement Documents) may not be reproduced, </w:t>
      </w:r>
      <w:proofErr w:type="gramStart"/>
      <w:r w:rsidRPr="00BB5D67">
        <w:t>copied</w:t>
      </w:r>
      <w:proofErr w:type="gramEnd"/>
      <w:r w:rsidRPr="00BB5D67">
        <w:t xml:space="preserve"> or stored in any medium without the prior written consent of </w:t>
      </w:r>
      <w:r w:rsidR="008A0E9D" w:rsidRPr="00BB5D67">
        <w:t>the Authority</w:t>
      </w:r>
      <w:r w:rsidRPr="00BB5D67">
        <w:t xml:space="preserve"> except in relation to the preparation of a Quotation.</w:t>
      </w:r>
    </w:p>
    <w:p w14:paraId="6CEA1004" w14:textId="77777777" w:rsidR="00DA5435" w:rsidRPr="00BB5D67" w:rsidRDefault="00DA5435" w:rsidP="00373CDC">
      <w:pPr>
        <w:pStyle w:val="Numberstyle2"/>
        <w:numPr>
          <w:ilvl w:val="0"/>
          <w:numId w:val="0"/>
        </w:numPr>
        <w:ind w:left="993"/>
        <w:jc w:val="left"/>
      </w:pPr>
    </w:p>
    <w:p w14:paraId="6A754B88" w14:textId="77777777" w:rsidR="00DA5435" w:rsidRPr="00BB5D67" w:rsidRDefault="00DA5435" w:rsidP="00373CDC">
      <w:pPr>
        <w:pStyle w:val="Numberstyle2"/>
        <w:ind w:left="993" w:hanging="993"/>
        <w:jc w:val="left"/>
      </w:pPr>
      <w:r w:rsidRPr="00BB5D67">
        <w:t xml:space="preserve">All documentation supplied by </w:t>
      </w:r>
      <w:r w:rsidR="008A0E9D" w:rsidRPr="00BB5D67">
        <w:t>the Authority</w:t>
      </w:r>
      <w:r w:rsidRPr="00BB5D67">
        <w:t xml:space="preserve"> in relation to this RFQ (including all Procurement Documents) is and shall remain the property of </w:t>
      </w:r>
      <w:r w:rsidR="008A0E9D" w:rsidRPr="00BB5D67">
        <w:t>the Authority</w:t>
      </w:r>
      <w:r w:rsidRPr="00BB5D67">
        <w:t xml:space="preserve"> and must be returned on demand, without any copies being retained.  Bidders are not authorised to copy, reproduce, or distribute the information in the Procurement Documents at any time except as is necessary to produce a Quotation.</w:t>
      </w:r>
    </w:p>
    <w:p w14:paraId="30DF97C5" w14:textId="77777777" w:rsidR="00DA5435" w:rsidRPr="00BB5D67" w:rsidRDefault="00DA5435" w:rsidP="00373CDC">
      <w:pPr>
        <w:pStyle w:val="BB-Normal"/>
        <w:jc w:val="left"/>
        <w:rPr>
          <w:sz w:val="24"/>
          <w:szCs w:val="24"/>
        </w:rPr>
      </w:pPr>
    </w:p>
    <w:p w14:paraId="0CCE219C" w14:textId="77777777" w:rsidR="00450664" w:rsidRPr="00BB5D67" w:rsidRDefault="00450664" w:rsidP="00373CDC">
      <w:pPr>
        <w:pStyle w:val="01-Level1-BB"/>
        <w:numPr>
          <w:ilvl w:val="0"/>
          <w:numId w:val="0"/>
        </w:numPr>
        <w:ind w:left="720"/>
        <w:jc w:val="left"/>
        <w:rPr>
          <w:rFonts w:cs="Arial"/>
          <w:bCs/>
          <w:sz w:val="24"/>
          <w:szCs w:val="24"/>
          <w:u w:val="single"/>
        </w:rPr>
      </w:pPr>
      <w:r w:rsidRPr="00BB5D67">
        <w:rPr>
          <w:rFonts w:cs="Arial"/>
          <w:bCs/>
          <w:sz w:val="24"/>
          <w:szCs w:val="24"/>
          <w:u w:val="single"/>
        </w:rPr>
        <w:br w:type="page"/>
      </w:r>
    </w:p>
    <w:p w14:paraId="5AEC0442" w14:textId="77777777" w:rsidR="00450664" w:rsidRPr="00BB5D67" w:rsidRDefault="00450664" w:rsidP="00373CDC">
      <w:pPr>
        <w:rPr>
          <w:rFonts w:ascii="Arial" w:hAnsi="Arial" w:cs="Arial"/>
          <w:bCs/>
          <w:u w:val="single"/>
        </w:rPr>
      </w:pPr>
    </w:p>
    <w:p w14:paraId="2B6C46B9" w14:textId="77777777" w:rsidR="00450664" w:rsidRPr="00BB5D67" w:rsidRDefault="00450664" w:rsidP="00373CDC">
      <w:pPr>
        <w:pStyle w:val="00-DefinitionHeading"/>
        <w:ind w:left="0"/>
        <w:jc w:val="left"/>
        <w:rPr>
          <w:rFonts w:cs="Arial"/>
          <w:bCs/>
          <w:sz w:val="24"/>
          <w:szCs w:val="24"/>
          <w:u w:val="single"/>
        </w:rPr>
      </w:pPr>
      <w:r w:rsidRPr="00BB5D67">
        <w:rPr>
          <w:rFonts w:cs="Arial"/>
          <w:bCs/>
          <w:sz w:val="24"/>
          <w:szCs w:val="24"/>
          <w:u w:val="single"/>
        </w:rPr>
        <w:fldChar w:fldCharType="begin"/>
      </w:r>
      <w:bookmarkStart w:id="78" w:name="_Ref479239882"/>
      <w:bookmarkEnd w:id="78"/>
      <w:r w:rsidRPr="00BB5D67">
        <w:rPr>
          <w:rFonts w:cs="Arial"/>
          <w:bCs/>
          <w:sz w:val="24"/>
          <w:szCs w:val="24"/>
          <w:u w:val="single"/>
        </w:rPr>
        <w:instrText xml:space="preserve"> LISTNUM  00Appendix </w:instrText>
      </w:r>
      <w:bookmarkStart w:id="79" w:name="_Toc164112054"/>
      <w:r w:rsidRPr="00BB5D67">
        <w:rPr>
          <w:rFonts w:cs="Arial"/>
          <w:bCs/>
          <w:sz w:val="24"/>
          <w:szCs w:val="24"/>
          <w:u w:val="single"/>
        </w:rPr>
        <w:fldChar w:fldCharType="end"/>
      </w:r>
      <w:r w:rsidRPr="00BB5D67">
        <w:rPr>
          <w:rFonts w:cs="Arial"/>
          <w:bCs/>
          <w:sz w:val="24"/>
          <w:szCs w:val="24"/>
          <w:u w:val="single"/>
        </w:rPr>
        <w:t>:  Specification</w:t>
      </w:r>
      <w:bookmarkEnd w:id="79"/>
    </w:p>
    <w:p w14:paraId="73E1EC83" w14:textId="77777777" w:rsidR="001A0FCF" w:rsidRPr="00BB5D67" w:rsidRDefault="001A0FCF" w:rsidP="00373CDC">
      <w:pPr>
        <w:pStyle w:val="00-Normal-BB"/>
        <w:jc w:val="left"/>
        <w:rPr>
          <w:rFonts w:cs="Arial"/>
          <w:b/>
          <w:sz w:val="24"/>
          <w:szCs w:val="24"/>
        </w:rPr>
      </w:pPr>
    </w:p>
    <w:p w14:paraId="3D3B5E78" w14:textId="2CD2215E" w:rsidR="001A0FCF" w:rsidRPr="00BB5D67" w:rsidRDefault="00292D2D" w:rsidP="00373CDC">
      <w:pPr>
        <w:pStyle w:val="00-Normal-BB"/>
        <w:jc w:val="left"/>
        <w:rPr>
          <w:rFonts w:cs="Arial"/>
          <w:b/>
          <w:sz w:val="24"/>
          <w:szCs w:val="24"/>
        </w:rPr>
      </w:pPr>
      <w:r w:rsidRPr="00292D2D">
        <w:rPr>
          <w:rFonts w:cs="Arial"/>
          <w:b/>
          <w:sz w:val="24"/>
          <w:szCs w:val="24"/>
        </w:rPr>
        <w:t>EXCEL SPREADSHEET PRELIMINARIES &amp; SCHEDULE OF WORK</w:t>
      </w:r>
    </w:p>
    <w:p w14:paraId="29A3E541" w14:textId="77777777" w:rsidR="00FB37BF" w:rsidRPr="00BB5D67" w:rsidRDefault="00FB37BF" w:rsidP="00373CDC">
      <w:pPr>
        <w:pStyle w:val="00-Normal-BB"/>
        <w:jc w:val="left"/>
        <w:rPr>
          <w:rFonts w:cs="Arial"/>
          <w:b/>
          <w:sz w:val="24"/>
          <w:szCs w:val="24"/>
        </w:rPr>
      </w:pPr>
    </w:p>
    <w:p w14:paraId="4882B1BB" w14:textId="77777777" w:rsidR="00FB37BF" w:rsidRPr="00BB5D67" w:rsidRDefault="00FB37BF" w:rsidP="00373CDC">
      <w:pPr>
        <w:rPr>
          <w:rFonts w:ascii="Arial" w:hAnsi="Arial" w:cs="Arial"/>
          <w:b/>
        </w:rPr>
      </w:pPr>
    </w:p>
    <w:p w14:paraId="4D5F774F" w14:textId="77777777" w:rsidR="006A552C" w:rsidRPr="00BB5D67" w:rsidRDefault="006A552C" w:rsidP="00373CDC">
      <w:pPr>
        <w:pStyle w:val="02-NormInd1-BB"/>
        <w:ind w:left="0"/>
        <w:jc w:val="left"/>
        <w:rPr>
          <w:rFonts w:cs="Arial"/>
          <w:sz w:val="24"/>
          <w:szCs w:val="24"/>
        </w:rPr>
      </w:pPr>
    </w:p>
    <w:p w14:paraId="6270F44E" w14:textId="77777777" w:rsidR="001A0FCF" w:rsidRPr="00BB5D67" w:rsidRDefault="006A552C" w:rsidP="00373CDC">
      <w:pPr>
        <w:rPr>
          <w:rFonts w:ascii="Arial" w:hAnsi="Arial" w:cs="Arial"/>
          <w:b/>
        </w:rPr>
      </w:pPr>
      <w:r w:rsidRPr="00BB5D67">
        <w:rPr>
          <w:rFonts w:ascii="Arial" w:hAnsi="Arial" w:cs="Arial"/>
          <w:highlight w:val="yellow"/>
        </w:rPr>
        <w:br w:type="page"/>
      </w:r>
      <w:bookmarkStart w:id="80" w:name="_Toc456178048"/>
      <w:bookmarkStart w:id="81" w:name="_Toc456280292"/>
      <w:bookmarkEnd w:id="80"/>
      <w:bookmarkEnd w:id="81"/>
    </w:p>
    <w:bookmarkStart w:id="82" w:name="_Toc456178049"/>
    <w:bookmarkStart w:id="83" w:name="_Toc456280293"/>
    <w:bookmarkEnd w:id="82"/>
    <w:bookmarkEnd w:id="83"/>
    <w:p w14:paraId="22592FAD" w14:textId="77777777" w:rsidR="001A0FCF" w:rsidRPr="00BB5D67" w:rsidRDefault="00207AFA" w:rsidP="00373CDC">
      <w:pPr>
        <w:pStyle w:val="00-DefinitionHeading"/>
        <w:jc w:val="left"/>
        <w:rPr>
          <w:rFonts w:cs="Arial"/>
          <w:sz w:val="24"/>
          <w:szCs w:val="24"/>
          <w:u w:val="single"/>
        </w:rPr>
      </w:pPr>
      <w:r w:rsidRPr="00BB5D67">
        <w:rPr>
          <w:rFonts w:cs="Arial"/>
          <w:bCs/>
          <w:sz w:val="24"/>
          <w:szCs w:val="24"/>
          <w:u w:val="single"/>
        </w:rPr>
        <w:lastRenderedPageBreak/>
        <w:fldChar w:fldCharType="begin"/>
      </w:r>
      <w:bookmarkStart w:id="84" w:name="_Ref456349663"/>
      <w:bookmarkEnd w:id="84"/>
      <w:r w:rsidRPr="00BB5D67">
        <w:rPr>
          <w:rFonts w:cs="Arial"/>
          <w:bCs/>
          <w:sz w:val="24"/>
          <w:szCs w:val="24"/>
          <w:u w:val="single"/>
        </w:rPr>
        <w:instrText xml:space="preserve"> LISTNUM  00Appendix </w:instrText>
      </w:r>
      <w:bookmarkStart w:id="85" w:name="_Toc164112055"/>
      <w:r w:rsidRPr="00BB5D67">
        <w:rPr>
          <w:rFonts w:cs="Arial"/>
          <w:bCs/>
          <w:sz w:val="24"/>
          <w:szCs w:val="24"/>
          <w:u w:val="single"/>
        </w:rPr>
        <w:fldChar w:fldCharType="end"/>
      </w:r>
      <w:r w:rsidR="003839FA" w:rsidRPr="00BB5D67">
        <w:rPr>
          <w:rFonts w:cs="Arial"/>
          <w:sz w:val="24"/>
          <w:szCs w:val="24"/>
          <w:u w:val="single"/>
        </w:rPr>
        <w:t xml:space="preserve">:  </w:t>
      </w:r>
      <w:r w:rsidR="00944D2E" w:rsidRPr="00BB5D67">
        <w:rPr>
          <w:rFonts w:cs="Arial"/>
          <w:sz w:val="24"/>
          <w:szCs w:val="24"/>
          <w:u w:val="single"/>
        </w:rPr>
        <w:t>Certificates</w:t>
      </w:r>
      <w:bookmarkEnd w:id="85"/>
    </w:p>
    <w:p w14:paraId="5286C36F" w14:textId="77777777" w:rsidR="001A0FCF" w:rsidRPr="00BB5D67" w:rsidRDefault="001A0FCF" w:rsidP="00373CDC">
      <w:pPr>
        <w:pStyle w:val="00-Normal-BB"/>
        <w:tabs>
          <w:tab w:val="center" w:pos="4819"/>
          <w:tab w:val="left" w:pos="6990"/>
        </w:tabs>
        <w:jc w:val="left"/>
        <w:rPr>
          <w:rFonts w:cs="Arial"/>
          <w:b/>
          <w:sz w:val="24"/>
          <w:szCs w:val="24"/>
        </w:rPr>
      </w:pPr>
    </w:p>
    <w:p w14:paraId="17044D06" w14:textId="2FCDE65B" w:rsidR="001A0FCF" w:rsidRPr="00BB5D67" w:rsidRDefault="0035263C" w:rsidP="00373CDC">
      <w:pPr>
        <w:pStyle w:val="00-Normal-BB"/>
        <w:jc w:val="left"/>
        <w:rPr>
          <w:rFonts w:cs="Arial"/>
          <w:b/>
          <w:sz w:val="24"/>
          <w:szCs w:val="24"/>
        </w:rPr>
      </w:pPr>
      <w:r w:rsidRPr="00BB5D67">
        <w:rPr>
          <w:rFonts w:cs="Arial"/>
          <w:b/>
          <w:sz w:val="24"/>
          <w:szCs w:val="24"/>
        </w:rPr>
        <w:t>QUOTATION</w:t>
      </w:r>
      <w:r w:rsidR="001A0FCF" w:rsidRPr="00BB5D67">
        <w:rPr>
          <w:rFonts w:cs="Arial"/>
          <w:b/>
          <w:sz w:val="24"/>
          <w:szCs w:val="24"/>
        </w:rPr>
        <w:t xml:space="preserve"> FOR THE </w:t>
      </w:r>
      <w:bookmarkStart w:id="86" w:name="_Hlk164110202"/>
      <w:r w:rsidR="00292D2D">
        <w:rPr>
          <w:rFonts w:cs="Arial"/>
          <w:b/>
          <w:sz w:val="24"/>
          <w:szCs w:val="24"/>
        </w:rPr>
        <w:t>BROADCLYST LEISURE CENTRE SPORTS HALL FLOOR</w:t>
      </w:r>
      <w:bookmarkEnd w:id="86"/>
    </w:p>
    <w:p w14:paraId="1B0B8E89" w14:textId="77777777" w:rsidR="001A0FCF" w:rsidRPr="00BB5D67" w:rsidRDefault="001A0FCF" w:rsidP="00373CDC">
      <w:pPr>
        <w:pStyle w:val="00-Normal-BB"/>
        <w:jc w:val="left"/>
        <w:rPr>
          <w:rFonts w:cs="Arial"/>
          <w:b/>
          <w:sz w:val="24"/>
          <w:szCs w:val="24"/>
        </w:rPr>
      </w:pPr>
    </w:p>
    <w:p w14:paraId="2567EFD1" w14:textId="541E9D99" w:rsidR="001A0FCF" w:rsidRPr="00BB5D67" w:rsidRDefault="001A0FCF" w:rsidP="00373CDC">
      <w:pPr>
        <w:pStyle w:val="00-Normal-BB"/>
        <w:jc w:val="left"/>
        <w:rPr>
          <w:rFonts w:cs="Arial"/>
          <w:b/>
          <w:sz w:val="24"/>
          <w:szCs w:val="24"/>
        </w:rPr>
      </w:pPr>
      <w:r w:rsidRPr="00BB5D67">
        <w:rPr>
          <w:rFonts w:cs="Arial"/>
          <w:b/>
          <w:sz w:val="24"/>
          <w:szCs w:val="24"/>
        </w:rPr>
        <w:t>CERTIFICATE OF NON-COLLUSION</w:t>
      </w:r>
    </w:p>
    <w:p w14:paraId="1F67FACC" w14:textId="77777777" w:rsidR="001A0FCF" w:rsidRPr="00BB5D67" w:rsidRDefault="001A0FCF" w:rsidP="00373CDC">
      <w:pPr>
        <w:pStyle w:val="00-Normal-BB"/>
        <w:jc w:val="left"/>
        <w:rPr>
          <w:rFonts w:cs="Arial"/>
          <w:b/>
          <w:sz w:val="24"/>
          <w:szCs w:val="24"/>
        </w:rPr>
      </w:pPr>
    </w:p>
    <w:p w14:paraId="730D1DBA" w14:textId="77777777" w:rsidR="001A0FCF" w:rsidRPr="00BB5D67" w:rsidRDefault="001A0FCF" w:rsidP="00373CDC">
      <w:pPr>
        <w:pStyle w:val="00-Normal-BB"/>
        <w:jc w:val="left"/>
        <w:rPr>
          <w:rFonts w:cs="Arial"/>
          <w:b/>
          <w:i/>
          <w:sz w:val="24"/>
          <w:szCs w:val="24"/>
        </w:rPr>
      </w:pPr>
      <w:r w:rsidRPr="00BB5D67">
        <w:rPr>
          <w:rFonts w:cs="Arial"/>
          <w:b/>
          <w:i/>
          <w:sz w:val="24"/>
          <w:szCs w:val="24"/>
        </w:rPr>
        <w:t>In the case of a Consortium, each Consortium Member must complete and return this Certificate.</w:t>
      </w:r>
    </w:p>
    <w:p w14:paraId="593A5C8F" w14:textId="77777777" w:rsidR="001A0FCF" w:rsidRPr="00BB5D67" w:rsidRDefault="001A0FCF" w:rsidP="00373CDC">
      <w:pPr>
        <w:pStyle w:val="00-Normal-BB"/>
        <w:jc w:val="left"/>
        <w:rPr>
          <w:rFonts w:cs="Arial"/>
          <w:sz w:val="24"/>
          <w:szCs w:val="24"/>
        </w:rPr>
      </w:pPr>
    </w:p>
    <w:p w14:paraId="2EFDBAAF" w14:textId="0637200E" w:rsidR="001A0FCF" w:rsidRPr="00BB5D67" w:rsidRDefault="001A0FCF" w:rsidP="00373CDC">
      <w:pPr>
        <w:pStyle w:val="00-Normal-BB"/>
        <w:jc w:val="left"/>
        <w:rPr>
          <w:rFonts w:cs="Arial"/>
          <w:sz w:val="24"/>
          <w:szCs w:val="24"/>
        </w:rPr>
      </w:pPr>
      <w:r w:rsidRPr="00BB5D67">
        <w:rPr>
          <w:rFonts w:cs="Arial"/>
          <w:sz w:val="24"/>
          <w:szCs w:val="24"/>
        </w:rPr>
        <w:t xml:space="preserve">To </w:t>
      </w:r>
      <w:r w:rsidR="00292D2D">
        <w:rPr>
          <w:rFonts w:cs="Arial"/>
          <w:sz w:val="24"/>
          <w:szCs w:val="24"/>
        </w:rPr>
        <w:t>East Devon District Council</w:t>
      </w:r>
      <w:r w:rsidR="009A3D45" w:rsidRPr="00BB5D67">
        <w:rPr>
          <w:rFonts w:cs="Arial"/>
          <w:sz w:val="24"/>
          <w:szCs w:val="24"/>
        </w:rPr>
        <w:t xml:space="preserve"> </w:t>
      </w:r>
      <w:r w:rsidRPr="00BB5D67">
        <w:rPr>
          <w:rFonts w:cs="Arial"/>
          <w:sz w:val="24"/>
          <w:szCs w:val="24"/>
        </w:rPr>
        <w:t>(“</w:t>
      </w:r>
      <w:r w:rsidR="00096312" w:rsidRPr="00BB5D67">
        <w:rPr>
          <w:rFonts w:cs="Arial"/>
          <w:sz w:val="24"/>
          <w:szCs w:val="24"/>
        </w:rPr>
        <w:t>the Authority</w:t>
      </w:r>
      <w:r w:rsidRPr="00BB5D67">
        <w:rPr>
          <w:rFonts w:cs="Arial"/>
          <w:sz w:val="24"/>
          <w:szCs w:val="24"/>
        </w:rPr>
        <w:t>”)</w:t>
      </w:r>
    </w:p>
    <w:p w14:paraId="56EF9228" w14:textId="77777777" w:rsidR="001A0FCF" w:rsidRPr="00BB5D67" w:rsidRDefault="001A0FCF" w:rsidP="00373CDC">
      <w:pPr>
        <w:pStyle w:val="00-Normal-BB"/>
        <w:jc w:val="left"/>
        <w:rPr>
          <w:rFonts w:cs="Arial"/>
          <w:sz w:val="24"/>
          <w:szCs w:val="24"/>
        </w:rPr>
      </w:pPr>
    </w:p>
    <w:p w14:paraId="3FC6E66B" w14:textId="77777777" w:rsidR="001A0FCF" w:rsidRPr="00BB5D67" w:rsidRDefault="001A0FCF" w:rsidP="00373CDC">
      <w:pPr>
        <w:pStyle w:val="00-Normal-BB"/>
        <w:jc w:val="left"/>
        <w:rPr>
          <w:rFonts w:cs="Arial"/>
          <w:sz w:val="24"/>
          <w:szCs w:val="24"/>
        </w:rPr>
      </w:pPr>
      <w:r w:rsidRPr="00BB5D67">
        <w:rPr>
          <w:rFonts w:cs="Arial"/>
          <w:sz w:val="24"/>
          <w:szCs w:val="24"/>
        </w:rPr>
        <w:t xml:space="preserve">The essence of the public </w:t>
      </w:r>
      <w:r w:rsidR="0062492C" w:rsidRPr="00BB5D67">
        <w:rPr>
          <w:rFonts w:cs="Arial"/>
          <w:sz w:val="24"/>
          <w:szCs w:val="24"/>
        </w:rPr>
        <w:t>Procurement</w:t>
      </w:r>
      <w:r w:rsidRPr="00BB5D67">
        <w:rPr>
          <w:rFonts w:cs="Arial"/>
          <w:sz w:val="24"/>
          <w:szCs w:val="24"/>
        </w:rPr>
        <w:t xml:space="preserve"> process is that </w:t>
      </w:r>
      <w:r w:rsidR="00096312" w:rsidRPr="00BB5D67">
        <w:rPr>
          <w:rFonts w:cs="Arial"/>
          <w:sz w:val="24"/>
          <w:szCs w:val="24"/>
        </w:rPr>
        <w:t>the Authority</w:t>
      </w:r>
      <w:r w:rsidRPr="00BB5D67">
        <w:rPr>
          <w:rFonts w:cs="Arial"/>
          <w:sz w:val="24"/>
          <w:szCs w:val="24"/>
        </w:rPr>
        <w:t xml:space="preserve"> shall re</w:t>
      </w:r>
      <w:r w:rsidR="0035263C" w:rsidRPr="00BB5D67">
        <w:rPr>
          <w:rFonts w:cs="Arial"/>
          <w:sz w:val="24"/>
          <w:szCs w:val="24"/>
        </w:rPr>
        <w:t>ceive bona fide competitive Quotations</w:t>
      </w:r>
      <w:r w:rsidRPr="00BB5D67">
        <w:rPr>
          <w:rFonts w:cs="Arial"/>
          <w:sz w:val="24"/>
          <w:szCs w:val="24"/>
        </w:rPr>
        <w:t xml:space="preserve"> from all Bidders.  In recognition of this </w:t>
      </w:r>
      <w:proofErr w:type="gramStart"/>
      <w:r w:rsidRPr="00BB5D67">
        <w:rPr>
          <w:rFonts w:cs="Arial"/>
          <w:sz w:val="24"/>
          <w:szCs w:val="24"/>
        </w:rPr>
        <w:t>principle</w:t>
      </w:r>
      <w:proofErr w:type="gramEnd"/>
      <w:r w:rsidRPr="00BB5D67">
        <w:rPr>
          <w:rFonts w:cs="Arial"/>
          <w:sz w:val="24"/>
          <w:szCs w:val="24"/>
        </w:rPr>
        <w:t xml:space="preserve"> I/We cert</w:t>
      </w:r>
      <w:r w:rsidR="0035263C" w:rsidRPr="00BB5D67">
        <w:rPr>
          <w:rFonts w:cs="Arial"/>
          <w:sz w:val="24"/>
          <w:szCs w:val="24"/>
        </w:rPr>
        <w:t>ify that this is a bona fide Quotation</w:t>
      </w:r>
      <w:r w:rsidRPr="00BB5D67">
        <w:rPr>
          <w:rFonts w:cs="Arial"/>
          <w:sz w:val="24"/>
          <w:szCs w:val="24"/>
        </w:rPr>
        <w:t>, intended to be competitive and that I/we have not fixed o</w:t>
      </w:r>
      <w:r w:rsidR="0035263C" w:rsidRPr="00BB5D67">
        <w:rPr>
          <w:rFonts w:cs="Arial"/>
          <w:sz w:val="24"/>
          <w:szCs w:val="24"/>
        </w:rPr>
        <w:t>r adjusted the amount of the Quotation</w:t>
      </w:r>
      <w:r w:rsidRPr="00BB5D67">
        <w:rPr>
          <w:rFonts w:cs="Arial"/>
          <w:sz w:val="24"/>
          <w:szCs w:val="24"/>
        </w:rPr>
        <w:t xml:space="preserve"> or the rates and prices </w:t>
      </w:r>
      <w:r w:rsidR="0035263C" w:rsidRPr="00BB5D67">
        <w:rPr>
          <w:rFonts w:cs="Arial"/>
          <w:sz w:val="24"/>
          <w:szCs w:val="24"/>
        </w:rPr>
        <w:t>quoted</w:t>
      </w:r>
      <w:r w:rsidRPr="00BB5D67">
        <w:rPr>
          <w:rFonts w:cs="Arial"/>
          <w:sz w:val="24"/>
          <w:szCs w:val="24"/>
        </w:rPr>
        <w:t xml:space="preserve"> by or under or in accordance with any agreement or arrangement with any other party. </w:t>
      </w:r>
    </w:p>
    <w:p w14:paraId="4C826133" w14:textId="77777777" w:rsidR="001A0FCF" w:rsidRPr="00BB5D67" w:rsidRDefault="001A0FCF" w:rsidP="00373CDC">
      <w:pPr>
        <w:pStyle w:val="00-Normal-BB"/>
        <w:jc w:val="left"/>
        <w:rPr>
          <w:rFonts w:cs="Arial"/>
          <w:sz w:val="24"/>
          <w:szCs w:val="24"/>
        </w:rPr>
      </w:pPr>
    </w:p>
    <w:p w14:paraId="40D7C28F" w14:textId="77777777" w:rsidR="001A0FCF" w:rsidRPr="00BB5D67" w:rsidRDefault="001A0FCF" w:rsidP="00373CDC">
      <w:pPr>
        <w:pStyle w:val="00-Normal-BB"/>
        <w:jc w:val="left"/>
        <w:rPr>
          <w:rFonts w:cs="Arial"/>
          <w:sz w:val="24"/>
          <w:szCs w:val="24"/>
        </w:rPr>
      </w:pPr>
      <w:r w:rsidRPr="00BB5D67">
        <w:rPr>
          <w:rFonts w:cs="Arial"/>
          <w:sz w:val="24"/>
          <w:szCs w:val="24"/>
        </w:rPr>
        <w:t>I/We also certify that I/we have not done and undertake that I/we will not do at any time any of the following acts:</w:t>
      </w:r>
    </w:p>
    <w:p w14:paraId="304FCA68" w14:textId="77777777" w:rsidR="001A0FCF" w:rsidRPr="00BB5D67" w:rsidRDefault="001A0FCF" w:rsidP="00373CDC">
      <w:pPr>
        <w:pStyle w:val="00-Normal-BB"/>
        <w:jc w:val="left"/>
        <w:rPr>
          <w:rFonts w:cs="Arial"/>
          <w:sz w:val="24"/>
          <w:szCs w:val="24"/>
        </w:rPr>
      </w:pPr>
    </w:p>
    <w:p w14:paraId="0014C530" w14:textId="3590E21B" w:rsidR="001A0FCF" w:rsidRPr="00BB5D67" w:rsidRDefault="001A0FCF" w:rsidP="00373CDC">
      <w:pPr>
        <w:pStyle w:val="00-Normal-BB"/>
        <w:ind w:left="709" w:hanging="709"/>
        <w:jc w:val="left"/>
        <w:rPr>
          <w:rFonts w:cs="Arial"/>
          <w:sz w:val="24"/>
          <w:szCs w:val="24"/>
        </w:rPr>
      </w:pPr>
      <w:r w:rsidRPr="00BB5D67">
        <w:rPr>
          <w:rFonts w:cs="Arial"/>
          <w:sz w:val="24"/>
          <w:szCs w:val="24"/>
        </w:rPr>
        <w:t>a)</w:t>
      </w:r>
      <w:r w:rsidRPr="00BB5D67">
        <w:rPr>
          <w:rFonts w:cs="Arial"/>
          <w:sz w:val="24"/>
          <w:szCs w:val="24"/>
        </w:rPr>
        <w:tab/>
        <w:t>communicate to a party other than</w:t>
      </w:r>
      <w:r w:rsidR="00811548" w:rsidRPr="00BB5D67">
        <w:rPr>
          <w:rFonts w:cs="Arial"/>
          <w:sz w:val="24"/>
          <w:szCs w:val="24"/>
        </w:rPr>
        <w:t xml:space="preserve"> </w:t>
      </w:r>
      <w:r w:rsidR="00096312" w:rsidRPr="00BB5D67">
        <w:rPr>
          <w:rFonts w:cs="Arial"/>
          <w:sz w:val="24"/>
          <w:szCs w:val="24"/>
        </w:rPr>
        <w:t xml:space="preserve">the </w:t>
      </w:r>
      <w:r w:rsidR="00811548" w:rsidRPr="00BB5D67">
        <w:rPr>
          <w:rFonts w:cs="Arial"/>
          <w:sz w:val="24"/>
          <w:szCs w:val="24"/>
        </w:rPr>
        <w:t>Authority</w:t>
      </w:r>
      <w:r w:rsidRPr="00BB5D67">
        <w:rPr>
          <w:rFonts w:cs="Arial"/>
          <w:sz w:val="24"/>
          <w:szCs w:val="24"/>
        </w:rPr>
        <w:t xml:space="preserve"> the amount or approxima</w:t>
      </w:r>
      <w:r w:rsidR="0035263C" w:rsidRPr="00BB5D67">
        <w:rPr>
          <w:rFonts w:cs="Arial"/>
          <w:sz w:val="24"/>
          <w:szCs w:val="24"/>
        </w:rPr>
        <w:t>te amount of my/our proposed Quotation</w:t>
      </w:r>
      <w:r w:rsidRPr="00BB5D67">
        <w:rPr>
          <w:rFonts w:cs="Arial"/>
          <w:sz w:val="24"/>
          <w:szCs w:val="24"/>
        </w:rPr>
        <w:t xml:space="preserve"> (other than in confidence in order to obtain quotations necessar</w:t>
      </w:r>
      <w:r w:rsidR="0035263C" w:rsidRPr="00BB5D67">
        <w:rPr>
          <w:rFonts w:cs="Arial"/>
          <w:sz w:val="24"/>
          <w:szCs w:val="24"/>
        </w:rPr>
        <w:t>y for the preparation of the Quotation</w:t>
      </w:r>
      <w:proofErr w:type="gramStart"/>
      <w:r w:rsidRPr="00BB5D67">
        <w:rPr>
          <w:rFonts w:cs="Arial"/>
          <w:sz w:val="24"/>
          <w:szCs w:val="24"/>
        </w:rPr>
        <w:t>);</w:t>
      </w:r>
      <w:proofErr w:type="gramEnd"/>
    </w:p>
    <w:p w14:paraId="2246E652" w14:textId="28E61C0B" w:rsidR="00B64177" w:rsidRPr="00BB5D67" w:rsidRDefault="00B64177" w:rsidP="00373CDC">
      <w:pPr>
        <w:pStyle w:val="00-Normal-BB"/>
        <w:ind w:left="709" w:hanging="709"/>
        <w:jc w:val="left"/>
        <w:rPr>
          <w:rFonts w:cs="Arial"/>
          <w:sz w:val="24"/>
          <w:szCs w:val="24"/>
        </w:rPr>
      </w:pPr>
      <w:bookmarkStart w:id="87" w:name="_Hlk24458088"/>
      <w:r w:rsidRPr="00BB5D67">
        <w:rPr>
          <w:rFonts w:cs="Arial"/>
          <w:sz w:val="24"/>
          <w:szCs w:val="24"/>
        </w:rPr>
        <w:t>b)</w:t>
      </w:r>
      <w:r w:rsidRPr="00BB5D67">
        <w:rPr>
          <w:rFonts w:cs="Arial"/>
          <w:sz w:val="24"/>
          <w:szCs w:val="24"/>
        </w:rPr>
        <w:tab/>
        <w:t xml:space="preserve">communicate to a party other than the Authority any of my/our proposed responses to any of the Quality </w:t>
      </w:r>
      <w:proofErr w:type="gramStart"/>
      <w:r w:rsidRPr="00BB5D67">
        <w:rPr>
          <w:rFonts w:cs="Arial"/>
          <w:sz w:val="24"/>
          <w:szCs w:val="24"/>
        </w:rPr>
        <w:t>Questions;</w:t>
      </w:r>
      <w:proofErr w:type="gramEnd"/>
    </w:p>
    <w:bookmarkEnd w:id="87"/>
    <w:p w14:paraId="37DD67E7" w14:textId="27257454" w:rsidR="001A0FCF" w:rsidRPr="00BB5D67" w:rsidRDefault="00B64177" w:rsidP="00373CDC">
      <w:pPr>
        <w:pStyle w:val="00-Normal-BB"/>
        <w:ind w:left="709" w:hanging="709"/>
        <w:jc w:val="left"/>
        <w:rPr>
          <w:rFonts w:cs="Arial"/>
          <w:sz w:val="24"/>
          <w:szCs w:val="24"/>
        </w:rPr>
      </w:pPr>
      <w:r w:rsidRPr="00BB5D67">
        <w:rPr>
          <w:rFonts w:cs="Arial"/>
          <w:sz w:val="24"/>
          <w:szCs w:val="24"/>
        </w:rPr>
        <w:t>c</w:t>
      </w:r>
      <w:r w:rsidR="001A0FCF" w:rsidRPr="00BB5D67">
        <w:rPr>
          <w:rFonts w:cs="Arial"/>
          <w:sz w:val="24"/>
          <w:szCs w:val="24"/>
        </w:rPr>
        <w:t>)</w:t>
      </w:r>
      <w:r w:rsidR="001A0FCF" w:rsidRPr="00BB5D67">
        <w:rPr>
          <w:rFonts w:cs="Arial"/>
          <w:sz w:val="24"/>
          <w:szCs w:val="24"/>
        </w:rPr>
        <w:tab/>
        <w:t>enter into any agreement or arrangement with any other pa</w:t>
      </w:r>
      <w:r w:rsidR="007A3405" w:rsidRPr="00BB5D67">
        <w:rPr>
          <w:rFonts w:cs="Arial"/>
          <w:sz w:val="24"/>
          <w:szCs w:val="24"/>
        </w:rPr>
        <w:t xml:space="preserve">rty that he shall refrain from </w:t>
      </w:r>
      <w:r w:rsidR="0035263C" w:rsidRPr="00BB5D67">
        <w:rPr>
          <w:rFonts w:cs="Arial"/>
          <w:sz w:val="24"/>
          <w:szCs w:val="24"/>
        </w:rPr>
        <w:t>submitting a Quotation or as to the amount of any Quotation</w:t>
      </w:r>
      <w:r w:rsidR="001A0FCF" w:rsidRPr="00BB5D67">
        <w:rPr>
          <w:rFonts w:cs="Arial"/>
          <w:sz w:val="24"/>
          <w:szCs w:val="24"/>
        </w:rPr>
        <w:t xml:space="preserve"> to be </w:t>
      </w:r>
      <w:proofErr w:type="gramStart"/>
      <w:r w:rsidR="001A0FCF" w:rsidRPr="00BB5D67">
        <w:rPr>
          <w:rFonts w:cs="Arial"/>
          <w:sz w:val="24"/>
          <w:szCs w:val="24"/>
        </w:rPr>
        <w:t>submitted;</w:t>
      </w:r>
      <w:proofErr w:type="gramEnd"/>
      <w:r w:rsidR="001A0FCF" w:rsidRPr="00BB5D67">
        <w:rPr>
          <w:rFonts w:cs="Arial"/>
          <w:sz w:val="24"/>
          <w:szCs w:val="24"/>
        </w:rPr>
        <w:t xml:space="preserve"> </w:t>
      </w:r>
    </w:p>
    <w:p w14:paraId="43E7DBDD" w14:textId="1049DBF7" w:rsidR="001A0FCF" w:rsidRPr="00BB5D67" w:rsidRDefault="00B64177" w:rsidP="00373CDC">
      <w:pPr>
        <w:pStyle w:val="00-Normal-BB"/>
        <w:ind w:left="709" w:hanging="709"/>
        <w:jc w:val="left"/>
        <w:rPr>
          <w:rFonts w:cs="Arial"/>
          <w:sz w:val="24"/>
          <w:szCs w:val="24"/>
        </w:rPr>
      </w:pPr>
      <w:r w:rsidRPr="00BB5D67">
        <w:rPr>
          <w:rFonts w:cs="Arial"/>
          <w:sz w:val="24"/>
          <w:szCs w:val="24"/>
        </w:rPr>
        <w:t>d</w:t>
      </w:r>
      <w:r w:rsidR="001A0FCF" w:rsidRPr="00BB5D67">
        <w:rPr>
          <w:rFonts w:cs="Arial"/>
          <w:sz w:val="24"/>
          <w:szCs w:val="24"/>
        </w:rPr>
        <w:t>)</w:t>
      </w:r>
      <w:r w:rsidR="001A0FCF" w:rsidRPr="00BB5D67">
        <w:rPr>
          <w:rFonts w:cs="Arial"/>
          <w:sz w:val="24"/>
          <w:szCs w:val="24"/>
        </w:rPr>
        <w:tab/>
        <w:t xml:space="preserve">offer or agree to pay or give or pay or give any sum of money inducement or valuable consideration directly or indirectly to any person for doing or having done or causing or having caused any act or omission to be done in relation to any other </w:t>
      </w:r>
      <w:r w:rsidR="0035263C" w:rsidRPr="00BB5D67">
        <w:rPr>
          <w:rFonts w:cs="Arial"/>
          <w:sz w:val="24"/>
          <w:szCs w:val="24"/>
        </w:rPr>
        <w:t xml:space="preserve">Quotation or the proposed </w:t>
      </w:r>
      <w:proofErr w:type="gramStart"/>
      <w:r w:rsidR="0035263C" w:rsidRPr="00BB5D67">
        <w:rPr>
          <w:rFonts w:cs="Arial"/>
          <w:sz w:val="24"/>
          <w:szCs w:val="24"/>
        </w:rPr>
        <w:t>Quotation</w:t>
      </w:r>
      <w:r w:rsidR="001A0FCF" w:rsidRPr="00BB5D67">
        <w:rPr>
          <w:rFonts w:cs="Arial"/>
          <w:sz w:val="24"/>
          <w:szCs w:val="24"/>
        </w:rPr>
        <w:t>;</w:t>
      </w:r>
      <w:proofErr w:type="gramEnd"/>
      <w:r w:rsidR="001A0FCF" w:rsidRPr="00BB5D67">
        <w:rPr>
          <w:rFonts w:cs="Arial"/>
          <w:sz w:val="24"/>
          <w:szCs w:val="24"/>
        </w:rPr>
        <w:t xml:space="preserve"> </w:t>
      </w:r>
    </w:p>
    <w:p w14:paraId="30EA97AF" w14:textId="1ECE9EA6" w:rsidR="001A0FCF" w:rsidRPr="00BB5D67" w:rsidRDefault="00B64177" w:rsidP="00373CDC">
      <w:pPr>
        <w:pStyle w:val="00-Normal-BB"/>
        <w:ind w:left="709" w:hanging="709"/>
        <w:jc w:val="left"/>
        <w:rPr>
          <w:rFonts w:cs="Arial"/>
          <w:sz w:val="24"/>
          <w:szCs w:val="24"/>
        </w:rPr>
      </w:pPr>
      <w:r w:rsidRPr="00BB5D67">
        <w:rPr>
          <w:rFonts w:cs="Arial"/>
          <w:sz w:val="24"/>
          <w:szCs w:val="24"/>
        </w:rPr>
        <w:t>e</w:t>
      </w:r>
      <w:r w:rsidR="001A0FCF" w:rsidRPr="00BB5D67">
        <w:rPr>
          <w:rFonts w:cs="Arial"/>
          <w:sz w:val="24"/>
          <w:szCs w:val="24"/>
        </w:rPr>
        <w:t>)</w:t>
      </w:r>
      <w:r w:rsidR="001A0FCF" w:rsidRPr="00BB5D67">
        <w:rPr>
          <w:rFonts w:cs="Arial"/>
          <w:sz w:val="24"/>
          <w:szCs w:val="24"/>
        </w:rPr>
        <w:tab/>
        <w:t xml:space="preserve">enters into </w:t>
      </w:r>
      <w:r w:rsidR="00242312" w:rsidRPr="00BB5D67">
        <w:rPr>
          <w:rFonts w:cs="Arial"/>
          <w:sz w:val="24"/>
          <w:szCs w:val="24"/>
        </w:rPr>
        <w:t>any type</w:t>
      </w:r>
      <w:r w:rsidR="001A0FCF" w:rsidRPr="00BB5D67">
        <w:rPr>
          <w:rFonts w:cs="Arial"/>
          <w:sz w:val="24"/>
          <w:szCs w:val="24"/>
        </w:rPr>
        <w:t xml:space="preserve"> of agreement or arrangement with any other party aimed at distorting the outcome of the competition</w:t>
      </w:r>
      <w:r w:rsidRPr="00BB5D67">
        <w:rPr>
          <w:rFonts w:cs="Arial"/>
          <w:sz w:val="24"/>
          <w:szCs w:val="24"/>
        </w:rPr>
        <w:t>; or</w:t>
      </w:r>
    </w:p>
    <w:p w14:paraId="77A9192C" w14:textId="66663EE1" w:rsidR="00B64177" w:rsidRPr="00BB5D67" w:rsidRDefault="00B64177" w:rsidP="00373CDC">
      <w:pPr>
        <w:pStyle w:val="00-Normal-BB"/>
        <w:ind w:left="709" w:hanging="709"/>
        <w:jc w:val="left"/>
        <w:rPr>
          <w:rFonts w:cs="Arial"/>
          <w:sz w:val="24"/>
          <w:szCs w:val="24"/>
        </w:rPr>
      </w:pPr>
      <w:r w:rsidRPr="00BB5D67">
        <w:rPr>
          <w:rFonts w:cs="Arial"/>
          <w:sz w:val="24"/>
          <w:szCs w:val="24"/>
        </w:rPr>
        <w:t>f)</w:t>
      </w:r>
      <w:r w:rsidRPr="00BB5D67">
        <w:rPr>
          <w:rFonts w:cs="Arial"/>
          <w:sz w:val="24"/>
          <w:szCs w:val="24"/>
        </w:rPr>
        <w:tab/>
      </w:r>
      <w:bookmarkStart w:id="88" w:name="_Hlk24457428"/>
      <w:r w:rsidRPr="00BB5D67">
        <w:rPr>
          <w:rFonts w:cs="Arial"/>
          <w:sz w:val="24"/>
          <w:szCs w:val="24"/>
        </w:rPr>
        <w:t>knowingly</w:t>
      </w:r>
      <w:r w:rsidRPr="00BB5D67">
        <w:rPr>
          <w:rStyle w:val="FootnoteReference"/>
          <w:rFonts w:cs="Arial"/>
          <w:sz w:val="24"/>
          <w:szCs w:val="24"/>
        </w:rPr>
        <w:footnoteReference w:id="3"/>
      </w:r>
      <w:r w:rsidRPr="00BB5D67">
        <w:rPr>
          <w:rFonts w:cs="Arial"/>
          <w:sz w:val="24"/>
          <w:szCs w:val="24"/>
        </w:rPr>
        <w:t xml:space="preserve"> engage a bid writer or other external support to assist with the development of my/our Quotation who is also engaged by another Bidder to assist with the development of his/her/their Quotation.</w:t>
      </w:r>
      <w:bookmarkEnd w:id="88"/>
    </w:p>
    <w:p w14:paraId="32C9EBB8" w14:textId="77777777" w:rsidR="001A0FCF" w:rsidRPr="00BB5D67" w:rsidRDefault="001A0FCF" w:rsidP="00373CDC">
      <w:pPr>
        <w:pStyle w:val="00-Normal-BB"/>
        <w:jc w:val="left"/>
        <w:rPr>
          <w:rFonts w:cs="Arial"/>
          <w:sz w:val="24"/>
          <w:szCs w:val="24"/>
        </w:rPr>
      </w:pPr>
    </w:p>
    <w:p w14:paraId="0764AED7" w14:textId="77777777" w:rsidR="001A0FCF" w:rsidRPr="00BB5D67" w:rsidRDefault="001A0FCF" w:rsidP="00373CDC">
      <w:pPr>
        <w:pStyle w:val="00-Normal-BB"/>
        <w:jc w:val="left"/>
        <w:rPr>
          <w:rFonts w:cs="Arial"/>
          <w:sz w:val="24"/>
          <w:szCs w:val="24"/>
        </w:rPr>
      </w:pPr>
      <w:r w:rsidRPr="00BB5D67">
        <w:rPr>
          <w:rFonts w:cs="Arial"/>
          <w:sz w:val="24"/>
          <w:szCs w:val="24"/>
        </w:rPr>
        <w:t>In this Certificate:</w:t>
      </w:r>
    </w:p>
    <w:p w14:paraId="3C941C09" w14:textId="77777777" w:rsidR="001A0FCF" w:rsidRPr="00BB5D67" w:rsidRDefault="001A0FCF" w:rsidP="00373CDC">
      <w:pPr>
        <w:pStyle w:val="00-Normal-BB"/>
        <w:jc w:val="left"/>
        <w:rPr>
          <w:rFonts w:cs="Arial"/>
          <w:sz w:val="24"/>
          <w:szCs w:val="24"/>
        </w:rPr>
      </w:pPr>
    </w:p>
    <w:p w14:paraId="19046C60" w14:textId="77777777" w:rsidR="001A0FCF" w:rsidRPr="00BB5D67" w:rsidRDefault="001A0FCF" w:rsidP="00373CDC">
      <w:pPr>
        <w:pStyle w:val="00-Normal-BB"/>
        <w:ind w:left="567" w:hanging="425"/>
        <w:jc w:val="left"/>
        <w:rPr>
          <w:rFonts w:cs="Arial"/>
          <w:sz w:val="24"/>
          <w:szCs w:val="24"/>
        </w:rPr>
      </w:pPr>
      <w:r w:rsidRPr="00BB5D67">
        <w:rPr>
          <w:rFonts w:cs="Arial"/>
          <w:sz w:val="24"/>
          <w:szCs w:val="24"/>
        </w:rPr>
        <w:t>•</w:t>
      </w:r>
      <w:r w:rsidRPr="00BB5D67">
        <w:rPr>
          <w:rFonts w:cs="Arial"/>
          <w:sz w:val="24"/>
          <w:szCs w:val="24"/>
        </w:rPr>
        <w:tab/>
        <w:t xml:space="preserve">the word “person” includes any person, </w:t>
      </w:r>
      <w:proofErr w:type="gramStart"/>
      <w:r w:rsidRPr="00BB5D67">
        <w:rPr>
          <w:rFonts w:cs="Arial"/>
          <w:sz w:val="24"/>
          <w:szCs w:val="24"/>
        </w:rPr>
        <w:t>body</w:t>
      </w:r>
      <w:proofErr w:type="gramEnd"/>
      <w:r w:rsidRPr="00BB5D67">
        <w:rPr>
          <w:rFonts w:cs="Arial"/>
          <w:sz w:val="24"/>
          <w:szCs w:val="24"/>
        </w:rPr>
        <w:t xml:space="preserve"> or association, corporate or incorporate</w:t>
      </w:r>
    </w:p>
    <w:p w14:paraId="750E1C81" w14:textId="77777777" w:rsidR="001A0FCF" w:rsidRPr="00BB5D67" w:rsidRDefault="001A0FCF" w:rsidP="00373CDC">
      <w:pPr>
        <w:pStyle w:val="00-Normal-BB"/>
        <w:ind w:left="567" w:hanging="425"/>
        <w:jc w:val="left"/>
        <w:rPr>
          <w:rFonts w:cs="Arial"/>
          <w:sz w:val="24"/>
          <w:szCs w:val="24"/>
        </w:rPr>
      </w:pPr>
      <w:r w:rsidRPr="00BB5D67">
        <w:rPr>
          <w:rFonts w:cs="Arial"/>
          <w:sz w:val="24"/>
          <w:szCs w:val="24"/>
        </w:rPr>
        <w:t>•</w:t>
      </w:r>
      <w:r w:rsidRPr="00BB5D67">
        <w:rPr>
          <w:rFonts w:cs="Arial"/>
          <w:sz w:val="24"/>
          <w:szCs w:val="24"/>
        </w:rPr>
        <w:tab/>
        <w:t>the phrase “any agreement or arrangement” includes any transaction, formal or informal whether legally binding or not.</w:t>
      </w:r>
    </w:p>
    <w:p w14:paraId="75DF20F1" w14:textId="77777777" w:rsidR="001A0FCF" w:rsidRPr="00BB5D67" w:rsidRDefault="0035263C" w:rsidP="00373CDC">
      <w:pPr>
        <w:pStyle w:val="00-Normal-BB"/>
        <w:ind w:left="567" w:hanging="425"/>
        <w:jc w:val="left"/>
        <w:rPr>
          <w:rFonts w:cs="Arial"/>
          <w:sz w:val="24"/>
          <w:szCs w:val="24"/>
        </w:rPr>
      </w:pPr>
      <w:r w:rsidRPr="00BB5D67">
        <w:rPr>
          <w:rFonts w:cs="Arial"/>
          <w:sz w:val="24"/>
          <w:szCs w:val="24"/>
        </w:rPr>
        <w:t>•</w:t>
      </w:r>
      <w:r w:rsidRPr="00BB5D67">
        <w:rPr>
          <w:rFonts w:cs="Arial"/>
          <w:sz w:val="24"/>
          <w:szCs w:val="24"/>
        </w:rPr>
        <w:tab/>
        <w:t>the word “Quotation</w:t>
      </w:r>
      <w:r w:rsidR="001A0FCF" w:rsidRPr="00BB5D67">
        <w:rPr>
          <w:rFonts w:cs="Arial"/>
          <w:sz w:val="24"/>
          <w:szCs w:val="24"/>
        </w:rPr>
        <w:t xml:space="preserve">” includes all </w:t>
      </w:r>
      <w:r w:rsidRPr="00BB5D67">
        <w:rPr>
          <w:rFonts w:cs="Arial"/>
          <w:sz w:val="24"/>
          <w:szCs w:val="24"/>
        </w:rPr>
        <w:t>RFQ</w:t>
      </w:r>
      <w:r w:rsidR="001A0FCF" w:rsidRPr="00BB5D67">
        <w:rPr>
          <w:rFonts w:cs="Arial"/>
          <w:sz w:val="24"/>
          <w:szCs w:val="24"/>
        </w:rPr>
        <w:t xml:space="preserve"> submissions </w:t>
      </w:r>
    </w:p>
    <w:p w14:paraId="0BFFB43E" w14:textId="77777777" w:rsidR="001A0FCF" w:rsidRPr="00BB5D67" w:rsidRDefault="001A0FCF" w:rsidP="00373CDC">
      <w:pPr>
        <w:pStyle w:val="00-Normal-BB"/>
        <w:jc w:val="left"/>
        <w:rPr>
          <w:rFonts w:cs="Arial"/>
          <w:sz w:val="24"/>
          <w:szCs w:val="24"/>
        </w:rPr>
      </w:pPr>
    </w:p>
    <w:p w14:paraId="6BB25735" w14:textId="1BBABBCF" w:rsidR="001A0FCF" w:rsidRPr="00BB5D67" w:rsidRDefault="001A0FCF" w:rsidP="00373CDC">
      <w:pPr>
        <w:pStyle w:val="00-Normal-BB"/>
        <w:jc w:val="left"/>
        <w:rPr>
          <w:rFonts w:cs="Arial"/>
          <w:sz w:val="24"/>
          <w:szCs w:val="24"/>
        </w:rPr>
      </w:pPr>
      <w:r w:rsidRPr="00BB5D67">
        <w:rPr>
          <w:rFonts w:cs="Arial"/>
          <w:sz w:val="24"/>
          <w:szCs w:val="24"/>
        </w:rPr>
        <w:tab/>
        <w:t>SIGNED</w:t>
      </w:r>
      <w:r w:rsidRPr="00BB5D67">
        <w:rPr>
          <w:rFonts w:cs="Arial"/>
          <w:sz w:val="24"/>
          <w:szCs w:val="24"/>
        </w:rPr>
        <w:tab/>
        <w:t>......................................................................................</w:t>
      </w:r>
    </w:p>
    <w:p w14:paraId="65C3C379" w14:textId="77777777" w:rsidR="00B41245" w:rsidRPr="00BB5D67" w:rsidRDefault="00B41245" w:rsidP="00373CDC">
      <w:pPr>
        <w:pStyle w:val="00-Normal-BB"/>
        <w:jc w:val="left"/>
        <w:rPr>
          <w:rFonts w:cs="Arial"/>
          <w:sz w:val="24"/>
          <w:szCs w:val="24"/>
        </w:rPr>
      </w:pPr>
    </w:p>
    <w:p w14:paraId="33C87E4C" w14:textId="77777777" w:rsidR="001A0FCF" w:rsidRPr="00BB5D67" w:rsidRDefault="001A0FCF" w:rsidP="00373CDC">
      <w:pPr>
        <w:pStyle w:val="00-Normal-BB"/>
        <w:jc w:val="left"/>
        <w:rPr>
          <w:rFonts w:cs="Arial"/>
          <w:sz w:val="24"/>
          <w:szCs w:val="24"/>
        </w:rPr>
      </w:pPr>
      <w:r w:rsidRPr="00BB5D67">
        <w:rPr>
          <w:rFonts w:cs="Arial"/>
          <w:sz w:val="24"/>
          <w:szCs w:val="24"/>
        </w:rPr>
        <w:tab/>
        <w:t>POSITION</w:t>
      </w:r>
      <w:r w:rsidRPr="00BB5D67">
        <w:rPr>
          <w:rFonts w:cs="Arial"/>
          <w:sz w:val="24"/>
          <w:szCs w:val="24"/>
        </w:rPr>
        <w:tab/>
        <w:t>......................................................................................</w:t>
      </w:r>
    </w:p>
    <w:p w14:paraId="2DA1EEC5" w14:textId="77777777" w:rsidR="001A0FCF" w:rsidRPr="00BB5D67" w:rsidRDefault="001A0FCF" w:rsidP="00373CDC">
      <w:pPr>
        <w:pStyle w:val="00-Normal-BB"/>
        <w:jc w:val="left"/>
        <w:rPr>
          <w:rFonts w:cs="Arial"/>
          <w:sz w:val="24"/>
          <w:szCs w:val="24"/>
        </w:rPr>
      </w:pPr>
    </w:p>
    <w:p w14:paraId="3851C825" w14:textId="77777777" w:rsidR="001A0FCF" w:rsidRPr="00BB5D67" w:rsidRDefault="001A0FCF" w:rsidP="00373CDC">
      <w:pPr>
        <w:pStyle w:val="00-Normal-BB"/>
        <w:jc w:val="left"/>
        <w:rPr>
          <w:rFonts w:cs="Arial"/>
          <w:sz w:val="24"/>
          <w:szCs w:val="24"/>
        </w:rPr>
      </w:pPr>
    </w:p>
    <w:p w14:paraId="3477FF58" w14:textId="222ED98B" w:rsidR="001A0FCF" w:rsidRPr="00BB5D67" w:rsidRDefault="001A0FCF" w:rsidP="00373CDC">
      <w:pPr>
        <w:pStyle w:val="00-Normal-BB"/>
        <w:ind w:firstLine="720"/>
        <w:jc w:val="left"/>
        <w:rPr>
          <w:rFonts w:cs="Arial"/>
          <w:sz w:val="24"/>
          <w:szCs w:val="24"/>
        </w:rPr>
      </w:pPr>
      <w:r w:rsidRPr="00BB5D67">
        <w:rPr>
          <w:rFonts w:cs="Arial"/>
          <w:sz w:val="24"/>
          <w:szCs w:val="24"/>
        </w:rPr>
        <w:t>On behalf of ..............................................................</w:t>
      </w:r>
      <w:r w:rsidR="00506D25" w:rsidRPr="00BB5D67">
        <w:rPr>
          <w:rFonts w:cs="Arial"/>
          <w:sz w:val="24"/>
          <w:szCs w:val="24"/>
        </w:rPr>
        <w:t>.........................</w:t>
      </w:r>
    </w:p>
    <w:p w14:paraId="7A5C6223" w14:textId="77777777" w:rsidR="00B41245" w:rsidRPr="00BB5D67" w:rsidRDefault="00B41245" w:rsidP="00373CDC">
      <w:pPr>
        <w:pStyle w:val="00-Normal-BB"/>
        <w:ind w:firstLine="720"/>
        <w:jc w:val="left"/>
        <w:rPr>
          <w:rFonts w:cs="Arial"/>
          <w:sz w:val="24"/>
          <w:szCs w:val="24"/>
        </w:rPr>
      </w:pPr>
    </w:p>
    <w:p w14:paraId="7A8BACE1" w14:textId="77777777" w:rsidR="001A0FCF" w:rsidRPr="00BB5D67" w:rsidRDefault="001A0FCF" w:rsidP="00373CDC">
      <w:pPr>
        <w:pStyle w:val="00-Normal-BB"/>
        <w:ind w:firstLine="720"/>
        <w:jc w:val="left"/>
        <w:rPr>
          <w:rFonts w:cs="Arial"/>
          <w:sz w:val="24"/>
          <w:szCs w:val="24"/>
        </w:rPr>
      </w:pPr>
      <w:r w:rsidRPr="00BB5D67">
        <w:rPr>
          <w:rFonts w:cs="Arial"/>
          <w:sz w:val="24"/>
          <w:szCs w:val="24"/>
        </w:rPr>
        <w:t>Date ........................................................................</w:t>
      </w:r>
      <w:r w:rsidR="00506D25" w:rsidRPr="00BB5D67">
        <w:rPr>
          <w:rFonts w:cs="Arial"/>
          <w:sz w:val="24"/>
          <w:szCs w:val="24"/>
        </w:rPr>
        <w:t>...........................</w:t>
      </w:r>
    </w:p>
    <w:p w14:paraId="5B7432BE" w14:textId="77777777" w:rsidR="001A0FCF" w:rsidRPr="00BB5D67" w:rsidRDefault="001A0FCF" w:rsidP="00373CDC">
      <w:pPr>
        <w:pStyle w:val="00-Normal-BB"/>
        <w:jc w:val="left"/>
        <w:rPr>
          <w:rFonts w:cs="Arial"/>
          <w:sz w:val="24"/>
          <w:szCs w:val="24"/>
        </w:rPr>
      </w:pPr>
      <w:r w:rsidRPr="00BB5D67">
        <w:rPr>
          <w:rFonts w:cs="Arial"/>
          <w:sz w:val="24"/>
          <w:szCs w:val="24"/>
        </w:rPr>
        <w:t xml:space="preserve"> </w:t>
      </w:r>
    </w:p>
    <w:p w14:paraId="3D2AEDF4" w14:textId="35451E1E" w:rsidR="001A0FCF" w:rsidRPr="00BB5D67" w:rsidRDefault="0035263C" w:rsidP="00373CDC">
      <w:pPr>
        <w:pStyle w:val="00-Normal-BB"/>
        <w:jc w:val="left"/>
        <w:rPr>
          <w:rFonts w:cs="Arial"/>
          <w:b/>
          <w:sz w:val="24"/>
          <w:szCs w:val="24"/>
        </w:rPr>
      </w:pPr>
      <w:r w:rsidRPr="00BB5D67">
        <w:rPr>
          <w:rFonts w:cs="Arial"/>
          <w:b/>
          <w:sz w:val="24"/>
          <w:szCs w:val="24"/>
        </w:rPr>
        <w:t>QUOTATION</w:t>
      </w:r>
      <w:r w:rsidR="001A0FCF" w:rsidRPr="00BB5D67">
        <w:rPr>
          <w:rFonts w:cs="Arial"/>
          <w:b/>
          <w:sz w:val="24"/>
          <w:szCs w:val="24"/>
        </w:rPr>
        <w:t xml:space="preserve"> FOR THE</w:t>
      </w:r>
      <w:r w:rsidR="00292D2D">
        <w:rPr>
          <w:rFonts w:cs="Arial"/>
          <w:b/>
          <w:sz w:val="24"/>
          <w:szCs w:val="24"/>
        </w:rPr>
        <w:t xml:space="preserve"> </w:t>
      </w:r>
      <w:r w:rsidR="00292D2D" w:rsidRPr="00292D2D">
        <w:rPr>
          <w:rFonts w:cs="Arial"/>
          <w:b/>
          <w:sz w:val="24"/>
          <w:szCs w:val="24"/>
        </w:rPr>
        <w:t>BROADCLYST LEISURE CENTRE SPORTS HALL FLOOR</w:t>
      </w:r>
    </w:p>
    <w:p w14:paraId="32F787D4" w14:textId="77777777" w:rsidR="00F521BD" w:rsidRPr="00BB5D67" w:rsidRDefault="00F521BD" w:rsidP="00373CDC">
      <w:pPr>
        <w:pStyle w:val="00-Normal-BB"/>
        <w:jc w:val="left"/>
        <w:rPr>
          <w:rFonts w:cs="Arial"/>
          <w:b/>
          <w:sz w:val="24"/>
          <w:szCs w:val="24"/>
        </w:rPr>
      </w:pPr>
    </w:p>
    <w:p w14:paraId="5D228FDA" w14:textId="77777777" w:rsidR="00F521BD" w:rsidRPr="00BB5D67" w:rsidRDefault="00F521BD" w:rsidP="00373CDC">
      <w:pPr>
        <w:pStyle w:val="00-Normal-BB"/>
        <w:jc w:val="left"/>
        <w:rPr>
          <w:rFonts w:cs="Arial"/>
          <w:b/>
          <w:sz w:val="24"/>
          <w:szCs w:val="24"/>
        </w:rPr>
      </w:pPr>
      <w:r w:rsidRPr="00BB5D67">
        <w:rPr>
          <w:rFonts w:cs="Arial"/>
          <w:b/>
          <w:sz w:val="24"/>
          <w:szCs w:val="24"/>
        </w:rPr>
        <w:t>CERTIFICATE OF NON-CANVASSING</w:t>
      </w:r>
    </w:p>
    <w:p w14:paraId="11F5951C" w14:textId="77777777" w:rsidR="001A0FCF" w:rsidRPr="00BB5D67" w:rsidRDefault="001A0FCF" w:rsidP="00373CDC">
      <w:pPr>
        <w:pStyle w:val="00-Normal-BB"/>
        <w:jc w:val="left"/>
        <w:rPr>
          <w:rFonts w:cs="Arial"/>
          <w:sz w:val="24"/>
          <w:szCs w:val="24"/>
        </w:rPr>
      </w:pPr>
    </w:p>
    <w:p w14:paraId="156610C4" w14:textId="77777777" w:rsidR="001A0FCF" w:rsidRPr="00BB5D67" w:rsidRDefault="001A0FCF" w:rsidP="00373CDC">
      <w:pPr>
        <w:pStyle w:val="00-Normal-BB"/>
        <w:jc w:val="left"/>
        <w:rPr>
          <w:rFonts w:cs="Arial"/>
          <w:b/>
          <w:i/>
          <w:sz w:val="24"/>
          <w:szCs w:val="24"/>
        </w:rPr>
      </w:pPr>
      <w:r w:rsidRPr="00BB5D67">
        <w:rPr>
          <w:rFonts w:cs="Arial"/>
          <w:b/>
          <w:i/>
          <w:sz w:val="24"/>
          <w:szCs w:val="24"/>
        </w:rPr>
        <w:t>In the case of a Consortium, each Consortium Member must complete and return this Certificate.</w:t>
      </w:r>
    </w:p>
    <w:p w14:paraId="079DEE85" w14:textId="77777777" w:rsidR="001A0FCF" w:rsidRPr="00BB5D67" w:rsidRDefault="001A0FCF" w:rsidP="00373CDC">
      <w:pPr>
        <w:pStyle w:val="00-Normal-BB"/>
        <w:jc w:val="left"/>
        <w:rPr>
          <w:rFonts w:cs="Arial"/>
          <w:sz w:val="24"/>
          <w:szCs w:val="24"/>
        </w:rPr>
      </w:pPr>
    </w:p>
    <w:p w14:paraId="50D42A73" w14:textId="4A5FDEE1" w:rsidR="001A0FCF" w:rsidRPr="00BB5D67" w:rsidRDefault="001A0FCF" w:rsidP="00373CDC">
      <w:pPr>
        <w:pStyle w:val="00-Normal-BB"/>
        <w:jc w:val="left"/>
        <w:rPr>
          <w:rFonts w:cs="Arial"/>
          <w:sz w:val="24"/>
          <w:szCs w:val="24"/>
        </w:rPr>
      </w:pPr>
      <w:r w:rsidRPr="00BB5D67">
        <w:rPr>
          <w:rFonts w:cs="Arial"/>
          <w:sz w:val="24"/>
          <w:szCs w:val="24"/>
        </w:rPr>
        <w:t xml:space="preserve">To </w:t>
      </w:r>
      <w:r w:rsidR="00292D2D" w:rsidRPr="00292D2D">
        <w:rPr>
          <w:rFonts w:cs="Arial"/>
          <w:sz w:val="24"/>
          <w:szCs w:val="24"/>
        </w:rPr>
        <w:t>East Devon District Council</w:t>
      </w:r>
      <w:r w:rsidR="009A3D45" w:rsidRPr="00BB5D67">
        <w:rPr>
          <w:rFonts w:cs="Arial"/>
          <w:sz w:val="24"/>
          <w:szCs w:val="24"/>
        </w:rPr>
        <w:t xml:space="preserve"> </w:t>
      </w:r>
      <w:r w:rsidRPr="00BB5D67">
        <w:rPr>
          <w:rFonts w:cs="Arial"/>
          <w:sz w:val="24"/>
          <w:szCs w:val="24"/>
        </w:rPr>
        <w:t>(“</w:t>
      </w:r>
      <w:r w:rsidR="00096312" w:rsidRPr="00BB5D67">
        <w:rPr>
          <w:rFonts w:cs="Arial"/>
          <w:sz w:val="24"/>
          <w:szCs w:val="24"/>
        </w:rPr>
        <w:t>the Authority</w:t>
      </w:r>
      <w:r w:rsidRPr="00BB5D67">
        <w:rPr>
          <w:rFonts w:cs="Arial"/>
          <w:sz w:val="24"/>
          <w:szCs w:val="24"/>
        </w:rPr>
        <w:t>”)</w:t>
      </w:r>
    </w:p>
    <w:p w14:paraId="766D5836" w14:textId="77777777" w:rsidR="001A0FCF" w:rsidRPr="00BB5D67" w:rsidRDefault="001A0FCF" w:rsidP="00373CDC">
      <w:pPr>
        <w:pStyle w:val="00-Normal-BB"/>
        <w:jc w:val="left"/>
        <w:rPr>
          <w:rFonts w:cs="Arial"/>
          <w:sz w:val="24"/>
          <w:szCs w:val="24"/>
        </w:rPr>
      </w:pPr>
    </w:p>
    <w:p w14:paraId="5BDE1909" w14:textId="637A00EA" w:rsidR="001A0FCF" w:rsidRPr="00BB5D67" w:rsidRDefault="001A0FCF" w:rsidP="00373CDC">
      <w:pPr>
        <w:pStyle w:val="00-Normal-BB"/>
        <w:jc w:val="left"/>
        <w:rPr>
          <w:rFonts w:cs="Arial"/>
          <w:sz w:val="24"/>
          <w:szCs w:val="24"/>
        </w:rPr>
      </w:pPr>
      <w:r w:rsidRPr="00BB5D67">
        <w:rPr>
          <w:rFonts w:cs="Arial"/>
          <w:sz w:val="24"/>
          <w:szCs w:val="24"/>
        </w:rPr>
        <w:t xml:space="preserve">I/We hereby certify that I/we have not in connection with the award of the contract for </w:t>
      </w:r>
      <w:r w:rsidR="00A07353" w:rsidRPr="00BB5D67">
        <w:rPr>
          <w:rFonts w:cs="Arial"/>
          <w:sz w:val="24"/>
          <w:szCs w:val="24"/>
        </w:rPr>
        <w:t>T</w:t>
      </w:r>
      <w:r w:rsidRPr="00BB5D67">
        <w:rPr>
          <w:rFonts w:cs="Arial"/>
          <w:sz w:val="24"/>
          <w:szCs w:val="24"/>
        </w:rPr>
        <w:t xml:space="preserve">he </w:t>
      </w:r>
      <w:r w:rsidR="0062492C" w:rsidRPr="00BB5D67">
        <w:rPr>
          <w:rFonts w:cs="Arial"/>
          <w:sz w:val="24"/>
          <w:szCs w:val="24"/>
        </w:rPr>
        <w:t>Procurement</w:t>
      </w:r>
      <w:r w:rsidRPr="00BB5D67">
        <w:rPr>
          <w:rFonts w:cs="Arial"/>
          <w:sz w:val="24"/>
          <w:szCs w:val="24"/>
        </w:rPr>
        <w:t xml:space="preserve"> or any other proposed contract for the </w:t>
      </w:r>
      <w:r w:rsidR="00292D2D" w:rsidRPr="00292D2D">
        <w:rPr>
          <w:rFonts w:cs="Arial"/>
          <w:sz w:val="24"/>
          <w:szCs w:val="24"/>
        </w:rPr>
        <w:t>BROADCLYST LEISURE CENTRE SPORTS HALL FLOOR</w:t>
      </w:r>
    </w:p>
    <w:p w14:paraId="72734D33" w14:textId="77777777" w:rsidR="001A0FCF" w:rsidRPr="00BB5D67" w:rsidRDefault="001A0FCF" w:rsidP="00373CDC">
      <w:pPr>
        <w:pStyle w:val="00-Normal-BB"/>
        <w:jc w:val="left"/>
        <w:rPr>
          <w:rFonts w:cs="Arial"/>
          <w:sz w:val="24"/>
          <w:szCs w:val="24"/>
        </w:rPr>
      </w:pPr>
    </w:p>
    <w:p w14:paraId="4C65A30D" w14:textId="77777777" w:rsidR="001A0FCF" w:rsidRPr="00BB5D67" w:rsidRDefault="001A0FCF" w:rsidP="00373CDC">
      <w:pPr>
        <w:pStyle w:val="00-Normal-BB"/>
        <w:jc w:val="left"/>
        <w:rPr>
          <w:rFonts w:cs="Arial"/>
          <w:sz w:val="24"/>
          <w:szCs w:val="24"/>
        </w:rPr>
      </w:pPr>
      <w:r w:rsidRPr="00BB5D67">
        <w:rPr>
          <w:rFonts w:cs="Arial"/>
          <w:sz w:val="24"/>
          <w:szCs w:val="24"/>
        </w:rPr>
        <w:t>•</w:t>
      </w:r>
      <w:r w:rsidRPr="00BB5D67">
        <w:rPr>
          <w:rFonts w:cs="Arial"/>
          <w:sz w:val="24"/>
          <w:szCs w:val="24"/>
        </w:rPr>
        <w:tab/>
        <w:t xml:space="preserve">canvassed any member, employee, agent of </w:t>
      </w:r>
      <w:r w:rsidR="00096312" w:rsidRPr="00BB5D67">
        <w:rPr>
          <w:rFonts w:cs="Arial"/>
          <w:sz w:val="24"/>
          <w:szCs w:val="24"/>
        </w:rPr>
        <w:t>the Authority</w:t>
      </w:r>
    </w:p>
    <w:p w14:paraId="722CF792" w14:textId="77777777" w:rsidR="001A0FCF" w:rsidRPr="00BB5D67" w:rsidRDefault="001A0FCF" w:rsidP="00373CDC">
      <w:pPr>
        <w:pStyle w:val="00-Normal-BB"/>
        <w:jc w:val="left"/>
        <w:rPr>
          <w:rFonts w:cs="Arial"/>
          <w:sz w:val="24"/>
          <w:szCs w:val="24"/>
        </w:rPr>
      </w:pPr>
      <w:r w:rsidRPr="00BB5D67">
        <w:rPr>
          <w:rFonts w:cs="Arial"/>
          <w:sz w:val="24"/>
          <w:szCs w:val="24"/>
        </w:rPr>
        <w:t>•</w:t>
      </w:r>
      <w:r w:rsidRPr="00BB5D67">
        <w:rPr>
          <w:rFonts w:cs="Arial"/>
          <w:sz w:val="24"/>
          <w:szCs w:val="24"/>
        </w:rPr>
        <w:tab/>
        <w:t xml:space="preserve">undertaken to unduly influence the decision-making process of </w:t>
      </w:r>
      <w:r w:rsidR="00096312" w:rsidRPr="00BB5D67">
        <w:rPr>
          <w:rFonts w:cs="Arial"/>
          <w:sz w:val="24"/>
          <w:szCs w:val="24"/>
        </w:rPr>
        <w:t>the Authority</w:t>
      </w:r>
    </w:p>
    <w:p w14:paraId="422291AD" w14:textId="77777777" w:rsidR="001A0FCF" w:rsidRPr="00BB5D67" w:rsidRDefault="001A0FCF" w:rsidP="00373CDC">
      <w:pPr>
        <w:pStyle w:val="00-Normal-BB"/>
        <w:ind w:left="709" w:hanging="709"/>
        <w:jc w:val="left"/>
        <w:rPr>
          <w:rFonts w:cs="Arial"/>
          <w:sz w:val="24"/>
          <w:szCs w:val="24"/>
        </w:rPr>
      </w:pPr>
      <w:r w:rsidRPr="00BB5D67">
        <w:rPr>
          <w:rFonts w:cs="Arial"/>
          <w:sz w:val="24"/>
          <w:szCs w:val="24"/>
        </w:rPr>
        <w:t>•</w:t>
      </w:r>
      <w:r w:rsidRPr="00BB5D67">
        <w:rPr>
          <w:rFonts w:cs="Arial"/>
          <w:sz w:val="24"/>
          <w:szCs w:val="24"/>
        </w:rPr>
        <w:tab/>
        <w:t xml:space="preserve">undertaken to obtain confidential information that could confer upon me/us an undue advantage in </w:t>
      </w:r>
      <w:r w:rsidR="00242312" w:rsidRPr="00BB5D67">
        <w:rPr>
          <w:rFonts w:cs="Arial"/>
          <w:sz w:val="24"/>
          <w:szCs w:val="24"/>
        </w:rPr>
        <w:t>the award</w:t>
      </w:r>
      <w:r w:rsidRPr="00BB5D67">
        <w:rPr>
          <w:rFonts w:cs="Arial"/>
          <w:sz w:val="24"/>
          <w:szCs w:val="24"/>
        </w:rPr>
        <w:t xml:space="preserve"> of the contract</w:t>
      </w:r>
    </w:p>
    <w:p w14:paraId="433B7A95" w14:textId="77777777" w:rsidR="001A0FCF" w:rsidRPr="00BB5D67" w:rsidRDefault="001A0FCF" w:rsidP="00373CDC">
      <w:pPr>
        <w:pStyle w:val="00-Normal-BB"/>
        <w:jc w:val="left"/>
        <w:rPr>
          <w:rFonts w:cs="Arial"/>
          <w:sz w:val="24"/>
          <w:szCs w:val="24"/>
        </w:rPr>
      </w:pPr>
    </w:p>
    <w:p w14:paraId="5BDA6CB6" w14:textId="77777777" w:rsidR="001A0FCF" w:rsidRPr="00BB5D67" w:rsidRDefault="001A0FCF" w:rsidP="00373CDC">
      <w:pPr>
        <w:pStyle w:val="00-Normal-BB"/>
        <w:jc w:val="left"/>
        <w:rPr>
          <w:rFonts w:cs="Arial"/>
          <w:sz w:val="24"/>
          <w:szCs w:val="24"/>
        </w:rPr>
      </w:pPr>
      <w:r w:rsidRPr="00BB5D67">
        <w:rPr>
          <w:rFonts w:cs="Arial"/>
          <w:sz w:val="24"/>
          <w:szCs w:val="24"/>
        </w:rPr>
        <w:t>and that no person employed by me/us or acting on my/our behalf has done any such act.</w:t>
      </w:r>
    </w:p>
    <w:p w14:paraId="65896000" w14:textId="77777777" w:rsidR="001A0FCF" w:rsidRPr="00BB5D67" w:rsidRDefault="001A0FCF" w:rsidP="00373CDC">
      <w:pPr>
        <w:pStyle w:val="00-Normal-BB"/>
        <w:jc w:val="left"/>
        <w:rPr>
          <w:rFonts w:cs="Arial"/>
          <w:sz w:val="24"/>
          <w:szCs w:val="24"/>
        </w:rPr>
      </w:pPr>
    </w:p>
    <w:p w14:paraId="6234D0B1" w14:textId="77777777" w:rsidR="001A0FCF" w:rsidRPr="00BB5D67" w:rsidRDefault="001A0FCF" w:rsidP="00373CDC">
      <w:pPr>
        <w:pStyle w:val="00-Normal-BB"/>
        <w:jc w:val="left"/>
        <w:rPr>
          <w:rFonts w:cs="Arial"/>
          <w:sz w:val="24"/>
          <w:szCs w:val="24"/>
        </w:rPr>
      </w:pPr>
    </w:p>
    <w:p w14:paraId="1F36F756" w14:textId="77777777" w:rsidR="001A0FCF" w:rsidRPr="00BB5D67" w:rsidRDefault="001A0FCF" w:rsidP="00373CDC">
      <w:pPr>
        <w:pStyle w:val="00-Normal-BB"/>
        <w:jc w:val="left"/>
        <w:rPr>
          <w:rFonts w:cs="Arial"/>
          <w:sz w:val="24"/>
          <w:szCs w:val="24"/>
        </w:rPr>
      </w:pPr>
      <w:r w:rsidRPr="00BB5D67">
        <w:rPr>
          <w:rFonts w:cs="Arial"/>
          <w:sz w:val="24"/>
          <w:szCs w:val="24"/>
        </w:rPr>
        <w:t>I/We further hereby undertake that I/we will not in the future do or seek to do the prohibited acts referred to above and that no person employed by me/us or acting on my/our behalf will do any such act.</w:t>
      </w:r>
    </w:p>
    <w:p w14:paraId="1ABB5A56" w14:textId="77777777" w:rsidR="001A0FCF" w:rsidRPr="00BB5D67" w:rsidRDefault="001A0FCF" w:rsidP="00373CDC">
      <w:pPr>
        <w:pStyle w:val="00-Normal-BB"/>
        <w:jc w:val="left"/>
        <w:rPr>
          <w:rFonts w:cs="Arial"/>
          <w:sz w:val="24"/>
          <w:szCs w:val="24"/>
        </w:rPr>
      </w:pPr>
    </w:p>
    <w:p w14:paraId="208562A5" w14:textId="77777777" w:rsidR="001A0FCF" w:rsidRPr="00BB5D67" w:rsidRDefault="001A0FCF" w:rsidP="00373CDC">
      <w:pPr>
        <w:pStyle w:val="00-Normal-BB"/>
        <w:jc w:val="left"/>
        <w:rPr>
          <w:rFonts w:cs="Arial"/>
          <w:sz w:val="24"/>
          <w:szCs w:val="24"/>
        </w:rPr>
      </w:pPr>
    </w:p>
    <w:p w14:paraId="38261FC5" w14:textId="452DE535" w:rsidR="001A0FCF" w:rsidRPr="00BB5D67" w:rsidRDefault="001A0FCF" w:rsidP="00373CDC">
      <w:pPr>
        <w:pStyle w:val="00-Normal-BB"/>
        <w:jc w:val="left"/>
        <w:rPr>
          <w:rFonts w:cs="Arial"/>
          <w:sz w:val="24"/>
          <w:szCs w:val="24"/>
        </w:rPr>
      </w:pPr>
      <w:r w:rsidRPr="00BB5D67">
        <w:rPr>
          <w:rFonts w:cs="Arial"/>
          <w:sz w:val="24"/>
          <w:szCs w:val="24"/>
        </w:rPr>
        <w:tab/>
        <w:t>SIGNED</w:t>
      </w:r>
      <w:r w:rsidRPr="00BB5D67">
        <w:rPr>
          <w:rFonts w:cs="Arial"/>
          <w:sz w:val="24"/>
          <w:szCs w:val="24"/>
        </w:rPr>
        <w:tab/>
        <w:t>......................................................................................</w:t>
      </w:r>
    </w:p>
    <w:p w14:paraId="0CBEEBE9" w14:textId="136D1254" w:rsidR="00B41245" w:rsidRPr="00BB5D67" w:rsidRDefault="00B41245" w:rsidP="00373CDC">
      <w:pPr>
        <w:pStyle w:val="00-Normal-BB"/>
        <w:jc w:val="left"/>
        <w:rPr>
          <w:rFonts w:cs="Arial"/>
          <w:sz w:val="24"/>
          <w:szCs w:val="24"/>
        </w:rPr>
      </w:pPr>
    </w:p>
    <w:p w14:paraId="5A64DB55" w14:textId="77777777" w:rsidR="00B41245" w:rsidRPr="00BB5D67" w:rsidRDefault="00B41245" w:rsidP="00373CDC">
      <w:pPr>
        <w:pStyle w:val="00-Normal-BB"/>
        <w:jc w:val="left"/>
        <w:rPr>
          <w:rFonts w:cs="Arial"/>
          <w:sz w:val="24"/>
          <w:szCs w:val="24"/>
        </w:rPr>
      </w:pPr>
    </w:p>
    <w:p w14:paraId="299D9B84" w14:textId="77777777" w:rsidR="001A0FCF" w:rsidRPr="00BB5D67" w:rsidRDefault="001A0FCF" w:rsidP="00373CDC">
      <w:pPr>
        <w:pStyle w:val="00-Normal-BB"/>
        <w:jc w:val="left"/>
        <w:rPr>
          <w:rFonts w:cs="Arial"/>
          <w:sz w:val="24"/>
          <w:szCs w:val="24"/>
        </w:rPr>
      </w:pPr>
      <w:r w:rsidRPr="00BB5D67">
        <w:rPr>
          <w:rFonts w:cs="Arial"/>
          <w:sz w:val="24"/>
          <w:szCs w:val="24"/>
        </w:rPr>
        <w:tab/>
        <w:t>POSITION</w:t>
      </w:r>
      <w:r w:rsidRPr="00BB5D67">
        <w:rPr>
          <w:rFonts w:cs="Arial"/>
          <w:sz w:val="24"/>
          <w:szCs w:val="24"/>
        </w:rPr>
        <w:tab/>
        <w:t>......................................................................................</w:t>
      </w:r>
    </w:p>
    <w:p w14:paraId="1E63CD5A" w14:textId="77777777" w:rsidR="001A0FCF" w:rsidRPr="00BB5D67" w:rsidRDefault="001A0FCF" w:rsidP="00373CDC">
      <w:pPr>
        <w:pStyle w:val="00-Normal-BB"/>
        <w:jc w:val="left"/>
        <w:rPr>
          <w:rFonts w:cs="Arial"/>
          <w:sz w:val="24"/>
          <w:szCs w:val="24"/>
        </w:rPr>
      </w:pPr>
    </w:p>
    <w:p w14:paraId="75C9CA96" w14:textId="77777777" w:rsidR="001A0FCF" w:rsidRPr="00BB5D67" w:rsidRDefault="001A0FCF" w:rsidP="00373CDC">
      <w:pPr>
        <w:pStyle w:val="00-Normal-BB"/>
        <w:jc w:val="left"/>
        <w:rPr>
          <w:rFonts w:cs="Arial"/>
          <w:sz w:val="24"/>
          <w:szCs w:val="24"/>
        </w:rPr>
      </w:pPr>
    </w:p>
    <w:p w14:paraId="596DD4FA" w14:textId="6A3F3C45" w:rsidR="001A0FCF" w:rsidRPr="00BB5D67" w:rsidRDefault="001A0FCF" w:rsidP="00373CDC">
      <w:pPr>
        <w:pStyle w:val="00-Normal-BB"/>
        <w:ind w:firstLine="720"/>
        <w:jc w:val="left"/>
        <w:rPr>
          <w:rFonts w:cs="Arial"/>
          <w:sz w:val="24"/>
          <w:szCs w:val="24"/>
        </w:rPr>
      </w:pPr>
      <w:r w:rsidRPr="00BB5D67">
        <w:rPr>
          <w:rFonts w:cs="Arial"/>
          <w:sz w:val="24"/>
          <w:szCs w:val="24"/>
        </w:rPr>
        <w:t>On behalf of ..............................................................</w:t>
      </w:r>
      <w:r w:rsidR="00506D25" w:rsidRPr="00BB5D67">
        <w:rPr>
          <w:rFonts w:cs="Arial"/>
          <w:sz w:val="24"/>
          <w:szCs w:val="24"/>
        </w:rPr>
        <w:t>..........................</w:t>
      </w:r>
    </w:p>
    <w:p w14:paraId="16F80E97" w14:textId="4554836F" w:rsidR="00B41245" w:rsidRPr="00BB5D67" w:rsidRDefault="00B41245" w:rsidP="00373CDC">
      <w:pPr>
        <w:pStyle w:val="00-Normal-BB"/>
        <w:jc w:val="left"/>
        <w:rPr>
          <w:rFonts w:cs="Arial"/>
          <w:sz w:val="24"/>
          <w:szCs w:val="24"/>
        </w:rPr>
      </w:pPr>
    </w:p>
    <w:p w14:paraId="5643053A" w14:textId="77777777" w:rsidR="00B41245" w:rsidRPr="00BB5D67" w:rsidRDefault="00B41245" w:rsidP="00373CDC">
      <w:pPr>
        <w:pStyle w:val="00-Normal-BB"/>
        <w:jc w:val="left"/>
        <w:rPr>
          <w:rFonts w:cs="Arial"/>
          <w:sz w:val="24"/>
          <w:szCs w:val="24"/>
        </w:rPr>
      </w:pPr>
    </w:p>
    <w:p w14:paraId="659057A8" w14:textId="77777777" w:rsidR="001A0FCF" w:rsidRPr="00BB5D67" w:rsidRDefault="001A0FCF" w:rsidP="00373CDC">
      <w:pPr>
        <w:pStyle w:val="00-Normal-BB"/>
        <w:ind w:firstLine="720"/>
        <w:jc w:val="left"/>
        <w:rPr>
          <w:rFonts w:cs="Arial"/>
          <w:sz w:val="24"/>
          <w:szCs w:val="24"/>
        </w:rPr>
      </w:pPr>
      <w:r w:rsidRPr="00BB5D67">
        <w:rPr>
          <w:rFonts w:cs="Arial"/>
          <w:sz w:val="24"/>
          <w:szCs w:val="24"/>
        </w:rPr>
        <w:t>Date ........................................................................</w:t>
      </w:r>
      <w:r w:rsidR="00506D25" w:rsidRPr="00BB5D67">
        <w:rPr>
          <w:rFonts w:cs="Arial"/>
          <w:sz w:val="24"/>
          <w:szCs w:val="24"/>
        </w:rPr>
        <w:t>............................</w:t>
      </w:r>
    </w:p>
    <w:p w14:paraId="6D7FA3E4" w14:textId="77777777" w:rsidR="001A0FCF" w:rsidRPr="00BB5D67" w:rsidRDefault="001A0FCF" w:rsidP="00373CDC">
      <w:pPr>
        <w:pStyle w:val="00-Normal-BB"/>
        <w:jc w:val="left"/>
        <w:rPr>
          <w:rFonts w:cs="Arial"/>
          <w:sz w:val="24"/>
          <w:szCs w:val="24"/>
        </w:rPr>
      </w:pPr>
    </w:p>
    <w:p w14:paraId="54BF5631" w14:textId="77777777" w:rsidR="001A0FCF" w:rsidRPr="00BB5D67" w:rsidRDefault="001A0FCF" w:rsidP="00373CDC">
      <w:pPr>
        <w:pStyle w:val="00-Normal-BB"/>
        <w:jc w:val="left"/>
        <w:rPr>
          <w:rFonts w:cs="Arial"/>
          <w:sz w:val="24"/>
          <w:szCs w:val="24"/>
        </w:rPr>
      </w:pPr>
    </w:p>
    <w:p w14:paraId="4B5A7316" w14:textId="77777777" w:rsidR="001A0FCF" w:rsidRPr="00BB5D67" w:rsidRDefault="001A0FCF" w:rsidP="00373CDC">
      <w:pPr>
        <w:pStyle w:val="00-Normal-BB"/>
        <w:jc w:val="left"/>
        <w:rPr>
          <w:rFonts w:cs="Arial"/>
          <w:sz w:val="24"/>
          <w:szCs w:val="24"/>
        </w:rPr>
      </w:pPr>
    </w:p>
    <w:p w14:paraId="11E9C588" w14:textId="77777777" w:rsidR="001A0FCF" w:rsidRPr="00BB5D67" w:rsidRDefault="001A0FCF" w:rsidP="00373CDC">
      <w:pPr>
        <w:pStyle w:val="00-Normal-BB"/>
        <w:jc w:val="left"/>
        <w:rPr>
          <w:rFonts w:cs="Arial"/>
          <w:sz w:val="24"/>
          <w:szCs w:val="24"/>
        </w:rPr>
      </w:pPr>
    </w:p>
    <w:p w14:paraId="504BB65E" w14:textId="77777777" w:rsidR="001A0FCF" w:rsidRPr="00BB5D67" w:rsidRDefault="001A0FCF" w:rsidP="00373CDC">
      <w:pPr>
        <w:pStyle w:val="00-Normal-BB"/>
        <w:jc w:val="left"/>
        <w:rPr>
          <w:rFonts w:cs="Arial"/>
          <w:sz w:val="24"/>
          <w:szCs w:val="24"/>
        </w:rPr>
      </w:pPr>
    </w:p>
    <w:p w14:paraId="03A00453" w14:textId="77777777" w:rsidR="001A0FCF" w:rsidRPr="00BB5D67" w:rsidRDefault="001A0FCF" w:rsidP="00373CDC">
      <w:pPr>
        <w:pStyle w:val="00-Normal-BB"/>
        <w:jc w:val="left"/>
        <w:rPr>
          <w:rFonts w:cs="Arial"/>
          <w:sz w:val="24"/>
          <w:szCs w:val="24"/>
        </w:rPr>
      </w:pPr>
    </w:p>
    <w:p w14:paraId="2CD2A544" w14:textId="77777777" w:rsidR="001A0FCF" w:rsidRPr="00BB5D67" w:rsidRDefault="001A0FCF" w:rsidP="00373CDC">
      <w:pPr>
        <w:pStyle w:val="00-Normal-BB"/>
        <w:jc w:val="left"/>
        <w:rPr>
          <w:rFonts w:cs="Arial"/>
          <w:sz w:val="24"/>
          <w:szCs w:val="24"/>
        </w:rPr>
      </w:pPr>
    </w:p>
    <w:p w14:paraId="281AF5A0" w14:textId="77777777" w:rsidR="001A0FCF" w:rsidRPr="00BB5D67" w:rsidRDefault="001A0FCF" w:rsidP="00373CDC">
      <w:pPr>
        <w:pStyle w:val="00-Normal-BB"/>
        <w:jc w:val="left"/>
        <w:rPr>
          <w:rFonts w:cs="Arial"/>
          <w:b/>
          <w:sz w:val="24"/>
          <w:szCs w:val="24"/>
        </w:rPr>
      </w:pPr>
    </w:p>
    <w:p w14:paraId="2D4DBF63" w14:textId="77777777" w:rsidR="00A26E9B" w:rsidRPr="00BB5D67" w:rsidRDefault="00A26E9B" w:rsidP="00373CDC">
      <w:pPr>
        <w:rPr>
          <w:rFonts w:ascii="Arial" w:hAnsi="Arial" w:cs="Arial"/>
          <w:b/>
        </w:rPr>
      </w:pPr>
      <w:r w:rsidRPr="00BB5D67">
        <w:rPr>
          <w:rFonts w:ascii="Arial" w:hAnsi="Arial" w:cs="Arial"/>
          <w:b/>
        </w:rPr>
        <w:br w:type="page"/>
      </w:r>
    </w:p>
    <w:p w14:paraId="1AB3FEA7" w14:textId="77777777" w:rsidR="007230AD" w:rsidRPr="00BB5D67" w:rsidRDefault="008458C7" w:rsidP="00373CDC">
      <w:pPr>
        <w:pStyle w:val="00-DefinitionHeading"/>
        <w:jc w:val="left"/>
        <w:rPr>
          <w:rFonts w:cs="Arial"/>
          <w:sz w:val="24"/>
          <w:szCs w:val="24"/>
          <w:u w:val="single"/>
        </w:rPr>
      </w:pPr>
      <w:r w:rsidRPr="00BB5D67">
        <w:rPr>
          <w:rFonts w:cs="Arial"/>
          <w:bCs/>
          <w:sz w:val="24"/>
          <w:szCs w:val="24"/>
          <w:u w:val="single"/>
        </w:rPr>
        <w:lastRenderedPageBreak/>
        <w:fldChar w:fldCharType="begin"/>
      </w:r>
      <w:bookmarkStart w:id="89" w:name="_Ref467592160"/>
      <w:bookmarkEnd w:id="89"/>
      <w:r w:rsidRPr="00BB5D67">
        <w:rPr>
          <w:rFonts w:cs="Arial"/>
          <w:bCs/>
          <w:sz w:val="24"/>
          <w:szCs w:val="24"/>
          <w:u w:val="single"/>
        </w:rPr>
        <w:instrText xml:space="preserve"> LISTNUM  00Appendix </w:instrText>
      </w:r>
      <w:bookmarkStart w:id="90" w:name="_Toc164112056"/>
      <w:r w:rsidRPr="00BB5D67">
        <w:rPr>
          <w:rFonts w:cs="Arial"/>
          <w:bCs/>
          <w:sz w:val="24"/>
          <w:szCs w:val="24"/>
          <w:u w:val="single"/>
        </w:rPr>
        <w:fldChar w:fldCharType="end"/>
      </w:r>
      <w:r w:rsidRPr="00BB5D67">
        <w:rPr>
          <w:rFonts w:cs="Arial"/>
          <w:sz w:val="24"/>
          <w:szCs w:val="24"/>
          <w:u w:val="single"/>
        </w:rPr>
        <w:t xml:space="preserve"> </w:t>
      </w:r>
      <w:r w:rsidR="007230AD" w:rsidRPr="00BB5D67">
        <w:rPr>
          <w:rFonts w:cs="Arial"/>
          <w:bCs/>
          <w:sz w:val="24"/>
          <w:szCs w:val="24"/>
          <w:u w:val="single"/>
        </w:rPr>
        <w:t xml:space="preserve">: </w:t>
      </w:r>
      <w:r w:rsidR="007230AD" w:rsidRPr="00BB5D67">
        <w:rPr>
          <w:rFonts w:cs="Arial"/>
          <w:sz w:val="24"/>
          <w:szCs w:val="24"/>
          <w:u w:val="single"/>
        </w:rPr>
        <w:t xml:space="preserve"> Contractual Undertaking</w:t>
      </w:r>
      <w:bookmarkEnd w:id="90"/>
    </w:p>
    <w:p w14:paraId="063CFD4D" w14:textId="77777777" w:rsidR="007230AD" w:rsidRPr="00BB5D67" w:rsidRDefault="007230AD" w:rsidP="00373CDC">
      <w:pPr>
        <w:tabs>
          <w:tab w:val="center" w:pos="4819"/>
          <w:tab w:val="left" w:pos="6990"/>
        </w:tabs>
        <w:rPr>
          <w:rFonts w:ascii="Arial" w:hAnsi="Arial" w:cs="Arial"/>
          <w:b/>
        </w:rPr>
      </w:pPr>
    </w:p>
    <w:p w14:paraId="6CCE2206" w14:textId="77777777" w:rsidR="00DC7565" w:rsidRPr="00BB5D67" w:rsidRDefault="00DC7565" w:rsidP="00373CDC">
      <w:pPr>
        <w:tabs>
          <w:tab w:val="center" w:pos="4819"/>
          <w:tab w:val="left" w:pos="6990"/>
        </w:tabs>
        <w:rPr>
          <w:rFonts w:ascii="Arial" w:hAnsi="Arial" w:cs="Arial"/>
          <w:b/>
        </w:rPr>
      </w:pPr>
    </w:p>
    <w:p w14:paraId="3AFC4314" w14:textId="09F189AF" w:rsidR="009737C5" w:rsidRPr="00BB5D67" w:rsidRDefault="0035263C" w:rsidP="00373CDC">
      <w:pPr>
        <w:pStyle w:val="00-Normal-BB"/>
        <w:jc w:val="left"/>
        <w:rPr>
          <w:rFonts w:cs="Arial"/>
          <w:b/>
          <w:sz w:val="24"/>
          <w:szCs w:val="24"/>
        </w:rPr>
      </w:pPr>
      <w:r w:rsidRPr="00BB5D67">
        <w:rPr>
          <w:rFonts w:cs="Arial"/>
          <w:b/>
          <w:sz w:val="24"/>
          <w:szCs w:val="24"/>
        </w:rPr>
        <w:t>QUOTATION</w:t>
      </w:r>
      <w:r w:rsidR="009737C5" w:rsidRPr="00BB5D67">
        <w:rPr>
          <w:rFonts w:cs="Arial"/>
          <w:b/>
          <w:sz w:val="24"/>
          <w:szCs w:val="24"/>
        </w:rPr>
        <w:t xml:space="preserve"> FOR THE </w:t>
      </w:r>
      <w:r w:rsidR="00292D2D" w:rsidRPr="00292D2D">
        <w:rPr>
          <w:rFonts w:cs="Arial"/>
          <w:b/>
          <w:sz w:val="24"/>
          <w:szCs w:val="24"/>
        </w:rPr>
        <w:t>BROADCLYST LEISURE CENTRE SPORTS HALL FLOOR</w:t>
      </w:r>
    </w:p>
    <w:p w14:paraId="7AA63CB0" w14:textId="77777777" w:rsidR="009737C5" w:rsidRPr="00BB5D67" w:rsidRDefault="009737C5" w:rsidP="00373CDC">
      <w:pPr>
        <w:pStyle w:val="00-Normal-BB"/>
        <w:jc w:val="left"/>
        <w:rPr>
          <w:rFonts w:cs="Arial"/>
          <w:b/>
          <w:sz w:val="24"/>
          <w:szCs w:val="24"/>
        </w:rPr>
      </w:pPr>
    </w:p>
    <w:p w14:paraId="567337C1" w14:textId="77777777" w:rsidR="00792DE9" w:rsidRPr="00BB5D67" w:rsidRDefault="009737C5" w:rsidP="00373CDC">
      <w:pPr>
        <w:pStyle w:val="00-Normal-BB"/>
        <w:jc w:val="left"/>
        <w:rPr>
          <w:rFonts w:cs="Arial"/>
          <w:b/>
          <w:sz w:val="24"/>
          <w:szCs w:val="24"/>
        </w:rPr>
      </w:pPr>
      <w:r w:rsidRPr="00BB5D67">
        <w:rPr>
          <w:rFonts w:cs="Arial"/>
          <w:b/>
          <w:sz w:val="24"/>
          <w:szCs w:val="24"/>
        </w:rPr>
        <w:t xml:space="preserve">CONTRACTUAL UNDERTAKING </w:t>
      </w:r>
    </w:p>
    <w:p w14:paraId="1D2EBEDB" w14:textId="77777777" w:rsidR="001A0FCF" w:rsidRPr="00BB5D67" w:rsidRDefault="001A0FCF" w:rsidP="00373CDC">
      <w:pPr>
        <w:pStyle w:val="00-Normal-BB"/>
        <w:jc w:val="left"/>
        <w:rPr>
          <w:rFonts w:cs="Arial"/>
          <w:b/>
          <w:sz w:val="24"/>
          <w:szCs w:val="24"/>
        </w:rPr>
      </w:pPr>
    </w:p>
    <w:p w14:paraId="255CA5EF" w14:textId="77777777" w:rsidR="001A0FCF" w:rsidRPr="00BB5D67" w:rsidRDefault="001A0FCF" w:rsidP="00373CDC">
      <w:pPr>
        <w:pStyle w:val="00-Normal-BB"/>
        <w:jc w:val="left"/>
        <w:rPr>
          <w:rFonts w:cs="Arial"/>
          <w:b/>
          <w:sz w:val="24"/>
          <w:szCs w:val="24"/>
        </w:rPr>
      </w:pPr>
    </w:p>
    <w:p w14:paraId="6E569B83" w14:textId="14D4A566" w:rsidR="001A0FCF" w:rsidRPr="00BB5D67" w:rsidRDefault="001A0FCF" w:rsidP="00373CDC">
      <w:pPr>
        <w:pStyle w:val="00-Normal-BB"/>
        <w:jc w:val="left"/>
        <w:rPr>
          <w:rFonts w:cs="Arial"/>
          <w:b/>
          <w:sz w:val="24"/>
          <w:szCs w:val="24"/>
        </w:rPr>
      </w:pPr>
      <w:r w:rsidRPr="00BB5D67">
        <w:rPr>
          <w:rFonts w:cs="Arial"/>
          <w:b/>
          <w:sz w:val="24"/>
          <w:szCs w:val="24"/>
        </w:rPr>
        <w:t xml:space="preserve">To </w:t>
      </w:r>
      <w:r w:rsidR="00292D2D">
        <w:rPr>
          <w:rFonts w:cs="Arial"/>
          <w:b/>
          <w:sz w:val="24"/>
          <w:szCs w:val="24"/>
        </w:rPr>
        <w:t>East Devon District Council</w:t>
      </w:r>
      <w:r w:rsidR="009A3D45" w:rsidRPr="00BB5D67">
        <w:rPr>
          <w:rFonts w:cs="Arial"/>
          <w:b/>
          <w:sz w:val="24"/>
          <w:szCs w:val="24"/>
        </w:rPr>
        <w:t xml:space="preserve"> </w:t>
      </w:r>
      <w:r w:rsidRPr="00BB5D67">
        <w:rPr>
          <w:rFonts w:cs="Arial"/>
          <w:b/>
          <w:sz w:val="24"/>
          <w:szCs w:val="24"/>
        </w:rPr>
        <w:t>("</w:t>
      </w:r>
      <w:r w:rsidR="00096312" w:rsidRPr="00BB5D67">
        <w:rPr>
          <w:rFonts w:cs="Arial"/>
          <w:b/>
          <w:sz w:val="24"/>
          <w:szCs w:val="24"/>
        </w:rPr>
        <w:t>the Authority</w:t>
      </w:r>
      <w:r w:rsidRPr="00BB5D67">
        <w:rPr>
          <w:rFonts w:cs="Arial"/>
          <w:b/>
          <w:sz w:val="24"/>
          <w:szCs w:val="24"/>
        </w:rPr>
        <w:t>")</w:t>
      </w:r>
    </w:p>
    <w:p w14:paraId="0B98DAB1" w14:textId="77777777" w:rsidR="001A0FCF" w:rsidRPr="00BB5D67" w:rsidRDefault="001A0FCF" w:rsidP="00373CDC">
      <w:pPr>
        <w:pStyle w:val="00-Normal-BB"/>
        <w:jc w:val="left"/>
        <w:rPr>
          <w:rFonts w:cs="Arial"/>
          <w:b/>
          <w:sz w:val="24"/>
          <w:szCs w:val="24"/>
        </w:rPr>
      </w:pPr>
    </w:p>
    <w:p w14:paraId="020A7393" w14:textId="77777777" w:rsidR="001A0FCF" w:rsidRPr="00BB5D67" w:rsidRDefault="001A0FCF" w:rsidP="00373CDC">
      <w:pPr>
        <w:pStyle w:val="00-Normal-BB"/>
        <w:jc w:val="left"/>
        <w:rPr>
          <w:rFonts w:cs="Arial"/>
          <w:sz w:val="24"/>
          <w:szCs w:val="24"/>
          <w:highlight w:val="green"/>
        </w:rPr>
      </w:pPr>
      <w:r w:rsidRPr="00BB5D67">
        <w:rPr>
          <w:rFonts w:cs="Arial"/>
          <w:sz w:val="24"/>
          <w:szCs w:val="24"/>
        </w:rPr>
        <w:t>I / We the undersigned DO HEREBY UNDERTAKE on the a</w:t>
      </w:r>
      <w:r w:rsidR="0035263C" w:rsidRPr="00BB5D67">
        <w:rPr>
          <w:rFonts w:cs="Arial"/>
          <w:sz w:val="24"/>
          <w:szCs w:val="24"/>
        </w:rPr>
        <w:t xml:space="preserve">cceptance by </w:t>
      </w:r>
      <w:r w:rsidR="00096312" w:rsidRPr="00BB5D67">
        <w:rPr>
          <w:rFonts w:cs="Arial"/>
          <w:sz w:val="24"/>
          <w:szCs w:val="24"/>
        </w:rPr>
        <w:t>the Authority</w:t>
      </w:r>
      <w:r w:rsidR="0035263C" w:rsidRPr="00BB5D67">
        <w:rPr>
          <w:rFonts w:cs="Arial"/>
          <w:sz w:val="24"/>
          <w:szCs w:val="24"/>
        </w:rPr>
        <w:t xml:space="preserve"> of my / our Quotation</w:t>
      </w:r>
      <w:r w:rsidRPr="00BB5D67">
        <w:rPr>
          <w:rFonts w:cs="Arial"/>
          <w:sz w:val="24"/>
          <w:szCs w:val="24"/>
        </w:rPr>
        <w:t xml:space="preserve"> either in whole or in part, to supply (or perform the services), on such terms and conditio</w:t>
      </w:r>
      <w:r w:rsidR="00D44923" w:rsidRPr="00BB5D67">
        <w:rPr>
          <w:rFonts w:cs="Arial"/>
          <w:sz w:val="24"/>
          <w:szCs w:val="24"/>
        </w:rPr>
        <w:t>ns and in accordance with such S</w:t>
      </w:r>
      <w:r w:rsidRPr="00BB5D67">
        <w:rPr>
          <w:rFonts w:cs="Arial"/>
          <w:sz w:val="24"/>
          <w:szCs w:val="24"/>
        </w:rPr>
        <w:t xml:space="preserve">pecifications (if any), as are contained or incorporated in </w:t>
      </w:r>
      <w:r w:rsidR="00096312" w:rsidRPr="00BB5D67">
        <w:rPr>
          <w:rFonts w:cs="Arial"/>
          <w:sz w:val="24"/>
          <w:szCs w:val="24"/>
        </w:rPr>
        <w:t>the Authority</w:t>
      </w:r>
      <w:r w:rsidRPr="00BB5D67">
        <w:rPr>
          <w:rFonts w:cs="Arial"/>
          <w:sz w:val="24"/>
          <w:szCs w:val="24"/>
        </w:rPr>
        <w:t xml:space="preserve">'s </w:t>
      </w:r>
      <w:r w:rsidR="001C495F" w:rsidRPr="00BB5D67">
        <w:rPr>
          <w:rFonts w:cs="Arial"/>
          <w:sz w:val="24"/>
          <w:szCs w:val="24"/>
        </w:rPr>
        <w:t>RFQ</w:t>
      </w:r>
      <w:r w:rsidRPr="00BB5D67">
        <w:rPr>
          <w:rFonts w:cs="Arial"/>
          <w:sz w:val="24"/>
          <w:szCs w:val="24"/>
        </w:rPr>
        <w:t>.  I / We agree and declare</w:t>
      </w:r>
      <w:r w:rsidR="0035263C" w:rsidRPr="00BB5D67">
        <w:rPr>
          <w:rFonts w:cs="Arial"/>
          <w:sz w:val="24"/>
          <w:szCs w:val="24"/>
        </w:rPr>
        <w:t xml:space="preserve"> that the acceptance of this Quotation</w:t>
      </w:r>
      <w:r w:rsidRPr="00BB5D67">
        <w:rPr>
          <w:rFonts w:cs="Arial"/>
          <w:sz w:val="24"/>
          <w:szCs w:val="24"/>
        </w:rPr>
        <w:t xml:space="preserve"> by letter on behalf of </w:t>
      </w:r>
      <w:r w:rsidR="00096312" w:rsidRPr="00BB5D67">
        <w:rPr>
          <w:rFonts w:cs="Arial"/>
          <w:sz w:val="24"/>
          <w:szCs w:val="24"/>
        </w:rPr>
        <w:t>the</w:t>
      </w:r>
      <w:r w:rsidR="00811548" w:rsidRPr="00BB5D67">
        <w:rPr>
          <w:rFonts w:cs="Arial"/>
          <w:sz w:val="24"/>
          <w:szCs w:val="24"/>
        </w:rPr>
        <w:t xml:space="preserve"> Authority</w:t>
      </w:r>
      <w:r w:rsidRPr="00BB5D67">
        <w:rPr>
          <w:rFonts w:cs="Arial"/>
          <w:sz w:val="24"/>
          <w:szCs w:val="24"/>
        </w:rPr>
        <w:t>, whether for the whole or part of the items included therein, will constitute a contract for the supply of such items, and, I  / We</w:t>
      </w:r>
      <w:r w:rsidR="009737C5" w:rsidRPr="00BB5D67">
        <w:rPr>
          <w:rFonts w:cs="Arial"/>
          <w:sz w:val="24"/>
          <w:szCs w:val="24"/>
        </w:rPr>
        <w:t xml:space="preserve">, if requested by </w:t>
      </w:r>
      <w:r w:rsidR="00096312" w:rsidRPr="00BB5D67">
        <w:rPr>
          <w:rFonts w:cs="Arial"/>
          <w:sz w:val="24"/>
          <w:szCs w:val="24"/>
        </w:rPr>
        <w:t xml:space="preserve">the </w:t>
      </w:r>
      <w:r w:rsidR="00811548" w:rsidRPr="00BB5D67">
        <w:rPr>
          <w:rFonts w:cs="Arial"/>
          <w:sz w:val="24"/>
          <w:szCs w:val="24"/>
        </w:rPr>
        <w:t>Authority</w:t>
      </w:r>
      <w:r w:rsidR="009737C5" w:rsidRPr="00BB5D67">
        <w:rPr>
          <w:rFonts w:cs="Arial"/>
          <w:sz w:val="24"/>
          <w:szCs w:val="24"/>
        </w:rPr>
        <w:t>, will</w:t>
      </w:r>
      <w:r w:rsidRPr="00BB5D67">
        <w:rPr>
          <w:rFonts w:cs="Arial"/>
          <w:sz w:val="24"/>
          <w:szCs w:val="24"/>
        </w:rPr>
        <w:t xml:space="preserve"> enter into a further agreement for the due performance of the contract</w:t>
      </w:r>
      <w:r w:rsidR="00A30901" w:rsidRPr="00BB5D67">
        <w:rPr>
          <w:rFonts w:cs="Arial"/>
          <w:sz w:val="24"/>
          <w:szCs w:val="24"/>
        </w:rPr>
        <w:t xml:space="preserve"> in the form set out on the </w:t>
      </w:r>
      <w:r w:rsidR="00725AB5" w:rsidRPr="00BB5D67">
        <w:rPr>
          <w:rFonts w:cs="Arial"/>
          <w:sz w:val="24"/>
          <w:szCs w:val="24"/>
        </w:rPr>
        <w:t>Procurement Portal.</w:t>
      </w:r>
    </w:p>
    <w:p w14:paraId="66007583" w14:textId="77777777" w:rsidR="001A0FCF" w:rsidRPr="00BB5D67" w:rsidRDefault="001A0FCF" w:rsidP="00373CDC">
      <w:pPr>
        <w:pStyle w:val="00-Normal-BB"/>
        <w:jc w:val="left"/>
        <w:rPr>
          <w:rFonts w:cs="Arial"/>
          <w:sz w:val="24"/>
          <w:szCs w:val="24"/>
        </w:rPr>
      </w:pPr>
    </w:p>
    <w:p w14:paraId="3AA91BC0" w14:textId="77777777" w:rsidR="001A0FCF" w:rsidRPr="00BB5D67" w:rsidRDefault="001A0FCF" w:rsidP="00373CDC">
      <w:pPr>
        <w:pStyle w:val="00-Normal-BB"/>
        <w:jc w:val="left"/>
        <w:rPr>
          <w:rFonts w:cs="Arial"/>
          <w:sz w:val="24"/>
          <w:szCs w:val="24"/>
        </w:rPr>
      </w:pPr>
      <w:r w:rsidRPr="00BB5D67">
        <w:rPr>
          <w:rFonts w:cs="Arial"/>
          <w:sz w:val="24"/>
          <w:szCs w:val="24"/>
        </w:rPr>
        <w:t xml:space="preserve">*Signed: ...................................................………............ </w:t>
      </w:r>
      <w:r w:rsidR="0035263C" w:rsidRPr="00BB5D67">
        <w:rPr>
          <w:rFonts w:cs="Arial"/>
          <w:sz w:val="24"/>
          <w:szCs w:val="24"/>
        </w:rPr>
        <w:t>Date: ................</w:t>
      </w:r>
      <w:r w:rsidRPr="00BB5D67">
        <w:rPr>
          <w:rFonts w:cs="Arial"/>
          <w:sz w:val="24"/>
          <w:szCs w:val="24"/>
        </w:rPr>
        <w:t>..............................</w:t>
      </w:r>
    </w:p>
    <w:p w14:paraId="049A7A95" w14:textId="77777777" w:rsidR="001A0FCF" w:rsidRPr="00BB5D67" w:rsidRDefault="001A0FCF" w:rsidP="00373CDC">
      <w:pPr>
        <w:pStyle w:val="00-Normal-BB"/>
        <w:jc w:val="left"/>
        <w:rPr>
          <w:rFonts w:cs="Arial"/>
          <w:sz w:val="24"/>
          <w:szCs w:val="24"/>
        </w:rPr>
      </w:pPr>
    </w:p>
    <w:p w14:paraId="355D53D6" w14:textId="77777777" w:rsidR="001A0FCF" w:rsidRPr="00BB5D67" w:rsidRDefault="001A0FCF" w:rsidP="00373CDC">
      <w:pPr>
        <w:pStyle w:val="00-Normal-BB"/>
        <w:jc w:val="left"/>
        <w:rPr>
          <w:rFonts w:cs="Arial"/>
          <w:sz w:val="24"/>
          <w:szCs w:val="24"/>
        </w:rPr>
      </w:pPr>
    </w:p>
    <w:p w14:paraId="58660AF0" w14:textId="77777777" w:rsidR="001A0FCF" w:rsidRPr="00BB5D67" w:rsidRDefault="001A0FCF" w:rsidP="00373CDC">
      <w:pPr>
        <w:pStyle w:val="00-Normal-BB"/>
        <w:jc w:val="left"/>
        <w:rPr>
          <w:rFonts w:cs="Arial"/>
          <w:sz w:val="24"/>
          <w:szCs w:val="24"/>
        </w:rPr>
      </w:pPr>
      <w:r w:rsidRPr="00BB5D67">
        <w:rPr>
          <w:rFonts w:cs="Arial"/>
          <w:sz w:val="24"/>
          <w:szCs w:val="24"/>
        </w:rPr>
        <w:t>Name: (in block capitals): ......................</w:t>
      </w:r>
      <w:r w:rsidR="00D44923" w:rsidRPr="00BB5D67">
        <w:rPr>
          <w:rFonts w:cs="Arial"/>
          <w:sz w:val="24"/>
          <w:szCs w:val="24"/>
        </w:rPr>
        <w:t>.…………............................</w:t>
      </w:r>
      <w:r w:rsidRPr="00BB5D67">
        <w:rPr>
          <w:rFonts w:cs="Arial"/>
          <w:sz w:val="24"/>
          <w:szCs w:val="24"/>
        </w:rPr>
        <w:t>......................................</w:t>
      </w:r>
    </w:p>
    <w:p w14:paraId="5DBE7CFE" w14:textId="77777777" w:rsidR="001A0FCF" w:rsidRPr="00BB5D67" w:rsidRDefault="001A0FCF" w:rsidP="00373CDC">
      <w:pPr>
        <w:pStyle w:val="00-Normal-BB"/>
        <w:jc w:val="left"/>
        <w:rPr>
          <w:rFonts w:cs="Arial"/>
          <w:sz w:val="24"/>
          <w:szCs w:val="24"/>
        </w:rPr>
      </w:pPr>
    </w:p>
    <w:p w14:paraId="6FCDF403" w14:textId="77777777" w:rsidR="001A0FCF" w:rsidRPr="00BB5D67" w:rsidRDefault="001A0FCF" w:rsidP="00373CDC">
      <w:pPr>
        <w:pStyle w:val="00-Normal-BB"/>
        <w:jc w:val="left"/>
        <w:rPr>
          <w:rFonts w:cs="Arial"/>
          <w:sz w:val="24"/>
          <w:szCs w:val="24"/>
        </w:rPr>
      </w:pPr>
    </w:p>
    <w:p w14:paraId="4B170BD4" w14:textId="77777777" w:rsidR="001A0FCF" w:rsidRPr="00BB5D67" w:rsidRDefault="001A0FCF" w:rsidP="00373CDC">
      <w:pPr>
        <w:pStyle w:val="00-Normal-BB"/>
        <w:jc w:val="left"/>
        <w:rPr>
          <w:rFonts w:cs="Arial"/>
          <w:sz w:val="24"/>
          <w:szCs w:val="24"/>
        </w:rPr>
      </w:pPr>
      <w:r w:rsidRPr="00BB5D67">
        <w:rPr>
          <w:rFonts w:cs="Arial"/>
          <w:sz w:val="24"/>
          <w:szCs w:val="24"/>
        </w:rPr>
        <w:t>In the capacity of: ................................................. on behalf of: ...</w:t>
      </w:r>
      <w:r w:rsidR="0035263C" w:rsidRPr="00BB5D67">
        <w:rPr>
          <w:rFonts w:cs="Arial"/>
          <w:sz w:val="24"/>
          <w:szCs w:val="24"/>
        </w:rPr>
        <w:t>............…………......</w:t>
      </w:r>
      <w:r w:rsidRPr="00BB5D67">
        <w:rPr>
          <w:rFonts w:cs="Arial"/>
          <w:sz w:val="24"/>
          <w:szCs w:val="24"/>
        </w:rPr>
        <w:t>..........</w:t>
      </w:r>
    </w:p>
    <w:p w14:paraId="4E2D9DDB" w14:textId="77777777" w:rsidR="001A0FCF" w:rsidRPr="00BB5D67" w:rsidRDefault="001A0FCF" w:rsidP="00373CDC">
      <w:pPr>
        <w:pStyle w:val="00-Normal-BB"/>
        <w:jc w:val="left"/>
        <w:rPr>
          <w:rFonts w:cs="Arial"/>
          <w:sz w:val="24"/>
          <w:szCs w:val="24"/>
        </w:rPr>
      </w:pPr>
      <w:r w:rsidRPr="00BB5D67">
        <w:rPr>
          <w:rFonts w:cs="Arial"/>
          <w:sz w:val="24"/>
          <w:szCs w:val="24"/>
        </w:rPr>
        <w:t xml:space="preserve">(State official position, </w:t>
      </w:r>
      <w:proofErr w:type="gramStart"/>
      <w:r w:rsidR="00B019B5" w:rsidRPr="00BB5D67">
        <w:rPr>
          <w:rFonts w:cs="Arial"/>
          <w:sz w:val="24"/>
          <w:szCs w:val="24"/>
        </w:rPr>
        <w:t>i.e.</w:t>
      </w:r>
      <w:proofErr w:type="gramEnd"/>
      <w:r w:rsidRPr="00BB5D67">
        <w:rPr>
          <w:rFonts w:cs="Arial"/>
          <w:sz w:val="24"/>
          <w:szCs w:val="24"/>
        </w:rPr>
        <w:t xml:space="preserve"> Director, Manager, Secretary </w:t>
      </w:r>
      <w:r w:rsidR="00242312" w:rsidRPr="00BB5D67">
        <w:rPr>
          <w:rFonts w:cs="Arial"/>
          <w:sz w:val="24"/>
          <w:szCs w:val="24"/>
        </w:rPr>
        <w:t>etc.</w:t>
      </w:r>
      <w:r w:rsidRPr="00BB5D67">
        <w:rPr>
          <w:rFonts w:cs="Arial"/>
          <w:sz w:val="24"/>
          <w:szCs w:val="24"/>
        </w:rPr>
        <w:t>).</w:t>
      </w:r>
    </w:p>
    <w:p w14:paraId="470DAC3B" w14:textId="77777777" w:rsidR="001A0FCF" w:rsidRPr="00BB5D67" w:rsidRDefault="001A0FCF" w:rsidP="00373CDC">
      <w:pPr>
        <w:pStyle w:val="00-Normal-BB"/>
        <w:jc w:val="left"/>
        <w:rPr>
          <w:rFonts w:cs="Arial"/>
          <w:sz w:val="24"/>
          <w:szCs w:val="24"/>
        </w:rPr>
      </w:pPr>
    </w:p>
    <w:p w14:paraId="72952CD2" w14:textId="77777777" w:rsidR="001A0FCF" w:rsidRPr="00BB5D67" w:rsidRDefault="001A0FCF" w:rsidP="00373CDC">
      <w:pPr>
        <w:pStyle w:val="00-Normal-BB"/>
        <w:jc w:val="left"/>
        <w:rPr>
          <w:rFonts w:cs="Arial"/>
          <w:sz w:val="24"/>
          <w:szCs w:val="24"/>
        </w:rPr>
      </w:pPr>
    </w:p>
    <w:p w14:paraId="5FE568E0" w14:textId="77777777" w:rsidR="001A0FCF" w:rsidRPr="00BB5D67" w:rsidRDefault="00086522" w:rsidP="00373CDC">
      <w:pPr>
        <w:pStyle w:val="00-Normal-BB"/>
        <w:jc w:val="left"/>
        <w:rPr>
          <w:rFonts w:cs="Arial"/>
          <w:sz w:val="24"/>
          <w:szCs w:val="24"/>
        </w:rPr>
      </w:pPr>
      <w:r w:rsidRPr="00BB5D67">
        <w:rPr>
          <w:rFonts w:cs="Arial"/>
          <w:sz w:val="24"/>
          <w:szCs w:val="24"/>
        </w:rPr>
        <w:t xml:space="preserve">Company Name and postal </w:t>
      </w:r>
      <w:proofErr w:type="gramStart"/>
      <w:r w:rsidRPr="00BB5D67">
        <w:rPr>
          <w:rFonts w:cs="Arial"/>
          <w:sz w:val="24"/>
          <w:szCs w:val="24"/>
        </w:rPr>
        <w:t>a</w:t>
      </w:r>
      <w:r w:rsidR="001A0FCF" w:rsidRPr="00BB5D67">
        <w:rPr>
          <w:rFonts w:cs="Arial"/>
          <w:sz w:val="24"/>
          <w:szCs w:val="24"/>
        </w:rPr>
        <w:t>ddr</w:t>
      </w:r>
      <w:r w:rsidRPr="00BB5D67">
        <w:rPr>
          <w:rFonts w:cs="Arial"/>
          <w:sz w:val="24"/>
          <w:szCs w:val="24"/>
        </w:rPr>
        <w:t>ess:........................</w:t>
      </w:r>
      <w:r w:rsidR="001A0FCF" w:rsidRPr="00BB5D67">
        <w:rPr>
          <w:rFonts w:cs="Arial"/>
          <w:sz w:val="24"/>
          <w:szCs w:val="24"/>
        </w:rPr>
        <w:t>....</w:t>
      </w:r>
      <w:proofErr w:type="gramEnd"/>
      <w:r w:rsidRPr="00BB5D67">
        <w:rPr>
          <w:rFonts w:cs="Arial"/>
          <w:sz w:val="24"/>
          <w:szCs w:val="24"/>
        </w:rPr>
        <w:t xml:space="preserve"> </w:t>
      </w:r>
      <w:r w:rsidR="001A0FCF" w:rsidRPr="00BB5D67">
        <w:rPr>
          <w:rFonts w:cs="Arial"/>
          <w:sz w:val="24"/>
          <w:szCs w:val="24"/>
        </w:rPr>
        <w:t>…………................................</w:t>
      </w:r>
    </w:p>
    <w:p w14:paraId="7EF54B7D" w14:textId="77777777" w:rsidR="001A0FCF" w:rsidRPr="00BB5D67" w:rsidRDefault="001A0FCF" w:rsidP="00373CDC">
      <w:pPr>
        <w:pStyle w:val="00-Normal-BB"/>
        <w:jc w:val="left"/>
        <w:rPr>
          <w:rFonts w:cs="Arial"/>
          <w:sz w:val="24"/>
          <w:szCs w:val="24"/>
        </w:rPr>
      </w:pPr>
    </w:p>
    <w:p w14:paraId="235DECC1" w14:textId="77777777" w:rsidR="001A0FCF" w:rsidRPr="00BB5D67" w:rsidRDefault="001A0FCF" w:rsidP="00373CDC">
      <w:pPr>
        <w:pStyle w:val="00-Normal-BB"/>
        <w:jc w:val="left"/>
        <w:rPr>
          <w:rFonts w:cs="Arial"/>
          <w:sz w:val="24"/>
          <w:szCs w:val="24"/>
        </w:rPr>
      </w:pPr>
      <w:r w:rsidRPr="00BB5D67">
        <w:rPr>
          <w:rFonts w:cs="Arial"/>
          <w:sz w:val="24"/>
          <w:szCs w:val="24"/>
        </w:rPr>
        <w:t>....................................................................................................................…………................</w:t>
      </w:r>
    </w:p>
    <w:p w14:paraId="655062C8" w14:textId="77777777" w:rsidR="001A0FCF" w:rsidRPr="00BB5D67" w:rsidRDefault="001A0FCF" w:rsidP="00373CDC">
      <w:pPr>
        <w:pStyle w:val="00-Normal-BB"/>
        <w:jc w:val="left"/>
        <w:rPr>
          <w:rFonts w:cs="Arial"/>
          <w:sz w:val="24"/>
          <w:szCs w:val="24"/>
        </w:rPr>
      </w:pPr>
    </w:p>
    <w:p w14:paraId="57EA751C" w14:textId="77777777" w:rsidR="001A0FCF" w:rsidRPr="00BB5D67" w:rsidRDefault="001A0FCF" w:rsidP="00373CDC">
      <w:pPr>
        <w:pStyle w:val="00-Normal-BB"/>
        <w:jc w:val="left"/>
        <w:rPr>
          <w:rFonts w:cs="Arial"/>
          <w:sz w:val="24"/>
          <w:szCs w:val="24"/>
        </w:rPr>
      </w:pPr>
      <w:r w:rsidRPr="00BB5D67">
        <w:rPr>
          <w:rFonts w:cs="Arial"/>
          <w:sz w:val="24"/>
          <w:szCs w:val="24"/>
        </w:rPr>
        <w:t xml:space="preserve">Telephone No: ....................................…......……........ </w:t>
      </w:r>
    </w:p>
    <w:p w14:paraId="589BA6EF" w14:textId="77777777" w:rsidR="001A0FCF" w:rsidRPr="00BB5D67" w:rsidRDefault="001A0FCF" w:rsidP="00373CDC">
      <w:pPr>
        <w:pStyle w:val="00-Normal-BB"/>
        <w:jc w:val="left"/>
        <w:rPr>
          <w:rFonts w:cs="Arial"/>
          <w:sz w:val="24"/>
          <w:szCs w:val="24"/>
        </w:rPr>
      </w:pPr>
    </w:p>
    <w:p w14:paraId="66601103" w14:textId="77777777" w:rsidR="001A0FCF" w:rsidRPr="00BB5D67" w:rsidRDefault="001A0FCF" w:rsidP="00373CDC">
      <w:pPr>
        <w:pStyle w:val="00-Normal-BB"/>
        <w:jc w:val="left"/>
        <w:rPr>
          <w:rFonts w:cs="Arial"/>
          <w:sz w:val="24"/>
          <w:szCs w:val="24"/>
        </w:rPr>
      </w:pPr>
    </w:p>
    <w:p w14:paraId="0E799967" w14:textId="77777777" w:rsidR="001A0FCF" w:rsidRPr="00BB5D67" w:rsidRDefault="001A0FCF" w:rsidP="00373CDC">
      <w:pPr>
        <w:pStyle w:val="00-Normal-BB"/>
        <w:jc w:val="left"/>
        <w:rPr>
          <w:rFonts w:cs="Arial"/>
          <w:sz w:val="24"/>
          <w:szCs w:val="24"/>
        </w:rPr>
      </w:pPr>
      <w:r w:rsidRPr="00BB5D67">
        <w:rPr>
          <w:rFonts w:cs="Arial"/>
          <w:sz w:val="24"/>
          <w:szCs w:val="24"/>
        </w:rPr>
        <w:t xml:space="preserve">Fax </w:t>
      </w:r>
      <w:proofErr w:type="gramStart"/>
      <w:r w:rsidRPr="00BB5D67">
        <w:rPr>
          <w:rFonts w:cs="Arial"/>
          <w:sz w:val="24"/>
          <w:szCs w:val="24"/>
        </w:rPr>
        <w:t>No:.............................</w:t>
      </w:r>
      <w:proofErr w:type="gramEnd"/>
      <w:r w:rsidRPr="00BB5D67">
        <w:rPr>
          <w:rFonts w:cs="Arial"/>
          <w:sz w:val="24"/>
          <w:szCs w:val="24"/>
        </w:rPr>
        <w:t>…..............................</w:t>
      </w:r>
    </w:p>
    <w:p w14:paraId="69FEBAD0" w14:textId="77777777" w:rsidR="001A0FCF" w:rsidRPr="00BB5D67" w:rsidRDefault="001A0FCF" w:rsidP="00373CDC">
      <w:pPr>
        <w:pStyle w:val="00-Normal-BB"/>
        <w:jc w:val="left"/>
        <w:rPr>
          <w:rFonts w:cs="Arial"/>
          <w:sz w:val="24"/>
          <w:szCs w:val="24"/>
        </w:rPr>
      </w:pPr>
    </w:p>
    <w:p w14:paraId="6C51B8D1" w14:textId="77777777" w:rsidR="001A0FCF" w:rsidRPr="00BB5D67" w:rsidRDefault="001A0FCF" w:rsidP="00373CDC">
      <w:pPr>
        <w:pStyle w:val="00-Normal-BB"/>
        <w:jc w:val="left"/>
        <w:rPr>
          <w:rFonts w:cs="Arial"/>
          <w:sz w:val="24"/>
          <w:szCs w:val="24"/>
        </w:rPr>
      </w:pPr>
    </w:p>
    <w:p w14:paraId="162C226A" w14:textId="77777777" w:rsidR="001A0FCF" w:rsidRPr="00BB5D67" w:rsidRDefault="00086522" w:rsidP="00373CDC">
      <w:pPr>
        <w:pStyle w:val="00-Normal-BB"/>
        <w:jc w:val="left"/>
        <w:rPr>
          <w:rFonts w:cs="Arial"/>
          <w:sz w:val="24"/>
          <w:szCs w:val="24"/>
        </w:rPr>
      </w:pPr>
      <w:r w:rsidRPr="00BB5D67">
        <w:rPr>
          <w:rFonts w:cs="Arial"/>
          <w:sz w:val="24"/>
          <w:szCs w:val="24"/>
        </w:rPr>
        <w:t>E-mail: ............................….............................</w:t>
      </w:r>
    </w:p>
    <w:p w14:paraId="3630F2FB" w14:textId="77777777" w:rsidR="001A0FCF" w:rsidRPr="00BB5D67" w:rsidRDefault="001A0FCF" w:rsidP="00373CDC">
      <w:pPr>
        <w:pStyle w:val="00-Normal-BB"/>
        <w:jc w:val="left"/>
        <w:rPr>
          <w:rFonts w:cs="Arial"/>
          <w:sz w:val="24"/>
          <w:szCs w:val="24"/>
        </w:rPr>
      </w:pPr>
    </w:p>
    <w:p w14:paraId="0EE6630D" w14:textId="77777777" w:rsidR="001A0FCF" w:rsidRPr="00BB5D67" w:rsidRDefault="001A0FCF" w:rsidP="00373CDC">
      <w:pPr>
        <w:pStyle w:val="00-Normal-BB"/>
        <w:jc w:val="left"/>
        <w:rPr>
          <w:rFonts w:cs="Arial"/>
          <w:sz w:val="24"/>
          <w:szCs w:val="24"/>
        </w:rPr>
      </w:pPr>
    </w:p>
    <w:p w14:paraId="3772915C" w14:textId="77777777" w:rsidR="001A0FCF" w:rsidRPr="00BB5D67" w:rsidRDefault="001A0FCF" w:rsidP="00373CDC">
      <w:pPr>
        <w:pStyle w:val="00-Normal-BB"/>
        <w:jc w:val="left"/>
        <w:rPr>
          <w:rFonts w:cs="Arial"/>
          <w:sz w:val="24"/>
          <w:szCs w:val="24"/>
        </w:rPr>
      </w:pPr>
      <w:r w:rsidRPr="00BB5D67">
        <w:rPr>
          <w:rFonts w:cs="Arial"/>
          <w:sz w:val="24"/>
          <w:szCs w:val="24"/>
        </w:rPr>
        <w:t>*Company Regis</w:t>
      </w:r>
      <w:r w:rsidR="007230AD" w:rsidRPr="00BB5D67">
        <w:rPr>
          <w:rFonts w:cs="Arial"/>
          <w:sz w:val="24"/>
          <w:szCs w:val="24"/>
        </w:rPr>
        <w:t xml:space="preserve">tration Number and legal </w:t>
      </w:r>
      <w:proofErr w:type="gramStart"/>
      <w:r w:rsidR="007230AD" w:rsidRPr="00BB5D67">
        <w:rPr>
          <w:rFonts w:cs="Arial"/>
          <w:sz w:val="24"/>
          <w:szCs w:val="24"/>
        </w:rPr>
        <w:t>form:…</w:t>
      </w:r>
      <w:proofErr w:type="gramEnd"/>
      <w:r w:rsidR="007230AD" w:rsidRPr="00BB5D67">
        <w:rPr>
          <w:rFonts w:cs="Arial"/>
          <w:sz w:val="24"/>
          <w:szCs w:val="24"/>
        </w:rPr>
        <w:t>…………………………</w:t>
      </w:r>
      <w:r w:rsidRPr="00BB5D67">
        <w:rPr>
          <w:rFonts w:cs="Arial"/>
          <w:sz w:val="24"/>
          <w:szCs w:val="24"/>
        </w:rPr>
        <w:t>………….</w:t>
      </w:r>
    </w:p>
    <w:p w14:paraId="413F53A2" w14:textId="77777777" w:rsidR="001A0FCF" w:rsidRPr="00BB5D67" w:rsidRDefault="001A0FCF" w:rsidP="00373CDC">
      <w:pPr>
        <w:pStyle w:val="00-Normal-BB"/>
        <w:jc w:val="left"/>
        <w:rPr>
          <w:rFonts w:cs="Arial"/>
          <w:sz w:val="24"/>
          <w:szCs w:val="24"/>
        </w:rPr>
      </w:pPr>
    </w:p>
    <w:p w14:paraId="35784631" w14:textId="77777777" w:rsidR="001A0FCF" w:rsidRPr="00BB5D67" w:rsidRDefault="001A0FCF" w:rsidP="00373CDC">
      <w:pPr>
        <w:pStyle w:val="00-Normal-BB"/>
        <w:jc w:val="left"/>
        <w:rPr>
          <w:rFonts w:cs="Arial"/>
          <w:sz w:val="24"/>
          <w:szCs w:val="24"/>
        </w:rPr>
      </w:pPr>
      <w:r w:rsidRPr="00BB5D67">
        <w:rPr>
          <w:rFonts w:cs="Arial"/>
          <w:sz w:val="24"/>
          <w:szCs w:val="24"/>
        </w:rPr>
        <w:t xml:space="preserve">*(It must be clearly shown whether the Bidder is a limited company, statutory corporation, partnership or single individual, trading under his own or another name, </w:t>
      </w:r>
      <w:proofErr w:type="gramStart"/>
      <w:r w:rsidRPr="00BB5D67">
        <w:rPr>
          <w:rFonts w:cs="Arial"/>
          <w:sz w:val="24"/>
          <w:szCs w:val="24"/>
        </w:rPr>
        <w:t>and also</w:t>
      </w:r>
      <w:proofErr w:type="gramEnd"/>
      <w:r w:rsidRPr="00BB5D67">
        <w:rPr>
          <w:rFonts w:cs="Arial"/>
          <w:sz w:val="24"/>
          <w:szCs w:val="24"/>
        </w:rPr>
        <w:t xml:space="preserve"> if the signatory is not the actual Bidder, the capacity in which he/she signs or is employed).</w:t>
      </w:r>
    </w:p>
    <w:p w14:paraId="6229A58F" w14:textId="77777777" w:rsidR="004A7585" w:rsidRPr="00BB5D67" w:rsidRDefault="004A7585" w:rsidP="00373CDC">
      <w:pPr>
        <w:pStyle w:val="00-Normal-BB"/>
        <w:jc w:val="left"/>
        <w:rPr>
          <w:rFonts w:cs="Arial"/>
          <w:sz w:val="24"/>
          <w:szCs w:val="24"/>
        </w:rPr>
      </w:pPr>
    </w:p>
    <w:p w14:paraId="011C6F96" w14:textId="77777777" w:rsidR="00781995" w:rsidRPr="00BB5D67" w:rsidRDefault="00781995" w:rsidP="00373CDC">
      <w:pPr>
        <w:pStyle w:val="01-NormInd2-BB"/>
        <w:ind w:left="0"/>
        <w:jc w:val="left"/>
        <w:rPr>
          <w:rFonts w:cs="Arial"/>
          <w:sz w:val="24"/>
          <w:szCs w:val="24"/>
        </w:rPr>
      </w:pPr>
      <w:bookmarkStart w:id="91" w:name="_Ref456343242"/>
    </w:p>
    <w:p w14:paraId="179B1890" w14:textId="77777777" w:rsidR="00F559ED" w:rsidRPr="00BB5D67" w:rsidRDefault="00F559ED" w:rsidP="00373CDC">
      <w:pPr>
        <w:pStyle w:val="01-NormInd2-BB"/>
        <w:jc w:val="left"/>
        <w:rPr>
          <w:rFonts w:cs="Arial"/>
          <w:sz w:val="24"/>
          <w:szCs w:val="24"/>
        </w:rPr>
      </w:pPr>
    </w:p>
    <w:p w14:paraId="340A01F6" w14:textId="77777777" w:rsidR="00A31A72" w:rsidRPr="00BB5D67" w:rsidRDefault="00A31A72" w:rsidP="00373CDC">
      <w:pPr>
        <w:pStyle w:val="01-NormInd2-BB"/>
        <w:ind w:left="0"/>
        <w:jc w:val="left"/>
        <w:rPr>
          <w:rFonts w:cs="Arial"/>
          <w:sz w:val="24"/>
          <w:szCs w:val="24"/>
        </w:rPr>
        <w:sectPr w:rsidR="00A31A72" w:rsidRPr="00BB5D67" w:rsidSect="00D83A55">
          <w:pgSz w:w="11906" w:h="16838"/>
          <w:pgMar w:top="1440" w:right="993" w:bottom="1440" w:left="1134" w:header="720" w:footer="720" w:gutter="0"/>
          <w:cols w:space="708"/>
          <w:docGrid w:linePitch="360"/>
        </w:sectPr>
      </w:pPr>
    </w:p>
    <w:p w14:paraId="7EFA164D" w14:textId="77777777" w:rsidR="00B3525B" w:rsidRPr="002A6912" w:rsidRDefault="00792DE9" w:rsidP="00373CDC">
      <w:pPr>
        <w:pStyle w:val="00-DefinitionHeading"/>
        <w:jc w:val="left"/>
        <w:rPr>
          <w:rFonts w:cs="Arial"/>
          <w:sz w:val="24"/>
          <w:szCs w:val="24"/>
          <w:u w:val="single"/>
        </w:rPr>
      </w:pPr>
      <w:r w:rsidRPr="002A6912">
        <w:rPr>
          <w:rFonts w:cs="Arial"/>
          <w:bCs/>
          <w:sz w:val="24"/>
          <w:szCs w:val="24"/>
          <w:u w:val="single"/>
        </w:rPr>
        <w:lastRenderedPageBreak/>
        <w:fldChar w:fldCharType="begin"/>
      </w:r>
      <w:bookmarkStart w:id="92" w:name="_Ref466385076"/>
      <w:bookmarkEnd w:id="92"/>
      <w:r w:rsidRPr="002A6912">
        <w:rPr>
          <w:rFonts w:cs="Arial"/>
          <w:bCs/>
          <w:sz w:val="24"/>
          <w:szCs w:val="24"/>
          <w:u w:val="single"/>
        </w:rPr>
        <w:instrText xml:space="preserve"> LISTNUM  00Appendix </w:instrText>
      </w:r>
      <w:bookmarkStart w:id="93" w:name="_Toc164112057"/>
      <w:r w:rsidRPr="002A6912">
        <w:rPr>
          <w:rFonts w:cs="Arial"/>
          <w:bCs/>
          <w:sz w:val="24"/>
          <w:szCs w:val="24"/>
          <w:u w:val="single"/>
        </w:rPr>
        <w:fldChar w:fldCharType="end"/>
      </w:r>
      <w:r w:rsidR="003839FA" w:rsidRPr="002A6912">
        <w:rPr>
          <w:rFonts w:cs="Arial"/>
          <w:sz w:val="24"/>
          <w:szCs w:val="24"/>
          <w:u w:val="single"/>
        </w:rPr>
        <w:t xml:space="preserve">:  </w:t>
      </w:r>
      <w:r w:rsidR="00B624BD" w:rsidRPr="002A6912">
        <w:rPr>
          <w:rFonts w:cs="Arial"/>
          <w:sz w:val="24"/>
          <w:szCs w:val="24"/>
          <w:u w:val="single"/>
        </w:rPr>
        <w:t>PASS/FAIL Quality Questions</w:t>
      </w:r>
      <w:r w:rsidR="002C67D9" w:rsidRPr="002A6912">
        <w:rPr>
          <w:rFonts w:cs="Arial"/>
          <w:sz w:val="24"/>
          <w:szCs w:val="24"/>
          <w:u w:val="single"/>
        </w:rPr>
        <w:t>.</w:t>
      </w:r>
      <w:bookmarkEnd w:id="93"/>
    </w:p>
    <w:p w14:paraId="30E68E0E" w14:textId="77777777" w:rsidR="00B624BD" w:rsidRPr="002A6912" w:rsidRDefault="00B624BD" w:rsidP="00373CDC">
      <w:pPr>
        <w:pStyle w:val="00-Normal-BB"/>
        <w:jc w:val="left"/>
        <w:rPr>
          <w:rFonts w:cs="Arial"/>
          <w:sz w:val="24"/>
          <w:szCs w:val="24"/>
        </w:rPr>
      </w:pPr>
    </w:p>
    <w:p w14:paraId="17E48315" w14:textId="77777777" w:rsidR="003213A1" w:rsidRPr="002A6912" w:rsidRDefault="00D81001" w:rsidP="00373CDC">
      <w:pPr>
        <w:pStyle w:val="00-Normal-BB"/>
        <w:jc w:val="left"/>
        <w:rPr>
          <w:rFonts w:cs="Arial"/>
          <w:sz w:val="24"/>
          <w:szCs w:val="24"/>
        </w:rPr>
      </w:pPr>
      <w:r w:rsidRPr="002A6912">
        <w:rPr>
          <w:rFonts w:cs="Arial"/>
          <w:sz w:val="24"/>
          <w:szCs w:val="24"/>
        </w:rPr>
        <w:t xml:space="preserve">Bidders must answer each of the PASS/FAIL questions below. Failure to answer </w:t>
      </w:r>
      <w:proofErr w:type="gramStart"/>
      <w:r w:rsidRPr="002A6912">
        <w:rPr>
          <w:rFonts w:cs="Arial"/>
          <w:sz w:val="24"/>
          <w:szCs w:val="24"/>
        </w:rPr>
        <w:t>all of</w:t>
      </w:r>
      <w:proofErr w:type="gramEnd"/>
      <w:r w:rsidRPr="002A6912">
        <w:rPr>
          <w:rFonts w:cs="Arial"/>
          <w:sz w:val="24"/>
          <w:szCs w:val="24"/>
        </w:rPr>
        <w:t xml:space="preserve"> the questions </w:t>
      </w:r>
      <w:r w:rsidR="006F769E" w:rsidRPr="002A6912">
        <w:rPr>
          <w:rFonts w:cs="Arial"/>
          <w:sz w:val="24"/>
          <w:szCs w:val="24"/>
        </w:rPr>
        <w:t>may</w:t>
      </w:r>
      <w:r w:rsidRPr="002A6912">
        <w:rPr>
          <w:rFonts w:cs="Arial"/>
          <w:sz w:val="24"/>
          <w:szCs w:val="24"/>
        </w:rPr>
        <w:t xml:space="preserve"> result in your tender being rejected.</w:t>
      </w:r>
    </w:p>
    <w:p w14:paraId="348587DC" w14:textId="77777777" w:rsidR="00D81001" w:rsidRPr="00BB5D67" w:rsidRDefault="00D81001" w:rsidP="00373CDC">
      <w:pPr>
        <w:pStyle w:val="00-Normal-BB"/>
        <w:jc w:val="left"/>
        <w:rPr>
          <w:rFonts w:cs="Arial"/>
          <w:sz w:val="24"/>
          <w:szCs w:val="24"/>
          <w:highlight w:val="yellow"/>
        </w:rPr>
      </w:pPr>
      <w:r w:rsidRPr="00BB5D67">
        <w:rPr>
          <w:rFonts w:cs="Arial"/>
          <w:sz w:val="24"/>
          <w:szCs w:val="24"/>
          <w:highlight w:val="yellow"/>
        </w:rPr>
        <w:t xml:space="preserve"> </w:t>
      </w:r>
    </w:p>
    <w:tbl>
      <w:tblPr>
        <w:tblStyle w:val="TableGrid"/>
        <w:tblW w:w="0" w:type="auto"/>
        <w:shd w:val="clear" w:color="auto" w:fill="FFFFFF" w:themeFill="background1"/>
        <w:tblLook w:val="04A0" w:firstRow="1" w:lastRow="0" w:firstColumn="1" w:lastColumn="0" w:noHBand="0" w:noVBand="1"/>
      </w:tblPr>
      <w:tblGrid>
        <w:gridCol w:w="1257"/>
        <w:gridCol w:w="10809"/>
        <w:gridCol w:w="1054"/>
        <w:gridCol w:w="828"/>
      </w:tblGrid>
      <w:tr w:rsidR="004829B9" w:rsidRPr="00BB5D67" w14:paraId="32A5E3A4" w14:textId="77777777" w:rsidTr="00DE7A33">
        <w:tc>
          <w:tcPr>
            <w:tcW w:w="1257" w:type="dxa"/>
            <w:shd w:val="clear" w:color="auto" w:fill="FFFFFF" w:themeFill="background1"/>
          </w:tcPr>
          <w:p w14:paraId="01B9C47D" w14:textId="77777777" w:rsidR="004829B9" w:rsidRPr="002A6912" w:rsidRDefault="004829B9" w:rsidP="00373CDC">
            <w:pPr>
              <w:pStyle w:val="00-Normal-BB"/>
              <w:jc w:val="left"/>
              <w:rPr>
                <w:rFonts w:cs="Arial"/>
                <w:b/>
                <w:sz w:val="24"/>
                <w:szCs w:val="24"/>
              </w:rPr>
            </w:pPr>
            <w:r w:rsidRPr="002A6912">
              <w:rPr>
                <w:rFonts w:cs="Arial"/>
                <w:b/>
                <w:sz w:val="24"/>
                <w:szCs w:val="24"/>
              </w:rPr>
              <w:t>Question No</w:t>
            </w:r>
          </w:p>
        </w:tc>
        <w:tc>
          <w:tcPr>
            <w:tcW w:w="10809" w:type="dxa"/>
            <w:shd w:val="clear" w:color="auto" w:fill="FFFFFF" w:themeFill="background1"/>
          </w:tcPr>
          <w:p w14:paraId="4EB3A06A" w14:textId="77777777" w:rsidR="004829B9" w:rsidRPr="002A6912" w:rsidRDefault="004829B9" w:rsidP="00373CDC">
            <w:pPr>
              <w:pStyle w:val="00-Normal-BB"/>
              <w:jc w:val="left"/>
              <w:rPr>
                <w:rFonts w:cs="Arial"/>
                <w:b/>
                <w:sz w:val="24"/>
                <w:szCs w:val="24"/>
              </w:rPr>
            </w:pPr>
            <w:r w:rsidRPr="002A6912">
              <w:rPr>
                <w:rFonts w:cs="Arial"/>
                <w:b/>
                <w:sz w:val="24"/>
                <w:szCs w:val="24"/>
              </w:rPr>
              <w:t>Question</w:t>
            </w:r>
          </w:p>
        </w:tc>
        <w:tc>
          <w:tcPr>
            <w:tcW w:w="1054" w:type="dxa"/>
            <w:shd w:val="clear" w:color="auto" w:fill="FFFFFF" w:themeFill="background1"/>
          </w:tcPr>
          <w:p w14:paraId="5C1DD468" w14:textId="77777777" w:rsidR="004829B9" w:rsidRPr="002A6912" w:rsidRDefault="004829B9" w:rsidP="00373CDC">
            <w:pPr>
              <w:pStyle w:val="00-Normal-BB"/>
              <w:jc w:val="left"/>
              <w:rPr>
                <w:rFonts w:cs="Arial"/>
                <w:b/>
                <w:sz w:val="24"/>
                <w:szCs w:val="24"/>
              </w:rPr>
            </w:pPr>
            <w:r w:rsidRPr="002A6912">
              <w:rPr>
                <w:rFonts w:cs="Arial"/>
                <w:b/>
                <w:sz w:val="24"/>
                <w:szCs w:val="24"/>
              </w:rPr>
              <w:t>Yes PASS</w:t>
            </w:r>
          </w:p>
        </w:tc>
        <w:tc>
          <w:tcPr>
            <w:tcW w:w="828" w:type="dxa"/>
            <w:shd w:val="clear" w:color="auto" w:fill="FFFFFF" w:themeFill="background1"/>
          </w:tcPr>
          <w:p w14:paraId="7F6A78B6" w14:textId="77777777" w:rsidR="004829B9" w:rsidRPr="002A6912" w:rsidRDefault="004829B9" w:rsidP="00373CDC">
            <w:pPr>
              <w:pStyle w:val="00-Normal-BB"/>
              <w:jc w:val="left"/>
              <w:rPr>
                <w:rFonts w:cs="Arial"/>
                <w:b/>
                <w:sz w:val="24"/>
                <w:szCs w:val="24"/>
              </w:rPr>
            </w:pPr>
            <w:r w:rsidRPr="002A6912">
              <w:rPr>
                <w:rFonts w:cs="Arial"/>
                <w:b/>
                <w:sz w:val="24"/>
                <w:szCs w:val="24"/>
              </w:rPr>
              <w:t>No FAIL</w:t>
            </w:r>
          </w:p>
        </w:tc>
      </w:tr>
      <w:tr w:rsidR="004829B9" w:rsidRPr="00BB5D67" w14:paraId="1F893C04" w14:textId="77777777" w:rsidTr="00DE7A33">
        <w:tc>
          <w:tcPr>
            <w:tcW w:w="1257" w:type="dxa"/>
            <w:shd w:val="clear" w:color="auto" w:fill="FFFFFF" w:themeFill="background1"/>
          </w:tcPr>
          <w:p w14:paraId="211AD86E" w14:textId="77777777" w:rsidR="004829B9" w:rsidRPr="002A6912" w:rsidRDefault="004829B9" w:rsidP="00373CDC">
            <w:pPr>
              <w:pStyle w:val="00-Normal-BB"/>
              <w:jc w:val="left"/>
              <w:rPr>
                <w:rFonts w:cs="Arial"/>
                <w:sz w:val="24"/>
                <w:szCs w:val="24"/>
              </w:rPr>
            </w:pPr>
            <w:r w:rsidRPr="002A6912">
              <w:rPr>
                <w:rFonts w:cs="Arial"/>
                <w:sz w:val="24"/>
                <w:szCs w:val="24"/>
              </w:rPr>
              <w:t>1</w:t>
            </w:r>
          </w:p>
        </w:tc>
        <w:tc>
          <w:tcPr>
            <w:tcW w:w="10809" w:type="dxa"/>
            <w:shd w:val="clear" w:color="auto" w:fill="FFFFFF" w:themeFill="background1"/>
          </w:tcPr>
          <w:p w14:paraId="28878FDD" w14:textId="77777777" w:rsidR="002A6912" w:rsidRPr="002A6912" w:rsidRDefault="002A6912" w:rsidP="002A6912">
            <w:pPr>
              <w:pStyle w:val="00-Normal-BB"/>
              <w:rPr>
                <w:rFonts w:cs="Arial"/>
                <w:sz w:val="24"/>
                <w:szCs w:val="24"/>
              </w:rPr>
            </w:pPr>
            <w:r w:rsidRPr="002A6912">
              <w:rPr>
                <w:rFonts w:cs="Arial"/>
                <w:sz w:val="24"/>
                <w:szCs w:val="24"/>
              </w:rPr>
              <w:t xml:space="preserve">Please self-certify whether you already have, or can commit to obtain, prior to the commencement of the contract, the levels of insurance cover indicated below:  </w:t>
            </w:r>
          </w:p>
          <w:p w14:paraId="73A6CA4E" w14:textId="77777777" w:rsidR="002A6912" w:rsidRPr="002A6912" w:rsidRDefault="002A6912" w:rsidP="002A6912">
            <w:pPr>
              <w:pStyle w:val="00-Normal-BB"/>
              <w:rPr>
                <w:rFonts w:cs="Arial"/>
                <w:sz w:val="24"/>
                <w:szCs w:val="24"/>
              </w:rPr>
            </w:pPr>
          </w:p>
          <w:p w14:paraId="26EF9A6A" w14:textId="421B30B8" w:rsidR="002A6912" w:rsidRPr="002A6912" w:rsidRDefault="002A6912" w:rsidP="002A6912">
            <w:pPr>
              <w:pStyle w:val="00-Normal-BB"/>
              <w:rPr>
                <w:rFonts w:cs="Arial"/>
                <w:sz w:val="24"/>
                <w:szCs w:val="24"/>
              </w:rPr>
            </w:pPr>
            <w:r w:rsidRPr="002A6912">
              <w:rPr>
                <w:rFonts w:cs="Arial"/>
                <w:sz w:val="24"/>
                <w:szCs w:val="24"/>
              </w:rPr>
              <w:t>Employer’s (Compulsory) Liability Insurance = £5 million</w:t>
            </w:r>
          </w:p>
          <w:p w14:paraId="5103A834" w14:textId="77777777" w:rsidR="002A6912" w:rsidRPr="002A6912" w:rsidRDefault="002A6912" w:rsidP="002A6912">
            <w:pPr>
              <w:pStyle w:val="00-Normal-BB"/>
              <w:rPr>
                <w:rFonts w:cs="Arial"/>
                <w:sz w:val="24"/>
                <w:szCs w:val="24"/>
              </w:rPr>
            </w:pPr>
            <w:r w:rsidRPr="002A6912">
              <w:rPr>
                <w:rFonts w:cs="Arial"/>
                <w:sz w:val="24"/>
                <w:szCs w:val="24"/>
              </w:rPr>
              <w:t>Public Liability Insurance = £10 million</w:t>
            </w:r>
          </w:p>
          <w:p w14:paraId="1DEDC33D" w14:textId="77777777" w:rsidR="004829B9" w:rsidRPr="00BB5D67" w:rsidRDefault="004829B9" w:rsidP="00373CDC">
            <w:pPr>
              <w:pStyle w:val="00-Normal-BB"/>
              <w:jc w:val="left"/>
              <w:rPr>
                <w:rFonts w:cs="Arial"/>
                <w:sz w:val="24"/>
                <w:szCs w:val="24"/>
                <w:highlight w:val="yellow"/>
              </w:rPr>
            </w:pPr>
          </w:p>
        </w:tc>
        <w:tc>
          <w:tcPr>
            <w:tcW w:w="1054" w:type="dxa"/>
            <w:shd w:val="clear" w:color="auto" w:fill="FFFFFF" w:themeFill="background1"/>
          </w:tcPr>
          <w:p w14:paraId="4567B561" w14:textId="77777777" w:rsidR="004829B9" w:rsidRPr="00BB5D67" w:rsidRDefault="004829B9" w:rsidP="00373CDC">
            <w:pPr>
              <w:pStyle w:val="00-Normal-BB"/>
              <w:jc w:val="left"/>
              <w:rPr>
                <w:rFonts w:cs="Arial"/>
                <w:sz w:val="24"/>
                <w:szCs w:val="24"/>
                <w:highlight w:val="yellow"/>
              </w:rPr>
            </w:pPr>
          </w:p>
        </w:tc>
        <w:tc>
          <w:tcPr>
            <w:tcW w:w="828" w:type="dxa"/>
            <w:shd w:val="clear" w:color="auto" w:fill="FFFFFF" w:themeFill="background1"/>
          </w:tcPr>
          <w:p w14:paraId="36A62940" w14:textId="77777777" w:rsidR="004829B9" w:rsidRPr="00BB5D67" w:rsidRDefault="004829B9" w:rsidP="00373CDC">
            <w:pPr>
              <w:pStyle w:val="00-Normal-BB"/>
              <w:jc w:val="left"/>
              <w:rPr>
                <w:rFonts w:cs="Arial"/>
                <w:sz w:val="24"/>
                <w:szCs w:val="24"/>
                <w:highlight w:val="yellow"/>
              </w:rPr>
            </w:pPr>
          </w:p>
        </w:tc>
      </w:tr>
      <w:tr w:rsidR="004829B9" w:rsidRPr="00BB5D67" w14:paraId="489F02BF" w14:textId="77777777" w:rsidTr="00DE7A33">
        <w:tc>
          <w:tcPr>
            <w:tcW w:w="1257" w:type="dxa"/>
            <w:shd w:val="clear" w:color="auto" w:fill="FFFFFF" w:themeFill="background1"/>
          </w:tcPr>
          <w:p w14:paraId="6ED02F08" w14:textId="77777777" w:rsidR="004829B9" w:rsidRPr="002A6912" w:rsidRDefault="004829B9" w:rsidP="00373CDC">
            <w:pPr>
              <w:pStyle w:val="00-Normal-BB"/>
              <w:jc w:val="left"/>
              <w:rPr>
                <w:rFonts w:cs="Arial"/>
                <w:sz w:val="24"/>
                <w:szCs w:val="24"/>
              </w:rPr>
            </w:pPr>
            <w:r w:rsidRPr="002A6912">
              <w:rPr>
                <w:rFonts w:cs="Arial"/>
                <w:sz w:val="24"/>
                <w:szCs w:val="24"/>
              </w:rPr>
              <w:t>2</w:t>
            </w:r>
          </w:p>
        </w:tc>
        <w:tc>
          <w:tcPr>
            <w:tcW w:w="10809" w:type="dxa"/>
            <w:shd w:val="clear" w:color="auto" w:fill="FFFFFF" w:themeFill="background1"/>
          </w:tcPr>
          <w:p w14:paraId="43A92DFB" w14:textId="4C828322" w:rsidR="004829B9" w:rsidRPr="00BB5D67" w:rsidRDefault="002A6912" w:rsidP="00373CDC">
            <w:pPr>
              <w:pStyle w:val="00-Normal-BB"/>
              <w:jc w:val="left"/>
              <w:rPr>
                <w:rFonts w:cs="Arial"/>
                <w:sz w:val="24"/>
                <w:szCs w:val="24"/>
                <w:highlight w:val="yellow"/>
              </w:rPr>
            </w:pPr>
            <w:r w:rsidRPr="002A6912">
              <w:rPr>
                <w:rFonts w:cs="Arial"/>
                <w:sz w:val="24"/>
                <w:szCs w:val="24"/>
              </w:rPr>
              <w:t>Please self-certify that your organisation has a Health and Safety Policy that complies with current legislative requirements.</w:t>
            </w:r>
          </w:p>
        </w:tc>
        <w:tc>
          <w:tcPr>
            <w:tcW w:w="1054" w:type="dxa"/>
            <w:shd w:val="clear" w:color="auto" w:fill="FFFFFF" w:themeFill="background1"/>
          </w:tcPr>
          <w:p w14:paraId="4C55DB90" w14:textId="77777777" w:rsidR="004829B9" w:rsidRPr="00BB5D67" w:rsidRDefault="004829B9" w:rsidP="00373CDC">
            <w:pPr>
              <w:pStyle w:val="00-Normal-BB"/>
              <w:jc w:val="left"/>
              <w:rPr>
                <w:rFonts w:cs="Arial"/>
                <w:sz w:val="24"/>
                <w:szCs w:val="24"/>
                <w:highlight w:val="yellow"/>
              </w:rPr>
            </w:pPr>
          </w:p>
        </w:tc>
        <w:tc>
          <w:tcPr>
            <w:tcW w:w="828" w:type="dxa"/>
            <w:shd w:val="clear" w:color="auto" w:fill="FFFFFF" w:themeFill="background1"/>
          </w:tcPr>
          <w:p w14:paraId="14D4F3F0" w14:textId="77777777" w:rsidR="004829B9" w:rsidRPr="00BB5D67" w:rsidRDefault="004829B9" w:rsidP="00373CDC">
            <w:pPr>
              <w:pStyle w:val="00-Normal-BB"/>
              <w:jc w:val="left"/>
              <w:rPr>
                <w:rFonts w:cs="Arial"/>
                <w:sz w:val="24"/>
                <w:szCs w:val="24"/>
                <w:highlight w:val="yellow"/>
              </w:rPr>
            </w:pPr>
          </w:p>
        </w:tc>
      </w:tr>
      <w:tr w:rsidR="004829B9" w:rsidRPr="00BB5D67" w14:paraId="389A1E0F" w14:textId="77777777" w:rsidTr="00DE7A33">
        <w:tc>
          <w:tcPr>
            <w:tcW w:w="1257" w:type="dxa"/>
            <w:shd w:val="clear" w:color="auto" w:fill="FFFFFF" w:themeFill="background1"/>
          </w:tcPr>
          <w:p w14:paraId="17393AF2" w14:textId="77777777" w:rsidR="004829B9" w:rsidRPr="002A6912" w:rsidRDefault="004829B9" w:rsidP="00373CDC">
            <w:pPr>
              <w:pStyle w:val="00-Normal-BB"/>
              <w:jc w:val="left"/>
              <w:rPr>
                <w:rFonts w:cs="Arial"/>
                <w:sz w:val="24"/>
                <w:szCs w:val="24"/>
              </w:rPr>
            </w:pPr>
            <w:r w:rsidRPr="002A6912">
              <w:rPr>
                <w:rFonts w:cs="Arial"/>
                <w:sz w:val="24"/>
                <w:szCs w:val="24"/>
              </w:rPr>
              <w:t>3</w:t>
            </w:r>
          </w:p>
        </w:tc>
        <w:tc>
          <w:tcPr>
            <w:tcW w:w="10809" w:type="dxa"/>
            <w:shd w:val="clear" w:color="auto" w:fill="FFFFFF" w:themeFill="background1"/>
          </w:tcPr>
          <w:p w14:paraId="09971C6D" w14:textId="2B52F4D1" w:rsidR="004829B9" w:rsidRPr="00BB5D67" w:rsidRDefault="002A6912" w:rsidP="00373CDC">
            <w:pPr>
              <w:pStyle w:val="00-Normal-BB"/>
              <w:jc w:val="left"/>
              <w:rPr>
                <w:rFonts w:cs="Arial"/>
                <w:sz w:val="24"/>
                <w:szCs w:val="24"/>
                <w:highlight w:val="yellow"/>
              </w:rPr>
            </w:pPr>
            <w:r w:rsidRPr="002A6912">
              <w:rPr>
                <w:rFonts w:cs="Arial"/>
                <w:sz w:val="24"/>
                <w:szCs w:val="24"/>
              </w:rPr>
              <w:t xml:space="preserve">Has your organisation or any of its </w:t>
            </w:r>
            <w:proofErr w:type="gramStart"/>
            <w:r w:rsidRPr="002A6912">
              <w:rPr>
                <w:rFonts w:cs="Arial"/>
                <w:sz w:val="24"/>
                <w:szCs w:val="24"/>
              </w:rPr>
              <w:t>Directors</w:t>
            </w:r>
            <w:proofErr w:type="gramEnd"/>
            <w:r w:rsidRPr="002A6912">
              <w:rPr>
                <w:rFonts w:cs="Arial"/>
                <w:sz w:val="24"/>
                <w:szCs w:val="24"/>
              </w:rPr>
              <w:t xml:space="preserve"> or Executive Officers been in receipt of enforcement/remedial orders in relation to the Health and Safety Executive (or equivalent body) in the last 3 years?</w:t>
            </w:r>
            <w:r>
              <w:rPr>
                <w:rFonts w:cs="Arial"/>
                <w:sz w:val="24"/>
                <w:szCs w:val="24"/>
              </w:rPr>
              <w:t xml:space="preserve"> </w:t>
            </w:r>
            <w:r w:rsidRPr="002A6912">
              <w:rPr>
                <w:rFonts w:cs="Arial"/>
                <w:sz w:val="24"/>
                <w:szCs w:val="24"/>
              </w:rPr>
              <w:t>If your answer “Yes”, please provide details of any enforcement/remedial orders served and give details of any remedial action or changes to procedures you have made as a result.</w:t>
            </w:r>
          </w:p>
        </w:tc>
        <w:tc>
          <w:tcPr>
            <w:tcW w:w="1054" w:type="dxa"/>
            <w:shd w:val="clear" w:color="auto" w:fill="FFFFFF" w:themeFill="background1"/>
          </w:tcPr>
          <w:p w14:paraId="052A3228" w14:textId="77777777" w:rsidR="004829B9" w:rsidRPr="00BB5D67" w:rsidRDefault="004829B9" w:rsidP="00373CDC">
            <w:pPr>
              <w:pStyle w:val="00-Normal-BB"/>
              <w:jc w:val="left"/>
              <w:rPr>
                <w:rFonts w:cs="Arial"/>
                <w:sz w:val="24"/>
                <w:szCs w:val="24"/>
                <w:highlight w:val="yellow"/>
              </w:rPr>
            </w:pPr>
          </w:p>
        </w:tc>
        <w:tc>
          <w:tcPr>
            <w:tcW w:w="828" w:type="dxa"/>
            <w:shd w:val="clear" w:color="auto" w:fill="FFFFFF" w:themeFill="background1"/>
          </w:tcPr>
          <w:p w14:paraId="3ED2D09E" w14:textId="77777777" w:rsidR="004829B9" w:rsidRPr="00BB5D67" w:rsidRDefault="004829B9" w:rsidP="00373CDC">
            <w:pPr>
              <w:pStyle w:val="00-Normal-BB"/>
              <w:jc w:val="left"/>
              <w:rPr>
                <w:rFonts w:cs="Arial"/>
                <w:sz w:val="24"/>
                <w:szCs w:val="24"/>
                <w:highlight w:val="yellow"/>
              </w:rPr>
            </w:pPr>
          </w:p>
        </w:tc>
      </w:tr>
      <w:tr w:rsidR="004829B9" w:rsidRPr="00BB5D67" w14:paraId="71E40CF7" w14:textId="77777777" w:rsidTr="00DE7A33">
        <w:tc>
          <w:tcPr>
            <w:tcW w:w="1257" w:type="dxa"/>
            <w:shd w:val="clear" w:color="auto" w:fill="FFFFFF" w:themeFill="background1"/>
          </w:tcPr>
          <w:p w14:paraId="0B7FE511" w14:textId="77777777" w:rsidR="004829B9" w:rsidRPr="002A6912" w:rsidRDefault="004829B9" w:rsidP="00373CDC">
            <w:pPr>
              <w:pStyle w:val="00-Normal-BB"/>
              <w:jc w:val="left"/>
              <w:rPr>
                <w:rFonts w:cs="Arial"/>
                <w:sz w:val="24"/>
                <w:szCs w:val="24"/>
              </w:rPr>
            </w:pPr>
            <w:r w:rsidRPr="002A6912">
              <w:rPr>
                <w:rFonts w:cs="Arial"/>
                <w:sz w:val="24"/>
                <w:szCs w:val="24"/>
              </w:rPr>
              <w:t>4</w:t>
            </w:r>
          </w:p>
        </w:tc>
        <w:tc>
          <w:tcPr>
            <w:tcW w:w="10809" w:type="dxa"/>
            <w:shd w:val="clear" w:color="auto" w:fill="FFFFFF" w:themeFill="background1"/>
          </w:tcPr>
          <w:p w14:paraId="448378D2" w14:textId="62350D64" w:rsidR="004829B9" w:rsidRPr="00BB5D67" w:rsidRDefault="00DE7A33" w:rsidP="00373CDC">
            <w:pPr>
              <w:pStyle w:val="00-Normal-BB"/>
              <w:jc w:val="left"/>
              <w:rPr>
                <w:rFonts w:cs="Arial"/>
                <w:sz w:val="24"/>
                <w:szCs w:val="24"/>
                <w:highlight w:val="yellow"/>
              </w:rPr>
            </w:pPr>
            <w:r>
              <w:rPr>
                <w:rFonts w:cs="Arial"/>
                <w:sz w:val="24"/>
                <w:szCs w:val="24"/>
              </w:rPr>
              <w:t xml:space="preserve">Please provide details of at least two previous projects where you have demonstrable experience of using the </w:t>
            </w:r>
            <w:proofErr w:type="spellStart"/>
            <w:r w:rsidRPr="00DE7A33">
              <w:rPr>
                <w:rFonts w:cs="Arial"/>
                <w:sz w:val="24"/>
                <w:szCs w:val="24"/>
              </w:rPr>
              <w:t>Gerflor</w:t>
            </w:r>
            <w:proofErr w:type="spellEnd"/>
            <w:r w:rsidRPr="00DE7A33">
              <w:rPr>
                <w:rFonts w:cs="Arial"/>
                <w:sz w:val="24"/>
                <w:szCs w:val="24"/>
              </w:rPr>
              <w:t xml:space="preserve"> </w:t>
            </w:r>
            <w:proofErr w:type="spellStart"/>
            <w:r w:rsidRPr="00DE7A33">
              <w:rPr>
                <w:rFonts w:cs="Arial"/>
                <w:sz w:val="24"/>
                <w:szCs w:val="24"/>
              </w:rPr>
              <w:t>Taraflex</w:t>
            </w:r>
            <w:proofErr w:type="spellEnd"/>
            <w:r w:rsidRPr="00DE7A33">
              <w:rPr>
                <w:rFonts w:cs="Arial"/>
                <w:sz w:val="24"/>
                <w:szCs w:val="24"/>
              </w:rPr>
              <w:t xml:space="preserve"> SL Performance loose laid overlay system</w:t>
            </w:r>
            <w:r>
              <w:rPr>
                <w:rFonts w:cs="Arial"/>
                <w:sz w:val="24"/>
                <w:szCs w:val="24"/>
              </w:rPr>
              <w:t>.</w:t>
            </w:r>
          </w:p>
        </w:tc>
        <w:tc>
          <w:tcPr>
            <w:tcW w:w="1054" w:type="dxa"/>
            <w:shd w:val="clear" w:color="auto" w:fill="FFFFFF" w:themeFill="background1"/>
          </w:tcPr>
          <w:p w14:paraId="02BEDA3F" w14:textId="77777777" w:rsidR="004829B9" w:rsidRPr="00BB5D67" w:rsidRDefault="004829B9" w:rsidP="00373CDC">
            <w:pPr>
              <w:pStyle w:val="00-Normal-BB"/>
              <w:jc w:val="left"/>
              <w:rPr>
                <w:rFonts w:cs="Arial"/>
                <w:sz w:val="24"/>
                <w:szCs w:val="24"/>
                <w:highlight w:val="yellow"/>
              </w:rPr>
            </w:pPr>
          </w:p>
        </w:tc>
        <w:tc>
          <w:tcPr>
            <w:tcW w:w="828" w:type="dxa"/>
            <w:shd w:val="clear" w:color="auto" w:fill="FFFFFF" w:themeFill="background1"/>
          </w:tcPr>
          <w:p w14:paraId="6EC76113" w14:textId="77777777" w:rsidR="004829B9" w:rsidRPr="00BB5D67" w:rsidRDefault="004829B9" w:rsidP="00373CDC">
            <w:pPr>
              <w:pStyle w:val="00-Normal-BB"/>
              <w:jc w:val="left"/>
              <w:rPr>
                <w:rFonts w:cs="Arial"/>
                <w:sz w:val="24"/>
                <w:szCs w:val="24"/>
                <w:highlight w:val="yellow"/>
              </w:rPr>
            </w:pPr>
          </w:p>
        </w:tc>
      </w:tr>
    </w:tbl>
    <w:p w14:paraId="4E75A1AF" w14:textId="77777777" w:rsidR="00B624BD" w:rsidRPr="00BB5D67" w:rsidRDefault="00B624BD" w:rsidP="00373CDC">
      <w:pPr>
        <w:pStyle w:val="00-Normal-BB"/>
        <w:jc w:val="left"/>
        <w:rPr>
          <w:rFonts w:cs="Arial"/>
          <w:sz w:val="24"/>
          <w:szCs w:val="24"/>
          <w:highlight w:val="yellow"/>
        </w:rPr>
      </w:pPr>
    </w:p>
    <w:p w14:paraId="11C89C54" w14:textId="1E64EA99" w:rsidR="006F769E" w:rsidRPr="002A6912" w:rsidRDefault="006F769E" w:rsidP="00373CDC">
      <w:pPr>
        <w:pStyle w:val="00-Normal-BB"/>
        <w:jc w:val="left"/>
        <w:rPr>
          <w:rFonts w:cs="Arial"/>
          <w:sz w:val="24"/>
          <w:szCs w:val="24"/>
        </w:rPr>
      </w:pPr>
      <w:r w:rsidRPr="002A6912">
        <w:rPr>
          <w:rFonts w:cs="Arial"/>
          <w:sz w:val="24"/>
          <w:szCs w:val="24"/>
        </w:rPr>
        <w:t>I / We confirm that our/my responses to the que</w:t>
      </w:r>
      <w:r w:rsidR="00B75FEC" w:rsidRPr="002A6912">
        <w:rPr>
          <w:rFonts w:cs="Arial"/>
          <w:sz w:val="24"/>
          <w:szCs w:val="24"/>
        </w:rPr>
        <w:t xml:space="preserve">stions in </w:t>
      </w:r>
      <w:r w:rsidR="00B75FEC" w:rsidRPr="002A6912">
        <w:rPr>
          <w:rFonts w:cs="Arial"/>
          <w:sz w:val="24"/>
          <w:szCs w:val="24"/>
        </w:rPr>
        <w:fldChar w:fldCharType="begin"/>
      </w:r>
      <w:r w:rsidR="00B75FEC" w:rsidRPr="002A6912">
        <w:rPr>
          <w:rFonts w:cs="Arial"/>
          <w:sz w:val="24"/>
          <w:szCs w:val="24"/>
        </w:rPr>
        <w:instrText xml:space="preserve"> REF _Ref466385076 \r \h  \* MERGEFORMAT </w:instrText>
      </w:r>
      <w:r w:rsidR="00B75FEC" w:rsidRPr="002A6912">
        <w:rPr>
          <w:rFonts w:cs="Arial"/>
          <w:sz w:val="24"/>
          <w:szCs w:val="24"/>
        </w:rPr>
      </w:r>
      <w:r w:rsidR="00B75FEC" w:rsidRPr="002A6912">
        <w:rPr>
          <w:rFonts w:cs="Arial"/>
          <w:sz w:val="24"/>
          <w:szCs w:val="24"/>
        </w:rPr>
        <w:fldChar w:fldCharType="separate"/>
      </w:r>
      <w:r w:rsidR="00DE7A33">
        <w:rPr>
          <w:rFonts w:cs="Arial"/>
          <w:sz w:val="24"/>
          <w:szCs w:val="24"/>
        </w:rPr>
        <w:t>Appendix 5</w:t>
      </w:r>
      <w:r w:rsidR="00B75FEC" w:rsidRPr="002A6912">
        <w:rPr>
          <w:rFonts w:cs="Arial"/>
          <w:sz w:val="24"/>
          <w:szCs w:val="24"/>
        </w:rPr>
        <w:fldChar w:fldCharType="end"/>
      </w:r>
      <w:r w:rsidRPr="002A6912">
        <w:rPr>
          <w:rFonts w:cs="Arial"/>
          <w:sz w:val="24"/>
          <w:szCs w:val="24"/>
        </w:rPr>
        <w:t xml:space="preserve"> are true and accurate and undertake where requested by </w:t>
      </w:r>
      <w:r w:rsidR="002F773D" w:rsidRPr="002A6912">
        <w:rPr>
          <w:rFonts w:cs="Arial"/>
          <w:sz w:val="24"/>
          <w:szCs w:val="24"/>
        </w:rPr>
        <w:t>the Authority</w:t>
      </w:r>
      <w:r w:rsidRPr="002A6912">
        <w:rPr>
          <w:rFonts w:cs="Arial"/>
          <w:sz w:val="24"/>
          <w:szCs w:val="24"/>
        </w:rPr>
        <w:t xml:space="preserve"> to provide documentary evidence of such compliance.   </w:t>
      </w:r>
    </w:p>
    <w:p w14:paraId="58220F9E" w14:textId="77777777" w:rsidR="006F769E" w:rsidRPr="002A6912" w:rsidRDefault="006F769E" w:rsidP="00373CDC">
      <w:pPr>
        <w:pStyle w:val="00-Normal-BB"/>
        <w:jc w:val="left"/>
        <w:rPr>
          <w:rFonts w:cs="Arial"/>
          <w:sz w:val="24"/>
          <w:szCs w:val="24"/>
        </w:rPr>
      </w:pPr>
    </w:p>
    <w:p w14:paraId="2DBDF6B8" w14:textId="77777777" w:rsidR="006F769E" w:rsidRPr="002A6912" w:rsidRDefault="006F769E" w:rsidP="00373CDC">
      <w:pPr>
        <w:pStyle w:val="00-Normal-BB"/>
        <w:jc w:val="left"/>
        <w:rPr>
          <w:rFonts w:cs="Arial"/>
          <w:sz w:val="24"/>
          <w:szCs w:val="24"/>
        </w:rPr>
      </w:pPr>
    </w:p>
    <w:p w14:paraId="6BAEADE8" w14:textId="77777777" w:rsidR="006F769E" w:rsidRPr="002A6912" w:rsidRDefault="006F769E" w:rsidP="00373CDC">
      <w:pPr>
        <w:pStyle w:val="00-Normal-BB"/>
        <w:jc w:val="left"/>
        <w:rPr>
          <w:rFonts w:cs="Arial"/>
          <w:sz w:val="24"/>
          <w:szCs w:val="24"/>
        </w:rPr>
      </w:pPr>
      <w:r w:rsidRPr="002A6912">
        <w:rPr>
          <w:rFonts w:cs="Arial"/>
          <w:sz w:val="24"/>
          <w:szCs w:val="24"/>
        </w:rPr>
        <w:t>*Signed: ........................................................................................ Date: ............................................................</w:t>
      </w:r>
    </w:p>
    <w:p w14:paraId="27529EE9" w14:textId="77777777" w:rsidR="006F769E" w:rsidRPr="002A6912" w:rsidRDefault="006F769E" w:rsidP="00373CDC">
      <w:pPr>
        <w:pStyle w:val="00-Normal-BB"/>
        <w:jc w:val="left"/>
        <w:rPr>
          <w:rFonts w:cs="Arial"/>
          <w:sz w:val="24"/>
          <w:szCs w:val="24"/>
        </w:rPr>
      </w:pPr>
    </w:p>
    <w:p w14:paraId="27A70D6A" w14:textId="77777777" w:rsidR="006F769E" w:rsidRPr="002A6912" w:rsidRDefault="006F769E" w:rsidP="00373CDC">
      <w:pPr>
        <w:pStyle w:val="00-Normal-BB"/>
        <w:jc w:val="left"/>
        <w:rPr>
          <w:rFonts w:cs="Arial"/>
          <w:sz w:val="24"/>
          <w:szCs w:val="24"/>
        </w:rPr>
      </w:pPr>
    </w:p>
    <w:p w14:paraId="4EBA5AE6" w14:textId="77777777" w:rsidR="006F769E" w:rsidRPr="002A6912" w:rsidRDefault="006F769E" w:rsidP="00373CDC">
      <w:pPr>
        <w:pStyle w:val="00-Normal-BB"/>
        <w:jc w:val="left"/>
        <w:rPr>
          <w:rFonts w:cs="Arial"/>
          <w:sz w:val="24"/>
          <w:szCs w:val="24"/>
        </w:rPr>
      </w:pPr>
      <w:r w:rsidRPr="002A6912">
        <w:rPr>
          <w:rFonts w:cs="Arial"/>
          <w:sz w:val="24"/>
          <w:szCs w:val="24"/>
        </w:rPr>
        <w:t>Name: (in block capitals): ....................................................................................................................................</w:t>
      </w:r>
    </w:p>
    <w:p w14:paraId="5E3DF6A8" w14:textId="77777777" w:rsidR="006F769E" w:rsidRPr="002A6912" w:rsidRDefault="006F769E" w:rsidP="00373CDC">
      <w:pPr>
        <w:pStyle w:val="00-Normal-BB"/>
        <w:jc w:val="left"/>
        <w:rPr>
          <w:rFonts w:cs="Arial"/>
          <w:sz w:val="24"/>
          <w:szCs w:val="24"/>
        </w:rPr>
      </w:pPr>
    </w:p>
    <w:p w14:paraId="0A2C615A" w14:textId="77777777" w:rsidR="006F769E" w:rsidRPr="002A6912" w:rsidRDefault="006F769E" w:rsidP="00373CDC">
      <w:pPr>
        <w:pStyle w:val="00-Normal-BB"/>
        <w:jc w:val="left"/>
        <w:rPr>
          <w:rFonts w:cs="Arial"/>
          <w:sz w:val="24"/>
          <w:szCs w:val="24"/>
        </w:rPr>
      </w:pPr>
    </w:p>
    <w:p w14:paraId="639F76C3" w14:textId="77777777" w:rsidR="006F769E" w:rsidRPr="002A6912" w:rsidRDefault="006F769E" w:rsidP="00373CDC">
      <w:pPr>
        <w:pStyle w:val="00-Normal-BB"/>
        <w:jc w:val="left"/>
        <w:rPr>
          <w:rFonts w:cs="Arial"/>
          <w:sz w:val="24"/>
          <w:szCs w:val="24"/>
        </w:rPr>
      </w:pPr>
      <w:r w:rsidRPr="002A6912">
        <w:rPr>
          <w:rFonts w:cs="Arial"/>
          <w:sz w:val="24"/>
          <w:szCs w:val="24"/>
        </w:rPr>
        <w:t>In the capacity of: .................................................................... on behalf of: ......................................................</w:t>
      </w:r>
    </w:p>
    <w:p w14:paraId="0700D77E" w14:textId="0F9E9183" w:rsidR="00B3525B" w:rsidRPr="00BB5D67" w:rsidRDefault="006F769E" w:rsidP="00DE7A33">
      <w:pPr>
        <w:pStyle w:val="00-Normal-BB"/>
        <w:jc w:val="left"/>
        <w:rPr>
          <w:rFonts w:cs="Arial"/>
          <w:b/>
        </w:rPr>
      </w:pPr>
      <w:r w:rsidRPr="002A6912">
        <w:rPr>
          <w:rFonts w:cs="Arial"/>
          <w:sz w:val="24"/>
          <w:szCs w:val="24"/>
        </w:rPr>
        <w:t xml:space="preserve">(State official position, </w:t>
      </w:r>
      <w:proofErr w:type="gramStart"/>
      <w:r w:rsidRPr="002A6912">
        <w:rPr>
          <w:rFonts w:cs="Arial"/>
          <w:sz w:val="24"/>
          <w:szCs w:val="24"/>
        </w:rPr>
        <w:t>i.e.</w:t>
      </w:r>
      <w:proofErr w:type="gramEnd"/>
      <w:r w:rsidRPr="002A6912">
        <w:rPr>
          <w:rFonts w:cs="Arial"/>
          <w:sz w:val="24"/>
          <w:szCs w:val="24"/>
        </w:rPr>
        <w:t xml:space="preserve"> Director, Manager, Secretary etc).</w:t>
      </w:r>
      <w:bookmarkEnd w:id="91"/>
    </w:p>
    <w:p w14:paraId="4657B2B9" w14:textId="77777777" w:rsidR="00137453" w:rsidRPr="00BB5D67" w:rsidRDefault="00137453" w:rsidP="00373CDC">
      <w:pPr>
        <w:pStyle w:val="00-Normal-BB"/>
        <w:jc w:val="left"/>
        <w:rPr>
          <w:rFonts w:cs="Arial"/>
          <w:sz w:val="24"/>
          <w:szCs w:val="24"/>
        </w:rPr>
        <w:sectPr w:rsidR="00137453" w:rsidRPr="00BB5D67" w:rsidSect="00D56635">
          <w:pgSz w:w="16838" w:h="11906" w:orient="landscape"/>
          <w:pgMar w:top="1134" w:right="1440" w:bottom="851" w:left="1440" w:header="720" w:footer="720" w:gutter="0"/>
          <w:cols w:space="708"/>
          <w:docGrid w:linePitch="360"/>
        </w:sectPr>
      </w:pPr>
    </w:p>
    <w:bookmarkStart w:id="94" w:name="_Toc456178051"/>
    <w:bookmarkStart w:id="95" w:name="_Toc456280295"/>
    <w:bookmarkStart w:id="96" w:name="_Ref456178129"/>
    <w:bookmarkEnd w:id="94"/>
    <w:bookmarkEnd w:id="95"/>
    <w:p w14:paraId="2D7034A8" w14:textId="77777777" w:rsidR="00873573" w:rsidRPr="00BB5D67" w:rsidRDefault="00207AFA" w:rsidP="00373CDC">
      <w:pPr>
        <w:pStyle w:val="00-DefinitionHeading"/>
        <w:jc w:val="left"/>
        <w:rPr>
          <w:rFonts w:cs="Arial"/>
          <w:sz w:val="24"/>
          <w:szCs w:val="24"/>
        </w:rPr>
      </w:pPr>
      <w:r w:rsidRPr="00BB5D67">
        <w:rPr>
          <w:rFonts w:cs="Arial"/>
          <w:bCs/>
          <w:sz w:val="24"/>
          <w:szCs w:val="24"/>
        </w:rPr>
        <w:lastRenderedPageBreak/>
        <w:fldChar w:fldCharType="begin"/>
      </w:r>
      <w:bookmarkStart w:id="97" w:name="_Ref456347830"/>
      <w:bookmarkEnd w:id="97"/>
      <w:r w:rsidRPr="00BB5D67">
        <w:rPr>
          <w:rFonts w:cs="Arial"/>
          <w:bCs/>
          <w:sz w:val="24"/>
          <w:szCs w:val="24"/>
        </w:rPr>
        <w:instrText xml:space="preserve"> LISTNUM  00Appendix </w:instrText>
      </w:r>
      <w:bookmarkStart w:id="98" w:name="_Toc164112058"/>
      <w:r w:rsidRPr="00BB5D67">
        <w:rPr>
          <w:rFonts w:cs="Arial"/>
          <w:bCs/>
          <w:sz w:val="24"/>
          <w:szCs w:val="24"/>
        </w:rPr>
        <w:fldChar w:fldCharType="end"/>
      </w:r>
      <w:r w:rsidR="003839FA" w:rsidRPr="00BB5D67">
        <w:rPr>
          <w:rFonts w:cs="Arial"/>
          <w:sz w:val="24"/>
          <w:szCs w:val="24"/>
        </w:rPr>
        <w:t xml:space="preserve">:  </w:t>
      </w:r>
      <w:r w:rsidR="00944D2E" w:rsidRPr="00BB5D67">
        <w:rPr>
          <w:rFonts w:cs="Arial"/>
          <w:sz w:val="24"/>
          <w:szCs w:val="24"/>
        </w:rPr>
        <w:t>Financial Submissions</w:t>
      </w:r>
      <w:bookmarkEnd w:id="98"/>
    </w:p>
    <w:bookmarkEnd w:id="96"/>
    <w:p w14:paraId="44A0D584" w14:textId="77777777" w:rsidR="00873573" w:rsidRPr="00BB5D67" w:rsidRDefault="00873573" w:rsidP="00373CDC">
      <w:pPr>
        <w:pStyle w:val="00-Normal-BB"/>
        <w:jc w:val="left"/>
        <w:rPr>
          <w:rFonts w:cs="Arial"/>
          <w:b/>
          <w:sz w:val="24"/>
          <w:szCs w:val="24"/>
        </w:rPr>
      </w:pPr>
    </w:p>
    <w:p w14:paraId="692C038A" w14:textId="77777777" w:rsidR="00873573" w:rsidRPr="00BB5D67" w:rsidRDefault="00873573" w:rsidP="00373CDC">
      <w:pPr>
        <w:pStyle w:val="00-Normal-BB"/>
        <w:jc w:val="left"/>
        <w:rPr>
          <w:rFonts w:cs="Arial"/>
          <w:b/>
          <w:sz w:val="24"/>
          <w:szCs w:val="24"/>
        </w:rPr>
      </w:pPr>
    </w:p>
    <w:p w14:paraId="6E5CC1F1" w14:textId="77777777" w:rsidR="00333DFB" w:rsidRPr="00BB5D67" w:rsidRDefault="00333DFB" w:rsidP="00373CDC">
      <w:pPr>
        <w:rPr>
          <w:rFonts w:ascii="Arial" w:hAnsi="Arial" w:cs="Arial"/>
          <w:b/>
        </w:rPr>
      </w:pPr>
      <w:r w:rsidRPr="00BB5D67">
        <w:rPr>
          <w:rFonts w:ascii="Arial" w:hAnsi="Arial" w:cs="Arial"/>
          <w:b/>
        </w:rPr>
        <w:t>PRICING SCHEDULE</w:t>
      </w:r>
    </w:p>
    <w:p w14:paraId="77892FE3" w14:textId="77777777" w:rsidR="000666FD" w:rsidRPr="00BB5D67" w:rsidRDefault="000666FD" w:rsidP="00373CDC">
      <w:pPr>
        <w:rPr>
          <w:rFonts w:ascii="Arial" w:hAnsi="Arial" w:cs="Arial"/>
          <w:b/>
        </w:rPr>
      </w:pPr>
    </w:p>
    <w:p w14:paraId="64FF02AF" w14:textId="14154E91" w:rsidR="00333DFB" w:rsidRPr="00BB5D67" w:rsidRDefault="00333DFB" w:rsidP="00373CDC">
      <w:pPr>
        <w:rPr>
          <w:rFonts w:ascii="Arial" w:hAnsi="Arial" w:cs="Arial"/>
        </w:rPr>
      </w:pPr>
      <w:r w:rsidRPr="00BB5D67">
        <w:rPr>
          <w:rFonts w:ascii="Arial" w:hAnsi="Arial" w:cs="Arial"/>
        </w:rPr>
        <w:t>Bidders are obliged to submit their pricing here including their total price and an itemised breakdown for the works as detailed below. The total contract cost to be used for evaluation purposes will be the total cost, (Lifecycle cost for the main period of the contract (excluding VAT and any possible extension periods)).</w:t>
      </w:r>
    </w:p>
    <w:p w14:paraId="2616F115" w14:textId="77777777" w:rsidR="000666FD" w:rsidRPr="00BB5D67" w:rsidRDefault="000666FD" w:rsidP="00373CDC">
      <w:pPr>
        <w:rPr>
          <w:rFonts w:ascii="Arial" w:hAnsi="Arial" w:cs="Arial"/>
        </w:rPr>
      </w:pPr>
    </w:p>
    <w:p w14:paraId="592B6F9F" w14:textId="519EE841" w:rsidR="00333DFB" w:rsidRPr="00BB5D67" w:rsidRDefault="00333DFB" w:rsidP="00373CDC">
      <w:pPr>
        <w:rPr>
          <w:rFonts w:ascii="Arial" w:hAnsi="Arial" w:cs="Arial"/>
        </w:rPr>
      </w:pPr>
      <w:r w:rsidRPr="00BB5D67">
        <w:rPr>
          <w:rFonts w:ascii="Arial" w:hAnsi="Arial" w:cs="Arial"/>
        </w:rPr>
        <w:t xml:space="preserve">Your </w:t>
      </w:r>
      <w:r w:rsidR="00C624CB" w:rsidRPr="00BB5D67">
        <w:rPr>
          <w:rFonts w:ascii="Arial" w:hAnsi="Arial" w:cs="Arial"/>
        </w:rPr>
        <w:t>Quotation</w:t>
      </w:r>
      <w:r w:rsidRPr="00BB5D67">
        <w:rPr>
          <w:rFonts w:ascii="Arial" w:hAnsi="Arial" w:cs="Arial"/>
        </w:rPr>
        <w:t xml:space="preserve"> may be rejected if:</w:t>
      </w:r>
    </w:p>
    <w:p w14:paraId="7265FB0E" w14:textId="77777777" w:rsidR="00333DFB" w:rsidRPr="00BB5D67" w:rsidRDefault="00333DFB" w:rsidP="00373CDC">
      <w:pPr>
        <w:pStyle w:val="ListParagraph"/>
        <w:numPr>
          <w:ilvl w:val="0"/>
          <w:numId w:val="19"/>
        </w:numPr>
        <w:rPr>
          <w:rFonts w:cs="Arial"/>
          <w:sz w:val="24"/>
          <w:szCs w:val="24"/>
        </w:rPr>
      </w:pPr>
      <w:r w:rsidRPr="00BB5D67">
        <w:rPr>
          <w:rFonts w:cs="Arial"/>
          <w:sz w:val="24"/>
          <w:szCs w:val="24"/>
        </w:rPr>
        <w:t>you fail to fully complete the Pricing Schedule; and/or</w:t>
      </w:r>
    </w:p>
    <w:p w14:paraId="4D5D2F30" w14:textId="77777777" w:rsidR="00333DFB" w:rsidRPr="00BB5D67" w:rsidRDefault="00333DFB" w:rsidP="00373CDC">
      <w:pPr>
        <w:pStyle w:val="ListParagraph"/>
        <w:numPr>
          <w:ilvl w:val="0"/>
          <w:numId w:val="19"/>
        </w:numPr>
        <w:rPr>
          <w:rFonts w:cs="Arial"/>
          <w:sz w:val="24"/>
          <w:szCs w:val="24"/>
        </w:rPr>
      </w:pPr>
      <w:r w:rsidRPr="00BB5D67">
        <w:rPr>
          <w:rFonts w:cs="Arial"/>
          <w:sz w:val="24"/>
          <w:szCs w:val="24"/>
        </w:rPr>
        <w:t>you submit an alternative Pricing Schedule.</w:t>
      </w:r>
    </w:p>
    <w:p w14:paraId="0AE81BE2" w14:textId="77777777" w:rsidR="00333DFB" w:rsidRPr="00BB5D67" w:rsidRDefault="00333DFB" w:rsidP="00373CDC">
      <w:pPr>
        <w:pStyle w:val="ListParagraph"/>
        <w:numPr>
          <w:ilvl w:val="0"/>
          <w:numId w:val="19"/>
        </w:numPr>
        <w:rPr>
          <w:rFonts w:cs="Arial"/>
          <w:sz w:val="24"/>
          <w:szCs w:val="24"/>
        </w:rPr>
      </w:pPr>
      <w:r w:rsidRPr="00BB5D67">
        <w:rPr>
          <w:rFonts w:cs="Arial"/>
          <w:sz w:val="24"/>
          <w:szCs w:val="24"/>
        </w:rPr>
        <w:t xml:space="preserve"> If you intend to offer an element of the service or goods free of </w:t>
      </w:r>
      <w:r w:rsidR="002F773D" w:rsidRPr="00BB5D67">
        <w:rPr>
          <w:rFonts w:cs="Arial"/>
          <w:sz w:val="24"/>
          <w:szCs w:val="24"/>
        </w:rPr>
        <w:t>charge,</w:t>
      </w:r>
      <w:r w:rsidRPr="00BB5D67">
        <w:rPr>
          <w:rFonts w:cs="Arial"/>
          <w:sz w:val="24"/>
          <w:szCs w:val="24"/>
        </w:rPr>
        <w:t xml:space="preserve"> then you must enter the number ‘0’ in the relevant cell of the pricing spreadsheet/table.</w:t>
      </w:r>
    </w:p>
    <w:p w14:paraId="759A811E" w14:textId="77777777" w:rsidR="00333DFB" w:rsidRPr="00BB5D67" w:rsidRDefault="00333DFB" w:rsidP="00373CDC">
      <w:pPr>
        <w:pStyle w:val="ListParagraph"/>
        <w:rPr>
          <w:rFonts w:cs="Arial"/>
          <w:sz w:val="24"/>
          <w:szCs w:val="24"/>
        </w:rPr>
      </w:pP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6"/>
        <w:gridCol w:w="3121"/>
      </w:tblGrid>
      <w:tr w:rsidR="00333DFB" w:rsidRPr="00BB5D67" w14:paraId="4162A83D" w14:textId="77777777" w:rsidTr="00333DFB">
        <w:trPr>
          <w:cantSplit/>
          <w:trHeight w:val="760"/>
        </w:trPr>
        <w:tc>
          <w:tcPr>
            <w:tcW w:w="6916" w:type="dxa"/>
            <w:shd w:val="pct15" w:color="auto" w:fill="FFFFFF"/>
          </w:tcPr>
          <w:p w14:paraId="43584480" w14:textId="77777777" w:rsidR="00333DFB" w:rsidRPr="00BB5D67" w:rsidRDefault="00333DFB" w:rsidP="00373CDC">
            <w:pPr>
              <w:ind w:right="-108"/>
              <w:rPr>
                <w:rFonts w:ascii="Arial" w:hAnsi="Arial" w:cs="Arial"/>
                <w:b/>
              </w:rPr>
            </w:pPr>
          </w:p>
          <w:p w14:paraId="2C48ABDB" w14:textId="77777777" w:rsidR="00333DFB" w:rsidRPr="00BB5D67" w:rsidRDefault="00333DFB" w:rsidP="00373CDC">
            <w:pPr>
              <w:ind w:right="-108"/>
              <w:rPr>
                <w:rFonts w:ascii="Arial" w:hAnsi="Arial" w:cs="Arial"/>
                <w:b/>
              </w:rPr>
            </w:pPr>
            <w:r w:rsidRPr="00BB5D67">
              <w:rPr>
                <w:rFonts w:ascii="Arial" w:hAnsi="Arial" w:cs="Arial"/>
                <w:b/>
              </w:rPr>
              <w:t>Description</w:t>
            </w:r>
          </w:p>
        </w:tc>
        <w:tc>
          <w:tcPr>
            <w:tcW w:w="3121" w:type="dxa"/>
            <w:shd w:val="pct15" w:color="auto" w:fill="FFFFFF"/>
            <w:vAlign w:val="center"/>
          </w:tcPr>
          <w:p w14:paraId="7AF5C3BA" w14:textId="77777777" w:rsidR="00333DFB" w:rsidRPr="00BB5D67" w:rsidRDefault="00333DFB" w:rsidP="00373CDC">
            <w:pPr>
              <w:ind w:right="-108"/>
              <w:rPr>
                <w:rFonts w:ascii="Arial" w:hAnsi="Arial" w:cs="Arial"/>
                <w:b/>
              </w:rPr>
            </w:pPr>
            <w:r w:rsidRPr="00BB5D67">
              <w:rPr>
                <w:rFonts w:ascii="Arial" w:hAnsi="Arial" w:cs="Arial"/>
                <w:b/>
              </w:rPr>
              <w:t>Price</w:t>
            </w:r>
          </w:p>
        </w:tc>
      </w:tr>
      <w:tr w:rsidR="00333DFB" w:rsidRPr="00BB5D67" w14:paraId="7A409CDF" w14:textId="77777777" w:rsidTr="00333DFB">
        <w:trPr>
          <w:cantSplit/>
        </w:trPr>
        <w:tc>
          <w:tcPr>
            <w:tcW w:w="6916" w:type="dxa"/>
          </w:tcPr>
          <w:p w14:paraId="6B6961AE" w14:textId="18B891C7" w:rsidR="00333DFB" w:rsidRPr="00BB5D67" w:rsidRDefault="00333DFB" w:rsidP="00373CDC">
            <w:pPr>
              <w:ind w:right="-108"/>
              <w:rPr>
                <w:rFonts w:ascii="Arial" w:hAnsi="Arial" w:cs="Arial"/>
                <w:b/>
                <w:color w:val="FF0000"/>
              </w:rPr>
            </w:pPr>
          </w:p>
        </w:tc>
        <w:tc>
          <w:tcPr>
            <w:tcW w:w="3121" w:type="dxa"/>
          </w:tcPr>
          <w:p w14:paraId="44D54A7E" w14:textId="77777777" w:rsidR="00333DFB" w:rsidRPr="00BB5D67" w:rsidRDefault="00333DFB" w:rsidP="00373CDC">
            <w:pPr>
              <w:ind w:right="34"/>
              <w:rPr>
                <w:rFonts w:ascii="Arial" w:hAnsi="Arial" w:cs="Arial"/>
              </w:rPr>
            </w:pPr>
          </w:p>
          <w:p w14:paraId="4597AE65" w14:textId="77777777" w:rsidR="00333DFB" w:rsidRPr="00BB5D67" w:rsidRDefault="00333DFB" w:rsidP="00373CDC">
            <w:pPr>
              <w:ind w:right="34"/>
              <w:rPr>
                <w:rFonts w:ascii="Arial" w:hAnsi="Arial" w:cs="Arial"/>
              </w:rPr>
            </w:pPr>
            <w:r w:rsidRPr="00BB5D67">
              <w:rPr>
                <w:rFonts w:ascii="Arial" w:hAnsi="Arial" w:cs="Arial"/>
              </w:rPr>
              <w:t>£</w:t>
            </w:r>
          </w:p>
          <w:p w14:paraId="670A44BC" w14:textId="77777777" w:rsidR="00333DFB" w:rsidRPr="00BB5D67" w:rsidRDefault="00333DFB" w:rsidP="00373CDC">
            <w:pPr>
              <w:ind w:right="850"/>
              <w:rPr>
                <w:rFonts w:ascii="Arial" w:hAnsi="Arial" w:cs="Arial"/>
              </w:rPr>
            </w:pPr>
          </w:p>
          <w:p w14:paraId="0FFBDDA8" w14:textId="77777777" w:rsidR="00333DFB" w:rsidRPr="00BB5D67" w:rsidRDefault="00333DFB" w:rsidP="00373CDC">
            <w:pPr>
              <w:ind w:right="850"/>
              <w:rPr>
                <w:rFonts w:ascii="Arial" w:hAnsi="Arial" w:cs="Arial"/>
              </w:rPr>
            </w:pPr>
          </w:p>
          <w:p w14:paraId="4C732516" w14:textId="77777777" w:rsidR="00333DFB" w:rsidRPr="00BB5D67" w:rsidRDefault="00333DFB" w:rsidP="00373CDC">
            <w:pPr>
              <w:ind w:right="850"/>
              <w:rPr>
                <w:rFonts w:ascii="Arial" w:hAnsi="Arial" w:cs="Arial"/>
              </w:rPr>
            </w:pPr>
          </w:p>
          <w:p w14:paraId="78629987" w14:textId="77777777" w:rsidR="00333DFB" w:rsidRPr="00BB5D67" w:rsidRDefault="00333DFB" w:rsidP="00373CDC">
            <w:pPr>
              <w:ind w:right="850"/>
              <w:rPr>
                <w:rFonts w:ascii="Arial" w:hAnsi="Arial" w:cs="Arial"/>
              </w:rPr>
            </w:pPr>
            <w:r w:rsidRPr="00BB5D67">
              <w:rPr>
                <w:rFonts w:ascii="Arial" w:hAnsi="Arial" w:cs="Arial"/>
              </w:rPr>
              <w:t>Total Contract cost</w:t>
            </w:r>
          </w:p>
          <w:p w14:paraId="79A8B664" w14:textId="77777777" w:rsidR="00333DFB" w:rsidRPr="00BB5D67" w:rsidRDefault="00333DFB" w:rsidP="00373CDC">
            <w:pPr>
              <w:ind w:right="850"/>
              <w:rPr>
                <w:rFonts w:ascii="Arial" w:hAnsi="Arial" w:cs="Arial"/>
              </w:rPr>
            </w:pPr>
          </w:p>
          <w:p w14:paraId="586A1F53" w14:textId="77777777" w:rsidR="00333DFB" w:rsidRPr="00BB5D67" w:rsidRDefault="00333DFB" w:rsidP="00373CDC">
            <w:pPr>
              <w:ind w:right="34"/>
              <w:rPr>
                <w:rFonts w:ascii="Arial" w:hAnsi="Arial" w:cs="Arial"/>
              </w:rPr>
            </w:pPr>
            <w:r w:rsidRPr="00BB5D67">
              <w:rPr>
                <w:rFonts w:ascii="Arial" w:hAnsi="Arial" w:cs="Arial"/>
              </w:rPr>
              <w:t xml:space="preserve"> (</w:t>
            </w:r>
            <w:proofErr w:type="gramStart"/>
            <w:r w:rsidRPr="00BB5D67">
              <w:rPr>
                <w:rFonts w:ascii="Arial" w:hAnsi="Arial" w:cs="Arial"/>
              </w:rPr>
              <w:t>exclusive</w:t>
            </w:r>
            <w:proofErr w:type="gramEnd"/>
            <w:r w:rsidRPr="00BB5D67">
              <w:rPr>
                <w:rFonts w:ascii="Arial" w:hAnsi="Arial" w:cs="Arial"/>
              </w:rPr>
              <w:t xml:space="preserve"> of VAT)</w:t>
            </w:r>
          </w:p>
        </w:tc>
      </w:tr>
    </w:tbl>
    <w:p w14:paraId="1BCF2288" w14:textId="77777777" w:rsidR="00333DFB" w:rsidRPr="00BB5D67" w:rsidRDefault="00333DFB" w:rsidP="00373CDC">
      <w:pPr>
        <w:rPr>
          <w:rFonts w:ascii="Arial" w:hAnsi="Arial" w:cs="Arial"/>
        </w:rPr>
      </w:pPr>
    </w:p>
    <w:p w14:paraId="746C7745" w14:textId="77777777" w:rsidR="000666FD" w:rsidRPr="00BB5D67" w:rsidRDefault="000666FD" w:rsidP="00373CDC">
      <w:pPr>
        <w:rPr>
          <w:rFonts w:ascii="Arial" w:hAnsi="Arial" w:cs="Arial"/>
        </w:rPr>
      </w:pPr>
    </w:p>
    <w:p w14:paraId="409ACC78" w14:textId="7240C35A" w:rsidR="00333DFB" w:rsidRPr="00BB5D67" w:rsidRDefault="00333DFB" w:rsidP="00373CDC">
      <w:pPr>
        <w:pStyle w:val="BlockText"/>
        <w:ind w:left="0" w:right="0"/>
        <w:rPr>
          <w:rFonts w:ascii="Arial" w:hAnsi="Arial" w:cs="Arial"/>
          <w:sz w:val="24"/>
          <w:szCs w:val="24"/>
          <w:u w:val="none"/>
        </w:rPr>
      </w:pPr>
      <w:r w:rsidRPr="00BB5D67">
        <w:rPr>
          <w:rFonts w:ascii="Arial" w:hAnsi="Arial" w:cs="Arial"/>
          <w:sz w:val="24"/>
          <w:szCs w:val="24"/>
          <w:u w:val="none"/>
        </w:rPr>
        <w:t xml:space="preserve">The prices quoted in the Supplier’s </w:t>
      </w:r>
      <w:r w:rsidR="00C624CB" w:rsidRPr="00BB5D67">
        <w:rPr>
          <w:rFonts w:ascii="Arial" w:hAnsi="Arial" w:cs="Arial"/>
          <w:sz w:val="24"/>
          <w:szCs w:val="24"/>
          <w:u w:val="none"/>
        </w:rPr>
        <w:t>Quotation</w:t>
      </w:r>
      <w:r w:rsidRPr="00BB5D67">
        <w:rPr>
          <w:rFonts w:ascii="Arial" w:hAnsi="Arial" w:cs="Arial"/>
          <w:sz w:val="24"/>
          <w:szCs w:val="24"/>
          <w:u w:val="none"/>
        </w:rPr>
        <w:t xml:space="preserve"> shall remain fixed throughout the term of the Contract except as may be varied in accordance with the terms of the Contract.</w:t>
      </w:r>
    </w:p>
    <w:p w14:paraId="7310A75C" w14:textId="77777777" w:rsidR="00333DFB" w:rsidRPr="00BB5D67" w:rsidRDefault="00333DFB" w:rsidP="00373CDC">
      <w:pPr>
        <w:pStyle w:val="BlockText"/>
        <w:ind w:left="0" w:right="0"/>
        <w:rPr>
          <w:rFonts w:ascii="Arial" w:hAnsi="Arial" w:cs="Arial"/>
          <w:sz w:val="24"/>
          <w:szCs w:val="24"/>
          <w:u w:val="none"/>
        </w:rPr>
      </w:pPr>
    </w:p>
    <w:p w14:paraId="60F15813" w14:textId="77777777" w:rsidR="00333DFB" w:rsidRPr="00BB5D67" w:rsidRDefault="00333DFB" w:rsidP="00373CDC">
      <w:pPr>
        <w:rPr>
          <w:rFonts w:ascii="Arial" w:hAnsi="Arial" w:cs="Arial"/>
        </w:rPr>
      </w:pPr>
    </w:p>
    <w:p w14:paraId="25CCC139" w14:textId="77777777" w:rsidR="00333DFB" w:rsidRPr="00BB5D67" w:rsidRDefault="00333DFB" w:rsidP="00373CDC">
      <w:pPr>
        <w:ind w:right="-46"/>
        <w:rPr>
          <w:rFonts w:ascii="Arial" w:hAnsi="Arial" w:cs="Arial"/>
        </w:rPr>
      </w:pPr>
      <w:r w:rsidRPr="00BB5D67">
        <w:rPr>
          <w:rFonts w:ascii="Arial" w:hAnsi="Arial" w:cs="Arial"/>
        </w:rPr>
        <w:t>I / We offer to supply the goods and/or services listed in the pricing schedule in compliance with the specification and all other documents forming the contract and at the fixed price above.</w:t>
      </w:r>
    </w:p>
    <w:p w14:paraId="3B1D65E6" w14:textId="77777777" w:rsidR="00333DFB" w:rsidRPr="00BB5D67" w:rsidRDefault="00333DFB" w:rsidP="00373CDC">
      <w:pPr>
        <w:rPr>
          <w:rFonts w:ascii="Arial" w:hAnsi="Arial" w:cs="Arial"/>
        </w:rPr>
      </w:pPr>
    </w:p>
    <w:p w14:paraId="71DAF940" w14:textId="77777777" w:rsidR="00333DFB" w:rsidRPr="00BB5D67" w:rsidRDefault="00333DFB" w:rsidP="00373CDC">
      <w:pPr>
        <w:rPr>
          <w:rFonts w:ascii="Arial" w:hAnsi="Arial" w:cs="Arial"/>
        </w:rPr>
      </w:pPr>
    </w:p>
    <w:p w14:paraId="7898FE23" w14:textId="77777777" w:rsidR="00333DFB" w:rsidRPr="00BB5D67" w:rsidRDefault="00333DFB" w:rsidP="00373CDC">
      <w:pPr>
        <w:rPr>
          <w:rFonts w:ascii="Arial" w:hAnsi="Arial" w:cs="Arial"/>
        </w:rPr>
      </w:pPr>
    </w:p>
    <w:p w14:paraId="205A8884" w14:textId="77777777" w:rsidR="00333DFB" w:rsidRPr="00BB5D67" w:rsidRDefault="00333DFB" w:rsidP="00373CDC">
      <w:pPr>
        <w:tabs>
          <w:tab w:val="left" w:pos="5103"/>
        </w:tabs>
        <w:ind w:left="720" w:hanging="720"/>
        <w:rPr>
          <w:rFonts w:ascii="Arial" w:hAnsi="Arial" w:cs="Arial"/>
        </w:rPr>
      </w:pPr>
      <w:r w:rsidRPr="00BB5D67">
        <w:rPr>
          <w:rFonts w:ascii="Arial" w:hAnsi="Arial" w:cs="Arial"/>
        </w:rPr>
        <w:t>*Signed: .........................................................</w:t>
      </w:r>
      <w:r w:rsidRPr="00BB5D67">
        <w:rPr>
          <w:rFonts w:ascii="Arial" w:hAnsi="Arial" w:cs="Arial"/>
        </w:rPr>
        <w:tab/>
        <w:t>Date: ..........................................................</w:t>
      </w:r>
    </w:p>
    <w:p w14:paraId="4C33F6E9" w14:textId="77777777" w:rsidR="00333DFB" w:rsidRPr="00BB5D67" w:rsidRDefault="00333DFB" w:rsidP="00373CDC">
      <w:pPr>
        <w:ind w:left="720" w:hanging="720"/>
        <w:rPr>
          <w:rFonts w:ascii="Arial" w:hAnsi="Arial" w:cs="Arial"/>
        </w:rPr>
      </w:pPr>
    </w:p>
    <w:p w14:paraId="00942303" w14:textId="77777777" w:rsidR="00333DFB" w:rsidRPr="00BB5D67" w:rsidRDefault="00333DFB" w:rsidP="00373CDC">
      <w:pPr>
        <w:ind w:left="720" w:hanging="720"/>
        <w:rPr>
          <w:rFonts w:ascii="Arial" w:hAnsi="Arial" w:cs="Arial"/>
        </w:rPr>
      </w:pPr>
    </w:p>
    <w:p w14:paraId="4E0FDFD0" w14:textId="77777777" w:rsidR="00333DFB" w:rsidRPr="00BB5D67" w:rsidRDefault="00333DFB" w:rsidP="00373CDC">
      <w:pPr>
        <w:ind w:left="720" w:hanging="720"/>
        <w:rPr>
          <w:rFonts w:ascii="Arial" w:hAnsi="Arial" w:cs="Arial"/>
        </w:rPr>
      </w:pPr>
      <w:r w:rsidRPr="00BB5D67">
        <w:rPr>
          <w:rFonts w:ascii="Arial" w:hAnsi="Arial" w:cs="Arial"/>
        </w:rPr>
        <w:t xml:space="preserve">Name: </w:t>
      </w:r>
      <w:r w:rsidRPr="00BB5D67">
        <w:rPr>
          <w:rFonts w:ascii="Arial" w:hAnsi="Arial" w:cs="Arial"/>
          <w:i/>
        </w:rPr>
        <w:t>(in block capitals)</w:t>
      </w:r>
      <w:r w:rsidRPr="00BB5D67">
        <w:rPr>
          <w:rFonts w:ascii="Arial" w:hAnsi="Arial" w:cs="Arial"/>
        </w:rPr>
        <w:t>: ....................................................................................................................................</w:t>
      </w:r>
    </w:p>
    <w:p w14:paraId="520A1178" w14:textId="77777777" w:rsidR="00333DFB" w:rsidRPr="00BB5D67" w:rsidRDefault="00333DFB" w:rsidP="00373CDC">
      <w:pPr>
        <w:ind w:left="720" w:hanging="720"/>
        <w:rPr>
          <w:rFonts w:ascii="Arial" w:hAnsi="Arial" w:cs="Arial"/>
        </w:rPr>
      </w:pPr>
    </w:p>
    <w:p w14:paraId="674D04E7" w14:textId="77777777" w:rsidR="00333DFB" w:rsidRPr="00BB5D67" w:rsidRDefault="00333DFB" w:rsidP="00373CDC">
      <w:pPr>
        <w:ind w:left="720" w:hanging="720"/>
        <w:rPr>
          <w:rFonts w:ascii="Arial" w:hAnsi="Arial" w:cs="Arial"/>
        </w:rPr>
      </w:pPr>
    </w:p>
    <w:p w14:paraId="10C209BB" w14:textId="77777777" w:rsidR="00333DFB" w:rsidRPr="00BB5D67" w:rsidRDefault="00333DFB" w:rsidP="00373CDC">
      <w:pPr>
        <w:ind w:left="720" w:hanging="720"/>
        <w:rPr>
          <w:rFonts w:ascii="Arial" w:hAnsi="Arial" w:cs="Arial"/>
        </w:rPr>
      </w:pPr>
      <w:r w:rsidRPr="00BB5D67">
        <w:rPr>
          <w:rFonts w:ascii="Arial" w:hAnsi="Arial" w:cs="Arial"/>
        </w:rPr>
        <w:t>In the capacity of: .................................................................... on behalf of: ......................................................</w:t>
      </w:r>
    </w:p>
    <w:p w14:paraId="7EFC0F6A" w14:textId="77777777" w:rsidR="00333DFB" w:rsidRPr="00BB5D67" w:rsidRDefault="00333DFB" w:rsidP="00373CDC">
      <w:pPr>
        <w:ind w:left="720" w:hanging="720"/>
        <w:rPr>
          <w:rFonts w:ascii="Arial" w:hAnsi="Arial" w:cs="Arial"/>
        </w:rPr>
      </w:pPr>
      <w:r w:rsidRPr="00BB5D67">
        <w:rPr>
          <w:rFonts w:ascii="Arial" w:hAnsi="Arial" w:cs="Arial"/>
          <w:i/>
        </w:rPr>
        <w:t xml:space="preserve">(State official position, </w:t>
      </w:r>
      <w:proofErr w:type="gramStart"/>
      <w:r w:rsidRPr="00BB5D67">
        <w:rPr>
          <w:rFonts w:ascii="Arial" w:hAnsi="Arial" w:cs="Arial"/>
          <w:i/>
        </w:rPr>
        <w:t>i.e.</w:t>
      </w:r>
      <w:proofErr w:type="gramEnd"/>
      <w:r w:rsidRPr="00BB5D67">
        <w:rPr>
          <w:rFonts w:ascii="Arial" w:hAnsi="Arial" w:cs="Arial"/>
          <w:i/>
        </w:rPr>
        <w:t xml:space="preserve"> Director, Manager, Secretary etc)</w:t>
      </w:r>
      <w:r w:rsidRPr="00BB5D67">
        <w:rPr>
          <w:rFonts w:ascii="Arial" w:hAnsi="Arial" w:cs="Arial"/>
        </w:rPr>
        <w:t>.</w:t>
      </w:r>
    </w:p>
    <w:p w14:paraId="26E85676" w14:textId="4D85952C" w:rsidR="00333DFB" w:rsidRPr="00BB5D67" w:rsidRDefault="00333DFB" w:rsidP="00373CDC">
      <w:pPr>
        <w:rPr>
          <w:rFonts w:ascii="Arial" w:hAnsi="Arial" w:cs="Arial"/>
          <w:color w:val="000000" w:themeColor="text1"/>
        </w:rPr>
      </w:pPr>
    </w:p>
    <w:sectPr w:rsidR="00333DFB" w:rsidRPr="00BB5D67" w:rsidSect="00D37815">
      <w:pgSz w:w="11906" w:h="16838"/>
      <w:pgMar w:top="1440" w:right="1134" w:bottom="1276" w:left="113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fci wne:fciName="Help" wne:swArg="0000"/>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IALQBMAGUAdgBlAGwAMQAtAEIAQgA=" wne:acdName="acd0" wne:fciIndexBasedOn="0065"/>
    <wne:acd wne:argValue="AgAwADIALQBOAG8AcgBtAEkAbgBkADEALQBCAEIA" wne:acdName="acd1" wne:fciIndexBasedOn="0065"/>
    <wne:acd wne:argValue="AgAwADIALQBTAC0ATABlAHYAZQBsADEALQBCAEIA" wne:acdName="acd2" wne:fciIndexBasedOn="0065"/>
    <wne:acd wne:argValue="AgAwADIALQBMAGUAdgBlAGwAMgAtAEIAQgA=" wne:acdName="acd3" wne:fciIndexBasedOn="0065"/>
    <wne:acd wne:argValue="AgAwADIALQBOAG8AcgBtAEkAbgBkADIALQBCAEIA" wne:acdName="acd4" wne:fciIndexBasedOn="0065"/>
    <wne:acd wne:argValue="AgAwADIALQBTAC0ATABlAHYAZQBsADIALQBCAEIA" wne:acdName="acd5" wne:fciIndexBasedOn="0065"/>
    <wne:acd wne:argValue="AgAwADIALQBMAGUAdgBlAGwAMwAtAEIAQgA=" wne:acdName="acd6" wne:fciIndexBasedOn="0065"/>
    <wne:acd wne:argValue="AgAwADIALQBOAG8AcgBtAEkAbgBkADMALQBCAEIA" wne:acdName="acd7" wne:fciIndexBasedOn="0065"/>
    <wne:acd wne:argValue="AgAwADIALQBTAC0ATABlAHYAZQBsADMALQBCAEIA" wne:acdName="acd8" wne:fciIndexBasedOn="0065"/>
    <wne:acd wne:argValue="AgAwADIALQBMAGUAdgBlAGwANAAtAEIAQgA=" wne:acdName="acd9" wne:fciIndexBasedOn="0065"/>
    <wne:acd wne:argValue="AgAwADIALQBOAG8AcgBtAEkAbgBkADQALQBCAEIA" wne:acdName="acd10" wne:fciIndexBasedOn="0065"/>
    <wne:acd wne:argValue="AgAwADIALQBTAC0ATABlAHYAZQBsADQALQBCAEIA" wne:acdName="acd11" wne:fciIndexBasedOn="0065"/>
    <wne:acd wne:argValue="AgAwADIALQBMAGUAdgBlAGwANQAtAEIAQgA=" wne:acdName="acd12" wne:fciIndexBasedOn="0065"/>
    <wne:acd wne:argValue="AgAwADIALQBOAG8AcgBtAEkAbgBkADUALQBCAEIA" wne:acdName="acd13" wne:fciIndexBasedOn="0065"/>
    <wne:acd wne:argValue="AgAwADIALQBTAC0ATABlAHYAZQBsADUALQBCAEIA" wne:acdName="acd14" wne:fciIndexBasedOn="0065"/>
    <wne:acd wne:argValue="AgAwADIALQBTAGMAaABlAGQAdQBsAGUASABlAGEAZABpAG4AZwA=" wne:acdName="acd15" wne:fciIndexBasedOn="0065"/>
    <wne:acd wne:argValue="AgAwADI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924F" w14:textId="77777777" w:rsidR="005002EB" w:rsidRDefault="005002EB">
      <w:r>
        <w:separator/>
      </w:r>
    </w:p>
  </w:endnote>
  <w:endnote w:type="continuationSeparator" w:id="0">
    <w:p w14:paraId="51FAB8A8" w14:textId="77777777" w:rsidR="005002EB" w:rsidRDefault="005002EB">
      <w:r>
        <w:continuationSeparator/>
      </w:r>
    </w:p>
  </w:endnote>
  <w:endnote w:type="continuationNotice" w:id="1">
    <w:p w14:paraId="6082F56B" w14:textId="77777777" w:rsidR="005002EB" w:rsidRDefault="0050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A9A2" w14:textId="77777777" w:rsidR="00F320AE" w:rsidRDefault="00F3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F6758" w14:textId="77777777" w:rsidR="00F320AE" w:rsidRDefault="00F3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3DEF" w14:textId="34B9FDB5" w:rsidR="00F320AE" w:rsidRPr="004451D4" w:rsidRDefault="00F320AE" w:rsidP="004451D4">
    <w:pPr>
      <w:pStyle w:val="Footer"/>
      <w:jc w:val="center"/>
      <w:rPr>
        <w:sz w:val="16"/>
        <w:szCs w:val="16"/>
      </w:rP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45</w:t>
    </w:r>
    <w:r w:rsidRPr="00891D92">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5605" w14:textId="77777777" w:rsidR="005002EB" w:rsidRDefault="005002EB">
      <w:r>
        <w:separator/>
      </w:r>
    </w:p>
  </w:footnote>
  <w:footnote w:type="continuationSeparator" w:id="0">
    <w:p w14:paraId="7AEF36DB" w14:textId="77777777" w:rsidR="005002EB" w:rsidRDefault="005002EB">
      <w:r>
        <w:continuationSeparator/>
      </w:r>
    </w:p>
  </w:footnote>
  <w:footnote w:type="continuationNotice" w:id="1">
    <w:p w14:paraId="2F4E4293" w14:textId="77777777" w:rsidR="005002EB" w:rsidRDefault="005002EB"/>
  </w:footnote>
  <w:footnote w:id="2">
    <w:p w14:paraId="782A1DDC" w14:textId="77777777" w:rsidR="00F320AE" w:rsidRDefault="00F320AE" w:rsidP="00997B05">
      <w:pPr>
        <w:pStyle w:val="FootnoteText"/>
      </w:pPr>
      <w:r>
        <w:rPr>
          <w:rStyle w:val="FootnoteReference"/>
        </w:rPr>
        <w:footnoteRef/>
      </w:r>
      <w:r>
        <w:t xml:space="preserve"> The Bidder or Consortium Member will be deemed to have made reasonable enquiries in this regard. </w:t>
      </w:r>
    </w:p>
  </w:footnote>
  <w:footnote w:id="3">
    <w:p w14:paraId="5D88B399" w14:textId="77777777" w:rsidR="00F320AE" w:rsidRDefault="00F320AE" w:rsidP="00B64177">
      <w:pPr>
        <w:pStyle w:val="FootnoteText"/>
      </w:pPr>
      <w:r>
        <w:rPr>
          <w:rStyle w:val="FootnoteReference"/>
        </w:rPr>
        <w:footnoteRef/>
      </w:r>
      <w:r>
        <w:t xml:space="preserve"> The Bidder or Consortium Member will be deemed to have made reasonable enquiries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4A3B" w14:textId="51B56014" w:rsidR="00F320AE" w:rsidRDefault="00F3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5535F01"/>
    <w:multiLevelType w:val="singleLevel"/>
    <w:tmpl w:val="E7125FF6"/>
    <w:lvl w:ilvl="0">
      <w:start w:val="3"/>
      <w:numFmt w:val="decimal"/>
      <w:lvlText w:val="(%1)"/>
      <w:lvlJc w:val="left"/>
      <w:pPr>
        <w:tabs>
          <w:tab w:val="num" w:pos="495"/>
        </w:tabs>
        <w:ind w:left="495" w:hanging="495"/>
      </w:pPr>
      <w:rPr>
        <w:rFonts w:hint="default"/>
      </w:rPr>
    </w:lvl>
  </w:abstractNum>
  <w:abstractNum w:abstractNumId="2" w15:restartNumberingAfterBreak="0">
    <w:nsid w:val="0AA16E01"/>
    <w:multiLevelType w:val="hybridMultilevel"/>
    <w:tmpl w:val="26B675F0"/>
    <w:lvl w:ilvl="0" w:tplc="E752E0A6">
      <w:start w:val="1"/>
      <w:numFmt w:val="decimal"/>
      <w:lvlText w:val="%1."/>
      <w:lvlJc w:val="left"/>
      <w:pPr>
        <w:ind w:left="1571" w:hanging="360"/>
      </w:pPr>
      <w:rPr>
        <w:rFonts w:ascii="Arial" w:eastAsia="Times New Roman" w:hAnsi="Arial" w:cs="Arial"/>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30"/>
        </w:tabs>
        <w:ind w:left="1430"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F83443"/>
    <w:multiLevelType w:val="multilevel"/>
    <w:tmpl w:val="E05CA50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146"/>
        </w:tabs>
        <w:ind w:left="1146" w:hanging="720"/>
      </w:pPr>
      <w:rPr>
        <w:rFonts w:hint="default"/>
        <w:b w:val="0"/>
        <w:i w:val="0"/>
        <w:color w:val="auto"/>
        <w:sz w:val="24"/>
        <w:szCs w:val="24"/>
      </w:rPr>
    </w:lvl>
    <w:lvl w:ilvl="2">
      <w:start w:val="1"/>
      <w:numFmt w:val="decimal"/>
      <w:pStyle w:val="01-Level3-BB"/>
      <w:lvlText w:val="%1.%2.%3"/>
      <w:lvlJc w:val="left"/>
      <w:pPr>
        <w:tabs>
          <w:tab w:val="num" w:pos="3424"/>
        </w:tabs>
        <w:ind w:left="3424"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15:restartNumberingAfterBreak="0">
    <w:nsid w:val="1847027A"/>
    <w:multiLevelType w:val="hybridMultilevel"/>
    <w:tmpl w:val="EFC86F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20AE6ADA"/>
    <w:multiLevelType w:val="hybridMultilevel"/>
    <w:tmpl w:val="74E016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4F44D65"/>
    <w:multiLevelType w:val="hybridMultilevel"/>
    <w:tmpl w:val="BA3AC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1D27607"/>
    <w:multiLevelType w:val="multilevel"/>
    <w:tmpl w:val="1370F492"/>
    <w:lvl w:ilvl="0">
      <w:start w:val="1"/>
      <w:numFmt w:val="decimal"/>
      <w:pStyle w:val="Numberstyle1"/>
      <w:lvlText w:val="%1."/>
      <w:lvlJc w:val="left"/>
      <w:pPr>
        <w:ind w:left="360" w:hanging="360"/>
      </w:pPr>
      <w:rPr>
        <w:rFonts w:hint="default"/>
        <w:b/>
      </w:rPr>
    </w:lvl>
    <w:lvl w:ilvl="1">
      <w:start w:val="1"/>
      <w:numFmt w:val="decimal"/>
      <w:pStyle w:val="Numberstyle2"/>
      <w:lvlText w:val="%1.%2."/>
      <w:lvlJc w:val="left"/>
      <w:pPr>
        <w:ind w:left="574" w:hanging="432"/>
      </w:pPr>
      <w:rPr>
        <w:rFonts w:hint="default"/>
      </w:rPr>
    </w:lvl>
    <w:lvl w:ilvl="2">
      <w:start w:val="1"/>
      <w:numFmt w:val="decimal"/>
      <w:pStyle w:val="Numberstyle3"/>
      <w:lvlText w:val="%1.%2.%3."/>
      <w:lvlJc w:val="left"/>
      <w:pPr>
        <w:ind w:left="1224" w:hanging="504"/>
      </w:pPr>
      <w:rPr>
        <w:rFonts w:hint="default"/>
        <w:b w:val="0"/>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C979B7"/>
    <w:multiLevelType w:val="hybridMultilevel"/>
    <w:tmpl w:val="511E7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3E2F4CF6"/>
    <w:multiLevelType w:val="hybridMultilevel"/>
    <w:tmpl w:val="88E2C16C"/>
    <w:lvl w:ilvl="0" w:tplc="D47AF408">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3E4346F3"/>
    <w:multiLevelType w:val="hybridMultilevel"/>
    <w:tmpl w:val="23E67E9A"/>
    <w:lvl w:ilvl="0" w:tplc="3C40E852">
      <w:start w:val="1"/>
      <w:numFmt w:val="bullet"/>
      <w:lvlText w:val=""/>
      <w:lvlJc w:val="center"/>
      <w:pPr>
        <w:ind w:left="3784" w:hanging="360"/>
      </w:pPr>
      <w:rPr>
        <w:rFonts w:ascii="Symbol" w:hAnsi="Symbol" w:hint="default"/>
      </w:rPr>
    </w:lvl>
    <w:lvl w:ilvl="1" w:tplc="08090003">
      <w:start w:val="1"/>
      <w:numFmt w:val="bullet"/>
      <w:lvlText w:val="o"/>
      <w:lvlJc w:val="left"/>
      <w:pPr>
        <w:ind w:left="4504" w:hanging="360"/>
      </w:pPr>
      <w:rPr>
        <w:rFonts w:ascii="Courier New" w:hAnsi="Courier New" w:cs="Courier New" w:hint="default"/>
      </w:rPr>
    </w:lvl>
    <w:lvl w:ilvl="2" w:tplc="08090005">
      <w:start w:val="1"/>
      <w:numFmt w:val="bullet"/>
      <w:lvlText w:val=""/>
      <w:lvlJc w:val="left"/>
      <w:pPr>
        <w:ind w:left="5224" w:hanging="360"/>
      </w:pPr>
      <w:rPr>
        <w:rFonts w:ascii="Wingdings" w:hAnsi="Wingdings" w:hint="default"/>
      </w:rPr>
    </w:lvl>
    <w:lvl w:ilvl="3" w:tplc="08090001">
      <w:start w:val="1"/>
      <w:numFmt w:val="bullet"/>
      <w:lvlText w:val=""/>
      <w:lvlJc w:val="left"/>
      <w:pPr>
        <w:ind w:left="5944" w:hanging="360"/>
      </w:pPr>
      <w:rPr>
        <w:rFonts w:ascii="Symbol" w:hAnsi="Symbol" w:hint="default"/>
      </w:rPr>
    </w:lvl>
    <w:lvl w:ilvl="4" w:tplc="08090003">
      <w:start w:val="1"/>
      <w:numFmt w:val="bullet"/>
      <w:lvlText w:val="o"/>
      <w:lvlJc w:val="left"/>
      <w:pPr>
        <w:ind w:left="6664" w:hanging="360"/>
      </w:pPr>
      <w:rPr>
        <w:rFonts w:ascii="Courier New" w:hAnsi="Courier New" w:cs="Courier New" w:hint="default"/>
      </w:rPr>
    </w:lvl>
    <w:lvl w:ilvl="5" w:tplc="08090005">
      <w:start w:val="1"/>
      <w:numFmt w:val="bullet"/>
      <w:lvlText w:val=""/>
      <w:lvlJc w:val="left"/>
      <w:pPr>
        <w:ind w:left="7384" w:hanging="360"/>
      </w:pPr>
      <w:rPr>
        <w:rFonts w:ascii="Wingdings" w:hAnsi="Wingdings" w:hint="default"/>
      </w:rPr>
    </w:lvl>
    <w:lvl w:ilvl="6" w:tplc="08090001">
      <w:start w:val="1"/>
      <w:numFmt w:val="bullet"/>
      <w:lvlText w:val=""/>
      <w:lvlJc w:val="left"/>
      <w:pPr>
        <w:ind w:left="8104" w:hanging="360"/>
      </w:pPr>
      <w:rPr>
        <w:rFonts w:ascii="Symbol" w:hAnsi="Symbol" w:hint="default"/>
      </w:rPr>
    </w:lvl>
    <w:lvl w:ilvl="7" w:tplc="08090003">
      <w:start w:val="1"/>
      <w:numFmt w:val="bullet"/>
      <w:lvlText w:val="o"/>
      <w:lvlJc w:val="left"/>
      <w:pPr>
        <w:ind w:left="8824" w:hanging="360"/>
      </w:pPr>
      <w:rPr>
        <w:rFonts w:ascii="Courier New" w:hAnsi="Courier New" w:cs="Courier New" w:hint="default"/>
      </w:rPr>
    </w:lvl>
    <w:lvl w:ilvl="8" w:tplc="08090005">
      <w:start w:val="1"/>
      <w:numFmt w:val="bullet"/>
      <w:lvlText w:val=""/>
      <w:lvlJc w:val="left"/>
      <w:pPr>
        <w:ind w:left="9544" w:hanging="360"/>
      </w:pPr>
      <w:rPr>
        <w:rFonts w:ascii="Wingdings" w:hAnsi="Wingdings" w:hint="default"/>
      </w:rPr>
    </w:lvl>
  </w:abstractNum>
  <w:abstractNum w:abstractNumId="27" w15:restartNumberingAfterBreak="0">
    <w:nsid w:val="42100EEA"/>
    <w:multiLevelType w:val="hybridMultilevel"/>
    <w:tmpl w:val="D5780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A47198"/>
    <w:multiLevelType w:val="hybridMultilevel"/>
    <w:tmpl w:val="6C3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3F95D7E"/>
    <w:multiLevelType w:val="hybridMultilevel"/>
    <w:tmpl w:val="61C896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3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476943">
    <w:abstractNumId w:val="14"/>
  </w:num>
  <w:num w:numId="2" w16cid:durableId="852106353">
    <w:abstractNumId w:val="21"/>
  </w:num>
  <w:num w:numId="3" w16cid:durableId="1181701870">
    <w:abstractNumId w:val="5"/>
  </w:num>
  <w:num w:numId="4" w16cid:durableId="836967527">
    <w:abstractNumId w:val="3"/>
  </w:num>
  <w:num w:numId="5" w16cid:durableId="161438872">
    <w:abstractNumId w:val="16"/>
  </w:num>
  <w:num w:numId="6" w16cid:durableId="203833858">
    <w:abstractNumId w:val="0"/>
  </w:num>
  <w:num w:numId="7" w16cid:durableId="294259276">
    <w:abstractNumId w:val="7"/>
  </w:num>
  <w:num w:numId="8" w16cid:durableId="410390026">
    <w:abstractNumId w:val="23"/>
  </w:num>
  <w:num w:numId="9" w16cid:durableId="757212781">
    <w:abstractNumId w:val="30"/>
  </w:num>
  <w:num w:numId="10" w16cid:durableId="583153396">
    <w:abstractNumId w:val="17"/>
  </w:num>
  <w:num w:numId="11" w16cid:durableId="236210916">
    <w:abstractNumId w:val="22"/>
  </w:num>
  <w:num w:numId="12" w16cid:durableId="1070928372">
    <w:abstractNumId w:val="36"/>
  </w:num>
  <w:num w:numId="13" w16cid:durableId="1209414940">
    <w:abstractNumId w:val="28"/>
  </w:num>
  <w:num w:numId="14" w16cid:durableId="1924145879">
    <w:abstractNumId w:val="38"/>
  </w:num>
  <w:num w:numId="15" w16cid:durableId="1784154717">
    <w:abstractNumId w:val="4"/>
  </w:num>
  <w:num w:numId="16" w16cid:durableId="291792988">
    <w:abstractNumId w:val="34"/>
  </w:num>
  <w:num w:numId="17" w16cid:durableId="1591889458">
    <w:abstractNumId w:val="1"/>
  </w:num>
  <w:num w:numId="18" w16cid:durableId="1471829287">
    <w:abstractNumId w:val="39"/>
  </w:num>
  <w:num w:numId="19" w16cid:durableId="429934989">
    <w:abstractNumId w:val="27"/>
  </w:num>
  <w:num w:numId="20" w16cid:durableId="1779332146">
    <w:abstractNumId w:val="32"/>
  </w:num>
  <w:num w:numId="21" w16cid:durableId="1395393012">
    <w:abstractNumId w:val="12"/>
  </w:num>
  <w:num w:numId="22" w16cid:durableId="271477586">
    <w:abstractNumId w:val="29"/>
  </w:num>
  <w:num w:numId="23" w16cid:durableId="681977418">
    <w:abstractNumId w:val="33"/>
  </w:num>
  <w:num w:numId="24" w16cid:durableId="1535918752">
    <w:abstractNumId w:val="18"/>
  </w:num>
  <w:num w:numId="25" w16cid:durableId="153646512">
    <w:abstractNumId w:val="19"/>
  </w:num>
  <w:num w:numId="26" w16cid:durableId="399253221">
    <w:abstractNumId w:val="20"/>
  </w:num>
  <w:num w:numId="27" w16cid:durableId="390226358">
    <w:abstractNumId w:val="15"/>
  </w:num>
  <w:num w:numId="28" w16cid:durableId="749232101">
    <w:abstractNumId w:val="24"/>
  </w:num>
  <w:num w:numId="29" w16cid:durableId="1987275174">
    <w:abstractNumId w:val="25"/>
  </w:num>
  <w:num w:numId="30" w16cid:durableId="1420980764">
    <w:abstractNumId w:val="26"/>
  </w:num>
  <w:num w:numId="31" w16cid:durableId="1344894710">
    <w:abstractNumId w:val="9"/>
  </w:num>
  <w:num w:numId="32" w16cid:durableId="1071731464">
    <w:abstractNumId w:val="6"/>
  </w:num>
  <w:num w:numId="33" w16cid:durableId="1333995178">
    <w:abstractNumId w:val="37"/>
  </w:num>
  <w:num w:numId="34" w16cid:durableId="694186743">
    <w:abstractNumId w:val="8"/>
  </w:num>
  <w:num w:numId="35" w16cid:durableId="1160577945">
    <w:abstractNumId w:val="10"/>
  </w:num>
  <w:num w:numId="36" w16cid:durableId="305092544">
    <w:abstractNumId w:val="2"/>
  </w:num>
  <w:num w:numId="37" w16cid:durableId="1399203833">
    <w:abstractNumId w:val="5"/>
    <w:lvlOverride w:ilvl="0">
      <w:startOverride w:val="2"/>
    </w:lvlOverride>
    <w:lvlOverride w:ilvl="1">
      <w:startOverride w:val="21"/>
    </w:lvlOverride>
    <w:lvlOverride w:ilvl="2">
      <w:startOverride w:val="4"/>
    </w:lvlOverride>
  </w:num>
  <w:num w:numId="38" w16cid:durableId="893812501">
    <w:abstractNumId w:val="35"/>
  </w:num>
  <w:num w:numId="39" w16cid:durableId="84200936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f" fillcolor="white">
      <v:fill color="white" on="f"/>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88"/>
    <w:rsid w:val="000002D9"/>
    <w:rsid w:val="00000739"/>
    <w:rsid w:val="00000C46"/>
    <w:rsid w:val="00000CDB"/>
    <w:rsid w:val="00001924"/>
    <w:rsid w:val="000025A3"/>
    <w:rsid w:val="00004ED5"/>
    <w:rsid w:val="000059DB"/>
    <w:rsid w:val="00005C44"/>
    <w:rsid w:val="00005F2E"/>
    <w:rsid w:val="00005FB5"/>
    <w:rsid w:val="000066A8"/>
    <w:rsid w:val="00006880"/>
    <w:rsid w:val="00007021"/>
    <w:rsid w:val="00007054"/>
    <w:rsid w:val="0000722C"/>
    <w:rsid w:val="00007E46"/>
    <w:rsid w:val="0001089A"/>
    <w:rsid w:val="00010F07"/>
    <w:rsid w:val="0001139E"/>
    <w:rsid w:val="00011DA0"/>
    <w:rsid w:val="00012455"/>
    <w:rsid w:val="000126F6"/>
    <w:rsid w:val="00012B32"/>
    <w:rsid w:val="0001308A"/>
    <w:rsid w:val="00013D4A"/>
    <w:rsid w:val="00013F15"/>
    <w:rsid w:val="00014669"/>
    <w:rsid w:val="00015009"/>
    <w:rsid w:val="0001523B"/>
    <w:rsid w:val="00015C6A"/>
    <w:rsid w:val="0001612F"/>
    <w:rsid w:val="00016510"/>
    <w:rsid w:val="00016AC4"/>
    <w:rsid w:val="00016DB3"/>
    <w:rsid w:val="00016DF5"/>
    <w:rsid w:val="000170DC"/>
    <w:rsid w:val="000179F2"/>
    <w:rsid w:val="000205D0"/>
    <w:rsid w:val="00020704"/>
    <w:rsid w:val="0002309B"/>
    <w:rsid w:val="000240A0"/>
    <w:rsid w:val="0002426A"/>
    <w:rsid w:val="000244AB"/>
    <w:rsid w:val="00024C4B"/>
    <w:rsid w:val="00024F02"/>
    <w:rsid w:val="00025EB1"/>
    <w:rsid w:val="0002626C"/>
    <w:rsid w:val="00026B28"/>
    <w:rsid w:val="0003125D"/>
    <w:rsid w:val="000312D1"/>
    <w:rsid w:val="000322C7"/>
    <w:rsid w:val="00032354"/>
    <w:rsid w:val="000323E2"/>
    <w:rsid w:val="00032B0D"/>
    <w:rsid w:val="00033A3A"/>
    <w:rsid w:val="00033FA1"/>
    <w:rsid w:val="00034807"/>
    <w:rsid w:val="0003489A"/>
    <w:rsid w:val="00035E47"/>
    <w:rsid w:val="00035E6E"/>
    <w:rsid w:val="0003666D"/>
    <w:rsid w:val="00037409"/>
    <w:rsid w:val="000406FC"/>
    <w:rsid w:val="000427A1"/>
    <w:rsid w:val="000431CC"/>
    <w:rsid w:val="000448D2"/>
    <w:rsid w:val="000451E8"/>
    <w:rsid w:val="0004527A"/>
    <w:rsid w:val="00047531"/>
    <w:rsid w:val="000530E0"/>
    <w:rsid w:val="0005340F"/>
    <w:rsid w:val="00053AC4"/>
    <w:rsid w:val="000556B7"/>
    <w:rsid w:val="0005665A"/>
    <w:rsid w:val="00056C25"/>
    <w:rsid w:val="00060092"/>
    <w:rsid w:val="00060C75"/>
    <w:rsid w:val="000627CD"/>
    <w:rsid w:val="0006296B"/>
    <w:rsid w:val="00063551"/>
    <w:rsid w:val="000635CA"/>
    <w:rsid w:val="00064BF7"/>
    <w:rsid w:val="00065582"/>
    <w:rsid w:val="00065D3F"/>
    <w:rsid w:val="00065E1C"/>
    <w:rsid w:val="000666FD"/>
    <w:rsid w:val="00066A7E"/>
    <w:rsid w:val="0006761C"/>
    <w:rsid w:val="00067849"/>
    <w:rsid w:val="000679DA"/>
    <w:rsid w:val="00067DE7"/>
    <w:rsid w:val="00067EA0"/>
    <w:rsid w:val="000703B5"/>
    <w:rsid w:val="0007080B"/>
    <w:rsid w:val="000710D8"/>
    <w:rsid w:val="000719E4"/>
    <w:rsid w:val="00073414"/>
    <w:rsid w:val="0007536A"/>
    <w:rsid w:val="000756EC"/>
    <w:rsid w:val="000759BC"/>
    <w:rsid w:val="00075C74"/>
    <w:rsid w:val="0007653B"/>
    <w:rsid w:val="00076C61"/>
    <w:rsid w:val="00077C17"/>
    <w:rsid w:val="00082527"/>
    <w:rsid w:val="00082BF9"/>
    <w:rsid w:val="000834B6"/>
    <w:rsid w:val="00083987"/>
    <w:rsid w:val="000845A4"/>
    <w:rsid w:val="00085231"/>
    <w:rsid w:val="000863F3"/>
    <w:rsid w:val="00086522"/>
    <w:rsid w:val="00087BE6"/>
    <w:rsid w:val="0009093C"/>
    <w:rsid w:val="00091EB0"/>
    <w:rsid w:val="00092062"/>
    <w:rsid w:val="0009254B"/>
    <w:rsid w:val="0009354B"/>
    <w:rsid w:val="00093F86"/>
    <w:rsid w:val="00095440"/>
    <w:rsid w:val="000959B4"/>
    <w:rsid w:val="00096312"/>
    <w:rsid w:val="00096E98"/>
    <w:rsid w:val="000A06C6"/>
    <w:rsid w:val="000A10F8"/>
    <w:rsid w:val="000A14EE"/>
    <w:rsid w:val="000A282F"/>
    <w:rsid w:val="000A373E"/>
    <w:rsid w:val="000A45FE"/>
    <w:rsid w:val="000A4D86"/>
    <w:rsid w:val="000A5EF7"/>
    <w:rsid w:val="000A6065"/>
    <w:rsid w:val="000A6E2C"/>
    <w:rsid w:val="000A794F"/>
    <w:rsid w:val="000A7D6F"/>
    <w:rsid w:val="000A7F4A"/>
    <w:rsid w:val="000B071E"/>
    <w:rsid w:val="000B07AD"/>
    <w:rsid w:val="000B0B5E"/>
    <w:rsid w:val="000B11D1"/>
    <w:rsid w:val="000B230C"/>
    <w:rsid w:val="000B24CD"/>
    <w:rsid w:val="000B35A9"/>
    <w:rsid w:val="000B386F"/>
    <w:rsid w:val="000B488B"/>
    <w:rsid w:val="000B48B1"/>
    <w:rsid w:val="000B4952"/>
    <w:rsid w:val="000B5A70"/>
    <w:rsid w:val="000B5C55"/>
    <w:rsid w:val="000B5F5F"/>
    <w:rsid w:val="000B693D"/>
    <w:rsid w:val="000B7126"/>
    <w:rsid w:val="000C0081"/>
    <w:rsid w:val="000C0172"/>
    <w:rsid w:val="000C0AD3"/>
    <w:rsid w:val="000C0C1F"/>
    <w:rsid w:val="000C0CD4"/>
    <w:rsid w:val="000C0E4B"/>
    <w:rsid w:val="000C328D"/>
    <w:rsid w:val="000C3DA6"/>
    <w:rsid w:val="000C4334"/>
    <w:rsid w:val="000C4589"/>
    <w:rsid w:val="000C4F0C"/>
    <w:rsid w:val="000C50C7"/>
    <w:rsid w:val="000C5228"/>
    <w:rsid w:val="000D19F5"/>
    <w:rsid w:val="000D1BCC"/>
    <w:rsid w:val="000D28DD"/>
    <w:rsid w:val="000D3571"/>
    <w:rsid w:val="000D473E"/>
    <w:rsid w:val="000D60F3"/>
    <w:rsid w:val="000D6675"/>
    <w:rsid w:val="000E0FE4"/>
    <w:rsid w:val="000E1514"/>
    <w:rsid w:val="000E1E57"/>
    <w:rsid w:val="000E2E29"/>
    <w:rsid w:val="000E350F"/>
    <w:rsid w:val="000E3CD5"/>
    <w:rsid w:val="000E48F1"/>
    <w:rsid w:val="000E4B75"/>
    <w:rsid w:val="000E5F5C"/>
    <w:rsid w:val="000E63E0"/>
    <w:rsid w:val="000E6CD4"/>
    <w:rsid w:val="000E703D"/>
    <w:rsid w:val="000E721E"/>
    <w:rsid w:val="000E7629"/>
    <w:rsid w:val="000F03BC"/>
    <w:rsid w:val="000F0CFD"/>
    <w:rsid w:val="000F0D3D"/>
    <w:rsid w:val="000F0F36"/>
    <w:rsid w:val="000F1421"/>
    <w:rsid w:val="000F26F7"/>
    <w:rsid w:val="000F2E8D"/>
    <w:rsid w:val="000F2EDB"/>
    <w:rsid w:val="000F36A3"/>
    <w:rsid w:val="000F56E7"/>
    <w:rsid w:val="000F5F2C"/>
    <w:rsid w:val="000F77B5"/>
    <w:rsid w:val="0010041C"/>
    <w:rsid w:val="0010051C"/>
    <w:rsid w:val="00100FC3"/>
    <w:rsid w:val="00101FD2"/>
    <w:rsid w:val="00103065"/>
    <w:rsid w:val="001033C4"/>
    <w:rsid w:val="0010365B"/>
    <w:rsid w:val="00103730"/>
    <w:rsid w:val="0010430A"/>
    <w:rsid w:val="001044D1"/>
    <w:rsid w:val="00104885"/>
    <w:rsid w:val="00104A70"/>
    <w:rsid w:val="00105741"/>
    <w:rsid w:val="00105C76"/>
    <w:rsid w:val="0010638B"/>
    <w:rsid w:val="00110BA9"/>
    <w:rsid w:val="00110D55"/>
    <w:rsid w:val="00111D2A"/>
    <w:rsid w:val="00111D91"/>
    <w:rsid w:val="00112343"/>
    <w:rsid w:val="00113295"/>
    <w:rsid w:val="001140EE"/>
    <w:rsid w:val="00114526"/>
    <w:rsid w:val="00114D28"/>
    <w:rsid w:val="001152DB"/>
    <w:rsid w:val="0011645C"/>
    <w:rsid w:val="00116A23"/>
    <w:rsid w:val="00117196"/>
    <w:rsid w:val="00120CF9"/>
    <w:rsid w:val="001221AD"/>
    <w:rsid w:val="00122BBB"/>
    <w:rsid w:val="00123275"/>
    <w:rsid w:val="001232C9"/>
    <w:rsid w:val="00124241"/>
    <w:rsid w:val="00124977"/>
    <w:rsid w:val="00125A12"/>
    <w:rsid w:val="0012619B"/>
    <w:rsid w:val="00126516"/>
    <w:rsid w:val="00127F34"/>
    <w:rsid w:val="00127FD4"/>
    <w:rsid w:val="00130717"/>
    <w:rsid w:val="001307FE"/>
    <w:rsid w:val="001313CF"/>
    <w:rsid w:val="0013159E"/>
    <w:rsid w:val="001327B5"/>
    <w:rsid w:val="00133896"/>
    <w:rsid w:val="00133E96"/>
    <w:rsid w:val="001355A8"/>
    <w:rsid w:val="0013569F"/>
    <w:rsid w:val="00136D49"/>
    <w:rsid w:val="00137453"/>
    <w:rsid w:val="00137700"/>
    <w:rsid w:val="00140851"/>
    <w:rsid w:val="00140CFD"/>
    <w:rsid w:val="0014173D"/>
    <w:rsid w:val="00141945"/>
    <w:rsid w:val="001419DB"/>
    <w:rsid w:val="00141FF6"/>
    <w:rsid w:val="00144FBA"/>
    <w:rsid w:val="00145040"/>
    <w:rsid w:val="001477F5"/>
    <w:rsid w:val="00147C55"/>
    <w:rsid w:val="001510FE"/>
    <w:rsid w:val="00151DDB"/>
    <w:rsid w:val="0015275F"/>
    <w:rsid w:val="00152EF9"/>
    <w:rsid w:val="00154670"/>
    <w:rsid w:val="001548AF"/>
    <w:rsid w:val="00156027"/>
    <w:rsid w:val="001562A1"/>
    <w:rsid w:val="001562F2"/>
    <w:rsid w:val="001564D8"/>
    <w:rsid w:val="001605F5"/>
    <w:rsid w:val="00160C75"/>
    <w:rsid w:val="0016151D"/>
    <w:rsid w:val="00161EEE"/>
    <w:rsid w:val="00161F1E"/>
    <w:rsid w:val="001622A0"/>
    <w:rsid w:val="00162752"/>
    <w:rsid w:val="001628DF"/>
    <w:rsid w:val="00162D5C"/>
    <w:rsid w:val="001630AE"/>
    <w:rsid w:val="001631C9"/>
    <w:rsid w:val="00163479"/>
    <w:rsid w:val="00163AE9"/>
    <w:rsid w:val="00164F1D"/>
    <w:rsid w:val="00165F5D"/>
    <w:rsid w:val="00166BDE"/>
    <w:rsid w:val="00167AF6"/>
    <w:rsid w:val="001708EB"/>
    <w:rsid w:val="00170EE9"/>
    <w:rsid w:val="00170F93"/>
    <w:rsid w:val="00171257"/>
    <w:rsid w:val="00171601"/>
    <w:rsid w:val="00172CF3"/>
    <w:rsid w:val="00173DBD"/>
    <w:rsid w:val="00174158"/>
    <w:rsid w:val="001741C9"/>
    <w:rsid w:val="001747D5"/>
    <w:rsid w:val="00175333"/>
    <w:rsid w:val="001757E3"/>
    <w:rsid w:val="001760C5"/>
    <w:rsid w:val="0017765B"/>
    <w:rsid w:val="0018078C"/>
    <w:rsid w:val="001808AD"/>
    <w:rsid w:val="00180B15"/>
    <w:rsid w:val="00181548"/>
    <w:rsid w:val="00181B3E"/>
    <w:rsid w:val="00181FE8"/>
    <w:rsid w:val="00182FC0"/>
    <w:rsid w:val="0018309F"/>
    <w:rsid w:val="0018332B"/>
    <w:rsid w:val="00185542"/>
    <w:rsid w:val="0018585F"/>
    <w:rsid w:val="001860CD"/>
    <w:rsid w:val="001860E4"/>
    <w:rsid w:val="00186CDD"/>
    <w:rsid w:val="001914CD"/>
    <w:rsid w:val="00191564"/>
    <w:rsid w:val="0019157E"/>
    <w:rsid w:val="00191FFA"/>
    <w:rsid w:val="00193649"/>
    <w:rsid w:val="00193A05"/>
    <w:rsid w:val="0019496F"/>
    <w:rsid w:val="00194C1F"/>
    <w:rsid w:val="00195F2E"/>
    <w:rsid w:val="0019610D"/>
    <w:rsid w:val="00197035"/>
    <w:rsid w:val="00197396"/>
    <w:rsid w:val="00197A72"/>
    <w:rsid w:val="001A09E6"/>
    <w:rsid w:val="001A0B50"/>
    <w:rsid w:val="001A0FCF"/>
    <w:rsid w:val="001A1B25"/>
    <w:rsid w:val="001A3619"/>
    <w:rsid w:val="001A44BF"/>
    <w:rsid w:val="001A4534"/>
    <w:rsid w:val="001A486D"/>
    <w:rsid w:val="001A6C86"/>
    <w:rsid w:val="001B0B09"/>
    <w:rsid w:val="001B1904"/>
    <w:rsid w:val="001B3817"/>
    <w:rsid w:val="001B44CE"/>
    <w:rsid w:val="001B4AF0"/>
    <w:rsid w:val="001B4F9D"/>
    <w:rsid w:val="001B6500"/>
    <w:rsid w:val="001B6E5E"/>
    <w:rsid w:val="001B7328"/>
    <w:rsid w:val="001B7B04"/>
    <w:rsid w:val="001C0246"/>
    <w:rsid w:val="001C0FFB"/>
    <w:rsid w:val="001C2CC5"/>
    <w:rsid w:val="001C2DA7"/>
    <w:rsid w:val="001C30C6"/>
    <w:rsid w:val="001C31A5"/>
    <w:rsid w:val="001C35FC"/>
    <w:rsid w:val="001C3D16"/>
    <w:rsid w:val="001C3E87"/>
    <w:rsid w:val="001C3E8B"/>
    <w:rsid w:val="001C495F"/>
    <w:rsid w:val="001C4D1A"/>
    <w:rsid w:val="001C4E4F"/>
    <w:rsid w:val="001C5D3C"/>
    <w:rsid w:val="001C6478"/>
    <w:rsid w:val="001C68E4"/>
    <w:rsid w:val="001C7BFC"/>
    <w:rsid w:val="001C7EB5"/>
    <w:rsid w:val="001D07FF"/>
    <w:rsid w:val="001D0CA1"/>
    <w:rsid w:val="001D1132"/>
    <w:rsid w:val="001D13D7"/>
    <w:rsid w:val="001D2A8F"/>
    <w:rsid w:val="001D2D80"/>
    <w:rsid w:val="001D3361"/>
    <w:rsid w:val="001D357B"/>
    <w:rsid w:val="001D39B3"/>
    <w:rsid w:val="001D3D1F"/>
    <w:rsid w:val="001D3E25"/>
    <w:rsid w:val="001D3E48"/>
    <w:rsid w:val="001D566D"/>
    <w:rsid w:val="001D6775"/>
    <w:rsid w:val="001D6A94"/>
    <w:rsid w:val="001D6E56"/>
    <w:rsid w:val="001D6F31"/>
    <w:rsid w:val="001D783B"/>
    <w:rsid w:val="001D7A01"/>
    <w:rsid w:val="001D7D6F"/>
    <w:rsid w:val="001E0DCE"/>
    <w:rsid w:val="001E18A2"/>
    <w:rsid w:val="001E1902"/>
    <w:rsid w:val="001E2081"/>
    <w:rsid w:val="001E25BC"/>
    <w:rsid w:val="001E669E"/>
    <w:rsid w:val="001E66B7"/>
    <w:rsid w:val="001E6D82"/>
    <w:rsid w:val="001E7584"/>
    <w:rsid w:val="001F07FA"/>
    <w:rsid w:val="001F0C80"/>
    <w:rsid w:val="001F226F"/>
    <w:rsid w:val="001F37BC"/>
    <w:rsid w:val="001F3872"/>
    <w:rsid w:val="001F3CD9"/>
    <w:rsid w:val="001F4238"/>
    <w:rsid w:val="001F4F4D"/>
    <w:rsid w:val="001F51B7"/>
    <w:rsid w:val="001F59A5"/>
    <w:rsid w:val="001F59B3"/>
    <w:rsid w:val="001F61E6"/>
    <w:rsid w:val="001F6293"/>
    <w:rsid w:val="001F66A9"/>
    <w:rsid w:val="001F6969"/>
    <w:rsid w:val="001F73B9"/>
    <w:rsid w:val="001F79CF"/>
    <w:rsid w:val="001F7C8E"/>
    <w:rsid w:val="0020067F"/>
    <w:rsid w:val="00202402"/>
    <w:rsid w:val="002029DC"/>
    <w:rsid w:val="00203878"/>
    <w:rsid w:val="00203890"/>
    <w:rsid w:val="002038EA"/>
    <w:rsid w:val="00203B1E"/>
    <w:rsid w:val="00203B50"/>
    <w:rsid w:val="00203D08"/>
    <w:rsid w:val="0020464F"/>
    <w:rsid w:val="002063B1"/>
    <w:rsid w:val="002065A1"/>
    <w:rsid w:val="002068A5"/>
    <w:rsid w:val="00206BBA"/>
    <w:rsid w:val="00207640"/>
    <w:rsid w:val="00207801"/>
    <w:rsid w:val="00207AFA"/>
    <w:rsid w:val="002115C0"/>
    <w:rsid w:val="002120DD"/>
    <w:rsid w:val="0021248E"/>
    <w:rsid w:val="00213384"/>
    <w:rsid w:val="002137AF"/>
    <w:rsid w:val="00213A2A"/>
    <w:rsid w:val="002145B2"/>
    <w:rsid w:val="00214D66"/>
    <w:rsid w:val="00215328"/>
    <w:rsid w:val="00217B46"/>
    <w:rsid w:val="00217DC5"/>
    <w:rsid w:val="00220C84"/>
    <w:rsid w:val="00222474"/>
    <w:rsid w:val="002224DE"/>
    <w:rsid w:val="002242FA"/>
    <w:rsid w:val="00224332"/>
    <w:rsid w:val="00225800"/>
    <w:rsid w:val="00225EC4"/>
    <w:rsid w:val="00225FC2"/>
    <w:rsid w:val="00227D9C"/>
    <w:rsid w:val="00231AE0"/>
    <w:rsid w:val="00231C99"/>
    <w:rsid w:val="002327F2"/>
    <w:rsid w:val="00234AAF"/>
    <w:rsid w:val="00235FAE"/>
    <w:rsid w:val="00236CB1"/>
    <w:rsid w:val="00237334"/>
    <w:rsid w:val="0023756D"/>
    <w:rsid w:val="002375E1"/>
    <w:rsid w:val="0024009B"/>
    <w:rsid w:val="00241458"/>
    <w:rsid w:val="00242312"/>
    <w:rsid w:val="00242351"/>
    <w:rsid w:val="002432BF"/>
    <w:rsid w:val="00244642"/>
    <w:rsid w:val="00244B7A"/>
    <w:rsid w:val="0024747E"/>
    <w:rsid w:val="002476C2"/>
    <w:rsid w:val="0025029C"/>
    <w:rsid w:val="00250767"/>
    <w:rsid w:val="00250A0C"/>
    <w:rsid w:val="00251625"/>
    <w:rsid w:val="00251A32"/>
    <w:rsid w:val="002521DA"/>
    <w:rsid w:val="00252748"/>
    <w:rsid w:val="002531EB"/>
    <w:rsid w:val="002535CA"/>
    <w:rsid w:val="002538C6"/>
    <w:rsid w:val="00253F6C"/>
    <w:rsid w:val="00255AF2"/>
    <w:rsid w:val="00255F21"/>
    <w:rsid w:val="002567BA"/>
    <w:rsid w:val="00256C14"/>
    <w:rsid w:val="00260773"/>
    <w:rsid w:val="002614AC"/>
    <w:rsid w:val="00261A04"/>
    <w:rsid w:val="00261B46"/>
    <w:rsid w:val="00261C2C"/>
    <w:rsid w:val="00261F7A"/>
    <w:rsid w:val="00264366"/>
    <w:rsid w:val="002646FF"/>
    <w:rsid w:val="00264704"/>
    <w:rsid w:val="002658B9"/>
    <w:rsid w:val="00265CD2"/>
    <w:rsid w:val="0026620C"/>
    <w:rsid w:val="00266214"/>
    <w:rsid w:val="00267649"/>
    <w:rsid w:val="00267FF6"/>
    <w:rsid w:val="0027051B"/>
    <w:rsid w:val="0027051C"/>
    <w:rsid w:val="00270DA0"/>
    <w:rsid w:val="00270EA6"/>
    <w:rsid w:val="002717C9"/>
    <w:rsid w:val="00271BD6"/>
    <w:rsid w:val="002723C7"/>
    <w:rsid w:val="00272C43"/>
    <w:rsid w:val="0027335F"/>
    <w:rsid w:val="0027372A"/>
    <w:rsid w:val="00273D82"/>
    <w:rsid w:val="00274B9F"/>
    <w:rsid w:val="0027579A"/>
    <w:rsid w:val="00277F1B"/>
    <w:rsid w:val="00277F97"/>
    <w:rsid w:val="00280E24"/>
    <w:rsid w:val="00280F23"/>
    <w:rsid w:val="0028240E"/>
    <w:rsid w:val="0028457E"/>
    <w:rsid w:val="00285030"/>
    <w:rsid w:val="002857C4"/>
    <w:rsid w:val="002857F4"/>
    <w:rsid w:val="00285BD8"/>
    <w:rsid w:val="00286032"/>
    <w:rsid w:val="00290E29"/>
    <w:rsid w:val="002926AD"/>
    <w:rsid w:val="00292A0F"/>
    <w:rsid w:val="00292D2D"/>
    <w:rsid w:val="0029335B"/>
    <w:rsid w:val="0029344E"/>
    <w:rsid w:val="00293E43"/>
    <w:rsid w:val="002940E9"/>
    <w:rsid w:val="00295569"/>
    <w:rsid w:val="00295929"/>
    <w:rsid w:val="00295BD4"/>
    <w:rsid w:val="00295C5D"/>
    <w:rsid w:val="002975AE"/>
    <w:rsid w:val="00297BD9"/>
    <w:rsid w:val="002A1534"/>
    <w:rsid w:val="002A1C87"/>
    <w:rsid w:val="002A1F3D"/>
    <w:rsid w:val="002A230C"/>
    <w:rsid w:val="002A2357"/>
    <w:rsid w:val="002A32DA"/>
    <w:rsid w:val="002A362A"/>
    <w:rsid w:val="002A41FC"/>
    <w:rsid w:val="002A445A"/>
    <w:rsid w:val="002A4BD4"/>
    <w:rsid w:val="002A5623"/>
    <w:rsid w:val="002A6905"/>
    <w:rsid w:val="002A6912"/>
    <w:rsid w:val="002A6F3B"/>
    <w:rsid w:val="002B1D2F"/>
    <w:rsid w:val="002B2187"/>
    <w:rsid w:val="002B21D9"/>
    <w:rsid w:val="002B3710"/>
    <w:rsid w:val="002B3C2F"/>
    <w:rsid w:val="002B4B18"/>
    <w:rsid w:val="002B67DA"/>
    <w:rsid w:val="002B723A"/>
    <w:rsid w:val="002B7EB8"/>
    <w:rsid w:val="002C08E2"/>
    <w:rsid w:val="002C1087"/>
    <w:rsid w:val="002C1777"/>
    <w:rsid w:val="002C1B6C"/>
    <w:rsid w:val="002C1DB5"/>
    <w:rsid w:val="002C1E76"/>
    <w:rsid w:val="002C2479"/>
    <w:rsid w:val="002C28AC"/>
    <w:rsid w:val="002C2E02"/>
    <w:rsid w:val="002C33F4"/>
    <w:rsid w:val="002C3E28"/>
    <w:rsid w:val="002C47F8"/>
    <w:rsid w:val="002C4D42"/>
    <w:rsid w:val="002C67D9"/>
    <w:rsid w:val="002C75D9"/>
    <w:rsid w:val="002C7C85"/>
    <w:rsid w:val="002C7D9E"/>
    <w:rsid w:val="002D01DA"/>
    <w:rsid w:val="002D25BC"/>
    <w:rsid w:val="002D347C"/>
    <w:rsid w:val="002D36A6"/>
    <w:rsid w:val="002D3E32"/>
    <w:rsid w:val="002D4504"/>
    <w:rsid w:val="002D5872"/>
    <w:rsid w:val="002D5AFA"/>
    <w:rsid w:val="002D62A2"/>
    <w:rsid w:val="002D6A0E"/>
    <w:rsid w:val="002D6EBB"/>
    <w:rsid w:val="002E017A"/>
    <w:rsid w:val="002E02D6"/>
    <w:rsid w:val="002E0B70"/>
    <w:rsid w:val="002E27B1"/>
    <w:rsid w:val="002E32EA"/>
    <w:rsid w:val="002E3539"/>
    <w:rsid w:val="002E4F39"/>
    <w:rsid w:val="002E5264"/>
    <w:rsid w:val="002E5482"/>
    <w:rsid w:val="002E6FAE"/>
    <w:rsid w:val="002E7CF8"/>
    <w:rsid w:val="002F09EC"/>
    <w:rsid w:val="002F0F03"/>
    <w:rsid w:val="002F175D"/>
    <w:rsid w:val="002F1D3F"/>
    <w:rsid w:val="002F1EAB"/>
    <w:rsid w:val="002F3CA0"/>
    <w:rsid w:val="002F48EC"/>
    <w:rsid w:val="002F4A30"/>
    <w:rsid w:val="002F5EA1"/>
    <w:rsid w:val="002F5F48"/>
    <w:rsid w:val="002F65E1"/>
    <w:rsid w:val="002F773D"/>
    <w:rsid w:val="002F7BFD"/>
    <w:rsid w:val="00300EC0"/>
    <w:rsid w:val="003021D9"/>
    <w:rsid w:val="00302335"/>
    <w:rsid w:val="00303974"/>
    <w:rsid w:val="003039DB"/>
    <w:rsid w:val="00303B34"/>
    <w:rsid w:val="003058C8"/>
    <w:rsid w:val="00307DA6"/>
    <w:rsid w:val="00307F94"/>
    <w:rsid w:val="00310168"/>
    <w:rsid w:val="00311A1F"/>
    <w:rsid w:val="00311B9B"/>
    <w:rsid w:val="00311D74"/>
    <w:rsid w:val="00313207"/>
    <w:rsid w:val="003138F0"/>
    <w:rsid w:val="00314EFE"/>
    <w:rsid w:val="0031576D"/>
    <w:rsid w:val="00316456"/>
    <w:rsid w:val="003172DB"/>
    <w:rsid w:val="003201C2"/>
    <w:rsid w:val="00320224"/>
    <w:rsid w:val="003211E9"/>
    <w:rsid w:val="003213A1"/>
    <w:rsid w:val="00322B68"/>
    <w:rsid w:val="00322D03"/>
    <w:rsid w:val="0032344D"/>
    <w:rsid w:val="0032348F"/>
    <w:rsid w:val="00323D69"/>
    <w:rsid w:val="00323DB6"/>
    <w:rsid w:val="003240F6"/>
    <w:rsid w:val="00324F2D"/>
    <w:rsid w:val="00324F4C"/>
    <w:rsid w:val="003251A1"/>
    <w:rsid w:val="00325B73"/>
    <w:rsid w:val="00327632"/>
    <w:rsid w:val="00327FC8"/>
    <w:rsid w:val="00330D79"/>
    <w:rsid w:val="003312DB"/>
    <w:rsid w:val="0033160D"/>
    <w:rsid w:val="003321AC"/>
    <w:rsid w:val="003321C3"/>
    <w:rsid w:val="0033231B"/>
    <w:rsid w:val="00333DFB"/>
    <w:rsid w:val="0033416C"/>
    <w:rsid w:val="0033419F"/>
    <w:rsid w:val="003352B8"/>
    <w:rsid w:val="0033566B"/>
    <w:rsid w:val="00336E06"/>
    <w:rsid w:val="00337AEE"/>
    <w:rsid w:val="00342168"/>
    <w:rsid w:val="003423B5"/>
    <w:rsid w:val="003435E7"/>
    <w:rsid w:val="0034413B"/>
    <w:rsid w:val="00344516"/>
    <w:rsid w:val="00346380"/>
    <w:rsid w:val="00346430"/>
    <w:rsid w:val="0034712F"/>
    <w:rsid w:val="00347A22"/>
    <w:rsid w:val="00347A86"/>
    <w:rsid w:val="00351B33"/>
    <w:rsid w:val="00351EE8"/>
    <w:rsid w:val="0035263C"/>
    <w:rsid w:val="0035283E"/>
    <w:rsid w:val="00353986"/>
    <w:rsid w:val="00354DF0"/>
    <w:rsid w:val="00355B1E"/>
    <w:rsid w:val="003563D6"/>
    <w:rsid w:val="003566FB"/>
    <w:rsid w:val="00356DE2"/>
    <w:rsid w:val="003573E7"/>
    <w:rsid w:val="0035750F"/>
    <w:rsid w:val="003579A9"/>
    <w:rsid w:val="00357BFC"/>
    <w:rsid w:val="00360048"/>
    <w:rsid w:val="0036065E"/>
    <w:rsid w:val="0036161B"/>
    <w:rsid w:val="003630F8"/>
    <w:rsid w:val="00364381"/>
    <w:rsid w:val="0036469B"/>
    <w:rsid w:val="00364C66"/>
    <w:rsid w:val="00365901"/>
    <w:rsid w:val="00365CD2"/>
    <w:rsid w:val="00365DB6"/>
    <w:rsid w:val="003660E6"/>
    <w:rsid w:val="0036709D"/>
    <w:rsid w:val="0036789C"/>
    <w:rsid w:val="00367EF1"/>
    <w:rsid w:val="003700EF"/>
    <w:rsid w:val="00370F5C"/>
    <w:rsid w:val="003722B1"/>
    <w:rsid w:val="00372B60"/>
    <w:rsid w:val="003736B9"/>
    <w:rsid w:val="003737DC"/>
    <w:rsid w:val="00373B12"/>
    <w:rsid w:val="00373C18"/>
    <w:rsid w:val="00373CDC"/>
    <w:rsid w:val="00373F95"/>
    <w:rsid w:val="003756BB"/>
    <w:rsid w:val="00375850"/>
    <w:rsid w:val="003762AA"/>
    <w:rsid w:val="0037677A"/>
    <w:rsid w:val="00377099"/>
    <w:rsid w:val="003773D3"/>
    <w:rsid w:val="003774B0"/>
    <w:rsid w:val="00377E7A"/>
    <w:rsid w:val="00380E97"/>
    <w:rsid w:val="00381431"/>
    <w:rsid w:val="00381747"/>
    <w:rsid w:val="003832DE"/>
    <w:rsid w:val="003839FA"/>
    <w:rsid w:val="003839FC"/>
    <w:rsid w:val="00384575"/>
    <w:rsid w:val="003871AB"/>
    <w:rsid w:val="00387A18"/>
    <w:rsid w:val="00387D3D"/>
    <w:rsid w:val="00390070"/>
    <w:rsid w:val="003902E0"/>
    <w:rsid w:val="0039057D"/>
    <w:rsid w:val="003905AA"/>
    <w:rsid w:val="003905FF"/>
    <w:rsid w:val="00391BB7"/>
    <w:rsid w:val="00393642"/>
    <w:rsid w:val="00393B9C"/>
    <w:rsid w:val="00393C9D"/>
    <w:rsid w:val="00393EAC"/>
    <w:rsid w:val="00394392"/>
    <w:rsid w:val="003955CA"/>
    <w:rsid w:val="0039648F"/>
    <w:rsid w:val="00396536"/>
    <w:rsid w:val="003A02B5"/>
    <w:rsid w:val="003A113B"/>
    <w:rsid w:val="003A1EEF"/>
    <w:rsid w:val="003A2BA9"/>
    <w:rsid w:val="003A30EB"/>
    <w:rsid w:val="003A42C8"/>
    <w:rsid w:val="003A52E4"/>
    <w:rsid w:val="003A5555"/>
    <w:rsid w:val="003A5D95"/>
    <w:rsid w:val="003A5F69"/>
    <w:rsid w:val="003A60BB"/>
    <w:rsid w:val="003B06FD"/>
    <w:rsid w:val="003B0851"/>
    <w:rsid w:val="003B0EA0"/>
    <w:rsid w:val="003B0FE6"/>
    <w:rsid w:val="003B1D56"/>
    <w:rsid w:val="003B23EB"/>
    <w:rsid w:val="003B274F"/>
    <w:rsid w:val="003B2954"/>
    <w:rsid w:val="003B2C94"/>
    <w:rsid w:val="003B39F9"/>
    <w:rsid w:val="003B3D6D"/>
    <w:rsid w:val="003B3ED0"/>
    <w:rsid w:val="003B5B03"/>
    <w:rsid w:val="003B5C63"/>
    <w:rsid w:val="003B5CF1"/>
    <w:rsid w:val="003B676F"/>
    <w:rsid w:val="003B698F"/>
    <w:rsid w:val="003B6BCB"/>
    <w:rsid w:val="003B7B0A"/>
    <w:rsid w:val="003C053E"/>
    <w:rsid w:val="003C0C22"/>
    <w:rsid w:val="003C19B2"/>
    <w:rsid w:val="003C1DDF"/>
    <w:rsid w:val="003C20B1"/>
    <w:rsid w:val="003C3329"/>
    <w:rsid w:val="003C333A"/>
    <w:rsid w:val="003C3E56"/>
    <w:rsid w:val="003C4D29"/>
    <w:rsid w:val="003D0082"/>
    <w:rsid w:val="003D09B8"/>
    <w:rsid w:val="003D1851"/>
    <w:rsid w:val="003D19AD"/>
    <w:rsid w:val="003D21A3"/>
    <w:rsid w:val="003D26B6"/>
    <w:rsid w:val="003D285B"/>
    <w:rsid w:val="003D2C8C"/>
    <w:rsid w:val="003D2DC8"/>
    <w:rsid w:val="003D3C96"/>
    <w:rsid w:val="003D41D2"/>
    <w:rsid w:val="003D4B0B"/>
    <w:rsid w:val="003D51C5"/>
    <w:rsid w:val="003D5CA8"/>
    <w:rsid w:val="003D6092"/>
    <w:rsid w:val="003D76A0"/>
    <w:rsid w:val="003E0466"/>
    <w:rsid w:val="003E1137"/>
    <w:rsid w:val="003E1387"/>
    <w:rsid w:val="003E1634"/>
    <w:rsid w:val="003E38ED"/>
    <w:rsid w:val="003E51D3"/>
    <w:rsid w:val="003E53CA"/>
    <w:rsid w:val="003E57CA"/>
    <w:rsid w:val="003E5995"/>
    <w:rsid w:val="003E6302"/>
    <w:rsid w:val="003E651F"/>
    <w:rsid w:val="003E6D35"/>
    <w:rsid w:val="003E78D2"/>
    <w:rsid w:val="003E7A97"/>
    <w:rsid w:val="003E7D83"/>
    <w:rsid w:val="003F02B1"/>
    <w:rsid w:val="003F1949"/>
    <w:rsid w:val="003F29BE"/>
    <w:rsid w:val="003F2A7D"/>
    <w:rsid w:val="003F3519"/>
    <w:rsid w:val="003F363C"/>
    <w:rsid w:val="003F3FC7"/>
    <w:rsid w:val="003F5A2A"/>
    <w:rsid w:val="003F5CDB"/>
    <w:rsid w:val="003F6131"/>
    <w:rsid w:val="003F6F8E"/>
    <w:rsid w:val="003F7CA9"/>
    <w:rsid w:val="003F7E16"/>
    <w:rsid w:val="00400665"/>
    <w:rsid w:val="0040111F"/>
    <w:rsid w:val="0040119D"/>
    <w:rsid w:val="00401489"/>
    <w:rsid w:val="00401781"/>
    <w:rsid w:val="004029A2"/>
    <w:rsid w:val="00402EEB"/>
    <w:rsid w:val="004032E5"/>
    <w:rsid w:val="00404074"/>
    <w:rsid w:val="00405648"/>
    <w:rsid w:val="00405961"/>
    <w:rsid w:val="00405FD3"/>
    <w:rsid w:val="004060D6"/>
    <w:rsid w:val="0040621F"/>
    <w:rsid w:val="004074EF"/>
    <w:rsid w:val="00407B37"/>
    <w:rsid w:val="00410460"/>
    <w:rsid w:val="00412536"/>
    <w:rsid w:val="00412918"/>
    <w:rsid w:val="00413056"/>
    <w:rsid w:val="004147C7"/>
    <w:rsid w:val="0041487C"/>
    <w:rsid w:val="00414919"/>
    <w:rsid w:val="00416C9A"/>
    <w:rsid w:val="00416E47"/>
    <w:rsid w:val="0041735C"/>
    <w:rsid w:val="00417EEC"/>
    <w:rsid w:val="00417F63"/>
    <w:rsid w:val="004216D5"/>
    <w:rsid w:val="00421AA0"/>
    <w:rsid w:val="004220D3"/>
    <w:rsid w:val="00423BE9"/>
    <w:rsid w:val="00424661"/>
    <w:rsid w:val="004248F0"/>
    <w:rsid w:val="00424E22"/>
    <w:rsid w:val="00425198"/>
    <w:rsid w:val="004253A7"/>
    <w:rsid w:val="0042567D"/>
    <w:rsid w:val="00425A6A"/>
    <w:rsid w:val="00425CB5"/>
    <w:rsid w:val="004262CD"/>
    <w:rsid w:val="00426F61"/>
    <w:rsid w:val="004272AA"/>
    <w:rsid w:val="00427959"/>
    <w:rsid w:val="00427A53"/>
    <w:rsid w:val="00430388"/>
    <w:rsid w:val="00430884"/>
    <w:rsid w:val="0043173E"/>
    <w:rsid w:val="0043226C"/>
    <w:rsid w:val="004335DF"/>
    <w:rsid w:val="00435337"/>
    <w:rsid w:val="004357A0"/>
    <w:rsid w:val="004367BA"/>
    <w:rsid w:val="004369FE"/>
    <w:rsid w:val="00436C72"/>
    <w:rsid w:val="00437929"/>
    <w:rsid w:val="00437D12"/>
    <w:rsid w:val="00441375"/>
    <w:rsid w:val="004431B8"/>
    <w:rsid w:val="00443497"/>
    <w:rsid w:val="00444550"/>
    <w:rsid w:val="004451D4"/>
    <w:rsid w:val="0044522C"/>
    <w:rsid w:val="004455A4"/>
    <w:rsid w:val="00445742"/>
    <w:rsid w:val="004464E5"/>
    <w:rsid w:val="0044670F"/>
    <w:rsid w:val="004467DF"/>
    <w:rsid w:val="00450391"/>
    <w:rsid w:val="00450664"/>
    <w:rsid w:val="004523AE"/>
    <w:rsid w:val="004526F4"/>
    <w:rsid w:val="00453B6F"/>
    <w:rsid w:val="004564BE"/>
    <w:rsid w:val="004574F1"/>
    <w:rsid w:val="004576A4"/>
    <w:rsid w:val="00457D33"/>
    <w:rsid w:val="00460D3E"/>
    <w:rsid w:val="00461231"/>
    <w:rsid w:val="00461541"/>
    <w:rsid w:val="00462F43"/>
    <w:rsid w:val="00464CFC"/>
    <w:rsid w:val="004662A6"/>
    <w:rsid w:val="00467540"/>
    <w:rsid w:val="0046795A"/>
    <w:rsid w:val="00470A76"/>
    <w:rsid w:val="00471C4A"/>
    <w:rsid w:val="0047358C"/>
    <w:rsid w:val="00474598"/>
    <w:rsid w:val="004745C4"/>
    <w:rsid w:val="00474BE2"/>
    <w:rsid w:val="004764F5"/>
    <w:rsid w:val="004802A6"/>
    <w:rsid w:val="0048137D"/>
    <w:rsid w:val="00481C9E"/>
    <w:rsid w:val="0048237C"/>
    <w:rsid w:val="00482583"/>
    <w:rsid w:val="004829B9"/>
    <w:rsid w:val="0048308F"/>
    <w:rsid w:val="00483646"/>
    <w:rsid w:val="0048364D"/>
    <w:rsid w:val="00483B96"/>
    <w:rsid w:val="004845D3"/>
    <w:rsid w:val="00484A1E"/>
    <w:rsid w:val="00485A77"/>
    <w:rsid w:val="004860EC"/>
    <w:rsid w:val="00486279"/>
    <w:rsid w:val="00486CD9"/>
    <w:rsid w:val="004914B4"/>
    <w:rsid w:val="00491A6F"/>
    <w:rsid w:val="00492E2D"/>
    <w:rsid w:val="00492F0B"/>
    <w:rsid w:val="004956C4"/>
    <w:rsid w:val="00496612"/>
    <w:rsid w:val="00496D5F"/>
    <w:rsid w:val="004A07A6"/>
    <w:rsid w:val="004A18FB"/>
    <w:rsid w:val="004A24AD"/>
    <w:rsid w:val="004A2B34"/>
    <w:rsid w:val="004A2C04"/>
    <w:rsid w:val="004A402D"/>
    <w:rsid w:val="004A499B"/>
    <w:rsid w:val="004A5AB2"/>
    <w:rsid w:val="004A757A"/>
    <w:rsid w:val="004A7585"/>
    <w:rsid w:val="004B18CE"/>
    <w:rsid w:val="004B2447"/>
    <w:rsid w:val="004B2CE6"/>
    <w:rsid w:val="004B3136"/>
    <w:rsid w:val="004B33AC"/>
    <w:rsid w:val="004B3EA7"/>
    <w:rsid w:val="004B4467"/>
    <w:rsid w:val="004B4EEF"/>
    <w:rsid w:val="004B62A5"/>
    <w:rsid w:val="004B760F"/>
    <w:rsid w:val="004B7FD1"/>
    <w:rsid w:val="004C02E6"/>
    <w:rsid w:val="004C22E5"/>
    <w:rsid w:val="004C25D3"/>
    <w:rsid w:val="004C315F"/>
    <w:rsid w:val="004C37E2"/>
    <w:rsid w:val="004C3A78"/>
    <w:rsid w:val="004C417C"/>
    <w:rsid w:val="004C4410"/>
    <w:rsid w:val="004C4BED"/>
    <w:rsid w:val="004C4EA5"/>
    <w:rsid w:val="004C5062"/>
    <w:rsid w:val="004C534F"/>
    <w:rsid w:val="004C53A3"/>
    <w:rsid w:val="004C67AE"/>
    <w:rsid w:val="004C692D"/>
    <w:rsid w:val="004C73F8"/>
    <w:rsid w:val="004D0254"/>
    <w:rsid w:val="004D1A92"/>
    <w:rsid w:val="004D1D74"/>
    <w:rsid w:val="004D20D2"/>
    <w:rsid w:val="004D2344"/>
    <w:rsid w:val="004D427F"/>
    <w:rsid w:val="004D48FB"/>
    <w:rsid w:val="004D4C88"/>
    <w:rsid w:val="004D4CE6"/>
    <w:rsid w:val="004D5217"/>
    <w:rsid w:val="004D5588"/>
    <w:rsid w:val="004D6132"/>
    <w:rsid w:val="004D7EA4"/>
    <w:rsid w:val="004E0B76"/>
    <w:rsid w:val="004E0D39"/>
    <w:rsid w:val="004E175C"/>
    <w:rsid w:val="004E21EA"/>
    <w:rsid w:val="004E330E"/>
    <w:rsid w:val="004E3398"/>
    <w:rsid w:val="004E34AC"/>
    <w:rsid w:val="004E38F2"/>
    <w:rsid w:val="004E4879"/>
    <w:rsid w:val="004E53E1"/>
    <w:rsid w:val="004E569A"/>
    <w:rsid w:val="004E57D1"/>
    <w:rsid w:val="004E6790"/>
    <w:rsid w:val="004E6E21"/>
    <w:rsid w:val="004E76CE"/>
    <w:rsid w:val="004F1F15"/>
    <w:rsid w:val="004F2337"/>
    <w:rsid w:val="004F32AA"/>
    <w:rsid w:val="004F338F"/>
    <w:rsid w:val="004F38C6"/>
    <w:rsid w:val="004F4026"/>
    <w:rsid w:val="004F415F"/>
    <w:rsid w:val="004F64BE"/>
    <w:rsid w:val="004F7C79"/>
    <w:rsid w:val="005000B1"/>
    <w:rsid w:val="005002EB"/>
    <w:rsid w:val="005029BF"/>
    <w:rsid w:val="00502A6C"/>
    <w:rsid w:val="005043F5"/>
    <w:rsid w:val="00504776"/>
    <w:rsid w:val="00504BEA"/>
    <w:rsid w:val="00506CD7"/>
    <w:rsid w:val="00506D25"/>
    <w:rsid w:val="005071FF"/>
    <w:rsid w:val="005114D7"/>
    <w:rsid w:val="00512255"/>
    <w:rsid w:val="00512FDD"/>
    <w:rsid w:val="005130AD"/>
    <w:rsid w:val="00513A23"/>
    <w:rsid w:val="00513A45"/>
    <w:rsid w:val="00514659"/>
    <w:rsid w:val="00514B10"/>
    <w:rsid w:val="00514B39"/>
    <w:rsid w:val="00514E2C"/>
    <w:rsid w:val="00516212"/>
    <w:rsid w:val="0051636B"/>
    <w:rsid w:val="00517763"/>
    <w:rsid w:val="00517DE4"/>
    <w:rsid w:val="0052013C"/>
    <w:rsid w:val="0052098B"/>
    <w:rsid w:val="00521D24"/>
    <w:rsid w:val="00522278"/>
    <w:rsid w:val="00524E2C"/>
    <w:rsid w:val="00524F33"/>
    <w:rsid w:val="00525180"/>
    <w:rsid w:val="00525E16"/>
    <w:rsid w:val="00526B73"/>
    <w:rsid w:val="00526EF1"/>
    <w:rsid w:val="00526F5D"/>
    <w:rsid w:val="00527292"/>
    <w:rsid w:val="005273C6"/>
    <w:rsid w:val="0052792B"/>
    <w:rsid w:val="00531D90"/>
    <w:rsid w:val="0053211F"/>
    <w:rsid w:val="00532C9D"/>
    <w:rsid w:val="00533A1A"/>
    <w:rsid w:val="005347F9"/>
    <w:rsid w:val="0053527F"/>
    <w:rsid w:val="00535812"/>
    <w:rsid w:val="00535CE1"/>
    <w:rsid w:val="00535E97"/>
    <w:rsid w:val="00540DBB"/>
    <w:rsid w:val="00541563"/>
    <w:rsid w:val="00541FDC"/>
    <w:rsid w:val="00542DBE"/>
    <w:rsid w:val="00543110"/>
    <w:rsid w:val="00543889"/>
    <w:rsid w:val="00544125"/>
    <w:rsid w:val="005449F6"/>
    <w:rsid w:val="00544DB7"/>
    <w:rsid w:val="005468CF"/>
    <w:rsid w:val="00550645"/>
    <w:rsid w:val="00550A7A"/>
    <w:rsid w:val="00551094"/>
    <w:rsid w:val="00551ED0"/>
    <w:rsid w:val="00551FB0"/>
    <w:rsid w:val="005529FC"/>
    <w:rsid w:val="00554370"/>
    <w:rsid w:val="00554B37"/>
    <w:rsid w:val="00554E37"/>
    <w:rsid w:val="005550A6"/>
    <w:rsid w:val="0055544B"/>
    <w:rsid w:val="00555504"/>
    <w:rsid w:val="00555FE0"/>
    <w:rsid w:val="00556174"/>
    <w:rsid w:val="005568E0"/>
    <w:rsid w:val="00556F2A"/>
    <w:rsid w:val="00557391"/>
    <w:rsid w:val="00557E5A"/>
    <w:rsid w:val="00557E8D"/>
    <w:rsid w:val="00560063"/>
    <w:rsid w:val="00560317"/>
    <w:rsid w:val="005615C5"/>
    <w:rsid w:val="00562263"/>
    <w:rsid w:val="00562FF8"/>
    <w:rsid w:val="00563424"/>
    <w:rsid w:val="00564275"/>
    <w:rsid w:val="005642BD"/>
    <w:rsid w:val="00566573"/>
    <w:rsid w:val="00567387"/>
    <w:rsid w:val="005673A8"/>
    <w:rsid w:val="005702AC"/>
    <w:rsid w:val="005711C8"/>
    <w:rsid w:val="0057185D"/>
    <w:rsid w:val="005726F8"/>
    <w:rsid w:val="00573350"/>
    <w:rsid w:val="00573FDB"/>
    <w:rsid w:val="00574943"/>
    <w:rsid w:val="0057542C"/>
    <w:rsid w:val="005761B3"/>
    <w:rsid w:val="0057667B"/>
    <w:rsid w:val="00576AA9"/>
    <w:rsid w:val="00577376"/>
    <w:rsid w:val="00581D56"/>
    <w:rsid w:val="00581E0E"/>
    <w:rsid w:val="00582003"/>
    <w:rsid w:val="00582125"/>
    <w:rsid w:val="0058274F"/>
    <w:rsid w:val="005838D1"/>
    <w:rsid w:val="0058421C"/>
    <w:rsid w:val="00584ACB"/>
    <w:rsid w:val="00585C62"/>
    <w:rsid w:val="005864F6"/>
    <w:rsid w:val="0058685A"/>
    <w:rsid w:val="00586F85"/>
    <w:rsid w:val="00587745"/>
    <w:rsid w:val="00587903"/>
    <w:rsid w:val="00590A05"/>
    <w:rsid w:val="00591757"/>
    <w:rsid w:val="00591803"/>
    <w:rsid w:val="00591A92"/>
    <w:rsid w:val="005922C3"/>
    <w:rsid w:val="005931AA"/>
    <w:rsid w:val="0059330B"/>
    <w:rsid w:val="00595DDF"/>
    <w:rsid w:val="005967B4"/>
    <w:rsid w:val="00597B6F"/>
    <w:rsid w:val="00597CEC"/>
    <w:rsid w:val="005A0BF4"/>
    <w:rsid w:val="005A1BB9"/>
    <w:rsid w:val="005A1E7B"/>
    <w:rsid w:val="005A2B8B"/>
    <w:rsid w:val="005A3707"/>
    <w:rsid w:val="005A3EDC"/>
    <w:rsid w:val="005A48A3"/>
    <w:rsid w:val="005A4E39"/>
    <w:rsid w:val="005A59FC"/>
    <w:rsid w:val="005B0900"/>
    <w:rsid w:val="005B29F4"/>
    <w:rsid w:val="005B2AD0"/>
    <w:rsid w:val="005B2C50"/>
    <w:rsid w:val="005B311A"/>
    <w:rsid w:val="005B66D4"/>
    <w:rsid w:val="005B6865"/>
    <w:rsid w:val="005C024A"/>
    <w:rsid w:val="005C1BB7"/>
    <w:rsid w:val="005C2ED0"/>
    <w:rsid w:val="005C3606"/>
    <w:rsid w:val="005C41CA"/>
    <w:rsid w:val="005C48D1"/>
    <w:rsid w:val="005C5707"/>
    <w:rsid w:val="005C63B5"/>
    <w:rsid w:val="005C6418"/>
    <w:rsid w:val="005C7AB6"/>
    <w:rsid w:val="005D00CC"/>
    <w:rsid w:val="005D0720"/>
    <w:rsid w:val="005D076E"/>
    <w:rsid w:val="005D0ECC"/>
    <w:rsid w:val="005D1ACA"/>
    <w:rsid w:val="005D1E56"/>
    <w:rsid w:val="005D21C9"/>
    <w:rsid w:val="005D249A"/>
    <w:rsid w:val="005D24A1"/>
    <w:rsid w:val="005D265A"/>
    <w:rsid w:val="005D27E4"/>
    <w:rsid w:val="005D374C"/>
    <w:rsid w:val="005D42A5"/>
    <w:rsid w:val="005D4E28"/>
    <w:rsid w:val="005D588B"/>
    <w:rsid w:val="005D67E9"/>
    <w:rsid w:val="005D6F43"/>
    <w:rsid w:val="005D7A0D"/>
    <w:rsid w:val="005E0441"/>
    <w:rsid w:val="005E0634"/>
    <w:rsid w:val="005E07BE"/>
    <w:rsid w:val="005E0E12"/>
    <w:rsid w:val="005E0F93"/>
    <w:rsid w:val="005E1282"/>
    <w:rsid w:val="005E15EE"/>
    <w:rsid w:val="005E1CA8"/>
    <w:rsid w:val="005E2A46"/>
    <w:rsid w:val="005E3225"/>
    <w:rsid w:val="005E38FD"/>
    <w:rsid w:val="005E4EA7"/>
    <w:rsid w:val="005E557C"/>
    <w:rsid w:val="005E55A5"/>
    <w:rsid w:val="005E57BB"/>
    <w:rsid w:val="005E631E"/>
    <w:rsid w:val="005E6688"/>
    <w:rsid w:val="005E6F28"/>
    <w:rsid w:val="005F02E0"/>
    <w:rsid w:val="005F4A43"/>
    <w:rsid w:val="005F4B78"/>
    <w:rsid w:val="005F4F30"/>
    <w:rsid w:val="005F5700"/>
    <w:rsid w:val="005F58BC"/>
    <w:rsid w:val="005F7240"/>
    <w:rsid w:val="005F743C"/>
    <w:rsid w:val="005F7619"/>
    <w:rsid w:val="005F76EA"/>
    <w:rsid w:val="005F7E91"/>
    <w:rsid w:val="0060056E"/>
    <w:rsid w:val="0060109D"/>
    <w:rsid w:val="006016CF"/>
    <w:rsid w:val="006019B0"/>
    <w:rsid w:val="00602929"/>
    <w:rsid w:val="00604B81"/>
    <w:rsid w:val="006057EC"/>
    <w:rsid w:val="00606541"/>
    <w:rsid w:val="00606C0E"/>
    <w:rsid w:val="00607345"/>
    <w:rsid w:val="0061158B"/>
    <w:rsid w:val="0061172B"/>
    <w:rsid w:val="00612766"/>
    <w:rsid w:val="00613352"/>
    <w:rsid w:val="00614D67"/>
    <w:rsid w:val="00615E58"/>
    <w:rsid w:val="00617599"/>
    <w:rsid w:val="0061786C"/>
    <w:rsid w:val="006179E1"/>
    <w:rsid w:val="00622C89"/>
    <w:rsid w:val="0062317F"/>
    <w:rsid w:val="00624109"/>
    <w:rsid w:val="0062492C"/>
    <w:rsid w:val="00625114"/>
    <w:rsid w:val="00626891"/>
    <w:rsid w:val="00626EB3"/>
    <w:rsid w:val="0063032C"/>
    <w:rsid w:val="00630968"/>
    <w:rsid w:val="00630D16"/>
    <w:rsid w:val="00631433"/>
    <w:rsid w:val="006320C1"/>
    <w:rsid w:val="00633B9F"/>
    <w:rsid w:val="00633D5C"/>
    <w:rsid w:val="00634D24"/>
    <w:rsid w:val="0063509E"/>
    <w:rsid w:val="00635311"/>
    <w:rsid w:val="006353A3"/>
    <w:rsid w:val="006353A4"/>
    <w:rsid w:val="00635644"/>
    <w:rsid w:val="006359AB"/>
    <w:rsid w:val="00635B7D"/>
    <w:rsid w:val="00636592"/>
    <w:rsid w:val="006375B4"/>
    <w:rsid w:val="006379C9"/>
    <w:rsid w:val="00637DD2"/>
    <w:rsid w:val="00640877"/>
    <w:rsid w:val="00640C25"/>
    <w:rsid w:val="00642652"/>
    <w:rsid w:val="006431AC"/>
    <w:rsid w:val="00644FB3"/>
    <w:rsid w:val="006451D7"/>
    <w:rsid w:val="00645530"/>
    <w:rsid w:val="00645811"/>
    <w:rsid w:val="00646D8B"/>
    <w:rsid w:val="0065011C"/>
    <w:rsid w:val="00650606"/>
    <w:rsid w:val="00651941"/>
    <w:rsid w:val="00651A44"/>
    <w:rsid w:val="00652ABF"/>
    <w:rsid w:val="006539A3"/>
    <w:rsid w:val="00654544"/>
    <w:rsid w:val="0065530B"/>
    <w:rsid w:val="00655352"/>
    <w:rsid w:val="00655707"/>
    <w:rsid w:val="006559AB"/>
    <w:rsid w:val="0065601F"/>
    <w:rsid w:val="00656277"/>
    <w:rsid w:val="00656A13"/>
    <w:rsid w:val="00656D3C"/>
    <w:rsid w:val="00657D3D"/>
    <w:rsid w:val="00657DB8"/>
    <w:rsid w:val="00660A14"/>
    <w:rsid w:val="00660E3D"/>
    <w:rsid w:val="00661FDC"/>
    <w:rsid w:val="0066306E"/>
    <w:rsid w:val="00663761"/>
    <w:rsid w:val="00664727"/>
    <w:rsid w:val="00664ACE"/>
    <w:rsid w:val="00664D0B"/>
    <w:rsid w:val="00665F03"/>
    <w:rsid w:val="00672FA3"/>
    <w:rsid w:val="006733F2"/>
    <w:rsid w:val="006735A8"/>
    <w:rsid w:val="00676079"/>
    <w:rsid w:val="006760DE"/>
    <w:rsid w:val="00677423"/>
    <w:rsid w:val="00681C4B"/>
    <w:rsid w:val="00682773"/>
    <w:rsid w:val="00682D0F"/>
    <w:rsid w:val="006834E0"/>
    <w:rsid w:val="006847F4"/>
    <w:rsid w:val="00685467"/>
    <w:rsid w:val="00685576"/>
    <w:rsid w:val="00685733"/>
    <w:rsid w:val="006860FA"/>
    <w:rsid w:val="00686ADB"/>
    <w:rsid w:val="006875A1"/>
    <w:rsid w:val="0069179E"/>
    <w:rsid w:val="006928F3"/>
    <w:rsid w:val="006929E0"/>
    <w:rsid w:val="00693C7A"/>
    <w:rsid w:val="00693E03"/>
    <w:rsid w:val="006945EF"/>
    <w:rsid w:val="00694607"/>
    <w:rsid w:val="0069516F"/>
    <w:rsid w:val="006962BF"/>
    <w:rsid w:val="006966F5"/>
    <w:rsid w:val="0069746B"/>
    <w:rsid w:val="006974B4"/>
    <w:rsid w:val="006A0BC6"/>
    <w:rsid w:val="006A1458"/>
    <w:rsid w:val="006A1B8F"/>
    <w:rsid w:val="006A21B2"/>
    <w:rsid w:val="006A286D"/>
    <w:rsid w:val="006A3BCE"/>
    <w:rsid w:val="006A407B"/>
    <w:rsid w:val="006A480C"/>
    <w:rsid w:val="006A52C4"/>
    <w:rsid w:val="006A552C"/>
    <w:rsid w:val="006A5DF4"/>
    <w:rsid w:val="006A7027"/>
    <w:rsid w:val="006A7475"/>
    <w:rsid w:val="006A77A6"/>
    <w:rsid w:val="006B098D"/>
    <w:rsid w:val="006B151D"/>
    <w:rsid w:val="006B153A"/>
    <w:rsid w:val="006B1C33"/>
    <w:rsid w:val="006B2020"/>
    <w:rsid w:val="006B25B4"/>
    <w:rsid w:val="006B2C98"/>
    <w:rsid w:val="006B3C9D"/>
    <w:rsid w:val="006B3CCF"/>
    <w:rsid w:val="006B3DB3"/>
    <w:rsid w:val="006B4DD1"/>
    <w:rsid w:val="006B542E"/>
    <w:rsid w:val="006B56D3"/>
    <w:rsid w:val="006B634C"/>
    <w:rsid w:val="006B660B"/>
    <w:rsid w:val="006B6D48"/>
    <w:rsid w:val="006B6EAB"/>
    <w:rsid w:val="006C006D"/>
    <w:rsid w:val="006C06A5"/>
    <w:rsid w:val="006C0770"/>
    <w:rsid w:val="006C16E7"/>
    <w:rsid w:val="006C1D5B"/>
    <w:rsid w:val="006C2FFE"/>
    <w:rsid w:val="006C38A0"/>
    <w:rsid w:val="006C3C76"/>
    <w:rsid w:val="006C3CEC"/>
    <w:rsid w:val="006C3D8B"/>
    <w:rsid w:val="006C551B"/>
    <w:rsid w:val="006C5E5B"/>
    <w:rsid w:val="006C6526"/>
    <w:rsid w:val="006C66AE"/>
    <w:rsid w:val="006C6A00"/>
    <w:rsid w:val="006D025F"/>
    <w:rsid w:val="006D0D26"/>
    <w:rsid w:val="006D20AD"/>
    <w:rsid w:val="006D2818"/>
    <w:rsid w:val="006D2D9D"/>
    <w:rsid w:val="006D3752"/>
    <w:rsid w:val="006D4258"/>
    <w:rsid w:val="006D5223"/>
    <w:rsid w:val="006D5ACD"/>
    <w:rsid w:val="006D62A6"/>
    <w:rsid w:val="006D640C"/>
    <w:rsid w:val="006E02BC"/>
    <w:rsid w:val="006E043C"/>
    <w:rsid w:val="006E0B04"/>
    <w:rsid w:val="006E1EDD"/>
    <w:rsid w:val="006E2EDD"/>
    <w:rsid w:val="006E326B"/>
    <w:rsid w:val="006E52F0"/>
    <w:rsid w:val="006E57FA"/>
    <w:rsid w:val="006E60A7"/>
    <w:rsid w:val="006E7228"/>
    <w:rsid w:val="006E7575"/>
    <w:rsid w:val="006E7A95"/>
    <w:rsid w:val="006E7DF7"/>
    <w:rsid w:val="006F10CA"/>
    <w:rsid w:val="006F1AC6"/>
    <w:rsid w:val="006F1D26"/>
    <w:rsid w:val="006F1F3E"/>
    <w:rsid w:val="006F286D"/>
    <w:rsid w:val="006F3AC4"/>
    <w:rsid w:val="006F48D9"/>
    <w:rsid w:val="006F6CA3"/>
    <w:rsid w:val="006F769E"/>
    <w:rsid w:val="00700041"/>
    <w:rsid w:val="0070016D"/>
    <w:rsid w:val="0070109F"/>
    <w:rsid w:val="00701912"/>
    <w:rsid w:val="00702AAF"/>
    <w:rsid w:val="00705039"/>
    <w:rsid w:val="007050D4"/>
    <w:rsid w:val="00705404"/>
    <w:rsid w:val="007067E7"/>
    <w:rsid w:val="007125FB"/>
    <w:rsid w:val="007127EE"/>
    <w:rsid w:val="007128F9"/>
    <w:rsid w:val="0071296C"/>
    <w:rsid w:val="0071300A"/>
    <w:rsid w:val="0071313E"/>
    <w:rsid w:val="00713BA1"/>
    <w:rsid w:val="007149F5"/>
    <w:rsid w:val="0071618F"/>
    <w:rsid w:val="0071646F"/>
    <w:rsid w:val="00716544"/>
    <w:rsid w:val="00720126"/>
    <w:rsid w:val="00720647"/>
    <w:rsid w:val="00721A69"/>
    <w:rsid w:val="007230AD"/>
    <w:rsid w:val="00723647"/>
    <w:rsid w:val="00723D57"/>
    <w:rsid w:val="00723E7A"/>
    <w:rsid w:val="00723EE9"/>
    <w:rsid w:val="00724450"/>
    <w:rsid w:val="00724932"/>
    <w:rsid w:val="00724F77"/>
    <w:rsid w:val="007250E8"/>
    <w:rsid w:val="0072545F"/>
    <w:rsid w:val="00725AB5"/>
    <w:rsid w:val="00725CB4"/>
    <w:rsid w:val="00725ED9"/>
    <w:rsid w:val="00730622"/>
    <w:rsid w:val="00730844"/>
    <w:rsid w:val="00732195"/>
    <w:rsid w:val="00732959"/>
    <w:rsid w:val="00732ACD"/>
    <w:rsid w:val="00733D09"/>
    <w:rsid w:val="00734304"/>
    <w:rsid w:val="00734828"/>
    <w:rsid w:val="00735066"/>
    <w:rsid w:val="007367AF"/>
    <w:rsid w:val="007368AF"/>
    <w:rsid w:val="00737CD3"/>
    <w:rsid w:val="00740FA8"/>
    <w:rsid w:val="00742705"/>
    <w:rsid w:val="00743706"/>
    <w:rsid w:val="007439EE"/>
    <w:rsid w:val="007454A4"/>
    <w:rsid w:val="00745F41"/>
    <w:rsid w:val="00746CB5"/>
    <w:rsid w:val="00750B63"/>
    <w:rsid w:val="00750E2C"/>
    <w:rsid w:val="00750F2F"/>
    <w:rsid w:val="00752064"/>
    <w:rsid w:val="00752EDB"/>
    <w:rsid w:val="00752EF3"/>
    <w:rsid w:val="007538DD"/>
    <w:rsid w:val="007538FE"/>
    <w:rsid w:val="007549A0"/>
    <w:rsid w:val="00754D05"/>
    <w:rsid w:val="00754D58"/>
    <w:rsid w:val="00755A65"/>
    <w:rsid w:val="00755C21"/>
    <w:rsid w:val="00755E75"/>
    <w:rsid w:val="00757D51"/>
    <w:rsid w:val="00760504"/>
    <w:rsid w:val="00760D12"/>
    <w:rsid w:val="007616DE"/>
    <w:rsid w:val="00762B87"/>
    <w:rsid w:val="00762DF6"/>
    <w:rsid w:val="0076336D"/>
    <w:rsid w:val="00764051"/>
    <w:rsid w:val="00764370"/>
    <w:rsid w:val="00765FAA"/>
    <w:rsid w:val="007660FB"/>
    <w:rsid w:val="00766553"/>
    <w:rsid w:val="00766772"/>
    <w:rsid w:val="007673B9"/>
    <w:rsid w:val="00770610"/>
    <w:rsid w:val="00770811"/>
    <w:rsid w:val="00770A2A"/>
    <w:rsid w:val="00771619"/>
    <w:rsid w:val="00772435"/>
    <w:rsid w:val="007730CF"/>
    <w:rsid w:val="007740CE"/>
    <w:rsid w:val="00774C51"/>
    <w:rsid w:val="0077567B"/>
    <w:rsid w:val="00775B51"/>
    <w:rsid w:val="00775F6F"/>
    <w:rsid w:val="00776968"/>
    <w:rsid w:val="00776B4F"/>
    <w:rsid w:val="00776FAE"/>
    <w:rsid w:val="007807FB"/>
    <w:rsid w:val="00780C03"/>
    <w:rsid w:val="0078175A"/>
    <w:rsid w:val="00781995"/>
    <w:rsid w:val="007819F4"/>
    <w:rsid w:val="00781B98"/>
    <w:rsid w:val="0078208A"/>
    <w:rsid w:val="0078234F"/>
    <w:rsid w:val="007831A7"/>
    <w:rsid w:val="00785BF7"/>
    <w:rsid w:val="00785D8F"/>
    <w:rsid w:val="0078772F"/>
    <w:rsid w:val="0079008C"/>
    <w:rsid w:val="00790369"/>
    <w:rsid w:val="007909C6"/>
    <w:rsid w:val="00790C7B"/>
    <w:rsid w:val="007910B9"/>
    <w:rsid w:val="0079178A"/>
    <w:rsid w:val="00792DE9"/>
    <w:rsid w:val="00793880"/>
    <w:rsid w:val="00793F31"/>
    <w:rsid w:val="0079426B"/>
    <w:rsid w:val="007943CA"/>
    <w:rsid w:val="00795158"/>
    <w:rsid w:val="00795374"/>
    <w:rsid w:val="00795AAD"/>
    <w:rsid w:val="00795F01"/>
    <w:rsid w:val="00796C47"/>
    <w:rsid w:val="00797A2D"/>
    <w:rsid w:val="007A1335"/>
    <w:rsid w:val="007A161E"/>
    <w:rsid w:val="007A24E9"/>
    <w:rsid w:val="007A28DC"/>
    <w:rsid w:val="007A3405"/>
    <w:rsid w:val="007A3DBF"/>
    <w:rsid w:val="007A47A6"/>
    <w:rsid w:val="007A4E44"/>
    <w:rsid w:val="007A51B0"/>
    <w:rsid w:val="007A55C7"/>
    <w:rsid w:val="007A694D"/>
    <w:rsid w:val="007B0D70"/>
    <w:rsid w:val="007B12D8"/>
    <w:rsid w:val="007B196A"/>
    <w:rsid w:val="007B23AC"/>
    <w:rsid w:val="007B38B2"/>
    <w:rsid w:val="007B4078"/>
    <w:rsid w:val="007B42EA"/>
    <w:rsid w:val="007B4D75"/>
    <w:rsid w:val="007B4F46"/>
    <w:rsid w:val="007B5D91"/>
    <w:rsid w:val="007B6511"/>
    <w:rsid w:val="007B75C3"/>
    <w:rsid w:val="007C2AB1"/>
    <w:rsid w:val="007C2F5A"/>
    <w:rsid w:val="007C3046"/>
    <w:rsid w:val="007C32A3"/>
    <w:rsid w:val="007C34DB"/>
    <w:rsid w:val="007C36E9"/>
    <w:rsid w:val="007C3B2E"/>
    <w:rsid w:val="007C3DA8"/>
    <w:rsid w:val="007C4994"/>
    <w:rsid w:val="007C53E6"/>
    <w:rsid w:val="007C60A8"/>
    <w:rsid w:val="007D21B5"/>
    <w:rsid w:val="007D2F3A"/>
    <w:rsid w:val="007D3CBE"/>
    <w:rsid w:val="007D3F3D"/>
    <w:rsid w:val="007D3FA0"/>
    <w:rsid w:val="007D40D0"/>
    <w:rsid w:val="007D41DC"/>
    <w:rsid w:val="007D4F00"/>
    <w:rsid w:val="007D50B8"/>
    <w:rsid w:val="007D77B1"/>
    <w:rsid w:val="007E0B75"/>
    <w:rsid w:val="007E0EE6"/>
    <w:rsid w:val="007E158A"/>
    <w:rsid w:val="007E18BA"/>
    <w:rsid w:val="007E2004"/>
    <w:rsid w:val="007E2627"/>
    <w:rsid w:val="007E37CE"/>
    <w:rsid w:val="007E4090"/>
    <w:rsid w:val="007E54FB"/>
    <w:rsid w:val="007F07EF"/>
    <w:rsid w:val="007F0C03"/>
    <w:rsid w:val="007F25D9"/>
    <w:rsid w:val="007F4803"/>
    <w:rsid w:val="007F57F5"/>
    <w:rsid w:val="007F627E"/>
    <w:rsid w:val="007F6435"/>
    <w:rsid w:val="007F697F"/>
    <w:rsid w:val="007F7864"/>
    <w:rsid w:val="00800214"/>
    <w:rsid w:val="00801930"/>
    <w:rsid w:val="00802528"/>
    <w:rsid w:val="00804479"/>
    <w:rsid w:val="00804781"/>
    <w:rsid w:val="00806667"/>
    <w:rsid w:val="00806E89"/>
    <w:rsid w:val="0080722A"/>
    <w:rsid w:val="008075E5"/>
    <w:rsid w:val="00807845"/>
    <w:rsid w:val="00811548"/>
    <w:rsid w:val="00811878"/>
    <w:rsid w:val="00812141"/>
    <w:rsid w:val="00812731"/>
    <w:rsid w:val="008129EE"/>
    <w:rsid w:val="0081363E"/>
    <w:rsid w:val="008142E6"/>
    <w:rsid w:val="008147CF"/>
    <w:rsid w:val="0081567D"/>
    <w:rsid w:val="00816C32"/>
    <w:rsid w:val="00817036"/>
    <w:rsid w:val="00817EF6"/>
    <w:rsid w:val="008218A9"/>
    <w:rsid w:val="00822448"/>
    <w:rsid w:val="00822803"/>
    <w:rsid w:val="008229AE"/>
    <w:rsid w:val="00825540"/>
    <w:rsid w:val="00825A1C"/>
    <w:rsid w:val="00825E65"/>
    <w:rsid w:val="00826242"/>
    <w:rsid w:val="00826BEE"/>
    <w:rsid w:val="00827CCD"/>
    <w:rsid w:val="008313F6"/>
    <w:rsid w:val="00831681"/>
    <w:rsid w:val="0083351F"/>
    <w:rsid w:val="0083456B"/>
    <w:rsid w:val="008352AE"/>
    <w:rsid w:val="00835538"/>
    <w:rsid w:val="00836C16"/>
    <w:rsid w:val="00836D00"/>
    <w:rsid w:val="00836F5E"/>
    <w:rsid w:val="00837B19"/>
    <w:rsid w:val="008402E9"/>
    <w:rsid w:val="0084074B"/>
    <w:rsid w:val="008417D2"/>
    <w:rsid w:val="00843206"/>
    <w:rsid w:val="00843A80"/>
    <w:rsid w:val="008458C7"/>
    <w:rsid w:val="00846B21"/>
    <w:rsid w:val="00846C84"/>
    <w:rsid w:val="00847731"/>
    <w:rsid w:val="00847AE6"/>
    <w:rsid w:val="00847C37"/>
    <w:rsid w:val="00850551"/>
    <w:rsid w:val="00850997"/>
    <w:rsid w:val="00851C01"/>
    <w:rsid w:val="0085342B"/>
    <w:rsid w:val="00853A24"/>
    <w:rsid w:val="00853EEE"/>
    <w:rsid w:val="00854815"/>
    <w:rsid w:val="008553BE"/>
    <w:rsid w:val="00855D24"/>
    <w:rsid w:val="00856616"/>
    <w:rsid w:val="00857419"/>
    <w:rsid w:val="008575CB"/>
    <w:rsid w:val="00857C47"/>
    <w:rsid w:val="00857EC7"/>
    <w:rsid w:val="00857EEB"/>
    <w:rsid w:val="00860292"/>
    <w:rsid w:val="00860389"/>
    <w:rsid w:val="00861126"/>
    <w:rsid w:val="00861620"/>
    <w:rsid w:val="00861E29"/>
    <w:rsid w:val="0086456A"/>
    <w:rsid w:val="008654C0"/>
    <w:rsid w:val="00865B78"/>
    <w:rsid w:val="0086608E"/>
    <w:rsid w:val="008660E9"/>
    <w:rsid w:val="008661D1"/>
    <w:rsid w:val="0086706D"/>
    <w:rsid w:val="00867628"/>
    <w:rsid w:val="00867D7E"/>
    <w:rsid w:val="00867F65"/>
    <w:rsid w:val="00871088"/>
    <w:rsid w:val="00871C6D"/>
    <w:rsid w:val="008723C9"/>
    <w:rsid w:val="008729D0"/>
    <w:rsid w:val="00872A2F"/>
    <w:rsid w:val="00873192"/>
    <w:rsid w:val="00873573"/>
    <w:rsid w:val="00874F27"/>
    <w:rsid w:val="00875177"/>
    <w:rsid w:val="00876349"/>
    <w:rsid w:val="008765CB"/>
    <w:rsid w:val="00876D0B"/>
    <w:rsid w:val="008771F0"/>
    <w:rsid w:val="00877524"/>
    <w:rsid w:val="008777B9"/>
    <w:rsid w:val="00877FC0"/>
    <w:rsid w:val="008811D0"/>
    <w:rsid w:val="008816BA"/>
    <w:rsid w:val="008820EA"/>
    <w:rsid w:val="008827D0"/>
    <w:rsid w:val="00883767"/>
    <w:rsid w:val="00883A3B"/>
    <w:rsid w:val="00884C7F"/>
    <w:rsid w:val="00884E7B"/>
    <w:rsid w:val="00885301"/>
    <w:rsid w:val="00885401"/>
    <w:rsid w:val="008855A8"/>
    <w:rsid w:val="008862D6"/>
    <w:rsid w:val="0088790B"/>
    <w:rsid w:val="00890AC9"/>
    <w:rsid w:val="008914CD"/>
    <w:rsid w:val="00891A06"/>
    <w:rsid w:val="00891D92"/>
    <w:rsid w:val="008922D9"/>
    <w:rsid w:val="00892453"/>
    <w:rsid w:val="0089245A"/>
    <w:rsid w:val="00892E7C"/>
    <w:rsid w:val="008939C8"/>
    <w:rsid w:val="00893FDA"/>
    <w:rsid w:val="00895240"/>
    <w:rsid w:val="008954B8"/>
    <w:rsid w:val="00896F9F"/>
    <w:rsid w:val="00897C6E"/>
    <w:rsid w:val="008A0CC9"/>
    <w:rsid w:val="008A0E18"/>
    <w:rsid w:val="008A0E9D"/>
    <w:rsid w:val="008A104E"/>
    <w:rsid w:val="008A188C"/>
    <w:rsid w:val="008A22D6"/>
    <w:rsid w:val="008A2617"/>
    <w:rsid w:val="008A2A94"/>
    <w:rsid w:val="008A2B9B"/>
    <w:rsid w:val="008A6353"/>
    <w:rsid w:val="008A6843"/>
    <w:rsid w:val="008A704A"/>
    <w:rsid w:val="008A722E"/>
    <w:rsid w:val="008A77CB"/>
    <w:rsid w:val="008B148B"/>
    <w:rsid w:val="008B1889"/>
    <w:rsid w:val="008B1CC3"/>
    <w:rsid w:val="008B1E18"/>
    <w:rsid w:val="008B2298"/>
    <w:rsid w:val="008B25F8"/>
    <w:rsid w:val="008B2A63"/>
    <w:rsid w:val="008B3645"/>
    <w:rsid w:val="008B378D"/>
    <w:rsid w:val="008B3B5A"/>
    <w:rsid w:val="008B4E66"/>
    <w:rsid w:val="008B5CCA"/>
    <w:rsid w:val="008B5F3C"/>
    <w:rsid w:val="008B6275"/>
    <w:rsid w:val="008B6D2C"/>
    <w:rsid w:val="008C00FF"/>
    <w:rsid w:val="008C0BE3"/>
    <w:rsid w:val="008C0C71"/>
    <w:rsid w:val="008C183B"/>
    <w:rsid w:val="008C1D6B"/>
    <w:rsid w:val="008C1E47"/>
    <w:rsid w:val="008C255C"/>
    <w:rsid w:val="008C25EB"/>
    <w:rsid w:val="008C2E18"/>
    <w:rsid w:val="008C33F5"/>
    <w:rsid w:val="008C38A1"/>
    <w:rsid w:val="008C3CFE"/>
    <w:rsid w:val="008C4F35"/>
    <w:rsid w:val="008C6D96"/>
    <w:rsid w:val="008C7B6C"/>
    <w:rsid w:val="008D0190"/>
    <w:rsid w:val="008D094A"/>
    <w:rsid w:val="008D1B1F"/>
    <w:rsid w:val="008D2B00"/>
    <w:rsid w:val="008D3024"/>
    <w:rsid w:val="008D3706"/>
    <w:rsid w:val="008D3A85"/>
    <w:rsid w:val="008D52C2"/>
    <w:rsid w:val="008D5920"/>
    <w:rsid w:val="008D6F82"/>
    <w:rsid w:val="008E033B"/>
    <w:rsid w:val="008E146C"/>
    <w:rsid w:val="008E2689"/>
    <w:rsid w:val="008E2E04"/>
    <w:rsid w:val="008E355B"/>
    <w:rsid w:val="008E3935"/>
    <w:rsid w:val="008E3D36"/>
    <w:rsid w:val="008E43B4"/>
    <w:rsid w:val="008E4F0D"/>
    <w:rsid w:val="008E557E"/>
    <w:rsid w:val="008E5647"/>
    <w:rsid w:val="008E5ED4"/>
    <w:rsid w:val="008E64F0"/>
    <w:rsid w:val="008F0138"/>
    <w:rsid w:val="008F068C"/>
    <w:rsid w:val="008F1420"/>
    <w:rsid w:val="008F16CB"/>
    <w:rsid w:val="008F1BEA"/>
    <w:rsid w:val="008F3C1E"/>
    <w:rsid w:val="008F5A98"/>
    <w:rsid w:val="008F5F7B"/>
    <w:rsid w:val="008F6313"/>
    <w:rsid w:val="008F6528"/>
    <w:rsid w:val="008F75B8"/>
    <w:rsid w:val="008F775B"/>
    <w:rsid w:val="009000CE"/>
    <w:rsid w:val="0090036B"/>
    <w:rsid w:val="009008C6"/>
    <w:rsid w:val="00901005"/>
    <w:rsid w:val="0090209E"/>
    <w:rsid w:val="00902747"/>
    <w:rsid w:val="009035F0"/>
    <w:rsid w:val="009039B2"/>
    <w:rsid w:val="00905CB7"/>
    <w:rsid w:val="00906149"/>
    <w:rsid w:val="00906235"/>
    <w:rsid w:val="00907233"/>
    <w:rsid w:val="00907701"/>
    <w:rsid w:val="00907EF3"/>
    <w:rsid w:val="00910359"/>
    <w:rsid w:val="009108A0"/>
    <w:rsid w:val="00910BA0"/>
    <w:rsid w:val="00911386"/>
    <w:rsid w:val="00911A34"/>
    <w:rsid w:val="00911AA6"/>
    <w:rsid w:val="00911EBB"/>
    <w:rsid w:val="009129D6"/>
    <w:rsid w:val="00912A91"/>
    <w:rsid w:val="00912BC1"/>
    <w:rsid w:val="00912C7F"/>
    <w:rsid w:val="00912F11"/>
    <w:rsid w:val="00914687"/>
    <w:rsid w:val="009149FD"/>
    <w:rsid w:val="00914EA7"/>
    <w:rsid w:val="00915A59"/>
    <w:rsid w:val="00916398"/>
    <w:rsid w:val="00917AD3"/>
    <w:rsid w:val="00920778"/>
    <w:rsid w:val="00921235"/>
    <w:rsid w:val="009212D4"/>
    <w:rsid w:val="009243C5"/>
    <w:rsid w:val="00924597"/>
    <w:rsid w:val="00924B93"/>
    <w:rsid w:val="00925E33"/>
    <w:rsid w:val="0092669F"/>
    <w:rsid w:val="0092710F"/>
    <w:rsid w:val="009274CC"/>
    <w:rsid w:val="009274FD"/>
    <w:rsid w:val="009275C5"/>
    <w:rsid w:val="0093111C"/>
    <w:rsid w:val="00932006"/>
    <w:rsid w:val="00932321"/>
    <w:rsid w:val="00932F2F"/>
    <w:rsid w:val="00933193"/>
    <w:rsid w:val="00933AE9"/>
    <w:rsid w:val="009344CA"/>
    <w:rsid w:val="00934695"/>
    <w:rsid w:val="00934BF5"/>
    <w:rsid w:val="009353E2"/>
    <w:rsid w:val="00937745"/>
    <w:rsid w:val="00937B52"/>
    <w:rsid w:val="00940224"/>
    <w:rsid w:val="00940683"/>
    <w:rsid w:val="00940822"/>
    <w:rsid w:val="00940904"/>
    <w:rsid w:val="009416A2"/>
    <w:rsid w:val="00941EC6"/>
    <w:rsid w:val="00942A7C"/>
    <w:rsid w:val="0094369C"/>
    <w:rsid w:val="00943D80"/>
    <w:rsid w:val="00943E4A"/>
    <w:rsid w:val="00944576"/>
    <w:rsid w:val="00944D2E"/>
    <w:rsid w:val="00945656"/>
    <w:rsid w:val="00946C9A"/>
    <w:rsid w:val="00947BA5"/>
    <w:rsid w:val="00947EAC"/>
    <w:rsid w:val="00950C8D"/>
    <w:rsid w:val="009524F1"/>
    <w:rsid w:val="00952B0C"/>
    <w:rsid w:val="00952E66"/>
    <w:rsid w:val="009533C3"/>
    <w:rsid w:val="00953ACA"/>
    <w:rsid w:val="00954C44"/>
    <w:rsid w:val="0095510F"/>
    <w:rsid w:val="009553E8"/>
    <w:rsid w:val="00955C2A"/>
    <w:rsid w:val="00956625"/>
    <w:rsid w:val="00957AAA"/>
    <w:rsid w:val="009600CA"/>
    <w:rsid w:val="009601FF"/>
    <w:rsid w:val="0096181D"/>
    <w:rsid w:val="00962825"/>
    <w:rsid w:val="00962A1C"/>
    <w:rsid w:val="00964BE3"/>
    <w:rsid w:val="00964CD1"/>
    <w:rsid w:val="0096524D"/>
    <w:rsid w:val="00966FA5"/>
    <w:rsid w:val="00967000"/>
    <w:rsid w:val="009707E3"/>
    <w:rsid w:val="00970DBD"/>
    <w:rsid w:val="009710E5"/>
    <w:rsid w:val="009711D4"/>
    <w:rsid w:val="00972062"/>
    <w:rsid w:val="009737C5"/>
    <w:rsid w:val="00973933"/>
    <w:rsid w:val="00975A4E"/>
    <w:rsid w:val="00975F4E"/>
    <w:rsid w:val="0097646B"/>
    <w:rsid w:val="009777FB"/>
    <w:rsid w:val="00980C52"/>
    <w:rsid w:val="00981966"/>
    <w:rsid w:val="009829F8"/>
    <w:rsid w:val="00982DE5"/>
    <w:rsid w:val="009846B7"/>
    <w:rsid w:val="00984DB5"/>
    <w:rsid w:val="00985194"/>
    <w:rsid w:val="00985212"/>
    <w:rsid w:val="009856BF"/>
    <w:rsid w:val="00986088"/>
    <w:rsid w:val="00986090"/>
    <w:rsid w:val="0099014D"/>
    <w:rsid w:val="00990AC7"/>
    <w:rsid w:val="009910F1"/>
    <w:rsid w:val="00991F1C"/>
    <w:rsid w:val="00992C81"/>
    <w:rsid w:val="0099375C"/>
    <w:rsid w:val="00995FF1"/>
    <w:rsid w:val="00996420"/>
    <w:rsid w:val="0099727E"/>
    <w:rsid w:val="00997B05"/>
    <w:rsid w:val="00997CCC"/>
    <w:rsid w:val="00997DC4"/>
    <w:rsid w:val="009A03A6"/>
    <w:rsid w:val="009A06A6"/>
    <w:rsid w:val="009A2B96"/>
    <w:rsid w:val="009A2BD3"/>
    <w:rsid w:val="009A330D"/>
    <w:rsid w:val="009A3D45"/>
    <w:rsid w:val="009A57A2"/>
    <w:rsid w:val="009A5C6E"/>
    <w:rsid w:val="009A63A6"/>
    <w:rsid w:val="009A66CF"/>
    <w:rsid w:val="009A6DA4"/>
    <w:rsid w:val="009A79DA"/>
    <w:rsid w:val="009B09F4"/>
    <w:rsid w:val="009B0BBC"/>
    <w:rsid w:val="009B0E4E"/>
    <w:rsid w:val="009B1118"/>
    <w:rsid w:val="009B2C32"/>
    <w:rsid w:val="009B3027"/>
    <w:rsid w:val="009B3564"/>
    <w:rsid w:val="009B3649"/>
    <w:rsid w:val="009B44B9"/>
    <w:rsid w:val="009B46E6"/>
    <w:rsid w:val="009B4855"/>
    <w:rsid w:val="009B4D3B"/>
    <w:rsid w:val="009B4EF2"/>
    <w:rsid w:val="009B51DC"/>
    <w:rsid w:val="009B53D0"/>
    <w:rsid w:val="009B5AFB"/>
    <w:rsid w:val="009B60A9"/>
    <w:rsid w:val="009B6397"/>
    <w:rsid w:val="009B6417"/>
    <w:rsid w:val="009B68D2"/>
    <w:rsid w:val="009B756C"/>
    <w:rsid w:val="009B7BC1"/>
    <w:rsid w:val="009C04C8"/>
    <w:rsid w:val="009C1857"/>
    <w:rsid w:val="009C195A"/>
    <w:rsid w:val="009C22DE"/>
    <w:rsid w:val="009C319A"/>
    <w:rsid w:val="009C395D"/>
    <w:rsid w:val="009C3C9B"/>
    <w:rsid w:val="009C4AF9"/>
    <w:rsid w:val="009C4B3A"/>
    <w:rsid w:val="009D037F"/>
    <w:rsid w:val="009D1A1D"/>
    <w:rsid w:val="009D1F9A"/>
    <w:rsid w:val="009D20FD"/>
    <w:rsid w:val="009D2F3B"/>
    <w:rsid w:val="009D31AD"/>
    <w:rsid w:val="009D34D1"/>
    <w:rsid w:val="009D3505"/>
    <w:rsid w:val="009D369B"/>
    <w:rsid w:val="009D410A"/>
    <w:rsid w:val="009D416D"/>
    <w:rsid w:val="009D5807"/>
    <w:rsid w:val="009D5C33"/>
    <w:rsid w:val="009D5F82"/>
    <w:rsid w:val="009D64F0"/>
    <w:rsid w:val="009D710D"/>
    <w:rsid w:val="009D755A"/>
    <w:rsid w:val="009E0C55"/>
    <w:rsid w:val="009E0D9D"/>
    <w:rsid w:val="009E0DD7"/>
    <w:rsid w:val="009E0DDE"/>
    <w:rsid w:val="009E1E9A"/>
    <w:rsid w:val="009E259E"/>
    <w:rsid w:val="009E3471"/>
    <w:rsid w:val="009E34AB"/>
    <w:rsid w:val="009E3712"/>
    <w:rsid w:val="009E4367"/>
    <w:rsid w:val="009E5166"/>
    <w:rsid w:val="009E5E6E"/>
    <w:rsid w:val="009E7033"/>
    <w:rsid w:val="009E762B"/>
    <w:rsid w:val="009E7C9E"/>
    <w:rsid w:val="009F0742"/>
    <w:rsid w:val="009F2781"/>
    <w:rsid w:val="009F2C8D"/>
    <w:rsid w:val="009F3ED4"/>
    <w:rsid w:val="009F5219"/>
    <w:rsid w:val="009F5310"/>
    <w:rsid w:val="009F5CC9"/>
    <w:rsid w:val="009F5E84"/>
    <w:rsid w:val="009F6708"/>
    <w:rsid w:val="009F7004"/>
    <w:rsid w:val="009F7B3B"/>
    <w:rsid w:val="00A0008F"/>
    <w:rsid w:val="00A00145"/>
    <w:rsid w:val="00A00ADD"/>
    <w:rsid w:val="00A02338"/>
    <w:rsid w:val="00A03152"/>
    <w:rsid w:val="00A05702"/>
    <w:rsid w:val="00A058F2"/>
    <w:rsid w:val="00A05E2B"/>
    <w:rsid w:val="00A07013"/>
    <w:rsid w:val="00A07353"/>
    <w:rsid w:val="00A07484"/>
    <w:rsid w:val="00A077FA"/>
    <w:rsid w:val="00A1117C"/>
    <w:rsid w:val="00A1183F"/>
    <w:rsid w:val="00A118C5"/>
    <w:rsid w:val="00A12807"/>
    <w:rsid w:val="00A12811"/>
    <w:rsid w:val="00A12FF9"/>
    <w:rsid w:val="00A13E4D"/>
    <w:rsid w:val="00A151C6"/>
    <w:rsid w:val="00A1524D"/>
    <w:rsid w:val="00A1576E"/>
    <w:rsid w:val="00A16E89"/>
    <w:rsid w:val="00A17630"/>
    <w:rsid w:val="00A17721"/>
    <w:rsid w:val="00A202E9"/>
    <w:rsid w:val="00A21572"/>
    <w:rsid w:val="00A21BF1"/>
    <w:rsid w:val="00A22434"/>
    <w:rsid w:val="00A22443"/>
    <w:rsid w:val="00A22C37"/>
    <w:rsid w:val="00A239B9"/>
    <w:rsid w:val="00A239F5"/>
    <w:rsid w:val="00A24046"/>
    <w:rsid w:val="00A24C3D"/>
    <w:rsid w:val="00A2530B"/>
    <w:rsid w:val="00A26507"/>
    <w:rsid w:val="00A26E9B"/>
    <w:rsid w:val="00A27479"/>
    <w:rsid w:val="00A27E8B"/>
    <w:rsid w:val="00A30070"/>
    <w:rsid w:val="00A3022F"/>
    <w:rsid w:val="00A308E9"/>
    <w:rsid w:val="00A30901"/>
    <w:rsid w:val="00A30911"/>
    <w:rsid w:val="00A30B61"/>
    <w:rsid w:val="00A30BC2"/>
    <w:rsid w:val="00A31A72"/>
    <w:rsid w:val="00A32358"/>
    <w:rsid w:val="00A33669"/>
    <w:rsid w:val="00A34856"/>
    <w:rsid w:val="00A34ADD"/>
    <w:rsid w:val="00A350B3"/>
    <w:rsid w:val="00A37733"/>
    <w:rsid w:val="00A37867"/>
    <w:rsid w:val="00A37D39"/>
    <w:rsid w:val="00A418D5"/>
    <w:rsid w:val="00A41A4D"/>
    <w:rsid w:val="00A41D7E"/>
    <w:rsid w:val="00A4259B"/>
    <w:rsid w:val="00A43493"/>
    <w:rsid w:val="00A4411A"/>
    <w:rsid w:val="00A4446C"/>
    <w:rsid w:val="00A45123"/>
    <w:rsid w:val="00A46B52"/>
    <w:rsid w:val="00A4737B"/>
    <w:rsid w:val="00A47F84"/>
    <w:rsid w:val="00A47FF9"/>
    <w:rsid w:val="00A5038D"/>
    <w:rsid w:val="00A50F46"/>
    <w:rsid w:val="00A51C3C"/>
    <w:rsid w:val="00A51EC3"/>
    <w:rsid w:val="00A52B97"/>
    <w:rsid w:val="00A532A4"/>
    <w:rsid w:val="00A53B65"/>
    <w:rsid w:val="00A56583"/>
    <w:rsid w:val="00A56DBF"/>
    <w:rsid w:val="00A6215B"/>
    <w:rsid w:val="00A63A1D"/>
    <w:rsid w:val="00A63E8C"/>
    <w:rsid w:val="00A66FE3"/>
    <w:rsid w:val="00A6722E"/>
    <w:rsid w:val="00A67EE9"/>
    <w:rsid w:val="00A71490"/>
    <w:rsid w:val="00A716B2"/>
    <w:rsid w:val="00A71A26"/>
    <w:rsid w:val="00A71D38"/>
    <w:rsid w:val="00A73E0E"/>
    <w:rsid w:val="00A746A9"/>
    <w:rsid w:val="00A74B87"/>
    <w:rsid w:val="00A769F1"/>
    <w:rsid w:val="00A76E88"/>
    <w:rsid w:val="00A7797D"/>
    <w:rsid w:val="00A81416"/>
    <w:rsid w:val="00A81C26"/>
    <w:rsid w:val="00A81CB4"/>
    <w:rsid w:val="00A84F83"/>
    <w:rsid w:val="00A86892"/>
    <w:rsid w:val="00A87FBD"/>
    <w:rsid w:val="00A904F7"/>
    <w:rsid w:val="00A91664"/>
    <w:rsid w:val="00A918A0"/>
    <w:rsid w:val="00A91A11"/>
    <w:rsid w:val="00A92259"/>
    <w:rsid w:val="00A92AD5"/>
    <w:rsid w:val="00A930E5"/>
    <w:rsid w:val="00A935B7"/>
    <w:rsid w:val="00A93691"/>
    <w:rsid w:val="00A93C3E"/>
    <w:rsid w:val="00A94306"/>
    <w:rsid w:val="00A9442F"/>
    <w:rsid w:val="00A94C1D"/>
    <w:rsid w:val="00A94EA6"/>
    <w:rsid w:val="00A96623"/>
    <w:rsid w:val="00AA0F1E"/>
    <w:rsid w:val="00AA3339"/>
    <w:rsid w:val="00AA4369"/>
    <w:rsid w:val="00AA453B"/>
    <w:rsid w:val="00AA517C"/>
    <w:rsid w:val="00AA63EF"/>
    <w:rsid w:val="00AA6F85"/>
    <w:rsid w:val="00AA76FF"/>
    <w:rsid w:val="00AA7DD4"/>
    <w:rsid w:val="00AA7E41"/>
    <w:rsid w:val="00AB0044"/>
    <w:rsid w:val="00AB0A6D"/>
    <w:rsid w:val="00AB0F22"/>
    <w:rsid w:val="00AB195E"/>
    <w:rsid w:val="00AB1A0C"/>
    <w:rsid w:val="00AB1A75"/>
    <w:rsid w:val="00AB1ACE"/>
    <w:rsid w:val="00AB24B9"/>
    <w:rsid w:val="00AB28DD"/>
    <w:rsid w:val="00AB2B14"/>
    <w:rsid w:val="00AB3800"/>
    <w:rsid w:val="00AB4DF0"/>
    <w:rsid w:val="00AB5892"/>
    <w:rsid w:val="00AB5B70"/>
    <w:rsid w:val="00AB6BBD"/>
    <w:rsid w:val="00AB6E1F"/>
    <w:rsid w:val="00AC1C60"/>
    <w:rsid w:val="00AC1ED5"/>
    <w:rsid w:val="00AC3D17"/>
    <w:rsid w:val="00AC49D8"/>
    <w:rsid w:val="00AC4F11"/>
    <w:rsid w:val="00AC578C"/>
    <w:rsid w:val="00AC6169"/>
    <w:rsid w:val="00AC6336"/>
    <w:rsid w:val="00AC6850"/>
    <w:rsid w:val="00AC6D41"/>
    <w:rsid w:val="00AD01CB"/>
    <w:rsid w:val="00AD0737"/>
    <w:rsid w:val="00AD2706"/>
    <w:rsid w:val="00AD3718"/>
    <w:rsid w:val="00AD3CC4"/>
    <w:rsid w:val="00AD43C9"/>
    <w:rsid w:val="00AD4F5A"/>
    <w:rsid w:val="00AD5678"/>
    <w:rsid w:val="00AD5CFC"/>
    <w:rsid w:val="00AD6088"/>
    <w:rsid w:val="00AD684B"/>
    <w:rsid w:val="00AD6EF4"/>
    <w:rsid w:val="00AD70C3"/>
    <w:rsid w:val="00AD7612"/>
    <w:rsid w:val="00AD7766"/>
    <w:rsid w:val="00AE0534"/>
    <w:rsid w:val="00AE08F2"/>
    <w:rsid w:val="00AE14D5"/>
    <w:rsid w:val="00AE153B"/>
    <w:rsid w:val="00AE201D"/>
    <w:rsid w:val="00AE207A"/>
    <w:rsid w:val="00AE391D"/>
    <w:rsid w:val="00AE3D14"/>
    <w:rsid w:val="00AE5AD5"/>
    <w:rsid w:val="00AE602D"/>
    <w:rsid w:val="00AE6461"/>
    <w:rsid w:val="00AE6B5D"/>
    <w:rsid w:val="00AF16A6"/>
    <w:rsid w:val="00AF17EE"/>
    <w:rsid w:val="00AF1CC8"/>
    <w:rsid w:val="00AF34E8"/>
    <w:rsid w:val="00AF4478"/>
    <w:rsid w:val="00AF4982"/>
    <w:rsid w:val="00AF6530"/>
    <w:rsid w:val="00AF6FC7"/>
    <w:rsid w:val="00AF756D"/>
    <w:rsid w:val="00AF7E3B"/>
    <w:rsid w:val="00B008B8"/>
    <w:rsid w:val="00B019B5"/>
    <w:rsid w:val="00B01B4A"/>
    <w:rsid w:val="00B0209F"/>
    <w:rsid w:val="00B023F4"/>
    <w:rsid w:val="00B02C2B"/>
    <w:rsid w:val="00B02CB2"/>
    <w:rsid w:val="00B0372F"/>
    <w:rsid w:val="00B04382"/>
    <w:rsid w:val="00B0446A"/>
    <w:rsid w:val="00B0463A"/>
    <w:rsid w:val="00B055A3"/>
    <w:rsid w:val="00B06571"/>
    <w:rsid w:val="00B07673"/>
    <w:rsid w:val="00B07801"/>
    <w:rsid w:val="00B101F2"/>
    <w:rsid w:val="00B10D86"/>
    <w:rsid w:val="00B1111B"/>
    <w:rsid w:val="00B119A8"/>
    <w:rsid w:val="00B12E2D"/>
    <w:rsid w:val="00B1350B"/>
    <w:rsid w:val="00B13A08"/>
    <w:rsid w:val="00B13A64"/>
    <w:rsid w:val="00B148F3"/>
    <w:rsid w:val="00B14A23"/>
    <w:rsid w:val="00B14B95"/>
    <w:rsid w:val="00B14D14"/>
    <w:rsid w:val="00B150DC"/>
    <w:rsid w:val="00B15673"/>
    <w:rsid w:val="00B167FA"/>
    <w:rsid w:val="00B1758A"/>
    <w:rsid w:val="00B17753"/>
    <w:rsid w:val="00B17B39"/>
    <w:rsid w:val="00B200BB"/>
    <w:rsid w:val="00B20BA3"/>
    <w:rsid w:val="00B223F6"/>
    <w:rsid w:val="00B2243B"/>
    <w:rsid w:val="00B22AA6"/>
    <w:rsid w:val="00B22D35"/>
    <w:rsid w:val="00B23B01"/>
    <w:rsid w:val="00B2656B"/>
    <w:rsid w:val="00B266A3"/>
    <w:rsid w:val="00B27708"/>
    <w:rsid w:val="00B27F35"/>
    <w:rsid w:val="00B27F9A"/>
    <w:rsid w:val="00B3019C"/>
    <w:rsid w:val="00B313BF"/>
    <w:rsid w:val="00B33199"/>
    <w:rsid w:val="00B3525B"/>
    <w:rsid w:val="00B35C6C"/>
    <w:rsid w:val="00B368D2"/>
    <w:rsid w:val="00B36DA7"/>
    <w:rsid w:val="00B37AA6"/>
    <w:rsid w:val="00B40FFE"/>
    <w:rsid w:val="00B41245"/>
    <w:rsid w:val="00B42161"/>
    <w:rsid w:val="00B42B5D"/>
    <w:rsid w:val="00B42BC5"/>
    <w:rsid w:val="00B4317B"/>
    <w:rsid w:val="00B43427"/>
    <w:rsid w:val="00B449A1"/>
    <w:rsid w:val="00B45DFA"/>
    <w:rsid w:val="00B46930"/>
    <w:rsid w:val="00B4694D"/>
    <w:rsid w:val="00B46FD4"/>
    <w:rsid w:val="00B47D24"/>
    <w:rsid w:val="00B54610"/>
    <w:rsid w:val="00B54B81"/>
    <w:rsid w:val="00B550E8"/>
    <w:rsid w:val="00B5552E"/>
    <w:rsid w:val="00B55C10"/>
    <w:rsid w:val="00B5667E"/>
    <w:rsid w:val="00B56684"/>
    <w:rsid w:val="00B56CE0"/>
    <w:rsid w:val="00B5728E"/>
    <w:rsid w:val="00B57C13"/>
    <w:rsid w:val="00B57C19"/>
    <w:rsid w:val="00B57C1E"/>
    <w:rsid w:val="00B57E8F"/>
    <w:rsid w:val="00B60080"/>
    <w:rsid w:val="00B60468"/>
    <w:rsid w:val="00B6087F"/>
    <w:rsid w:val="00B61100"/>
    <w:rsid w:val="00B61335"/>
    <w:rsid w:val="00B618A0"/>
    <w:rsid w:val="00B624BD"/>
    <w:rsid w:val="00B62A81"/>
    <w:rsid w:val="00B637AD"/>
    <w:rsid w:val="00B63FAA"/>
    <w:rsid w:val="00B64177"/>
    <w:rsid w:val="00B65DB7"/>
    <w:rsid w:val="00B663BE"/>
    <w:rsid w:val="00B66DE2"/>
    <w:rsid w:val="00B67D5B"/>
    <w:rsid w:val="00B70249"/>
    <w:rsid w:val="00B703B4"/>
    <w:rsid w:val="00B70A05"/>
    <w:rsid w:val="00B70D29"/>
    <w:rsid w:val="00B710F6"/>
    <w:rsid w:val="00B7125A"/>
    <w:rsid w:val="00B730A6"/>
    <w:rsid w:val="00B74CAD"/>
    <w:rsid w:val="00B756A6"/>
    <w:rsid w:val="00B75FEC"/>
    <w:rsid w:val="00B76343"/>
    <w:rsid w:val="00B764B0"/>
    <w:rsid w:val="00B76670"/>
    <w:rsid w:val="00B77ED6"/>
    <w:rsid w:val="00B801D5"/>
    <w:rsid w:val="00B80CEA"/>
    <w:rsid w:val="00B81D6D"/>
    <w:rsid w:val="00B81E5F"/>
    <w:rsid w:val="00B83808"/>
    <w:rsid w:val="00B839E9"/>
    <w:rsid w:val="00B83A0D"/>
    <w:rsid w:val="00B83F82"/>
    <w:rsid w:val="00B84B98"/>
    <w:rsid w:val="00B85019"/>
    <w:rsid w:val="00B859A6"/>
    <w:rsid w:val="00B86CD8"/>
    <w:rsid w:val="00B86FBE"/>
    <w:rsid w:val="00B879D8"/>
    <w:rsid w:val="00B87FE8"/>
    <w:rsid w:val="00B903F2"/>
    <w:rsid w:val="00B9057B"/>
    <w:rsid w:val="00B9176C"/>
    <w:rsid w:val="00B91C92"/>
    <w:rsid w:val="00B92291"/>
    <w:rsid w:val="00B93B1D"/>
    <w:rsid w:val="00B946FD"/>
    <w:rsid w:val="00B95E33"/>
    <w:rsid w:val="00B96139"/>
    <w:rsid w:val="00B96FDD"/>
    <w:rsid w:val="00B9778D"/>
    <w:rsid w:val="00BA0FD2"/>
    <w:rsid w:val="00BA176D"/>
    <w:rsid w:val="00BA18C8"/>
    <w:rsid w:val="00BA197F"/>
    <w:rsid w:val="00BA1EDF"/>
    <w:rsid w:val="00BA2AEF"/>
    <w:rsid w:val="00BA3889"/>
    <w:rsid w:val="00BA4148"/>
    <w:rsid w:val="00BA45E0"/>
    <w:rsid w:val="00BA524B"/>
    <w:rsid w:val="00BA5361"/>
    <w:rsid w:val="00BA5A72"/>
    <w:rsid w:val="00BA5B68"/>
    <w:rsid w:val="00BA73C1"/>
    <w:rsid w:val="00BA77FA"/>
    <w:rsid w:val="00BB379E"/>
    <w:rsid w:val="00BB42BA"/>
    <w:rsid w:val="00BB515A"/>
    <w:rsid w:val="00BB5D67"/>
    <w:rsid w:val="00BB675F"/>
    <w:rsid w:val="00BB6C63"/>
    <w:rsid w:val="00BB713A"/>
    <w:rsid w:val="00BC02A1"/>
    <w:rsid w:val="00BC0472"/>
    <w:rsid w:val="00BC0A96"/>
    <w:rsid w:val="00BC10B3"/>
    <w:rsid w:val="00BC1615"/>
    <w:rsid w:val="00BC19BB"/>
    <w:rsid w:val="00BC2BCC"/>
    <w:rsid w:val="00BC3204"/>
    <w:rsid w:val="00BC4162"/>
    <w:rsid w:val="00BC4367"/>
    <w:rsid w:val="00BC4472"/>
    <w:rsid w:val="00BC4F02"/>
    <w:rsid w:val="00BC5C65"/>
    <w:rsid w:val="00BC60DC"/>
    <w:rsid w:val="00BC64B9"/>
    <w:rsid w:val="00BC6608"/>
    <w:rsid w:val="00BC7178"/>
    <w:rsid w:val="00BC7E5A"/>
    <w:rsid w:val="00BC7E6F"/>
    <w:rsid w:val="00BD01D5"/>
    <w:rsid w:val="00BD1A94"/>
    <w:rsid w:val="00BD2351"/>
    <w:rsid w:val="00BD39EA"/>
    <w:rsid w:val="00BD3A18"/>
    <w:rsid w:val="00BD3DCF"/>
    <w:rsid w:val="00BD4006"/>
    <w:rsid w:val="00BD4852"/>
    <w:rsid w:val="00BD4BA0"/>
    <w:rsid w:val="00BD4D9D"/>
    <w:rsid w:val="00BD4F18"/>
    <w:rsid w:val="00BD6403"/>
    <w:rsid w:val="00BE04D5"/>
    <w:rsid w:val="00BE165E"/>
    <w:rsid w:val="00BE1709"/>
    <w:rsid w:val="00BE2560"/>
    <w:rsid w:val="00BE2669"/>
    <w:rsid w:val="00BE28A6"/>
    <w:rsid w:val="00BE2A88"/>
    <w:rsid w:val="00BE2BE5"/>
    <w:rsid w:val="00BE3AFA"/>
    <w:rsid w:val="00BE40D4"/>
    <w:rsid w:val="00BE5414"/>
    <w:rsid w:val="00BE599F"/>
    <w:rsid w:val="00BE6FBB"/>
    <w:rsid w:val="00BE73C3"/>
    <w:rsid w:val="00BE7D4D"/>
    <w:rsid w:val="00BF0374"/>
    <w:rsid w:val="00BF189A"/>
    <w:rsid w:val="00BF202F"/>
    <w:rsid w:val="00BF2E69"/>
    <w:rsid w:val="00BF376E"/>
    <w:rsid w:val="00BF4721"/>
    <w:rsid w:val="00BF4F11"/>
    <w:rsid w:val="00BF5349"/>
    <w:rsid w:val="00BF62D1"/>
    <w:rsid w:val="00BF6498"/>
    <w:rsid w:val="00BF68E8"/>
    <w:rsid w:val="00BF7F31"/>
    <w:rsid w:val="00BF7F45"/>
    <w:rsid w:val="00C000D7"/>
    <w:rsid w:val="00C004E4"/>
    <w:rsid w:val="00C00C95"/>
    <w:rsid w:val="00C017D6"/>
    <w:rsid w:val="00C01A11"/>
    <w:rsid w:val="00C020EC"/>
    <w:rsid w:val="00C02B11"/>
    <w:rsid w:val="00C02CDB"/>
    <w:rsid w:val="00C03ADF"/>
    <w:rsid w:val="00C04007"/>
    <w:rsid w:val="00C05DE5"/>
    <w:rsid w:val="00C06A7F"/>
    <w:rsid w:val="00C101B0"/>
    <w:rsid w:val="00C105DC"/>
    <w:rsid w:val="00C106F6"/>
    <w:rsid w:val="00C123B0"/>
    <w:rsid w:val="00C12E29"/>
    <w:rsid w:val="00C134F1"/>
    <w:rsid w:val="00C13A80"/>
    <w:rsid w:val="00C15A31"/>
    <w:rsid w:val="00C15C4D"/>
    <w:rsid w:val="00C16564"/>
    <w:rsid w:val="00C16A69"/>
    <w:rsid w:val="00C225F5"/>
    <w:rsid w:val="00C23091"/>
    <w:rsid w:val="00C24614"/>
    <w:rsid w:val="00C24857"/>
    <w:rsid w:val="00C26087"/>
    <w:rsid w:val="00C26E40"/>
    <w:rsid w:val="00C271A4"/>
    <w:rsid w:val="00C304F9"/>
    <w:rsid w:val="00C30F18"/>
    <w:rsid w:val="00C3210B"/>
    <w:rsid w:val="00C32D93"/>
    <w:rsid w:val="00C338F5"/>
    <w:rsid w:val="00C34799"/>
    <w:rsid w:val="00C34E1B"/>
    <w:rsid w:val="00C37C30"/>
    <w:rsid w:val="00C40B7D"/>
    <w:rsid w:val="00C41B7A"/>
    <w:rsid w:val="00C4504B"/>
    <w:rsid w:val="00C45239"/>
    <w:rsid w:val="00C4547F"/>
    <w:rsid w:val="00C46866"/>
    <w:rsid w:val="00C46C73"/>
    <w:rsid w:val="00C46F10"/>
    <w:rsid w:val="00C51353"/>
    <w:rsid w:val="00C51A64"/>
    <w:rsid w:val="00C521B5"/>
    <w:rsid w:val="00C52761"/>
    <w:rsid w:val="00C53450"/>
    <w:rsid w:val="00C53BC8"/>
    <w:rsid w:val="00C55409"/>
    <w:rsid w:val="00C557D2"/>
    <w:rsid w:val="00C55E60"/>
    <w:rsid w:val="00C56954"/>
    <w:rsid w:val="00C56B6E"/>
    <w:rsid w:val="00C56C1F"/>
    <w:rsid w:val="00C57EA2"/>
    <w:rsid w:val="00C60228"/>
    <w:rsid w:val="00C60923"/>
    <w:rsid w:val="00C60A8B"/>
    <w:rsid w:val="00C60DF0"/>
    <w:rsid w:val="00C6107F"/>
    <w:rsid w:val="00C6111B"/>
    <w:rsid w:val="00C616D3"/>
    <w:rsid w:val="00C624CB"/>
    <w:rsid w:val="00C6290D"/>
    <w:rsid w:val="00C62967"/>
    <w:rsid w:val="00C63238"/>
    <w:rsid w:val="00C6425F"/>
    <w:rsid w:val="00C64681"/>
    <w:rsid w:val="00C65042"/>
    <w:rsid w:val="00C656FA"/>
    <w:rsid w:val="00C65CE6"/>
    <w:rsid w:val="00C67347"/>
    <w:rsid w:val="00C71CF8"/>
    <w:rsid w:val="00C71D1E"/>
    <w:rsid w:val="00C72117"/>
    <w:rsid w:val="00C73C84"/>
    <w:rsid w:val="00C743F9"/>
    <w:rsid w:val="00C753BE"/>
    <w:rsid w:val="00C75ED9"/>
    <w:rsid w:val="00C75F41"/>
    <w:rsid w:val="00C7678C"/>
    <w:rsid w:val="00C77531"/>
    <w:rsid w:val="00C80168"/>
    <w:rsid w:val="00C80301"/>
    <w:rsid w:val="00C804E4"/>
    <w:rsid w:val="00C80597"/>
    <w:rsid w:val="00C80B5D"/>
    <w:rsid w:val="00C8284A"/>
    <w:rsid w:val="00C82F5F"/>
    <w:rsid w:val="00C83615"/>
    <w:rsid w:val="00C837AC"/>
    <w:rsid w:val="00C83BAB"/>
    <w:rsid w:val="00C852AD"/>
    <w:rsid w:val="00C8597A"/>
    <w:rsid w:val="00C860C0"/>
    <w:rsid w:val="00C86502"/>
    <w:rsid w:val="00C8668C"/>
    <w:rsid w:val="00C86A19"/>
    <w:rsid w:val="00C86B47"/>
    <w:rsid w:val="00C8711E"/>
    <w:rsid w:val="00C87DDD"/>
    <w:rsid w:val="00C900D7"/>
    <w:rsid w:val="00C910C9"/>
    <w:rsid w:val="00C91594"/>
    <w:rsid w:val="00C91933"/>
    <w:rsid w:val="00C91B3B"/>
    <w:rsid w:val="00C9209F"/>
    <w:rsid w:val="00C923C4"/>
    <w:rsid w:val="00C930AB"/>
    <w:rsid w:val="00C9336D"/>
    <w:rsid w:val="00C9368A"/>
    <w:rsid w:val="00C941F0"/>
    <w:rsid w:val="00C94A4E"/>
    <w:rsid w:val="00C9623D"/>
    <w:rsid w:val="00C96299"/>
    <w:rsid w:val="00C97874"/>
    <w:rsid w:val="00CA0B6F"/>
    <w:rsid w:val="00CA2629"/>
    <w:rsid w:val="00CA4472"/>
    <w:rsid w:val="00CA4B21"/>
    <w:rsid w:val="00CA4B71"/>
    <w:rsid w:val="00CA5AB4"/>
    <w:rsid w:val="00CA5F1C"/>
    <w:rsid w:val="00CA6230"/>
    <w:rsid w:val="00CB09A9"/>
    <w:rsid w:val="00CB17F6"/>
    <w:rsid w:val="00CB1977"/>
    <w:rsid w:val="00CB1FD8"/>
    <w:rsid w:val="00CB2CFB"/>
    <w:rsid w:val="00CB41E5"/>
    <w:rsid w:val="00CB538E"/>
    <w:rsid w:val="00CB62D5"/>
    <w:rsid w:val="00CB690D"/>
    <w:rsid w:val="00CB76A9"/>
    <w:rsid w:val="00CC0461"/>
    <w:rsid w:val="00CC08B0"/>
    <w:rsid w:val="00CC0E37"/>
    <w:rsid w:val="00CC10F4"/>
    <w:rsid w:val="00CC15DA"/>
    <w:rsid w:val="00CC1D32"/>
    <w:rsid w:val="00CC1FA6"/>
    <w:rsid w:val="00CC26AF"/>
    <w:rsid w:val="00CC50E2"/>
    <w:rsid w:val="00CC5867"/>
    <w:rsid w:val="00CC6828"/>
    <w:rsid w:val="00CC71F9"/>
    <w:rsid w:val="00CD10CB"/>
    <w:rsid w:val="00CD1AF0"/>
    <w:rsid w:val="00CD22FC"/>
    <w:rsid w:val="00CD24FF"/>
    <w:rsid w:val="00CD34F9"/>
    <w:rsid w:val="00CD38BC"/>
    <w:rsid w:val="00CD4558"/>
    <w:rsid w:val="00CD4671"/>
    <w:rsid w:val="00CD4F54"/>
    <w:rsid w:val="00CD4FB3"/>
    <w:rsid w:val="00CD5DAD"/>
    <w:rsid w:val="00CD5E87"/>
    <w:rsid w:val="00CD66F1"/>
    <w:rsid w:val="00CD6911"/>
    <w:rsid w:val="00CD6B0B"/>
    <w:rsid w:val="00CD7241"/>
    <w:rsid w:val="00CD79F4"/>
    <w:rsid w:val="00CE1B04"/>
    <w:rsid w:val="00CE2740"/>
    <w:rsid w:val="00CE30F1"/>
    <w:rsid w:val="00CE38B4"/>
    <w:rsid w:val="00CE588C"/>
    <w:rsid w:val="00CE5CD0"/>
    <w:rsid w:val="00CE6972"/>
    <w:rsid w:val="00CE6A67"/>
    <w:rsid w:val="00CE6C26"/>
    <w:rsid w:val="00CE72D8"/>
    <w:rsid w:val="00CE7F10"/>
    <w:rsid w:val="00CF03C0"/>
    <w:rsid w:val="00CF0635"/>
    <w:rsid w:val="00CF2209"/>
    <w:rsid w:val="00CF223A"/>
    <w:rsid w:val="00CF232A"/>
    <w:rsid w:val="00CF2570"/>
    <w:rsid w:val="00CF298D"/>
    <w:rsid w:val="00CF3C44"/>
    <w:rsid w:val="00CF4118"/>
    <w:rsid w:val="00CF5EA4"/>
    <w:rsid w:val="00CF67E8"/>
    <w:rsid w:val="00CF773B"/>
    <w:rsid w:val="00CF77FA"/>
    <w:rsid w:val="00CF7D15"/>
    <w:rsid w:val="00CF7F6E"/>
    <w:rsid w:val="00D014A3"/>
    <w:rsid w:val="00D01E57"/>
    <w:rsid w:val="00D02CB7"/>
    <w:rsid w:val="00D03402"/>
    <w:rsid w:val="00D03931"/>
    <w:rsid w:val="00D03EB2"/>
    <w:rsid w:val="00D05534"/>
    <w:rsid w:val="00D05671"/>
    <w:rsid w:val="00D06351"/>
    <w:rsid w:val="00D07A56"/>
    <w:rsid w:val="00D1064B"/>
    <w:rsid w:val="00D11391"/>
    <w:rsid w:val="00D118D8"/>
    <w:rsid w:val="00D1264D"/>
    <w:rsid w:val="00D12E66"/>
    <w:rsid w:val="00D136AD"/>
    <w:rsid w:val="00D137AE"/>
    <w:rsid w:val="00D14521"/>
    <w:rsid w:val="00D1510C"/>
    <w:rsid w:val="00D15476"/>
    <w:rsid w:val="00D1689E"/>
    <w:rsid w:val="00D16D97"/>
    <w:rsid w:val="00D16FD9"/>
    <w:rsid w:val="00D17AE9"/>
    <w:rsid w:val="00D2043D"/>
    <w:rsid w:val="00D20835"/>
    <w:rsid w:val="00D21808"/>
    <w:rsid w:val="00D23B0A"/>
    <w:rsid w:val="00D23EA0"/>
    <w:rsid w:val="00D24111"/>
    <w:rsid w:val="00D2459C"/>
    <w:rsid w:val="00D247C7"/>
    <w:rsid w:val="00D26196"/>
    <w:rsid w:val="00D27D4F"/>
    <w:rsid w:val="00D31CD7"/>
    <w:rsid w:val="00D31F57"/>
    <w:rsid w:val="00D32091"/>
    <w:rsid w:val="00D32D58"/>
    <w:rsid w:val="00D3438E"/>
    <w:rsid w:val="00D359DE"/>
    <w:rsid w:val="00D35A04"/>
    <w:rsid w:val="00D374DC"/>
    <w:rsid w:val="00D37815"/>
    <w:rsid w:val="00D37F06"/>
    <w:rsid w:val="00D401C3"/>
    <w:rsid w:val="00D41024"/>
    <w:rsid w:val="00D4223E"/>
    <w:rsid w:val="00D4271B"/>
    <w:rsid w:val="00D42E68"/>
    <w:rsid w:val="00D44923"/>
    <w:rsid w:val="00D4515D"/>
    <w:rsid w:val="00D4539B"/>
    <w:rsid w:val="00D45D1C"/>
    <w:rsid w:val="00D45E8E"/>
    <w:rsid w:val="00D45F63"/>
    <w:rsid w:val="00D471C2"/>
    <w:rsid w:val="00D4745C"/>
    <w:rsid w:val="00D477F4"/>
    <w:rsid w:val="00D47B07"/>
    <w:rsid w:val="00D51A2A"/>
    <w:rsid w:val="00D51CCB"/>
    <w:rsid w:val="00D53E33"/>
    <w:rsid w:val="00D54171"/>
    <w:rsid w:val="00D54835"/>
    <w:rsid w:val="00D55C7B"/>
    <w:rsid w:val="00D562C2"/>
    <w:rsid w:val="00D56579"/>
    <w:rsid w:val="00D56635"/>
    <w:rsid w:val="00D57B7A"/>
    <w:rsid w:val="00D57E9C"/>
    <w:rsid w:val="00D57F46"/>
    <w:rsid w:val="00D60149"/>
    <w:rsid w:val="00D62686"/>
    <w:rsid w:val="00D62C06"/>
    <w:rsid w:val="00D6459A"/>
    <w:rsid w:val="00D64AE2"/>
    <w:rsid w:val="00D653F9"/>
    <w:rsid w:val="00D65ACA"/>
    <w:rsid w:val="00D6738C"/>
    <w:rsid w:val="00D674F5"/>
    <w:rsid w:val="00D67C6F"/>
    <w:rsid w:val="00D70037"/>
    <w:rsid w:val="00D702B8"/>
    <w:rsid w:val="00D716FC"/>
    <w:rsid w:val="00D71EC5"/>
    <w:rsid w:val="00D73469"/>
    <w:rsid w:val="00D73EF7"/>
    <w:rsid w:val="00D74095"/>
    <w:rsid w:val="00D75A91"/>
    <w:rsid w:val="00D808AC"/>
    <w:rsid w:val="00D81001"/>
    <w:rsid w:val="00D827A3"/>
    <w:rsid w:val="00D8285D"/>
    <w:rsid w:val="00D82EDA"/>
    <w:rsid w:val="00D8329B"/>
    <w:rsid w:val="00D83A55"/>
    <w:rsid w:val="00D841A4"/>
    <w:rsid w:val="00D84C4C"/>
    <w:rsid w:val="00D85782"/>
    <w:rsid w:val="00D874B3"/>
    <w:rsid w:val="00D90B83"/>
    <w:rsid w:val="00D90F4E"/>
    <w:rsid w:val="00D9161A"/>
    <w:rsid w:val="00D91E26"/>
    <w:rsid w:val="00D92EAE"/>
    <w:rsid w:val="00D9343A"/>
    <w:rsid w:val="00D939CE"/>
    <w:rsid w:val="00D93BEC"/>
    <w:rsid w:val="00D949D6"/>
    <w:rsid w:val="00D95123"/>
    <w:rsid w:val="00D95A45"/>
    <w:rsid w:val="00D9797D"/>
    <w:rsid w:val="00D97C20"/>
    <w:rsid w:val="00DA1111"/>
    <w:rsid w:val="00DA3401"/>
    <w:rsid w:val="00DA371D"/>
    <w:rsid w:val="00DA3F85"/>
    <w:rsid w:val="00DA524A"/>
    <w:rsid w:val="00DA5272"/>
    <w:rsid w:val="00DA5435"/>
    <w:rsid w:val="00DA5864"/>
    <w:rsid w:val="00DA7A0E"/>
    <w:rsid w:val="00DB0A6B"/>
    <w:rsid w:val="00DB1675"/>
    <w:rsid w:val="00DB3793"/>
    <w:rsid w:val="00DB3D05"/>
    <w:rsid w:val="00DB50E8"/>
    <w:rsid w:val="00DB5583"/>
    <w:rsid w:val="00DB59B3"/>
    <w:rsid w:val="00DB6A8F"/>
    <w:rsid w:val="00DC0265"/>
    <w:rsid w:val="00DC07B3"/>
    <w:rsid w:val="00DC0DD3"/>
    <w:rsid w:val="00DC1130"/>
    <w:rsid w:val="00DC1268"/>
    <w:rsid w:val="00DC2915"/>
    <w:rsid w:val="00DC388A"/>
    <w:rsid w:val="00DC499A"/>
    <w:rsid w:val="00DC4C5D"/>
    <w:rsid w:val="00DC4C76"/>
    <w:rsid w:val="00DC60E0"/>
    <w:rsid w:val="00DC613A"/>
    <w:rsid w:val="00DC635C"/>
    <w:rsid w:val="00DC671D"/>
    <w:rsid w:val="00DC69D8"/>
    <w:rsid w:val="00DC6B28"/>
    <w:rsid w:val="00DC6DF2"/>
    <w:rsid w:val="00DC6FD0"/>
    <w:rsid w:val="00DC7201"/>
    <w:rsid w:val="00DC7565"/>
    <w:rsid w:val="00DD00FA"/>
    <w:rsid w:val="00DD11C5"/>
    <w:rsid w:val="00DD1549"/>
    <w:rsid w:val="00DD30BC"/>
    <w:rsid w:val="00DD3925"/>
    <w:rsid w:val="00DD45F1"/>
    <w:rsid w:val="00DD50E1"/>
    <w:rsid w:val="00DD5761"/>
    <w:rsid w:val="00DD5FC8"/>
    <w:rsid w:val="00DD6024"/>
    <w:rsid w:val="00DD771F"/>
    <w:rsid w:val="00DE026C"/>
    <w:rsid w:val="00DE0D98"/>
    <w:rsid w:val="00DE10DD"/>
    <w:rsid w:val="00DE20C2"/>
    <w:rsid w:val="00DE322F"/>
    <w:rsid w:val="00DE3EE9"/>
    <w:rsid w:val="00DE4899"/>
    <w:rsid w:val="00DE5033"/>
    <w:rsid w:val="00DE523D"/>
    <w:rsid w:val="00DE59AE"/>
    <w:rsid w:val="00DE5ED5"/>
    <w:rsid w:val="00DE6850"/>
    <w:rsid w:val="00DE6AFC"/>
    <w:rsid w:val="00DE6D9B"/>
    <w:rsid w:val="00DE7166"/>
    <w:rsid w:val="00DE78C9"/>
    <w:rsid w:val="00DE7A33"/>
    <w:rsid w:val="00DF13BE"/>
    <w:rsid w:val="00DF1A71"/>
    <w:rsid w:val="00DF1D4E"/>
    <w:rsid w:val="00DF247A"/>
    <w:rsid w:val="00DF5B04"/>
    <w:rsid w:val="00DF6567"/>
    <w:rsid w:val="00DF6D1B"/>
    <w:rsid w:val="00DF7436"/>
    <w:rsid w:val="00E016A9"/>
    <w:rsid w:val="00E01CF8"/>
    <w:rsid w:val="00E021E1"/>
    <w:rsid w:val="00E0336E"/>
    <w:rsid w:val="00E0345E"/>
    <w:rsid w:val="00E03620"/>
    <w:rsid w:val="00E037F4"/>
    <w:rsid w:val="00E04357"/>
    <w:rsid w:val="00E047D1"/>
    <w:rsid w:val="00E04A50"/>
    <w:rsid w:val="00E05544"/>
    <w:rsid w:val="00E058FE"/>
    <w:rsid w:val="00E05A47"/>
    <w:rsid w:val="00E05E15"/>
    <w:rsid w:val="00E062B4"/>
    <w:rsid w:val="00E06905"/>
    <w:rsid w:val="00E06CD1"/>
    <w:rsid w:val="00E072CC"/>
    <w:rsid w:val="00E075A0"/>
    <w:rsid w:val="00E101F9"/>
    <w:rsid w:val="00E11463"/>
    <w:rsid w:val="00E11FFA"/>
    <w:rsid w:val="00E1267F"/>
    <w:rsid w:val="00E12BB9"/>
    <w:rsid w:val="00E13106"/>
    <w:rsid w:val="00E139FF"/>
    <w:rsid w:val="00E13BAD"/>
    <w:rsid w:val="00E156C9"/>
    <w:rsid w:val="00E16686"/>
    <w:rsid w:val="00E167CD"/>
    <w:rsid w:val="00E17D31"/>
    <w:rsid w:val="00E20E61"/>
    <w:rsid w:val="00E21551"/>
    <w:rsid w:val="00E21B18"/>
    <w:rsid w:val="00E21D3D"/>
    <w:rsid w:val="00E22172"/>
    <w:rsid w:val="00E22B26"/>
    <w:rsid w:val="00E23805"/>
    <w:rsid w:val="00E25354"/>
    <w:rsid w:val="00E25C07"/>
    <w:rsid w:val="00E26085"/>
    <w:rsid w:val="00E26477"/>
    <w:rsid w:val="00E26DF9"/>
    <w:rsid w:val="00E32191"/>
    <w:rsid w:val="00E323CF"/>
    <w:rsid w:val="00E33D81"/>
    <w:rsid w:val="00E33FE2"/>
    <w:rsid w:val="00E347BC"/>
    <w:rsid w:val="00E34C0E"/>
    <w:rsid w:val="00E377DE"/>
    <w:rsid w:val="00E37BB0"/>
    <w:rsid w:val="00E409F9"/>
    <w:rsid w:val="00E40D42"/>
    <w:rsid w:val="00E40DBA"/>
    <w:rsid w:val="00E40F65"/>
    <w:rsid w:val="00E41032"/>
    <w:rsid w:val="00E411EA"/>
    <w:rsid w:val="00E42986"/>
    <w:rsid w:val="00E43025"/>
    <w:rsid w:val="00E4335A"/>
    <w:rsid w:val="00E462FB"/>
    <w:rsid w:val="00E47266"/>
    <w:rsid w:val="00E5033F"/>
    <w:rsid w:val="00E5037F"/>
    <w:rsid w:val="00E50F38"/>
    <w:rsid w:val="00E52982"/>
    <w:rsid w:val="00E52E23"/>
    <w:rsid w:val="00E5357E"/>
    <w:rsid w:val="00E54D61"/>
    <w:rsid w:val="00E54F14"/>
    <w:rsid w:val="00E5556B"/>
    <w:rsid w:val="00E556D3"/>
    <w:rsid w:val="00E55AB0"/>
    <w:rsid w:val="00E55F37"/>
    <w:rsid w:val="00E563AD"/>
    <w:rsid w:val="00E56B75"/>
    <w:rsid w:val="00E56D4E"/>
    <w:rsid w:val="00E57647"/>
    <w:rsid w:val="00E57940"/>
    <w:rsid w:val="00E605D1"/>
    <w:rsid w:val="00E609D1"/>
    <w:rsid w:val="00E60FFD"/>
    <w:rsid w:val="00E6180F"/>
    <w:rsid w:val="00E61C41"/>
    <w:rsid w:val="00E61F06"/>
    <w:rsid w:val="00E62C1A"/>
    <w:rsid w:val="00E63CBA"/>
    <w:rsid w:val="00E63DAE"/>
    <w:rsid w:val="00E64616"/>
    <w:rsid w:val="00E65554"/>
    <w:rsid w:val="00E657E9"/>
    <w:rsid w:val="00E67093"/>
    <w:rsid w:val="00E67599"/>
    <w:rsid w:val="00E702E7"/>
    <w:rsid w:val="00E702FE"/>
    <w:rsid w:val="00E703FB"/>
    <w:rsid w:val="00E70475"/>
    <w:rsid w:val="00E71624"/>
    <w:rsid w:val="00E720B2"/>
    <w:rsid w:val="00E73159"/>
    <w:rsid w:val="00E74AF2"/>
    <w:rsid w:val="00E757F9"/>
    <w:rsid w:val="00E75FA3"/>
    <w:rsid w:val="00E75FD7"/>
    <w:rsid w:val="00E77629"/>
    <w:rsid w:val="00E80088"/>
    <w:rsid w:val="00E80468"/>
    <w:rsid w:val="00E80746"/>
    <w:rsid w:val="00E80BDD"/>
    <w:rsid w:val="00E81BB2"/>
    <w:rsid w:val="00E8338C"/>
    <w:rsid w:val="00E83995"/>
    <w:rsid w:val="00E84AAA"/>
    <w:rsid w:val="00E84FD6"/>
    <w:rsid w:val="00E85CC7"/>
    <w:rsid w:val="00E86E17"/>
    <w:rsid w:val="00E87790"/>
    <w:rsid w:val="00E87CBD"/>
    <w:rsid w:val="00E901C1"/>
    <w:rsid w:val="00E903A7"/>
    <w:rsid w:val="00E907C0"/>
    <w:rsid w:val="00E92BEF"/>
    <w:rsid w:val="00E92C64"/>
    <w:rsid w:val="00E9328E"/>
    <w:rsid w:val="00E93434"/>
    <w:rsid w:val="00E9356A"/>
    <w:rsid w:val="00E93B58"/>
    <w:rsid w:val="00E9444C"/>
    <w:rsid w:val="00E94A4A"/>
    <w:rsid w:val="00E94B6A"/>
    <w:rsid w:val="00E9736F"/>
    <w:rsid w:val="00E97E49"/>
    <w:rsid w:val="00E97FAD"/>
    <w:rsid w:val="00EA0120"/>
    <w:rsid w:val="00EA08BD"/>
    <w:rsid w:val="00EA0C0D"/>
    <w:rsid w:val="00EA181D"/>
    <w:rsid w:val="00EA1C45"/>
    <w:rsid w:val="00EA2736"/>
    <w:rsid w:val="00EA2CB0"/>
    <w:rsid w:val="00EA361F"/>
    <w:rsid w:val="00EA5E7F"/>
    <w:rsid w:val="00EA6159"/>
    <w:rsid w:val="00EA66F5"/>
    <w:rsid w:val="00EB01A8"/>
    <w:rsid w:val="00EB2523"/>
    <w:rsid w:val="00EB3BB8"/>
    <w:rsid w:val="00EB431F"/>
    <w:rsid w:val="00EB4E1E"/>
    <w:rsid w:val="00EB519F"/>
    <w:rsid w:val="00EB55D7"/>
    <w:rsid w:val="00EB5D8E"/>
    <w:rsid w:val="00EB5FEE"/>
    <w:rsid w:val="00EB7295"/>
    <w:rsid w:val="00EB7296"/>
    <w:rsid w:val="00EC08DD"/>
    <w:rsid w:val="00EC1117"/>
    <w:rsid w:val="00EC14C3"/>
    <w:rsid w:val="00EC216B"/>
    <w:rsid w:val="00EC2897"/>
    <w:rsid w:val="00EC3EA7"/>
    <w:rsid w:val="00EC40D9"/>
    <w:rsid w:val="00EC42D4"/>
    <w:rsid w:val="00EC4E98"/>
    <w:rsid w:val="00EC6219"/>
    <w:rsid w:val="00EC6314"/>
    <w:rsid w:val="00EC6E81"/>
    <w:rsid w:val="00EC7BC8"/>
    <w:rsid w:val="00ED0C0D"/>
    <w:rsid w:val="00ED1883"/>
    <w:rsid w:val="00ED2687"/>
    <w:rsid w:val="00ED361A"/>
    <w:rsid w:val="00ED3DBA"/>
    <w:rsid w:val="00ED466D"/>
    <w:rsid w:val="00ED51E2"/>
    <w:rsid w:val="00ED5CF8"/>
    <w:rsid w:val="00ED5ECA"/>
    <w:rsid w:val="00ED6588"/>
    <w:rsid w:val="00ED7C13"/>
    <w:rsid w:val="00EE03DD"/>
    <w:rsid w:val="00EE0639"/>
    <w:rsid w:val="00EE096A"/>
    <w:rsid w:val="00EE1566"/>
    <w:rsid w:val="00EE28AE"/>
    <w:rsid w:val="00EE2964"/>
    <w:rsid w:val="00EE4A7F"/>
    <w:rsid w:val="00EE5717"/>
    <w:rsid w:val="00EE60D5"/>
    <w:rsid w:val="00EE615D"/>
    <w:rsid w:val="00EE6DF6"/>
    <w:rsid w:val="00EE6F10"/>
    <w:rsid w:val="00EE788C"/>
    <w:rsid w:val="00EE7E78"/>
    <w:rsid w:val="00EF052F"/>
    <w:rsid w:val="00EF2134"/>
    <w:rsid w:val="00EF2B05"/>
    <w:rsid w:val="00EF3449"/>
    <w:rsid w:val="00EF39EA"/>
    <w:rsid w:val="00EF486F"/>
    <w:rsid w:val="00EF4D69"/>
    <w:rsid w:val="00EF51CD"/>
    <w:rsid w:val="00EF55DA"/>
    <w:rsid w:val="00EF560B"/>
    <w:rsid w:val="00EF5928"/>
    <w:rsid w:val="00EF6FB6"/>
    <w:rsid w:val="00EF7702"/>
    <w:rsid w:val="00F00C5E"/>
    <w:rsid w:val="00F020B6"/>
    <w:rsid w:val="00F0346B"/>
    <w:rsid w:val="00F05CEA"/>
    <w:rsid w:val="00F0622E"/>
    <w:rsid w:val="00F06992"/>
    <w:rsid w:val="00F06AAF"/>
    <w:rsid w:val="00F07874"/>
    <w:rsid w:val="00F1005E"/>
    <w:rsid w:val="00F11156"/>
    <w:rsid w:val="00F116E8"/>
    <w:rsid w:val="00F1192B"/>
    <w:rsid w:val="00F11A36"/>
    <w:rsid w:val="00F1301E"/>
    <w:rsid w:val="00F131C0"/>
    <w:rsid w:val="00F13286"/>
    <w:rsid w:val="00F14180"/>
    <w:rsid w:val="00F15579"/>
    <w:rsid w:val="00F1587C"/>
    <w:rsid w:val="00F15C32"/>
    <w:rsid w:val="00F1709D"/>
    <w:rsid w:val="00F174FD"/>
    <w:rsid w:val="00F17A33"/>
    <w:rsid w:val="00F20DFB"/>
    <w:rsid w:val="00F21140"/>
    <w:rsid w:val="00F2263E"/>
    <w:rsid w:val="00F22AEF"/>
    <w:rsid w:val="00F22F5B"/>
    <w:rsid w:val="00F23730"/>
    <w:rsid w:val="00F23C5E"/>
    <w:rsid w:val="00F24103"/>
    <w:rsid w:val="00F24259"/>
    <w:rsid w:val="00F2431D"/>
    <w:rsid w:val="00F24665"/>
    <w:rsid w:val="00F24D45"/>
    <w:rsid w:val="00F25C87"/>
    <w:rsid w:val="00F25EDC"/>
    <w:rsid w:val="00F25FC1"/>
    <w:rsid w:val="00F26951"/>
    <w:rsid w:val="00F279D8"/>
    <w:rsid w:val="00F30659"/>
    <w:rsid w:val="00F30CAC"/>
    <w:rsid w:val="00F320AE"/>
    <w:rsid w:val="00F324A4"/>
    <w:rsid w:val="00F335EA"/>
    <w:rsid w:val="00F3429D"/>
    <w:rsid w:val="00F34BF4"/>
    <w:rsid w:val="00F369F3"/>
    <w:rsid w:val="00F36A57"/>
    <w:rsid w:val="00F36EDC"/>
    <w:rsid w:val="00F36F8E"/>
    <w:rsid w:val="00F37B56"/>
    <w:rsid w:val="00F37E5A"/>
    <w:rsid w:val="00F400AB"/>
    <w:rsid w:val="00F40171"/>
    <w:rsid w:val="00F40C19"/>
    <w:rsid w:val="00F4236D"/>
    <w:rsid w:val="00F423BF"/>
    <w:rsid w:val="00F423EC"/>
    <w:rsid w:val="00F431EF"/>
    <w:rsid w:val="00F43BBE"/>
    <w:rsid w:val="00F45041"/>
    <w:rsid w:val="00F453F2"/>
    <w:rsid w:val="00F4630B"/>
    <w:rsid w:val="00F46C86"/>
    <w:rsid w:val="00F4761B"/>
    <w:rsid w:val="00F47781"/>
    <w:rsid w:val="00F5062C"/>
    <w:rsid w:val="00F506BE"/>
    <w:rsid w:val="00F5072C"/>
    <w:rsid w:val="00F521BD"/>
    <w:rsid w:val="00F536CA"/>
    <w:rsid w:val="00F53A5E"/>
    <w:rsid w:val="00F53AF3"/>
    <w:rsid w:val="00F5503C"/>
    <w:rsid w:val="00F559ED"/>
    <w:rsid w:val="00F56B1D"/>
    <w:rsid w:val="00F57533"/>
    <w:rsid w:val="00F57604"/>
    <w:rsid w:val="00F576CD"/>
    <w:rsid w:val="00F62A25"/>
    <w:rsid w:val="00F62A41"/>
    <w:rsid w:val="00F62E1B"/>
    <w:rsid w:val="00F632A0"/>
    <w:rsid w:val="00F63502"/>
    <w:rsid w:val="00F6475D"/>
    <w:rsid w:val="00F6476F"/>
    <w:rsid w:val="00F65C4E"/>
    <w:rsid w:val="00F66B48"/>
    <w:rsid w:val="00F66D89"/>
    <w:rsid w:val="00F67C82"/>
    <w:rsid w:val="00F67FE8"/>
    <w:rsid w:val="00F700CB"/>
    <w:rsid w:val="00F700DA"/>
    <w:rsid w:val="00F702E3"/>
    <w:rsid w:val="00F70D71"/>
    <w:rsid w:val="00F70EF4"/>
    <w:rsid w:val="00F723A4"/>
    <w:rsid w:val="00F7318E"/>
    <w:rsid w:val="00F73473"/>
    <w:rsid w:val="00F74CDE"/>
    <w:rsid w:val="00F74EC5"/>
    <w:rsid w:val="00F752FA"/>
    <w:rsid w:val="00F761AD"/>
    <w:rsid w:val="00F7668B"/>
    <w:rsid w:val="00F776E0"/>
    <w:rsid w:val="00F803E6"/>
    <w:rsid w:val="00F817D7"/>
    <w:rsid w:val="00F820DE"/>
    <w:rsid w:val="00F82C7C"/>
    <w:rsid w:val="00F838DD"/>
    <w:rsid w:val="00F84395"/>
    <w:rsid w:val="00F84D8E"/>
    <w:rsid w:val="00F85084"/>
    <w:rsid w:val="00F86419"/>
    <w:rsid w:val="00F869A5"/>
    <w:rsid w:val="00F90E79"/>
    <w:rsid w:val="00F922A1"/>
    <w:rsid w:val="00F931D4"/>
    <w:rsid w:val="00F94E14"/>
    <w:rsid w:val="00F9542D"/>
    <w:rsid w:val="00F95F40"/>
    <w:rsid w:val="00F96471"/>
    <w:rsid w:val="00F979BF"/>
    <w:rsid w:val="00FA0457"/>
    <w:rsid w:val="00FA0592"/>
    <w:rsid w:val="00FA0C4F"/>
    <w:rsid w:val="00FA0CD3"/>
    <w:rsid w:val="00FA3081"/>
    <w:rsid w:val="00FA3231"/>
    <w:rsid w:val="00FA3826"/>
    <w:rsid w:val="00FA55BD"/>
    <w:rsid w:val="00FA6104"/>
    <w:rsid w:val="00FA6D15"/>
    <w:rsid w:val="00FA7492"/>
    <w:rsid w:val="00FA754C"/>
    <w:rsid w:val="00FA7643"/>
    <w:rsid w:val="00FB01E7"/>
    <w:rsid w:val="00FB10EB"/>
    <w:rsid w:val="00FB17E6"/>
    <w:rsid w:val="00FB2B41"/>
    <w:rsid w:val="00FB37BF"/>
    <w:rsid w:val="00FB3B02"/>
    <w:rsid w:val="00FB3F7E"/>
    <w:rsid w:val="00FB44F9"/>
    <w:rsid w:val="00FB4935"/>
    <w:rsid w:val="00FB5779"/>
    <w:rsid w:val="00FB6024"/>
    <w:rsid w:val="00FB6197"/>
    <w:rsid w:val="00FB6A14"/>
    <w:rsid w:val="00FB6C8C"/>
    <w:rsid w:val="00FB71F9"/>
    <w:rsid w:val="00FB7C40"/>
    <w:rsid w:val="00FC0004"/>
    <w:rsid w:val="00FC015E"/>
    <w:rsid w:val="00FC0618"/>
    <w:rsid w:val="00FC22AB"/>
    <w:rsid w:val="00FC3B05"/>
    <w:rsid w:val="00FC3E03"/>
    <w:rsid w:val="00FC4180"/>
    <w:rsid w:val="00FC51AE"/>
    <w:rsid w:val="00FC6A92"/>
    <w:rsid w:val="00FC6D50"/>
    <w:rsid w:val="00FC6E19"/>
    <w:rsid w:val="00FC71A3"/>
    <w:rsid w:val="00FC7E6C"/>
    <w:rsid w:val="00FD0565"/>
    <w:rsid w:val="00FD0758"/>
    <w:rsid w:val="00FD0F6F"/>
    <w:rsid w:val="00FD1DD0"/>
    <w:rsid w:val="00FD2325"/>
    <w:rsid w:val="00FD33FA"/>
    <w:rsid w:val="00FD3A7B"/>
    <w:rsid w:val="00FD49A6"/>
    <w:rsid w:val="00FD4F22"/>
    <w:rsid w:val="00FD55E5"/>
    <w:rsid w:val="00FD5BA7"/>
    <w:rsid w:val="00FD5F0A"/>
    <w:rsid w:val="00FD6DDD"/>
    <w:rsid w:val="00FD7B3C"/>
    <w:rsid w:val="00FE0287"/>
    <w:rsid w:val="00FE0BCA"/>
    <w:rsid w:val="00FE12B6"/>
    <w:rsid w:val="00FE1DBC"/>
    <w:rsid w:val="00FE234A"/>
    <w:rsid w:val="00FE2506"/>
    <w:rsid w:val="00FE2CA0"/>
    <w:rsid w:val="00FE2EEE"/>
    <w:rsid w:val="00FE44A4"/>
    <w:rsid w:val="00FE6040"/>
    <w:rsid w:val="00FE6145"/>
    <w:rsid w:val="00FE6D12"/>
    <w:rsid w:val="00FF009A"/>
    <w:rsid w:val="00FF1112"/>
    <w:rsid w:val="00FF178B"/>
    <w:rsid w:val="00FF1EC1"/>
    <w:rsid w:val="00FF2E23"/>
    <w:rsid w:val="00FF2FCC"/>
    <w:rsid w:val="00FF352A"/>
    <w:rsid w:val="00FF3F59"/>
    <w:rsid w:val="00FF455C"/>
    <w:rsid w:val="00FF4B69"/>
    <w:rsid w:val="00FF4F3F"/>
    <w:rsid w:val="00FF62FC"/>
    <w:rsid w:val="00FF6D1D"/>
    <w:rsid w:val="00FF6F43"/>
    <w:rsid w:val="00FF70C9"/>
    <w:rsid w:val="00FF70D8"/>
    <w:rsid w:val="05DC6EFB"/>
    <w:rsid w:val="418A2ADB"/>
    <w:rsid w:val="698F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black"/>
    </o:shapedefaults>
    <o:shapelayout v:ext="edit">
      <o:idmap v:ext="edit" data="2"/>
    </o:shapelayout>
  </w:shapeDefaults>
  <w:decimalSymbol w:val="."/>
  <w:listSeparator w:val=","/>
  <w14:docId w14:val="280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635"/>
    <w:rPr>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3"/>
      </w:numPr>
    </w:pPr>
  </w:style>
  <w:style w:type="paragraph" w:customStyle="1" w:styleId="01-Level3-BB">
    <w:name w:val="01-Level3-BB"/>
    <w:basedOn w:val="00-Normal-BB"/>
    <w:next w:val="01-NormInd3-BB"/>
    <w:pPr>
      <w:numPr>
        <w:ilvl w:val="2"/>
        <w:numId w:val="3"/>
      </w:numPr>
    </w:pPr>
  </w:style>
  <w:style w:type="paragraph" w:customStyle="1" w:styleId="01-Level4-BB">
    <w:name w:val="01-Level4-BB"/>
    <w:basedOn w:val="00-Normal-BB"/>
    <w:next w:val="01-NormInd4-BB"/>
    <w:pPr>
      <w:numPr>
        <w:ilvl w:val="3"/>
        <w:numId w:val="3"/>
      </w:numPr>
    </w:pPr>
  </w:style>
  <w:style w:type="paragraph" w:customStyle="1" w:styleId="01-Level5-BB">
    <w:name w:val="01-Level5-BB"/>
    <w:basedOn w:val="00-Normal-BB"/>
    <w:next w:val="01-NormInd5-BB"/>
    <w:pPr>
      <w:numPr>
        <w:ilvl w:val="4"/>
        <w:numId w:val="3"/>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uiPriority w:val="99"/>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pPr>
    <w:rPr>
      <w:b/>
      <w:caps/>
    </w:rPr>
  </w:style>
  <w:style w:type="paragraph" w:customStyle="1" w:styleId="01-S-Level1-BB">
    <w:name w:val="01-S-Level1-BB"/>
    <w:basedOn w:val="00-Normal-BB"/>
    <w:next w:val="01-NormInd1-BB"/>
    <w:link w:val="01-S-Level1-BBCha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4"/>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5"/>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6"/>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uiPriority w:val="99"/>
    <w:rsid w:val="00E26477"/>
    <w:rPr>
      <w:rFonts w:ascii="Arial" w:hAnsi="Arial"/>
      <w:sz w:val="20"/>
      <w:szCs w:val="20"/>
      <w:lang w:eastAsia="en-GB"/>
    </w:rPr>
  </w:style>
  <w:style w:type="character" w:customStyle="1" w:styleId="CommentTextChar">
    <w:name w:val="Comment Text Char"/>
    <w:basedOn w:val="DefaultParagraphFont"/>
    <w:link w:val="CommentText"/>
    <w:uiPriority w:val="99"/>
    <w:rsid w:val="00E26477"/>
    <w:rPr>
      <w:rFonts w:ascii="Arial" w:hAnsi="Arial"/>
    </w:rPr>
  </w:style>
  <w:style w:type="character" w:styleId="CommentReference">
    <w:name w:val="annotation reference"/>
    <w:basedOn w:val="DefaultParagraphFont"/>
    <w:uiPriority w:val="99"/>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18"/>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uiPriority w:val="99"/>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2"/>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2"/>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2"/>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2"/>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2"/>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3"/>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3"/>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3"/>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3"/>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3"/>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3"/>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3"/>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3"/>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4"/>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4"/>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4"/>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4"/>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4"/>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5"/>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5"/>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6"/>
      </w:numPr>
      <w:spacing w:after="240"/>
      <w:jc w:val="both"/>
    </w:pPr>
    <w:rPr>
      <w:rFonts w:ascii="Arial" w:eastAsiaTheme="minorHAnsi" w:hAnsi="Arial" w:cs="Arial"/>
      <w:b/>
      <w:lang w:eastAsia="en-US"/>
    </w:rPr>
  </w:style>
  <w:style w:type="paragraph" w:customStyle="1" w:styleId="BB-RecitalsLegal">
    <w:name w:val="BB-Recitals(Legal)"/>
    <w:rsid w:val="00B756A6"/>
    <w:pPr>
      <w:numPr>
        <w:numId w:val="27"/>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uiPriority w:val="34"/>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paragraph" w:customStyle="1" w:styleId="Numberstyle1">
    <w:name w:val="Number style 1"/>
    <w:basedOn w:val="01-S-Level1-BB"/>
    <w:link w:val="Numberstyle1Char"/>
    <w:qFormat/>
    <w:rsid w:val="007A51B0"/>
    <w:pPr>
      <w:numPr>
        <w:numId w:val="10"/>
      </w:numPr>
    </w:pPr>
    <w:rPr>
      <w:rFonts w:cs="Arial"/>
      <w:b/>
      <w:sz w:val="24"/>
      <w:szCs w:val="24"/>
    </w:rPr>
  </w:style>
  <w:style w:type="paragraph" w:customStyle="1" w:styleId="Numberstyle2">
    <w:name w:val="Number style 2"/>
    <w:basedOn w:val="Numberstyle1"/>
    <w:link w:val="Numberstyle2Char"/>
    <w:qFormat/>
    <w:rsid w:val="007A51B0"/>
    <w:pPr>
      <w:numPr>
        <w:ilvl w:val="1"/>
      </w:numPr>
    </w:pPr>
    <w:rPr>
      <w:b w:val="0"/>
    </w:rPr>
  </w:style>
  <w:style w:type="character" w:customStyle="1" w:styleId="01-S-Level1-BBChar">
    <w:name w:val="01-S-Level1-BB Char"/>
    <w:basedOn w:val="00-Normal-BBChar"/>
    <w:link w:val="01-S-Level1-BB"/>
    <w:rsid w:val="007A51B0"/>
    <w:rPr>
      <w:rFonts w:ascii="Arial" w:hAnsi="Arial"/>
      <w:sz w:val="22"/>
      <w:lang w:val="en-GB" w:eastAsia="en-US" w:bidi="ar-SA"/>
    </w:rPr>
  </w:style>
  <w:style w:type="character" w:customStyle="1" w:styleId="Numberstyle1Char">
    <w:name w:val="Number style 1 Char"/>
    <w:basedOn w:val="01-S-Level1-BBChar"/>
    <w:link w:val="Numberstyle1"/>
    <w:rsid w:val="007A51B0"/>
    <w:rPr>
      <w:rFonts w:ascii="Arial" w:hAnsi="Arial" w:cs="Arial"/>
      <w:b/>
      <w:sz w:val="24"/>
      <w:szCs w:val="24"/>
      <w:lang w:val="en-GB" w:eastAsia="en-US" w:bidi="ar-SA"/>
    </w:rPr>
  </w:style>
  <w:style w:type="paragraph" w:customStyle="1" w:styleId="Numberstyle3">
    <w:name w:val="Number style 3"/>
    <w:basedOn w:val="Numberstyle2"/>
    <w:link w:val="Numberstyle3Char"/>
    <w:qFormat/>
    <w:rsid w:val="007A51B0"/>
    <w:pPr>
      <w:numPr>
        <w:ilvl w:val="2"/>
      </w:numPr>
    </w:pPr>
  </w:style>
  <w:style w:type="character" w:customStyle="1" w:styleId="Numberstyle2Char">
    <w:name w:val="Number style 2 Char"/>
    <w:basedOn w:val="Numberstyle1Char"/>
    <w:link w:val="Numberstyle2"/>
    <w:rsid w:val="007A51B0"/>
    <w:rPr>
      <w:rFonts w:ascii="Arial" w:hAnsi="Arial" w:cs="Arial"/>
      <w:b w:val="0"/>
      <w:sz w:val="24"/>
      <w:szCs w:val="24"/>
      <w:lang w:val="en-GB" w:eastAsia="en-US" w:bidi="ar-SA"/>
    </w:rPr>
  </w:style>
  <w:style w:type="character" w:customStyle="1" w:styleId="Numberstyle3Char">
    <w:name w:val="Number style 3 Char"/>
    <w:basedOn w:val="Numberstyle2Char"/>
    <w:link w:val="Numberstyle3"/>
    <w:rsid w:val="007A51B0"/>
    <w:rPr>
      <w:rFonts w:ascii="Arial" w:hAnsi="Arial" w:cs="Arial"/>
      <w:b w:val="0"/>
      <w:sz w:val="24"/>
      <w:szCs w:val="24"/>
      <w:lang w:val="en-GB" w:eastAsia="en-US" w:bidi="ar-SA"/>
    </w:rPr>
  </w:style>
  <w:style w:type="paragraph" w:customStyle="1" w:styleId="MRNumberedHeading2">
    <w:name w:val="M&amp;R Numbered Heading 2"/>
    <w:basedOn w:val="Normal"/>
    <w:rsid w:val="00A5038D"/>
    <w:pPr>
      <w:numPr>
        <w:ilvl w:val="1"/>
        <w:numId w:val="31"/>
      </w:numPr>
      <w:spacing w:before="240"/>
      <w:jc w:val="both"/>
      <w:outlineLvl w:val="1"/>
    </w:pPr>
    <w:rPr>
      <w:rFonts w:ascii="Arial" w:hAnsi="Arial"/>
      <w:sz w:val="20"/>
      <w:lang w:eastAsia="en-GB"/>
    </w:rPr>
  </w:style>
  <w:style w:type="paragraph" w:customStyle="1" w:styleId="MRNumberedHeading1">
    <w:name w:val="M&amp;R Numbered Heading 1"/>
    <w:basedOn w:val="Normal"/>
    <w:rsid w:val="00A5038D"/>
    <w:pPr>
      <w:keepNext/>
      <w:keepLines/>
      <w:numPr>
        <w:numId w:val="31"/>
      </w:numPr>
      <w:spacing w:before="240" w:line="288" w:lineRule="auto"/>
    </w:pPr>
    <w:rPr>
      <w:rFonts w:ascii="Arial" w:eastAsia="Calibri" w:hAnsi="Arial" w:cs="Arial"/>
      <w:b/>
      <w:sz w:val="22"/>
      <w:szCs w:val="22"/>
      <w:lang w:eastAsia="en-GB"/>
    </w:rPr>
  </w:style>
  <w:style w:type="character" w:styleId="UnresolvedMention">
    <w:name w:val="Unresolved Mention"/>
    <w:basedOn w:val="DefaultParagraphFont"/>
    <w:uiPriority w:val="99"/>
    <w:semiHidden/>
    <w:unhideWhenUsed/>
    <w:rsid w:val="00EF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721441845">
      <w:bodyDiv w:val="1"/>
      <w:marLeft w:val="0"/>
      <w:marRight w:val="0"/>
      <w:marTop w:val="0"/>
      <w:marBottom w:val="0"/>
      <w:divBdr>
        <w:top w:val="none" w:sz="0" w:space="0" w:color="auto"/>
        <w:left w:val="none" w:sz="0" w:space="0" w:color="auto"/>
        <w:bottom w:val="none" w:sz="0" w:space="0" w:color="auto"/>
        <w:right w:val="none" w:sz="0" w:space="0" w:color="auto"/>
      </w:divBdr>
      <w:divsChild>
        <w:div w:id="1389306643">
          <w:marLeft w:val="0"/>
          <w:marRight w:val="0"/>
          <w:marTop w:val="0"/>
          <w:marBottom w:val="0"/>
          <w:divBdr>
            <w:top w:val="none" w:sz="0" w:space="0" w:color="auto"/>
            <w:left w:val="none" w:sz="0" w:space="0" w:color="auto"/>
            <w:bottom w:val="none" w:sz="0" w:space="0" w:color="auto"/>
            <w:right w:val="none" w:sz="0" w:space="0" w:color="auto"/>
          </w:divBdr>
          <w:divsChild>
            <w:div w:id="247812551">
              <w:marLeft w:val="0"/>
              <w:marRight w:val="0"/>
              <w:marTop w:val="0"/>
              <w:marBottom w:val="0"/>
              <w:divBdr>
                <w:top w:val="none" w:sz="0" w:space="0" w:color="auto"/>
                <w:left w:val="none" w:sz="0" w:space="0" w:color="auto"/>
                <w:bottom w:val="none" w:sz="0" w:space="0" w:color="auto"/>
                <w:right w:val="none" w:sz="0" w:space="0" w:color="auto"/>
              </w:divBdr>
              <w:divsChild>
                <w:div w:id="6798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01177652">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pplyingthesouthwest.org.uk/"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82D44FBA826449FE5F2DF8B4A9023" ma:contentTypeVersion="10" ma:contentTypeDescription="Create a new document." ma:contentTypeScope="" ma:versionID="2c599c8cdb83149969914dd33ac7a80f">
  <xsd:schema xmlns:xsd="http://www.w3.org/2001/XMLSchema" xmlns:xs="http://www.w3.org/2001/XMLSchema" xmlns:p="http://schemas.microsoft.com/office/2006/metadata/properties" xmlns:ns2="40daff4b-6858-4b88-b27a-d245e8dee976" targetNamespace="http://schemas.microsoft.com/office/2006/metadata/properties" ma:root="true" ma:fieldsID="5c3be59702077f01645f6682b89fe4e7" ns2:_="">
    <xsd:import namespace="40daff4b-6858-4b88-b27a-d245e8dee976"/>
    <xsd:element name="properties">
      <xsd:complexType>
        <xsd:sequence>
          <xsd:element name="documentManagement">
            <xsd:complexType>
              <xsd:all>
                <xsd:element ref="ns2:MediaServiceMetadata" minOccurs="0"/>
                <xsd:element ref="ns2:MediaServiceFastMetadata" minOccurs="0"/>
                <xsd:element ref="ns2:Description0" minOccurs="0"/>
                <xsd:element ref="ns2:z1i0"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ff4b-6858-4b88-b27a-d245e8dee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description="Description of Folders" ma:internalName="Description0">
      <xsd:simpleType>
        <xsd:restriction base="dms:Note">
          <xsd:maxLength value="255"/>
        </xsd:restriction>
      </xsd:simpleType>
    </xsd:element>
    <xsd:element name="z1i0" ma:index="11" nillable="true" ma:displayName="Text" ma:internalName="z1i0">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1i0 xmlns="40daff4b-6858-4b88-b27a-d245e8dee976" xsi:nil="true"/>
    <Description0 xmlns="40daff4b-6858-4b88-b27a-d245e8dee97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3EBD-861B-462B-BDA3-31B317AD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ff4b-6858-4b88-b27a-d245e8dee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43E33-E757-4652-9146-A8E098680226}">
  <ds:schemaRefs>
    <ds:schemaRef ds:uri="http://schemas.microsoft.com/sharepoint/v3/contenttype/forms"/>
  </ds:schemaRefs>
</ds:datastoreItem>
</file>

<file path=customXml/itemProps3.xml><?xml version="1.0" encoding="utf-8"?>
<ds:datastoreItem xmlns:ds="http://schemas.openxmlformats.org/officeDocument/2006/customXml" ds:itemID="{D4BD8B05-CFDB-454D-B1B9-6C322C66EDA2}">
  <ds:schemaRefs>
    <ds:schemaRef ds:uri="40daff4b-6858-4b88-b27a-d245e8dee976"/>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B730400-6306-4D72-BA31-D52582FA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6650</Words>
  <Characters>40805</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47361</CharactersWithSpaces>
  <SharedDoc>false</SharedDoc>
  <HyperlinkBase/>
  <HLinks>
    <vt:vector size="96" baseType="variant">
      <vt:variant>
        <vt:i4>6881373</vt:i4>
      </vt:variant>
      <vt:variant>
        <vt:i4>171</vt:i4>
      </vt:variant>
      <vt:variant>
        <vt:i4>0</vt:i4>
      </vt:variant>
      <vt:variant>
        <vt:i4>5</vt:i4>
      </vt:variant>
      <vt:variant>
        <vt:lpwstr>mailto:accountspayable-mailbox@devon.gov.uk</vt:lpwstr>
      </vt:variant>
      <vt:variant>
        <vt:lpwstr/>
      </vt:variant>
      <vt:variant>
        <vt:i4>2031658</vt:i4>
      </vt:variant>
      <vt:variant>
        <vt:i4>168</vt:i4>
      </vt:variant>
      <vt:variant>
        <vt:i4>0</vt:i4>
      </vt:variant>
      <vt:variant>
        <vt:i4>5</vt:i4>
      </vt:variant>
      <vt:variant>
        <vt:lpwstr>mailto:financesystemssupport-mailbox@devon.gov.uk</vt:lpwstr>
      </vt:variant>
      <vt:variant>
        <vt:lpwstr/>
      </vt:variant>
      <vt:variant>
        <vt:i4>3604489</vt:i4>
      </vt:variant>
      <vt:variant>
        <vt:i4>81</vt:i4>
      </vt:variant>
      <vt:variant>
        <vt:i4>0</vt:i4>
      </vt:variant>
      <vt:variant>
        <vt:i4>5</vt:i4>
      </vt:variant>
      <vt:variant>
        <vt:lpwstr>mailto:procontractsuppliers@proactis.com</vt:lpwstr>
      </vt:variant>
      <vt:variant>
        <vt:lpwstr/>
      </vt:variant>
      <vt:variant>
        <vt:i4>983125</vt:i4>
      </vt:variant>
      <vt:variant>
        <vt:i4>78</vt:i4>
      </vt:variant>
      <vt:variant>
        <vt:i4>0</vt:i4>
      </vt:variant>
      <vt:variant>
        <vt:i4>5</vt:i4>
      </vt:variant>
      <vt:variant>
        <vt:lpwstr>http://www.supplyingthesouthwest.org.uk/</vt:lpwstr>
      </vt:variant>
      <vt:variant>
        <vt:lpwstr/>
      </vt:variant>
      <vt:variant>
        <vt:i4>1376304</vt:i4>
      </vt:variant>
      <vt:variant>
        <vt:i4>71</vt:i4>
      </vt:variant>
      <vt:variant>
        <vt:i4>0</vt:i4>
      </vt:variant>
      <vt:variant>
        <vt:i4>5</vt:i4>
      </vt:variant>
      <vt:variant>
        <vt:lpwstr/>
      </vt:variant>
      <vt:variant>
        <vt:lpwstr>_Toc24461373</vt:lpwstr>
      </vt:variant>
      <vt:variant>
        <vt:i4>1310768</vt:i4>
      </vt:variant>
      <vt:variant>
        <vt:i4>65</vt:i4>
      </vt:variant>
      <vt:variant>
        <vt:i4>0</vt:i4>
      </vt:variant>
      <vt:variant>
        <vt:i4>5</vt:i4>
      </vt:variant>
      <vt:variant>
        <vt:lpwstr/>
      </vt:variant>
      <vt:variant>
        <vt:lpwstr>_Toc24461372</vt:lpwstr>
      </vt:variant>
      <vt:variant>
        <vt:i4>1507376</vt:i4>
      </vt:variant>
      <vt:variant>
        <vt:i4>59</vt:i4>
      </vt:variant>
      <vt:variant>
        <vt:i4>0</vt:i4>
      </vt:variant>
      <vt:variant>
        <vt:i4>5</vt:i4>
      </vt:variant>
      <vt:variant>
        <vt:lpwstr/>
      </vt:variant>
      <vt:variant>
        <vt:lpwstr>_Toc24461371</vt:lpwstr>
      </vt:variant>
      <vt:variant>
        <vt:i4>1441840</vt:i4>
      </vt:variant>
      <vt:variant>
        <vt:i4>53</vt:i4>
      </vt:variant>
      <vt:variant>
        <vt:i4>0</vt:i4>
      </vt:variant>
      <vt:variant>
        <vt:i4>5</vt:i4>
      </vt:variant>
      <vt:variant>
        <vt:lpwstr/>
      </vt:variant>
      <vt:variant>
        <vt:lpwstr>_Toc24461370</vt:lpwstr>
      </vt:variant>
      <vt:variant>
        <vt:i4>2031665</vt:i4>
      </vt:variant>
      <vt:variant>
        <vt:i4>47</vt:i4>
      </vt:variant>
      <vt:variant>
        <vt:i4>0</vt:i4>
      </vt:variant>
      <vt:variant>
        <vt:i4>5</vt:i4>
      </vt:variant>
      <vt:variant>
        <vt:lpwstr/>
      </vt:variant>
      <vt:variant>
        <vt:lpwstr>_Toc24461369</vt:lpwstr>
      </vt:variant>
      <vt:variant>
        <vt:i4>1966129</vt:i4>
      </vt:variant>
      <vt:variant>
        <vt:i4>41</vt:i4>
      </vt:variant>
      <vt:variant>
        <vt:i4>0</vt:i4>
      </vt:variant>
      <vt:variant>
        <vt:i4>5</vt:i4>
      </vt:variant>
      <vt:variant>
        <vt:lpwstr/>
      </vt:variant>
      <vt:variant>
        <vt:lpwstr>_Toc24461368</vt:lpwstr>
      </vt:variant>
      <vt:variant>
        <vt:i4>1114161</vt:i4>
      </vt:variant>
      <vt:variant>
        <vt:i4>35</vt:i4>
      </vt:variant>
      <vt:variant>
        <vt:i4>0</vt:i4>
      </vt:variant>
      <vt:variant>
        <vt:i4>5</vt:i4>
      </vt:variant>
      <vt:variant>
        <vt:lpwstr/>
      </vt:variant>
      <vt:variant>
        <vt:lpwstr>_Toc24461367</vt:lpwstr>
      </vt:variant>
      <vt:variant>
        <vt:i4>1048625</vt:i4>
      </vt:variant>
      <vt:variant>
        <vt:i4>29</vt:i4>
      </vt:variant>
      <vt:variant>
        <vt:i4>0</vt:i4>
      </vt:variant>
      <vt:variant>
        <vt:i4>5</vt:i4>
      </vt:variant>
      <vt:variant>
        <vt:lpwstr/>
      </vt:variant>
      <vt:variant>
        <vt:lpwstr>_Toc24461366</vt:lpwstr>
      </vt:variant>
      <vt:variant>
        <vt:i4>1245233</vt:i4>
      </vt:variant>
      <vt:variant>
        <vt:i4>23</vt:i4>
      </vt:variant>
      <vt:variant>
        <vt:i4>0</vt:i4>
      </vt:variant>
      <vt:variant>
        <vt:i4>5</vt:i4>
      </vt:variant>
      <vt:variant>
        <vt:lpwstr/>
      </vt:variant>
      <vt:variant>
        <vt:lpwstr>_Toc24461365</vt:lpwstr>
      </vt:variant>
      <vt:variant>
        <vt:i4>1179697</vt:i4>
      </vt:variant>
      <vt:variant>
        <vt:i4>17</vt:i4>
      </vt:variant>
      <vt:variant>
        <vt:i4>0</vt:i4>
      </vt:variant>
      <vt:variant>
        <vt:i4>5</vt:i4>
      </vt:variant>
      <vt:variant>
        <vt:lpwstr/>
      </vt:variant>
      <vt:variant>
        <vt:lpwstr>_Toc24461364</vt:lpwstr>
      </vt:variant>
      <vt:variant>
        <vt:i4>1376305</vt:i4>
      </vt:variant>
      <vt:variant>
        <vt:i4>11</vt:i4>
      </vt:variant>
      <vt:variant>
        <vt:i4>0</vt:i4>
      </vt:variant>
      <vt:variant>
        <vt:i4>5</vt:i4>
      </vt:variant>
      <vt:variant>
        <vt:lpwstr/>
      </vt:variant>
      <vt:variant>
        <vt:lpwstr>_Toc24461363</vt:lpwstr>
      </vt:variant>
      <vt:variant>
        <vt:i4>1310769</vt:i4>
      </vt:variant>
      <vt:variant>
        <vt:i4>5</vt:i4>
      </vt:variant>
      <vt:variant>
        <vt:i4>0</vt:i4>
      </vt:variant>
      <vt:variant>
        <vt:i4>5</vt:i4>
      </vt:variant>
      <vt:variant>
        <vt:lpwstr/>
      </vt:variant>
      <vt:variant>
        <vt:lpwstr>_Toc24461362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2021-07-13T22:34:00Z</dcterms:created>
  <dcterms:modified xsi:type="dcterms:W3CDTF">2024-04-15T21:22:00Z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0x01010025A82D44FBA826449FE5F2DF8B4A9023</vt:lpwstr>
  </property>
</Properties>
</file>