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8C40" w14:textId="3958EF4D" w:rsidR="00D02508" w:rsidRPr="00EF77A7" w:rsidRDefault="00592A14" w:rsidP="00D02508">
      <w:pPr>
        <w:jc w:val="center"/>
        <w:rPr>
          <w:rFonts w:ascii="Arial" w:hAnsi="Arial" w:cs="Arial"/>
          <w:b/>
          <w:sz w:val="40"/>
          <w:szCs w:val="40"/>
        </w:rPr>
      </w:pPr>
      <w:r>
        <w:rPr>
          <w:rFonts w:ascii="Arial" w:hAnsi="Arial" w:cs="Arial"/>
          <w:noProof/>
          <w:sz w:val="22"/>
          <w:szCs w:val="22"/>
        </w:rPr>
        <w:drawing>
          <wp:inline distT="0" distB="0" distL="0" distR="0" wp14:anchorId="50D8C6A1" wp14:editId="6D3F7681">
            <wp:extent cx="3249930" cy="928370"/>
            <wp:effectExtent l="0" t="0" r="7620" b="5080"/>
            <wp:docPr id="2" name="Picture 2" descr="DCC (no straplin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no strapline)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9930" cy="928370"/>
                    </a:xfrm>
                    <a:prstGeom prst="rect">
                      <a:avLst/>
                    </a:prstGeom>
                    <a:noFill/>
                    <a:ln>
                      <a:noFill/>
                    </a:ln>
                  </pic:spPr>
                </pic:pic>
              </a:graphicData>
            </a:graphic>
          </wp:inline>
        </w:drawing>
      </w:r>
    </w:p>
    <w:p w14:paraId="3ED45CE6" w14:textId="77777777" w:rsidR="00D02508" w:rsidRPr="00974BC8" w:rsidRDefault="00D02508" w:rsidP="00D02508">
      <w:pPr>
        <w:jc w:val="center"/>
        <w:rPr>
          <w:rFonts w:ascii="Arial" w:hAnsi="Arial" w:cs="Arial"/>
          <w:b/>
          <w:sz w:val="52"/>
          <w:szCs w:val="52"/>
        </w:rPr>
      </w:pPr>
    </w:p>
    <w:p w14:paraId="19832049" w14:textId="77777777" w:rsidR="00D97048" w:rsidRDefault="00D97048" w:rsidP="00D02508">
      <w:pPr>
        <w:spacing w:before="120" w:after="120"/>
        <w:jc w:val="center"/>
        <w:rPr>
          <w:rFonts w:ascii="Arial" w:hAnsi="Arial" w:cs="Arial"/>
          <w:b/>
          <w:sz w:val="40"/>
          <w:szCs w:val="40"/>
        </w:rPr>
      </w:pPr>
    </w:p>
    <w:p w14:paraId="2DD662B9" w14:textId="77777777" w:rsidR="009C4137" w:rsidRDefault="009C4137" w:rsidP="002E37CD">
      <w:pPr>
        <w:autoSpaceDE w:val="0"/>
        <w:autoSpaceDN w:val="0"/>
        <w:adjustRightInd w:val="0"/>
        <w:jc w:val="center"/>
        <w:rPr>
          <w:rFonts w:ascii="Arial" w:hAnsi="Arial" w:cs="Arial"/>
          <w:b/>
          <w:sz w:val="40"/>
          <w:szCs w:val="40"/>
        </w:rPr>
      </w:pPr>
    </w:p>
    <w:p w14:paraId="20B96B0C" w14:textId="0C65861B" w:rsidR="00A71559" w:rsidRPr="009C4137" w:rsidRDefault="00000CC6" w:rsidP="002E37CD">
      <w:pPr>
        <w:autoSpaceDE w:val="0"/>
        <w:autoSpaceDN w:val="0"/>
        <w:adjustRightInd w:val="0"/>
        <w:jc w:val="center"/>
        <w:rPr>
          <w:rFonts w:ascii="Arial" w:hAnsi="Arial" w:cs="Arial"/>
          <w:b/>
          <w:sz w:val="56"/>
          <w:szCs w:val="56"/>
        </w:rPr>
      </w:pPr>
      <w:r w:rsidRPr="009C4137">
        <w:rPr>
          <w:rFonts w:ascii="Arial" w:hAnsi="Arial" w:cs="Arial"/>
          <w:b/>
          <w:sz w:val="56"/>
          <w:szCs w:val="56"/>
        </w:rPr>
        <w:t xml:space="preserve">Appendix </w:t>
      </w:r>
      <w:r w:rsidR="002E37CD" w:rsidRPr="009C4137">
        <w:rPr>
          <w:rFonts w:ascii="Arial" w:hAnsi="Arial" w:cs="Arial"/>
          <w:b/>
          <w:sz w:val="56"/>
          <w:szCs w:val="56"/>
        </w:rPr>
        <w:t>B</w:t>
      </w:r>
      <w:r w:rsidRPr="009C4137">
        <w:rPr>
          <w:rFonts w:ascii="Arial" w:hAnsi="Arial" w:cs="Arial"/>
          <w:b/>
          <w:sz w:val="56"/>
          <w:szCs w:val="56"/>
        </w:rPr>
        <w:t xml:space="preserve"> Information Security Requirements</w:t>
      </w:r>
    </w:p>
    <w:p w14:paraId="690C19AE" w14:textId="104222CC" w:rsidR="002E37CD" w:rsidRDefault="002E37CD" w:rsidP="002E37CD">
      <w:pPr>
        <w:autoSpaceDE w:val="0"/>
        <w:autoSpaceDN w:val="0"/>
        <w:adjustRightInd w:val="0"/>
        <w:jc w:val="center"/>
        <w:rPr>
          <w:rFonts w:ascii="Arial" w:hAnsi="Arial" w:cs="Arial"/>
          <w:b/>
          <w:sz w:val="40"/>
          <w:szCs w:val="40"/>
        </w:rPr>
      </w:pPr>
    </w:p>
    <w:p w14:paraId="543DA5E1" w14:textId="5C11844D" w:rsidR="002E37CD" w:rsidRDefault="002E37CD" w:rsidP="002E37CD">
      <w:pPr>
        <w:autoSpaceDE w:val="0"/>
        <w:autoSpaceDN w:val="0"/>
        <w:adjustRightInd w:val="0"/>
        <w:jc w:val="center"/>
        <w:rPr>
          <w:rFonts w:ascii="Arial" w:hAnsi="Arial" w:cs="Arial"/>
          <w:b/>
          <w:sz w:val="40"/>
          <w:szCs w:val="40"/>
        </w:rPr>
      </w:pPr>
    </w:p>
    <w:p w14:paraId="26194223" w14:textId="77777777" w:rsidR="002E37CD" w:rsidRDefault="002E37CD" w:rsidP="002E37CD">
      <w:pPr>
        <w:autoSpaceDE w:val="0"/>
        <w:autoSpaceDN w:val="0"/>
        <w:adjustRightInd w:val="0"/>
        <w:jc w:val="center"/>
        <w:rPr>
          <w:rFonts w:ascii="Arial" w:hAnsi="Arial" w:cs="Arial"/>
          <w:b/>
          <w:sz w:val="40"/>
          <w:szCs w:val="40"/>
        </w:rPr>
      </w:pPr>
    </w:p>
    <w:p w14:paraId="270D5677" w14:textId="57139A74" w:rsidR="002E37CD" w:rsidRPr="009C4137" w:rsidRDefault="002E37CD" w:rsidP="002E37CD">
      <w:pPr>
        <w:autoSpaceDE w:val="0"/>
        <w:autoSpaceDN w:val="0"/>
        <w:adjustRightInd w:val="0"/>
        <w:jc w:val="center"/>
        <w:rPr>
          <w:rFonts w:ascii="Arial" w:hAnsi="Arial" w:cs="Arial"/>
          <w:b/>
          <w:sz w:val="52"/>
          <w:szCs w:val="52"/>
        </w:rPr>
      </w:pPr>
      <w:r w:rsidRPr="009C4137">
        <w:rPr>
          <w:rFonts w:ascii="Arial" w:hAnsi="Arial" w:cs="Arial"/>
          <w:b/>
          <w:sz w:val="52"/>
          <w:szCs w:val="52"/>
        </w:rPr>
        <w:t>Ref CCS030</w:t>
      </w:r>
    </w:p>
    <w:p w14:paraId="23293CE7" w14:textId="001233F4" w:rsidR="002E37CD" w:rsidRPr="009C4137" w:rsidRDefault="002E37CD" w:rsidP="002E37CD">
      <w:pPr>
        <w:autoSpaceDE w:val="0"/>
        <w:autoSpaceDN w:val="0"/>
        <w:adjustRightInd w:val="0"/>
        <w:jc w:val="center"/>
        <w:rPr>
          <w:rFonts w:ascii="Arial" w:hAnsi="Arial" w:cs="Arial"/>
          <w:b/>
          <w:sz w:val="52"/>
          <w:szCs w:val="52"/>
        </w:rPr>
      </w:pPr>
    </w:p>
    <w:p w14:paraId="555FCD70" w14:textId="77777777" w:rsidR="002E37CD" w:rsidRPr="009C4137" w:rsidRDefault="002E37CD" w:rsidP="002E37CD">
      <w:pPr>
        <w:autoSpaceDE w:val="0"/>
        <w:autoSpaceDN w:val="0"/>
        <w:adjustRightInd w:val="0"/>
        <w:jc w:val="center"/>
        <w:rPr>
          <w:rFonts w:ascii="Arial" w:hAnsi="Arial" w:cs="Arial"/>
          <w:b/>
          <w:sz w:val="52"/>
          <w:szCs w:val="52"/>
        </w:rPr>
      </w:pPr>
    </w:p>
    <w:p w14:paraId="12E90DAE" w14:textId="093C26C9" w:rsidR="002E37CD" w:rsidRPr="009C4137" w:rsidRDefault="002E37CD" w:rsidP="009C4137">
      <w:pPr>
        <w:tabs>
          <w:tab w:val="left" w:pos="3855"/>
        </w:tabs>
        <w:jc w:val="center"/>
        <w:rPr>
          <w:rFonts w:ascii="Arial" w:hAnsi="Arial" w:cs="Arial"/>
          <w:b/>
          <w:sz w:val="52"/>
          <w:szCs w:val="52"/>
        </w:rPr>
      </w:pPr>
      <w:r w:rsidRPr="009C4137">
        <w:rPr>
          <w:rFonts w:ascii="Arial" w:hAnsi="Arial" w:cs="Arial"/>
          <w:b/>
          <w:sz w:val="52"/>
          <w:szCs w:val="52"/>
        </w:rPr>
        <w:t>Provision of Educational Psychology Assessments</w:t>
      </w:r>
    </w:p>
    <w:p w14:paraId="51F70CA3" w14:textId="0DACA202" w:rsidR="00D97048" w:rsidRPr="009C4137" w:rsidRDefault="00D97048" w:rsidP="00000CC6">
      <w:pPr>
        <w:autoSpaceDE w:val="0"/>
        <w:autoSpaceDN w:val="0"/>
        <w:adjustRightInd w:val="0"/>
        <w:jc w:val="center"/>
        <w:rPr>
          <w:rFonts w:ascii="Arial" w:hAnsi="Arial" w:cs="Arial"/>
          <w:b/>
          <w:sz w:val="52"/>
          <w:szCs w:val="52"/>
        </w:rPr>
      </w:pPr>
    </w:p>
    <w:p w14:paraId="32CFE392" w14:textId="6C5A1E65" w:rsidR="00D97048" w:rsidRPr="009C4137" w:rsidRDefault="00D97048" w:rsidP="00000CC6">
      <w:pPr>
        <w:autoSpaceDE w:val="0"/>
        <w:autoSpaceDN w:val="0"/>
        <w:adjustRightInd w:val="0"/>
        <w:jc w:val="center"/>
        <w:rPr>
          <w:rFonts w:ascii="Arial" w:hAnsi="Arial" w:cs="Arial"/>
          <w:b/>
          <w:sz w:val="52"/>
          <w:szCs w:val="52"/>
        </w:rPr>
      </w:pPr>
    </w:p>
    <w:p w14:paraId="3D7E7B6E" w14:textId="77777777" w:rsidR="0007070F" w:rsidRDefault="00D97048" w:rsidP="00D97048">
      <w:pPr>
        <w:spacing w:before="120" w:after="120"/>
        <w:jc w:val="center"/>
        <w:rPr>
          <w:rFonts w:ascii="Arial" w:hAnsi="Arial" w:cs="Arial"/>
          <w:b/>
          <w:noProof/>
          <w:sz w:val="52"/>
          <w:szCs w:val="52"/>
        </w:rPr>
      </w:pPr>
      <w:r w:rsidRPr="009C4137">
        <w:rPr>
          <w:rFonts w:ascii="Arial" w:hAnsi="Arial" w:cs="Arial"/>
          <w:b/>
          <w:sz w:val="52"/>
          <w:szCs w:val="52"/>
        </w:rPr>
        <w:t xml:space="preserve">Applicants Name: </w:t>
      </w:r>
      <w:r w:rsidRPr="009C4137">
        <w:rPr>
          <w:rFonts w:ascii="Arial" w:hAnsi="Arial" w:cs="Arial"/>
          <w:b/>
          <w:sz w:val="52"/>
          <w:szCs w:val="52"/>
        </w:rPr>
        <w:fldChar w:fldCharType="begin">
          <w:ffData>
            <w:name w:val="Text1"/>
            <w:enabled/>
            <w:calcOnExit w:val="0"/>
            <w:textInput/>
          </w:ffData>
        </w:fldChar>
      </w:r>
      <w:bookmarkStart w:id="0" w:name="Text1"/>
      <w:r w:rsidRPr="009C4137">
        <w:rPr>
          <w:rFonts w:ascii="Arial" w:hAnsi="Arial" w:cs="Arial"/>
          <w:b/>
          <w:sz w:val="52"/>
          <w:szCs w:val="52"/>
        </w:rPr>
        <w:instrText xml:space="preserve"> FORMTEXT </w:instrText>
      </w:r>
      <w:r w:rsidRPr="009C4137">
        <w:rPr>
          <w:rFonts w:ascii="Arial" w:hAnsi="Arial" w:cs="Arial"/>
          <w:b/>
          <w:sz w:val="52"/>
          <w:szCs w:val="52"/>
        </w:rPr>
      </w:r>
      <w:r w:rsidRPr="009C4137">
        <w:rPr>
          <w:rFonts w:ascii="Arial" w:hAnsi="Arial" w:cs="Arial"/>
          <w:b/>
          <w:sz w:val="52"/>
          <w:szCs w:val="52"/>
        </w:rPr>
        <w:fldChar w:fldCharType="separate"/>
      </w:r>
    </w:p>
    <w:p w14:paraId="1BD4481D" w14:textId="735C7842" w:rsidR="00D97048" w:rsidRPr="009C4137" w:rsidRDefault="00D97048" w:rsidP="00D97048">
      <w:pPr>
        <w:spacing w:before="120" w:after="120"/>
        <w:jc w:val="center"/>
        <w:rPr>
          <w:rFonts w:ascii="Arial" w:hAnsi="Arial" w:cs="Arial"/>
          <w:b/>
          <w:sz w:val="52"/>
          <w:szCs w:val="52"/>
        </w:rPr>
      </w:pPr>
      <w:r w:rsidRPr="009C4137">
        <w:rPr>
          <w:rFonts w:ascii="Arial" w:hAnsi="Arial" w:cs="Arial"/>
          <w:b/>
          <w:sz w:val="52"/>
          <w:szCs w:val="52"/>
        </w:rPr>
        <w:fldChar w:fldCharType="end"/>
      </w:r>
      <w:bookmarkEnd w:id="0"/>
    </w:p>
    <w:p w14:paraId="584CF809" w14:textId="39DF4804" w:rsidR="00D97048" w:rsidRDefault="00D97048" w:rsidP="00000CC6">
      <w:pPr>
        <w:autoSpaceDE w:val="0"/>
        <w:autoSpaceDN w:val="0"/>
        <w:adjustRightInd w:val="0"/>
        <w:jc w:val="center"/>
        <w:rPr>
          <w:rFonts w:ascii="Arial" w:hAnsi="Arial" w:cs="Arial"/>
          <w:b/>
          <w:sz w:val="40"/>
          <w:szCs w:val="40"/>
        </w:rPr>
      </w:pPr>
    </w:p>
    <w:p w14:paraId="45DAA63B" w14:textId="70280B09" w:rsidR="00D97048" w:rsidRDefault="00D97048" w:rsidP="00000CC6">
      <w:pPr>
        <w:autoSpaceDE w:val="0"/>
        <w:autoSpaceDN w:val="0"/>
        <w:adjustRightInd w:val="0"/>
        <w:jc w:val="center"/>
        <w:rPr>
          <w:rFonts w:ascii="Arial" w:hAnsi="Arial" w:cs="Arial"/>
          <w:b/>
          <w:sz w:val="40"/>
          <w:szCs w:val="40"/>
        </w:rPr>
      </w:pPr>
    </w:p>
    <w:p w14:paraId="4B3C3DCC" w14:textId="611B99BE" w:rsidR="00D97048" w:rsidRDefault="00D97048" w:rsidP="00000CC6">
      <w:pPr>
        <w:autoSpaceDE w:val="0"/>
        <w:autoSpaceDN w:val="0"/>
        <w:adjustRightInd w:val="0"/>
        <w:jc w:val="center"/>
        <w:rPr>
          <w:rFonts w:ascii="Arial" w:hAnsi="Arial" w:cs="Arial"/>
          <w:b/>
          <w:sz w:val="40"/>
          <w:szCs w:val="40"/>
        </w:rPr>
      </w:pPr>
    </w:p>
    <w:p w14:paraId="7AE5F7AB" w14:textId="635B5FAB" w:rsidR="00D97048" w:rsidRDefault="00D97048" w:rsidP="00000CC6">
      <w:pPr>
        <w:autoSpaceDE w:val="0"/>
        <w:autoSpaceDN w:val="0"/>
        <w:adjustRightInd w:val="0"/>
        <w:jc w:val="center"/>
        <w:rPr>
          <w:rFonts w:ascii="Arial" w:hAnsi="Arial" w:cs="Arial"/>
          <w:b/>
          <w:sz w:val="40"/>
          <w:szCs w:val="40"/>
        </w:rPr>
      </w:pPr>
    </w:p>
    <w:p w14:paraId="43720966" w14:textId="08DF6593" w:rsidR="00D97048" w:rsidRDefault="00D97048" w:rsidP="00000CC6">
      <w:pPr>
        <w:autoSpaceDE w:val="0"/>
        <w:autoSpaceDN w:val="0"/>
        <w:adjustRightInd w:val="0"/>
        <w:jc w:val="center"/>
        <w:rPr>
          <w:rFonts w:ascii="Arial" w:hAnsi="Arial" w:cs="Arial"/>
          <w:b/>
          <w:sz w:val="40"/>
          <w:szCs w:val="40"/>
        </w:rPr>
      </w:pPr>
    </w:p>
    <w:p w14:paraId="7D4871DE" w14:textId="5F455E10" w:rsidR="00D97048" w:rsidRDefault="00D97048" w:rsidP="00000CC6">
      <w:pPr>
        <w:autoSpaceDE w:val="0"/>
        <w:autoSpaceDN w:val="0"/>
        <w:adjustRightInd w:val="0"/>
        <w:jc w:val="center"/>
        <w:rPr>
          <w:rFonts w:ascii="Arial" w:hAnsi="Arial" w:cs="Arial"/>
          <w:b/>
          <w:sz w:val="40"/>
          <w:szCs w:val="40"/>
        </w:rPr>
      </w:pPr>
    </w:p>
    <w:p w14:paraId="033674F1" w14:textId="5B30EEF5" w:rsidR="00D97048" w:rsidRDefault="00D97048" w:rsidP="00000CC6">
      <w:pPr>
        <w:autoSpaceDE w:val="0"/>
        <w:autoSpaceDN w:val="0"/>
        <w:adjustRightInd w:val="0"/>
        <w:jc w:val="center"/>
        <w:rPr>
          <w:rFonts w:ascii="Arial" w:hAnsi="Arial" w:cs="Arial"/>
          <w:b/>
          <w:sz w:val="40"/>
          <w:szCs w:val="40"/>
        </w:rPr>
      </w:pPr>
    </w:p>
    <w:p w14:paraId="242DC644" w14:textId="0B1BEF08" w:rsidR="00A71844" w:rsidRDefault="00A71844" w:rsidP="00411170">
      <w:pPr>
        <w:autoSpaceDE w:val="0"/>
        <w:autoSpaceDN w:val="0"/>
        <w:adjustRightInd w:val="0"/>
        <w:rPr>
          <w:rFonts w:ascii="Arial" w:hAnsi="Arial" w:cs="Arial"/>
          <w:b/>
          <w:sz w:val="40"/>
          <w:szCs w:val="40"/>
        </w:rPr>
      </w:pPr>
    </w:p>
    <w:p w14:paraId="49ADAE98" w14:textId="77777777" w:rsidR="00A71844" w:rsidRDefault="00A71844" w:rsidP="00000CC6">
      <w:pPr>
        <w:autoSpaceDE w:val="0"/>
        <w:autoSpaceDN w:val="0"/>
        <w:adjustRightInd w:val="0"/>
        <w:jc w:val="center"/>
        <w:rPr>
          <w:rFonts w:ascii="Arial" w:hAnsi="Arial" w:cs="Arial"/>
          <w:b/>
          <w:sz w:val="40"/>
          <w:szCs w:val="40"/>
        </w:rPr>
      </w:pPr>
    </w:p>
    <w:p w14:paraId="0AE8C95B" w14:textId="77777777" w:rsidR="00C76E1D" w:rsidRDefault="00C76E1D"/>
    <w:sdt>
      <w:sdtPr>
        <w:rPr>
          <w:rFonts w:ascii="Times New Roman" w:eastAsia="Times New Roman" w:hAnsi="Times New Roman" w:cs="Times New Roman"/>
          <w:b w:val="0"/>
          <w:bCs w:val="0"/>
          <w:color w:val="auto"/>
          <w:sz w:val="24"/>
          <w:szCs w:val="24"/>
          <w:lang w:val="en-GB" w:eastAsia="en-GB"/>
        </w:rPr>
        <w:id w:val="-938135352"/>
        <w:docPartObj>
          <w:docPartGallery w:val="Table of Contents"/>
          <w:docPartUnique/>
        </w:docPartObj>
      </w:sdtPr>
      <w:sdtEndPr>
        <w:rPr>
          <w:noProof/>
        </w:rPr>
      </w:sdtEndPr>
      <w:sdtContent>
        <w:p w14:paraId="53DCD943" w14:textId="77777777" w:rsidR="00935E40" w:rsidRPr="00935E40" w:rsidRDefault="00935E40" w:rsidP="000E6B17">
          <w:pPr>
            <w:pStyle w:val="TOCHeading"/>
            <w:spacing w:before="120" w:after="120" w:line="240" w:lineRule="auto"/>
            <w:rPr>
              <w:rFonts w:ascii="Arial" w:hAnsi="Arial" w:cs="Arial"/>
              <w:color w:val="auto"/>
              <w:sz w:val="32"/>
              <w:szCs w:val="32"/>
            </w:rPr>
          </w:pPr>
          <w:r w:rsidRPr="00935E40">
            <w:rPr>
              <w:rFonts w:ascii="Arial" w:hAnsi="Arial" w:cs="Arial"/>
              <w:color w:val="auto"/>
              <w:sz w:val="32"/>
              <w:szCs w:val="32"/>
            </w:rPr>
            <w:t>Contents</w:t>
          </w:r>
        </w:p>
        <w:p w14:paraId="4FF82D4D" w14:textId="6B800A20" w:rsidR="00643526" w:rsidRDefault="00935E4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2423505" w:history="1">
            <w:r w:rsidR="00643526" w:rsidRPr="00F90D90">
              <w:rPr>
                <w:rStyle w:val="Hyperlink"/>
                <w:rFonts w:eastAsia="Calibri"/>
                <w:noProof/>
              </w:rPr>
              <w:t>1.</w:t>
            </w:r>
            <w:r w:rsidR="00643526">
              <w:rPr>
                <w:rFonts w:asciiTheme="minorHAnsi" w:eastAsiaTheme="minorEastAsia" w:hAnsiTheme="minorHAnsi" w:cstheme="minorBidi"/>
                <w:noProof/>
                <w:sz w:val="22"/>
                <w:szCs w:val="22"/>
              </w:rPr>
              <w:tab/>
            </w:r>
            <w:r w:rsidR="00643526" w:rsidRPr="00F90D90">
              <w:rPr>
                <w:rStyle w:val="Hyperlink"/>
                <w:rFonts w:eastAsia="Calibri"/>
                <w:noProof/>
              </w:rPr>
              <w:t>Background</w:t>
            </w:r>
            <w:r w:rsidR="00643526">
              <w:rPr>
                <w:noProof/>
                <w:webHidden/>
              </w:rPr>
              <w:tab/>
            </w:r>
            <w:r w:rsidR="00643526">
              <w:rPr>
                <w:noProof/>
                <w:webHidden/>
              </w:rPr>
              <w:fldChar w:fldCharType="begin"/>
            </w:r>
            <w:r w:rsidR="00643526">
              <w:rPr>
                <w:noProof/>
                <w:webHidden/>
              </w:rPr>
              <w:instrText xml:space="preserve"> PAGEREF _Toc122423505 \h </w:instrText>
            </w:r>
            <w:r w:rsidR="00643526">
              <w:rPr>
                <w:noProof/>
                <w:webHidden/>
              </w:rPr>
            </w:r>
            <w:r w:rsidR="00643526">
              <w:rPr>
                <w:noProof/>
                <w:webHidden/>
              </w:rPr>
              <w:fldChar w:fldCharType="separate"/>
            </w:r>
            <w:r w:rsidR="00F001C2">
              <w:rPr>
                <w:noProof/>
                <w:webHidden/>
              </w:rPr>
              <w:t>3</w:t>
            </w:r>
            <w:r w:rsidR="00643526">
              <w:rPr>
                <w:noProof/>
                <w:webHidden/>
              </w:rPr>
              <w:fldChar w:fldCharType="end"/>
            </w:r>
          </w:hyperlink>
        </w:p>
        <w:p w14:paraId="7EEEBAC9" w14:textId="4377EFC0" w:rsidR="00643526" w:rsidRDefault="0007070F">
          <w:pPr>
            <w:pStyle w:val="TOC1"/>
            <w:rPr>
              <w:rFonts w:asciiTheme="minorHAnsi" w:eastAsiaTheme="minorEastAsia" w:hAnsiTheme="minorHAnsi" w:cstheme="minorBidi"/>
              <w:noProof/>
              <w:sz w:val="22"/>
              <w:szCs w:val="22"/>
            </w:rPr>
          </w:pPr>
          <w:hyperlink w:anchor="_Toc122423506" w:history="1">
            <w:r w:rsidR="00643526" w:rsidRPr="00F90D90">
              <w:rPr>
                <w:rStyle w:val="Hyperlink"/>
                <w:rFonts w:eastAsia="Calibri"/>
                <w:noProof/>
              </w:rPr>
              <w:t>2.</w:t>
            </w:r>
            <w:r w:rsidR="00643526">
              <w:rPr>
                <w:rFonts w:asciiTheme="minorHAnsi" w:eastAsiaTheme="minorEastAsia" w:hAnsiTheme="minorHAnsi" w:cstheme="minorBidi"/>
                <w:noProof/>
                <w:sz w:val="22"/>
                <w:szCs w:val="22"/>
              </w:rPr>
              <w:tab/>
            </w:r>
            <w:r w:rsidR="00643526" w:rsidRPr="00F90D90">
              <w:rPr>
                <w:rStyle w:val="Hyperlink"/>
                <w:rFonts w:eastAsia="Calibri"/>
                <w:noProof/>
              </w:rPr>
              <w:t>Instructions</w:t>
            </w:r>
            <w:r w:rsidR="00643526">
              <w:rPr>
                <w:noProof/>
                <w:webHidden/>
              </w:rPr>
              <w:tab/>
            </w:r>
            <w:r w:rsidR="00643526">
              <w:rPr>
                <w:noProof/>
                <w:webHidden/>
              </w:rPr>
              <w:fldChar w:fldCharType="begin"/>
            </w:r>
            <w:r w:rsidR="00643526">
              <w:rPr>
                <w:noProof/>
                <w:webHidden/>
              </w:rPr>
              <w:instrText xml:space="preserve"> PAGEREF _Toc122423506 \h </w:instrText>
            </w:r>
            <w:r w:rsidR="00643526">
              <w:rPr>
                <w:noProof/>
                <w:webHidden/>
              </w:rPr>
            </w:r>
            <w:r w:rsidR="00643526">
              <w:rPr>
                <w:noProof/>
                <w:webHidden/>
              </w:rPr>
              <w:fldChar w:fldCharType="separate"/>
            </w:r>
            <w:r w:rsidR="00F001C2">
              <w:rPr>
                <w:noProof/>
                <w:webHidden/>
              </w:rPr>
              <w:t>3</w:t>
            </w:r>
            <w:r w:rsidR="00643526">
              <w:rPr>
                <w:noProof/>
                <w:webHidden/>
              </w:rPr>
              <w:fldChar w:fldCharType="end"/>
            </w:r>
          </w:hyperlink>
        </w:p>
        <w:p w14:paraId="2780ACBA" w14:textId="34C22126" w:rsidR="00643526" w:rsidRDefault="0007070F">
          <w:pPr>
            <w:pStyle w:val="TOC1"/>
            <w:rPr>
              <w:rFonts w:asciiTheme="minorHAnsi" w:eastAsiaTheme="minorEastAsia" w:hAnsiTheme="minorHAnsi" w:cstheme="minorBidi"/>
              <w:noProof/>
              <w:sz w:val="22"/>
              <w:szCs w:val="22"/>
            </w:rPr>
          </w:pPr>
          <w:hyperlink w:anchor="_Toc122423507" w:history="1">
            <w:r w:rsidR="00643526" w:rsidRPr="00F90D90">
              <w:rPr>
                <w:rStyle w:val="Hyperlink"/>
                <w:noProof/>
              </w:rPr>
              <w:t>3.</w:t>
            </w:r>
            <w:r w:rsidR="00643526">
              <w:rPr>
                <w:rFonts w:asciiTheme="minorHAnsi" w:eastAsiaTheme="minorEastAsia" w:hAnsiTheme="minorHAnsi" w:cstheme="minorBidi"/>
                <w:noProof/>
                <w:sz w:val="22"/>
                <w:szCs w:val="22"/>
              </w:rPr>
              <w:tab/>
            </w:r>
            <w:r w:rsidR="00643526" w:rsidRPr="00F90D90">
              <w:rPr>
                <w:rStyle w:val="Hyperlink"/>
                <w:rFonts w:eastAsia="Calibri"/>
                <w:noProof/>
                <w:lang w:eastAsia="en-US"/>
              </w:rPr>
              <w:t>Checks and Standards</w:t>
            </w:r>
            <w:r w:rsidR="00643526">
              <w:rPr>
                <w:noProof/>
                <w:webHidden/>
              </w:rPr>
              <w:tab/>
            </w:r>
            <w:r w:rsidR="00643526">
              <w:rPr>
                <w:noProof/>
                <w:webHidden/>
              </w:rPr>
              <w:fldChar w:fldCharType="begin"/>
            </w:r>
            <w:r w:rsidR="00643526">
              <w:rPr>
                <w:noProof/>
                <w:webHidden/>
              </w:rPr>
              <w:instrText xml:space="preserve"> PAGEREF _Toc122423507 \h </w:instrText>
            </w:r>
            <w:r w:rsidR="00643526">
              <w:rPr>
                <w:noProof/>
                <w:webHidden/>
              </w:rPr>
            </w:r>
            <w:r w:rsidR="00643526">
              <w:rPr>
                <w:noProof/>
                <w:webHidden/>
              </w:rPr>
              <w:fldChar w:fldCharType="separate"/>
            </w:r>
            <w:r w:rsidR="00F001C2">
              <w:rPr>
                <w:noProof/>
                <w:webHidden/>
              </w:rPr>
              <w:t>5</w:t>
            </w:r>
            <w:r w:rsidR="00643526">
              <w:rPr>
                <w:noProof/>
                <w:webHidden/>
              </w:rPr>
              <w:fldChar w:fldCharType="end"/>
            </w:r>
          </w:hyperlink>
        </w:p>
        <w:p w14:paraId="3AF6716A" w14:textId="0E6F3137" w:rsidR="00935E40" w:rsidRDefault="00935E40">
          <w:r>
            <w:rPr>
              <w:b/>
              <w:bCs/>
              <w:noProof/>
            </w:rPr>
            <w:fldChar w:fldCharType="end"/>
          </w:r>
        </w:p>
      </w:sdtContent>
    </w:sdt>
    <w:p w14:paraId="1B69C96D" w14:textId="1C28F425" w:rsidR="00592A14" w:rsidRDefault="00592A14" w:rsidP="00592A14">
      <w:pPr>
        <w:pStyle w:val="ListParagraph"/>
        <w:spacing w:before="120" w:after="120"/>
        <w:ind w:left="851"/>
        <w:jc w:val="both"/>
        <w:rPr>
          <w:rFonts w:ascii="Arial" w:eastAsia="Calibri" w:hAnsi="Arial" w:cs="Arial"/>
          <w:b/>
          <w:sz w:val="36"/>
          <w:szCs w:val="36"/>
          <w:lang w:eastAsia="en-US"/>
        </w:rPr>
      </w:pPr>
    </w:p>
    <w:p w14:paraId="4ED2911C" w14:textId="77777777" w:rsidR="00592A14" w:rsidRPr="00592A14" w:rsidRDefault="00592A14" w:rsidP="00592A14">
      <w:pPr>
        <w:rPr>
          <w:rFonts w:eastAsia="Calibri"/>
          <w:lang w:eastAsia="en-US"/>
        </w:rPr>
      </w:pPr>
    </w:p>
    <w:p w14:paraId="00C909DC" w14:textId="77777777" w:rsidR="00592A14" w:rsidRPr="00592A14" w:rsidRDefault="00592A14" w:rsidP="00592A14">
      <w:pPr>
        <w:rPr>
          <w:rFonts w:eastAsia="Calibri"/>
          <w:lang w:eastAsia="en-US"/>
        </w:rPr>
      </w:pPr>
    </w:p>
    <w:p w14:paraId="014A997A" w14:textId="77777777" w:rsidR="00592A14" w:rsidRPr="00592A14" w:rsidRDefault="00592A14" w:rsidP="00592A14">
      <w:pPr>
        <w:rPr>
          <w:rFonts w:eastAsia="Calibri"/>
          <w:lang w:eastAsia="en-US"/>
        </w:rPr>
      </w:pPr>
    </w:p>
    <w:p w14:paraId="4986B2B1" w14:textId="4FDC3D67" w:rsidR="00592A14" w:rsidRPr="00592A14" w:rsidRDefault="00592A14" w:rsidP="00592A14">
      <w:pPr>
        <w:tabs>
          <w:tab w:val="left" w:pos="7488"/>
        </w:tabs>
        <w:rPr>
          <w:rFonts w:eastAsia="Calibri"/>
          <w:lang w:eastAsia="en-US"/>
        </w:rPr>
      </w:pPr>
      <w:r>
        <w:rPr>
          <w:rFonts w:eastAsia="Calibri"/>
          <w:lang w:eastAsia="en-US"/>
        </w:rPr>
        <w:tab/>
      </w:r>
    </w:p>
    <w:p w14:paraId="6A2AEEC1" w14:textId="22E89657" w:rsidR="00803BD7" w:rsidRPr="00592A14" w:rsidRDefault="00592A14" w:rsidP="00592A14">
      <w:pPr>
        <w:tabs>
          <w:tab w:val="left" w:pos="7488"/>
        </w:tabs>
        <w:rPr>
          <w:rFonts w:eastAsia="Calibri"/>
          <w:lang w:eastAsia="en-US"/>
        </w:rPr>
        <w:sectPr w:rsidR="00803BD7" w:rsidRPr="00592A14" w:rsidSect="00B00E60">
          <w:headerReference w:type="default" r:id="rId9"/>
          <w:footerReference w:type="default" r:id="rId10"/>
          <w:footerReference w:type="first" r:id="rId11"/>
          <w:pgSz w:w="11906" w:h="16838"/>
          <w:pgMar w:top="962" w:right="1133" w:bottom="851" w:left="851" w:header="426" w:footer="408" w:gutter="0"/>
          <w:cols w:space="708"/>
          <w:docGrid w:linePitch="360"/>
        </w:sectPr>
      </w:pPr>
      <w:r>
        <w:rPr>
          <w:rFonts w:eastAsia="Calibri"/>
          <w:lang w:eastAsia="en-US"/>
        </w:rPr>
        <w:tab/>
      </w:r>
    </w:p>
    <w:p w14:paraId="44610CE0" w14:textId="77777777" w:rsidR="000D48C7" w:rsidRPr="00C76E1D" w:rsidRDefault="000D48C7" w:rsidP="00D60124">
      <w:pPr>
        <w:pStyle w:val="Heading1"/>
        <w:numPr>
          <w:ilvl w:val="0"/>
          <w:numId w:val="7"/>
        </w:numPr>
        <w:spacing w:before="120" w:after="120"/>
        <w:ind w:left="567" w:hanging="567"/>
        <w:rPr>
          <w:rFonts w:eastAsia="Calibri"/>
          <w:sz w:val="32"/>
        </w:rPr>
      </w:pPr>
      <w:bookmarkStart w:id="1" w:name="_Toc465966140"/>
      <w:bookmarkStart w:id="2" w:name="_Toc122423505"/>
      <w:r w:rsidRPr="00C76E1D">
        <w:rPr>
          <w:rFonts w:eastAsia="Calibri"/>
          <w:sz w:val="32"/>
        </w:rPr>
        <w:lastRenderedPageBreak/>
        <w:t>B</w:t>
      </w:r>
      <w:r w:rsidR="00147038" w:rsidRPr="00C76E1D">
        <w:rPr>
          <w:rFonts w:eastAsia="Calibri"/>
          <w:sz w:val="32"/>
        </w:rPr>
        <w:t>ackground</w:t>
      </w:r>
      <w:bookmarkEnd w:id="1"/>
      <w:bookmarkEnd w:id="2"/>
    </w:p>
    <w:p w14:paraId="64E4BD75" w14:textId="16232C64" w:rsidR="004A3113" w:rsidRPr="009A7269" w:rsidRDefault="00910E81" w:rsidP="003452FE">
      <w:pPr>
        <w:autoSpaceDE w:val="0"/>
        <w:autoSpaceDN w:val="0"/>
        <w:adjustRightInd w:val="0"/>
        <w:spacing w:before="240" w:after="60"/>
        <w:ind w:left="567"/>
        <w:jc w:val="both"/>
        <w:rPr>
          <w:rFonts w:ascii="Arial" w:hAnsi="Arial" w:cs="Arial"/>
        </w:rPr>
      </w:pPr>
      <w:r w:rsidRPr="009A7269">
        <w:rPr>
          <w:rFonts w:ascii="Arial" w:hAnsi="Arial" w:cs="Arial"/>
        </w:rPr>
        <w:t xml:space="preserve">Derbyshire County Council provides essential services and business functions which rely on IT solutions and applications contracted by third party suppliers, </w:t>
      </w:r>
      <w:r w:rsidRPr="00675AFA">
        <w:rPr>
          <w:rFonts w:ascii="Arial" w:hAnsi="Arial" w:cs="Arial"/>
        </w:rPr>
        <w:t xml:space="preserve">which may be primary or sub-contractors. The Council relies on the integrity and accuracy of its information </w:t>
      </w:r>
      <w:proofErr w:type="gramStart"/>
      <w:r w:rsidRPr="00675AFA">
        <w:rPr>
          <w:rFonts w:ascii="Arial" w:hAnsi="Arial" w:cs="Arial"/>
        </w:rPr>
        <w:t>in order to</w:t>
      </w:r>
      <w:proofErr w:type="gramEnd"/>
      <w:r w:rsidRPr="00675AFA">
        <w:rPr>
          <w:rFonts w:ascii="Arial" w:hAnsi="Arial" w:cs="Arial"/>
        </w:rPr>
        <w:t xml:space="preserve"> </w:t>
      </w:r>
      <w:r w:rsidRPr="009A7269">
        <w:rPr>
          <w:rFonts w:ascii="Arial" w:hAnsi="Arial" w:cs="Arial"/>
        </w:rPr>
        <w:t xml:space="preserve">carry out its business and obligations to the public. </w:t>
      </w:r>
      <w:r w:rsidR="004A3113" w:rsidRPr="009A7269">
        <w:rPr>
          <w:rFonts w:ascii="Arial" w:hAnsi="Arial" w:cs="Arial"/>
        </w:rPr>
        <w:t xml:space="preserve">These include meeting its data protection obligations under the General Data Protection Regulations (GDPR) and Data </w:t>
      </w:r>
      <w:r w:rsidR="004A3113" w:rsidRPr="00B3396A">
        <w:rPr>
          <w:rFonts w:ascii="Arial" w:hAnsi="Arial" w:cs="Arial"/>
        </w:rPr>
        <w:t>P</w:t>
      </w:r>
      <w:r w:rsidR="004A3113" w:rsidRPr="009A7269">
        <w:rPr>
          <w:rFonts w:ascii="Arial" w:hAnsi="Arial" w:cs="Arial"/>
        </w:rPr>
        <w:t xml:space="preserve">rotection Act 2018 (DPA) which </w:t>
      </w:r>
      <w:r w:rsidR="004A3113" w:rsidRPr="00BD22C2">
        <w:rPr>
          <w:rFonts w:ascii="Arial" w:hAnsi="Arial" w:cs="Arial"/>
        </w:rPr>
        <w:t>places statutory obligations on data controllers and processors who are involved in the processing of personal data</w:t>
      </w:r>
      <w:r w:rsidR="00483141">
        <w:rPr>
          <w:rFonts w:ascii="Arial" w:hAnsi="Arial" w:cs="Arial"/>
        </w:rPr>
        <w:t xml:space="preserve">. </w:t>
      </w:r>
    </w:p>
    <w:p w14:paraId="00C9B659" w14:textId="2333D334" w:rsidR="00BA4B2E" w:rsidRPr="00675AFA" w:rsidRDefault="00BA4B2E" w:rsidP="003452FE">
      <w:pPr>
        <w:autoSpaceDE w:val="0"/>
        <w:autoSpaceDN w:val="0"/>
        <w:adjustRightInd w:val="0"/>
        <w:spacing w:before="240" w:after="60"/>
        <w:ind w:left="567"/>
        <w:jc w:val="both"/>
        <w:rPr>
          <w:rFonts w:ascii="Arial" w:hAnsi="Arial" w:cs="Arial"/>
        </w:rPr>
      </w:pPr>
      <w:r w:rsidRPr="00675AFA">
        <w:rPr>
          <w:rFonts w:ascii="Arial" w:hAnsi="Arial" w:cs="Arial"/>
        </w:rPr>
        <w:t xml:space="preserve">Individuals, </w:t>
      </w:r>
      <w:proofErr w:type="gramStart"/>
      <w:r w:rsidRPr="00675AFA">
        <w:rPr>
          <w:rFonts w:ascii="Arial" w:hAnsi="Arial" w:cs="Arial"/>
        </w:rPr>
        <w:t>organisations</w:t>
      </w:r>
      <w:proofErr w:type="gramEnd"/>
      <w:r w:rsidRPr="00675AFA">
        <w:rPr>
          <w:rFonts w:ascii="Arial" w:hAnsi="Arial" w:cs="Arial"/>
        </w:rPr>
        <w:t xml:space="preserve"> and the voluntary sector are integral in assisting the Council </w:t>
      </w:r>
      <w:r w:rsidRPr="009A7269">
        <w:rPr>
          <w:rFonts w:ascii="Arial" w:hAnsi="Arial" w:cs="Arial"/>
        </w:rPr>
        <w:t>to</w:t>
      </w:r>
      <w:r w:rsidRPr="00675AFA">
        <w:rPr>
          <w:rFonts w:ascii="Arial" w:hAnsi="Arial" w:cs="Arial"/>
        </w:rPr>
        <w:t xml:space="preserve"> deliver a variety of essential services across Derbyshire. To provide a number of these services</w:t>
      </w:r>
      <w:r w:rsidRPr="009A7269">
        <w:rPr>
          <w:rFonts w:ascii="Arial" w:hAnsi="Arial" w:cs="Arial"/>
        </w:rPr>
        <w:t>,</w:t>
      </w:r>
      <w:r w:rsidRPr="00675AFA">
        <w:rPr>
          <w:rFonts w:ascii="Arial" w:hAnsi="Arial" w:cs="Arial"/>
        </w:rPr>
        <w:t xml:space="preserve"> the Council is required to provide access to personal data in respect of the individuals to whom services will be provided. As a responsible organisation</w:t>
      </w:r>
      <w:r w:rsidRPr="009A7269">
        <w:rPr>
          <w:rFonts w:ascii="Arial" w:hAnsi="Arial" w:cs="Arial"/>
        </w:rPr>
        <w:t>,</w:t>
      </w:r>
      <w:r w:rsidRPr="00675AFA">
        <w:rPr>
          <w:rFonts w:ascii="Arial" w:hAnsi="Arial" w:cs="Arial"/>
        </w:rPr>
        <w:t xml:space="preserve"> the Council is required by law, to take reasonable steps to ensure that personal data </w:t>
      </w:r>
      <w:r w:rsidRPr="00875DC9">
        <w:rPr>
          <w:rFonts w:ascii="Arial" w:hAnsi="Arial" w:cs="Arial"/>
        </w:rPr>
        <w:t>covered by</w:t>
      </w:r>
      <w:r>
        <w:rPr>
          <w:rFonts w:ascii="Arial" w:hAnsi="Arial" w:cs="Arial"/>
        </w:rPr>
        <w:t xml:space="preserve"> the </w:t>
      </w:r>
      <w:r w:rsidRPr="00875DC9">
        <w:rPr>
          <w:rFonts w:ascii="Arial" w:hAnsi="Arial" w:cs="Arial"/>
        </w:rPr>
        <w:t>DP</w:t>
      </w:r>
      <w:r>
        <w:rPr>
          <w:rFonts w:ascii="Arial" w:hAnsi="Arial" w:cs="Arial"/>
        </w:rPr>
        <w:t>A</w:t>
      </w:r>
      <w:r w:rsidRPr="00875DC9">
        <w:rPr>
          <w:rFonts w:ascii="Arial" w:hAnsi="Arial" w:cs="Arial"/>
        </w:rPr>
        <w:t xml:space="preserve"> is protected </w:t>
      </w:r>
      <w:r w:rsidRPr="00675AFA">
        <w:rPr>
          <w:rFonts w:ascii="Arial" w:hAnsi="Arial" w:cs="Arial"/>
        </w:rPr>
        <w:t xml:space="preserve">against unauthorised access or loss. </w:t>
      </w:r>
      <w:proofErr w:type="gramStart"/>
      <w:r w:rsidRPr="00675AFA">
        <w:rPr>
          <w:rFonts w:ascii="Arial" w:hAnsi="Arial" w:cs="Arial"/>
        </w:rPr>
        <w:t>With this in mind</w:t>
      </w:r>
      <w:r w:rsidRPr="009A7269">
        <w:rPr>
          <w:rFonts w:ascii="Arial" w:hAnsi="Arial" w:cs="Arial"/>
        </w:rPr>
        <w:t>,</w:t>
      </w:r>
      <w:r w:rsidRPr="00675AFA">
        <w:rPr>
          <w:rFonts w:ascii="Arial" w:hAnsi="Arial" w:cs="Arial"/>
        </w:rPr>
        <w:t xml:space="preserve"> the</w:t>
      </w:r>
      <w:proofErr w:type="gramEnd"/>
      <w:r w:rsidRPr="00675AFA">
        <w:rPr>
          <w:rFonts w:ascii="Arial" w:hAnsi="Arial" w:cs="Arial"/>
        </w:rPr>
        <w:t xml:space="preserve"> Council has produced a checklist of the basic data protection and information security standards that are required where the storing, handling, processing and/ or retention of personal data are incidental to the service being provided. </w:t>
      </w:r>
    </w:p>
    <w:p w14:paraId="4F11C217" w14:textId="3CFE7987" w:rsidR="000D48C7" w:rsidRDefault="00486522" w:rsidP="003452FE">
      <w:pPr>
        <w:autoSpaceDE w:val="0"/>
        <w:autoSpaceDN w:val="0"/>
        <w:adjustRightInd w:val="0"/>
        <w:spacing w:before="240" w:after="60"/>
        <w:ind w:left="567"/>
        <w:jc w:val="both"/>
        <w:rPr>
          <w:rFonts w:ascii="Arial" w:hAnsi="Arial" w:cs="Arial"/>
        </w:rPr>
      </w:pPr>
      <w:r w:rsidRPr="00483141">
        <w:rPr>
          <w:rFonts w:ascii="Arial" w:hAnsi="Arial" w:cs="Arial"/>
        </w:rPr>
        <w:t>The information security and data protection requirements that potential suppliers are asked to meet as part of the procurement process</w:t>
      </w:r>
      <w:r w:rsidR="005C05F1" w:rsidRPr="00483141">
        <w:rPr>
          <w:rFonts w:ascii="Arial" w:hAnsi="Arial" w:cs="Arial"/>
        </w:rPr>
        <w:t xml:space="preserve"> </w:t>
      </w:r>
      <w:r w:rsidRPr="00483141">
        <w:rPr>
          <w:rFonts w:ascii="Arial" w:hAnsi="Arial" w:cs="Arial"/>
        </w:rPr>
        <w:t>reflect the nature of the service and the sensitivity, volume and risk associated with the information held</w:t>
      </w:r>
      <w:r w:rsidRPr="00675AFA">
        <w:rPr>
          <w:rFonts w:ascii="Arial" w:hAnsi="Arial" w:cs="Arial"/>
        </w:rPr>
        <w:t xml:space="preserve">. </w:t>
      </w:r>
      <w:r w:rsidR="009D76AD">
        <w:rPr>
          <w:rFonts w:ascii="Arial" w:hAnsi="Arial" w:cs="Arial"/>
        </w:rPr>
        <w:t>The controls aim to protect the Council’s interests by providing a flexible approach to managing information security risks during contractual arrangements.</w:t>
      </w:r>
    </w:p>
    <w:p w14:paraId="05E089AF" w14:textId="77777777" w:rsidR="00EF3609" w:rsidRDefault="00EF3609" w:rsidP="00D567CB">
      <w:pPr>
        <w:spacing w:before="60" w:after="60"/>
        <w:jc w:val="both"/>
        <w:rPr>
          <w:rFonts w:ascii="Arial" w:hAnsi="Arial" w:cs="Arial"/>
        </w:rPr>
      </w:pPr>
    </w:p>
    <w:p w14:paraId="120EBFC4" w14:textId="77777777" w:rsidR="003F1ECF" w:rsidRPr="00C76E1D" w:rsidRDefault="003F1ECF" w:rsidP="00D60124">
      <w:pPr>
        <w:pStyle w:val="Heading1"/>
        <w:numPr>
          <w:ilvl w:val="0"/>
          <w:numId w:val="7"/>
        </w:numPr>
        <w:spacing w:before="120" w:after="120"/>
        <w:ind w:left="567" w:hanging="567"/>
        <w:rPr>
          <w:rFonts w:eastAsia="Calibri"/>
          <w:sz w:val="32"/>
        </w:rPr>
      </w:pPr>
      <w:bookmarkStart w:id="3" w:name="_Toc465966141"/>
      <w:bookmarkStart w:id="4" w:name="_Toc122423506"/>
      <w:r w:rsidRPr="00C76E1D">
        <w:rPr>
          <w:rFonts w:eastAsia="Calibri"/>
          <w:sz w:val="32"/>
        </w:rPr>
        <w:t>Instructions</w:t>
      </w:r>
      <w:bookmarkEnd w:id="3"/>
      <w:bookmarkEnd w:id="4"/>
    </w:p>
    <w:p w14:paraId="5ADF76BA" w14:textId="77777777" w:rsidR="003F1ECF" w:rsidRDefault="00EF3609" w:rsidP="003452FE">
      <w:pPr>
        <w:autoSpaceDE w:val="0"/>
        <w:autoSpaceDN w:val="0"/>
        <w:adjustRightInd w:val="0"/>
        <w:spacing w:before="240" w:after="60"/>
        <w:ind w:left="567"/>
        <w:jc w:val="both"/>
        <w:rPr>
          <w:rFonts w:ascii="Arial" w:hAnsi="Arial" w:cs="Arial"/>
        </w:rPr>
      </w:pPr>
      <w:r>
        <w:rPr>
          <w:rFonts w:ascii="Arial" w:hAnsi="Arial" w:cs="Arial"/>
        </w:rPr>
        <w:t>Tenderers are required to</w:t>
      </w:r>
      <w:r w:rsidR="00B240A5">
        <w:rPr>
          <w:rFonts w:ascii="Arial" w:hAnsi="Arial" w:cs="Arial"/>
        </w:rPr>
        <w:t xml:space="preserve"> select </w:t>
      </w:r>
      <w:r>
        <w:rPr>
          <w:rFonts w:ascii="Arial" w:hAnsi="Arial" w:cs="Arial"/>
        </w:rPr>
        <w:t xml:space="preserve">the relevant </w:t>
      </w:r>
      <w:r w:rsidR="00D536EF">
        <w:rPr>
          <w:rFonts w:ascii="Arial" w:hAnsi="Arial" w:cs="Arial"/>
        </w:rPr>
        <w:t xml:space="preserve">response </w:t>
      </w:r>
      <w:r>
        <w:rPr>
          <w:rFonts w:ascii="Arial" w:hAnsi="Arial" w:cs="Arial"/>
        </w:rPr>
        <w:t xml:space="preserve">box </w:t>
      </w:r>
      <w:r w:rsidR="005A1BC9">
        <w:rPr>
          <w:rFonts w:ascii="Arial" w:hAnsi="Arial" w:cs="Arial"/>
        </w:rPr>
        <w:t>(</w:t>
      </w:r>
      <w:r w:rsidR="005A1BC9" w:rsidRPr="005A1BC9">
        <w:rPr>
          <w:rFonts w:ascii="Arial" w:hAnsi="Arial" w:cs="Arial"/>
          <w:b/>
        </w:rPr>
        <w:t>Yes</w:t>
      </w:r>
      <w:r w:rsidR="005A1BC9">
        <w:rPr>
          <w:rFonts w:ascii="Arial" w:hAnsi="Arial" w:cs="Arial"/>
        </w:rPr>
        <w:t xml:space="preserve"> or </w:t>
      </w:r>
      <w:r w:rsidR="005A1BC9" w:rsidRPr="005A1BC9">
        <w:rPr>
          <w:rFonts w:ascii="Arial" w:hAnsi="Arial" w:cs="Arial"/>
          <w:b/>
        </w:rPr>
        <w:t>No</w:t>
      </w:r>
      <w:r w:rsidR="005A1BC9">
        <w:rPr>
          <w:rFonts w:ascii="Arial" w:hAnsi="Arial" w:cs="Arial"/>
        </w:rPr>
        <w:t xml:space="preserve">) </w:t>
      </w:r>
      <w:r>
        <w:rPr>
          <w:rFonts w:ascii="Arial" w:hAnsi="Arial" w:cs="Arial"/>
        </w:rPr>
        <w:t xml:space="preserve">for each </w:t>
      </w:r>
      <w:r w:rsidR="00D567CB">
        <w:rPr>
          <w:rFonts w:ascii="Arial" w:hAnsi="Arial" w:cs="Arial"/>
        </w:rPr>
        <w:t>control</w:t>
      </w:r>
      <w:r w:rsidR="003F1ECF">
        <w:rPr>
          <w:rFonts w:ascii="Arial" w:hAnsi="Arial" w:cs="Arial"/>
        </w:rPr>
        <w:t xml:space="preserve"> in the table in Section </w:t>
      </w:r>
      <w:r w:rsidR="008C523E">
        <w:rPr>
          <w:rFonts w:ascii="Arial" w:hAnsi="Arial" w:cs="Arial"/>
        </w:rPr>
        <w:t>3</w:t>
      </w:r>
      <w:r>
        <w:rPr>
          <w:rFonts w:ascii="Arial" w:hAnsi="Arial" w:cs="Arial"/>
        </w:rPr>
        <w:t xml:space="preserve">; </w:t>
      </w:r>
      <w:r w:rsidR="00B240A5">
        <w:rPr>
          <w:rFonts w:ascii="Arial" w:hAnsi="Arial" w:cs="Arial"/>
        </w:rPr>
        <w:t xml:space="preserve">thereby ‘ticking’ to </w:t>
      </w:r>
      <w:r>
        <w:rPr>
          <w:rFonts w:ascii="Arial" w:hAnsi="Arial" w:cs="Arial"/>
        </w:rPr>
        <w:t xml:space="preserve">confirm whether their organisation or Solution (as appropriate) is </w:t>
      </w:r>
      <w:r w:rsidR="00707E7C">
        <w:rPr>
          <w:rFonts w:ascii="Arial" w:hAnsi="Arial" w:cs="Arial"/>
        </w:rPr>
        <w:t>compliant or not.</w:t>
      </w:r>
      <w:r w:rsidR="00D02508" w:rsidRPr="00D02508">
        <w:rPr>
          <w:rFonts w:ascii="Arial" w:hAnsi="Arial" w:cs="Arial"/>
        </w:rPr>
        <w:t xml:space="preserve"> </w:t>
      </w:r>
    </w:p>
    <w:p w14:paraId="63D532F5" w14:textId="20570ED4" w:rsidR="003F1ECF" w:rsidRPr="003452FE" w:rsidRDefault="00D02508" w:rsidP="003452FE">
      <w:pPr>
        <w:pStyle w:val="ListParagraph"/>
        <w:numPr>
          <w:ilvl w:val="0"/>
          <w:numId w:val="31"/>
        </w:numPr>
        <w:autoSpaceDE w:val="0"/>
        <w:autoSpaceDN w:val="0"/>
        <w:adjustRightInd w:val="0"/>
        <w:spacing w:after="60"/>
        <w:jc w:val="both"/>
        <w:rPr>
          <w:rFonts w:ascii="Arial" w:hAnsi="Arial" w:cs="Arial"/>
        </w:rPr>
      </w:pPr>
      <w:r w:rsidRPr="003452FE">
        <w:rPr>
          <w:rFonts w:ascii="Arial" w:hAnsi="Arial" w:cs="Arial"/>
        </w:rPr>
        <w:t xml:space="preserve">Where the Contract is for a Solution, which is to be </w:t>
      </w:r>
      <w:r w:rsidR="006E068E" w:rsidRPr="003452FE">
        <w:rPr>
          <w:rFonts w:ascii="Arial" w:hAnsi="Arial" w:cs="Arial"/>
        </w:rPr>
        <w:t>hosted ‘on premise’</w:t>
      </w:r>
      <w:r w:rsidRPr="003452FE">
        <w:rPr>
          <w:rFonts w:ascii="Arial" w:hAnsi="Arial" w:cs="Arial"/>
        </w:rPr>
        <w:t xml:space="preserve"> by the Council, Tenderers should respond to the controls on the basis that third parties have access to the Data (including </w:t>
      </w:r>
      <w:r w:rsidRPr="003452FE">
        <w:rPr>
          <w:rFonts w:ascii="Arial" w:eastAsia="Calibri" w:hAnsi="Arial" w:cs="Arial"/>
          <w:lang w:eastAsia="en-US"/>
        </w:rPr>
        <w:t>suppliers, contractors, sub-contractors and employees</w:t>
      </w:r>
      <w:r w:rsidRPr="003452FE">
        <w:rPr>
          <w:rFonts w:ascii="Arial" w:hAnsi="Arial" w:cs="Arial"/>
        </w:rPr>
        <w:t xml:space="preserve">) </w:t>
      </w:r>
      <w:proofErr w:type="gramStart"/>
      <w:r w:rsidRPr="003452FE">
        <w:rPr>
          <w:rFonts w:ascii="Arial" w:hAnsi="Arial" w:cs="Arial"/>
        </w:rPr>
        <w:t>e.g.</w:t>
      </w:r>
      <w:proofErr w:type="gramEnd"/>
      <w:r w:rsidRPr="003452FE">
        <w:rPr>
          <w:rFonts w:ascii="Arial" w:hAnsi="Arial" w:cs="Arial"/>
        </w:rPr>
        <w:t xml:space="preserve"> during data migration or whilst providing support and maintenance services. </w:t>
      </w:r>
    </w:p>
    <w:p w14:paraId="72A82AEA" w14:textId="0DDD9A1D" w:rsidR="003F1ECF" w:rsidRDefault="00707E7C" w:rsidP="003452FE">
      <w:pPr>
        <w:autoSpaceDE w:val="0"/>
        <w:autoSpaceDN w:val="0"/>
        <w:adjustRightInd w:val="0"/>
        <w:spacing w:before="240" w:after="60"/>
        <w:ind w:left="567"/>
        <w:jc w:val="both"/>
        <w:rPr>
          <w:rFonts w:ascii="Arial" w:hAnsi="Arial" w:cs="Arial"/>
        </w:rPr>
      </w:pPr>
      <w:r>
        <w:rPr>
          <w:rFonts w:ascii="Arial" w:hAnsi="Arial" w:cs="Arial"/>
        </w:rPr>
        <w:t>If not compliant</w:t>
      </w:r>
      <w:r w:rsidR="00421956">
        <w:rPr>
          <w:rFonts w:ascii="Arial" w:hAnsi="Arial" w:cs="Arial"/>
        </w:rPr>
        <w:t>,</w:t>
      </w:r>
      <w:r w:rsidR="005A1BC9">
        <w:rPr>
          <w:rFonts w:ascii="Arial" w:hAnsi="Arial" w:cs="Arial"/>
        </w:rPr>
        <w:t xml:space="preserve"> or only partially compliant</w:t>
      </w:r>
      <w:r w:rsidR="008B4EFA">
        <w:rPr>
          <w:rFonts w:ascii="Arial" w:hAnsi="Arial" w:cs="Arial"/>
        </w:rPr>
        <w:t xml:space="preserve"> or not applicable</w:t>
      </w:r>
      <w:r w:rsidR="005A1BC9">
        <w:rPr>
          <w:rFonts w:ascii="Arial" w:hAnsi="Arial" w:cs="Arial"/>
        </w:rPr>
        <w:t>,</w:t>
      </w:r>
      <w:r>
        <w:rPr>
          <w:rFonts w:ascii="Arial" w:hAnsi="Arial" w:cs="Arial"/>
        </w:rPr>
        <w:t xml:space="preserve"> Tenderers shall </w:t>
      </w:r>
      <w:r w:rsidR="005A1BC9">
        <w:rPr>
          <w:rFonts w:ascii="Arial" w:hAnsi="Arial" w:cs="Arial"/>
        </w:rPr>
        <w:t xml:space="preserve">select the </w:t>
      </w:r>
      <w:r w:rsidR="005A1BC9" w:rsidRPr="005A1BC9">
        <w:rPr>
          <w:rFonts w:ascii="Arial" w:hAnsi="Arial" w:cs="Arial"/>
          <w:b/>
        </w:rPr>
        <w:t>No</w:t>
      </w:r>
      <w:r w:rsidR="005A1BC9">
        <w:rPr>
          <w:rFonts w:ascii="Arial" w:hAnsi="Arial" w:cs="Arial"/>
        </w:rPr>
        <w:t xml:space="preserve"> response and </w:t>
      </w:r>
      <w:r>
        <w:rPr>
          <w:rFonts w:ascii="Arial" w:hAnsi="Arial" w:cs="Arial"/>
        </w:rPr>
        <w:t>co</w:t>
      </w:r>
      <w:r w:rsidR="00EF3609">
        <w:rPr>
          <w:rFonts w:ascii="Arial" w:hAnsi="Arial" w:cs="Arial"/>
        </w:rPr>
        <w:t xml:space="preserve">mplete the </w:t>
      </w:r>
      <w:r w:rsidR="00EF3609" w:rsidRPr="005A1BC9">
        <w:rPr>
          <w:rFonts w:ascii="Arial" w:hAnsi="Arial" w:cs="Arial"/>
          <w:b/>
        </w:rPr>
        <w:t>Comments</w:t>
      </w:r>
      <w:r w:rsidR="00EF3609">
        <w:rPr>
          <w:rFonts w:ascii="Arial" w:hAnsi="Arial" w:cs="Arial"/>
        </w:rPr>
        <w:t xml:space="preserve"> column to indicate</w:t>
      </w:r>
      <w:r w:rsidR="005A1BC9">
        <w:rPr>
          <w:rFonts w:ascii="Arial" w:hAnsi="Arial" w:cs="Arial"/>
        </w:rPr>
        <w:t xml:space="preserve"> the degree of non-compliance, </w:t>
      </w:r>
      <w:r w:rsidR="00EF3609">
        <w:rPr>
          <w:rFonts w:ascii="Arial" w:hAnsi="Arial" w:cs="Arial"/>
        </w:rPr>
        <w:t xml:space="preserve">the </w:t>
      </w:r>
      <w:r w:rsidR="005A1BC9">
        <w:rPr>
          <w:rFonts w:ascii="Arial" w:hAnsi="Arial" w:cs="Arial"/>
        </w:rPr>
        <w:t xml:space="preserve">date(s) </w:t>
      </w:r>
      <w:r w:rsidR="00EF3609">
        <w:rPr>
          <w:rFonts w:ascii="Arial" w:hAnsi="Arial" w:cs="Arial"/>
        </w:rPr>
        <w:t>within which they will be</w:t>
      </w:r>
      <w:r w:rsidR="005A1BC9">
        <w:rPr>
          <w:rFonts w:ascii="Arial" w:hAnsi="Arial" w:cs="Arial"/>
        </w:rPr>
        <w:t>come</w:t>
      </w:r>
      <w:r>
        <w:rPr>
          <w:rFonts w:ascii="Arial" w:hAnsi="Arial" w:cs="Arial"/>
        </w:rPr>
        <w:t xml:space="preserve"> </w:t>
      </w:r>
      <w:r w:rsidR="00EF3609">
        <w:rPr>
          <w:rFonts w:ascii="Arial" w:hAnsi="Arial" w:cs="Arial"/>
        </w:rPr>
        <w:t>compliant</w:t>
      </w:r>
      <w:r w:rsidR="005A1BC9">
        <w:rPr>
          <w:rFonts w:ascii="Arial" w:hAnsi="Arial" w:cs="Arial"/>
        </w:rPr>
        <w:t xml:space="preserve"> and an indicative action plan to achieve full compliance</w:t>
      </w:r>
      <w:r w:rsidR="008B4EFA" w:rsidRPr="008B4EFA">
        <w:rPr>
          <w:rFonts w:ascii="Arial" w:hAnsi="Arial" w:cs="Arial"/>
        </w:rPr>
        <w:t xml:space="preserve"> </w:t>
      </w:r>
      <w:r w:rsidR="008B4EFA">
        <w:rPr>
          <w:rFonts w:ascii="Arial" w:hAnsi="Arial" w:cs="Arial"/>
        </w:rPr>
        <w:t xml:space="preserve">or a full explanation of why the control is not </w:t>
      </w:r>
      <w:r w:rsidR="008B4EFA" w:rsidRPr="00A7091B">
        <w:rPr>
          <w:rFonts w:ascii="Arial" w:hAnsi="Arial" w:cs="Arial"/>
          <w:b/>
        </w:rPr>
        <w:t>applicable</w:t>
      </w:r>
      <w:r w:rsidR="00B240A5">
        <w:rPr>
          <w:rFonts w:ascii="Arial" w:hAnsi="Arial" w:cs="Arial"/>
        </w:rPr>
        <w:t xml:space="preserve">; failure to do so will affect the </w:t>
      </w:r>
      <w:r w:rsidR="00981198">
        <w:rPr>
          <w:rFonts w:ascii="Arial" w:hAnsi="Arial" w:cs="Arial"/>
        </w:rPr>
        <w:t>assessment</w:t>
      </w:r>
      <w:r w:rsidR="00EF3609">
        <w:rPr>
          <w:rFonts w:ascii="Arial" w:hAnsi="Arial" w:cs="Arial"/>
        </w:rPr>
        <w:t xml:space="preserve">. </w:t>
      </w:r>
    </w:p>
    <w:p w14:paraId="3191DE69" w14:textId="77777777" w:rsidR="00F001C2" w:rsidRDefault="00F001C2" w:rsidP="003452FE">
      <w:pPr>
        <w:autoSpaceDE w:val="0"/>
        <w:autoSpaceDN w:val="0"/>
        <w:adjustRightInd w:val="0"/>
        <w:spacing w:before="240" w:after="60"/>
        <w:ind w:left="567"/>
        <w:jc w:val="both"/>
        <w:rPr>
          <w:rFonts w:ascii="Arial" w:hAnsi="Arial" w:cs="Arial"/>
        </w:rPr>
      </w:pPr>
    </w:p>
    <w:p w14:paraId="6F2BDAB8" w14:textId="77777777" w:rsidR="00F001C2" w:rsidRDefault="00F001C2" w:rsidP="003452FE">
      <w:pPr>
        <w:autoSpaceDE w:val="0"/>
        <w:autoSpaceDN w:val="0"/>
        <w:adjustRightInd w:val="0"/>
        <w:spacing w:before="240" w:after="60"/>
        <w:ind w:left="567"/>
        <w:jc w:val="both"/>
        <w:rPr>
          <w:rFonts w:ascii="Arial" w:hAnsi="Arial" w:cs="Arial"/>
        </w:rPr>
      </w:pPr>
    </w:p>
    <w:p w14:paraId="4C26C451" w14:textId="77777777" w:rsidR="00F001C2" w:rsidRDefault="00F001C2" w:rsidP="003452FE">
      <w:pPr>
        <w:autoSpaceDE w:val="0"/>
        <w:autoSpaceDN w:val="0"/>
        <w:adjustRightInd w:val="0"/>
        <w:spacing w:before="240" w:after="60"/>
        <w:ind w:left="567"/>
        <w:jc w:val="both"/>
        <w:rPr>
          <w:rFonts w:ascii="Arial" w:hAnsi="Arial" w:cs="Arial"/>
        </w:rPr>
      </w:pPr>
    </w:p>
    <w:p w14:paraId="4CA388EF" w14:textId="77777777" w:rsidR="00F001C2" w:rsidRDefault="00F001C2" w:rsidP="003452FE">
      <w:pPr>
        <w:autoSpaceDE w:val="0"/>
        <w:autoSpaceDN w:val="0"/>
        <w:adjustRightInd w:val="0"/>
        <w:spacing w:before="240" w:after="60"/>
        <w:ind w:left="567"/>
        <w:jc w:val="both"/>
        <w:rPr>
          <w:rFonts w:ascii="Arial" w:hAnsi="Arial" w:cs="Arial"/>
        </w:rPr>
      </w:pPr>
    </w:p>
    <w:p w14:paraId="17AC751A" w14:textId="77777777" w:rsidR="00F001C2" w:rsidRDefault="00F001C2" w:rsidP="003452FE">
      <w:pPr>
        <w:autoSpaceDE w:val="0"/>
        <w:autoSpaceDN w:val="0"/>
        <w:adjustRightInd w:val="0"/>
        <w:spacing w:before="240" w:after="60"/>
        <w:ind w:left="567"/>
        <w:jc w:val="both"/>
        <w:rPr>
          <w:rFonts w:ascii="Arial" w:hAnsi="Arial" w:cs="Arial"/>
        </w:rPr>
      </w:pPr>
    </w:p>
    <w:p w14:paraId="3259D439" w14:textId="1B53BB9D" w:rsidR="00CE7670" w:rsidRDefault="008C523E" w:rsidP="00F001C2">
      <w:pPr>
        <w:autoSpaceDE w:val="0"/>
        <w:autoSpaceDN w:val="0"/>
        <w:adjustRightInd w:val="0"/>
        <w:spacing w:before="240" w:after="60"/>
        <w:ind w:left="567"/>
        <w:jc w:val="both"/>
        <w:rPr>
          <w:rFonts w:ascii="Arial" w:hAnsi="Arial" w:cs="Arial"/>
        </w:rPr>
      </w:pPr>
      <w:r>
        <w:rPr>
          <w:rFonts w:ascii="Arial" w:hAnsi="Arial" w:cs="Arial"/>
        </w:rPr>
        <w:t xml:space="preserve">Responses to each control will be evaluated in accordance with </w:t>
      </w:r>
      <w:r w:rsidR="00AD3FAD">
        <w:rPr>
          <w:rFonts w:ascii="Arial" w:hAnsi="Arial" w:cs="Arial"/>
        </w:rPr>
        <w:t xml:space="preserve">the </w:t>
      </w:r>
      <w:r w:rsidR="00F660F0">
        <w:rPr>
          <w:rFonts w:ascii="Arial" w:hAnsi="Arial" w:cs="Arial"/>
        </w:rPr>
        <w:t>scoring criteria</w:t>
      </w:r>
      <w:r w:rsidR="00493664">
        <w:rPr>
          <w:rFonts w:ascii="Arial" w:hAnsi="Arial" w:cs="Arial"/>
        </w:rPr>
        <w:t xml:space="preserve"> in the </w:t>
      </w:r>
      <w:r w:rsidR="00CE7670">
        <w:rPr>
          <w:rFonts w:ascii="Arial" w:hAnsi="Arial" w:cs="Arial"/>
        </w:rPr>
        <w:t>table below.</w:t>
      </w:r>
    </w:p>
    <w:p w14:paraId="765143BC" w14:textId="77777777" w:rsidR="00F001C2" w:rsidRDefault="00F001C2" w:rsidP="00F001C2">
      <w:pPr>
        <w:autoSpaceDE w:val="0"/>
        <w:autoSpaceDN w:val="0"/>
        <w:adjustRightInd w:val="0"/>
        <w:spacing w:before="240" w:after="60"/>
        <w:ind w:left="56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8595"/>
      </w:tblGrid>
      <w:tr w:rsidR="00F001C2" w:rsidRPr="00603040" w14:paraId="306A1B34" w14:textId="77777777" w:rsidTr="00025A70">
        <w:tc>
          <w:tcPr>
            <w:tcW w:w="1316" w:type="dxa"/>
            <w:shd w:val="clear" w:color="auto" w:fill="BFBFBF" w:themeFill="background1" w:themeFillShade="BF"/>
          </w:tcPr>
          <w:p w14:paraId="077C6D93" w14:textId="77777777" w:rsidR="00F001C2" w:rsidRPr="00603040" w:rsidRDefault="00F001C2" w:rsidP="00933218">
            <w:pPr>
              <w:spacing w:before="120" w:after="120"/>
              <w:rPr>
                <w:rFonts w:ascii="Arial" w:hAnsi="Arial" w:cs="Arial"/>
                <w:b/>
                <w:color w:val="000000"/>
                <w:sz w:val="20"/>
              </w:rPr>
            </w:pPr>
            <w:r>
              <w:rPr>
                <w:rFonts w:ascii="Arial" w:hAnsi="Arial" w:cs="Arial"/>
                <w:b/>
                <w:color w:val="000000"/>
                <w:sz w:val="20"/>
              </w:rPr>
              <w:t>Result</w:t>
            </w:r>
          </w:p>
        </w:tc>
        <w:tc>
          <w:tcPr>
            <w:tcW w:w="8595" w:type="dxa"/>
            <w:shd w:val="clear" w:color="auto" w:fill="BFBFBF" w:themeFill="background1" w:themeFillShade="BF"/>
          </w:tcPr>
          <w:p w14:paraId="4B84602A" w14:textId="77777777" w:rsidR="00F001C2" w:rsidRPr="00603040" w:rsidRDefault="00F001C2" w:rsidP="00933218">
            <w:pPr>
              <w:spacing w:before="120" w:after="120"/>
              <w:rPr>
                <w:rFonts w:ascii="Arial" w:hAnsi="Arial" w:cs="Arial"/>
                <w:b/>
                <w:color w:val="000000"/>
                <w:sz w:val="20"/>
              </w:rPr>
            </w:pPr>
            <w:r>
              <w:rPr>
                <w:rFonts w:ascii="Arial" w:hAnsi="Arial" w:cs="Arial"/>
                <w:b/>
                <w:color w:val="000000"/>
                <w:sz w:val="20"/>
              </w:rPr>
              <w:t xml:space="preserve">Assessment Criteria </w:t>
            </w:r>
          </w:p>
        </w:tc>
      </w:tr>
      <w:tr w:rsidR="00F001C2" w:rsidRPr="00603040" w14:paraId="48C648E8" w14:textId="77777777" w:rsidTr="00025A70">
        <w:tc>
          <w:tcPr>
            <w:tcW w:w="1316" w:type="dxa"/>
            <w:shd w:val="clear" w:color="auto" w:fill="FFFFFF"/>
          </w:tcPr>
          <w:p w14:paraId="71A25B9A" w14:textId="77777777" w:rsidR="00F001C2" w:rsidRPr="00603040" w:rsidRDefault="00F001C2" w:rsidP="00933218">
            <w:pPr>
              <w:spacing w:before="120" w:after="120"/>
              <w:rPr>
                <w:rFonts w:ascii="Arial" w:hAnsi="Arial" w:cs="Arial"/>
                <w:b/>
                <w:color w:val="000000"/>
                <w:sz w:val="20"/>
              </w:rPr>
            </w:pPr>
            <w:r w:rsidRPr="00603040">
              <w:rPr>
                <w:rFonts w:ascii="Arial" w:hAnsi="Arial" w:cs="Arial"/>
                <w:b/>
                <w:color w:val="000000"/>
                <w:sz w:val="20"/>
              </w:rPr>
              <w:t xml:space="preserve">Pass </w:t>
            </w:r>
          </w:p>
        </w:tc>
        <w:tc>
          <w:tcPr>
            <w:tcW w:w="8595" w:type="dxa"/>
            <w:shd w:val="clear" w:color="auto" w:fill="FFFFFF"/>
          </w:tcPr>
          <w:p w14:paraId="7CA1083F" w14:textId="77777777" w:rsidR="00F001C2" w:rsidRPr="00603040" w:rsidRDefault="00F001C2" w:rsidP="00933218">
            <w:pPr>
              <w:spacing w:before="120" w:after="120"/>
              <w:rPr>
                <w:rFonts w:ascii="Arial" w:hAnsi="Arial" w:cs="Arial"/>
                <w:b/>
                <w:color w:val="000000"/>
                <w:sz w:val="20"/>
              </w:rPr>
            </w:pPr>
            <w:r>
              <w:rPr>
                <w:rFonts w:ascii="Arial" w:hAnsi="Arial" w:cs="Arial"/>
                <w:color w:val="000000"/>
                <w:sz w:val="20"/>
              </w:rPr>
              <w:t>The information /evidence has been assessed and judged to be acceptable.</w:t>
            </w:r>
          </w:p>
        </w:tc>
      </w:tr>
      <w:tr w:rsidR="00F001C2" w:rsidRPr="00603040" w14:paraId="02042D72" w14:textId="77777777" w:rsidTr="00025A70">
        <w:tc>
          <w:tcPr>
            <w:tcW w:w="1316" w:type="dxa"/>
            <w:shd w:val="clear" w:color="auto" w:fill="FFFFFF"/>
          </w:tcPr>
          <w:p w14:paraId="79E7B509" w14:textId="77777777" w:rsidR="00F001C2" w:rsidRPr="00603040" w:rsidRDefault="00F001C2" w:rsidP="00933218">
            <w:pPr>
              <w:spacing w:before="120" w:after="120"/>
              <w:rPr>
                <w:rFonts w:ascii="Arial" w:hAnsi="Arial" w:cs="Arial"/>
                <w:b/>
                <w:color w:val="000000"/>
                <w:sz w:val="20"/>
              </w:rPr>
            </w:pPr>
            <w:r w:rsidRPr="00603040">
              <w:rPr>
                <w:rFonts w:ascii="Arial" w:hAnsi="Arial" w:cs="Arial"/>
                <w:b/>
                <w:color w:val="000000"/>
                <w:sz w:val="20"/>
              </w:rPr>
              <w:t>Fail</w:t>
            </w:r>
          </w:p>
        </w:tc>
        <w:tc>
          <w:tcPr>
            <w:tcW w:w="8595" w:type="dxa"/>
            <w:shd w:val="clear" w:color="auto" w:fill="FFFFFF"/>
          </w:tcPr>
          <w:p w14:paraId="4919026B" w14:textId="77777777" w:rsidR="00F001C2" w:rsidRDefault="00F001C2" w:rsidP="00933218">
            <w:pPr>
              <w:spacing w:before="120" w:after="120"/>
              <w:rPr>
                <w:rFonts w:ascii="Arial" w:hAnsi="Arial" w:cs="Arial"/>
                <w:color w:val="000000"/>
                <w:sz w:val="20"/>
              </w:rPr>
            </w:pPr>
            <w:r w:rsidRPr="00603040">
              <w:rPr>
                <w:rFonts w:ascii="Arial" w:hAnsi="Arial" w:cs="Arial"/>
                <w:color w:val="000000"/>
                <w:sz w:val="20"/>
              </w:rPr>
              <w:t>Question not answered</w:t>
            </w:r>
            <w:r>
              <w:rPr>
                <w:rFonts w:ascii="Arial" w:hAnsi="Arial" w:cs="Arial"/>
                <w:color w:val="000000"/>
                <w:sz w:val="20"/>
              </w:rPr>
              <w:t xml:space="preserve">, </w:t>
            </w:r>
            <w:r w:rsidRPr="00603040">
              <w:rPr>
                <w:rFonts w:ascii="Arial" w:hAnsi="Arial" w:cs="Arial"/>
                <w:color w:val="000000"/>
                <w:sz w:val="20"/>
              </w:rPr>
              <w:t>or</w:t>
            </w:r>
            <w:r>
              <w:rPr>
                <w:rFonts w:ascii="Arial" w:hAnsi="Arial" w:cs="Arial"/>
                <w:color w:val="000000"/>
                <w:sz w:val="20"/>
              </w:rPr>
              <w:t xml:space="preserve"> a no answer has been </w:t>
            </w:r>
            <w:proofErr w:type="gramStart"/>
            <w:r>
              <w:rPr>
                <w:rFonts w:ascii="Arial" w:hAnsi="Arial" w:cs="Arial"/>
                <w:color w:val="000000"/>
                <w:sz w:val="20"/>
              </w:rPr>
              <w:t>indicated ;</w:t>
            </w:r>
            <w:proofErr w:type="gramEnd"/>
            <w:r>
              <w:rPr>
                <w:rFonts w:ascii="Arial" w:hAnsi="Arial" w:cs="Arial"/>
                <w:color w:val="000000"/>
                <w:sz w:val="20"/>
              </w:rPr>
              <w:t xml:space="preserve"> and/or</w:t>
            </w:r>
          </w:p>
          <w:p w14:paraId="5F7EAF4A" w14:textId="77777777" w:rsidR="00F001C2" w:rsidRDefault="00F001C2" w:rsidP="00933218">
            <w:pPr>
              <w:spacing w:before="120" w:after="120"/>
              <w:rPr>
                <w:rFonts w:ascii="Arial" w:hAnsi="Arial" w:cs="Arial"/>
                <w:color w:val="000000"/>
                <w:sz w:val="20"/>
              </w:rPr>
            </w:pPr>
            <w:r w:rsidRPr="00603040">
              <w:rPr>
                <w:rFonts w:ascii="Arial" w:hAnsi="Arial" w:cs="Arial"/>
                <w:color w:val="000000"/>
                <w:sz w:val="20"/>
              </w:rPr>
              <w:t>The response does not meet the full criteria and there is limited information provided or an answer that largely fails to address the question or that is flawed in aspects</w:t>
            </w:r>
            <w:r>
              <w:rPr>
                <w:rFonts w:ascii="Arial" w:hAnsi="Arial" w:cs="Arial"/>
                <w:color w:val="000000"/>
                <w:sz w:val="20"/>
              </w:rPr>
              <w:t>; and/or</w:t>
            </w:r>
          </w:p>
          <w:p w14:paraId="17F08AA9" w14:textId="0A975DD5" w:rsidR="00F001C2" w:rsidRPr="00A925C6" w:rsidRDefault="00F001C2" w:rsidP="00933218">
            <w:pPr>
              <w:spacing w:before="120" w:after="120"/>
              <w:rPr>
                <w:rFonts w:ascii="Arial" w:hAnsi="Arial" w:cs="Arial"/>
                <w:color w:val="000000"/>
                <w:sz w:val="20"/>
              </w:rPr>
            </w:pPr>
            <w:r w:rsidRPr="00603040">
              <w:rPr>
                <w:rFonts w:ascii="Arial" w:hAnsi="Arial" w:cs="Arial"/>
                <w:color w:val="000000"/>
                <w:sz w:val="20"/>
              </w:rPr>
              <w:t>There are significant gaps and no evidence that services provided will be in line with expectations and the standards required</w:t>
            </w:r>
            <w:r w:rsidR="00A925C6">
              <w:rPr>
                <w:rFonts w:ascii="Arial" w:hAnsi="Arial" w:cs="Arial"/>
                <w:color w:val="000000"/>
                <w:sz w:val="20"/>
              </w:rPr>
              <w:t xml:space="preserve">. </w:t>
            </w:r>
          </w:p>
        </w:tc>
      </w:tr>
    </w:tbl>
    <w:p w14:paraId="1370FB9B" w14:textId="77777777" w:rsidR="008C523E" w:rsidRDefault="008C523E" w:rsidP="005A1BC9">
      <w:pPr>
        <w:pStyle w:val="Heading1"/>
        <w:spacing w:before="120" w:after="120"/>
        <w:ind w:left="431" w:hanging="431"/>
        <w:rPr>
          <w:rFonts w:eastAsia="Calibri"/>
          <w:sz w:val="36"/>
          <w:szCs w:val="36"/>
          <w:lang w:eastAsia="en-US"/>
        </w:rPr>
        <w:sectPr w:rsidR="008C523E" w:rsidSect="00351F05">
          <w:pgSz w:w="11906" w:h="16838"/>
          <w:pgMar w:top="964" w:right="1134" w:bottom="851" w:left="851" w:header="425" w:footer="153" w:gutter="0"/>
          <w:cols w:space="708"/>
          <w:docGrid w:linePitch="360"/>
        </w:sectPr>
      </w:pPr>
    </w:p>
    <w:p w14:paraId="55A198A9" w14:textId="33D808D4" w:rsidR="006C06A0" w:rsidRPr="00000CC6" w:rsidRDefault="006A2DBD" w:rsidP="0022464C">
      <w:pPr>
        <w:pStyle w:val="Heading1"/>
        <w:numPr>
          <w:ilvl w:val="0"/>
          <w:numId w:val="7"/>
        </w:numPr>
        <w:spacing w:before="120" w:after="120"/>
        <w:ind w:left="-142" w:firstLine="0"/>
      </w:pPr>
      <w:bookmarkStart w:id="5" w:name="_Toc122423507"/>
      <w:r>
        <w:rPr>
          <w:rFonts w:eastAsia="Calibri"/>
          <w:sz w:val="36"/>
          <w:szCs w:val="36"/>
          <w:lang w:eastAsia="en-US"/>
        </w:rPr>
        <w:t>Checks and Standards</w:t>
      </w:r>
      <w:bookmarkEnd w:id="5"/>
      <w:r w:rsidR="00F03CFC">
        <w:rPr>
          <w:rFonts w:eastAsia="Calibri"/>
          <w:sz w:val="36"/>
          <w:szCs w:val="36"/>
          <w:lang w:eastAsia="en-US"/>
        </w:rPr>
        <w:t xml:space="preserve"> (Pass/Fail)</w:t>
      </w:r>
    </w:p>
    <w:p w14:paraId="0B29D6E7" w14:textId="77777777" w:rsidR="00E35698" w:rsidRPr="00897D26" w:rsidRDefault="00E35698" w:rsidP="00897D26">
      <w:pPr>
        <w:rPr>
          <w:rFonts w:ascii="Arial" w:eastAsia="Calibri" w:hAnsi="Arial" w:cs="Arial"/>
          <w:b/>
          <w:sz w:val="28"/>
          <w:szCs w:val="28"/>
          <w:lang w:eastAsia="en-US"/>
        </w:rPr>
      </w:pPr>
    </w:p>
    <w:tbl>
      <w:tblPr>
        <w:tblW w:w="15419" w:type="dxa"/>
        <w:tblInd w:w="-1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97"/>
        <w:gridCol w:w="8079"/>
        <w:gridCol w:w="709"/>
        <w:gridCol w:w="709"/>
        <w:gridCol w:w="5325"/>
      </w:tblGrid>
      <w:tr w:rsidR="002817AF" w:rsidRPr="00D567CB" w14:paraId="60350DD8" w14:textId="77777777" w:rsidTr="00C55A32">
        <w:tc>
          <w:tcPr>
            <w:tcW w:w="597" w:type="dxa"/>
            <w:tcBorders>
              <w:bottom w:val="single" w:sz="4" w:space="0" w:color="auto"/>
              <w:right w:val="nil"/>
            </w:tcBorders>
            <w:shd w:val="clear" w:color="auto" w:fill="DAEEF3" w:themeFill="accent5" w:themeFillTint="33"/>
            <w:vAlign w:val="center"/>
            <w:hideMark/>
          </w:tcPr>
          <w:p w14:paraId="4CDA9EEA" w14:textId="5B40EF75" w:rsidR="002817AF" w:rsidRPr="00D567CB" w:rsidRDefault="00BA4B2E" w:rsidP="00D567CB">
            <w:pPr>
              <w:spacing w:before="60" w:after="60"/>
              <w:rPr>
                <w:rFonts w:ascii="Arial" w:hAnsi="Arial" w:cs="Arial"/>
                <w:b/>
                <w:lang w:eastAsia="en-US"/>
              </w:rPr>
            </w:pPr>
            <w:r>
              <w:rPr>
                <w:rFonts w:ascii="Arial" w:hAnsi="Arial" w:cs="Arial"/>
                <w:b/>
              </w:rPr>
              <w:t>1</w:t>
            </w:r>
            <w:r w:rsidR="002817AF" w:rsidRPr="00D567CB">
              <w:rPr>
                <w:rFonts w:ascii="Arial" w:hAnsi="Arial" w:cs="Arial"/>
                <w:b/>
              </w:rPr>
              <w:t>.</w:t>
            </w:r>
          </w:p>
        </w:tc>
        <w:tc>
          <w:tcPr>
            <w:tcW w:w="8079" w:type="dxa"/>
            <w:tcBorders>
              <w:left w:val="nil"/>
              <w:bottom w:val="single" w:sz="4" w:space="0" w:color="auto"/>
              <w:right w:val="single" w:sz="4" w:space="0" w:color="auto"/>
            </w:tcBorders>
            <w:shd w:val="clear" w:color="auto" w:fill="DAEEF3" w:themeFill="accent5" w:themeFillTint="33"/>
            <w:vAlign w:val="center"/>
            <w:hideMark/>
          </w:tcPr>
          <w:p w14:paraId="7A0F4D3F" w14:textId="652F4BD2" w:rsidR="002817AF" w:rsidRPr="00D567CB" w:rsidRDefault="001F79E9" w:rsidP="00AE2E11">
            <w:pPr>
              <w:spacing w:before="60" w:after="60"/>
              <w:rPr>
                <w:rFonts w:ascii="Arial" w:hAnsi="Arial" w:cs="Arial"/>
                <w:b/>
                <w:lang w:eastAsia="en-US"/>
              </w:rPr>
            </w:pPr>
            <w:r>
              <w:rPr>
                <w:rFonts w:ascii="Arial" w:hAnsi="Arial" w:cs="Arial"/>
                <w:b/>
              </w:rPr>
              <w:t xml:space="preserve"> </w:t>
            </w:r>
            <w:r w:rsidR="00AE2E11" w:rsidRPr="00675AFA">
              <w:rPr>
                <w:rFonts w:ascii="Arial" w:hAnsi="Arial" w:cs="Arial"/>
                <w:b/>
              </w:rPr>
              <w:t xml:space="preserve"> Paper Records and Confidentiality</w:t>
            </w:r>
          </w:p>
        </w:tc>
        <w:tc>
          <w:tcPr>
            <w:tcW w:w="1418" w:type="dxa"/>
            <w:gridSpan w:val="2"/>
            <w:tcBorders>
              <w:left w:val="single" w:sz="4" w:space="0" w:color="auto"/>
              <w:bottom w:val="single" w:sz="4" w:space="0" w:color="auto"/>
              <w:right w:val="single" w:sz="4" w:space="0" w:color="auto"/>
            </w:tcBorders>
            <w:shd w:val="clear" w:color="auto" w:fill="DAEEF3" w:themeFill="accent5" w:themeFillTint="33"/>
            <w:vAlign w:val="center"/>
            <w:hideMark/>
          </w:tcPr>
          <w:p w14:paraId="38136CB6" w14:textId="7C656D47" w:rsidR="002817AF" w:rsidRPr="00D567CB" w:rsidRDefault="00AE2E11" w:rsidP="00632D61">
            <w:pPr>
              <w:spacing w:before="60" w:after="60"/>
              <w:jc w:val="center"/>
              <w:rPr>
                <w:rFonts w:ascii="Arial" w:hAnsi="Arial" w:cs="Arial"/>
                <w:b/>
                <w:lang w:eastAsia="en-US"/>
              </w:rPr>
            </w:pPr>
            <w:r>
              <w:rPr>
                <w:rFonts w:ascii="Arial" w:hAnsi="Arial" w:cs="Arial"/>
                <w:b/>
              </w:rPr>
              <w:t>In Place</w:t>
            </w:r>
            <w:r w:rsidR="00C55A32">
              <w:rPr>
                <w:rFonts w:ascii="Arial" w:hAnsi="Arial" w:cs="Arial"/>
                <w:b/>
              </w:rPr>
              <w:t>?</w:t>
            </w:r>
          </w:p>
        </w:tc>
        <w:tc>
          <w:tcPr>
            <w:tcW w:w="5325" w:type="dxa"/>
            <w:tcBorders>
              <w:left w:val="single" w:sz="4" w:space="0" w:color="auto"/>
              <w:bottom w:val="single" w:sz="4" w:space="0" w:color="auto"/>
            </w:tcBorders>
            <w:shd w:val="clear" w:color="auto" w:fill="DAEEF3" w:themeFill="accent5" w:themeFillTint="33"/>
          </w:tcPr>
          <w:p w14:paraId="70BFCBA0" w14:textId="77777777" w:rsidR="00767719" w:rsidRDefault="00767719" w:rsidP="00767719">
            <w:pPr>
              <w:spacing w:before="60" w:after="60"/>
              <w:rPr>
                <w:rFonts w:ascii="Arial" w:hAnsi="Arial" w:cs="Arial"/>
                <w:b/>
              </w:rPr>
            </w:pPr>
            <w:r w:rsidRPr="00D567CB">
              <w:rPr>
                <w:rFonts w:ascii="Arial" w:hAnsi="Arial" w:cs="Arial"/>
                <w:b/>
              </w:rPr>
              <w:t>Comments</w:t>
            </w:r>
          </w:p>
          <w:p w14:paraId="5C3E61A6" w14:textId="7296E240" w:rsidR="008B4EFA" w:rsidRPr="00592A14" w:rsidRDefault="000E6B17" w:rsidP="00767719">
            <w:pPr>
              <w:spacing w:before="60" w:after="60"/>
              <w:rPr>
                <w:rFonts w:ascii="Arial" w:hAnsi="Arial" w:cs="Arial"/>
                <w:lang w:eastAsia="en-US"/>
              </w:rPr>
            </w:pPr>
            <w:r>
              <w:rPr>
                <w:rFonts w:ascii="Arial" w:hAnsi="Arial" w:cs="Arial"/>
                <w:sz w:val="20"/>
                <w:szCs w:val="20"/>
              </w:rPr>
              <w:t xml:space="preserve">If you say no, please </w:t>
            </w:r>
            <w:r w:rsidR="006A2DBD">
              <w:rPr>
                <w:rFonts w:ascii="Arial" w:hAnsi="Arial" w:cs="Arial"/>
                <w:sz w:val="20"/>
                <w:szCs w:val="20"/>
              </w:rPr>
              <w:t>provide a comment to let us know why and when you think you will be able to achieve this.</w:t>
            </w:r>
          </w:p>
        </w:tc>
      </w:tr>
      <w:tr w:rsidR="00C727B1" w:rsidRPr="00D567CB" w14:paraId="192779AB" w14:textId="77777777" w:rsidTr="00870FEA">
        <w:trPr>
          <w:trHeight w:val="612"/>
        </w:trPr>
        <w:tc>
          <w:tcPr>
            <w:tcW w:w="15419" w:type="dxa"/>
            <w:gridSpan w:val="5"/>
            <w:shd w:val="clear" w:color="auto" w:fill="F2F2F2" w:themeFill="background1" w:themeFillShade="F2"/>
            <w:vAlign w:val="center"/>
          </w:tcPr>
          <w:p w14:paraId="0B5D663A" w14:textId="28682331" w:rsidR="00C727B1" w:rsidRPr="00D567CB" w:rsidRDefault="00C55A32" w:rsidP="003452FE">
            <w:pPr>
              <w:spacing w:before="60" w:after="60"/>
              <w:rPr>
                <w:rFonts w:ascii="Arial" w:hAnsi="Arial" w:cs="Arial"/>
                <w:lang w:eastAsia="en-US"/>
              </w:rPr>
            </w:pPr>
            <w:r>
              <w:rPr>
                <w:rFonts w:ascii="Arial" w:hAnsi="Arial" w:cs="Arial"/>
                <w:b/>
                <w:bCs/>
                <w:lang w:eastAsia="en-US"/>
              </w:rPr>
              <w:t>With</w:t>
            </w:r>
            <w:r w:rsidR="00CA5E6B" w:rsidRPr="00CA5E6B">
              <w:rPr>
                <w:rFonts w:ascii="Arial" w:hAnsi="Arial" w:cs="Arial"/>
                <w:b/>
                <w:bCs/>
                <w:lang w:eastAsia="en-US"/>
              </w:rPr>
              <w:t xml:space="preserve"> reference to the Council’s confidential </w:t>
            </w:r>
            <w:r w:rsidR="00CA5E6B" w:rsidRPr="00EC42AE">
              <w:rPr>
                <w:rFonts w:ascii="Arial" w:hAnsi="Arial" w:cs="Arial"/>
                <w:b/>
                <w:bCs/>
                <w:lang w:eastAsia="en-US"/>
              </w:rPr>
              <w:t>and/</w:t>
            </w:r>
            <w:r w:rsidR="00CA5E6B" w:rsidRPr="00CA5E6B">
              <w:rPr>
                <w:rFonts w:ascii="Arial" w:hAnsi="Arial" w:cs="Arial"/>
                <w:b/>
                <w:bCs/>
                <w:lang w:eastAsia="en-US"/>
              </w:rPr>
              <w:t>or personal data</w:t>
            </w:r>
            <w:r w:rsidR="00351F05">
              <w:rPr>
                <w:rFonts w:ascii="Arial" w:hAnsi="Arial" w:cs="Arial"/>
                <w:b/>
                <w:bCs/>
                <w:lang w:eastAsia="en-US"/>
              </w:rPr>
              <w:t>,</w:t>
            </w:r>
            <w:r w:rsidR="00CA5E6B" w:rsidRPr="00CA5E6B">
              <w:rPr>
                <w:rFonts w:ascii="Arial" w:hAnsi="Arial" w:cs="Arial"/>
                <w:b/>
                <w:bCs/>
                <w:lang w:eastAsia="en-US"/>
              </w:rPr>
              <w:t xml:space="preserve"> please confirm you will:</w:t>
            </w:r>
          </w:p>
        </w:tc>
      </w:tr>
      <w:tr w:rsidR="00AF6A69" w:rsidRPr="00D567CB" w14:paraId="299B6967" w14:textId="77777777" w:rsidTr="00C55A32">
        <w:trPr>
          <w:trHeight w:val="704"/>
        </w:trPr>
        <w:tc>
          <w:tcPr>
            <w:tcW w:w="597" w:type="dxa"/>
            <w:tcBorders>
              <w:bottom w:val="single" w:sz="4" w:space="0" w:color="auto"/>
              <w:right w:val="single" w:sz="4" w:space="0" w:color="auto"/>
            </w:tcBorders>
            <w:shd w:val="clear" w:color="auto" w:fill="F2F2F2" w:themeFill="background1" w:themeFillShade="F2"/>
            <w:vAlign w:val="center"/>
            <w:hideMark/>
          </w:tcPr>
          <w:p w14:paraId="6E6110ED" w14:textId="05F0091C" w:rsidR="00AF6A69" w:rsidRPr="00075C47" w:rsidRDefault="00AF6A69" w:rsidP="00382951">
            <w:pPr>
              <w:spacing w:before="60"/>
              <w:rPr>
                <w:rFonts w:ascii="Arial" w:hAnsi="Arial" w:cs="Arial"/>
                <w:lang w:eastAsia="en-US"/>
              </w:rPr>
            </w:pPr>
            <w:r w:rsidRPr="00075C47">
              <w:rPr>
                <w:rFonts w:ascii="Arial" w:hAnsi="Arial" w:cs="Arial"/>
              </w:rPr>
              <w:t>1.1</w:t>
            </w:r>
          </w:p>
        </w:tc>
        <w:tc>
          <w:tcPr>
            <w:tcW w:w="8079" w:type="dxa"/>
            <w:tcBorders>
              <w:left w:val="single" w:sz="4" w:space="0" w:color="auto"/>
              <w:right w:val="single" w:sz="4" w:space="0" w:color="auto"/>
            </w:tcBorders>
            <w:shd w:val="clear" w:color="auto" w:fill="auto"/>
            <w:vAlign w:val="center"/>
          </w:tcPr>
          <w:p w14:paraId="1CD33ECC" w14:textId="705CEAB1" w:rsidR="00AF6A69" w:rsidRPr="00C545FE" w:rsidRDefault="00AF6A69" w:rsidP="003452FE">
            <w:pPr>
              <w:spacing w:before="60" w:after="60"/>
              <w:jc w:val="both"/>
              <w:rPr>
                <w:rFonts w:ascii="Arial" w:hAnsi="Arial" w:cs="Arial"/>
              </w:rPr>
            </w:pPr>
            <w:r w:rsidRPr="00EC42AE">
              <w:rPr>
                <w:rFonts w:ascii="Arial" w:hAnsi="Arial" w:cs="Arial"/>
                <w:lang w:eastAsia="en-US"/>
              </w:rPr>
              <w:t>Safely</w:t>
            </w:r>
            <w:r>
              <w:rPr>
                <w:rFonts w:ascii="Arial" w:hAnsi="Arial" w:cs="Arial"/>
                <w:lang w:eastAsia="en-US"/>
              </w:rPr>
              <w:t xml:space="preserve"> lock away any p</w:t>
            </w:r>
            <w:r w:rsidRPr="00675AFA">
              <w:rPr>
                <w:rFonts w:ascii="Arial" w:hAnsi="Arial" w:cs="Arial"/>
                <w:lang w:eastAsia="en-US"/>
              </w:rPr>
              <w:t xml:space="preserve">aper records at the </w:t>
            </w:r>
            <w:r w:rsidRPr="00675AFA">
              <w:rPr>
                <w:rFonts w:ascii="Arial" w:hAnsi="Arial" w:cs="Arial"/>
              </w:rPr>
              <w:t>end of each working day.</w:t>
            </w:r>
          </w:p>
        </w:tc>
        <w:tc>
          <w:tcPr>
            <w:tcW w:w="709" w:type="dxa"/>
            <w:tcBorders>
              <w:left w:val="single" w:sz="4" w:space="0" w:color="auto"/>
            </w:tcBorders>
            <w:shd w:val="clear" w:color="auto" w:fill="auto"/>
            <w:vAlign w:val="center"/>
          </w:tcPr>
          <w:p w14:paraId="0D6EA413" w14:textId="7547F863" w:rsidR="00AF6A69" w:rsidRPr="00D567CB" w:rsidRDefault="00AF6A69" w:rsidP="00AF6A69">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936405864"/>
                <w14:checkbox>
                  <w14:checked w14:val="0"/>
                  <w14:checkedState w14:val="2612" w14:font="MS Gothic"/>
                  <w14:uncheckedState w14:val="2610" w14:font="MS Gothic"/>
                </w14:checkbox>
              </w:sdtPr>
              <w:sdtEndPr/>
              <w:sdtContent>
                <w:r w:rsidR="00A925C6">
                  <w:rPr>
                    <w:rFonts w:ascii="MS Gothic" w:eastAsia="MS Gothic" w:hAnsi="MS Gothic" w:cs="Arial" w:hint="eastAsia"/>
                    <w:lang w:eastAsia="en-US"/>
                  </w:rPr>
                  <w:t>☐</w:t>
                </w:r>
              </w:sdtContent>
            </w:sdt>
          </w:p>
        </w:tc>
        <w:tc>
          <w:tcPr>
            <w:tcW w:w="709" w:type="dxa"/>
            <w:tcBorders>
              <w:left w:val="single" w:sz="4" w:space="0" w:color="auto"/>
            </w:tcBorders>
            <w:shd w:val="clear" w:color="auto" w:fill="auto"/>
            <w:vAlign w:val="center"/>
          </w:tcPr>
          <w:p w14:paraId="68992AF1" w14:textId="053656FD" w:rsidR="00AF6A69" w:rsidRPr="00D567CB" w:rsidRDefault="00AF6A69" w:rsidP="00AF6A69">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2110614352"/>
                <w14:checkbox>
                  <w14:checked w14:val="0"/>
                  <w14:checkedState w14:val="2612" w14:font="MS Gothic"/>
                  <w14:uncheckedState w14:val="2610" w14:font="MS Gothic"/>
                </w14:checkbox>
              </w:sdtPr>
              <w:sdtEndPr/>
              <w:sdtContent>
                <w:r w:rsidR="00903EBA">
                  <w:rPr>
                    <w:rFonts w:ascii="MS Gothic" w:eastAsia="MS Gothic" w:hAnsi="MS Gothic" w:cs="Arial" w:hint="eastAsia"/>
                    <w:lang w:eastAsia="en-US"/>
                  </w:rPr>
                  <w:t>☐</w:t>
                </w:r>
              </w:sdtContent>
            </w:sdt>
          </w:p>
        </w:tc>
        <w:tc>
          <w:tcPr>
            <w:tcW w:w="5325" w:type="dxa"/>
            <w:tcBorders>
              <w:left w:val="single" w:sz="4" w:space="0" w:color="auto"/>
            </w:tcBorders>
            <w:shd w:val="clear" w:color="auto" w:fill="auto"/>
            <w:vAlign w:val="center"/>
          </w:tcPr>
          <w:p w14:paraId="65131F0F" w14:textId="3FB573D6" w:rsidR="00AF6A69" w:rsidRPr="00D567CB" w:rsidRDefault="006A6F1C" w:rsidP="003452FE">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AF6A69" w:rsidRPr="00D567CB" w14:paraId="049C8682" w14:textId="77777777" w:rsidTr="00C55A32">
        <w:trPr>
          <w:trHeight w:val="703"/>
        </w:trPr>
        <w:tc>
          <w:tcPr>
            <w:tcW w:w="597" w:type="dxa"/>
            <w:tcBorders>
              <w:bottom w:val="single" w:sz="4" w:space="0" w:color="auto"/>
              <w:right w:val="single" w:sz="4" w:space="0" w:color="auto"/>
            </w:tcBorders>
            <w:shd w:val="clear" w:color="auto" w:fill="F2F2F2" w:themeFill="background1" w:themeFillShade="F2"/>
          </w:tcPr>
          <w:p w14:paraId="4A275DEC" w14:textId="20B5B629" w:rsidR="00AF6A69" w:rsidRPr="00075C47" w:rsidRDefault="00AF6A69" w:rsidP="00AF6A69">
            <w:pPr>
              <w:spacing w:before="60" w:after="60"/>
              <w:rPr>
                <w:rFonts w:ascii="Arial" w:hAnsi="Arial" w:cs="Arial"/>
              </w:rPr>
            </w:pPr>
            <w:r w:rsidRPr="00075C47">
              <w:rPr>
                <w:rFonts w:ascii="Arial" w:hAnsi="Arial" w:cs="Arial"/>
              </w:rPr>
              <w:t>1.2</w:t>
            </w:r>
          </w:p>
        </w:tc>
        <w:tc>
          <w:tcPr>
            <w:tcW w:w="8079" w:type="dxa"/>
            <w:tcBorders>
              <w:left w:val="single" w:sz="4" w:space="0" w:color="auto"/>
              <w:right w:val="single" w:sz="4" w:space="0" w:color="auto"/>
            </w:tcBorders>
            <w:shd w:val="clear" w:color="auto" w:fill="auto"/>
          </w:tcPr>
          <w:p w14:paraId="634B07D7" w14:textId="6624B26E" w:rsidR="00AF6A69" w:rsidRPr="00C545FE" w:rsidRDefault="00AF6A69" w:rsidP="00AF6A69">
            <w:pPr>
              <w:spacing w:before="60" w:after="60"/>
              <w:jc w:val="both"/>
              <w:rPr>
                <w:rFonts w:ascii="Arial" w:hAnsi="Arial" w:cs="Arial"/>
              </w:rPr>
            </w:pPr>
            <w:r>
              <w:rPr>
                <w:rFonts w:ascii="Arial" w:hAnsi="Arial" w:cs="Arial"/>
                <w:lang w:eastAsia="en-US"/>
              </w:rPr>
              <w:t>Provide k</w:t>
            </w:r>
            <w:r w:rsidRPr="00675AFA">
              <w:rPr>
                <w:rFonts w:ascii="Arial" w:hAnsi="Arial" w:cs="Arial"/>
                <w:lang w:eastAsia="en-US"/>
              </w:rPr>
              <w:t>eys only</w:t>
            </w:r>
            <w:r>
              <w:rPr>
                <w:rFonts w:ascii="Arial" w:hAnsi="Arial" w:cs="Arial"/>
                <w:lang w:eastAsia="en-US"/>
              </w:rPr>
              <w:t xml:space="preserve"> to</w:t>
            </w:r>
            <w:r w:rsidRPr="00675AFA">
              <w:rPr>
                <w:rFonts w:ascii="Arial" w:hAnsi="Arial" w:cs="Arial"/>
                <w:lang w:eastAsia="en-US"/>
              </w:rPr>
              <w:t xml:space="preserve"> </w:t>
            </w:r>
            <w:r>
              <w:rPr>
                <w:rFonts w:ascii="Arial" w:hAnsi="Arial" w:cs="Arial"/>
                <w:lang w:eastAsia="en-US"/>
              </w:rPr>
              <w:t>people</w:t>
            </w:r>
            <w:r w:rsidRPr="00675AFA">
              <w:rPr>
                <w:rFonts w:ascii="Arial" w:hAnsi="Arial" w:cs="Arial"/>
                <w:lang w:eastAsia="en-US"/>
              </w:rPr>
              <w:t xml:space="preserve"> who need them for </w:t>
            </w:r>
            <w:r>
              <w:rPr>
                <w:rFonts w:ascii="Arial" w:hAnsi="Arial" w:cs="Arial"/>
                <w:lang w:eastAsia="en-US"/>
              </w:rPr>
              <w:t>this service</w:t>
            </w:r>
            <w:r w:rsidRPr="00675AFA">
              <w:rPr>
                <w:rFonts w:ascii="Arial" w:hAnsi="Arial" w:cs="Arial"/>
                <w:lang w:eastAsia="en-US"/>
              </w:rPr>
              <w:t>.</w:t>
            </w:r>
          </w:p>
        </w:tc>
        <w:tc>
          <w:tcPr>
            <w:tcW w:w="709" w:type="dxa"/>
            <w:tcBorders>
              <w:left w:val="single" w:sz="4" w:space="0" w:color="auto"/>
            </w:tcBorders>
            <w:shd w:val="clear" w:color="auto" w:fill="auto"/>
            <w:vAlign w:val="center"/>
          </w:tcPr>
          <w:p w14:paraId="7DF8AD9A" w14:textId="3A344CCD" w:rsidR="00AF6A69" w:rsidRPr="00D567CB" w:rsidRDefault="00AF6A69" w:rsidP="00AF6A69">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527480970"/>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auto"/>
            <w:vAlign w:val="center"/>
          </w:tcPr>
          <w:p w14:paraId="4828E0DC" w14:textId="608AB448" w:rsidR="00AF6A69" w:rsidRPr="00D567CB" w:rsidRDefault="00AF6A69" w:rsidP="00AF6A69">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541726598"/>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auto"/>
          </w:tcPr>
          <w:p w14:paraId="7C2A7A23" w14:textId="64093F1E" w:rsidR="00AF6A69"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AF6A69" w:rsidRPr="00D567CB" w14:paraId="0EAEC9BB" w14:textId="77777777" w:rsidTr="0020370E">
        <w:trPr>
          <w:trHeight w:val="685"/>
        </w:trPr>
        <w:tc>
          <w:tcPr>
            <w:tcW w:w="597" w:type="dxa"/>
            <w:tcBorders>
              <w:bottom w:val="single" w:sz="4" w:space="0" w:color="auto"/>
              <w:right w:val="single" w:sz="4" w:space="0" w:color="auto"/>
            </w:tcBorders>
            <w:shd w:val="clear" w:color="auto" w:fill="F2F2F2" w:themeFill="background1" w:themeFillShade="F2"/>
          </w:tcPr>
          <w:p w14:paraId="03E0CB06" w14:textId="623451AF" w:rsidR="00AF6A69" w:rsidRPr="00075C47" w:rsidRDefault="00AF6A69" w:rsidP="00AF6A69">
            <w:pPr>
              <w:spacing w:before="60" w:after="60"/>
              <w:rPr>
                <w:rFonts w:ascii="Arial" w:hAnsi="Arial" w:cs="Arial"/>
                <w:lang w:eastAsia="en-US"/>
              </w:rPr>
            </w:pPr>
            <w:r w:rsidRPr="00075C47">
              <w:rPr>
                <w:rFonts w:ascii="Arial" w:hAnsi="Arial" w:cs="Arial"/>
              </w:rPr>
              <w:t>1.3</w:t>
            </w:r>
          </w:p>
        </w:tc>
        <w:tc>
          <w:tcPr>
            <w:tcW w:w="8079" w:type="dxa"/>
            <w:tcBorders>
              <w:left w:val="single" w:sz="4" w:space="0" w:color="auto"/>
              <w:right w:val="single" w:sz="4" w:space="0" w:color="auto"/>
            </w:tcBorders>
            <w:shd w:val="clear" w:color="auto" w:fill="auto"/>
          </w:tcPr>
          <w:p w14:paraId="61D95595" w14:textId="7784AFA0" w:rsidR="00AF6A69" w:rsidRPr="00C727B1" w:rsidRDefault="00AF6A69" w:rsidP="00AF6A69">
            <w:pPr>
              <w:spacing w:before="60" w:after="60"/>
              <w:jc w:val="both"/>
              <w:rPr>
                <w:rFonts w:ascii="Arial" w:hAnsi="Arial" w:cs="Arial"/>
                <w:lang w:eastAsia="en-US"/>
              </w:rPr>
            </w:pPr>
            <w:r w:rsidRPr="00C727B1">
              <w:rPr>
                <w:rFonts w:ascii="Arial" w:hAnsi="Arial" w:cs="Arial"/>
                <w:lang w:eastAsia="en-US"/>
              </w:rPr>
              <w:t xml:space="preserve">Shred confidential </w:t>
            </w:r>
            <w:r w:rsidRPr="00EC42AE">
              <w:rPr>
                <w:rFonts w:ascii="Arial" w:hAnsi="Arial" w:cs="Arial"/>
                <w:lang w:eastAsia="en-US"/>
              </w:rPr>
              <w:t>and/</w:t>
            </w:r>
            <w:r w:rsidRPr="00C727B1">
              <w:rPr>
                <w:rFonts w:ascii="Arial" w:hAnsi="Arial" w:cs="Arial"/>
                <w:lang w:eastAsia="en-US"/>
              </w:rPr>
              <w:t>or personal</w:t>
            </w:r>
            <w:r w:rsidRPr="00C727B1">
              <w:rPr>
                <w:rFonts w:ascii="Arial" w:hAnsi="Arial" w:cs="Arial"/>
              </w:rPr>
              <w:t xml:space="preserve"> data when it’s no longer required.</w:t>
            </w:r>
          </w:p>
        </w:tc>
        <w:tc>
          <w:tcPr>
            <w:tcW w:w="709" w:type="dxa"/>
            <w:tcBorders>
              <w:left w:val="single" w:sz="4" w:space="0" w:color="auto"/>
            </w:tcBorders>
            <w:shd w:val="clear" w:color="auto" w:fill="auto"/>
            <w:vAlign w:val="center"/>
          </w:tcPr>
          <w:p w14:paraId="6743F934" w14:textId="284E163A" w:rsidR="00AF6A69"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2023848454"/>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auto"/>
          </w:tcPr>
          <w:p w14:paraId="35BC298A" w14:textId="0ED4943A" w:rsidR="00AF6A69"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148875482"/>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auto"/>
          </w:tcPr>
          <w:p w14:paraId="77EE5E91" w14:textId="51C75E47" w:rsidR="00AF6A69"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AF6A69" w:rsidRPr="00D567CB" w14:paraId="6E395A6F" w14:textId="77777777" w:rsidTr="0020370E">
        <w:tc>
          <w:tcPr>
            <w:tcW w:w="597" w:type="dxa"/>
            <w:tcBorders>
              <w:bottom w:val="single" w:sz="4" w:space="0" w:color="auto"/>
              <w:right w:val="single" w:sz="4" w:space="0" w:color="auto"/>
            </w:tcBorders>
            <w:shd w:val="clear" w:color="auto" w:fill="F2F2F2" w:themeFill="background1" w:themeFillShade="F2"/>
          </w:tcPr>
          <w:p w14:paraId="356BD30D" w14:textId="1D481407" w:rsidR="00AF6A69" w:rsidRPr="00075C47" w:rsidRDefault="00AF6A69" w:rsidP="00AF6A69">
            <w:pPr>
              <w:spacing w:before="60" w:after="60"/>
              <w:rPr>
                <w:rFonts w:ascii="Arial" w:hAnsi="Arial" w:cs="Arial"/>
              </w:rPr>
            </w:pPr>
            <w:r w:rsidRPr="00075C47">
              <w:rPr>
                <w:rFonts w:ascii="Arial" w:hAnsi="Arial" w:cs="Arial"/>
              </w:rPr>
              <w:t>1.4</w:t>
            </w:r>
          </w:p>
        </w:tc>
        <w:tc>
          <w:tcPr>
            <w:tcW w:w="8079" w:type="dxa"/>
            <w:tcBorders>
              <w:left w:val="single" w:sz="4" w:space="0" w:color="auto"/>
              <w:right w:val="single" w:sz="4" w:space="0" w:color="auto"/>
            </w:tcBorders>
            <w:shd w:val="clear" w:color="auto" w:fill="FFFFFF"/>
          </w:tcPr>
          <w:p w14:paraId="048C760A" w14:textId="0C15313C" w:rsidR="00AF6A69" w:rsidRPr="00C727B1" w:rsidRDefault="00AF6A69" w:rsidP="00AF6A69">
            <w:pPr>
              <w:autoSpaceDE w:val="0"/>
              <w:autoSpaceDN w:val="0"/>
              <w:adjustRightInd w:val="0"/>
              <w:spacing w:before="60" w:after="60"/>
              <w:jc w:val="both"/>
              <w:rPr>
                <w:rFonts w:ascii="Arial" w:hAnsi="Arial" w:cs="Arial"/>
              </w:rPr>
            </w:pPr>
            <w:r w:rsidRPr="00EC42AE">
              <w:rPr>
                <w:rFonts w:ascii="Arial" w:hAnsi="Arial" w:cs="Arial"/>
              </w:rPr>
              <w:t xml:space="preserve">Ensure that printers you use are only </w:t>
            </w:r>
            <w:r w:rsidRPr="00B17C3F">
              <w:rPr>
                <w:rFonts w:ascii="Arial" w:hAnsi="Arial" w:cs="Arial"/>
              </w:rPr>
              <w:t>accessible to people involved in delivering this service.</w:t>
            </w:r>
            <w:r>
              <w:rPr>
                <w:rFonts w:ascii="Arial" w:hAnsi="Arial" w:cs="Arial"/>
              </w:rPr>
              <w:t xml:space="preserve"> </w:t>
            </w:r>
          </w:p>
        </w:tc>
        <w:tc>
          <w:tcPr>
            <w:tcW w:w="709" w:type="dxa"/>
            <w:tcBorders>
              <w:left w:val="single" w:sz="4" w:space="0" w:color="auto"/>
            </w:tcBorders>
            <w:shd w:val="clear" w:color="auto" w:fill="FFFFFF"/>
            <w:vAlign w:val="center"/>
          </w:tcPr>
          <w:p w14:paraId="53CA3AAF" w14:textId="3CC1BB3F" w:rsidR="00AF6A69"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603178800"/>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103A40FD" w14:textId="288810AF" w:rsidR="00AF6A69"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880022534"/>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13BA541B" w14:textId="1EF07BC5" w:rsidR="00AF6A69"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AF6A69" w:rsidRPr="00D567CB" w14:paraId="26103288" w14:textId="77777777" w:rsidTr="0020370E">
        <w:tc>
          <w:tcPr>
            <w:tcW w:w="597" w:type="dxa"/>
            <w:tcBorders>
              <w:bottom w:val="single" w:sz="4" w:space="0" w:color="auto"/>
              <w:right w:val="single" w:sz="4" w:space="0" w:color="auto"/>
            </w:tcBorders>
            <w:shd w:val="clear" w:color="auto" w:fill="F2F2F2" w:themeFill="background1" w:themeFillShade="F2"/>
          </w:tcPr>
          <w:p w14:paraId="07DD14BF" w14:textId="0BDD480F" w:rsidR="00AF6A69" w:rsidRPr="00075C47" w:rsidRDefault="00AF6A69" w:rsidP="00AF6A69">
            <w:pPr>
              <w:spacing w:before="60" w:after="60"/>
              <w:rPr>
                <w:rFonts w:ascii="Arial" w:hAnsi="Arial" w:cs="Arial"/>
              </w:rPr>
            </w:pPr>
            <w:r w:rsidRPr="00075C47">
              <w:rPr>
                <w:rFonts w:ascii="Arial" w:hAnsi="Arial" w:cs="Arial"/>
              </w:rPr>
              <w:t>1.5</w:t>
            </w:r>
          </w:p>
        </w:tc>
        <w:tc>
          <w:tcPr>
            <w:tcW w:w="8079" w:type="dxa"/>
            <w:tcBorders>
              <w:left w:val="single" w:sz="4" w:space="0" w:color="auto"/>
              <w:right w:val="single" w:sz="4" w:space="0" w:color="auto"/>
            </w:tcBorders>
            <w:shd w:val="clear" w:color="auto" w:fill="FFFFFF"/>
          </w:tcPr>
          <w:p w14:paraId="477186E7" w14:textId="10F4EF68" w:rsidR="00AF6A69" w:rsidRPr="00C727B1" w:rsidRDefault="00AF6A69" w:rsidP="00AF6A69">
            <w:pPr>
              <w:autoSpaceDE w:val="0"/>
              <w:autoSpaceDN w:val="0"/>
              <w:adjustRightInd w:val="0"/>
              <w:spacing w:before="60" w:after="60"/>
              <w:jc w:val="both"/>
              <w:rPr>
                <w:rFonts w:ascii="Arial" w:hAnsi="Arial" w:cs="Arial"/>
              </w:rPr>
            </w:pPr>
            <w:r w:rsidRPr="00EC42AE">
              <w:rPr>
                <w:rFonts w:ascii="Arial" w:hAnsi="Arial" w:cs="Arial"/>
              </w:rPr>
              <w:t xml:space="preserve">Ensure that </w:t>
            </w:r>
            <w:r>
              <w:rPr>
                <w:rFonts w:ascii="Arial" w:hAnsi="Arial" w:cs="Arial"/>
              </w:rPr>
              <w:t>all documents</w:t>
            </w:r>
            <w:r w:rsidRPr="00C727B1">
              <w:rPr>
                <w:rFonts w:ascii="Arial" w:hAnsi="Arial" w:cs="Arial"/>
              </w:rPr>
              <w:t xml:space="preserve"> </w:t>
            </w:r>
            <w:r w:rsidRPr="00EC42AE">
              <w:rPr>
                <w:rFonts w:ascii="Arial" w:hAnsi="Arial" w:cs="Arial"/>
              </w:rPr>
              <w:t>are retrieved</w:t>
            </w:r>
            <w:r w:rsidR="00B64419">
              <w:rPr>
                <w:rFonts w:ascii="Arial" w:hAnsi="Arial" w:cs="Arial"/>
              </w:rPr>
              <w:t xml:space="preserve"> and not left on </w:t>
            </w:r>
            <w:r w:rsidRPr="00C727B1">
              <w:rPr>
                <w:rFonts w:ascii="Arial" w:hAnsi="Arial" w:cs="Arial"/>
              </w:rPr>
              <w:t xml:space="preserve">communal or public printers, </w:t>
            </w:r>
            <w:proofErr w:type="gramStart"/>
            <w:r w:rsidRPr="00C727B1">
              <w:rPr>
                <w:rFonts w:ascii="Arial" w:hAnsi="Arial" w:cs="Arial"/>
              </w:rPr>
              <w:t>faxes</w:t>
            </w:r>
            <w:proofErr w:type="gramEnd"/>
            <w:r w:rsidR="004315DA">
              <w:rPr>
                <w:rFonts w:ascii="Arial" w:hAnsi="Arial" w:cs="Arial"/>
              </w:rPr>
              <w:t xml:space="preserve"> </w:t>
            </w:r>
            <w:r w:rsidR="004315DA" w:rsidRPr="00EC42AE">
              <w:rPr>
                <w:rFonts w:ascii="Arial" w:hAnsi="Arial" w:cs="Arial"/>
              </w:rPr>
              <w:t>and</w:t>
            </w:r>
            <w:r w:rsidR="004315DA">
              <w:rPr>
                <w:rFonts w:ascii="Arial" w:hAnsi="Arial" w:cs="Arial"/>
              </w:rPr>
              <w:t xml:space="preserve"> </w:t>
            </w:r>
            <w:r w:rsidRPr="00C727B1">
              <w:rPr>
                <w:rFonts w:ascii="Arial" w:hAnsi="Arial" w:cs="Arial"/>
              </w:rPr>
              <w:t>photocopiers.</w:t>
            </w:r>
          </w:p>
        </w:tc>
        <w:tc>
          <w:tcPr>
            <w:tcW w:w="709" w:type="dxa"/>
            <w:tcBorders>
              <w:left w:val="single" w:sz="4" w:space="0" w:color="auto"/>
            </w:tcBorders>
            <w:shd w:val="clear" w:color="auto" w:fill="FFFFFF"/>
            <w:vAlign w:val="center"/>
          </w:tcPr>
          <w:p w14:paraId="12D89430" w14:textId="6226A66F" w:rsidR="00AF6A69"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563019286"/>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19B9BFFE" w14:textId="3AF96FC7" w:rsidR="00AF6A69"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233435662"/>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6EEA1ABA" w14:textId="0AC8F42F" w:rsidR="00AF6A69"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AF6A69" w:rsidRPr="00D567CB" w14:paraId="4E2A7095" w14:textId="77777777" w:rsidTr="00C55A32">
        <w:tc>
          <w:tcPr>
            <w:tcW w:w="597" w:type="dxa"/>
            <w:tcBorders>
              <w:top w:val="single" w:sz="4" w:space="0" w:color="auto"/>
              <w:right w:val="single" w:sz="4" w:space="0" w:color="auto"/>
            </w:tcBorders>
            <w:shd w:val="clear" w:color="auto" w:fill="F2F2F2" w:themeFill="background1" w:themeFillShade="F2"/>
          </w:tcPr>
          <w:p w14:paraId="29E419BD" w14:textId="706D47F1" w:rsidR="00AF6A69" w:rsidRPr="00075C47" w:rsidRDefault="00AF6A69" w:rsidP="00AF6A69">
            <w:pPr>
              <w:spacing w:before="60" w:after="60"/>
              <w:rPr>
                <w:rFonts w:ascii="Arial" w:hAnsi="Arial" w:cs="Arial"/>
              </w:rPr>
            </w:pPr>
            <w:r w:rsidRPr="00075C47">
              <w:rPr>
                <w:rFonts w:ascii="Arial" w:hAnsi="Arial" w:cs="Arial"/>
              </w:rPr>
              <w:t>1.6</w:t>
            </w:r>
          </w:p>
        </w:tc>
        <w:tc>
          <w:tcPr>
            <w:tcW w:w="8079" w:type="dxa"/>
            <w:tcBorders>
              <w:left w:val="single" w:sz="4" w:space="0" w:color="auto"/>
              <w:bottom w:val="single" w:sz="4" w:space="0" w:color="auto"/>
              <w:right w:val="single" w:sz="4" w:space="0" w:color="auto"/>
            </w:tcBorders>
            <w:shd w:val="clear" w:color="auto" w:fill="FFFFFF"/>
          </w:tcPr>
          <w:p w14:paraId="2EBC3CB5" w14:textId="27CCB089" w:rsidR="00AF6A69" w:rsidRPr="00EC42AE" w:rsidRDefault="00EC42AE" w:rsidP="00AF6A69">
            <w:pPr>
              <w:autoSpaceDE w:val="0"/>
              <w:autoSpaceDN w:val="0"/>
              <w:adjustRightInd w:val="0"/>
              <w:spacing w:before="60" w:after="60"/>
              <w:jc w:val="both"/>
              <w:rPr>
                <w:rFonts w:ascii="Arial" w:hAnsi="Arial" w:cs="Arial"/>
                <w:color w:val="00B050"/>
              </w:rPr>
            </w:pPr>
            <w:proofErr w:type="gramStart"/>
            <w:r w:rsidRPr="00EC42AE">
              <w:rPr>
                <w:rFonts w:ascii="Arial" w:hAnsi="Arial" w:cs="Arial"/>
              </w:rPr>
              <w:t>Ensure the security of documents at all times</w:t>
            </w:r>
            <w:proofErr w:type="gramEnd"/>
            <w:r w:rsidRPr="00EC42AE">
              <w:rPr>
                <w:rFonts w:ascii="Arial" w:hAnsi="Arial" w:cs="Arial"/>
              </w:rPr>
              <w:t xml:space="preserve"> and that they are not left unattended or able to be viewed by others when travelling.</w:t>
            </w:r>
          </w:p>
        </w:tc>
        <w:tc>
          <w:tcPr>
            <w:tcW w:w="709" w:type="dxa"/>
            <w:tcBorders>
              <w:left w:val="single" w:sz="4" w:space="0" w:color="auto"/>
              <w:bottom w:val="single" w:sz="4" w:space="0" w:color="auto"/>
            </w:tcBorders>
            <w:shd w:val="clear" w:color="auto" w:fill="FFFFFF"/>
            <w:vAlign w:val="center"/>
          </w:tcPr>
          <w:p w14:paraId="6B490009" w14:textId="0A7CF6B7" w:rsidR="00AF6A69"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6907934"/>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bottom w:val="single" w:sz="4" w:space="0" w:color="auto"/>
            </w:tcBorders>
            <w:shd w:val="clear" w:color="auto" w:fill="FFFFFF"/>
            <w:vAlign w:val="center"/>
          </w:tcPr>
          <w:p w14:paraId="6A935845" w14:textId="0DEEFADC" w:rsidR="00AF6A69"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478358894"/>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7C72761F" w14:textId="5A4C6AB7" w:rsidR="00AF6A69"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AF6A69" w:rsidRPr="00D567CB" w14:paraId="59383BF4" w14:textId="77777777" w:rsidTr="00C55A32">
        <w:tc>
          <w:tcPr>
            <w:tcW w:w="597" w:type="dxa"/>
            <w:tcBorders>
              <w:bottom w:val="single" w:sz="4" w:space="0" w:color="auto"/>
            </w:tcBorders>
            <w:shd w:val="clear" w:color="auto" w:fill="DAEEF3" w:themeFill="accent5" w:themeFillTint="33"/>
            <w:vAlign w:val="center"/>
          </w:tcPr>
          <w:p w14:paraId="2925A9BE" w14:textId="1C4FFC57" w:rsidR="00AF6A69" w:rsidRPr="00C55A32" w:rsidRDefault="00AF6A69" w:rsidP="00AF6A69">
            <w:pPr>
              <w:spacing w:before="60" w:after="60"/>
              <w:rPr>
                <w:rFonts w:ascii="Arial" w:hAnsi="Arial" w:cs="Arial"/>
                <w:b/>
                <w:bCs/>
              </w:rPr>
            </w:pPr>
            <w:r w:rsidRPr="00C55A32">
              <w:rPr>
                <w:rFonts w:ascii="Arial" w:hAnsi="Arial" w:cs="Arial"/>
                <w:b/>
                <w:bCs/>
              </w:rPr>
              <w:t>2.</w:t>
            </w:r>
          </w:p>
        </w:tc>
        <w:tc>
          <w:tcPr>
            <w:tcW w:w="8079" w:type="dxa"/>
            <w:tcBorders>
              <w:bottom w:val="single" w:sz="4" w:space="0" w:color="auto"/>
              <w:right w:val="single" w:sz="4" w:space="0" w:color="auto"/>
            </w:tcBorders>
            <w:shd w:val="clear" w:color="auto" w:fill="DAEEF3" w:themeFill="accent5" w:themeFillTint="33"/>
            <w:vAlign w:val="center"/>
          </w:tcPr>
          <w:p w14:paraId="24EDA8CE" w14:textId="317669A4" w:rsidR="00AF6A69" w:rsidRPr="00675AFA" w:rsidRDefault="00AF6A69" w:rsidP="00AF6A69">
            <w:pPr>
              <w:autoSpaceDE w:val="0"/>
              <w:autoSpaceDN w:val="0"/>
              <w:adjustRightInd w:val="0"/>
              <w:spacing w:before="60" w:after="60"/>
              <w:jc w:val="both"/>
              <w:rPr>
                <w:rFonts w:ascii="Arial" w:hAnsi="Arial" w:cs="Arial"/>
              </w:rPr>
            </w:pPr>
            <w:r w:rsidRPr="00675AFA">
              <w:rPr>
                <w:rFonts w:ascii="Arial" w:hAnsi="Arial" w:cs="Arial"/>
                <w:b/>
              </w:rPr>
              <w:t>Electronic Records and Confidentiality</w:t>
            </w:r>
          </w:p>
        </w:tc>
        <w:tc>
          <w:tcPr>
            <w:tcW w:w="1418" w:type="dxa"/>
            <w:gridSpan w:val="2"/>
            <w:tcBorders>
              <w:left w:val="single" w:sz="4" w:space="0" w:color="auto"/>
              <w:bottom w:val="single" w:sz="4" w:space="0" w:color="auto"/>
              <w:right w:val="single" w:sz="4" w:space="0" w:color="auto"/>
            </w:tcBorders>
            <w:shd w:val="clear" w:color="auto" w:fill="DAEEF3" w:themeFill="accent5" w:themeFillTint="33"/>
            <w:vAlign w:val="center"/>
          </w:tcPr>
          <w:p w14:paraId="3ED1EE5F" w14:textId="560C75F4" w:rsidR="00AF6A69" w:rsidRPr="00707E7C" w:rsidRDefault="00AF6A69" w:rsidP="00AF6A69">
            <w:pPr>
              <w:spacing w:before="60" w:after="60"/>
              <w:jc w:val="center"/>
              <w:rPr>
                <w:rFonts w:ascii="Arial" w:hAnsi="Arial" w:cs="Arial"/>
                <w:lang w:eastAsia="en-US"/>
              </w:rPr>
            </w:pPr>
            <w:r>
              <w:rPr>
                <w:rFonts w:ascii="Arial" w:hAnsi="Arial" w:cs="Arial"/>
                <w:b/>
              </w:rPr>
              <w:t>In Place</w:t>
            </w:r>
            <w:r w:rsidR="00C55A32">
              <w:rPr>
                <w:rFonts w:ascii="Arial" w:hAnsi="Arial" w:cs="Arial"/>
                <w:b/>
              </w:rPr>
              <w:t>?</w:t>
            </w:r>
            <w:r>
              <w:rPr>
                <w:rFonts w:ascii="Arial" w:hAnsi="Arial" w:cs="Arial"/>
                <w:b/>
              </w:rPr>
              <w:t xml:space="preserve"> </w:t>
            </w:r>
          </w:p>
        </w:tc>
        <w:tc>
          <w:tcPr>
            <w:tcW w:w="5325" w:type="dxa"/>
            <w:tcBorders>
              <w:left w:val="single" w:sz="4" w:space="0" w:color="auto"/>
              <w:bottom w:val="single" w:sz="4" w:space="0" w:color="auto"/>
            </w:tcBorders>
            <w:shd w:val="clear" w:color="auto" w:fill="DAEEF3" w:themeFill="accent5" w:themeFillTint="33"/>
          </w:tcPr>
          <w:p w14:paraId="4AFF5700" w14:textId="77777777" w:rsidR="00AF6A69" w:rsidRDefault="00AF6A69" w:rsidP="00AF6A69">
            <w:pPr>
              <w:spacing w:before="60" w:after="60"/>
              <w:rPr>
                <w:rFonts w:ascii="Arial" w:hAnsi="Arial" w:cs="Arial"/>
                <w:b/>
              </w:rPr>
            </w:pPr>
            <w:r w:rsidRPr="00D567CB">
              <w:rPr>
                <w:rFonts w:ascii="Arial" w:hAnsi="Arial" w:cs="Arial"/>
                <w:b/>
              </w:rPr>
              <w:t>Comments</w:t>
            </w:r>
          </w:p>
          <w:p w14:paraId="16B2822A" w14:textId="40B96554" w:rsidR="00AF6A69" w:rsidRPr="00382951" w:rsidRDefault="00AF6A69" w:rsidP="00AF6A69">
            <w:pPr>
              <w:spacing w:before="60" w:after="60"/>
              <w:rPr>
                <w:rFonts w:ascii="Arial" w:hAnsi="Arial" w:cs="Arial"/>
                <w:sz w:val="20"/>
                <w:szCs w:val="20"/>
                <w:lang w:eastAsia="en-US"/>
              </w:rPr>
            </w:pPr>
            <w:r>
              <w:rPr>
                <w:rFonts w:ascii="Arial" w:hAnsi="Arial" w:cs="Arial"/>
                <w:sz w:val="20"/>
                <w:szCs w:val="20"/>
              </w:rPr>
              <w:t>If you say no, please provide a comment to let us know why and when you think you will be able to achieve this.</w:t>
            </w:r>
          </w:p>
        </w:tc>
      </w:tr>
      <w:tr w:rsidR="00AF6A69" w:rsidRPr="00D567CB" w14:paraId="1F79F2BB" w14:textId="77777777" w:rsidTr="00870FEA">
        <w:trPr>
          <w:trHeight w:val="568"/>
        </w:trPr>
        <w:tc>
          <w:tcPr>
            <w:tcW w:w="15419" w:type="dxa"/>
            <w:gridSpan w:val="5"/>
            <w:shd w:val="clear" w:color="auto" w:fill="F2F2F2" w:themeFill="background1" w:themeFillShade="F2"/>
            <w:vAlign w:val="center"/>
          </w:tcPr>
          <w:p w14:paraId="5BCE96BF" w14:textId="450B3137" w:rsidR="00AF6A69" w:rsidRPr="00CA5E6B" w:rsidRDefault="00C55A32" w:rsidP="00AF6A69">
            <w:pPr>
              <w:spacing w:before="60" w:after="60"/>
              <w:rPr>
                <w:rFonts w:ascii="Arial" w:hAnsi="Arial" w:cs="Arial"/>
                <w:b/>
                <w:bCs/>
                <w:lang w:eastAsia="en-US"/>
              </w:rPr>
            </w:pPr>
            <w:r>
              <w:rPr>
                <w:rFonts w:ascii="Arial" w:hAnsi="Arial" w:cs="Arial"/>
                <w:b/>
                <w:bCs/>
                <w:lang w:eastAsia="en-US"/>
              </w:rPr>
              <w:t>With</w:t>
            </w:r>
            <w:r w:rsidR="00AF6A69" w:rsidRPr="00CA5E6B">
              <w:rPr>
                <w:rFonts w:ascii="Arial" w:hAnsi="Arial" w:cs="Arial"/>
                <w:b/>
                <w:bCs/>
                <w:lang w:eastAsia="en-US"/>
              </w:rPr>
              <w:t xml:space="preserve"> reference to the Council’s confidential </w:t>
            </w:r>
            <w:r w:rsidR="00AF6A69" w:rsidRPr="00A22DA6">
              <w:rPr>
                <w:rFonts w:ascii="Arial" w:hAnsi="Arial" w:cs="Arial"/>
                <w:b/>
                <w:bCs/>
                <w:lang w:eastAsia="en-US"/>
              </w:rPr>
              <w:t>and/</w:t>
            </w:r>
            <w:r w:rsidR="00AF6A69" w:rsidRPr="00CA5E6B">
              <w:rPr>
                <w:rFonts w:ascii="Arial" w:hAnsi="Arial" w:cs="Arial"/>
                <w:b/>
                <w:bCs/>
                <w:lang w:eastAsia="en-US"/>
              </w:rPr>
              <w:t>or personal data</w:t>
            </w:r>
            <w:r w:rsidR="00351F05">
              <w:rPr>
                <w:rFonts w:ascii="Arial" w:hAnsi="Arial" w:cs="Arial"/>
                <w:b/>
                <w:bCs/>
                <w:lang w:eastAsia="en-US"/>
              </w:rPr>
              <w:t xml:space="preserve">, </w:t>
            </w:r>
            <w:r w:rsidR="00AF6A69" w:rsidRPr="00CA5E6B">
              <w:rPr>
                <w:rFonts w:ascii="Arial" w:hAnsi="Arial" w:cs="Arial"/>
                <w:b/>
                <w:bCs/>
                <w:lang w:eastAsia="en-US"/>
              </w:rPr>
              <w:t>please confirm you will:</w:t>
            </w:r>
          </w:p>
        </w:tc>
      </w:tr>
      <w:tr w:rsidR="00AF6A69" w:rsidRPr="00D567CB" w14:paraId="4C445016" w14:textId="77777777" w:rsidTr="0020370E">
        <w:tc>
          <w:tcPr>
            <w:tcW w:w="597" w:type="dxa"/>
            <w:tcBorders>
              <w:bottom w:val="single" w:sz="4" w:space="0" w:color="auto"/>
              <w:right w:val="single" w:sz="4" w:space="0" w:color="auto"/>
            </w:tcBorders>
            <w:shd w:val="clear" w:color="auto" w:fill="F2F2F2" w:themeFill="background1" w:themeFillShade="F2"/>
          </w:tcPr>
          <w:p w14:paraId="74D80322" w14:textId="29F1536F" w:rsidR="00AF6A69" w:rsidRPr="00075C47" w:rsidRDefault="00AF6A69" w:rsidP="00AF6A69">
            <w:pPr>
              <w:spacing w:before="60" w:after="60"/>
              <w:rPr>
                <w:rFonts w:ascii="Arial" w:hAnsi="Arial" w:cs="Arial"/>
              </w:rPr>
            </w:pPr>
            <w:r w:rsidRPr="00075C47">
              <w:rPr>
                <w:rFonts w:ascii="Arial" w:hAnsi="Arial" w:cs="Arial"/>
              </w:rPr>
              <w:t>2.1</w:t>
            </w:r>
          </w:p>
        </w:tc>
        <w:tc>
          <w:tcPr>
            <w:tcW w:w="8079" w:type="dxa"/>
            <w:tcBorders>
              <w:left w:val="single" w:sz="4" w:space="0" w:color="auto"/>
              <w:right w:val="single" w:sz="4" w:space="0" w:color="auto"/>
            </w:tcBorders>
            <w:shd w:val="clear" w:color="auto" w:fill="FFFFFF"/>
          </w:tcPr>
          <w:p w14:paraId="1DFD34BA" w14:textId="4FC6A14C" w:rsidR="00AF6A69" w:rsidRPr="00EC42AE" w:rsidRDefault="00AF6A69" w:rsidP="00AF6A69">
            <w:pPr>
              <w:autoSpaceDE w:val="0"/>
              <w:autoSpaceDN w:val="0"/>
              <w:adjustRightInd w:val="0"/>
              <w:spacing w:before="60" w:after="60"/>
              <w:jc w:val="both"/>
              <w:rPr>
                <w:rFonts w:ascii="Arial" w:hAnsi="Arial" w:cs="Arial"/>
              </w:rPr>
            </w:pPr>
            <w:r w:rsidRPr="00EC42AE">
              <w:rPr>
                <w:rFonts w:ascii="Arial" w:hAnsi="Arial" w:cs="Arial"/>
                <w:lang w:eastAsia="en-US"/>
              </w:rPr>
              <w:t xml:space="preserve">Ensure that </w:t>
            </w:r>
            <w:r w:rsidR="004F2D00" w:rsidRPr="00EC42AE">
              <w:rPr>
                <w:rFonts w:ascii="Arial" w:hAnsi="Arial" w:cs="Arial"/>
                <w:lang w:eastAsia="en-US"/>
              </w:rPr>
              <w:t>data is</w:t>
            </w:r>
            <w:r w:rsidRPr="00EC42AE">
              <w:rPr>
                <w:rFonts w:ascii="Arial" w:hAnsi="Arial" w:cs="Arial"/>
                <w:lang w:eastAsia="en-US"/>
              </w:rPr>
              <w:t xml:space="preserve"> protected when sent electronically </w:t>
            </w:r>
            <w:proofErr w:type="gramStart"/>
            <w:r w:rsidR="0030731B">
              <w:rPr>
                <w:rFonts w:ascii="Arial" w:hAnsi="Arial" w:cs="Arial"/>
                <w:lang w:eastAsia="en-US"/>
              </w:rPr>
              <w:t>by the use of</w:t>
            </w:r>
            <w:proofErr w:type="gramEnd"/>
            <w:r w:rsidR="0030731B">
              <w:rPr>
                <w:rFonts w:ascii="Arial" w:hAnsi="Arial" w:cs="Arial"/>
                <w:lang w:eastAsia="en-US"/>
              </w:rPr>
              <w:t xml:space="preserve"> encryption </w:t>
            </w:r>
            <w:r w:rsidRPr="00EC42AE">
              <w:rPr>
                <w:rFonts w:ascii="Arial" w:hAnsi="Arial" w:cs="Arial"/>
                <w:lang w:eastAsia="en-US"/>
              </w:rPr>
              <w:t xml:space="preserve">and that documents and attachments </w:t>
            </w:r>
            <w:r w:rsidR="00C67F9B">
              <w:rPr>
                <w:rFonts w:ascii="Arial" w:hAnsi="Arial" w:cs="Arial"/>
                <w:lang w:eastAsia="en-US"/>
              </w:rPr>
              <w:t>including</w:t>
            </w:r>
            <w:r w:rsidR="004F2D00" w:rsidRPr="00EC42AE">
              <w:rPr>
                <w:rFonts w:ascii="Arial" w:hAnsi="Arial" w:cs="Arial"/>
                <w:lang w:eastAsia="en-US"/>
              </w:rPr>
              <w:t xml:space="preserve"> </w:t>
            </w:r>
            <w:r w:rsidRPr="00EC42AE">
              <w:rPr>
                <w:rFonts w:ascii="Arial" w:hAnsi="Arial" w:cs="Arial"/>
                <w:lang w:eastAsia="en-US"/>
              </w:rPr>
              <w:t xml:space="preserve">spreadsheets, letters and schedules are protected by the use of a minimum of </w:t>
            </w:r>
            <w:r w:rsidR="00EC42AE" w:rsidRPr="00EC42AE">
              <w:rPr>
                <w:rFonts w:ascii="Arial" w:hAnsi="Arial" w:cs="Arial"/>
                <w:lang w:eastAsia="en-US"/>
              </w:rPr>
              <w:t>12-character</w:t>
            </w:r>
            <w:r w:rsidRPr="00EC42AE">
              <w:rPr>
                <w:rFonts w:ascii="Arial" w:hAnsi="Arial" w:cs="Arial"/>
                <w:lang w:eastAsia="en-US"/>
              </w:rPr>
              <w:t xml:space="preserve"> passwords. </w:t>
            </w:r>
          </w:p>
        </w:tc>
        <w:tc>
          <w:tcPr>
            <w:tcW w:w="709" w:type="dxa"/>
            <w:tcBorders>
              <w:left w:val="single" w:sz="4" w:space="0" w:color="auto"/>
            </w:tcBorders>
            <w:shd w:val="clear" w:color="auto" w:fill="FFFFFF"/>
            <w:vAlign w:val="center"/>
          </w:tcPr>
          <w:p w14:paraId="17D66D54" w14:textId="41DB4F58" w:rsidR="00AF6A69"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011868941"/>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182CF461" w14:textId="07780BD5" w:rsidR="00AF6A69"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829330592"/>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76E1B75D" w14:textId="40A6DECC" w:rsidR="00AF6A69"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AF6A69" w:rsidRPr="00D567CB" w14:paraId="732832A2" w14:textId="77777777" w:rsidTr="0020370E">
        <w:tc>
          <w:tcPr>
            <w:tcW w:w="597" w:type="dxa"/>
            <w:tcBorders>
              <w:top w:val="single" w:sz="4" w:space="0" w:color="auto"/>
              <w:bottom w:val="single" w:sz="4" w:space="0" w:color="auto"/>
              <w:right w:val="single" w:sz="4" w:space="0" w:color="auto"/>
            </w:tcBorders>
            <w:shd w:val="clear" w:color="auto" w:fill="F2F2F2" w:themeFill="background1" w:themeFillShade="F2"/>
          </w:tcPr>
          <w:p w14:paraId="535F33E8" w14:textId="5A571AE9" w:rsidR="00AF6A69" w:rsidRPr="00075C47" w:rsidRDefault="00AF6A69" w:rsidP="00AF6A69">
            <w:pPr>
              <w:spacing w:before="60" w:after="60"/>
              <w:rPr>
                <w:rFonts w:ascii="Arial" w:hAnsi="Arial" w:cs="Arial"/>
              </w:rPr>
            </w:pPr>
            <w:r w:rsidRPr="00075C47">
              <w:rPr>
                <w:rFonts w:ascii="Arial" w:hAnsi="Arial" w:cs="Arial"/>
              </w:rPr>
              <w:t>2.2</w:t>
            </w:r>
          </w:p>
        </w:tc>
        <w:tc>
          <w:tcPr>
            <w:tcW w:w="8079" w:type="dxa"/>
            <w:tcBorders>
              <w:left w:val="single" w:sz="4" w:space="0" w:color="auto"/>
              <w:right w:val="single" w:sz="4" w:space="0" w:color="auto"/>
            </w:tcBorders>
            <w:shd w:val="clear" w:color="auto" w:fill="FFFFFF"/>
          </w:tcPr>
          <w:p w14:paraId="06573682" w14:textId="198486A2" w:rsidR="00AF6A69" w:rsidRPr="00675AFA" w:rsidRDefault="00AF6A69" w:rsidP="00AF6A69">
            <w:pPr>
              <w:autoSpaceDE w:val="0"/>
              <w:autoSpaceDN w:val="0"/>
              <w:adjustRightInd w:val="0"/>
              <w:spacing w:before="60" w:after="60"/>
              <w:jc w:val="both"/>
              <w:rPr>
                <w:rFonts w:ascii="Arial" w:hAnsi="Arial" w:cs="Arial"/>
              </w:rPr>
            </w:pPr>
            <w:r>
              <w:rPr>
                <w:rFonts w:ascii="Arial" w:hAnsi="Arial" w:cs="Arial"/>
              </w:rPr>
              <w:t>O</w:t>
            </w:r>
            <w:r w:rsidRPr="00675AFA">
              <w:rPr>
                <w:rFonts w:ascii="Arial" w:hAnsi="Arial" w:cs="Arial"/>
              </w:rPr>
              <w:t xml:space="preserve">nly </w:t>
            </w:r>
            <w:r>
              <w:rPr>
                <w:rFonts w:ascii="Arial" w:hAnsi="Arial" w:cs="Arial"/>
              </w:rPr>
              <w:t>send by fax</w:t>
            </w:r>
            <w:r w:rsidRPr="00675AFA">
              <w:rPr>
                <w:rFonts w:ascii="Arial" w:hAnsi="Arial" w:cs="Arial"/>
              </w:rPr>
              <w:t xml:space="preserve"> where no other options are available.</w:t>
            </w:r>
          </w:p>
        </w:tc>
        <w:tc>
          <w:tcPr>
            <w:tcW w:w="709" w:type="dxa"/>
            <w:tcBorders>
              <w:left w:val="single" w:sz="4" w:space="0" w:color="auto"/>
            </w:tcBorders>
            <w:shd w:val="clear" w:color="auto" w:fill="FFFFFF"/>
            <w:vAlign w:val="center"/>
          </w:tcPr>
          <w:p w14:paraId="75D487CE" w14:textId="76912EA7" w:rsidR="00AF6A69"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721404977"/>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756ACDCA" w14:textId="332E4D64" w:rsidR="00AF6A69"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1188338163"/>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7CAC2584" w14:textId="5CBE1CA9" w:rsidR="00AF6A69"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AF6A69" w:rsidRPr="00D567CB" w14:paraId="12BED2F6" w14:textId="77777777" w:rsidTr="0020370E">
        <w:tc>
          <w:tcPr>
            <w:tcW w:w="597" w:type="dxa"/>
            <w:tcBorders>
              <w:top w:val="single" w:sz="4" w:space="0" w:color="auto"/>
              <w:bottom w:val="single" w:sz="4" w:space="0" w:color="auto"/>
              <w:right w:val="single" w:sz="4" w:space="0" w:color="auto"/>
            </w:tcBorders>
            <w:shd w:val="clear" w:color="auto" w:fill="F2F2F2" w:themeFill="background1" w:themeFillShade="F2"/>
          </w:tcPr>
          <w:p w14:paraId="00766373" w14:textId="39B05079" w:rsidR="00AF6A69" w:rsidRPr="00075C47" w:rsidRDefault="00AF6A69" w:rsidP="00AF6A69">
            <w:pPr>
              <w:spacing w:before="60" w:after="60"/>
              <w:rPr>
                <w:rFonts w:ascii="Arial" w:hAnsi="Arial" w:cs="Arial"/>
              </w:rPr>
            </w:pPr>
            <w:r w:rsidRPr="00075C47">
              <w:rPr>
                <w:rFonts w:ascii="Arial" w:hAnsi="Arial" w:cs="Arial"/>
              </w:rPr>
              <w:t>2.3</w:t>
            </w:r>
          </w:p>
        </w:tc>
        <w:tc>
          <w:tcPr>
            <w:tcW w:w="8079" w:type="dxa"/>
            <w:tcBorders>
              <w:left w:val="single" w:sz="4" w:space="0" w:color="auto"/>
              <w:right w:val="single" w:sz="4" w:space="0" w:color="auto"/>
            </w:tcBorders>
            <w:shd w:val="clear" w:color="auto" w:fill="FFFFFF"/>
          </w:tcPr>
          <w:p w14:paraId="58D1F098" w14:textId="1C776F65" w:rsidR="00AF6A69" w:rsidRPr="00675AFA" w:rsidRDefault="00AF6A69" w:rsidP="00AF6A69">
            <w:pPr>
              <w:autoSpaceDE w:val="0"/>
              <w:autoSpaceDN w:val="0"/>
              <w:adjustRightInd w:val="0"/>
              <w:spacing w:before="60" w:after="60"/>
              <w:jc w:val="both"/>
              <w:rPr>
                <w:rFonts w:ascii="Arial" w:hAnsi="Arial" w:cs="Arial"/>
              </w:rPr>
            </w:pPr>
            <w:r w:rsidRPr="00EC42AE">
              <w:rPr>
                <w:rFonts w:ascii="Arial" w:hAnsi="Arial" w:cs="Arial"/>
                <w:lang w:eastAsia="en-US"/>
              </w:rPr>
              <w:t>Ensure that personal and/or confidential data is not sent</w:t>
            </w:r>
            <w:r w:rsidR="00EC42AE">
              <w:rPr>
                <w:rFonts w:ascii="Arial" w:hAnsi="Arial" w:cs="Arial"/>
                <w:color w:val="FF0000"/>
                <w:lang w:eastAsia="en-US"/>
              </w:rPr>
              <w:t xml:space="preserve"> </w:t>
            </w:r>
            <w:r w:rsidRPr="00675AFA">
              <w:rPr>
                <w:rFonts w:ascii="Arial" w:hAnsi="Arial" w:cs="Arial"/>
              </w:rPr>
              <w:t xml:space="preserve">via SMS, </w:t>
            </w:r>
            <w:proofErr w:type="gramStart"/>
            <w:r w:rsidRPr="00675AFA">
              <w:rPr>
                <w:rFonts w:ascii="Arial" w:hAnsi="Arial" w:cs="Arial"/>
              </w:rPr>
              <w:t>text</w:t>
            </w:r>
            <w:proofErr w:type="gramEnd"/>
            <w:r w:rsidRPr="00675AFA">
              <w:rPr>
                <w:rFonts w:ascii="Arial" w:hAnsi="Arial" w:cs="Arial"/>
              </w:rPr>
              <w:t xml:space="preserve"> or instant messaging services.  </w:t>
            </w:r>
          </w:p>
        </w:tc>
        <w:tc>
          <w:tcPr>
            <w:tcW w:w="709" w:type="dxa"/>
            <w:tcBorders>
              <w:left w:val="single" w:sz="4" w:space="0" w:color="auto"/>
            </w:tcBorders>
            <w:shd w:val="clear" w:color="auto" w:fill="FFFFFF"/>
            <w:vAlign w:val="center"/>
          </w:tcPr>
          <w:p w14:paraId="7776ABFB" w14:textId="307D672C" w:rsidR="00AF6A69"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970236635"/>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1EB0B711" w14:textId="1400B264" w:rsidR="00AF6A69"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616023798"/>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2A978B11" w14:textId="045E7676" w:rsidR="00AF6A69"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20370E" w:rsidRPr="00D567CB" w14:paraId="6715C069" w14:textId="77777777" w:rsidTr="00C55A32">
        <w:tc>
          <w:tcPr>
            <w:tcW w:w="597" w:type="dxa"/>
            <w:tcBorders>
              <w:top w:val="single" w:sz="4" w:space="0" w:color="auto"/>
              <w:right w:val="single" w:sz="4" w:space="0" w:color="auto"/>
            </w:tcBorders>
            <w:shd w:val="clear" w:color="auto" w:fill="F2F2F2" w:themeFill="background1" w:themeFillShade="F2"/>
          </w:tcPr>
          <w:p w14:paraId="3DAFDB4B" w14:textId="32D1BDF1" w:rsidR="0020370E" w:rsidRPr="00075C47" w:rsidRDefault="0020370E" w:rsidP="00AF6A69">
            <w:pPr>
              <w:spacing w:before="60" w:after="60"/>
              <w:rPr>
                <w:rFonts w:ascii="Arial" w:hAnsi="Arial" w:cs="Arial"/>
              </w:rPr>
            </w:pPr>
            <w:r w:rsidRPr="00075C47">
              <w:rPr>
                <w:rFonts w:ascii="Arial" w:hAnsi="Arial" w:cs="Arial"/>
              </w:rPr>
              <w:t>2.4</w:t>
            </w:r>
          </w:p>
        </w:tc>
        <w:tc>
          <w:tcPr>
            <w:tcW w:w="8079" w:type="dxa"/>
            <w:tcBorders>
              <w:left w:val="single" w:sz="4" w:space="0" w:color="auto"/>
              <w:bottom w:val="single" w:sz="4" w:space="0" w:color="auto"/>
              <w:right w:val="single" w:sz="4" w:space="0" w:color="auto"/>
            </w:tcBorders>
            <w:shd w:val="clear" w:color="auto" w:fill="FFFFFF"/>
          </w:tcPr>
          <w:p w14:paraId="1E7CA15E" w14:textId="6B34645E" w:rsidR="0020370E" w:rsidRPr="00675AFA" w:rsidRDefault="0020370E" w:rsidP="00AF6A69">
            <w:pPr>
              <w:autoSpaceDE w:val="0"/>
              <w:autoSpaceDN w:val="0"/>
              <w:adjustRightInd w:val="0"/>
              <w:spacing w:before="60" w:after="60"/>
              <w:jc w:val="both"/>
              <w:rPr>
                <w:rFonts w:ascii="Arial" w:hAnsi="Arial" w:cs="Arial"/>
              </w:rPr>
            </w:pPr>
            <w:r>
              <w:rPr>
                <w:rFonts w:ascii="Arial" w:hAnsi="Arial" w:cs="Arial"/>
                <w:lang w:eastAsia="en-US"/>
              </w:rPr>
              <w:t xml:space="preserve">Notify the Council immediately if </w:t>
            </w:r>
            <w:r w:rsidRPr="00675AFA">
              <w:rPr>
                <w:rFonts w:ascii="Arial" w:hAnsi="Arial" w:cs="Arial"/>
              </w:rPr>
              <w:t>data</w:t>
            </w:r>
            <w:r>
              <w:rPr>
                <w:rFonts w:ascii="Arial" w:hAnsi="Arial" w:cs="Arial"/>
              </w:rPr>
              <w:t xml:space="preserve"> is lost</w:t>
            </w:r>
            <w:r w:rsidRPr="00675AFA">
              <w:rPr>
                <w:rFonts w:ascii="Arial" w:hAnsi="Arial" w:cs="Arial"/>
              </w:rPr>
              <w:t>,</w:t>
            </w:r>
            <w:r>
              <w:rPr>
                <w:rFonts w:ascii="Arial" w:hAnsi="Arial" w:cs="Arial"/>
              </w:rPr>
              <w:t xml:space="preserve"> </w:t>
            </w:r>
            <w:r w:rsidR="004F2D00">
              <w:rPr>
                <w:rFonts w:ascii="Arial" w:hAnsi="Arial" w:cs="Arial"/>
              </w:rPr>
              <w:t xml:space="preserve">stolen, </w:t>
            </w:r>
            <w:r w:rsidR="00EC42AE" w:rsidRPr="00EC42AE">
              <w:rPr>
                <w:rFonts w:ascii="Arial" w:hAnsi="Arial" w:cs="Arial"/>
              </w:rPr>
              <w:t>compromised,</w:t>
            </w:r>
            <w:r>
              <w:rPr>
                <w:rFonts w:ascii="Arial" w:hAnsi="Arial" w:cs="Arial"/>
              </w:rPr>
              <w:t xml:space="preserve"> or accidentally given to someone who should not have it.</w:t>
            </w:r>
          </w:p>
        </w:tc>
        <w:tc>
          <w:tcPr>
            <w:tcW w:w="709" w:type="dxa"/>
            <w:tcBorders>
              <w:left w:val="single" w:sz="4" w:space="0" w:color="auto"/>
              <w:bottom w:val="single" w:sz="4" w:space="0" w:color="auto"/>
            </w:tcBorders>
            <w:shd w:val="clear" w:color="auto" w:fill="FFFFFF"/>
            <w:vAlign w:val="center"/>
          </w:tcPr>
          <w:p w14:paraId="39EA4EBD" w14:textId="23E76D7F"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411997697"/>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bottom w:val="single" w:sz="4" w:space="0" w:color="auto"/>
            </w:tcBorders>
            <w:shd w:val="clear" w:color="auto" w:fill="FFFFFF"/>
            <w:vAlign w:val="center"/>
          </w:tcPr>
          <w:p w14:paraId="6CDB76CF" w14:textId="0818DD69"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208719329"/>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6CB7ED41" w14:textId="047208DB" w:rsidR="0020370E"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AF6A69" w:rsidRPr="00D567CB" w14:paraId="33A3D091" w14:textId="77777777" w:rsidTr="00C55A32">
        <w:tc>
          <w:tcPr>
            <w:tcW w:w="597" w:type="dxa"/>
            <w:tcBorders>
              <w:bottom w:val="single" w:sz="4" w:space="0" w:color="auto"/>
            </w:tcBorders>
            <w:shd w:val="clear" w:color="auto" w:fill="DAEEF3" w:themeFill="accent5" w:themeFillTint="33"/>
            <w:vAlign w:val="center"/>
          </w:tcPr>
          <w:p w14:paraId="5CA20DF4" w14:textId="4985A304" w:rsidR="00AF6A69" w:rsidRPr="00675AFA" w:rsidRDefault="00AF6A69" w:rsidP="00AF6A69">
            <w:pPr>
              <w:spacing w:before="60" w:after="60"/>
              <w:rPr>
                <w:rFonts w:ascii="Arial" w:hAnsi="Arial" w:cs="Arial"/>
              </w:rPr>
            </w:pPr>
            <w:r w:rsidRPr="00675AFA">
              <w:rPr>
                <w:rFonts w:ascii="Arial" w:hAnsi="Arial" w:cs="Arial"/>
                <w:b/>
              </w:rPr>
              <w:t>3.</w:t>
            </w:r>
          </w:p>
        </w:tc>
        <w:tc>
          <w:tcPr>
            <w:tcW w:w="8079" w:type="dxa"/>
            <w:tcBorders>
              <w:bottom w:val="single" w:sz="4" w:space="0" w:color="auto"/>
              <w:right w:val="single" w:sz="4" w:space="0" w:color="auto"/>
            </w:tcBorders>
            <w:shd w:val="clear" w:color="auto" w:fill="DAEEF3" w:themeFill="accent5" w:themeFillTint="33"/>
            <w:vAlign w:val="center"/>
          </w:tcPr>
          <w:p w14:paraId="4FFE3B88" w14:textId="26CBB648" w:rsidR="00AF6A69" w:rsidRPr="00675AFA" w:rsidRDefault="00AF6A69" w:rsidP="00AF6A69">
            <w:pPr>
              <w:autoSpaceDE w:val="0"/>
              <w:autoSpaceDN w:val="0"/>
              <w:adjustRightInd w:val="0"/>
              <w:spacing w:before="60" w:after="60"/>
              <w:jc w:val="both"/>
              <w:rPr>
                <w:rFonts w:ascii="Arial" w:hAnsi="Arial" w:cs="Arial"/>
              </w:rPr>
            </w:pPr>
            <w:r w:rsidRPr="00675AFA">
              <w:rPr>
                <w:rFonts w:ascii="Arial" w:hAnsi="Arial" w:cs="Arial"/>
                <w:b/>
              </w:rPr>
              <w:t>IT equipment and Confidentiality</w:t>
            </w:r>
          </w:p>
        </w:tc>
        <w:tc>
          <w:tcPr>
            <w:tcW w:w="1418" w:type="dxa"/>
            <w:gridSpan w:val="2"/>
            <w:tcBorders>
              <w:left w:val="single" w:sz="4" w:space="0" w:color="auto"/>
              <w:bottom w:val="single" w:sz="4" w:space="0" w:color="auto"/>
              <w:right w:val="single" w:sz="4" w:space="0" w:color="auto"/>
            </w:tcBorders>
            <w:shd w:val="clear" w:color="auto" w:fill="DAEEF3" w:themeFill="accent5" w:themeFillTint="33"/>
            <w:vAlign w:val="center"/>
          </w:tcPr>
          <w:p w14:paraId="6A9FFE59" w14:textId="363985A6" w:rsidR="00AF6A69" w:rsidRPr="00707E7C" w:rsidRDefault="00AF6A69" w:rsidP="00AF6A69">
            <w:pPr>
              <w:spacing w:before="60" w:after="60"/>
              <w:jc w:val="center"/>
              <w:rPr>
                <w:rFonts w:ascii="Arial" w:hAnsi="Arial" w:cs="Arial"/>
                <w:lang w:eastAsia="en-US"/>
              </w:rPr>
            </w:pPr>
            <w:r>
              <w:rPr>
                <w:rFonts w:ascii="Arial" w:hAnsi="Arial" w:cs="Arial"/>
                <w:b/>
              </w:rPr>
              <w:t>In Place</w:t>
            </w:r>
            <w:r w:rsidR="00C55A32">
              <w:rPr>
                <w:rFonts w:ascii="Arial" w:hAnsi="Arial" w:cs="Arial"/>
                <w:b/>
              </w:rPr>
              <w:t>?</w:t>
            </w:r>
            <w:r>
              <w:rPr>
                <w:rFonts w:ascii="Arial" w:hAnsi="Arial" w:cs="Arial"/>
                <w:b/>
              </w:rPr>
              <w:t xml:space="preserve"> </w:t>
            </w:r>
          </w:p>
        </w:tc>
        <w:tc>
          <w:tcPr>
            <w:tcW w:w="5325" w:type="dxa"/>
            <w:tcBorders>
              <w:left w:val="single" w:sz="4" w:space="0" w:color="auto"/>
              <w:bottom w:val="single" w:sz="4" w:space="0" w:color="auto"/>
            </w:tcBorders>
            <w:shd w:val="clear" w:color="auto" w:fill="DAEEF3" w:themeFill="accent5" w:themeFillTint="33"/>
          </w:tcPr>
          <w:p w14:paraId="075E8D5B" w14:textId="77777777" w:rsidR="00AF6A69" w:rsidRDefault="00AF6A69" w:rsidP="00AF6A69">
            <w:pPr>
              <w:spacing w:before="60" w:after="60"/>
              <w:rPr>
                <w:rFonts w:ascii="Arial" w:hAnsi="Arial" w:cs="Arial"/>
                <w:b/>
              </w:rPr>
            </w:pPr>
            <w:r w:rsidRPr="00D567CB">
              <w:rPr>
                <w:rFonts w:ascii="Arial" w:hAnsi="Arial" w:cs="Arial"/>
                <w:b/>
              </w:rPr>
              <w:t>Comments</w:t>
            </w:r>
          </w:p>
          <w:p w14:paraId="16ED9618" w14:textId="51618C76" w:rsidR="00AF6A69" w:rsidRPr="000A018A" w:rsidRDefault="00AF6A69" w:rsidP="00AF6A69">
            <w:pPr>
              <w:spacing w:before="60" w:after="60"/>
              <w:rPr>
                <w:rFonts w:ascii="Arial" w:hAnsi="Arial" w:cs="Arial"/>
                <w:lang w:eastAsia="en-US"/>
              </w:rPr>
            </w:pPr>
            <w:r>
              <w:rPr>
                <w:rFonts w:ascii="Arial" w:hAnsi="Arial" w:cs="Arial"/>
                <w:sz w:val="20"/>
                <w:szCs w:val="20"/>
              </w:rPr>
              <w:t>If you say no, please provide a comment to let us know why and when you think you will be able to achieve this.</w:t>
            </w:r>
          </w:p>
        </w:tc>
      </w:tr>
      <w:tr w:rsidR="00AF6A69" w:rsidRPr="00D567CB" w14:paraId="237393B6" w14:textId="77777777" w:rsidTr="00870FEA">
        <w:trPr>
          <w:trHeight w:val="683"/>
        </w:trPr>
        <w:tc>
          <w:tcPr>
            <w:tcW w:w="15419" w:type="dxa"/>
            <w:gridSpan w:val="5"/>
            <w:shd w:val="clear" w:color="auto" w:fill="F2F2F2" w:themeFill="background1" w:themeFillShade="F2"/>
            <w:vAlign w:val="center"/>
          </w:tcPr>
          <w:p w14:paraId="09191CD4" w14:textId="7636709A" w:rsidR="00AF6A69" w:rsidRPr="00D567CB" w:rsidRDefault="00870FEA" w:rsidP="00AF6A69">
            <w:pPr>
              <w:spacing w:before="60" w:after="60"/>
              <w:rPr>
                <w:rFonts w:ascii="Arial" w:hAnsi="Arial" w:cs="Arial"/>
                <w:lang w:eastAsia="en-US"/>
              </w:rPr>
            </w:pPr>
            <w:r>
              <w:rPr>
                <w:rFonts w:ascii="Arial" w:hAnsi="Arial" w:cs="Arial"/>
                <w:b/>
                <w:bCs/>
                <w:lang w:eastAsia="en-US"/>
              </w:rPr>
              <w:t>With</w:t>
            </w:r>
            <w:r w:rsidR="00AF6A69" w:rsidRPr="00CA5E6B">
              <w:rPr>
                <w:rFonts w:ascii="Arial" w:hAnsi="Arial" w:cs="Arial"/>
                <w:b/>
                <w:bCs/>
                <w:lang w:eastAsia="en-US"/>
              </w:rPr>
              <w:t xml:space="preserve"> reference to the Council’s confidential </w:t>
            </w:r>
            <w:r w:rsidR="00AF6A69" w:rsidRPr="00A22DA6">
              <w:rPr>
                <w:rFonts w:ascii="Arial" w:hAnsi="Arial" w:cs="Arial"/>
                <w:b/>
                <w:bCs/>
                <w:lang w:eastAsia="en-US"/>
              </w:rPr>
              <w:t>and/</w:t>
            </w:r>
            <w:r w:rsidR="00AF6A69" w:rsidRPr="00CA5E6B">
              <w:rPr>
                <w:rFonts w:ascii="Arial" w:hAnsi="Arial" w:cs="Arial"/>
                <w:b/>
                <w:bCs/>
                <w:lang w:eastAsia="en-US"/>
              </w:rPr>
              <w:t>or personal data</w:t>
            </w:r>
            <w:r w:rsidR="00351F05">
              <w:rPr>
                <w:rFonts w:ascii="Arial" w:hAnsi="Arial" w:cs="Arial"/>
                <w:b/>
                <w:bCs/>
                <w:lang w:eastAsia="en-US"/>
              </w:rPr>
              <w:t xml:space="preserve">, </w:t>
            </w:r>
            <w:r w:rsidR="00AF6A69" w:rsidRPr="00CA5E6B">
              <w:rPr>
                <w:rFonts w:ascii="Arial" w:hAnsi="Arial" w:cs="Arial"/>
                <w:b/>
                <w:bCs/>
                <w:lang w:eastAsia="en-US"/>
              </w:rPr>
              <w:t>please confirm you will:</w:t>
            </w:r>
          </w:p>
        </w:tc>
      </w:tr>
      <w:tr w:rsidR="0020370E" w:rsidRPr="00D567CB" w14:paraId="0CF83456" w14:textId="77777777" w:rsidTr="0020370E">
        <w:tc>
          <w:tcPr>
            <w:tcW w:w="597" w:type="dxa"/>
            <w:tcBorders>
              <w:bottom w:val="single" w:sz="4" w:space="0" w:color="auto"/>
              <w:right w:val="single" w:sz="4" w:space="0" w:color="auto"/>
            </w:tcBorders>
            <w:shd w:val="clear" w:color="auto" w:fill="F2F2F2" w:themeFill="background1" w:themeFillShade="F2"/>
          </w:tcPr>
          <w:p w14:paraId="2E8506D8" w14:textId="701CBC39" w:rsidR="0020370E" w:rsidRPr="00075C47" w:rsidRDefault="0020370E" w:rsidP="00AF6A69">
            <w:pPr>
              <w:spacing w:before="60" w:after="60"/>
              <w:rPr>
                <w:rFonts w:ascii="Arial" w:hAnsi="Arial" w:cs="Arial"/>
              </w:rPr>
            </w:pPr>
            <w:r w:rsidRPr="00075C47">
              <w:rPr>
                <w:rFonts w:ascii="Arial" w:hAnsi="Arial" w:cs="Arial"/>
              </w:rPr>
              <w:t>3.1</w:t>
            </w:r>
          </w:p>
        </w:tc>
        <w:tc>
          <w:tcPr>
            <w:tcW w:w="8079" w:type="dxa"/>
            <w:tcBorders>
              <w:left w:val="single" w:sz="4" w:space="0" w:color="auto"/>
              <w:right w:val="single" w:sz="4" w:space="0" w:color="auto"/>
            </w:tcBorders>
            <w:shd w:val="clear" w:color="auto" w:fill="FFFFFF"/>
          </w:tcPr>
          <w:p w14:paraId="406460D7" w14:textId="11391630" w:rsidR="0020370E" w:rsidRPr="00675AFA" w:rsidRDefault="0020370E" w:rsidP="00AF6A69">
            <w:pPr>
              <w:autoSpaceDE w:val="0"/>
              <w:autoSpaceDN w:val="0"/>
              <w:adjustRightInd w:val="0"/>
              <w:spacing w:before="60" w:after="60"/>
              <w:jc w:val="both"/>
              <w:rPr>
                <w:rFonts w:ascii="Arial" w:hAnsi="Arial" w:cs="Arial"/>
              </w:rPr>
            </w:pPr>
            <w:r>
              <w:rPr>
                <w:rFonts w:ascii="Arial" w:hAnsi="Arial" w:cs="Arial"/>
                <w:lang w:eastAsia="en-US"/>
              </w:rPr>
              <w:t>Lock away laptops, USB devices, iPads e</w:t>
            </w:r>
            <w:r w:rsidRPr="00675AFA">
              <w:rPr>
                <w:rFonts w:ascii="Arial" w:hAnsi="Arial" w:cs="Arial"/>
                <w:lang w:eastAsia="en-US"/>
              </w:rPr>
              <w:t>t</w:t>
            </w:r>
            <w:r>
              <w:rPr>
                <w:rFonts w:ascii="Arial" w:hAnsi="Arial" w:cs="Arial"/>
                <w:lang w:eastAsia="en-US"/>
              </w:rPr>
              <w:t>c.</w:t>
            </w:r>
            <w:r w:rsidR="006453B5">
              <w:rPr>
                <w:rFonts w:ascii="Arial" w:hAnsi="Arial" w:cs="Arial"/>
                <w:lang w:eastAsia="en-US"/>
              </w:rPr>
              <w:t>,</w:t>
            </w:r>
            <w:r w:rsidRPr="00675AFA">
              <w:rPr>
                <w:rFonts w:ascii="Arial" w:hAnsi="Arial" w:cs="Arial"/>
                <w:lang w:eastAsia="en-US"/>
              </w:rPr>
              <w:t xml:space="preserve"> at the </w:t>
            </w:r>
            <w:r w:rsidRPr="00675AFA">
              <w:rPr>
                <w:rFonts w:ascii="Arial" w:hAnsi="Arial" w:cs="Arial"/>
              </w:rPr>
              <w:t xml:space="preserve">end of each working day. </w:t>
            </w:r>
          </w:p>
        </w:tc>
        <w:tc>
          <w:tcPr>
            <w:tcW w:w="709" w:type="dxa"/>
            <w:tcBorders>
              <w:left w:val="single" w:sz="4" w:space="0" w:color="auto"/>
            </w:tcBorders>
            <w:shd w:val="clear" w:color="auto" w:fill="FFFFFF"/>
            <w:vAlign w:val="center"/>
          </w:tcPr>
          <w:p w14:paraId="4608042E" w14:textId="76BE6EF5"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2038263880"/>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3C95292F" w14:textId="4E7E5B0A"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334581588"/>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1E6B1458" w14:textId="25CA6698" w:rsidR="0020370E"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20370E" w:rsidRPr="00D567CB" w14:paraId="7A74ADA5" w14:textId="77777777" w:rsidTr="0020370E">
        <w:tc>
          <w:tcPr>
            <w:tcW w:w="597" w:type="dxa"/>
            <w:tcBorders>
              <w:bottom w:val="single" w:sz="4" w:space="0" w:color="auto"/>
              <w:right w:val="single" w:sz="4" w:space="0" w:color="auto"/>
            </w:tcBorders>
            <w:shd w:val="clear" w:color="auto" w:fill="F2F2F2" w:themeFill="background1" w:themeFillShade="F2"/>
          </w:tcPr>
          <w:p w14:paraId="18469CF3" w14:textId="24B54796" w:rsidR="0020370E" w:rsidRPr="00075C47" w:rsidRDefault="0020370E" w:rsidP="00AF6A69">
            <w:pPr>
              <w:spacing w:before="60" w:after="60"/>
              <w:rPr>
                <w:rFonts w:ascii="Arial" w:hAnsi="Arial" w:cs="Arial"/>
              </w:rPr>
            </w:pPr>
            <w:r w:rsidRPr="00075C47">
              <w:rPr>
                <w:rFonts w:ascii="Arial" w:hAnsi="Arial" w:cs="Arial"/>
              </w:rPr>
              <w:t>3.2</w:t>
            </w:r>
          </w:p>
        </w:tc>
        <w:tc>
          <w:tcPr>
            <w:tcW w:w="8079" w:type="dxa"/>
            <w:tcBorders>
              <w:left w:val="single" w:sz="4" w:space="0" w:color="auto"/>
              <w:right w:val="single" w:sz="4" w:space="0" w:color="auto"/>
            </w:tcBorders>
            <w:shd w:val="clear" w:color="auto" w:fill="FFFFFF"/>
          </w:tcPr>
          <w:p w14:paraId="67FFC688" w14:textId="3162EE4C" w:rsidR="0020370E" w:rsidRPr="00675AFA" w:rsidRDefault="0020370E" w:rsidP="00AF6A69">
            <w:pPr>
              <w:autoSpaceDE w:val="0"/>
              <w:autoSpaceDN w:val="0"/>
              <w:adjustRightInd w:val="0"/>
              <w:spacing w:before="60" w:after="60"/>
              <w:jc w:val="both"/>
              <w:rPr>
                <w:rFonts w:ascii="Arial" w:hAnsi="Arial" w:cs="Arial"/>
              </w:rPr>
            </w:pPr>
            <w:r>
              <w:rPr>
                <w:rFonts w:ascii="Arial" w:hAnsi="Arial" w:cs="Arial"/>
                <w:lang w:eastAsia="en-US"/>
              </w:rPr>
              <w:t>Install a</w:t>
            </w:r>
            <w:r w:rsidRPr="00675AFA">
              <w:rPr>
                <w:rFonts w:ascii="Arial" w:hAnsi="Arial" w:cs="Arial"/>
                <w:lang w:eastAsia="en-US"/>
              </w:rPr>
              <w:t xml:space="preserve">nti-virus software on IT equipment </w:t>
            </w:r>
            <w:r w:rsidRPr="00EC42AE">
              <w:rPr>
                <w:rFonts w:ascii="Arial" w:hAnsi="Arial" w:cs="Arial"/>
                <w:lang w:eastAsia="en-US"/>
              </w:rPr>
              <w:t xml:space="preserve">and ensure </w:t>
            </w:r>
            <w:r w:rsidRPr="00675AFA">
              <w:rPr>
                <w:rFonts w:ascii="Arial" w:hAnsi="Arial" w:cs="Arial"/>
                <w:lang w:eastAsia="en-US"/>
              </w:rPr>
              <w:t>automatic update</w:t>
            </w:r>
            <w:r>
              <w:rPr>
                <w:rFonts w:ascii="Arial" w:hAnsi="Arial" w:cs="Arial"/>
                <w:lang w:eastAsia="en-US"/>
              </w:rPr>
              <w:t xml:space="preserve">s </w:t>
            </w:r>
            <w:r w:rsidR="00A66483">
              <w:rPr>
                <w:rFonts w:ascii="Arial" w:hAnsi="Arial" w:cs="Arial"/>
                <w:lang w:eastAsia="en-US"/>
              </w:rPr>
              <w:t>is</w:t>
            </w:r>
            <w:r w:rsidRPr="00675AFA">
              <w:rPr>
                <w:rFonts w:ascii="Arial" w:hAnsi="Arial" w:cs="Arial"/>
                <w:lang w:eastAsia="en-US"/>
              </w:rPr>
              <w:t xml:space="preserve"> activated. </w:t>
            </w:r>
          </w:p>
        </w:tc>
        <w:tc>
          <w:tcPr>
            <w:tcW w:w="709" w:type="dxa"/>
            <w:tcBorders>
              <w:left w:val="single" w:sz="4" w:space="0" w:color="auto"/>
            </w:tcBorders>
            <w:shd w:val="clear" w:color="auto" w:fill="FFFFFF"/>
            <w:vAlign w:val="center"/>
          </w:tcPr>
          <w:p w14:paraId="7786BFF9" w14:textId="00A39A4E"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90670625"/>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077FA414" w14:textId="73AEC3AE"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1058161663"/>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3A7D7816" w14:textId="60CE8F10" w:rsidR="0020370E"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20370E" w:rsidRPr="00D567CB" w14:paraId="676C035A" w14:textId="77777777" w:rsidTr="0020370E">
        <w:tc>
          <w:tcPr>
            <w:tcW w:w="597" w:type="dxa"/>
            <w:tcBorders>
              <w:bottom w:val="single" w:sz="4" w:space="0" w:color="auto"/>
              <w:right w:val="single" w:sz="4" w:space="0" w:color="auto"/>
            </w:tcBorders>
            <w:shd w:val="clear" w:color="auto" w:fill="F2F2F2" w:themeFill="background1" w:themeFillShade="F2"/>
          </w:tcPr>
          <w:p w14:paraId="693681FC" w14:textId="5121EB5C" w:rsidR="0020370E" w:rsidRPr="00075C47" w:rsidRDefault="0020370E" w:rsidP="00AF6A69">
            <w:pPr>
              <w:spacing w:before="60" w:after="60"/>
              <w:rPr>
                <w:rFonts w:ascii="Arial" w:hAnsi="Arial" w:cs="Arial"/>
              </w:rPr>
            </w:pPr>
            <w:r w:rsidRPr="00075C47">
              <w:rPr>
                <w:rFonts w:ascii="Arial" w:hAnsi="Arial" w:cs="Arial"/>
              </w:rPr>
              <w:t>3.3</w:t>
            </w:r>
          </w:p>
        </w:tc>
        <w:tc>
          <w:tcPr>
            <w:tcW w:w="8079" w:type="dxa"/>
            <w:tcBorders>
              <w:left w:val="single" w:sz="4" w:space="0" w:color="auto"/>
              <w:right w:val="single" w:sz="4" w:space="0" w:color="auto"/>
            </w:tcBorders>
            <w:shd w:val="clear" w:color="auto" w:fill="FFFFFF"/>
          </w:tcPr>
          <w:p w14:paraId="6B2581E0" w14:textId="6BB8DB37" w:rsidR="0020370E" w:rsidRPr="00675AFA" w:rsidRDefault="0020370E" w:rsidP="00AF6A69">
            <w:pPr>
              <w:autoSpaceDE w:val="0"/>
              <w:autoSpaceDN w:val="0"/>
              <w:adjustRightInd w:val="0"/>
              <w:spacing w:before="60" w:after="60"/>
              <w:jc w:val="both"/>
              <w:rPr>
                <w:rFonts w:ascii="Arial" w:hAnsi="Arial" w:cs="Arial"/>
              </w:rPr>
            </w:pPr>
            <w:r>
              <w:rPr>
                <w:rFonts w:ascii="Arial" w:hAnsi="Arial" w:cs="Arial"/>
                <w:lang w:eastAsia="en-US"/>
              </w:rPr>
              <w:t>Update s</w:t>
            </w:r>
            <w:r w:rsidRPr="00675AFA">
              <w:rPr>
                <w:rFonts w:ascii="Arial" w:hAnsi="Arial" w:cs="Arial"/>
                <w:lang w:eastAsia="en-US"/>
              </w:rPr>
              <w:t xml:space="preserve">oftware used on laptops, PCs, and mobile devices </w:t>
            </w:r>
            <w:r>
              <w:rPr>
                <w:rFonts w:ascii="Arial" w:hAnsi="Arial" w:cs="Arial"/>
                <w:lang w:eastAsia="en-US"/>
              </w:rPr>
              <w:t xml:space="preserve">regularly </w:t>
            </w:r>
            <w:r w:rsidRPr="00EC42AE">
              <w:rPr>
                <w:rFonts w:ascii="Arial" w:hAnsi="Arial" w:cs="Arial"/>
                <w:lang w:eastAsia="en-US"/>
              </w:rPr>
              <w:t>by ensuring ‘automatic updates’ is enabled.</w:t>
            </w:r>
          </w:p>
        </w:tc>
        <w:tc>
          <w:tcPr>
            <w:tcW w:w="709" w:type="dxa"/>
            <w:tcBorders>
              <w:left w:val="single" w:sz="4" w:space="0" w:color="auto"/>
            </w:tcBorders>
            <w:shd w:val="clear" w:color="auto" w:fill="FFFFFF"/>
            <w:vAlign w:val="center"/>
          </w:tcPr>
          <w:p w14:paraId="33EFF238" w14:textId="49BE25C4"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053196993"/>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172C1A19" w14:textId="7329951D"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623589584"/>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02F40B8E" w14:textId="6F533B57" w:rsidR="0020370E"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20370E" w:rsidRPr="00D567CB" w14:paraId="4D9994BC" w14:textId="77777777" w:rsidTr="0020370E">
        <w:tc>
          <w:tcPr>
            <w:tcW w:w="597" w:type="dxa"/>
            <w:tcBorders>
              <w:top w:val="single" w:sz="4" w:space="0" w:color="auto"/>
              <w:bottom w:val="single" w:sz="4" w:space="0" w:color="auto"/>
              <w:right w:val="single" w:sz="4" w:space="0" w:color="auto"/>
            </w:tcBorders>
            <w:shd w:val="clear" w:color="auto" w:fill="F2F2F2" w:themeFill="background1" w:themeFillShade="F2"/>
          </w:tcPr>
          <w:p w14:paraId="3BCACD3E" w14:textId="7B1F359F" w:rsidR="0020370E" w:rsidRPr="00075C47" w:rsidRDefault="0020370E" w:rsidP="00AF6A69">
            <w:pPr>
              <w:spacing w:before="60" w:after="60"/>
              <w:rPr>
                <w:rFonts w:ascii="Arial" w:hAnsi="Arial" w:cs="Arial"/>
              </w:rPr>
            </w:pPr>
            <w:r w:rsidRPr="00075C47">
              <w:rPr>
                <w:rFonts w:ascii="Arial" w:hAnsi="Arial" w:cs="Arial"/>
              </w:rPr>
              <w:t>3.4</w:t>
            </w:r>
          </w:p>
        </w:tc>
        <w:tc>
          <w:tcPr>
            <w:tcW w:w="8079" w:type="dxa"/>
            <w:tcBorders>
              <w:left w:val="single" w:sz="4" w:space="0" w:color="auto"/>
              <w:right w:val="single" w:sz="4" w:space="0" w:color="auto"/>
            </w:tcBorders>
            <w:shd w:val="clear" w:color="auto" w:fill="FFFFFF"/>
          </w:tcPr>
          <w:p w14:paraId="6E309F75" w14:textId="6B28C682" w:rsidR="0020370E" w:rsidRPr="00675AFA" w:rsidRDefault="0020370E" w:rsidP="00AF6A69">
            <w:pPr>
              <w:autoSpaceDE w:val="0"/>
              <w:autoSpaceDN w:val="0"/>
              <w:adjustRightInd w:val="0"/>
              <w:spacing w:before="60" w:after="60"/>
              <w:jc w:val="both"/>
              <w:rPr>
                <w:rFonts w:ascii="Arial" w:hAnsi="Arial" w:cs="Arial"/>
              </w:rPr>
            </w:pPr>
            <w:r>
              <w:rPr>
                <w:rFonts w:ascii="Arial" w:hAnsi="Arial" w:cs="Arial"/>
                <w:lang w:eastAsia="en-US"/>
              </w:rPr>
              <w:t>Secure m</w:t>
            </w:r>
            <w:r w:rsidRPr="00675AFA">
              <w:rPr>
                <w:rFonts w:ascii="Arial" w:hAnsi="Arial" w:cs="Arial"/>
                <w:lang w:eastAsia="en-US"/>
              </w:rPr>
              <w:t xml:space="preserve">obile devices including phones and iPads </w:t>
            </w:r>
            <w:r>
              <w:rPr>
                <w:rFonts w:ascii="Arial" w:hAnsi="Arial" w:cs="Arial"/>
                <w:lang w:eastAsia="en-US"/>
              </w:rPr>
              <w:t>with</w:t>
            </w:r>
            <w:r w:rsidRPr="00675AFA">
              <w:rPr>
                <w:rFonts w:ascii="Arial" w:hAnsi="Arial" w:cs="Arial"/>
                <w:lang w:eastAsia="en-US"/>
              </w:rPr>
              <w:t xml:space="preserve"> a ‘PIN’</w:t>
            </w:r>
            <w:r>
              <w:rPr>
                <w:rFonts w:ascii="Arial" w:hAnsi="Arial" w:cs="Arial"/>
                <w:lang w:eastAsia="en-US"/>
              </w:rPr>
              <w:t xml:space="preserve"> or biometric identification.</w:t>
            </w:r>
          </w:p>
        </w:tc>
        <w:tc>
          <w:tcPr>
            <w:tcW w:w="709" w:type="dxa"/>
            <w:tcBorders>
              <w:left w:val="single" w:sz="4" w:space="0" w:color="auto"/>
            </w:tcBorders>
            <w:shd w:val="clear" w:color="auto" w:fill="FFFFFF"/>
            <w:vAlign w:val="center"/>
          </w:tcPr>
          <w:p w14:paraId="4044150E" w14:textId="58260412"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278454198"/>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0EE881B9" w14:textId="73F30B2A"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982816737"/>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64167BD5" w14:textId="67187356" w:rsidR="0020370E"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20370E" w:rsidRPr="00D567CB" w14:paraId="1882A4C0" w14:textId="77777777" w:rsidTr="0020370E">
        <w:tc>
          <w:tcPr>
            <w:tcW w:w="597" w:type="dxa"/>
            <w:tcBorders>
              <w:top w:val="single" w:sz="4" w:space="0" w:color="auto"/>
              <w:bottom w:val="single" w:sz="4" w:space="0" w:color="auto"/>
              <w:right w:val="single" w:sz="4" w:space="0" w:color="auto"/>
            </w:tcBorders>
            <w:shd w:val="clear" w:color="auto" w:fill="F2F2F2" w:themeFill="background1" w:themeFillShade="F2"/>
          </w:tcPr>
          <w:p w14:paraId="17EBE1E4" w14:textId="2D9A8F85" w:rsidR="0020370E" w:rsidRPr="00075C47" w:rsidRDefault="0020370E" w:rsidP="00AF6A69">
            <w:pPr>
              <w:spacing w:before="60" w:after="60"/>
              <w:rPr>
                <w:rFonts w:ascii="Arial" w:hAnsi="Arial" w:cs="Arial"/>
              </w:rPr>
            </w:pPr>
            <w:r w:rsidRPr="00075C47">
              <w:rPr>
                <w:rFonts w:ascii="Arial" w:hAnsi="Arial" w:cs="Arial"/>
              </w:rPr>
              <w:t>3.5</w:t>
            </w:r>
          </w:p>
        </w:tc>
        <w:tc>
          <w:tcPr>
            <w:tcW w:w="8079" w:type="dxa"/>
            <w:tcBorders>
              <w:left w:val="single" w:sz="4" w:space="0" w:color="auto"/>
              <w:right w:val="single" w:sz="4" w:space="0" w:color="auto"/>
            </w:tcBorders>
            <w:shd w:val="clear" w:color="auto" w:fill="FFFFFF"/>
          </w:tcPr>
          <w:p w14:paraId="4F45A964" w14:textId="40327E9D" w:rsidR="0020370E" w:rsidRPr="00675AFA" w:rsidRDefault="0020370E" w:rsidP="00AF6A69">
            <w:pPr>
              <w:autoSpaceDE w:val="0"/>
              <w:autoSpaceDN w:val="0"/>
              <w:adjustRightInd w:val="0"/>
              <w:spacing w:before="60" w:after="60"/>
              <w:jc w:val="both"/>
              <w:rPr>
                <w:rFonts w:ascii="Arial" w:hAnsi="Arial" w:cs="Arial"/>
              </w:rPr>
            </w:pPr>
            <w:r w:rsidRPr="00675AFA">
              <w:rPr>
                <w:rFonts w:ascii="Arial" w:hAnsi="Arial" w:cs="Arial"/>
                <w:lang w:eastAsia="en-US"/>
              </w:rPr>
              <w:t xml:space="preserve">Where possible, </w:t>
            </w:r>
            <w:r w:rsidR="00FC1BCF">
              <w:rPr>
                <w:rFonts w:ascii="Arial" w:hAnsi="Arial" w:cs="Arial"/>
                <w:lang w:eastAsia="en-US"/>
              </w:rPr>
              <w:t xml:space="preserve">ensure devices such as </w:t>
            </w:r>
            <w:r w:rsidRPr="00675AFA">
              <w:rPr>
                <w:rFonts w:ascii="Arial" w:hAnsi="Arial" w:cs="Arial"/>
                <w:lang w:eastAsia="en-US"/>
              </w:rPr>
              <w:t>PCs</w:t>
            </w:r>
            <w:r w:rsidR="00FC1BCF">
              <w:rPr>
                <w:rFonts w:ascii="Arial" w:hAnsi="Arial" w:cs="Arial"/>
                <w:lang w:eastAsia="en-US"/>
              </w:rPr>
              <w:t xml:space="preserve">, </w:t>
            </w:r>
            <w:r w:rsidRPr="00675AFA">
              <w:rPr>
                <w:rFonts w:ascii="Arial" w:hAnsi="Arial" w:cs="Arial"/>
                <w:lang w:eastAsia="en-US"/>
              </w:rPr>
              <w:t>laptops</w:t>
            </w:r>
            <w:r w:rsidR="00FC1BCF">
              <w:rPr>
                <w:rFonts w:ascii="Arial" w:hAnsi="Arial" w:cs="Arial"/>
                <w:lang w:eastAsia="en-US"/>
              </w:rPr>
              <w:t xml:space="preserve"> etc., are encrypted.</w:t>
            </w:r>
          </w:p>
        </w:tc>
        <w:tc>
          <w:tcPr>
            <w:tcW w:w="709" w:type="dxa"/>
            <w:tcBorders>
              <w:left w:val="single" w:sz="4" w:space="0" w:color="auto"/>
            </w:tcBorders>
            <w:shd w:val="clear" w:color="auto" w:fill="FFFFFF"/>
            <w:vAlign w:val="center"/>
          </w:tcPr>
          <w:p w14:paraId="292F51A6" w14:textId="3F846369"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964178634"/>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175C04D4" w14:textId="52DE6C82"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1677724968"/>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59331A3E" w14:textId="300D9877" w:rsidR="0020370E"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20370E" w:rsidRPr="00D567CB" w14:paraId="52F4A2B5" w14:textId="77777777" w:rsidTr="0020370E">
        <w:tc>
          <w:tcPr>
            <w:tcW w:w="597" w:type="dxa"/>
            <w:tcBorders>
              <w:top w:val="single" w:sz="4" w:space="0" w:color="auto"/>
              <w:bottom w:val="single" w:sz="4" w:space="0" w:color="auto"/>
              <w:right w:val="single" w:sz="4" w:space="0" w:color="auto"/>
            </w:tcBorders>
            <w:shd w:val="clear" w:color="auto" w:fill="F2F2F2" w:themeFill="background1" w:themeFillShade="F2"/>
          </w:tcPr>
          <w:p w14:paraId="34A064FC" w14:textId="6AE9E99F" w:rsidR="0020370E" w:rsidRPr="00075C47" w:rsidRDefault="0020370E" w:rsidP="00AF6A69">
            <w:pPr>
              <w:spacing w:before="60" w:after="60"/>
              <w:rPr>
                <w:rFonts w:ascii="Arial" w:hAnsi="Arial" w:cs="Arial"/>
              </w:rPr>
            </w:pPr>
            <w:r w:rsidRPr="00075C47">
              <w:rPr>
                <w:rFonts w:ascii="Arial" w:hAnsi="Arial" w:cs="Arial"/>
              </w:rPr>
              <w:t>3.6</w:t>
            </w:r>
          </w:p>
        </w:tc>
        <w:tc>
          <w:tcPr>
            <w:tcW w:w="8079" w:type="dxa"/>
            <w:tcBorders>
              <w:left w:val="single" w:sz="4" w:space="0" w:color="auto"/>
              <w:right w:val="single" w:sz="4" w:space="0" w:color="auto"/>
            </w:tcBorders>
            <w:shd w:val="clear" w:color="auto" w:fill="FFFFFF"/>
          </w:tcPr>
          <w:p w14:paraId="084EE746" w14:textId="2153A3ED" w:rsidR="0020370E" w:rsidRPr="00675AFA" w:rsidRDefault="0020370E" w:rsidP="00AF6A69">
            <w:pPr>
              <w:autoSpaceDE w:val="0"/>
              <w:autoSpaceDN w:val="0"/>
              <w:adjustRightInd w:val="0"/>
              <w:spacing w:before="60" w:after="60"/>
              <w:jc w:val="both"/>
              <w:rPr>
                <w:rFonts w:ascii="Arial" w:hAnsi="Arial" w:cs="Arial"/>
              </w:rPr>
            </w:pPr>
            <w:r>
              <w:rPr>
                <w:rFonts w:ascii="Arial" w:hAnsi="Arial" w:cs="Arial"/>
                <w:lang w:eastAsia="en-US"/>
              </w:rPr>
              <w:t xml:space="preserve">Dispose </w:t>
            </w:r>
            <w:r w:rsidRPr="00EC42AE">
              <w:rPr>
                <w:rFonts w:ascii="Arial" w:hAnsi="Arial" w:cs="Arial"/>
                <w:lang w:eastAsia="en-US"/>
              </w:rPr>
              <w:t>of</w:t>
            </w:r>
            <w:r>
              <w:rPr>
                <w:rFonts w:ascii="Arial" w:hAnsi="Arial" w:cs="Arial"/>
                <w:lang w:eastAsia="en-US"/>
              </w:rPr>
              <w:t xml:space="preserve"> o</w:t>
            </w:r>
            <w:r w:rsidRPr="00675AFA">
              <w:rPr>
                <w:rFonts w:ascii="Arial" w:hAnsi="Arial" w:cs="Arial"/>
                <w:lang w:eastAsia="en-US"/>
              </w:rPr>
              <w:t>ld laptops, USB devices, iPads, smartphones etc</w:t>
            </w:r>
            <w:r w:rsidR="004F2D00" w:rsidRPr="00FC1BCF">
              <w:rPr>
                <w:rFonts w:ascii="Arial" w:hAnsi="Arial" w:cs="Arial"/>
                <w:lang w:eastAsia="en-US"/>
              </w:rPr>
              <w:t>.,</w:t>
            </w:r>
            <w:r w:rsidRPr="00675AFA">
              <w:rPr>
                <w:rFonts w:ascii="Arial" w:hAnsi="Arial" w:cs="Arial"/>
                <w:lang w:eastAsia="en-US"/>
              </w:rPr>
              <w:t xml:space="preserve"> securely to ensure that the data on the hard drives is destroyed</w:t>
            </w:r>
            <w:r w:rsidR="004F2D00">
              <w:rPr>
                <w:rFonts w:ascii="Arial" w:hAnsi="Arial" w:cs="Arial"/>
                <w:lang w:eastAsia="en-US"/>
              </w:rPr>
              <w:t xml:space="preserve"> </w:t>
            </w:r>
            <w:r w:rsidR="004F2D00" w:rsidRPr="00EC42AE">
              <w:rPr>
                <w:rFonts w:ascii="Arial" w:hAnsi="Arial" w:cs="Arial"/>
                <w:lang w:eastAsia="en-US"/>
              </w:rPr>
              <w:t>and cannot be recovered</w:t>
            </w:r>
            <w:r w:rsidRPr="00EC42AE">
              <w:rPr>
                <w:rFonts w:ascii="Arial" w:hAnsi="Arial" w:cs="Arial"/>
                <w:lang w:eastAsia="en-US"/>
              </w:rPr>
              <w:t xml:space="preserve">.   </w:t>
            </w:r>
          </w:p>
        </w:tc>
        <w:tc>
          <w:tcPr>
            <w:tcW w:w="709" w:type="dxa"/>
            <w:tcBorders>
              <w:left w:val="single" w:sz="4" w:space="0" w:color="auto"/>
            </w:tcBorders>
            <w:shd w:val="clear" w:color="auto" w:fill="FFFFFF"/>
            <w:vAlign w:val="center"/>
          </w:tcPr>
          <w:p w14:paraId="45A3EA4E" w14:textId="3F0A9CC6"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446226259"/>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3C609DEF" w14:textId="1CA0669A"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1944730511"/>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07A7FF2A" w14:textId="149EC821" w:rsidR="0020370E"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20370E" w:rsidRPr="00D567CB" w14:paraId="1FD9559D" w14:textId="77777777" w:rsidTr="0020370E">
        <w:tc>
          <w:tcPr>
            <w:tcW w:w="597" w:type="dxa"/>
            <w:tcBorders>
              <w:top w:val="single" w:sz="4" w:space="0" w:color="auto"/>
              <w:bottom w:val="single" w:sz="4" w:space="0" w:color="auto"/>
              <w:right w:val="single" w:sz="4" w:space="0" w:color="auto"/>
            </w:tcBorders>
            <w:shd w:val="clear" w:color="auto" w:fill="F2F2F2" w:themeFill="background1" w:themeFillShade="F2"/>
          </w:tcPr>
          <w:p w14:paraId="0E12D94A" w14:textId="641960F2" w:rsidR="0020370E" w:rsidRPr="00075C47" w:rsidRDefault="0020370E" w:rsidP="00AF6A69">
            <w:pPr>
              <w:spacing w:before="60" w:after="60"/>
              <w:rPr>
                <w:rFonts w:ascii="Arial" w:hAnsi="Arial" w:cs="Arial"/>
              </w:rPr>
            </w:pPr>
            <w:r w:rsidRPr="00075C47">
              <w:rPr>
                <w:rFonts w:ascii="Arial" w:hAnsi="Arial" w:cs="Arial"/>
              </w:rPr>
              <w:t>3.7</w:t>
            </w:r>
          </w:p>
        </w:tc>
        <w:tc>
          <w:tcPr>
            <w:tcW w:w="8079" w:type="dxa"/>
            <w:tcBorders>
              <w:left w:val="single" w:sz="4" w:space="0" w:color="auto"/>
              <w:right w:val="single" w:sz="4" w:space="0" w:color="auto"/>
            </w:tcBorders>
            <w:shd w:val="clear" w:color="auto" w:fill="FFFFFF"/>
          </w:tcPr>
          <w:p w14:paraId="0426B611" w14:textId="3F1F4F81" w:rsidR="0020370E" w:rsidRPr="00675AFA" w:rsidRDefault="0020370E" w:rsidP="00AF6A69">
            <w:pPr>
              <w:autoSpaceDE w:val="0"/>
              <w:autoSpaceDN w:val="0"/>
              <w:adjustRightInd w:val="0"/>
              <w:spacing w:before="60" w:after="60"/>
              <w:jc w:val="both"/>
              <w:rPr>
                <w:rFonts w:ascii="Arial" w:hAnsi="Arial" w:cs="Arial"/>
              </w:rPr>
            </w:pPr>
            <w:r>
              <w:rPr>
                <w:rFonts w:ascii="Arial" w:hAnsi="Arial" w:cs="Arial"/>
              </w:rPr>
              <w:t>T</w:t>
            </w:r>
            <w:r w:rsidRPr="00675AFA">
              <w:rPr>
                <w:rFonts w:ascii="Arial" w:hAnsi="Arial" w:cs="Arial"/>
              </w:rPr>
              <w:t>ake all reasonable steps to ensure that the information is not accidentally or intentionally disclosed.</w:t>
            </w:r>
          </w:p>
        </w:tc>
        <w:tc>
          <w:tcPr>
            <w:tcW w:w="709" w:type="dxa"/>
            <w:tcBorders>
              <w:left w:val="single" w:sz="4" w:space="0" w:color="auto"/>
            </w:tcBorders>
            <w:shd w:val="clear" w:color="auto" w:fill="FFFFFF"/>
            <w:vAlign w:val="center"/>
          </w:tcPr>
          <w:p w14:paraId="00DECBCE" w14:textId="25C31C09"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710542026"/>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7E3D4A1D" w14:textId="29F0BD83"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1592159698"/>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279525D6" w14:textId="2A7044A0" w:rsidR="0020370E"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20370E" w:rsidRPr="00D567CB" w14:paraId="4D51AD5B" w14:textId="77777777" w:rsidTr="00C55A32">
        <w:tc>
          <w:tcPr>
            <w:tcW w:w="597" w:type="dxa"/>
            <w:tcBorders>
              <w:top w:val="single" w:sz="4" w:space="0" w:color="auto"/>
              <w:right w:val="single" w:sz="4" w:space="0" w:color="auto"/>
            </w:tcBorders>
            <w:shd w:val="clear" w:color="auto" w:fill="F2F2F2" w:themeFill="background1" w:themeFillShade="F2"/>
          </w:tcPr>
          <w:p w14:paraId="02255470" w14:textId="3F6B499D" w:rsidR="0020370E" w:rsidRPr="00075C47" w:rsidRDefault="0020370E" w:rsidP="00AF6A69">
            <w:pPr>
              <w:spacing w:before="60" w:after="60"/>
              <w:rPr>
                <w:rFonts w:ascii="Arial" w:hAnsi="Arial" w:cs="Arial"/>
              </w:rPr>
            </w:pPr>
            <w:r w:rsidRPr="00075C47">
              <w:rPr>
                <w:rFonts w:ascii="Arial" w:hAnsi="Arial" w:cs="Arial"/>
              </w:rPr>
              <w:t>3.8</w:t>
            </w:r>
          </w:p>
        </w:tc>
        <w:tc>
          <w:tcPr>
            <w:tcW w:w="8079" w:type="dxa"/>
            <w:tcBorders>
              <w:left w:val="single" w:sz="4" w:space="0" w:color="auto"/>
              <w:bottom w:val="single" w:sz="4" w:space="0" w:color="auto"/>
              <w:right w:val="single" w:sz="4" w:space="0" w:color="auto"/>
            </w:tcBorders>
            <w:shd w:val="clear" w:color="auto" w:fill="FFFFFF"/>
          </w:tcPr>
          <w:p w14:paraId="6D2505DB" w14:textId="6A188AE5" w:rsidR="0020370E" w:rsidRPr="00675AFA" w:rsidRDefault="0020370E" w:rsidP="00AF6A69">
            <w:pPr>
              <w:autoSpaceDE w:val="0"/>
              <w:autoSpaceDN w:val="0"/>
              <w:adjustRightInd w:val="0"/>
              <w:spacing w:before="60" w:after="60"/>
              <w:jc w:val="both"/>
              <w:rPr>
                <w:rFonts w:ascii="Arial" w:hAnsi="Arial" w:cs="Arial"/>
              </w:rPr>
            </w:pPr>
            <w:r w:rsidRPr="00EC42AE">
              <w:rPr>
                <w:rFonts w:ascii="Arial" w:hAnsi="Arial" w:cs="Arial"/>
                <w:lang w:eastAsia="en-US"/>
              </w:rPr>
              <w:t xml:space="preserve">Ensure that personal and/or confidential data is not </w:t>
            </w:r>
            <w:r w:rsidR="00B17C3F" w:rsidRPr="00EC42AE">
              <w:rPr>
                <w:rFonts w:ascii="Arial" w:hAnsi="Arial" w:cs="Arial"/>
                <w:lang w:eastAsia="en-US"/>
              </w:rPr>
              <w:t xml:space="preserve">saved or </w:t>
            </w:r>
            <w:r w:rsidRPr="00EC42AE">
              <w:rPr>
                <w:rFonts w:ascii="Arial" w:hAnsi="Arial" w:cs="Arial"/>
                <w:lang w:eastAsia="en-US"/>
              </w:rPr>
              <w:t xml:space="preserve">stored on </w:t>
            </w:r>
            <w:r w:rsidRPr="00EC42AE">
              <w:rPr>
                <w:rFonts w:ascii="Arial" w:hAnsi="Arial" w:cs="Arial"/>
              </w:rPr>
              <w:t>personal devices that do not belong to the organisation.</w:t>
            </w:r>
          </w:p>
        </w:tc>
        <w:tc>
          <w:tcPr>
            <w:tcW w:w="709" w:type="dxa"/>
            <w:tcBorders>
              <w:left w:val="single" w:sz="4" w:space="0" w:color="auto"/>
              <w:bottom w:val="single" w:sz="4" w:space="0" w:color="auto"/>
            </w:tcBorders>
            <w:shd w:val="clear" w:color="auto" w:fill="FFFFFF"/>
            <w:vAlign w:val="center"/>
          </w:tcPr>
          <w:p w14:paraId="78231547" w14:textId="6AFE3954"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842529989"/>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bottom w:val="single" w:sz="4" w:space="0" w:color="auto"/>
            </w:tcBorders>
            <w:shd w:val="clear" w:color="auto" w:fill="FFFFFF"/>
            <w:vAlign w:val="center"/>
          </w:tcPr>
          <w:p w14:paraId="74F43808" w14:textId="71B95652" w:rsidR="0020370E" w:rsidRPr="00D567CB" w:rsidRDefault="0020370E"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658891640"/>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78C233FF" w14:textId="30056F2A" w:rsidR="0020370E"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AF6A69" w:rsidRPr="00D567CB" w14:paraId="0897CD10" w14:textId="77777777" w:rsidTr="00C55A32">
        <w:tc>
          <w:tcPr>
            <w:tcW w:w="597" w:type="dxa"/>
            <w:tcBorders>
              <w:bottom w:val="single" w:sz="4" w:space="0" w:color="auto"/>
            </w:tcBorders>
            <w:shd w:val="clear" w:color="auto" w:fill="DAEEF3" w:themeFill="accent5" w:themeFillTint="33"/>
            <w:vAlign w:val="center"/>
          </w:tcPr>
          <w:p w14:paraId="51744F4E" w14:textId="393BC6EF" w:rsidR="00AF6A69" w:rsidRPr="00675AFA" w:rsidRDefault="00AF6A69" w:rsidP="00AF6A69">
            <w:pPr>
              <w:spacing w:before="60" w:after="60"/>
              <w:rPr>
                <w:rFonts w:ascii="Arial" w:hAnsi="Arial" w:cs="Arial"/>
              </w:rPr>
            </w:pPr>
            <w:r w:rsidRPr="001B2D59">
              <w:rPr>
                <w:rFonts w:ascii="Arial" w:hAnsi="Arial" w:cs="Arial"/>
                <w:b/>
              </w:rPr>
              <w:t>4.</w:t>
            </w:r>
          </w:p>
        </w:tc>
        <w:tc>
          <w:tcPr>
            <w:tcW w:w="8079" w:type="dxa"/>
            <w:tcBorders>
              <w:bottom w:val="single" w:sz="4" w:space="0" w:color="auto"/>
              <w:right w:val="single" w:sz="4" w:space="0" w:color="auto"/>
            </w:tcBorders>
            <w:shd w:val="clear" w:color="auto" w:fill="DAEEF3" w:themeFill="accent5" w:themeFillTint="33"/>
            <w:vAlign w:val="center"/>
          </w:tcPr>
          <w:p w14:paraId="7613359B" w14:textId="454B803D" w:rsidR="00AF6A69" w:rsidRPr="00675AFA" w:rsidRDefault="00AF6A69" w:rsidP="00AF6A69">
            <w:pPr>
              <w:autoSpaceDE w:val="0"/>
              <w:autoSpaceDN w:val="0"/>
              <w:adjustRightInd w:val="0"/>
              <w:spacing w:before="60" w:after="60"/>
              <w:jc w:val="both"/>
              <w:rPr>
                <w:rFonts w:ascii="Arial" w:hAnsi="Arial" w:cs="Arial"/>
              </w:rPr>
            </w:pPr>
            <w:r w:rsidRPr="001B2D59">
              <w:rPr>
                <w:rFonts w:ascii="Arial" w:hAnsi="Arial" w:cs="Arial"/>
                <w:b/>
                <w:lang w:eastAsia="en-US"/>
              </w:rPr>
              <w:t>Staff</w:t>
            </w:r>
          </w:p>
        </w:tc>
        <w:tc>
          <w:tcPr>
            <w:tcW w:w="1418" w:type="dxa"/>
            <w:gridSpan w:val="2"/>
            <w:tcBorders>
              <w:left w:val="single" w:sz="4" w:space="0" w:color="auto"/>
              <w:bottom w:val="single" w:sz="4" w:space="0" w:color="auto"/>
              <w:right w:val="single" w:sz="4" w:space="0" w:color="auto"/>
            </w:tcBorders>
            <w:shd w:val="clear" w:color="auto" w:fill="DAEEF3" w:themeFill="accent5" w:themeFillTint="33"/>
            <w:vAlign w:val="center"/>
          </w:tcPr>
          <w:p w14:paraId="42E50753" w14:textId="7C5955A3" w:rsidR="00AF6A69" w:rsidRPr="00707E7C" w:rsidRDefault="00AF6A69" w:rsidP="00AF6A69">
            <w:pPr>
              <w:spacing w:before="60" w:after="60"/>
              <w:jc w:val="center"/>
              <w:rPr>
                <w:rFonts w:ascii="Arial" w:hAnsi="Arial" w:cs="Arial"/>
                <w:lang w:eastAsia="en-US"/>
              </w:rPr>
            </w:pPr>
            <w:r>
              <w:rPr>
                <w:rFonts w:ascii="Arial" w:hAnsi="Arial" w:cs="Arial"/>
                <w:b/>
              </w:rPr>
              <w:t>In Place</w:t>
            </w:r>
            <w:r w:rsidR="00C55A32">
              <w:rPr>
                <w:rFonts w:ascii="Arial" w:hAnsi="Arial" w:cs="Arial"/>
                <w:b/>
              </w:rPr>
              <w:t>?</w:t>
            </w:r>
            <w:r>
              <w:rPr>
                <w:rFonts w:ascii="Arial" w:hAnsi="Arial" w:cs="Arial"/>
                <w:b/>
              </w:rPr>
              <w:t xml:space="preserve"> </w:t>
            </w:r>
          </w:p>
        </w:tc>
        <w:tc>
          <w:tcPr>
            <w:tcW w:w="5325" w:type="dxa"/>
            <w:tcBorders>
              <w:left w:val="single" w:sz="4" w:space="0" w:color="auto"/>
              <w:bottom w:val="single" w:sz="4" w:space="0" w:color="auto"/>
            </w:tcBorders>
            <w:shd w:val="clear" w:color="auto" w:fill="DAEEF3" w:themeFill="accent5" w:themeFillTint="33"/>
          </w:tcPr>
          <w:p w14:paraId="3D127BA1" w14:textId="77777777" w:rsidR="00AF6A69" w:rsidRDefault="00AF6A69" w:rsidP="00AF6A69">
            <w:pPr>
              <w:spacing w:before="60" w:after="60"/>
              <w:rPr>
                <w:rFonts w:ascii="Arial" w:hAnsi="Arial" w:cs="Arial"/>
                <w:b/>
              </w:rPr>
            </w:pPr>
            <w:r w:rsidRPr="00D567CB">
              <w:rPr>
                <w:rFonts w:ascii="Arial" w:hAnsi="Arial" w:cs="Arial"/>
                <w:b/>
              </w:rPr>
              <w:t>Comments</w:t>
            </w:r>
          </w:p>
          <w:p w14:paraId="6756D0DE" w14:textId="091DA4FC" w:rsidR="00AF6A69" w:rsidRPr="000A018A" w:rsidRDefault="00AF6A69" w:rsidP="00AF6A69">
            <w:pPr>
              <w:spacing w:before="60" w:after="60"/>
              <w:rPr>
                <w:rFonts w:ascii="Arial" w:hAnsi="Arial" w:cs="Arial"/>
                <w:lang w:eastAsia="en-US"/>
              </w:rPr>
            </w:pPr>
            <w:r>
              <w:rPr>
                <w:rFonts w:ascii="Arial" w:hAnsi="Arial" w:cs="Arial"/>
                <w:sz w:val="20"/>
                <w:szCs w:val="20"/>
              </w:rPr>
              <w:t>If you say no, please provide a comment to let us know why and when you think you will be able to achieve this.</w:t>
            </w:r>
          </w:p>
        </w:tc>
      </w:tr>
      <w:tr w:rsidR="00AF6A69" w:rsidRPr="00D567CB" w14:paraId="1A32E26F" w14:textId="77777777" w:rsidTr="00870FEA">
        <w:trPr>
          <w:trHeight w:val="656"/>
        </w:trPr>
        <w:tc>
          <w:tcPr>
            <w:tcW w:w="15419" w:type="dxa"/>
            <w:gridSpan w:val="5"/>
            <w:shd w:val="clear" w:color="auto" w:fill="F2F2F2" w:themeFill="background1" w:themeFillShade="F2"/>
            <w:vAlign w:val="center"/>
          </w:tcPr>
          <w:p w14:paraId="1A250B65" w14:textId="13C96B9F" w:rsidR="00AF6A69" w:rsidRPr="00D567CB" w:rsidRDefault="00870FEA" w:rsidP="00AF6A69">
            <w:pPr>
              <w:spacing w:before="60" w:after="60"/>
              <w:rPr>
                <w:rFonts w:ascii="Arial" w:hAnsi="Arial" w:cs="Arial"/>
                <w:lang w:eastAsia="en-US"/>
              </w:rPr>
            </w:pPr>
            <w:r>
              <w:rPr>
                <w:rFonts w:ascii="Arial" w:hAnsi="Arial" w:cs="Arial"/>
                <w:b/>
                <w:bCs/>
                <w:lang w:eastAsia="en-US"/>
              </w:rPr>
              <w:t xml:space="preserve">With </w:t>
            </w:r>
            <w:r w:rsidR="00AF6A69" w:rsidRPr="00CA5E6B">
              <w:rPr>
                <w:rFonts w:ascii="Arial" w:hAnsi="Arial" w:cs="Arial"/>
                <w:b/>
                <w:bCs/>
                <w:lang w:eastAsia="en-US"/>
              </w:rPr>
              <w:t xml:space="preserve">reference to the Council’s confidential </w:t>
            </w:r>
            <w:r w:rsidR="00AF6A69" w:rsidRPr="00A22DA6">
              <w:rPr>
                <w:rFonts w:ascii="Arial" w:hAnsi="Arial" w:cs="Arial"/>
                <w:b/>
                <w:bCs/>
                <w:lang w:eastAsia="en-US"/>
              </w:rPr>
              <w:t>and/</w:t>
            </w:r>
            <w:r w:rsidR="00AF6A69" w:rsidRPr="00CA5E6B">
              <w:rPr>
                <w:rFonts w:ascii="Arial" w:hAnsi="Arial" w:cs="Arial"/>
                <w:b/>
                <w:bCs/>
                <w:lang w:eastAsia="en-US"/>
              </w:rPr>
              <w:t>or personal data</w:t>
            </w:r>
            <w:r w:rsidR="00351F05">
              <w:rPr>
                <w:rFonts w:ascii="Arial" w:hAnsi="Arial" w:cs="Arial"/>
                <w:b/>
                <w:bCs/>
                <w:lang w:eastAsia="en-US"/>
              </w:rPr>
              <w:t xml:space="preserve">, </w:t>
            </w:r>
            <w:r w:rsidR="00AF6A69" w:rsidRPr="00CA5E6B">
              <w:rPr>
                <w:rFonts w:ascii="Arial" w:hAnsi="Arial" w:cs="Arial"/>
                <w:b/>
                <w:bCs/>
                <w:lang w:eastAsia="en-US"/>
              </w:rPr>
              <w:t>please confirm you will:</w:t>
            </w:r>
          </w:p>
        </w:tc>
      </w:tr>
      <w:tr w:rsidR="0020370E" w:rsidRPr="00D567CB" w14:paraId="514CEEEA" w14:textId="77777777" w:rsidTr="0020370E">
        <w:tc>
          <w:tcPr>
            <w:tcW w:w="597" w:type="dxa"/>
            <w:tcBorders>
              <w:bottom w:val="single" w:sz="4" w:space="0" w:color="auto"/>
              <w:right w:val="single" w:sz="4" w:space="0" w:color="auto"/>
            </w:tcBorders>
            <w:shd w:val="clear" w:color="auto" w:fill="F2F2F2" w:themeFill="background1" w:themeFillShade="F2"/>
          </w:tcPr>
          <w:p w14:paraId="4BE2B1B6" w14:textId="7C836D96" w:rsidR="0020370E" w:rsidRPr="00075C47" w:rsidRDefault="0020370E" w:rsidP="00AF6A69">
            <w:pPr>
              <w:spacing w:before="60" w:after="60"/>
              <w:rPr>
                <w:rFonts w:ascii="Arial" w:hAnsi="Arial" w:cs="Arial"/>
              </w:rPr>
            </w:pPr>
            <w:r w:rsidRPr="00075C47">
              <w:rPr>
                <w:rFonts w:ascii="Arial" w:hAnsi="Arial" w:cs="Arial"/>
              </w:rPr>
              <w:t>4.1</w:t>
            </w:r>
          </w:p>
        </w:tc>
        <w:tc>
          <w:tcPr>
            <w:tcW w:w="8079" w:type="dxa"/>
            <w:tcBorders>
              <w:left w:val="single" w:sz="4" w:space="0" w:color="auto"/>
              <w:right w:val="single" w:sz="4" w:space="0" w:color="auto"/>
            </w:tcBorders>
            <w:shd w:val="clear" w:color="auto" w:fill="FFFFFF"/>
          </w:tcPr>
          <w:p w14:paraId="52C87559" w14:textId="147637FC" w:rsidR="0020370E" w:rsidRPr="00675AFA" w:rsidRDefault="0020370E" w:rsidP="00AF6A69">
            <w:pPr>
              <w:autoSpaceDE w:val="0"/>
              <w:autoSpaceDN w:val="0"/>
              <w:adjustRightInd w:val="0"/>
              <w:spacing w:before="60" w:after="60"/>
              <w:jc w:val="both"/>
              <w:rPr>
                <w:rFonts w:ascii="Arial" w:hAnsi="Arial" w:cs="Arial"/>
              </w:rPr>
            </w:pPr>
            <w:r w:rsidRPr="00EC42AE">
              <w:rPr>
                <w:rFonts w:ascii="Arial" w:hAnsi="Arial" w:cs="Arial"/>
                <w:lang w:eastAsia="en-US"/>
              </w:rPr>
              <w:t xml:space="preserve">Ensure awareness and compliance with </w:t>
            </w:r>
            <w:r>
              <w:rPr>
                <w:rFonts w:ascii="Arial" w:hAnsi="Arial" w:cs="Arial"/>
                <w:lang w:eastAsia="en-US"/>
              </w:rPr>
              <w:t xml:space="preserve">the data protection responsibilities </w:t>
            </w:r>
            <w:r w:rsidR="00EC42AE">
              <w:rPr>
                <w:rFonts w:ascii="Arial" w:hAnsi="Arial" w:cs="Arial"/>
                <w:lang w:eastAsia="en-US"/>
              </w:rPr>
              <w:t>of</w:t>
            </w:r>
            <w:r>
              <w:rPr>
                <w:rFonts w:ascii="Arial" w:hAnsi="Arial" w:cs="Arial"/>
                <w:lang w:eastAsia="en-US"/>
              </w:rPr>
              <w:t xml:space="preserve"> the service.</w:t>
            </w:r>
          </w:p>
        </w:tc>
        <w:tc>
          <w:tcPr>
            <w:tcW w:w="709" w:type="dxa"/>
            <w:tcBorders>
              <w:left w:val="single" w:sz="4" w:space="0" w:color="auto"/>
            </w:tcBorders>
            <w:shd w:val="clear" w:color="auto" w:fill="FFFFFF"/>
            <w:vAlign w:val="center"/>
          </w:tcPr>
          <w:p w14:paraId="24A3D23A" w14:textId="54CCC063" w:rsidR="0020370E" w:rsidRPr="00D567CB" w:rsidRDefault="00C55A32"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643420127"/>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3BC4C912" w14:textId="0ABABA09" w:rsidR="0020370E" w:rsidRPr="00D567CB" w:rsidRDefault="00C55A32"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448601266"/>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4488DB2C" w14:textId="5B866B35" w:rsidR="0020370E"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20370E" w:rsidRPr="00D567CB" w14:paraId="1879C006" w14:textId="77777777" w:rsidTr="0020370E">
        <w:tc>
          <w:tcPr>
            <w:tcW w:w="597" w:type="dxa"/>
            <w:tcBorders>
              <w:bottom w:val="single" w:sz="4" w:space="0" w:color="auto"/>
              <w:right w:val="single" w:sz="4" w:space="0" w:color="auto"/>
            </w:tcBorders>
            <w:shd w:val="clear" w:color="auto" w:fill="F2F2F2" w:themeFill="background1" w:themeFillShade="F2"/>
          </w:tcPr>
          <w:p w14:paraId="564327EF" w14:textId="58DBE4E4" w:rsidR="0020370E" w:rsidRPr="00075C47" w:rsidRDefault="0020370E" w:rsidP="00AF6A69">
            <w:pPr>
              <w:spacing w:before="60" w:after="60"/>
              <w:rPr>
                <w:rFonts w:ascii="Arial" w:hAnsi="Arial" w:cs="Arial"/>
              </w:rPr>
            </w:pPr>
            <w:r w:rsidRPr="00075C47">
              <w:rPr>
                <w:rFonts w:ascii="Arial" w:hAnsi="Arial" w:cs="Arial"/>
              </w:rPr>
              <w:t>4.2</w:t>
            </w:r>
          </w:p>
        </w:tc>
        <w:tc>
          <w:tcPr>
            <w:tcW w:w="8079" w:type="dxa"/>
            <w:tcBorders>
              <w:left w:val="single" w:sz="4" w:space="0" w:color="auto"/>
              <w:right w:val="single" w:sz="4" w:space="0" w:color="auto"/>
            </w:tcBorders>
            <w:shd w:val="clear" w:color="auto" w:fill="FFFFFF"/>
          </w:tcPr>
          <w:p w14:paraId="695FEB17" w14:textId="5D57FD73" w:rsidR="0020370E" w:rsidRPr="00675AFA" w:rsidRDefault="0020370E" w:rsidP="00AF6A69">
            <w:pPr>
              <w:autoSpaceDE w:val="0"/>
              <w:autoSpaceDN w:val="0"/>
              <w:adjustRightInd w:val="0"/>
              <w:spacing w:before="60" w:after="60"/>
              <w:jc w:val="both"/>
              <w:rPr>
                <w:rFonts w:ascii="Arial" w:hAnsi="Arial" w:cs="Arial"/>
                <w:lang w:eastAsia="en-US"/>
              </w:rPr>
            </w:pPr>
            <w:r w:rsidRPr="00B17C3F">
              <w:rPr>
                <w:rFonts w:ascii="Arial" w:hAnsi="Arial" w:cs="Arial"/>
                <w:lang w:eastAsia="en-US"/>
              </w:rPr>
              <w:t xml:space="preserve">Provide anyone involved in delivering the service with an induction that includes information security and data protection </w:t>
            </w:r>
            <w:r w:rsidRPr="004D1102">
              <w:rPr>
                <w:rFonts w:ascii="Arial" w:hAnsi="Arial" w:cs="Arial"/>
                <w:lang w:eastAsia="en-US"/>
              </w:rPr>
              <w:t xml:space="preserve">awareness and </w:t>
            </w:r>
            <w:r w:rsidRPr="00B17C3F">
              <w:rPr>
                <w:rFonts w:ascii="Arial" w:hAnsi="Arial" w:cs="Arial"/>
                <w:lang w:eastAsia="en-US"/>
              </w:rPr>
              <w:t>guidance.</w:t>
            </w:r>
            <w:r>
              <w:rPr>
                <w:rFonts w:ascii="Arial" w:hAnsi="Arial" w:cs="Arial"/>
                <w:lang w:eastAsia="en-US"/>
              </w:rPr>
              <w:t xml:space="preserve"> </w:t>
            </w:r>
          </w:p>
        </w:tc>
        <w:tc>
          <w:tcPr>
            <w:tcW w:w="709" w:type="dxa"/>
            <w:tcBorders>
              <w:left w:val="single" w:sz="4" w:space="0" w:color="auto"/>
            </w:tcBorders>
            <w:shd w:val="clear" w:color="auto" w:fill="FFFFFF"/>
            <w:vAlign w:val="center"/>
          </w:tcPr>
          <w:p w14:paraId="38BFA313" w14:textId="76701FF2" w:rsidR="0020370E" w:rsidRPr="00D567CB" w:rsidRDefault="00C55A32"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678106564"/>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2ADFE4A6" w14:textId="6E1DE82B" w:rsidR="0020370E" w:rsidRPr="00D567CB" w:rsidRDefault="00C55A32"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1895704770"/>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0658D1EA" w14:textId="4ECBBEFF" w:rsidR="0020370E"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20370E" w:rsidRPr="00D567CB" w14:paraId="215ACDFB" w14:textId="77777777" w:rsidTr="00870FEA">
        <w:tc>
          <w:tcPr>
            <w:tcW w:w="597" w:type="dxa"/>
            <w:tcBorders>
              <w:right w:val="single" w:sz="4" w:space="0" w:color="auto"/>
            </w:tcBorders>
            <w:shd w:val="clear" w:color="auto" w:fill="F2F2F2" w:themeFill="background1" w:themeFillShade="F2"/>
          </w:tcPr>
          <w:p w14:paraId="3B129B31" w14:textId="320E58C8" w:rsidR="0020370E" w:rsidRPr="00075C47" w:rsidRDefault="0020370E" w:rsidP="00AF6A69">
            <w:pPr>
              <w:spacing w:before="60" w:after="60"/>
              <w:rPr>
                <w:rFonts w:ascii="Arial" w:hAnsi="Arial" w:cs="Arial"/>
              </w:rPr>
            </w:pPr>
            <w:r w:rsidRPr="00075C47">
              <w:rPr>
                <w:rFonts w:ascii="Arial" w:hAnsi="Arial" w:cs="Arial"/>
              </w:rPr>
              <w:t>4.3</w:t>
            </w:r>
          </w:p>
        </w:tc>
        <w:tc>
          <w:tcPr>
            <w:tcW w:w="8079" w:type="dxa"/>
            <w:tcBorders>
              <w:left w:val="single" w:sz="4" w:space="0" w:color="auto"/>
              <w:bottom w:val="single" w:sz="4" w:space="0" w:color="auto"/>
              <w:right w:val="single" w:sz="4" w:space="0" w:color="auto"/>
            </w:tcBorders>
            <w:shd w:val="clear" w:color="auto" w:fill="FFFFFF"/>
          </w:tcPr>
          <w:p w14:paraId="53D8758D" w14:textId="083010B0" w:rsidR="0020370E" w:rsidRPr="00675AFA" w:rsidRDefault="0020370E" w:rsidP="00AF6A69">
            <w:pPr>
              <w:autoSpaceDE w:val="0"/>
              <w:autoSpaceDN w:val="0"/>
              <w:adjustRightInd w:val="0"/>
              <w:spacing w:before="60" w:after="60"/>
              <w:jc w:val="both"/>
              <w:rPr>
                <w:rFonts w:ascii="Arial" w:hAnsi="Arial" w:cs="Arial"/>
              </w:rPr>
            </w:pPr>
            <w:r w:rsidRPr="00B17C3F">
              <w:rPr>
                <w:rFonts w:ascii="Arial" w:hAnsi="Arial" w:cs="Arial"/>
                <w:lang w:eastAsia="en-US"/>
              </w:rPr>
              <w:t xml:space="preserve">Provide anyone involved in delivering the service with an annual update </w:t>
            </w:r>
            <w:r w:rsidR="00B17C3F" w:rsidRPr="004D1102">
              <w:rPr>
                <w:rFonts w:ascii="Arial" w:hAnsi="Arial" w:cs="Arial"/>
                <w:lang w:eastAsia="en-US"/>
              </w:rPr>
              <w:t xml:space="preserve">and awareness </w:t>
            </w:r>
            <w:r w:rsidRPr="00B17C3F">
              <w:rPr>
                <w:rFonts w:ascii="Arial" w:hAnsi="Arial" w:cs="Arial"/>
                <w:lang w:eastAsia="en-US"/>
              </w:rPr>
              <w:t>o</w:t>
            </w:r>
            <w:r w:rsidR="00FC1BCF">
              <w:rPr>
                <w:rFonts w:ascii="Arial" w:hAnsi="Arial" w:cs="Arial"/>
                <w:lang w:eastAsia="en-US"/>
              </w:rPr>
              <w:t>f</w:t>
            </w:r>
            <w:r w:rsidRPr="00B17C3F">
              <w:rPr>
                <w:rFonts w:ascii="Arial" w:hAnsi="Arial" w:cs="Arial"/>
                <w:lang w:eastAsia="en-US"/>
              </w:rPr>
              <w:t xml:space="preserve"> the organisation’s data protection and information security procedures.</w:t>
            </w:r>
            <w:r>
              <w:rPr>
                <w:rFonts w:ascii="Arial" w:hAnsi="Arial" w:cs="Arial"/>
                <w:lang w:eastAsia="en-US"/>
              </w:rPr>
              <w:t xml:space="preserve"> </w:t>
            </w:r>
          </w:p>
        </w:tc>
        <w:tc>
          <w:tcPr>
            <w:tcW w:w="709" w:type="dxa"/>
            <w:tcBorders>
              <w:left w:val="single" w:sz="4" w:space="0" w:color="auto"/>
              <w:bottom w:val="single" w:sz="4" w:space="0" w:color="auto"/>
            </w:tcBorders>
            <w:shd w:val="clear" w:color="auto" w:fill="FFFFFF"/>
            <w:vAlign w:val="center"/>
          </w:tcPr>
          <w:p w14:paraId="7D652A32" w14:textId="550D49E4" w:rsidR="0020370E" w:rsidRPr="00D567CB" w:rsidRDefault="00C55A32" w:rsidP="0020370E">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928568062"/>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bottom w:val="single" w:sz="4" w:space="0" w:color="auto"/>
            </w:tcBorders>
            <w:shd w:val="clear" w:color="auto" w:fill="FFFFFF"/>
            <w:vAlign w:val="center"/>
          </w:tcPr>
          <w:p w14:paraId="2D10CAA2" w14:textId="22D9BB02" w:rsidR="0020370E" w:rsidRPr="00D567CB" w:rsidRDefault="00C55A32" w:rsidP="0020370E">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415361688"/>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6CF580CB" w14:textId="66FDB6A3" w:rsidR="0020370E"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r w:rsidR="00AF6A69" w:rsidRPr="00D567CB" w14:paraId="60E70F82" w14:textId="77777777" w:rsidTr="00870FEA">
        <w:tc>
          <w:tcPr>
            <w:tcW w:w="597" w:type="dxa"/>
            <w:tcBorders>
              <w:bottom w:val="single" w:sz="4" w:space="0" w:color="auto"/>
            </w:tcBorders>
            <w:shd w:val="clear" w:color="auto" w:fill="DAEEF3" w:themeFill="accent5" w:themeFillTint="33"/>
            <w:vAlign w:val="center"/>
          </w:tcPr>
          <w:p w14:paraId="7EA28819" w14:textId="5CEACBC9" w:rsidR="00AF6A69" w:rsidRPr="00675AFA" w:rsidRDefault="00AF6A69" w:rsidP="00AF6A69">
            <w:pPr>
              <w:spacing w:before="60" w:after="60"/>
              <w:rPr>
                <w:rFonts w:ascii="Arial" w:hAnsi="Arial" w:cs="Arial"/>
              </w:rPr>
            </w:pPr>
            <w:r w:rsidRPr="00637E6B">
              <w:rPr>
                <w:rFonts w:ascii="Arial" w:hAnsi="Arial" w:cs="Arial"/>
                <w:b/>
              </w:rPr>
              <w:t>5.</w:t>
            </w:r>
          </w:p>
        </w:tc>
        <w:tc>
          <w:tcPr>
            <w:tcW w:w="8079" w:type="dxa"/>
            <w:tcBorders>
              <w:bottom w:val="single" w:sz="4" w:space="0" w:color="auto"/>
              <w:right w:val="single" w:sz="4" w:space="0" w:color="auto"/>
            </w:tcBorders>
            <w:shd w:val="clear" w:color="auto" w:fill="DAEEF3" w:themeFill="accent5" w:themeFillTint="33"/>
            <w:vAlign w:val="center"/>
          </w:tcPr>
          <w:p w14:paraId="3C4C1467" w14:textId="3698D83A" w:rsidR="00AF6A69" w:rsidRPr="00675AFA" w:rsidRDefault="00AF6A69" w:rsidP="00AF6A69">
            <w:pPr>
              <w:autoSpaceDE w:val="0"/>
              <w:autoSpaceDN w:val="0"/>
              <w:adjustRightInd w:val="0"/>
              <w:spacing w:before="60" w:after="60"/>
              <w:jc w:val="both"/>
              <w:rPr>
                <w:rFonts w:ascii="Arial" w:hAnsi="Arial" w:cs="Arial"/>
              </w:rPr>
            </w:pPr>
            <w:r w:rsidRPr="00637E6B">
              <w:rPr>
                <w:rFonts w:ascii="Arial" w:hAnsi="Arial" w:cs="Arial"/>
                <w:b/>
                <w:lang w:eastAsia="en-US"/>
              </w:rPr>
              <w:t>Business Continuity</w:t>
            </w:r>
          </w:p>
        </w:tc>
        <w:tc>
          <w:tcPr>
            <w:tcW w:w="1418" w:type="dxa"/>
            <w:gridSpan w:val="2"/>
            <w:tcBorders>
              <w:left w:val="single" w:sz="4" w:space="0" w:color="auto"/>
              <w:bottom w:val="single" w:sz="4" w:space="0" w:color="auto"/>
              <w:right w:val="single" w:sz="4" w:space="0" w:color="auto"/>
            </w:tcBorders>
            <w:shd w:val="clear" w:color="auto" w:fill="DAEEF3" w:themeFill="accent5" w:themeFillTint="33"/>
            <w:vAlign w:val="center"/>
          </w:tcPr>
          <w:p w14:paraId="15C9ED9E" w14:textId="4360FD7F" w:rsidR="00AF6A69" w:rsidRPr="00707E7C" w:rsidRDefault="00AF6A69" w:rsidP="00AF6A69">
            <w:pPr>
              <w:spacing w:before="60" w:after="60"/>
              <w:jc w:val="center"/>
              <w:rPr>
                <w:rFonts w:ascii="Arial" w:hAnsi="Arial" w:cs="Arial"/>
                <w:lang w:eastAsia="en-US"/>
              </w:rPr>
            </w:pPr>
            <w:r>
              <w:rPr>
                <w:rFonts w:ascii="Arial" w:hAnsi="Arial" w:cs="Arial"/>
                <w:b/>
              </w:rPr>
              <w:t>In Place</w:t>
            </w:r>
            <w:r w:rsidR="00870FEA">
              <w:rPr>
                <w:rFonts w:ascii="Arial" w:hAnsi="Arial" w:cs="Arial"/>
                <w:b/>
              </w:rPr>
              <w:t>?</w:t>
            </w:r>
            <w:r>
              <w:rPr>
                <w:rFonts w:ascii="Arial" w:hAnsi="Arial" w:cs="Arial"/>
                <w:b/>
              </w:rPr>
              <w:t xml:space="preserve"> </w:t>
            </w:r>
          </w:p>
        </w:tc>
        <w:tc>
          <w:tcPr>
            <w:tcW w:w="5325" w:type="dxa"/>
            <w:tcBorders>
              <w:left w:val="single" w:sz="4" w:space="0" w:color="auto"/>
              <w:bottom w:val="single" w:sz="4" w:space="0" w:color="auto"/>
            </w:tcBorders>
            <w:shd w:val="clear" w:color="auto" w:fill="DAEEF3" w:themeFill="accent5" w:themeFillTint="33"/>
          </w:tcPr>
          <w:p w14:paraId="3CD73AD2" w14:textId="77777777" w:rsidR="00AF6A69" w:rsidRDefault="00AF6A69" w:rsidP="00AF6A69">
            <w:pPr>
              <w:spacing w:before="60" w:after="60"/>
              <w:rPr>
                <w:rFonts w:ascii="Arial" w:hAnsi="Arial" w:cs="Arial"/>
                <w:b/>
              </w:rPr>
            </w:pPr>
            <w:r w:rsidRPr="00D567CB">
              <w:rPr>
                <w:rFonts w:ascii="Arial" w:hAnsi="Arial" w:cs="Arial"/>
                <w:b/>
              </w:rPr>
              <w:t>Comments</w:t>
            </w:r>
          </w:p>
          <w:p w14:paraId="7EAD7ED1" w14:textId="27F86A6D" w:rsidR="00AF6A69" w:rsidRPr="000A018A" w:rsidRDefault="00AF6A69" w:rsidP="00AF6A69">
            <w:pPr>
              <w:spacing w:before="60" w:after="60"/>
              <w:rPr>
                <w:rFonts w:ascii="Arial" w:hAnsi="Arial" w:cs="Arial"/>
                <w:lang w:eastAsia="en-US"/>
              </w:rPr>
            </w:pPr>
            <w:r>
              <w:rPr>
                <w:rFonts w:ascii="Arial" w:hAnsi="Arial" w:cs="Arial"/>
                <w:sz w:val="20"/>
                <w:szCs w:val="20"/>
              </w:rPr>
              <w:t>If you say no, please provide a comment to let us know why and when you think you will be able to achieve this.</w:t>
            </w:r>
          </w:p>
        </w:tc>
      </w:tr>
      <w:tr w:rsidR="00AF6A69" w:rsidRPr="00D567CB" w14:paraId="2CA5C9C2" w14:textId="77777777" w:rsidTr="00870FEA">
        <w:trPr>
          <w:trHeight w:val="625"/>
        </w:trPr>
        <w:tc>
          <w:tcPr>
            <w:tcW w:w="15419" w:type="dxa"/>
            <w:gridSpan w:val="5"/>
            <w:shd w:val="clear" w:color="auto" w:fill="F2F2F2" w:themeFill="background1" w:themeFillShade="F2"/>
            <w:vAlign w:val="center"/>
          </w:tcPr>
          <w:p w14:paraId="7DEDF390" w14:textId="713E1A9C" w:rsidR="00AF6A69" w:rsidRPr="00D567CB" w:rsidRDefault="00870FEA" w:rsidP="00AF6A69">
            <w:pPr>
              <w:spacing w:before="60" w:after="60"/>
              <w:rPr>
                <w:rFonts w:ascii="Arial" w:hAnsi="Arial" w:cs="Arial"/>
                <w:lang w:eastAsia="en-US"/>
              </w:rPr>
            </w:pPr>
            <w:r>
              <w:rPr>
                <w:rFonts w:ascii="Arial" w:hAnsi="Arial" w:cs="Arial"/>
                <w:b/>
                <w:bCs/>
                <w:lang w:eastAsia="en-US"/>
              </w:rPr>
              <w:t>With</w:t>
            </w:r>
            <w:r w:rsidR="00AF6A69" w:rsidRPr="00CA5E6B">
              <w:rPr>
                <w:rFonts w:ascii="Arial" w:hAnsi="Arial" w:cs="Arial"/>
                <w:b/>
                <w:bCs/>
                <w:lang w:eastAsia="en-US"/>
              </w:rPr>
              <w:t xml:space="preserve"> reference to the Council’s confidential </w:t>
            </w:r>
            <w:r w:rsidR="00AF6A69" w:rsidRPr="00A22DA6">
              <w:rPr>
                <w:rFonts w:ascii="Arial" w:hAnsi="Arial" w:cs="Arial"/>
                <w:b/>
                <w:bCs/>
                <w:lang w:eastAsia="en-US"/>
              </w:rPr>
              <w:t>and/</w:t>
            </w:r>
            <w:r w:rsidR="00AF6A69" w:rsidRPr="00CA5E6B">
              <w:rPr>
                <w:rFonts w:ascii="Arial" w:hAnsi="Arial" w:cs="Arial"/>
                <w:b/>
                <w:bCs/>
                <w:lang w:eastAsia="en-US"/>
              </w:rPr>
              <w:t>or personal data</w:t>
            </w:r>
            <w:r w:rsidR="00351F05">
              <w:rPr>
                <w:rFonts w:ascii="Arial" w:hAnsi="Arial" w:cs="Arial"/>
                <w:b/>
                <w:bCs/>
                <w:lang w:eastAsia="en-US"/>
              </w:rPr>
              <w:t xml:space="preserve">, </w:t>
            </w:r>
            <w:r w:rsidR="00AF6A69" w:rsidRPr="00CA5E6B">
              <w:rPr>
                <w:rFonts w:ascii="Arial" w:hAnsi="Arial" w:cs="Arial"/>
                <w:b/>
                <w:bCs/>
                <w:lang w:eastAsia="en-US"/>
              </w:rPr>
              <w:t>please confirm you will:</w:t>
            </w:r>
          </w:p>
        </w:tc>
      </w:tr>
      <w:tr w:rsidR="0020370E" w:rsidRPr="00D567CB" w14:paraId="6EDFBBD6" w14:textId="77777777" w:rsidTr="00C55A32">
        <w:tc>
          <w:tcPr>
            <w:tcW w:w="597" w:type="dxa"/>
            <w:tcBorders>
              <w:right w:val="single" w:sz="4" w:space="0" w:color="auto"/>
            </w:tcBorders>
            <w:shd w:val="clear" w:color="auto" w:fill="F2F2F2" w:themeFill="background1" w:themeFillShade="F2"/>
          </w:tcPr>
          <w:p w14:paraId="70D1E1B4" w14:textId="20AC0CBA" w:rsidR="0020370E" w:rsidRPr="00675AFA" w:rsidRDefault="0020370E" w:rsidP="00AF6A69">
            <w:pPr>
              <w:spacing w:before="60" w:after="60"/>
              <w:rPr>
                <w:rFonts w:ascii="Arial" w:hAnsi="Arial" w:cs="Arial"/>
              </w:rPr>
            </w:pPr>
            <w:r w:rsidRPr="00075C47">
              <w:rPr>
                <w:rFonts w:ascii="Arial" w:hAnsi="Arial" w:cs="Arial"/>
              </w:rPr>
              <w:t>5.1</w:t>
            </w:r>
          </w:p>
        </w:tc>
        <w:tc>
          <w:tcPr>
            <w:tcW w:w="8079" w:type="dxa"/>
            <w:tcBorders>
              <w:left w:val="single" w:sz="4" w:space="0" w:color="auto"/>
              <w:right w:val="single" w:sz="4" w:space="0" w:color="auto"/>
            </w:tcBorders>
            <w:shd w:val="clear" w:color="auto" w:fill="FFFFFF"/>
          </w:tcPr>
          <w:p w14:paraId="3ECCA8F5" w14:textId="1CD85EF1" w:rsidR="0020370E" w:rsidRPr="00675AFA" w:rsidRDefault="0020370E" w:rsidP="00AF6A69">
            <w:pPr>
              <w:autoSpaceDE w:val="0"/>
              <w:autoSpaceDN w:val="0"/>
              <w:adjustRightInd w:val="0"/>
              <w:spacing w:before="60" w:after="60"/>
              <w:jc w:val="both"/>
              <w:rPr>
                <w:rFonts w:ascii="Arial" w:hAnsi="Arial" w:cs="Arial"/>
              </w:rPr>
            </w:pPr>
            <w:r>
              <w:rPr>
                <w:rFonts w:ascii="Arial" w:hAnsi="Arial" w:cs="Arial"/>
                <w:lang w:eastAsia="en-US"/>
              </w:rPr>
              <w:t>In the event of any disruption to the service, ensure you can access details of any key activities and contacts relating to planned sessions, which you could use to provide any updates.</w:t>
            </w:r>
          </w:p>
        </w:tc>
        <w:tc>
          <w:tcPr>
            <w:tcW w:w="709" w:type="dxa"/>
            <w:tcBorders>
              <w:left w:val="single" w:sz="4" w:space="0" w:color="auto"/>
            </w:tcBorders>
            <w:shd w:val="clear" w:color="auto" w:fill="FFFFFF"/>
            <w:vAlign w:val="center"/>
          </w:tcPr>
          <w:p w14:paraId="58B20B98" w14:textId="7B86F546" w:rsidR="0020370E" w:rsidRPr="00D567CB" w:rsidRDefault="00C55A32" w:rsidP="00C55A32">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777174597"/>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709" w:type="dxa"/>
            <w:tcBorders>
              <w:left w:val="single" w:sz="4" w:space="0" w:color="auto"/>
            </w:tcBorders>
            <w:shd w:val="clear" w:color="auto" w:fill="FFFFFF"/>
            <w:vAlign w:val="center"/>
          </w:tcPr>
          <w:p w14:paraId="4173B663" w14:textId="1729E920" w:rsidR="0020370E" w:rsidRPr="00D567CB" w:rsidRDefault="00C55A32" w:rsidP="00C55A32">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195811123"/>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325" w:type="dxa"/>
            <w:tcBorders>
              <w:left w:val="single" w:sz="4" w:space="0" w:color="auto"/>
            </w:tcBorders>
            <w:shd w:val="clear" w:color="auto" w:fill="FFFFFF"/>
          </w:tcPr>
          <w:p w14:paraId="3420F18F" w14:textId="2E548C3E" w:rsidR="0020370E" w:rsidRPr="00D567CB" w:rsidRDefault="0020657B" w:rsidP="00AF6A69">
            <w:pPr>
              <w:spacing w:before="60" w:after="60"/>
              <w:rPr>
                <w:rFonts w:ascii="Arial" w:hAnsi="Arial" w:cs="Arial"/>
                <w:lang w:eastAsia="en-US"/>
              </w:rPr>
            </w:pPr>
            <w:r>
              <w:rPr>
                <w:rFonts w:ascii="Arial" w:hAnsi="Arial" w:cs="Arial"/>
                <w:lang w:eastAsia="en-US"/>
              </w:rPr>
              <w:fldChar w:fldCharType="begin">
                <w:ffData>
                  <w:name w:val="Text2"/>
                  <w:enabled/>
                  <w:calcOnExit w:val="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bl>
    <w:p w14:paraId="5F4C5E0A" w14:textId="77777777" w:rsidR="00240760" w:rsidRPr="00CB11C1" w:rsidRDefault="00240760" w:rsidP="00BC435D">
      <w:pPr>
        <w:rPr>
          <w:rFonts w:ascii="Arial" w:hAnsi="Arial" w:cs="Arial"/>
          <w:lang w:eastAsia="en-US"/>
        </w:rPr>
      </w:pPr>
    </w:p>
    <w:sectPr w:rsidR="00240760" w:rsidRPr="00CB11C1" w:rsidSect="00351F05">
      <w:pgSz w:w="16838" w:h="11906" w:orient="landscape"/>
      <w:pgMar w:top="851" w:right="964" w:bottom="1134" w:left="851" w:header="425"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EDEB" w14:textId="77777777" w:rsidR="008548C9" w:rsidRDefault="008548C9">
      <w:r>
        <w:separator/>
      </w:r>
    </w:p>
  </w:endnote>
  <w:endnote w:type="continuationSeparator" w:id="0">
    <w:p w14:paraId="45D08B9F" w14:textId="77777777" w:rsidR="008548C9" w:rsidRDefault="0085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160C" w14:textId="77777777" w:rsidR="00B00E60" w:rsidRDefault="00B00E60" w:rsidP="008C523E">
    <w:pPr>
      <w:pStyle w:val="Footer"/>
      <w:tabs>
        <w:tab w:val="clear" w:pos="8306"/>
        <w:tab w:val="right" w:pos="9923"/>
      </w:tabs>
      <w:rPr>
        <w:rFonts w:ascii="Arial" w:hAnsi="Arial" w:cs="Arial"/>
        <w:sz w:val="22"/>
        <w:szCs w:val="22"/>
      </w:rPr>
    </w:pPr>
    <w:r>
      <w:rPr>
        <w:rFonts w:ascii="Arial" w:hAnsi="Arial" w:cs="Arial"/>
        <w:sz w:val="22"/>
        <w:szCs w:val="22"/>
      </w:rPr>
      <w:t>Appendix B – Information Security Requirements</w:t>
    </w:r>
  </w:p>
  <w:p w14:paraId="1228A8AD" w14:textId="2943ABD1" w:rsidR="00E57F54" w:rsidRPr="008C523E" w:rsidRDefault="00B00E60" w:rsidP="008C523E">
    <w:pPr>
      <w:pStyle w:val="Footer"/>
      <w:tabs>
        <w:tab w:val="clear" w:pos="8306"/>
        <w:tab w:val="right" w:pos="9923"/>
      </w:tabs>
      <w:rPr>
        <w:rFonts w:ascii="Arial" w:hAnsi="Arial" w:cs="Arial"/>
        <w:sz w:val="22"/>
        <w:szCs w:val="22"/>
      </w:rPr>
    </w:pPr>
    <w:r>
      <w:rPr>
        <w:rFonts w:ascii="Arial" w:hAnsi="Arial" w:cs="Arial"/>
        <w:sz w:val="22"/>
        <w:szCs w:val="22"/>
      </w:rPr>
      <w:t xml:space="preserve">CCS030- Provision of Educational Psychology Assessments </w:t>
    </w:r>
    <w:r w:rsidR="00E57F54" w:rsidRPr="008C523E">
      <w:rPr>
        <w:rFonts w:ascii="Arial" w:hAnsi="Arial" w:cs="Arial"/>
        <w:sz w:val="22"/>
        <w:szCs w:val="22"/>
      </w:rPr>
      <w:ptab w:relativeTo="margin" w:alignment="center" w:leader="none"/>
    </w:r>
    <w:r w:rsidR="00E57F54" w:rsidRPr="008C523E">
      <w:rPr>
        <w:rFonts w:ascii="Arial" w:hAnsi="Arial" w:cs="Arial"/>
        <w:sz w:val="22"/>
        <w:szCs w:val="22"/>
      </w:rPr>
      <w:ptab w:relativeTo="margin" w:alignment="right" w:leader="none"/>
    </w:r>
    <w:r w:rsidR="00E57F54" w:rsidRPr="00C96597">
      <w:rPr>
        <w:rFonts w:ascii="Arial" w:hAnsi="Arial" w:cs="Arial"/>
        <w:sz w:val="22"/>
        <w:szCs w:val="22"/>
      </w:rPr>
      <w:t xml:space="preserve">Page </w:t>
    </w:r>
    <w:r w:rsidR="00E57F54" w:rsidRPr="00C96597">
      <w:rPr>
        <w:rFonts w:ascii="Arial" w:hAnsi="Arial" w:cs="Arial"/>
        <w:bCs/>
        <w:sz w:val="22"/>
        <w:szCs w:val="22"/>
      </w:rPr>
      <w:fldChar w:fldCharType="begin"/>
    </w:r>
    <w:r w:rsidR="00E57F54" w:rsidRPr="00C96597">
      <w:rPr>
        <w:rFonts w:ascii="Arial" w:hAnsi="Arial" w:cs="Arial"/>
        <w:bCs/>
        <w:sz w:val="22"/>
        <w:szCs w:val="22"/>
      </w:rPr>
      <w:instrText xml:space="preserve"> PAGE </w:instrText>
    </w:r>
    <w:r w:rsidR="00E57F54" w:rsidRPr="00C96597">
      <w:rPr>
        <w:rFonts w:ascii="Arial" w:hAnsi="Arial" w:cs="Arial"/>
        <w:bCs/>
        <w:sz w:val="22"/>
        <w:szCs w:val="22"/>
      </w:rPr>
      <w:fldChar w:fldCharType="separate"/>
    </w:r>
    <w:r w:rsidR="00631220">
      <w:rPr>
        <w:rFonts w:ascii="Arial" w:hAnsi="Arial" w:cs="Arial"/>
        <w:bCs/>
        <w:noProof/>
        <w:sz w:val="22"/>
        <w:szCs w:val="22"/>
      </w:rPr>
      <w:t>7</w:t>
    </w:r>
    <w:r w:rsidR="00E57F54" w:rsidRPr="00C96597">
      <w:rPr>
        <w:rFonts w:ascii="Arial" w:hAnsi="Arial" w:cs="Arial"/>
        <w:bCs/>
        <w:sz w:val="22"/>
        <w:szCs w:val="22"/>
      </w:rPr>
      <w:fldChar w:fldCharType="end"/>
    </w:r>
    <w:r w:rsidR="00E57F54" w:rsidRPr="00C96597">
      <w:rPr>
        <w:rFonts w:ascii="Arial" w:hAnsi="Arial" w:cs="Arial"/>
        <w:sz w:val="22"/>
        <w:szCs w:val="22"/>
      </w:rPr>
      <w:t xml:space="preserve"> of </w:t>
    </w:r>
    <w:r w:rsidR="00E57F54" w:rsidRPr="00C96597">
      <w:rPr>
        <w:rFonts w:ascii="Arial" w:hAnsi="Arial" w:cs="Arial"/>
        <w:bCs/>
        <w:sz w:val="22"/>
        <w:szCs w:val="22"/>
      </w:rPr>
      <w:fldChar w:fldCharType="begin"/>
    </w:r>
    <w:r w:rsidR="00E57F54" w:rsidRPr="00C96597">
      <w:rPr>
        <w:rFonts w:ascii="Arial" w:hAnsi="Arial" w:cs="Arial"/>
        <w:bCs/>
        <w:sz w:val="22"/>
        <w:szCs w:val="22"/>
      </w:rPr>
      <w:instrText xml:space="preserve"> NUMPAGES  </w:instrText>
    </w:r>
    <w:r w:rsidR="00E57F54" w:rsidRPr="00C96597">
      <w:rPr>
        <w:rFonts w:ascii="Arial" w:hAnsi="Arial" w:cs="Arial"/>
        <w:bCs/>
        <w:sz w:val="22"/>
        <w:szCs w:val="22"/>
      </w:rPr>
      <w:fldChar w:fldCharType="separate"/>
    </w:r>
    <w:r w:rsidR="00631220">
      <w:rPr>
        <w:rFonts w:ascii="Arial" w:hAnsi="Arial" w:cs="Arial"/>
        <w:bCs/>
        <w:noProof/>
        <w:sz w:val="22"/>
        <w:szCs w:val="22"/>
      </w:rPr>
      <w:t>7</w:t>
    </w:r>
    <w:r w:rsidR="00E57F54" w:rsidRPr="00C96597">
      <w:rPr>
        <w:rFonts w:ascii="Arial" w:hAnsi="Arial" w:cs="Arial"/>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AD2D" w14:textId="0E0238F0" w:rsidR="00B00E60" w:rsidRDefault="00B00E60">
    <w:pPr>
      <w:pStyle w:val="Footer"/>
    </w:pPr>
    <w:r>
      <w:t xml:space="preserve">Appendix B </w:t>
    </w:r>
  </w:p>
  <w:p w14:paraId="064F0E81" w14:textId="56AD8AEB" w:rsidR="00B00E60" w:rsidRDefault="00B00E60">
    <w:pPr>
      <w:pStyle w:val="Footer"/>
    </w:pPr>
    <w:r>
      <w:t>CCS030 – Provision of Educational Psychology Assessments.</w:t>
    </w:r>
  </w:p>
  <w:p w14:paraId="742C061E" w14:textId="77777777" w:rsidR="00B00E60" w:rsidRDefault="00B00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45EA" w14:textId="77777777" w:rsidR="008548C9" w:rsidRDefault="008548C9">
      <w:r>
        <w:separator/>
      </w:r>
    </w:p>
  </w:footnote>
  <w:footnote w:type="continuationSeparator" w:id="0">
    <w:p w14:paraId="1F878353" w14:textId="77777777" w:rsidR="008548C9" w:rsidRDefault="0085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2CA9" w14:textId="4426F8F9" w:rsidR="00E57F54" w:rsidRPr="00592A14" w:rsidRDefault="00E57F54" w:rsidP="008C523E">
    <w:pPr>
      <w:pStyle w:val="Header"/>
      <w:jc w:val="right"/>
      <w:rPr>
        <w:rFonts w:ascii="Arial" w:hAnsi="Arial" w:cs="Arial"/>
        <w:sz w:val="22"/>
        <w:szCs w:val="22"/>
      </w:rPr>
    </w:pPr>
    <w:r w:rsidRPr="00592A14">
      <w:rPr>
        <w:rFonts w:ascii="Arial" w:hAnsi="Arial" w:cs="Arial"/>
        <w:sz w:val="22"/>
        <w:szCs w:val="22"/>
      </w:rPr>
      <w:t>Controlled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306"/>
    <w:multiLevelType w:val="hybridMultilevel"/>
    <w:tmpl w:val="79FE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5506B"/>
    <w:multiLevelType w:val="hybridMultilevel"/>
    <w:tmpl w:val="61E888DE"/>
    <w:lvl w:ilvl="0" w:tplc="41CEF2A2">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00EE1"/>
    <w:multiLevelType w:val="hybridMultilevel"/>
    <w:tmpl w:val="1CDA4D52"/>
    <w:lvl w:ilvl="0" w:tplc="5E461E5C">
      <w:start w:val="1"/>
      <w:numFmt w:val="decimal"/>
      <w:pStyle w:val="Style1"/>
      <w:lvlText w:val="%1."/>
      <w:lvlJc w:val="left"/>
      <w:pPr>
        <w:tabs>
          <w:tab w:val="num" w:pos="0"/>
        </w:tabs>
        <w:ind w:left="284" w:hanging="284"/>
      </w:pPr>
      <w:rPr>
        <w:rFonts w:ascii="Verdana" w:hAnsi="Verdana" w:hint="default"/>
        <w:b w:val="0"/>
        <w:i/>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022539"/>
    <w:multiLevelType w:val="hybridMultilevel"/>
    <w:tmpl w:val="540A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C3F04"/>
    <w:multiLevelType w:val="hybridMultilevel"/>
    <w:tmpl w:val="402EB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77992"/>
    <w:multiLevelType w:val="hybridMultilevel"/>
    <w:tmpl w:val="557CF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AD6B10"/>
    <w:multiLevelType w:val="hybridMultilevel"/>
    <w:tmpl w:val="EDA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00570"/>
    <w:multiLevelType w:val="hybridMultilevel"/>
    <w:tmpl w:val="A4A8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06BCF"/>
    <w:multiLevelType w:val="hybridMultilevel"/>
    <w:tmpl w:val="455C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6796A"/>
    <w:multiLevelType w:val="multilevel"/>
    <w:tmpl w:val="40E4FDF8"/>
    <w:lvl w:ilvl="0">
      <w:start w:val="1"/>
      <w:numFmt w:val="decimal"/>
      <w:lvlText w:val="%1."/>
      <w:lvlJc w:val="left"/>
      <w:pPr>
        <w:ind w:left="432" w:hanging="432"/>
      </w:pPr>
      <w:rPr>
        <w:rFonts w:hint="default"/>
        <w:b/>
        <w:sz w:val="32"/>
        <w:szCs w:val="32"/>
      </w:rPr>
    </w:lvl>
    <w:lvl w:ilvl="1">
      <w:start w:val="1"/>
      <w:numFmt w:val="decimal"/>
      <w:pStyle w:val="Heading2"/>
      <w:lvlText w:val="%1.%2"/>
      <w:lvlJc w:val="left"/>
      <w:pPr>
        <w:ind w:left="576" w:hanging="576"/>
      </w:pPr>
      <w:rPr>
        <w:rFonts w:hint="default"/>
        <w:b/>
      </w:rPr>
    </w:lvl>
    <w:lvl w:ilvl="2">
      <w:start w:val="1"/>
      <w:numFmt w:val="decimal"/>
      <w:pStyle w:val="Heading3"/>
      <w:suff w:val="space"/>
      <w:lvlText w:val="%1.%2.%3"/>
      <w:lvlJc w:val="left"/>
      <w:pPr>
        <w:ind w:left="0" w:firstLine="0"/>
      </w:pPr>
      <w:rPr>
        <w:rFonts w:hint="default"/>
        <w:b w:val="0"/>
        <w:color w:val="auto"/>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9474F30"/>
    <w:multiLevelType w:val="hybridMultilevel"/>
    <w:tmpl w:val="78E4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B7251"/>
    <w:multiLevelType w:val="hybridMultilevel"/>
    <w:tmpl w:val="1998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635E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1510366"/>
    <w:multiLevelType w:val="hybridMultilevel"/>
    <w:tmpl w:val="128C0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CE2A1D"/>
    <w:multiLevelType w:val="hybridMultilevel"/>
    <w:tmpl w:val="9B70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13E1C"/>
    <w:multiLevelType w:val="hybridMultilevel"/>
    <w:tmpl w:val="0992A0C6"/>
    <w:lvl w:ilvl="0" w:tplc="2E62EE5A">
      <w:start w:val="1"/>
      <w:numFmt w:val="decimal"/>
      <w:pStyle w:val="Heading11"/>
      <w:lvlText w:val="%1."/>
      <w:lvlJc w:val="left"/>
      <w:pPr>
        <w:tabs>
          <w:tab w:val="num" w:pos="0"/>
        </w:tabs>
        <w:ind w:left="284" w:hanging="284"/>
      </w:pPr>
      <w:rPr>
        <w:rFonts w:ascii="Verdana" w:hAnsi="Verdan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FF5340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BD47F1"/>
    <w:multiLevelType w:val="hybridMultilevel"/>
    <w:tmpl w:val="D46010E2"/>
    <w:lvl w:ilvl="0" w:tplc="4454A8A8">
      <w:start w:val="1"/>
      <w:numFmt w:val="decimal"/>
      <w:lvlText w:val="7.%1"/>
      <w:lvlJc w:val="left"/>
      <w:pPr>
        <w:ind w:left="786"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89652D"/>
    <w:multiLevelType w:val="multilevel"/>
    <w:tmpl w:val="427ABFC2"/>
    <w:lvl w:ilvl="0">
      <w:start w:val="1"/>
      <w:numFmt w:val="decimal"/>
      <w:lvlText w:val="%1."/>
      <w:lvlJc w:val="left"/>
      <w:pPr>
        <w:ind w:left="720" w:hanging="360"/>
      </w:pPr>
    </w:lvl>
    <w:lvl w:ilvl="1">
      <w:start w:val="3"/>
      <w:numFmt w:val="decimal"/>
      <w:isLgl/>
      <w:lvlText w:val="%1.%2."/>
      <w:lvlJc w:val="left"/>
      <w:pPr>
        <w:ind w:left="1891" w:hanging="780"/>
      </w:pPr>
      <w:rPr>
        <w:rFonts w:hint="default"/>
      </w:rPr>
    </w:lvl>
    <w:lvl w:ilvl="2">
      <w:start w:val="4"/>
      <w:numFmt w:val="decimal"/>
      <w:isLgl/>
      <w:lvlText w:val="%1.%2.%3."/>
      <w:lvlJc w:val="left"/>
      <w:pPr>
        <w:ind w:left="2642" w:hanging="780"/>
      </w:pPr>
      <w:rPr>
        <w:rFonts w:hint="default"/>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19" w15:restartNumberingAfterBreak="0">
    <w:nsid w:val="57A515B9"/>
    <w:multiLevelType w:val="hybridMultilevel"/>
    <w:tmpl w:val="76423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211913"/>
    <w:multiLevelType w:val="hybridMultilevel"/>
    <w:tmpl w:val="54E434C6"/>
    <w:lvl w:ilvl="0" w:tplc="E138BD6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57FD3"/>
    <w:multiLevelType w:val="hybridMultilevel"/>
    <w:tmpl w:val="32FEAF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2C1640"/>
    <w:multiLevelType w:val="hybridMultilevel"/>
    <w:tmpl w:val="9376A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89619A"/>
    <w:multiLevelType w:val="multilevel"/>
    <w:tmpl w:val="2EB2CEFC"/>
    <w:styleLink w:val="APPEND"/>
    <w:lvl w:ilvl="0">
      <w:start w:val="1"/>
      <w:numFmt w:val="upperLetter"/>
      <w:lvlText w:val="Appendix %1."/>
      <w:lvlJc w:val="left"/>
      <w:pPr>
        <w:tabs>
          <w:tab w:val="num" w:pos="1440"/>
        </w:tabs>
        <w:ind w:left="0" w:firstLine="0"/>
      </w:pPr>
      <w:rPr>
        <w:rFonts w:ascii="Arial" w:hAnsi="Arial"/>
        <w:sz w:val="24"/>
        <w:szCs w:val="24"/>
      </w:rPr>
    </w:lvl>
    <w:lvl w:ilvl="1">
      <w:start w:val="1"/>
      <w:numFmt w:val="none"/>
      <w:isLgl/>
      <w:lvlText w:val="a.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67F72FDF"/>
    <w:multiLevelType w:val="multilevel"/>
    <w:tmpl w:val="2EB2CEFC"/>
    <w:styleLink w:val="ArticleSection"/>
    <w:lvl w:ilvl="0">
      <w:start w:val="1"/>
      <w:numFmt w:val="upperLetter"/>
      <w:lvlText w:val="Appendix %1."/>
      <w:lvlJc w:val="left"/>
      <w:pPr>
        <w:tabs>
          <w:tab w:val="num" w:pos="1440"/>
        </w:tabs>
        <w:ind w:left="0" w:firstLine="0"/>
      </w:pPr>
      <w:rPr>
        <w:rFonts w:ascii="Arial" w:hAnsi="Arial" w:hint="default"/>
        <w:sz w:val="24"/>
        <w:szCs w:val="24"/>
      </w:rPr>
    </w:lvl>
    <w:lvl w:ilvl="1">
      <w:start w:val="1"/>
      <w:numFmt w:val="none"/>
      <w:isLgl/>
      <w:lvlText w:val="a.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6AAE73CE"/>
    <w:multiLevelType w:val="hybridMultilevel"/>
    <w:tmpl w:val="D5CC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36530"/>
    <w:multiLevelType w:val="hybridMultilevel"/>
    <w:tmpl w:val="3BDA9D08"/>
    <w:lvl w:ilvl="0" w:tplc="08090017">
      <w:start w:val="1"/>
      <w:numFmt w:val="lowerLetter"/>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7" w15:restartNumberingAfterBreak="0">
    <w:nsid w:val="78A1035C"/>
    <w:multiLevelType w:val="hybridMultilevel"/>
    <w:tmpl w:val="5712A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D6277B8"/>
    <w:multiLevelType w:val="hybridMultilevel"/>
    <w:tmpl w:val="5992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4"/>
  </w:num>
  <w:num w:numId="4">
    <w:abstractNumId w:val="12"/>
  </w:num>
  <w:num w:numId="5">
    <w:abstractNumId w:val="16"/>
  </w:num>
  <w:num w:numId="6">
    <w:abstractNumId w:val="23"/>
  </w:num>
  <w:num w:numId="7">
    <w:abstractNumId w:val="9"/>
  </w:num>
  <w:num w:numId="8">
    <w:abstractNumId w:val="11"/>
  </w:num>
  <w:num w:numId="9">
    <w:abstractNumId w:val="21"/>
  </w:num>
  <w:num w:numId="10">
    <w:abstractNumId w:val="25"/>
  </w:num>
  <w:num w:numId="11">
    <w:abstractNumId w:val="3"/>
  </w:num>
  <w:num w:numId="12">
    <w:abstractNumId w:val="7"/>
  </w:num>
  <w:num w:numId="13">
    <w:abstractNumId w:val="22"/>
  </w:num>
  <w:num w:numId="14">
    <w:abstractNumId w:val="0"/>
  </w:num>
  <w:num w:numId="15">
    <w:abstractNumId w:val="14"/>
  </w:num>
  <w:num w:numId="16">
    <w:abstractNumId w:val="5"/>
  </w:num>
  <w:num w:numId="17">
    <w:abstractNumId w:val="10"/>
  </w:num>
  <w:num w:numId="18">
    <w:abstractNumId w:val="4"/>
  </w:num>
  <w:num w:numId="19">
    <w:abstractNumId w:val="26"/>
  </w:num>
  <w:num w:numId="20">
    <w:abstractNumId w:val="1"/>
  </w:num>
  <w:num w:numId="21">
    <w:abstractNumId w:val="19"/>
  </w:num>
  <w:num w:numId="22">
    <w:abstractNumId w:val="9"/>
  </w:num>
  <w:num w:numId="23">
    <w:abstractNumId w:val="9"/>
  </w:num>
  <w:num w:numId="24">
    <w:abstractNumId w:val="9"/>
  </w:num>
  <w:num w:numId="25">
    <w:abstractNumId w:val="18"/>
  </w:num>
  <w:num w:numId="26">
    <w:abstractNumId w:val="20"/>
  </w:num>
  <w:num w:numId="27">
    <w:abstractNumId w:val="27"/>
  </w:num>
  <w:num w:numId="28">
    <w:abstractNumId w:val="9"/>
  </w:num>
  <w:num w:numId="29">
    <w:abstractNumId w:val="6"/>
  </w:num>
  <w:num w:numId="30">
    <w:abstractNumId w:val="8"/>
  </w:num>
  <w:num w:numId="31">
    <w:abstractNumId w:val="13"/>
  </w:num>
  <w:num w:numId="32">
    <w:abstractNumId w:val="17"/>
  </w:num>
  <w:num w:numId="3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4ltI5HZuXkaYF5LcNx7hG+eBhVw+OjUcyFwSgLUC5NyOa0yUHbdqOWTRajiH2j+M0buFj88vyBVPoPpLzyvKg==" w:salt="yDpLjVHpkPwjYS0VIDF4M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75"/>
    <w:rsid w:val="00000CC6"/>
    <w:rsid w:val="00001119"/>
    <w:rsid w:val="000040B9"/>
    <w:rsid w:val="00004247"/>
    <w:rsid w:val="0000437D"/>
    <w:rsid w:val="0000720C"/>
    <w:rsid w:val="00007772"/>
    <w:rsid w:val="00007CCA"/>
    <w:rsid w:val="0001030D"/>
    <w:rsid w:val="00012C5D"/>
    <w:rsid w:val="00014F9B"/>
    <w:rsid w:val="00015C25"/>
    <w:rsid w:val="00017165"/>
    <w:rsid w:val="00017DE5"/>
    <w:rsid w:val="0002021C"/>
    <w:rsid w:val="00020EC5"/>
    <w:rsid w:val="00023215"/>
    <w:rsid w:val="00023F6B"/>
    <w:rsid w:val="00024BA7"/>
    <w:rsid w:val="00025A70"/>
    <w:rsid w:val="00025D01"/>
    <w:rsid w:val="00025F18"/>
    <w:rsid w:val="00030786"/>
    <w:rsid w:val="00032CF8"/>
    <w:rsid w:val="00033FB0"/>
    <w:rsid w:val="0003423C"/>
    <w:rsid w:val="0003460E"/>
    <w:rsid w:val="00034AA6"/>
    <w:rsid w:val="00034C1B"/>
    <w:rsid w:val="00036495"/>
    <w:rsid w:val="00037380"/>
    <w:rsid w:val="000404C2"/>
    <w:rsid w:val="00041311"/>
    <w:rsid w:val="00041D91"/>
    <w:rsid w:val="00042776"/>
    <w:rsid w:val="0004321C"/>
    <w:rsid w:val="00043DA1"/>
    <w:rsid w:val="00043F05"/>
    <w:rsid w:val="00044A60"/>
    <w:rsid w:val="00044B08"/>
    <w:rsid w:val="00045277"/>
    <w:rsid w:val="0004577F"/>
    <w:rsid w:val="00047A13"/>
    <w:rsid w:val="00047AAE"/>
    <w:rsid w:val="00051AD2"/>
    <w:rsid w:val="00052D9F"/>
    <w:rsid w:val="00053592"/>
    <w:rsid w:val="0005415F"/>
    <w:rsid w:val="00054870"/>
    <w:rsid w:val="000574C3"/>
    <w:rsid w:val="00057A32"/>
    <w:rsid w:val="000618C6"/>
    <w:rsid w:val="00061D46"/>
    <w:rsid w:val="00062E25"/>
    <w:rsid w:val="00063478"/>
    <w:rsid w:val="00063500"/>
    <w:rsid w:val="00066260"/>
    <w:rsid w:val="00066C45"/>
    <w:rsid w:val="00067554"/>
    <w:rsid w:val="00067858"/>
    <w:rsid w:val="00067C1C"/>
    <w:rsid w:val="0007024C"/>
    <w:rsid w:val="00070573"/>
    <w:rsid w:val="0007070F"/>
    <w:rsid w:val="00070D00"/>
    <w:rsid w:val="00070DAB"/>
    <w:rsid w:val="0007118F"/>
    <w:rsid w:val="00072CB7"/>
    <w:rsid w:val="00075A9B"/>
    <w:rsid w:val="00075C47"/>
    <w:rsid w:val="000773C8"/>
    <w:rsid w:val="00077D89"/>
    <w:rsid w:val="000803BE"/>
    <w:rsid w:val="00080C98"/>
    <w:rsid w:val="000814B8"/>
    <w:rsid w:val="000844CA"/>
    <w:rsid w:val="00086304"/>
    <w:rsid w:val="0008701D"/>
    <w:rsid w:val="00090901"/>
    <w:rsid w:val="00090B1A"/>
    <w:rsid w:val="00090BF2"/>
    <w:rsid w:val="0009275A"/>
    <w:rsid w:val="00094076"/>
    <w:rsid w:val="0009579C"/>
    <w:rsid w:val="00095A79"/>
    <w:rsid w:val="00095AC5"/>
    <w:rsid w:val="0009665D"/>
    <w:rsid w:val="0009788F"/>
    <w:rsid w:val="00097E73"/>
    <w:rsid w:val="000A018A"/>
    <w:rsid w:val="000A114F"/>
    <w:rsid w:val="000A140B"/>
    <w:rsid w:val="000A24F0"/>
    <w:rsid w:val="000A3345"/>
    <w:rsid w:val="000A4E9D"/>
    <w:rsid w:val="000A6683"/>
    <w:rsid w:val="000A6777"/>
    <w:rsid w:val="000A690D"/>
    <w:rsid w:val="000A6E6E"/>
    <w:rsid w:val="000A7CE2"/>
    <w:rsid w:val="000B0228"/>
    <w:rsid w:val="000B0B8F"/>
    <w:rsid w:val="000B60FA"/>
    <w:rsid w:val="000B6DD4"/>
    <w:rsid w:val="000B6E56"/>
    <w:rsid w:val="000C064D"/>
    <w:rsid w:val="000C070C"/>
    <w:rsid w:val="000C0B1D"/>
    <w:rsid w:val="000C4768"/>
    <w:rsid w:val="000C541B"/>
    <w:rsid w:val="000C77B8"/>
    <w:rsid w:val="000D1676"/>
    <w:rsid w:val="000D20EA"/>
    <w:rsid w:val="000D2AEB"/>
    <w:rsid w:val="000D35E6"/>
    <w:rsid w:val="000D4035"/>
    <w:rsid w:val="000D48C7"/>
    <w:rsid w:val="000D55FD"/>
    <w:rsid w:val="000D6B82"/>
    <w:rsid w:val="000E1863"/>
    <w:rsid w:val="000E2299"/>
    <w:rsid w:val="000E27E9"/>
    <w:rsid w:val="000E43A7"/>
    <w:rsid w:val="000E62FD"/>
    <w:rsid w:val="000E6B17"/>
    <w:rsid w:val="000F09F5"/>
    <w:rsid w:val="000F1683"/>
    <w:rsid w:val="000F18BD"/>
    <w:rsid w:val="000F26BB"/>
    <w:rsid w:val="000F2C02"/>
    <w:rsid w:val="000F2C65"/>
    <w:rsid w:val="000F326A"/>
    <w:rsid w:val="000F37FA"/>
    <w:rsid w:val="000F3B1E"/>
    <w:rsid w:val="000F435F"/>
    <w:rsid w:val="000F5354"/>
    <w:rsid w:val="000F56C0"/>
    <w:rsid w:val="000F5FFF"/>
    <w:rsid w:val="000F6408"/>
    <w:rsid w:val="000F71E1"/>
    <w:rsid w:val="000F7A47"/>
    <w:rsid w:val="00100D0F"/>
    <w:rsid w:val="0010362C"/>
    <w:rsid w:val="001048DB"/>
    <w:rsid w:val="00104AA7"/>
    <w:rsid w:val="00105360"/>
    <w:rsid w:val="001113C4"/>
    <w:rsid w:val="00113AD3"/>
    <w:rsid w:val="00115577"/>
    <w:rsid w:val="001164E6"/>
    <w:rsid w:val="001178CC"/>
    <w:rsid w:val="00117C46"/>
    <w:rsid w:val="001214ED"/>
    <w:rsid w:val="00121A12"/>
    <w:rsid w:val="0012369F"/>
    <w:rsid w:val="00123C70"/>
    <w:rsid w:val="001246E6"/>
    <w:rsid w:val="00130C90"/>
    <w:rsid w:val="00130C9B"/>
    <w:rsid w:val="001319C5"/>
    <w:rsid w:val="00134EC9"/>
    <w:rsid w:val="00134F4E"/>
    <w:rsid w:val="00135606"/>
    <w:rsid w:val="00136A33"/>
    <w:rsid w:val="00137544"/>
    <w:rsid w:val="00141434"/>
    <w:rsid w:val="00141C2D"/>
    <w:rsid w:val="00141F94"/>
    <w:rsid w:val="00142E96"/>
    <w:rsid w:val="001454CC"/>
    <w:rsid w:val="0014626D"/>
    <w:rsid w:val="00146B03"/>
    <w:rsid w:val="00147038"/>
    <w:rsid w:val="00147687"/>
    <w:rsid w:val="00150553"/>
    <w:rsid w:val="00150A57"/>
    <w:rsid w:val="00151106"/>
    <w:rsid w:val="00151ED1"/>
    <w:rsid w:val="0015333D"/>
    <w:rsid w:val="0015480E"/>
    <w:rsid w:val="00155839"/>
    <w:rsid w:val="00155C86"/>
    <w:rsid w:val="001576D3"/>
    <w:rsid w:val="001600AC"/>
    <w:rsid w:val="00160636"/>
    <w:rsid w:val="00160953"/>
    <w:rsid w:val="00161199"/>
    <w:rsid w:val="001629F5"/>
    <w:rsid w:val="00163F61"/>
    <w:rsid w:val="00165AD5"/>
    <w:rsid w:val="00170AAD"/>
    <w:rsid w:val="0017193A"/>
    <w:rsid w:val="00171E99"/>
    <w:rsid w:val="0017309A"/>
    <w:rsid w:val="001737BC"/>
    <w:rsid w:val="00173CB2"/>
    <w:rsid w:val="00173F63"/>
    <w:rsid w:val="0017589D"/>
    <w:rsid w:val="00175E8A"/>
    <w:rsid w:val="00176833"/>
    <w:rsid w:val="00177CC9"/>
    <w:rsid w:val="00180888"/>
    <w:rsid w:val="00181143"/>
    <w:rsid w:val="00181AB9"/>
    <w:rsid w:val="00181CDD"/>
    <w:rsid w:val="00181F59"/>
    <w:rsid w:val="001831A1"/>
    <w:rsid w:val="00183553"/>
    <w:rsid w:val="001866BA"/>
    <w:rsid w:val="00186719"/>
    <w:rsid w:val="00190248"/>
    <w:rsid w:val="00190CB1"/>
    <w:rsid w:val="00192E6E"/>
    <w:rsid w:val="00194007"/>
    <w:rsid w:val="00195802"/>
    <w:rsid w:val="00195B1E"/>
    <w:rsid w:val="0019643C"/>
    <w:rsid w:val="00196A8F"/>
    <w:rsid w:val="001A2096"/>
    <w:rsid w:val="001A2450"/>
    <w:rsid w:val="001A2F13"/>
    <w:rsid w:val="001A5AD0"/>
    <w:rsid w:val="001A5FAA"/>
    <w:rsid w:val="001A61F2"/>
    <w:rsid w:val="001A664D"/>
    <w:rsid w:val="001A6D82"/>
    <w:rsid w:val="001A6E2D"/>
    <w:rsid w:val="001A6FC2"/>
    <w:rsid w:val="001A7986"/>
    <w:rsid w:val="001B0558"/>
    <w:rsid w:val="001B0A65"/>
    <w:rsid w:val="001B18ED"/>
    <w:rsid w:val="001B1C8B"/>
    <w:rsid w:val="001B2BB3"/>
    <w:rsid w:val="001B31AF"/>
    <w:rsid w:val="001B354A"/>
    <w:rsid w:val="001B5EF0"/>
    <w:rsid w:val="001B6838"/>
    <w:rsid w:val="001B7FC4"/>
    <w:rsid w:val="001C16C9"/>
    <w:rsid w:val="001C188C"/>
    <w:rsid w:val="001C1AB4"/>
    <w:rsid w:val="001C2F45"/>
    <w:rsid w:val="001C43D7"/>
    <w:rsid w:val="001C51EF"/>
    <w:rsid w:val="001C5583"/>
    <w:rsid w:val="001D052C"/>
    <w:rsid w:val="001D2C30"/>
    <w:rsid w:val="001D335B"/>
    <w:rsid w:val="001D4191"/>
    <w:rsid w:val="001D42CE"/>
    <w:rsid w:val="001D513F"/>
    <w:rsid w:val="001D5F30"/>
    <w:rsid w:val="001D6743"/>
    <w:rsid w:val="001D70D9"/>
    <w:rsid w:val="001D78BC"/>
    <w:rsid w:val="001E0CFC"/>
    <w:rsid w:val="001E2432"/>
    <w:rsid w:val="001E3351"/>
    <w:rsid w:val="001E41B9"/>
    <w:rsid w:val="001E479D"/>
    <w:rsid w:val="001E5ABF"/>
    <w:rsid w:val="001E66D3"/>
    <w:rsid w:val="001E75B8"/>
    <w:rsid w:val="001F02BB"/>
    <w:rsid w:val="001F0715"/>
    <w:rsid w:val="001F207F"/>
    <w:rsid w:val="001F294C"/>
    <w:rsid w:val="001F49B7"/>
    <w:rsid w:val="001F4D3E"/>
    <w:rsid w:val="001F5B9D"/>
    <w:rsid w:val="001F70D1"/>
    <w:rsid w:val="001F79E9"/>
    <w:rsid w:val="001F7B8D"/>
    <w:rsid w:val="00200571"/>
    <w:rsid w:val="00200B57"/>
    <w:rsid w:val="0020370E"/>
    <w:rsid w:val="0020381B"/>
    <w:rsid w:val="00203B2C"/>
    <w:rsid w:val="00203EB3"/>
    <w:rsid w:val="002059AC"/>
    <w:rsid w:val="00206383"/>
    <w:rsid w:val="0020657B"/>
    <w:rsid w:val="00206A23"/>
    <w:rsid w:val="00207DF9"/>
    <w:rsid w:val="00207FB1"/>
    <w:rsid w:val="00210955"/>
    <w:rsid w:val="002110F8"/>
    <w:rsid w:val="0021169C"/>
    <w:rsid w:val="00213F34"/>
    <w:rsid w:val="00213FAC"/>
    <w:rsid w:val="00214CAF"/>
    <w:rsid w:val="00220B55"/>
    <w:rsid w:val="002224CB"/>
    <w:rsid w:val="00223C0B"/>
    <w:rsid w:val="00224214"/>
    <w:rsid w:val="00224AA0"/>
    <w:rsid w:val="00224BC6"/>
    <w:rsid w:val="00226C80"/>
    <w:rsid w:val="00230F5F"/>
    <w:rsid w:val="00232213"/>
    <w:rsid w:val="00233741"/>
    <w:rsid w:val="0023411B"/>
    <w:rsid w:val="00235434"/>
    <w:rsid w:val="00235529"/>
    <w:rsid w:val="0023591B"/>
    <w:rsid w:val="00235C81"/>
    <w:rsid w:val="00240760"/>
    <w:rsid w:val="0024081B"/>
    <w:rsid w:val="0024088E"/>
    <w:rsid w:val="00242112"/>
    <w:rsid w:val="002443C1"/>
    <w:rsid w:val="00244F3B"/>
    <w:rsid w:val="0024534B"/>
    <w:rsid w:val="00246C7D"/>
    <w:rsid w:val="0024769A"/>
    <w:rsid w:val="00253469"/>
    <w:rsid w:val="00253694"/>
    <w:rsid w:val="002539BF"/>
    <w:rsid w:val="00253CEE"/>
    <w:rsid w:val="00253F3F"/>
    <w:rsid w:val="00254B42"/>
    <w:rsid w:val="0025568C"/>
    <w:rsid w:val="00256AB5"/>
    <w:rsid w:val="00256D58"/>
    <w:rsid w:val="00257AA1"/>
    <w:rsid w:val="0026325D"/>
    <w:rsid w:val="00263944"/>
    <w:rsid w:val="0027042F"/>
    <w:rsid w:val="00270607"/>
    <w:rsid w:val="00273595"/>
    <w:rsid w:val="002739CA"/>
    <w:rsid w:val="0027522B"/>
    <w:rsid w:val="0027579E"/>
    <w:rsid w:val="00275DD3"/>
    <w:rsid w:val="002768C4"/>
    <w:rsid w:val="00277286"/>
    <w:rsid w:val="00281737"/>
    <w:rsid w:val="002817AF"/>
    <w:rsid w:val="00281DDF"/>
    <w:rsid w:val="002835A5"/>
    <w:rsid w:val="00283792"/>
    <w:rsid w:val="002839F0"/>
    <w:rsid w:val="00284DBC"/>
    <w:rsid w:val="002851E6"/>
    <w:rsid w:val="00287F0F"/>
    <w:rsid w:val="00292BAC"/>
    <w:rsid w:val="00293652"/>
    <w:rsid w:val="0029368D"/>
    <w:rsid w:val="0029408C"/>
    <w:rsid w:val="002940DB"/>
    <w:rsid w:val="002943E7"/>
    <w:rsid w:val="00295A23"/>
    <w:rsid w:val="00296E81"/>
    <w:rsid w:val="002A0DF4"/>
    <w:rsid w:val="002A10B1"/>
    <w:rsid w:val="002A17D0"/>
    <w:rsid w:val="002A2366"/>
    <w:rsid w:val="002A2B7D"/>
    <w:rsid w:val="002A3415"/>
    <w:rsid w:val="002A4C6C"/>
    <w:rsid w:val="002B2232"/>
    <w:rsid w:val="002B4E1C"/>
    <w:rsid w:val="002B5411"/>
    <w:rsid w:val="002B61D2"/>
    <w:rsid w:val="002B770B"/>
    <w:rsid w:val="002B7CB3"/>
    <w:rsid w:val="002C0718"/>
    <w:rsid w:val="002C0BF7"/>
    <w:rsid w:val="002C25A5"/>
    <w:rsid w:val="002C6120"/>
    <w:rsid w:val="002C6B7B"/>
    <w:rsid w:val="002C7982"/>
    <w:rsid w:val="002D1449"/>
    <w:rsid w:val="002D338B"/>
    <w:rsid w:val="002D6E57"/>
    <w:rsid w:val="002D7241"/>
    <w:rsid w:val="002D727B"/>
    <w:rsid w:val="002D796A"/>
    <w:rsid w:val="002D7EC0"/>
    <w:rsid w:val="002E0626"/>
    <w:rsid w:val="002E08E4"/>
    <w:rsid w:val="002E1F9B"/>
    <w:rsid w:val="002E2E30"/>
    <w:rsid w:val="002E3059"/>
    <w:rsid w:val="002E37CD"/>
    <w:rsid w:val="002E3B88"/>
    <w:rsid w:val="002E45D5"/>
    <w:rsid w:val="002E4CF0"/>
    <w:rsid w:val="002E57EF"/>
    <w:rsid w:val="002E65B6"/>
    <w:rsid w:val="002E69DE"/>
    <w:rsid w:val="002E6BA6"/>
    <w:rsid w:val="002E6CC3"/>
    <w:rsid w:val="002F1CCF"/>
    <w:rsid w:val="002F3502"/>
    <w:rsid w:val="002F3EEB"/>
    <w:rsid w:val="002F43A5"/>
    <w:rsid w:val="002F682A"/>
    <w:rsid w:val="002F7199"/>
    <w:rsid w:val="002F768D"/>
    <w:rsid w:val="0030037E"/>
    <w:rsid w:val="00303F18"/>
    <w:rsid w:val="00304615"/>
    <w:rsid w:val="003046AD"/>
    <w:rsid w:val="00305B77"/>
    <w:rsid w:val="0030731B"/>
    <w:rsid w:val="003075F5"/>
    <w:rsid w:val="003079B4"/>
    <w:rsid w:val="00307CEB"/>
    <w:rsid w:val="00310E10"/>
    <w:rsid w:val="00313236"/>
    <w:rsid w:val="003148D6"/>
    <w:rsid w:val="00314BEE"/>
    <w:rsid w:val="0031629D"/>
    <w:rsid w:val="00317305"/>
    <w:rsid w:val="003174BB"/>
    <w:rsid w:val="00320BBB"/>
    <w:rsid w:val="0032372C"/>
    <w:rsid w:val="00324C48"/>
    <w:rsid w:val="00324CF7"/>
    <w:rsid w:val="00326897"/>
    <w:rsid w:val="00327408"/>
    <w:rsid w:val="00330D11"/>
    <w:rsid w:val="003316D3"/>
    <w:rsid w:val="00334C82"/>
    <w:rsid w:val="003355F4"/>
    <w:rsid w:val="00335981"/>
    <w:rsid w:val="00335F03"/>
    <w:rsid w:val="00336C6E"/>
    <w:rsid w:val="0033780A"/>
    <w:rsid w:val="0034157E"/>
    <w:rsid w:val="00341AD2"/>
    <w:rsid w:val="00342F17"/>
    <w:rsid w:val="00342FE0"/>
    <w:rsid w:val="00343A8E"/>
    <w:rsid w:val="00343B6D"/>
    <w:rsid w:val="003452FE"/>
    <w:rsid w:val="0034609E"/>
    <w:rsid w:val="00346D0B"/>
    <w:rsid w:val="003474EC"/>
    <w:rsid w:val="00351E0A"/>
    <w:rsid w:val="00351F05"/>
    <w:rsid w:val="00352ABE"/>
    <w:rsid w:val="00355026"/>
    <w:rsid w:val="003559DF"/>
    <w:rsid w:val="003561D1"/>
    <w:rsid w:val="003563BF"/>
    <w:rsid w:val="00357794"/>
    <w:rsid w:val="00360750"/>
    <w:rsid w:val="00360F46"/>
    <w:rsid w:val="00361FB2"/>
    <w:rsid w:val="00366331"/>
    <w:rsid w:val="00366382"/>
    <w:rsid w:val="00367CBA"/>
    <w:rsid w:val="00367D2B"/>
    <w:rsid w:val="003704ED"/>
    <w:rsid w:val="00370839"/>
    <w:rsid w:val="00370AF9"/>
    <w:rsid w:val="003720CA"/>
    <w:rsid w:val="00377549"/>
    <w:rsid w:val="003778F7"/>
    <w:rsid w:val="003815F5"/>
    <w:rsid w:val="00382951"/>
    <w:rsid w:val="00385F37"/>
    <w:rsid w:val="00386115"/>
    <w:rsid w:val="00386DC1"/>
    <w:rsid w:val="003904BB"/>
    <w:rsid w:val="0039104F"/>
    <w:rsid w:val="00394020"/>
    <w:rsid w:val="00394490"/>
    <w:rsid w:val="00395906"/>
    <w:rsid w:val="003961EB"/>
    <w:rsid w:val="003A25A5"/>
    <w:rsid w:val="003A5541"/>
    <w:rsid w:val="003A5FB6"/>
    <w:rsid w:val="003A69A0"/>
    <w:rsid w:val="003A7D9D"/>
    <w:rsid w:val="003B219F"/>
    <w:rsid w:val="003B463A"/>
    <w:rsid w:val="003C1B4A"/>
    <w:rsid w:val="003C2AF3"/>
    <w:rsid w:val="003C43C3"/>
    <w:rsid w:val="003C4F04"/>
    <w:rsid w:val="003C675D"/>
    <w:rsid w:val="003D1096"/>
    <w:rsid w:val="003D3A0B"/>
    <w:rsid w:val="003D4ED8"/>
    <w:rsid w:val="003D5F22"/>
    <w:rsid w:val="003E0B51"/>
    <w:rsid w:val="003E3C5A"/>
    <w:rsid w:val="003E4B32"/>
    <w:rsid w:val="003E5415"/>
    <w:rsid w:val="003E58A4"/>
    <w:rsid w:val="003E6D5B"/>
    <w:rsid w:val="003E7EC2"/>
    <w:rsid w:val="003F0932"/>
    <w:rsid w:val="003F10F4"/>
    <w:rsid w:val="003F1982"/>
    <w:rsid w:val="003F1ECF"/>
    <w:rsid w:val="004008A0"/>
    <w:rsid w:val="0040174C"/>
    <w:rsid w:val="00401E9D"/>
    <w:rsid w:val="00401EAA"/>
    <w:rsid w:val="00402B64"/>
    <w:rsid w:val="00403695"/>
    <w:rsid w:val="004051A2"/>
    <w:rsid w:val="00405BD4"/>
    <w:rsid w:val="00405D80"/>
    <w:rsid w:val="00410C41"/>
    <w:rsid w:val="00411170"/>
    <w:rsid w:val="00411E5D"/>
    <w:rsid w:val="00412937"/>
    <w:rsid w:val="00413DA6"/>
    <w:rsid w:val="00421173"/>
    <w:rsid w:val="00421956"/>
    <w:rsid w:val="00421CCD"/>
    <w:rsid w:val="00422F5B"/>
    <w:rsid w:val="00424A97"/>
    <w:rsid w:val="00425A1C"/>
    <w:rsid w:val="0042676D"/>
    <w:rsid w:val="0043031D"/>
    <w:rsid w:val="004315DA"/>
    <w:rsid w:val="004317BC"/>
    <w:rsid w:val="00431DB8"/>
    <w:rsid w:val="00431F59"/>
    <w:rsid w:val="004322A4"/>
    <w:rsid w:val="0043419E"/>
    <w:rsid w:val="00435641"/>
    <w:rsid w:val="00436E90"/>
    <w:rsid w:val="004379DB"/>
    <w:rsid w:val="0044108A"/>
    <w:rsid w:val="00442261"/>
    <w:rsid w:val="00442A51"/>
    <w:rsid w:val="00444146"/>
    <w:rsid w:val="004450CE"/>
    <w:rsid w:val="004469D6"/>
    <w:rsid w:val="00447AE3"/>
    <w:rsid w:val="00447E6C"/>
    <w:rsid w:val="00450A44"/>
    <w:rsid w:val="004511B4"/>
    <w:rsid w:val="0045351A"/>
    <w:rsid w:val="00453632"/>
    <w:rsid w:val="00453CA7"/>
    <w:rsid w:val="00453E4D"/>
    <w:rsid w:val="00455D25"/>
    <w:rsid w:val="00456387"/>
    <w:rsid w:val="00457070"/>
    <w:rsid w:val="004610E2"/>
    <w:rsid w:val="00461170"/>
    <w:rsid w:val="0046338F"/>
    <w:rsid w:val="0046372A"/>
    <w:rsid w:val="00463E75"/>
    <w:rsid w:val="00464DDC"/>
    <w:rsid w:val="00470781"/>
    <w:rsid w:val="00471B12"/>
    <w:rsid w:val="00471B75"/>
    <w:rsid w:val="004723F0"/>
    <w:rsid w:val="004741E1"/>
    <w:rsid w:val="0047462E"/>
    <w:rsid w:val="004747C0"/>
    <w:rsid w:val="004753FD"/>
    <w:rsid w:val="00475B65"/>
    <w:rsid w:val="004766BE"/>
    <w:rsid w:val="00476750"/>
    <w:rsid w:val="0047726E"/>
    <w:rsid w:val="00477546"/>
    <w:rsid w:val="00477794"/>
    <w:rsid w:val="004801C9"/>
    <w:rsid w:val="00480C19"/>
    <w:rsid w:val="00482A0A"/>
    <w:rsid w:val="00482B87"/>
    <w:rsid w:val="00482D26"/>
    <w:rsid w:val="00483141"/>
    <w:rsid w:val="004841D1"/>
    <w:rsid w:val="00485735"/>
    <w:rsid w:val="004862B9"/>
    <w:rsid w:val="00486522"/>
    <w:rsid w:val="00487C44"/>
    <w:rsid w:val="00493664"/>
    <w:rsid w:val="00494B58"/>
    <w:rsid w:val="0049571F"/>
    <w:rsid w:val="00495F06"/>
    <w:rsid w:val="0049662C"/>
    <w:rsid w:val="004A0A11"/>
    <w:rsid w:val="004A1B7C"/>
    <w:rsid w:val="004A284B"/>
    <w:rsid w:val="004A3113"/>
    <w:rsid w:val="004A345D"/>
    <w:rsid w:val="004A41BB"/>
    <w:rsid w:val="004A44FC"/>
    <w:rsid w:val="004A4F1A"/>
    <w:rsid w:val="004A6F62"/>
    <w:rsid w:val="004A72E4"/>
    <w:rsid w:val="004A7A00"/>
    <w:rsid w:val="004B1D05"/>
    <w:rsid w:val="004B1D6D"/>
    <w:rsid w:val="004B3228"/>
    <w:rsid w:val="004B36B3"/>
    <w:rsid w:val="004B4FA9"/>
    <w:rsid w:val="004B5FA5"/>
    <w:rsid w:val="004B678E"/>
    <w:rsid w:val="004C06F4"/>
    <w:rsid w:val="004C19C6"/>
    <w:rsid w:val="004C2D77"/>
    <w:rsid w:val="004C2D97"/>
    <w:rsid w:val="004C570A"/>
    <w:rsid w:val="004C6FC1"/>
    <w:rsid w:val="004C72B3"/>
    <w:rsid w:val="004D1102"/>
    <w:rsid w:val="004D2E2E"/>
    <w:rsid w:val="004D305E"/>
    <w:rsid w:val="004D350A"/>
    <w:rsid w:val="004D3B28"/>
    <w:rsid w:val="004D54F3"/>
    <w:rsid w:val="004E0FFE"/>
    <w:rsid w:val="004E150C"/>
    <w:rsid w:val="004E2138"/>
    <w:rsid w:val="004E2B95"/>
    <w:rsid w:val="004E31DF"/>
    <w:rsid w:val="004E3FA2"/>
    <w:rsid w:val="004E56B7"/>
    <w:rsid w:val="004E583A"/>
    <w:rsid w:val="004E5B82"/>
    <w:rsid w:val="004E5C87"/>
    <w:rsid w:val="004F05E8"/>
    <w:rsid w:val="004F2D00"/>
    <w:rsid w:val="004F34EF"/>
    <w:rsid w:val="004F37C4"/>
    <w:rsid w:val="004F7C39"/>
    <w:rsid w:val="0050087B"/>
    <w:rsid w:val="00500A52"/>
    <w:rsid w:val="00500EF2"/>
    <w:rsid w:val="00502257"/>
    <w:rsid w:val="0050230B"/>
    <w:rsid w:val="00502E86"/>
    <w:rsid w:val="00503A51"/>
    <w:rsid w:val="00505913"/>
    <w:rsid w:val="00507748"/>
    <w:rsid w:val="00512CAE"/>
    <w:rsid w:val="00512D71"/>
    <w:rsid w:val="00513014"/>
    <w:rsid w:val="005130DD"/>
    <w:rsid w:val="00513460"/>
    <w:rsid w:val="00514E8D"/>
    <w:rsid w:val="00515666"/>
    <w:rsid w:val="00517DB4"/>
    <w:rsid w:val="0052006A"/>
    <w:rsid w:val="0052155C"/>
    <w:rsid w:val="00521810"/>
    <w:rsid w:val="00523247"/>
    <w:rsid w:val="00524214"/>
    <w:rsid w:val="0052562F"/>
    <w:rsid w:val="0052639C"/>
    <w:rsid w:val="00526424"/>
    <w:rsid w:val="00526689"/>
    <w:rsid w:val="0052749D"/>
    <w:rsid w:val="0052757A"/>
    <w:rsid w:val="005277D1"/>
    <w:rsid w:val="0053011E"/>
    <w:rsid w:val="00531A1C"/>
    <w:rsid w:val="005329F4"/>
    <w:rsid w:val="00532FDE"/>
    <w:rsid w:val="00533086"/>
    <w:rsid w:val="00533B32"/>
    <w:rsid w:val="00535796"/>
    <w:rsid w:val="005375EC"/>
    <w:rsid w:val="005376ED"/>
    <w:rsid w:val="00540337"/>
    <w:rsid w:val="00543850"/>
    <w:rsid w:val="00543A8A"/>
    <w:rsid w:val="005466A1"/>
    <w:rsid w:val="00546B4E"/>
    <w:rsid w:val="00551139"/>
    <w:rsid w:val="005515D1"/>
    <w:rsid w:val="00551D55"/>
    <w:rsid w:val="00551FAE"/>
    <w:rsid w:val="00552164"/>
    <w:rsid w:val="00552D0C"/>
    <w:rsid w:val="005536F9"/>
    <w:rsid w:val="00555BB7"/>
    <w:rsid w:val="00557611"/>
    <w:rsid w:val="00561EA7"/>
    <w:rsid w:val="005632C7"/>
    <w:rsid w:val="00563856"/>
    <w:rsid w:val="00563C61"/>
    <w:rsid w:val="00564F83"/>
    <w:rsid w:val="005650B4"/>
    <w:rsid w:val="00571D8B"/>
    <w:rsid w:val="00572B47"/>
    <w:rsid w:val="00576699"/>
    <w:rsid w:val="0057725B"/>
    <w:rsid w:val="005804B6"/>
    <w:rsid w:val="005819C9"/>
    <w:rsid w:val="005836EE"/>
    <w:rsid w:val="00585991"/>
    <w:rsid w:val="00585F40"/>
    <w:rsid w:val="00585F92"/>
    <w:rsid w:val="00587E2C"/>
    <w:rsid w:val="00590E7E"/>
    <w:rsid w:val="00591350"/>
    <w:rsid w:val="00592A14"/>
    <w:rsid w:val="00594763"/>
    <w:rsid w:val="0059508B"/>
    <w:rsid w:val="00596933"/>
    <w:rsid w:val="00597CD9"/>
    <w:rsid w:val="005A0EAF"/>
    <w:rsid w:val="005A11B3"/>
    <w:rsid w:val="005A1BC9"/>
    <w:rsid w:val="005A1E5E"/>
    <w:rsid w:val="005A2BF5"/>
    <w:rsid w:val="005A6504"/>
    <w:rsid w:val="005A6604"/>
    <w:rsid w:val="005A7209"/>
    <w:rsid w:val="005A7CE7"/>
    <w:rsid w:val="005B1BDA"/>
    <w:rsid w:val="005B3C14"/>
    <w:rsid w:val="005B45C4"/>
    <w:rsid w:val="005B625F"/>
    <w:rsid w:val="005B6E4E"/>
    <w:rsid w:val="005C05F1"/>
    <w:rsid w:val="005C0DC3"/>
    <w:rsid w:val="005C14EA"/>
    <w:rsid w:val="005C1B1E"/>
    <w:rsid w:val="005C208D"/>
    <w:rsid w:val="005C2ECE"/>
    <w:rsid w:val="005C64FD"/>
    <w:rsid w:val="005C6FBD"/>
    <w:rsid w:val="005D02D9"/>
    <w:rsid w:val="005D06CC"/>
    <w:rsid w:val="005D0C23"/>
    <w:rsid w:val="005D0DCE"/>
    <w:rsid w:val="005D1297"/>
    <w:rsid w:val="005D1E12"/>
    <w:rsid w:val="005D2431"/>
    <w:rsid w:val="005D2EB8"/>
    <w:rsid w:val="005D530A"/>
    <w:rsid w:val="005D5512"/>
    <w:rsid w:val="005D6B92"/>
    <w:rsid w:val="005D7AEF"/>
    <w:rsid w:val="005E1B12"/>
    <w:rsid w:val="005E305C"/>
    <w:rsid w:val="005E4AF7"/>
    <w:rsid w:val="005E4CE5"/>
    <w:rsid w:val="005E6FD2"/>
    <w:rsid w:val="005F0770"/>
    <w:rsid w:val="005F31BE"/>
    <w:rsid w:val="005F47D4"/>
    <w:rsid w:val="005F4E1D"/>
    <w:rsid w:val="005F5094"/>
    <w:rsid w:val="005F7F9D"/>
    <w:rsid w:val="00600144"/>
    <w:rsid w:val="006001CD"/>
    <w:rsid w:val="00601066"/>
    <w:rsid w:val="00602B6F"/>
    <w:rsid w:val="00604988"/>
    <w:rsid w:val="006061E0"/>
    <w:rsid w:val="00606870"/>
    <w:rsid w:val="00606C45"/>
    <w:rsid w:val="006102E3"/>
    <w:rsid w:val="006105F0"/>
    <w:rsid w:val="00611009"/>
    <w:rsid w:val="00613435"/>
    <w:rsid w:val="00613BD8"/>
    <w:rsid w:val="00613E94"/>
    <w:rsid w:val="0061641A"/>
    <w:rsid w:val="00617610"/>
    <w:rsid w:val="00620FFD"/>
    <w:rsid w:val="00621064"/>
    <w:rsid w:val="00622EB6"/>
    <w:rsid w:val="006231F8"/>
    <w:rsid w:val="00624241"/>
    <w:rsid w:val="00625EE0"/>
    <w:rsid w:val="0062682A"/>
    <w:rsid w:val="0062778A"/>
    <w:rsid w:val="00627BAC"/>
    <w:rsid w:val="00630F1F"/>
    <w:rsid w:val="00631220"/>
    <w:rsid w:val="0063225D"/>
    <w:rsid w:val="00632800"/>
    <w:rsid w:val="006328C4"/>
    <w:rsid w:val="00632D61"/>
    <w:rsid w:val="00633CC7"/>
    <w:rsid w:val="00637143"/>
    <w:rsid w:val="00637A0F"/>
    <w:rsid w:val="00637DB2"/>
    <w:rsid w:val="006411CA"/>
    <w:rsid w:val="0064218E"/>
    <w:rsid w:val="006421A8"/>
    <w:rsid w:val="00643526"/>
    <w:rsid w:val="0064359C"/>
    <w:rsid w:val="00643D3F"/>
    <w:rsid w:val="006443DB"/>
    <w:rsid w:val="006449F2"/>
    <w:rsid w:val="006453B5"/>
    <w:rsid w:val="0064585F"/>
    <w:rsid w:val="0064596A"/>
    <w:rsid w:val="00646460"/>
    <w:rsid w:val="00647D25"/>
    <w:rsid w:val="00647D78"/>
    <w:rsid w:val="006523F6"/>
    <w:rsid w:val="006527F7"/>
    <w:rsid w:val="0065369F"/>
    <w:rsid w:val="006536AA"/>
    <w:rsid w:val="00655E31"/>
    <w:rsid w:val="006565C4"/>
    <w:rsid w:val="00657D10"/>
    <w:rsid w:val="0066286F"/>
    <w:rsid w:val="00663A51"/>
    <w:rsid w:val="00664483"/>
    <w:rsid w:val="00664769"/>
    <w:rsid w:val="0066656D"/>
    <w:rsid w:val="006665C0"/>
    <w:rsid w:val="006670A9"/>
    <w:rsid w:val="00667906"/>
    <w:rsid w:val="006708E2"/>
    <w:rsid w:val="00671A54"/>
    <w:rsid w:val="00671D13"/>
    <w:rsid w:val="00674713"/>
    <w:rsid w:val="00674F1B"/>
    <w:rsid w:val="0067700B"/>
    <w:rsid w:val="00677A2C"/>
    <w:rsid w:val="00677D93"/>
    <w:rsid w:val="00677DD2"/>
    <w:rsid w:val="006800CD"/>
    <w:rsid w:val="0068047B"/>
    <w:rsid w:val="00680CC1"/>
    <w:rsid w:val="006811DD"/>
    <w:rsid w:val="00682337"/>
    <w:rsid w:val="006825AC"/>
    <w:rsid w:val="0068285F"/>
    <w:rsid w:val="00682EFE"/>
    <w:rsid w:val="00683ECC"/>
    <w:rsid w:val="00685D2B"/>
    <w:rsid w:val="00685F09"/>
    <w:rsid w:val="00686919"/>
    <w:rsid w:val="006877EE"/>
    <w:rsid w:val="00690B38"/>
    <w:rsid w:val="00690DB7"/>
    <w:rsid w:val="00692F89"/>
    <w:rsid w:val="00694BEB"/>
    <w:rsid w:val="00694CF3"/>
    <w:rsid w:val="006A28D3"/>
    <w:rsid w:val="006A2AAA"/>
    <w:rsid w:val="006A2DBD"/>
    <w:rsid w:val="006A3017"/>
    <w:rsid w:val="006A31EF"/>
    <w:rsid w:val="006A63AD"/>
    <w:rsid w:val="006A6F1C"/>
    <w:rsid w:val="006B0F12"/>
    <w:rsid w:val="006B2D35"/>
    <w:rsid w:val="006B32AF"/>
    <w:rsid w:val="006B4213"/>
    <w:rsid w:val="006B50E2"/>
    <w:rsid w:val="006B79DB"/>
    <w:rsid w:val="006B7AE8"/>
    <w:rsid w:val="006C034A"/>
    <w:rsid w:val="006C03BE"/>
    <w:rsid w:val="006C04A0"/>
    <w:rsid w:val="006C06A0"/>
    <w:rsid w:val="006C2571"/>
    <w:rsid w:val="006C3954"/>
    <w:rsid w:val="006C5CD1"/>
    <w:rsid w:val="006C5DB5"/>
    <w:rsid w:val="006C622B"/>
    <w:rsid w:val="006D08BF"/>
    <w:rsid w:val="006D0EE6"/>
    <w:rsid w:val="006D6178"/>
    <w:rsid w:val="006E068E"/>
    <w:rsid w:val="006E2B83"/>
    <w:rsid w:val="006E4332"/>
    <w:rsid w:val="006E51F3"/>
    <w:rsid w:val="006E5A1A"/>
    <w:rsid w:val="006F264C"/>
    <w:rsid w:val="006F2ECF"/>
    <w:rsid w:val="006F3084"/>
    <w:rsid w:val="006F3342"/>
    <w:rsid w:val="006F34EA"/>
    <w:rsid w:val="006F4295"/>
    <w:rsid w:val="006F4520"/>
    <w:rsid w:val="006F559C"/>
    <w:rsid w:val="006F7980"/>
    <w:rsid w:val="007008D2"/>
    <w:rsid w:val="007009BF"/>
    <w:rsid w:val="00700FAA"/>
    <w:rsid w:val="00702C02"/>
    <w:rsid w:val="00704D84"/>
    <w:rsid w:val="00705114"/>
    <w:rsid w:val="00706B9F"/>
    <w:rsid w:val="00706DDD"/>
    <w:rsid w:val="00707E7C"/>
    <w:rsid w:val="00711D1B"/>
    <w:rsid w:val="007120D0"/>
    <w:rsid w:val="0071312B"/>
    <w:rsid w:val="007143F0"/>
    <w:rsid w:val="007148E8"/>
    <w:rsid w:val="00715F3C"/>
    <w:rsid w:val="007161FE"/>
    <w:rsid w:val="0071706C"/>
    <w:rsid w:val="00720478"/>
    <w:rsid w:val="007204DE"/>
    <w:rsid w:val="00720A81"/>
    <w:rsid w:val="007212A7"/>
    <w:rsid w:val="00721624"/>
    <w:rsid w:val="00721FD5"/>
    <w:rsid w:val="0072291B"/>
    <w:rsid w:val="00722A1B"/>
    <w:rsid w:val="007243D1"/>
    <w:rsid w:val="00731F69"/>
    <w:rsid w:val="00732C94"/>
    <w:rsid w:val="00733032"/>
    <w:rsid w:val="007345A8"/>
    <w:rsid w:val="00735672"/>
    <w:rsid w:val="007370C4"/>
    <w:rsid w:val="00737EF2"/>
    <w:rsid w:val="00740B74"/>
    <w:rsid w:val="00740ED0"/>
    <w:rsid w:val="00742C49"/>
    <w:rsid w:val="00743469"/>
    <w:rsid w:val="00744587"/>
    <w:rsid w:val="007448FF"/>
    <w:rsid w:val="00744DA3"/>
    <w:rsid w:val="007474DE"/>
    <w:rsid w:val="00750948"/>
    <w:rsid w:val="00751F72"/>
    <w:rsid w:val="00752C16"/>
    <w:rsid w:val="007548ED"/>
    <w:rsid w:val="0075523A"/>
    <w:rsid w:val="00756D30"/>
    <w:rsid w:val="0076116A"/>
    <w:rsid w:val="007619D1"/>
    <w:rsid w:val="0076240C"/>
    <w:rsid w:val="007629A7"/>
    <w:rsid w:val="007645B3"/>
    <w:rsid w:val="00764B9F"/>
    <w:rsid w:val="00765514"/>
    <w:rsid w:val="00765715"/>
    <w:rsid w:val="0076617B"/>
    <w:rsid w:val="007674E8"/>
    <w:rsid w:val="00767719"/>
    <w:rsid w:val="007720B4"/>
    <w:rsid w:val="00773277"/>
    <w:rsid w:val="007752E2"/>
    <w:rsid w:val="007755EE"/>
    <w:rsid w:val="00775983"/>
    <w:rsid w:val="00777001"/>
    <w:rsid w:val="00780142"/>
    <w:rsid w:val="00780D15"/>
    <w:rsid w:val="00780EA1"/>
    <w:rsid w:val="00783BD7"/>
    <w:rsid w:val="0078485A"/>
    <w:rsid w:val="00784882"/>
    <w:rsid w:val="007855A2"/>
    <w:rsid w:val="00792A83"/>
    <w:rsid w:val="00795E35"/>
    <w:rsid w:val="007977E3"/>
    <w:rsid w:val="007A1A25"/>
    <w:rsid w:val="007A23C7"/>
    <w:rsid w:val="007A24B5"/>
    <w:rsid w:val="007A30F6"/>
    <w:rsid w:val="007A3536"/>
    <w:rsid w:val="007A4107"/>
    <w:rsid w:val="007A499C"/>
    <w:rsid w:val="007A5AAE"/>
    <w:rsid w:val="007A6764"/>
    <w:rsid w:val="007A76C8"/>
    <w:rsid w:val="007A7F7B"/>
    <w:rsid w:val="007B2C49"/>
    <w:rsid w:val="007B3325"/>
    <w:rsid w:val="007B3B34"/>
    <w:rsid w:val="007B3C16"/>
    <w:rsid w:val="007B5158"/>
    <w:rsid w:val="007B5A80"/>
    <w:rsid w:val="007B5E51"/>
    <w:rsid w:val="007B5E6A"/>
    <w:rsid w:val="007B652D"/>
    <w:rsid w:val="007B6ECA"/>
    <w:rsid w:val="007B6F14"/>
    <w:rsid w:val="007C226B"/>
    <w:rsid w:val="007C3557"/>
    <w:rsid w:val="007C4B2D"/>
    <w:rsid w:val="007C5BA6"/>
    <w:rsid w:val="007C7094"/>
    <w:rsid w:val="007C7DE1"/>
    <w:rsid w:val="007D0523"/>
    <w:rsid w:val="007D1318"/>
    <w:rsid w:val="007D18B9"/>
    <w:rsid w:val="007D1AC9"/>
    <w:rsid w:val="007D3707"/>
    <w:rsid w:val="007D49BA"/>
    <w:rsid w:val="007D5CC8"/>
    <w:rsid w:val="007D618F"/>
    <w:rsid w:val="007E1601"/>
    <w:rsid w:val="007E1752"/>
    <w:rsid w:val="007E3FF3"/>
    <w:rsid w:val="007E47AB"/>
    <w:rsid w:val="007E5321"/>
    <w:rsid w:val="007E6F16"/>
    <w:rsid w:val="007E7504"/>
    <w:rsid w:val="007F0B68"/>
    <w:rsid w:val="007F119A"/>
    <w:rsid w:val="007F2378"/>
    <w:rsid w:val="007F2A75"/>
    <w:rsid w:val="007F389D"/>
    <w:rsid w:val="007F3AED"/>
    <w:rsid w:val="007F43F1"/>
    <w:rsid w:val="007F47F9"/>
    <w:rsid w:val="007F7943"/>
    <w:rsid w:val="00800BFC"/>
    <w:rsid w:val="00801F31"/>
    <w:rsid w:val="00802628"/>
    <w:rsid w:val="008027C1"/>
    <w:rsid w:val="00803A84"/>
    <w:rsid w:val="00803BB0"/>
    <w:rsid w:val="00803BD7"/>
    <w:rsid w:val="008066B6"/>
    <w:rsid w:val="00806C28"/>
    <w:rsid w:val="00807C77"/>
    <w:rsid w:val="00810BDC"/>
    <w:rsid w:val="00811A63"/>
    <w:rsid w:val="008139BA"/>
    <w:rsid w:val="00813A22"/>
    <w:rsid w:val="00815D85"/>
    <w:rsid w:val="00816A3C"/>
    <w:rsid w:val="0082055E"/>
    <w:rsid w:val="00820B3E"/>
    <w:rsid w:val="00821AAF"/>
    <w:rsid w:val="0082308A"/>
    <w:rsid w:val="008233E5"/>
    <w:rsid w:val="008236BB"/>
    <w:rsid w:val="00824233"/>
    <w:rsid w:val="00824680"/>
    <w:rsid w:val="00824AA8"/>
    <w:rsid w:val="00826CDC"/>
    <w:rsid w:val="008301FC"/>
    <w:rsid w:val="00831278"/>
    <w:rsid w:val="0083127C"/>
    <w:rsid w:val="008313C3"/>
    <w:rsid w:val="00831540"/>
    <w:rsid w:val="008332B9"/>
    <w:rsid w:val="0083609F"/>
    <w:rsid w:val="00837EC4"/>
    <w:rsid w:val="008400A5"/>
    <w:rsid w:val="008405D1"/>
    <w:rsid w:val="0084159C"/>
    <w:rsid w:val="008424F3"/>
    <w:rsid w:val="0084286E"/>
    <w:rsid w:val="00843539"/>
    <w:rsid w:val="008448C4"/>
    <w:rsid w:val="00844B0B"/>
    <w:rsid w:val="00845503"/>
    <w:rsid w:val="00845D56"/>
    <w:rsid w:val="00845DB6"/>
    <w:rsid w:val="008467E7"/>
    <w:rsid w:val="00846F6E"/>
    <w:rsid w:val="00851214"/>
    <w:rsid w:val="00853000"/>
    <w:rsid w:val="00853589"/>
    <w:rsid w:val="00853C63"/>
    <w:rsid w:val="008543FC"/>
    <w:rsid w:val="00854840"/>
    <w:rsid w:val="008548C9"/>
    <w:rsid w:val="00855D30"/>
    <w:rsid w:val="00856671"/>
    <w:rsid w:val="008602DB"/>
    <w:rsid w:val="008665E3"/>
    <w:rsid w:val="00867302"/>
    <w:rsid w:val="00867FDF"/>
    <w:rsid w:val="00870D09"/>
    <w:rsid w:val="00870F5F"/>
    <w:rsid w:val="00870FEA"/>
    <w:rsid w:val="00872B74"/>
    <w:rsid w:val="00873A5D"/>
    <w:rsid w:val="008758F7"/>
    <w:rsid w:val="00875C6A"/>
    <w:rsid w:val="008761E6"/>
    <w:rsid w:val="00876A24"/>
    <w:rsid w:val="00880221"/>
    <w:rsid w:val="00880841"/>
    <w:rsid w:val="00880F8B"/>
    <w:rsid w:val="00881F95"/>
    <w:rsid w:val="0088232B"/>
    <w:rsid w:val="00882454"/>
    <w:rsid w:val="00883E9B"/>
    <w:rsid w:val="008845C7"/>
    <w:rsid w:val="00885074"/>
    <w:rsid w:val="00885A86"/>
    <w:rsid w:val="00885E29"/>
    <w:rsid w:val="00886D15"/>
    <w:rsid w:val="00890611"/>
    <w:rsid w:val="00891620"/>
    <w:rsid w:val="00891988"/>
    <w:rsid w:val="00892745"/>
    <w:rsid w:val="008932F6"/>
    <w:rsid w:val="00895027"/>
    <w:rsid w:val="008951E9"/>
    <w:rsid w:val="00895F57"/>
    <w:rsid w:val="00897D26"/>
    <w:rsid w:val="008A07CE"/>
    <w:rsid w:val="008A1594"/>
    <w:rsid w:val="008A4263"/>
    <w:rsid w:val="008A4B2E"/>
    <w:rsid w:val="008A61A1"/>
    <w:rsid w:val="008A6E0B"/>
    <w:rsid w:val="008B1DE6"/>
    <w:rsid w:val="008B1E07"/>
    <w:rsid w:val="008B30D3"/>
    <w:rsid w:val="008B3350"/>
    <w:rsid w:val="008B4BE0"/>
    <w:rsid w:val="008B4D73"/>
    <w:rsid w:val="008B4EFA"/>
    <w:rsid w:val="008B5795"/>
    <w:rsid w:val="008B7A82"/>
    <w:rsid w:val="008C097C"/>
    <w:rsid w:val="008C1C42"/>
    <w:rsid w:val="008C1CBC"/>
    <w:rsid w:val="008C3080"/>
    <w:rsid w:val="008C34AD"/>
    <w:rsid w:val="008C3D9B"/>
    <w:rsid w:val="008C3F3A"/>
    <w:rsid w:val="008C4006"/>
    <w:rsid w:val="008C4F66"/>
    <w:rsid w:val="008C523E"/>
    <w:rsid w:val="008C569E"/>
    <w:rsid w:val="008C5EA3"/>
    <w:rsid w:val="008C6482"/>
    <w:rsid w:val="008D0140"/>
    <w:rsid w:val="008D1B8D"/>
    <w:rsid w:val="008D1BF3"/>
    <w:rsid w:val="008D2F93"/>
    <w:rsid w:val="008D3243"/>
    <w:rsid w:val="008D6B2B"/>
    <w:rsid w:val="008D7ED0"/>
    <w:rsid w:val="008E0AB9"/>
    <w:rsid w:val="008E0B10"/>
    <w:rsid w:val="008E11F1"/>
    <w:rsid w:val="008E1E21"/>
    <w:rsid w:val="008E20D3"/>
    <w:rsid w:val="008E4979"/>
    <w:rsid w:val="008E662F"/>
    <w:rsid w:val="008E681E"/>
    <w:rsid w:val="008E7691"/>
    <w:rsid w:val="008F0CE9"/>
    <w:rsid w:val="008F126C"/>
    <w:rsid w:val="008F1458"/>
    <w:rsid w:val="008F15F9"/>
    <w:rsid w:val="008F1F4A"/>
    <w:rsid w:val="008F24E3"/>
    <w:rsid w:val="008F3351"/>
    <w:rsid w:val="008F3E02"/>
    <w:rsid w:val="008F5B9B"/>
    <w:rsid w:val="008F6F61"/>
    <w:rsid w:val="008F750E"/>
    <w:rsid w:val="00900DE6"/>
    <w:rsid w:val="00902CB8"/>
    <w:rsid w:val="00903EBA"/>
    <w:rsid w:val="009044D3"/>
    <w:rsid w:val="00906016"/>
    <w:rsid w:val="00906587"/>
    <w:rsid w:val="00906930"/>
    <w:rsid w:val="00906BFD"/>
    <w:rsid w:val="0090733D"/>
    <w:rsid w:val="009076EC"/>
    <w:rsid w:val="00907F9D"/>
    <w:rsid w:val="00910E81"/>
    <w:rsid w:val="00911319"/>
    <w:rsid w:val="00911798"/>
    <w:rsid w:val="00912264"/>
    <w:rsid w:val="00914FF6"/>
    <w:rsid w:val="00915833"/>
    <w:rsid w:val="00916422"/>
    <w:rsid w:val="00917641"/>
    <w:rsid w:val="0092529F"/>
    <w:rsid w:val="00925D9B"/>
    <w:rsid w:val="00925F36"/>
    <w:rsid w:val="00926556"/>
    <w:rsid w:val="009276B3"/>
    <w:rsid w:val="00930D4B"/>
    <w:rsid w:val="0093152A"/>
    <w:rsid w:val="0093567E"/>
    <w:rsid w:val="0093568C"/>
    <w:rsid w:val="00935CD4"/>
    <w:rsid w:val="00935E40"/>
    <w:rsid w:val="00936499"/>
    <w:rsid w:val="009405A7"/>
    <w:rsid w:val="009431A5"/>
    <w:rsid w:val="00944A98"/>
    <w:rsid w:val="00946134"/>
    <w:rsid w:val="00946637"/>
    <w:rsid w:val="00946A22"/>
    <w:rsid w:val="009506F0"/>
    <w:rsid w:val="0095203B"/>
    <w:rsid w:val="0095237F"/>
    <w:rsid w:val="00954063"/>
    <w:rsid w:val="00954169"/>
    <w:rsid w:val="00955EEC"/>
    <w:rsid w:val="009567C9"/>
    <w:rsid w:val="00960ED6"/>
    <w:rsid w:val="00961422"/>
    <w:rsid w:val="009623BE"/>
    <w:rsid w:val="009625F2"/>
    <w:rsid w:val="00962950"/>
    <w:rsid w:val="009634BF"/>
    <w:rsid w:val="00964511"/>
    <w:rsid w:val="00964958"/>
    <w:rsid w:val="00966811"/>
    <w:rsid w:val="00967526"/>
    <w:rsid w:val="00967EF4"/>
    <w:rsid w:val="00971557"/>
    <w:rsid w:val="009717A5"/>
    <w:rsid w:val="009724C4"/>
    <w:rsid w:val="00973217"/>
    <w:rsid w:val="00973597"/>
    <w:rsid w:val="00973DF2"/>
    <w:rsid w:val="00974643"/>
    <w:rsid w:val="00974BC8"/>
    <w:rsid w:val="00976724"/>
    <w:rsid w:val="009768EF"/>
    <w:rsid w:val="00980A9C"/>
    <w:rsid w:val="00981198"/>
    <w:rsid w:val="009833E9"/>
    <w:rsid w:val="00983663"/>
    <w:rsid w:val="00983E52"/>
    <w:rsid w:val="009845F1"/>
    <w:rsid w:val="00984B9E"/>
    <w:rsid w:val="00985930"/>
    <w:rsid w:val="0098663E"/>
    <w:rsid w:val="00987832"/>
    <w:rsid w:val="00987DB7"/>
    <w:rsid w:val="00991245"/>
    <w:rsid w:val="009922E4"/>
    <w:rsid w:val="00993124"/>
    <w:rsid w:val="00993834"/>
    <w:rsid w:val="00994524"/>
    <w:rsid w:val="00994701"/>
    <w:rsid w:val="00994D37"/>
    <w:rsid w:val="00995536"/>
    <w:rsid w:val="009974A5"/>
    <w:rsid w:val="009A10FA"/>
    <w:rsid w:val="009A1456"/>
    <w:rsid w:val="009A2A7E"/>
    <w:rsid w:val="009A496B"/>
    <w:rsid w:val="009A4FAE"/>
    <w:rsid w:val="009A508B"/>
    <w:rsid w:val="009A587B"/>
    <w:rsid w:val="009A5DCD"/>
    <w:rsid w:val="009A60AE"/>
    <w:rsid w:val="009A7269"/>
    <w:rsid w:val="009B1368"/>
    <w:rsid w:val="009B1EFF"/>
    <w:rsid w:val="009B212E"/>
    <w:rsid w:val="009B27F7"/>
    <w:rsid w:val="009B2E53"/>
    <w:rsid w:val="009B3219"/>
    <w:rsid w:val="009B3834"/>
    <w:rsid w:val="009B3F77"/>
    <w:rsid w:val="009B4814"/>
    <w:rsid w:val="009C0D2B"/>
    <w:rsid w:val="009C1B1C"/>
    <w:rsid w:val="009C1E37"/>
    <w:rsid w:val="009C2D53"/>
    <w:rsid w:val="009C399F"/>
    <w:rsid w:val="009C4137"/>
    <w:rsid w:val="009C6040"/>
    <w:rsid w:val="009C662B"/>
    <w:rsid w:val="009C6EC4"/>
    <w:rsid w:val="009D0EFC"/>
    <w:rsid w:val="009D1A3E"/>
    <w:rsid w:val="009D1B2D"/>
    <w:rsid w:val="009D2AD7"/>
    <w:rsid w:val="009D4C07"/>
    <w:rsid w:val="009D5581"/>
    <w:rsid w:val="009D733D"/>
    <w:rsid w:val="009D76AD"/>
    <w:rsid w:val="009E0600"/>
    <w:rsid w:val="009E15FA"/>
    <w:rsid w:val="009E2223"/>
    <w:rsid w:val="009E3F74"/>
    <w:rsid w:val="009E40EA"/>
    <w:rsid w:val="009E6AD4"/>
    <w:rsid w:val="009E7BED"/>
    <w:rsid w:val="009E7BFD"/>
    <w:rsid w:val="009F2D9D"/>
    <w:rsid w:val="009F67BD"/>
    <w:rsid w:val="009F71AD"/>
    <w:rsid w:val="00A00628"/>
    <w:rsid w:val="00A006B5"/>
    <w:rsid w:val="00A00838"/>
    <w:rsid w:val="00A01318"/>
    <w:rsid w:val="00A04118"/>
    <w:rsid w:val="00A06285"/>
    <w:rsid w:val="00A07016"/>
    <w:rsid w:val="00A07B0C"/>
    <w:rsid w:val="00A07CF3"/>
    <w:rsid w:val="00A10979"/>
    <w:rsid w:val="00A10E63"/>
    <w:rsid w:val="00A12979"/>
    <w:rsid w:val="00A13571"/>
    <w:rsid w:val="00A136AB"/>
    <w:rsid w:val="00A147F6"/>
    <w:rsid w:val="00A14F5A"/>
    <w:rsid w:val="00A15BAF"/>
    <w:rsid w:val="00A17CC4"/>
    <w:rsid w:val="00A216EC"/>
    <w:rsid w:val="00A22DA6"/>
    <w:rsid w:val="00A25896"/>
    <w:rsid w:val="00A27AB1"/>
    <w:rsid w:val="00A27AD1"/>
    <w:rsid w:val="00A31DCE"/>
    <w:rsid w:val="00A320F0"/>
    <w:rsid w:val="00A33865"/>
    <w:rsid w:val="00A345B2"/>
    <w:rsid w:val="00A346EB"/>
    <w:rsid w:val="00A34CA1"/>
    <w:rsid w:val="00A36BBA"/>
    <w:rsid w:val="00A3723A"/>
    <w:rsid w:val="00A4021F"/>
    <w:rsid w:val="00A40876"/>
    <w:rsid w:val="00A41900"/>
    <w:rsid w:val="00A42799"/>
    <w:rsid w:val="00A433CD"/>
    <w:rsid w:val="00A43A7C"/>
    <w:rsid w:val="00A46ABF"/>
    <w:rsid w:val="00A46C48"/>
    <w:rsid w:val="00A4798F"/>
    <w:rsid w:val="00A50B4E"/>
    <w:rsid w:val="00A50FE7"/>
    <w:rsid w:val="00A53D06"/>
    <w:rsid w:val="00A54D13"/>
    <w:rsid w:val="00A57960"/>
    <w:rsid w:val="00A615D4"/>
    <w:rsid w:val="00A6256A"/>
    <w:rsid w:val="00A62C07"/>
    <w:rsid w:val="00A63B1E"/>
    <w:rsid w:val="00A6493C"/>
    <w:rsid w:val="00A6569B"/>
    <w:rsid w:val="00A663FB"/>
    <w:rsid w:val="00A66483"/>
    <w:rsid w:val="00A71559"/>
    <w:rsid w:val="00A71844"/>
    <w:rsid w:val="00A71DF7"/>
    <w:rsid w:val="00A72A11"/>
    <w:rsid w:val="00A72C64"/>
    <w:rsid w:val="00A73D5E"/>
    <w:rsid w:val="00A73D60"/>
    <w:rsid w:val="00A75225"/>
    <w:rsid w:val="00A76A04"/>
    <w:rsid w:val="00A77DD2"/>
    <w:rsid w:val="00A82F3D"/>
    <w:rsid w:val="00A84073"/>
    <w:rsid w:val="00A85FF3"/>
    <w:rsid w:val="00A8612D"/>
    <w:rsid w:val="00A871F2"/>
    <w:rsid w:val="00A8799A"/>
    <w:rsid w:val="00A90400"/>
    <w:rsid w:val="00A91955"/>
    <w:rsid w:val="00A922E1"/>
    <w:rsid w:val="00A925C6"/>
    <w:rsid w:val="00A9373D"/>
    <w:rsid w:val="00A94461"/>
    <w:rsid w:val="00A952F9"/>
    <w:rsid w:val="00A96F9D"/>
    <w:rsid w:val="00AA0302"/>
    <w:rsid w:val="00AA092A"/>
    <w:rsid w:val="00AA17C9"/>
    <w:rsid w:val="00AA346B"/>
    <w:rsid w:val="00AA4B6F"/>
    <w:rsid w:val="00AA4EF2"/>
    <w:rsid w:val="00AA5E1C"/>
    <w:rsid w:val="00AA687A"/>
    <w:rsid w:val="00AA6B0C"/>
    <w:rsid w:val="00AA7999"/>
    <w:rsid w:val="00AB0DC8"/>
    <w:rsid w:val="00AB1D29"/>
    <w:rsid w:val="00AB1DFA"/>
    <w:rsid w:val="00AB2F2D"/>
    <w:rsid w:val="00AB2F6C"/>
    <w:rsid w:val="00AB3A34"/>
    <w:rsid w:val="00AB43F4"/>
    <w:rsid w:val="00AB4A86"/>
    <w:rsid w:val="00AB5795"/>
    <w:rsid w:val="00AB6F65"/>
    <w:rsid w:val="00AB70AF"/>
    <w:rsid w:val="00AB71A0"/>
    <w:rsid w:val="00AB756D"/>
    <w:rsid w:val="00AB7EF4"/>
    <w:rsid w:val="00AC34DB"/>
    <w:rsid w:val="00AC3FF5"/>
    <w:rsid w:val="00AC47F0"/>
    <w:rsid w:val="00AC586A"/>
    <w:rsid w:val="00AC5CD7"/>
    <w:rsid w:val="00AC5EAD"/>
    <w:rsid w:val="00AC60AF"/>
    <w:rsid w:val="00AC6378"/>
    <w:rsid w:val="00AC6F00"/>
    <w:rsid w:val="00AD0A89"/>
    <w:rsid w:val="00AD189E"/>
    <w:rsid w:val="00AD195D"/>
    <w:rsid w:val="00AD2BD1"/>
    <w:rsid w:val="00AD33C3"/>
    <w:rsid w:val="00AD3FAD"/>
    <w:rsid w:val="00AD4DA8"/>
    <w:rsid w:val="00AD501E"/>
    <w:rsid w:val="00AD517D"/>
    <w:rsid w:val="00AD668A"/>
    <w:rsid w:val="00AD677A"/>
    <w:rsid w:val="00AE0964"/>
    <w:rsid w:val="00AE0CC4"/>
    <w:rsid w:val="00AE1370"/>
    <w:rsid w:val="00AE2E11"/>
    <w:rsid w:val="00AE44BF"/>
    <w:rsid w:val="00AE4818"/>
    <w:rsid w:val="00AE737B"/>
    <w:rsid w:val="00AE78F8"/>
    <w:rsid w:val="00AF0634"/>
    <w:rsid w:val="00AF1169"/>
    <w:rsid w:val="00AF1641"/>
    <w:rsid w:val="00AF1D38"/>
    <w:rsid w:val="00AF1E80"/>
    <w:rsid w:val="00AF2451"/>
    <w:rsid w:val="00AF3723"/>
    <w:rsid w:val="00AF4736"/>
    <w:rsid w:val="00AF4D33"/>
    <w:rsid w:val="00AF4E96"/>
    <w:rsid w:val="00AF63FF"/>
    <w:rsid w:val="00AF6A69"/>
    <w:rsid w:val="00B00E60"/>
    <w:rsid w:val="00B013FF"/>
    <w:rsid w:val="00B02A23"/>
    <w:rsid w:val="00B03B41"/>
    <w:rsid w:val="00B04AC2"/>
    <w:rsid w:val="00B059E2"/>
    <w:rsid w:val="00B06774"/>
    <w:rsid w:val="00B069AD"/>
    <w:rsid w:val="00B102D3"/>
    <w:rsid w:val="00B13378"/>
    <w:rsid w:val="00B13C7F"/>
    <w:rsid w:val="00B13D13"/>
    <w:rsid w:val="00B1488D"/>
    <w:rsid w:val="00B16A65"/>
    <w:rsid w:val="00B16B8E"/>
    <w:rsid w:val="00B16D88"/>
    <w:rsid w:val="00B16EC6"/>
    <w:rsid w:val="00B171DE"/>
    <w:rsid w:val="00B17C3F"/>
    <w:rsid w:val="00B17E2A"/>
    <w:rsid w:val="00B20761"/>
    <w:rsid w:val="00B22316"/>
    <w:rsid w:val="00B240A5"/>
    <w:rsid w:val="00B25BF6"/>
    <w:rsid w:val="00B26699"/>
    <w:rsid w:val="00B266E1"/>
    <w:rsid w:val="00B26839"/>
    <w:rsid w:val="00B26BE1"/>
    <w:rsid w:val="00B30FA0"/>
    <w:rsid w:val="00B311E9"/>
    <w:rsid w:val="00B31B70"/>
    <w:rsid w:val="00B32397"/>
    <w:rsid w:val="00B32F30"/>
    <w:rsid w:val="00B34FAD"/>
    <w:rsid w:val="00B36522"/>
    <w:rsid w:val="00B36F04"/>
    <w:rsid w:val="00B375A6"/>
    <w:rsid w:val="00B37967"/>
    <w:rsid w:val="00B40369"/>
    <w:rsid w:val="00B425D5"/>
    <w:rsid w:val="00B453C3"/>
    <w:rsid w:val="00B457FD"/>
    <w:rsid w:val="00B50D02"/>
    <w:rsid w:val="00B53771"/>
    <w:rsid w:val="00B54852"/>
    <w:rsid w:val="00B54F7A"/>
    <w:rsid w:val="00B554DA"/>
    <w:rsid w:val="00B55671"/>
    <w:rsid w:val="00B57F45"/>
    <w:rsid w:val="00B61C24"/>
    <w:rsid w:val="00B62071"/>
    <w:rsid w:val="00B63478"/>
    <w:rsid w:val="00B63D90"/>
    <w:rsid w:val="00B64304"/>
    <w:rsid w:val="00B64419"/>
    <w:rsid w:val="00B64D73"/>
    <w:rsid w:val="00B64F14"/>
    <w:rsid w:val="00B664CA"/>
    <w:rsid w:val="00B7030E"/>
    <w:rsid w:val="00B7267F"/>
    <w:rsid w:val="00B7442A"/>
    <w:rsid w:val="00B74BF5"/>
    <w:rsid w:val="00B75D77"/>
    <w:rsid w:val="00B764E8"/>
    <w:rsid w:val="00B7727C"/>
    <w:rsid w:val="00B8098A"/>
    <w:rsid w:val="00B820AC"/>
    <w:rsid w:val="00B8316C"/>
    <w:rsid w:val="00B85353"/>
    <w:rsid w:val="00B85874"/>
    <w:rsid w:val="00B85996"/>
    <w:rsid w:val="00B87808"/>
    <w:rsid w:val="00B90764"/>
    <w:rsid w:val="00B90798"/>
    <w:rsid w:val="00B90956"/>
    <w:rsid w:val="00B90D05"/>
    <w:rsid w:val="00B9191F"/>
    <w:rsid w:val="00B91AC0"/>
    <w:rsid w:val="00B91AFD"/>
    <w:rsid w:val="00B91C7B"/>
    <w:rsid w:val="00B94E83"/>
    <w:rsid w:val="00B95CB7"/>
    <w:rsid w:val="00B95DB6"/>
    <w:rsid w:val="00BA0A7F"/>
    <w:rsid w:val="00BA1BD3"/>
    <w:rsid w:val="00BA1D94"/>
    <w:rsid w:val="00BA3742"/>
    <w:rsid w:val="00BA4B2E"/>
    <w:rsid w:val="00BA790A"/>
    <w:rsid w:val="00BB0082"/>
    <w:rsid w:val="00BB1E0F"/>
    <w:rsid w:val="00BB2A1C"/>
    <w:rsid w:val="00BB2AAA"/>
    <w:rsid w:val="00BB3EBD"/>
    <w:rsid w:val="00BB40B8"/>
    <w:rsid w:val="00BB5B7A"/>
    <w:rsid w:val="00BB6074"/>
    <w:rsid w:val="00BB65FE"/>
    <w:rsid w:val="00BC0909"/>
    <w:rsid w:val="00BC0EBA"/>
    <w:rsid w:val="00BC1FBC"/>
    <w:rsid w:val="00BC435D"/>
    <w:rsid w:val="00BC6332"/>
    <w:rsid w:val="00BC689F"/>
    <w:rsid w:val="00BC7B75"/>
    <w:rsid w:val="00BD0D39"/>
    <w:rsid w:val="00BD1471"/>
    <w:rsid w:val="00BD32B1"/>
    <w:rsid w:val="00BD3DFA"/>
    <w:rsid w:val="00BD6CB9"/>
    <w:rsid w:val="00BD74A6"/>
    <w:rsid w:val="00BD79F1"/>
    <w:rsid w:val="00BE0F8F"/>
    <w:rsid w:val="00BE1F61"/>
    <w:rsid w:val="00BE2709"/>
    <w:rsid w:val="00BE2959"/>
    <w:rsid w:val="00BE3436"/>
    <w:rsid w:val="00BE3549"/>
    <w:rsid w:val="00BE5ABE"/>
    <w:rsid w:val="00BE63F4"/>
    <w:rsid w:val="00BE654F"/>
    <w:rsid w:val="00BE65CA"/>
    <w:rsid w:val="00BE675C"/>
    <w:rsid w:val="00BE7F21"/>
    <w:rsid w:val="00BF0E56"/>
    <w:rsid w:val="00BF10C8"/>
    <w:rsid w:val="00BF1302"/>
    <w:rsid w:val="00BF1E03"/>
    <w:rsid w:val="00BF263C"/>
    <w:rsid w:val="00BF4538"/>
    <w:rsid w:val="00BF53AC"/>
    <w:rsid w:val="00BF5847"/>
    <w:rsid w:val="00BF6DDE"/>
    <w:rsid w:val="00BF7093"/>
    <w:rsid w:val="00C06E78"/>
    <w:rsid w:val="00C07943"/>
    <w:rsid w:val="00C10E85"/>
    <w:rsid w:val="00C119CF"/>
    <w:rsid w:val="00C13A6A"/>
    <w:rsid w:val="00C13CE2"/>
    <w:rsid w:val="00C148BA"/>
    <w:rsid w:val="00C14FDA"/>
    <w:rsid w:val="00C16D7D"/>
    <w:rsid w:val="00C2077A"/>
    <w:rsid w:val="00C24C7B"/>
    <w:rsid w:val="00C24D5B"/>
    <w:rsid w:val="00C24E49"/>
    <w:rsid w:val="00C2506C"/>
    <w:rsid w:val="00C26132"/>
    <w:rsid w:val="00C26CDD"/>
    <w:rsid w:val="00C27B0A"/>
    <w:rsid w:val="00C30553"/>
    <w:rsid w:val="00C309D0"/>
    <w:rsid w:val="00C314B6"/>
    <w:rsid w:val="00C33B53"/>
    <w:rsid w:val="00C3483C"/>
    <w:rsid w:val="00C35333"/>
    <w:rsid w:val="00C367B7"/>
    <w:rsid w:val="00C37743"/>
    <w:rsid w:val="00C41E08"/>
    <w:rsid w:val="00C42EB7"/>
    <w:rsid w:val="00C44601"/>
    <w:rsid w:val="00C44B42"/>
    <w:rsid w:val="00C45A51"/>
    <w:rsid w:val="00C50A82"/>
    <w:rsid w:val="00C51081"/>
    <w:rsid w:val="00C51F27"/>
    <w:rsid w:val="00C53F0A"/>
    <w:rsid w:val="00C544AE"/>
    <w:rsid w:val="00C545FE"/>
    <w:rsid w:val="00C54F0E"/>
    <w:rsid w:val="00C55A32"/>
    <w:rsid w:val="00C612B0"/>
    <w:rsid w:val="00C61661"/>
    <w:rsid w:val="00C651DF"/>
    <w:rsid w:val="00C67F9B"/>
    <w:rsid w:val="00C70024"/>
    <w:rsid w:val="00C70BA7"/>
    <w:rsid w:val="00C71AA6"/>
    <w:rsid w:val="00C727B1"/>
    <w:rsid w:val="00C72C88"/>
    <w:rsid w:val="00C736AD"/>
    <w:rsid w:val="00C73CBD"/>
    <w:rsid w:val="00C751DD"/>
    <w:rsid w:val="00C75B52"/>
    <w:rsid w:val="00C76E1D"/>
    <w:rsid w:val="00C76FB3"/>
    <w:rsid w:val="00C80637"/>
    <w:rsid w:val="00C83DBB"/>
    <w:rsid w:val="00C847CA"/>
    <w:rsid w:val="00C87138"/>
    <w:rsid w:val="00C87628"/>
    <w:rsid w:val="00C87893"/>
    <w:rsid w:val="00C912AF"/>
    <w:rsid w:val="00C91827"/>
    <w:rsid w:val="00C92C25"/>
    <w:rsid w:val="00C9338E"/>
    <w:rsid w:val="00C93C20"/>
    <w:rsid w:val="00C948EF"/>
    <w:rsid w:val="00C94B35"/>
    <w:rsid w:val="00C95E8D"/>
    <w:rsid w:val="00C95F76"/>
    <w:rsid w:val="00C96597"/>
    <w:rsid w:val="00C96C3A"/>
    <w:rsid w:val="00C97056"/>
    <w:rsid w:val="00C9719E"/>
    <w:rsid w:val="00C971B2"/>
    <w:rsid w:val="00CA0812"/>
    <w:rsid w:val="00CA27C7"/>
    <w:rsid w:val="00CA2F98"/>
    <w:rsid w:val="00CA41F6"/>
    <w:rsid w:val="00CA5E6B"/>
    <w:rsid w:val="00CA5F50"/>
    <w:rsid w:val="00CA5FA7"/>
    <w:rsid w:val="00CA73C1"/>
    <w:rsid w:val="00CB11C1"/>
    <w:rsid w:val="00CB1626"/>
    <w:rsid w:val="00CB22A6"/>
    <w:rsid w:val="00CB2D42"/>
    <w:rsid w:val="00CB3F5A"/>
    <w:rsid w:val="00CB450F"/>
    <w:rsid w:val="00CB510F"/>
    <w:rsid w:val="00CB6A20"/>
    <w:rsid w:val="00CC012A"/>
    <w:rsid w:val="00CC1A7D"/>
    <w:rsid w:val="00CC2D6F"/>
    <w:rsid w:val="00CC35DD"/>
    <w:rsid w:val="00CC589D"/>
    <w:rsid w:val="00CC6DB6"/>
    <w:rsid w:val="00CC7A5A"/>
    <w:rsid w:val="00CD158D"/>
    <w:rsid w:val="00CD5BD9"/>
    <w:rsid w:val="00CE0F76"/>
    <w:rsid w:val="00CE18B4"/>
    <w:rsid w:val="00CE1EC7"/>
    <w:rsid w:val="00CE3132"/>
    <w:rsid w:val="00CE3416"/>
    <w:rsid w:val="00CE3DB3"/>
    <w:rsid w:val="00CE65D7"/>
    <w:rsid w:val="00CE6707"/>
    <w:rsid w:val="00CE6A94"/>
    <w:rsid w:val="00CE7670"/>
    <w:rsid w:val="00CF165B"/>
    <w:rsid w:val="00CF1910"/>
    <w:rsid w:val="00CF25BA"/>
    <w:rsid w:val="00CF381F"/>
    <w:rsid w:val="00CF559E"/>
    <w:rsid w:val="00CF56CA"/>
    <w:rsid w:val="00CF5A4E"/>
    <w:rsid w:val="00CF5B52"/>
    <w:rsid w:val="00CF63DD"/>
    <w:rsid w:val="00CF6BD8"/>
    <w:rsid w:val="00CF72B1"/>
    <w:rsid w:val="00CF7A52"/>
    <w:rsid w:val="00D0231F"/>
    <w:rsid w:val="00D02508"/>
    <w:rsid w:val="00D031F6"/>
    <w:rsid w:val="00D03FA5"/>
    <w:rsid w:val="00D04A87"/>
    <w:rsid w:val="00D056E2"/>
    <w:rsid w:val="00D05D04"/>
    <w:rsid w:val="00D0651F"/>
    <w:rsid w:val="00D06700"/>
    <w:rsid w:val="00D069EF"/>
    <w:rsid w:val="00D126FE"/>
    <w:rsid w:val="00D12952"/>
    <w:rsid w:val="00D14B04"/>
    <w:rsid w:val="00D16015"/>
    <w:rsid w:val="00D16C53"/>
    <w:rsid w:val="00D17605"/>
    <w:rsid w:val="00D2164F"/>
    <w:rsid w:val="00D21909"/>
    <w:rsid w:val="00D2431E"/>
    <w:rsid w:val="00D24FAF"/>
    <w:rsid w:val="00D27EF6"/>
    <w:rsid w:val="00D30119"/>
    <w:rsid w:val="00D301D6"/>
    <w:rsid w:val="00D30414"/>
    <w:rsid w:val="00D31F23"/>
    <w:rsid w:val="00D3235C"/>
    <w:rsid w:val="00D32AE7"/>
    <w:rsid w:val="00D33692"/>
    <w:rsid w:val="00D33A1F"/>
    <w:rsid w:val="00D346C8"/>
    <w:rsid w:val="00D35B12"/>
    <w:rsid w:val="00D36A0F"/>
    <w:rsid w:val="00D377E2"/>
    <w:rsid w:val="00D37D76"/>
    <w:rsid w:val="00D416FD"/>
    <w:rsid w:val="00D418B0"/>
    <w:rsid w:val="00D42CBD"/>
    <w:rsid w:val="00D42E9D"/>
    <w:rsid w:val="00D43C3A"/>
    <w:rsid w:val="00D452BC"/>
    <w:rsid w:val="00D45BDD"/>
    <w:rsid w:val="00D464FE"/>
    <w:rsid w:val="00D478D8"/>
    <w:rsid w:val="00D47C43"/>
    <w:rsid w:val="00D509C2"/>
    <w:rsid w:val="00D515A6"/>
    <w:rsid w:val="00D536EF"/>
    <w:rsid w:val="00D53CC9"/>
    <w:rsid w:val="00D53D51"/>
    <w:rsid w:val="00D54221"/>
    <w:rsid w:val="00D561C3"/>
    <w:rsid w:val="00D567CB"/>
    <w:rsid w:val="00D57D14"/>
    <w:rsid w:val="00D60124"/>
    <w:rsid w:val="00D6290F"/>
    <w:rsid w:val="00D62C4E"/>
    <w:rsid w:val="00D62F16"/>
    <w:rsid w:val="00D66967"/>
    <w:rsid w:val="00D67028"/>
    <w:rsid w:val="00D675FE"/>
    <w:rsid w:val="00D67E2E"/>
    <w:rsid w:val="00D706BA"/>
    <w:rsid w:val="00D723B0"/>
    <w:rsid w:val="00D72904"/>
    <w:rsid w:val="00D749B9"/>
    <w:rsid w:val="00D751B6"/>
    <w:rsid w:val="00D75B75"/>
    <w:rsid w:val="00D77755"/>
    <w:rsid w:val="00D77981"/>
    <w:rsid w:val="00D820C5"/>
    <w:rsid w:val="00D821BB"/>
    <w:rsid w:val="00D82E3F"/>
    <w:rsid w:val="00D840E9"/>
    <w:rsid w:val="00D85D87"/>
    <w:rsid w:val="00D85DA8"/>
    <w:rsid w:val="00D86492"/>
    <w:rsid w:val="00D8654E"/>
    <w:rsid w:val="00D87B6A"/>
    <w:rsid w:val="00D92BB1"/>
    <w:rsid w:val="00D9344D"/>
    <w:rsid w:val="00D95EB9"/>
    <w:rsid w:val="00D96845"/>
    <w:rsid w:val="00D96F4F"/>
    <w:rsid w:val="00D97048"/>
    <w:rsid w:val="00D9773E"/>
    <w:rsid w:val="00D97796"/>
    <w:rsid w:val="00D979F5"/>
    <w:rsid w:val="00DA0236"/>
    <w:rsid w:val="00DA0CE6"/>
    <w:rsid w:val="00DA1459"/>
    <w:rsid w:val="00DA14BD"/>
    <w:rsid w:val="00DA2067"/>
    <w:rsid w:val="00DA2CBF"/>
    <w:rsid w:val="00DB07DA"/>
    <w:rsid w:val="00DB26C5"/>
    <w:rsid w:val="00DB33BF"/>
    <w:rsid w:val="00DB5A81"/>
    <w:rsid w:val="00DB657C"/>
    <w:rsid w:val="00DB6CF3"/>
    <w:rsid w:val="00DC0D76"/>
    <w:rsid w:val="00DC0DA4"/>
    <w:rsid w:val="00DC16DA"/>
    <w:rsid w:val="00DC2012"/>
    <w:rsid w:val="00DC2B34"/>
    <w:rsid w:val="00DC313F"/>
    <w:rsid w:val="00DC347F"/>
    <w:rsid w:val="00DC453E"/>
    <w:rsid w:val="00DC61D0"/>
    <w:rsid w:val="00DD0409"/>
    <w:rsid w:val="00DD187C"/>
    <w:rsid w:val="00DD27BE"/>
    <w:rsid w:val="00DD33B7"/>
    <w:rsid w:val="00DD47FC"/>
    <w:rsid w:val="00DD5E98"/>
    <w:rsid w:val="00DD60BD"/>
    <w:rsid w:val="00DD68ED"/>
    <w:rsid w:val="00DD7C8C"/>
    <w:rsid w:val="00DE4B9C"/>
    <w:rsid w:val="00DE59AB"/>
    <w:rsid w:val="00DE665A"/>
    <w:rsid w:val="00DE6F41"/>
    <w:rsid w:val="00DE79D1"/>
    <w:rsid w:val="00DF10BA"/>
    <w:rsid w:val="00DF1850"/>
    <w:rsid w:val="00DF1E56"/>
    <w:rsid w:val="00DF45E1"/>
    <w:rsid w:val="00DF46E3"/>
    <w:rsid w:val="00DF4CA9"/>
    <w:rsid w:val="00DF56F0"/>
    <w:rsid w:val="00DF6C2E"/>
    <w:rsid w:val="00E00CD6"/>
    <w:rsid w:val="00E00EF3"/>
    <w:rsid w:val="00E00F1A"/>
    <w:rsid w:val="00E01AF4"/>
    <w:rsid w:val="00E01C7E"/>
    <w:rsid w:val="00E032C4"/>
    <w:rsid w:val="00E03D31"/>
    <w:rsid w:val="00E03DC0"/>
    <w:rsid w:val="00E10282"/>
    <w:rsid w:val="00E11A9F"/>
    <w:rsid w:val="00E14DD3"/>
    <w:rsid w:val="00E153DF"/>
    <w:rsid w:val="00E156CB"/>
    <w:rsid w:val="00E163B0"/>
    <w:rsid w:val="00E167B7"/>
    <w:rsid w:val="00E20415"/>
    <w:rsid w:val="00E20699"/>
    <w:rsid w:val="00E2331A"/>
    <w:rsid w:val="00E240F0"/>
    <w:rsid w:val="00E243BA"/>
    <w:rsid w:val="00E26FC7"/>
    <w:rsid w:val="00E308E3"/>
    <w:rsid w:val="00E30A46"/>
    <w:rsid w:val="00E30C88"/>
    <w:rsid w:val="00E30FBB"/>
    <w:rsid w:val="00E313A3"/>
    <w:rsid w:val="00E31F6B"/>
    <w:rsid w:val="00E321A5"/>
    <w:rsid w:val="00E324B2"/>
    <w:rsid w:val="00E3391D"/>
    <w:rsid w:val="00E342DB"/>
    <w:rsid w:val="00E35698"/>
    <w:rsid w:val="00E36F86"/>
    <w:rsid w:val="00E3727B"/>
    <w:rsid w:val="00E40DC8"/>
    <w:rsid w:val="00E4100F"/>
    <w:rsid w:val="00E43AE6"/>
    <w:rsid w:val="00E43C24"/>
    <w:rsid w:val="00E45B5A"/>
    <w:rsid w:val="00E5054C"/>
    <w:rsid w:val="00E51175"/>
    <w:rsid w:val="00E517A4"/>
    <w:rsid w:val="00E52295"/>
    <w:rsid w:val="00E526D0"/>
    <w:rsid w:val="00E53599"/>
    <w:rsid w:val="00E53C90"/>
    <w:rsid w:val="00E54DB3"/>
    <w:rsid w:val="00E55026"/>
    <w:rsid w:val="00E5578D"/>
    <w:rsid w:val="00E5584C"/>
    <w:rsid w:val="00E56045"/>
    <w:rsid w:val="00E571D9"/>
    <w:rsid w:val="00E577AA"/>
    <w:rsid w:val="00E57F54"/>
    <w:rsid w:val="00E57FB1"/>
    <w:rsid w:val="00E6078E"/>
    <w:rsid w:val="00E610EC"/>
    <w:rsid w:val="00E6126E"/>
    <w:rsid w:val="00E62192"/>
    <w:rsid w:val="00E625EC"/>
    <w:rsid w:val="00E71739"/>
    <w:rsid w:val="00E72A79"/>
    <w:rsid w:val="00E73824"/>
    <w:rsid w:val="00E75590"/>
    <w:rsid w:val="00E75F61"/>
    <w:rsid w:val="00E76F32"/>
    <w:rsid w:val="00E80358"/>
    <w:rsid w:val="00E80D99"/>
    <w:rsid w:val="00E80E50"/>
    <w:rsid w:val="00E81904"/>
    <w:rsid w:val="00E84007"/>
    <w:rsid w:val="00E84387"/>
    <w:rsid w:val="00E84CB1"/>
    <w:rsid w:val="00E85064"/>
    <w:rsid w:val="00E85419"/>
    <w:rsid w:val="00E8548E"/>
    <w:rsid w:val="00E861F5"/>
    <w:rsid w:val="00E878EF"/>
    <w:rsid w:val="00E92E6C"/>
    <w:rsid w:val="00E94246"/>
    <w:rsid w:val="00E96516"/>
    <w:rsid w:val="00E972FD"/>
    <w:rsid w:val="00E97EC3"/>
    <w:rsid w:val="00EA0887"/>
    <w:rsid w:val="00EA18DA"/>
    <w:rsid w:val="00EA1908"/>
    <w:rsid w:val="00EA1CF7"/>
    <w:rsid w:val="00EA273D"/>
    <w:rsid w:val="00EA310B"/>
    <w:rsid w:val="00EA4DE7"/>
    <w:rsid w:val="00EA69C7"/>
    <w:rsid w:val="00EA70E5"/>
    <w:rsid w:val="00EA7DA0"/>
    <w:rsid w:val="00EA7DE5"/>
    <w:rsid w:val="00EB02E9"/>
    <w:rsid w:val="00EB079B"/>
    <w:rsid w:val="00EB0BA2"/>
    <w:rsid w:val="00EB446D"/>
    <w:rsid w:val="00EB5559"/>
    <w:rsid w:val="00EB6729"/>
    <w:rsid w:val="00EB71F1"/>
    <w:rsid w:val="00EC02CE"/>
    <w:rsid w:val="00EC2000"/>
    <w:rsid w:val="00EC2998"/>
    <w:rsid w:val="00EC3756"/>
    <w:rsid w:val="00EC42AE"/>
    <w:rsid w:val="00EC50C9"/>
    <w:rsid w:val="00EC52C6"/>
    <w:rsid w:val="00EC5DF6"/>
    <w:rsid w:val="00EC6321"/>
    <w:rsid w:val="00EC655F"/>
    <w:rsid w:val="00EC7964"/>
    <w:rsid w:val="00ED033A"/>
    <w:rsid w:val="00ED0404"/>
    <w:rsid w:val="00ED1092"/>
    <w:rsid w:val="00ED39E1"/>
    <w:rsid w:val="00ED4A71"/>
    <w:rsid w:val="00ED5542"/>
    <w:rsid w:val="00ED6B19"/>
    <w:rsid w:val="00ED6D69"/>
    <w:rsid w:val="00ED7652"/>
    <w:rsid w:val="00ED7EA0"/>
    <w:rsid w:val="00EE035E"/>
    <w:rsid w:val="00EE1BE7"/>
    <w:rsid w:val="00EE1BF1"/>
    <w:rsid w:val="00EE29E2"/>
    <w:rsid w:val="00EE68DE"/>
    <w:rsid w:val="00EE6F55"/>
    <w:rsid w:val="00EE7094"/>
    <w:rsid w:val="00EE7322"/>
    <w:rsid w:val="00EE7CCA"/>
    <w:rsid w:val="00EF097A"/>
    <w:rsid w:val="00EF1A4C"/>
    <w:rsid w:val="00EF3609"/>
    <w:rsid w:val="00EF3D30"/>
    <w:rsid w:val="00EF3D52"/>
    <w:rsid w:val="00EF3E1C"/>
    <w:rsid w:val="00EF4643"/>
    <w:rsid w:val="00EF5740"/>
    <w:rsid w:val="00EF5799"/>
    <w:rsid w:val="00EF632A"/>
    <w:rsid w:val="00EF663E"/>
    <w:rsid w:val="00EF68CE"/>
    <w:rsid w:val="00EF77A7"/>
    <w:rsid w:val="00EF77DF"/>
    <w:rsid w:val="00F001C2"/>
    <w:rsid w:val="00F002DC"/>
    <w:rsid w:val="00F00576"/>
    <w:rsid w:val="00F0105E"/>
    <w:rsid w:val="00F03988"/>
    <w:rsid w:val="00F039B2"/>
    <w:rsid w:val="00F03CFC"/>
    <w:rsid w:val="00F04A84"/>
    <w:rsid w:val="00F06C0D"/>
    <w:rsid w:val="00F1072E"/>
    <w:rsid w:val="00F10747"/>
    <w:rsid w:val="00F11646"/>
    <w:rsid w:val="00F120E3"/>
    <w:rsid w:val="00F123D1"/>
    <w:rsid w:val="00F1283A"/>
    <w:rsid w:val="00F132AE"/>
    <w:rsid w:val="00F1357B"/>
    <w:rsid w:val="00F14302"/>
    <w:rsid w:val="00F14C93"/>
    <w:rsid w:val="00F158FB"/>
    <w:rsid w:val="00F178C2"/>
    <w:rsid w:val="00F17BCE"/>
    <w:rsid w:val="00F20E84"/>
    <w:rsid w:val="00F21DC2"/>
    <w:rsid w:val="00F22808"/>
    <w:rsid w:val="00F244C7"/>
    <w:rsid w:val="00F267D7"/>
    <w:rsid w:val="00F3088A"/>
    <w:rsid w:val="00F30C89"/>
    <w:rsid w:val="00F315DC"/>
    <w:rsid w:val="00F319CF"/>
    <w:rsid w:val="00F320DF"/>
    <w:rsid w:val="00F32C71"/>
    <w:rsid w:val="00F330FB"/>
    <w:rsid w:val="00F3369F"/>
    <w:rsid w:val="00F348C9"/>
    <w:rsid w:val="00F36644"/>
    <w:rsid w:val="00F36A79"/>
    <w:rsid w:val="00F370AA"/>
    <w:rsid w:val="00F37B94"/>
    <w:rsid w:val="00F43519"/>
    <w:rsid w:val="00F4384B"/>
    <w:rsid w:val="00F446CB"/>
    <w:rsid w:val="00F513C9"/>
    <w:rsid w:val="00F51F15"/>
    <w:rsid w:val="00F53177"/>
    <w:rsid w:val="00F536F0"/>
    <w:rsid w:val="00F55DC8"/>
    <w:rsid w:val="00F55F2A"/>
    <w:rsid w:val="00F61324"/>
    <w:rsid w:val="00F62154"/>
    <w:rsid w:val="00F64D49"/>
    <w:rsid w:val="00F653B8"/>
    <w:rsid w:val="00F653C6"/>
    <w:rsid w:val="00F660F0"/>
    <w:rsid w:val="00F661E6"/>
    <w:rsid w:val="00F66A14"/>
    <w:rsid w:val="00F678A2"/>
    <w:rsid w:val="00F749C0"/>
    <w:rsid w:val="00F749FA"/>
    <w:rsid w:val="00F74C4D"/>
    <w:rsid w:val="00F74E71"/>
    <w:rsid w:val="00F7728F"/>
    <w:rsid w:val="00F77E52"/>
    <w:rsid w:val="00F82636"/>
    <w:rsid w:val="00F85017"/>
    <w:rsid w:val="00F861F9"/>
    <w:rsid w:val="00F90338"/>
    <w:rsid w:val="00F91ABB"/>
    <w:rsid w:val="00F92468"/>
    <w:rsid w:val="00F92476"/>
    <w:rsid w:val="00F92B5E"/>
    <w:rsid w:val="00F9341A"/>
    <w:rsid w:val="00F94280"/>
    <w:rsid w:val="00F945E5"/>
    <w:rsid w:val="00F94D09"/>
    <w:rsid w:val="00F95ED4"/>
    <w:rsid w:val="00F96809"/>
    <w:rsid w:val="00F96825"/>
    <w:rsid w:val="00FA0C00"/>
    <w:rsid w:val="00FA0ED9"/>
    <w:rsid w:val="00FA29C3"/>
    <w:rsid w:val="00FA3810"/>
    <w:rsid w:val="00FA3ED8"/>
    <w:rsid w:val="00FA69AA"/>
    <w:rsid w:val="00FB009F"/>
    <w:rsid w:val="00FB09AD"/>
    <w:rsid w:val="00FB102D"/>
    <w:rsid w:val="00FB38B5"/>
    <w:rsid w:val="00FB3A60"/>
    <w:rsid w:val="00FB46FA"/>
    <w:rsid w:val="00FB5004"/>
    <w:rsid w:val="00FB6CFC"/>
    <w:rsid w:val="00FB7388"/>
    <w:rsid w:val="00FB7BC8"/>
    <w:rsid w:val="00FC161F"/>
    <w:rsid w:val="00FC1BCF"/>
    <w:rsid w:val="00FC2B84"/>
    <w:rsid w:val="00FC309A"/>
    <w:rsid w:val="00FC4150"/>
    <w:rsid w:val="00FC41C8"/>
    <w:rsid w:val="00FC439B"/>
    <w:rsid w:val="00FC49BA"/>
    <w:rsid w:val="00FC4F0C"/>
    <w:rsid w:val="00FC52A0"/>
    <w:rsid w:val="00FC551D"/>
    <w:rsid w:val="00FD1CD6"/>
    <w:rsid w:val="00FD264F"/>
    <w:rsid w:val="00FD31A1"/>
    <w:rsid w:val="00FD401D"/>
    <w:rsid w:val="00FD4950"/>
    <w:rsid w:val="00FD5C19"/>
    <w:rsid w:val="00FD5CD3"/>
    <w:rsid w:val="00FD7C5C"/>
    <w:rsid w:val="00FE01ED"/>
    <w:rsid w:val="00FE07C0"/>
    <w:rsid w:val="00FE0F2D"/>
    <w:rsid w:val="00FE4B0B"/>
    <w:rsid w:val="00FE50A8"/>
    <w:rsid w:val="00FE75BA"/>
    <w:rsid w:val="00FF2A39"/>
    <w:rsid w:val="00FF2D4F"/>
    <w:rsid w:val="00FF34CA"/>
    <w:rsid w:val="00FF4763"/>
    <w:rsid w:val="00FF53D2"/>
    <w:rsid w:val="00FF6311"/>
    <w:rsid w:val="00FF730A"/>
    <w:rsid w:val="00FF7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5CB2D"/>
  <w15:docId w15:val="{C404F48D-B3AF-48A5-9EAE-AFB21793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E1D"/>
    <w:rPr>
      <w:sz w:val="24"/>
      <w:szCs w:val="24"/>
    </w:rPr>
  </w:style>
  <w:style w:type="paragraph" w:styleId="Heading1">
    <w:name w:val="heading 1"/>
    <w:basedOn w:val="Normal"/>
    <w:next w:val="Normal"/>
    <w:qFormat/>
    <w:rsid w:val="00090901"/>
    <w:pPr>
      <w:keepNext/>
      <w:spacing w:before="240" w:after="60"/>
      <w:outlineLvl w:val="0"/>
    </w:pPr>
    <w:rPr>
      <w:rFonts w:ascii="Arial" w:hAnsi="Arial" w:cs="Arial"/>
      <w:b/>
      <w:bCs/>
      <w:kern w:val="32"/>
      <w:szCs w:val="32"/>
    </w:rPr>
  </w:style>
  <w:style w:type="paragraph" w:styleId="Heading2">
    <w:name w:val="heading 2"/>
    <w:basedOn w:val="Normal"/>
    <w:next w:val="Normal"/>
    <w:qFormat/>
    <w:rsid w:val="00090901"/>
    <w:pPr>
      <w:keepNext/>
      <w:numPr>
        <w:ilvl w:val="1"/>
        <w:numId w:val="7"/>
      </w:numPr>
      <w:spacing w:before="240" w:after="60"/>
      <w:outlineLvl w:val="1"/>
    </w:pPr>
    <w:rPr>
      <w:rFonts w:ascii="Arial" w:hAnsi="Arial" w:cs="Arial"/>
      <w:bCs/>
      <w:iCs/>
      <w:sz w:val="22"/>
      <w:szCs w:val="28"/>
    </w:rPr>
  </w:style>
  <w:style w:type="paragraph" w:styleId="Heading3">
    <w:name w:val="heading 3"/>
    <w:basedOn w:val="Normal"/>
    <w:next w:val="Normal"/>
    <w:link w:val="Heading3Char"/>
    <w:qFormat/>
    <w:rsid w:val="00A00838"/>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A00838"/>
    <w:pPr>
      <w:keepNext/>
      <w:numPr>
        <w:ilvl w:val="3"/>
        <w:numId w:val="7"/>
      </w:numPr>
      <w:spacing w:before="240" w:after="60"/>
      <w:outlineLvl w:val="3"/>
    </w:pPr>
    <w:rPr>
      <w:b/>
      <w:bCs/>
      <w:sz w:val="28"/>
      <w:szCs w:val="28"/>
    </w:rPr>
  </w:style>
  <w:style w:type="paragraph" w:styleId="Heading5">
    <w:name w:val="heading 5"/>
    <w:basedOn w:val="Normal"/>
    <w:next w:val="Normal"/>
    <w:qFormat/>
    <w:rsid w:val="00A00838"/>
    <w:pPr>
      <w:numPr>
        <w:ilvl w:val="4"/>
        <w:numId w:val="7"/>
      </w:numPr>
      <w:spacing w:before="240" w:after="60"/>
      <w:outlineLvl w:val="4"/>
    </w:pPr>
    <w:rPr>
      <w:b/>
      <w:bCs/>
      <w:i/>
      <w:iCs/>
      <w:sz w:val="26"/>
      <w:szCs w:val="26"/>
    </w:rPr>
  </w:style>
  <w:style w:type="paragraph" w:styleId="Heading6">
    <w:name w:val="heading 6"/>
    <w:basedOn w:val="Normal"/>
    <w:next w:val="Normal"/>
    <w:qFormat/>
    <w:rsid w:val="00A00838"/>
    <w:pPr>
      <w:numPr>
        <w:ilvl w:val="5"/>
        <w:numId w:val="7"/>
      </w:numPr>
      <w:spacing w:before="240" w:after="60"/>
      <w:outlineLvl w:val="5"/>
    </w:pPr>
    <w:rPr>
      <w:b/>
      <w:bCs/>
      <w:sz w:val="22"/>
      <w:szCs w:val="22"/>
    </w:rPr>
  </w:style>
  <w:style w:type="paragraph" w:styleId="Heading7">
    <w:name w:val="heading 7"/>
    <w:basedOn w:val="Normal"/>
    <w:next w:val="Normal"/>
    <w:qFormat/>
    <w:rsid w:val="00A00838"/>
    <w:pPr>
      <w:numPr>
        <w:ilvl w:val="6"/>
        <w:numId w:val="7"/>
      </w:numPr>
      <w:spacing w:before="240" w:after="60"/>
      <w:outlineLvl w:val="6"/>
    </w:pPr>
  </w:style>
  <w:style w:type="paragraph" w:styleId="Heading8">
    <w:name w:val="heading 8"/>
    <w:basedOn w:val="Normal"/>
    <w:next w:val="Normal"/>
    <w:qFormat/>
    <w:rsid w:val="00A00838"/>
    <w:pPr>
      <w:numPr>
        <w:ilvl w:val="7"/>
        <w:numId w:val="7"/>
      </w:numPr>
      <w:spacing w:before="240" w:after="60"/>
      <w:outlineLvl w:val="7"/>
    </w:pPr>
    <w:rPr>
      <w:i/>
      <w:iCs/>
    </w:rPr>
  </w:style>
  <w:style w:type="paragraph" w:styleId="Heading9">
    <w:name w:val="heading 9"/>
    <w:basedOn w:val="Normal"/>
    <w:next w:val="Normal"/>
    <w:qFormat/>
    <w:rsid w:val="00A00838"/>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71B2"/>
    <w:pPr>
      <w:tabs>
        <w:tab w:val="center" w:pos="4153"/>
        <w:tab w:val="right" w:pos="8306"/>
      </w:tabs>
    </w:pPr>
  </w:style>
  <w:style w:type="paragraph" w:styleId="Footer">
    <w:name w:val="footer"/>
    <w:basedOn w:val="Normal"/>
    <w:link w:val="FooterChar"/>
    <w:uiPriority w:val="99"/>
    <w:rsid w:val="00C971B2"/>
    <w:pPr>
      <w:tabs>
        <w:tab w:val="center" w:pos="4153"/>
        <w:tab w:val="right" w:pos="8306"/>
      </w:tabs>
    </w:pPr>
  </w:style>
  <w:style w:type="paragraph" w:customStyle="1" w:styleId="Default">
    <w:name w:val="Default"/>
    <w:rsid w:val="00C971B2"/>
    <w:pPr>
      <w:autoSpaceDE w:val="0"/>
      <w:autoSpaceDN w:val="0"/>
      <w:adjustRightInd w:val="0"/>
    </w:pPr>
    <w:rPr>
      <w:rFonts w:ascii="Arial" w:hAnsi="Arial" w:cs="Arial"/>
      <w:color w:val="000000"/>
      <w:sz w:val="24"/>
      <w:szCs w:val="24"/>
    </w:rPr>
  </w:style>
  <w:style w:type="paragraph" w:customStyle="1" w:styleId="Heading11">
    <w:name w:val="Heading 1.1"/>
    <w:basedOn w:val="Normal"/>
    <w:rsid w:val="00B7727C"/>
    <w:pPr>
      <w:numPr>
        <w:numId w:val="1"/>
      </w:numPr>
    </w:pPr>
  </w:style>
  <w:style w:type="paragraph" w:customStyle="1" w:styleId="Style1">
    <w:name w:val="Style1"/>
    <w:basedOn w:val="Heading1"/>
    <w:rsid w:val="00177CC9"/>
    <w:pPr>
      <w:numPr>
        <w:numId w:val="2"/>
      </w:numPr>
    </w:pPr>
  </w:style>
  <w:style w:type="table" w:styleId="TableGrid">
    <w:name w:val="Table Grid"/>
    <w:basedOn w:val="TableNormal"/>
    <w:uiPriority w:val="59"/>
    <w:rsid w:val="0019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E654F"/>
    <w:rPr>
      <w:rFonts w:ascii="Courier New" w:hAnsi="Courier New" w:cs="Courier New"/>
      <w:lang w:val="en-US" w:eastAsia="en-US"/>
    </w:rPr>
  </w:style>
  <w:style w:type="character" w:customStyle="1" w:styleId="PlainTextChar">
    <w:name w:val="Plain Text Char"/>
    <w:link w:val="PlainText"/>
    <w:rsid w:val="00BE654F"/>
    <w:rPr>
      <w:rFonts w:ascii="Courier New" w:hAnsi="Courier New" w:cs="Courier New"/>
      <w:sz w:val="24"/>
      <w:szCs w:val="24"/>
      <w:lang w:val="en-US" w:eastAsia="en-US" w:bidi="ar-SA"/>
    </w:rPr>
  </w:style>
  <w:style w:type="character" w:styleId="CommentReference">
    <w:name w:val="annotation reference"/>
    <w:semiHidden/>
    <w:rsid w:val="00BE654F"/>
    <w:rPr>
      <w:sz w:val="16"/>
      <w:szCs w:val="16"/>
    </w:rPr>
  </w:style>
  <w:style w:type="paragraph" w:styleId="CommentText">
    <w:name w:val="annotation text"/>
    <w:basedOn w:val="Normal"/>
    <w:semiHidden/>
    <w:rsid w:val="00BE654F"/>
    <w:rPr>
      <w:sz w:val="20"/>
      <w:szCs w:val="20"/>
    </w:rPr>
  </w:style>
  <w:style w:type="paragraph" w:styleId="BalloonText">
    <w:name w:val="Balloon Text"/>
    <w:basedOn w:val="Normal"/>
    <w:link w:val="BalloonTextChar"/>
    <w:uiPriority w:val="99"/>
    <w:rsid w:val="00BE654F"/>
    <w:rPr>
      <w:rFonts w:ascii="Tahoma" w:hAnsi="Tahoma" w:cs="Tahoma"/>
      <w:sz w:val="16"/>
      <w:szCs w:val="16"/>
    </w:rPr>
  </w:style>
  <w:style w:type="character" w:styleId="Hyperlink">
    <w:name w:val="Hyperlink"/>
    <w:uiPriority w:val="99"/>
    <w:rsid w:val="00A77DD2"/>
    <w:rPr>
      <w:color w:val="0000FF"/>
      <w:u w:val="single"/>
    </w:rPr>
  </w:style>
  <w:style w:type="numbering" w:styleId="ArticleSection">
    <w:name w:val="Outline List 3"/>
    <w:aliases w:val="Appendix"/>
    <w:basedOn w:val="NoList"/>
    <w:rsid w:val="00A00838"/>
    <w:pPr>
      <w:numPr>
        <w:numId w:val="3"/>
      </w:numPr>
    </w:pPr>
  </w:style>
  <w:style w:type="numbering" w:styleId="111111">
    <w:name w:val="Outline List 2"/>
    <w:basedOn w:val="NoList"/>
    <w:rsid w:val="00A00838"/>
    <w:pPr>
      <w:numPr>
        <w:numId w:val="4"/>
      </w:numPr>
    </w:pPr>
  </w:style>
  <w:style w:type="numbering" w:styleId="1ai">
    <w:name w:val="Outline List 1"/>
    <w:basedOn w:val="NoList"/>
    <w:rsid w:val="00A00838"/>
    <w:pPr>
      <w:numPr>
        <w:numId w:val="5"/>
      </w:numPr>
    </w:pPr>
  </w:style>
  <w:style w:type="paragraph" w:styleId="TOC1">
    <w:name w:val="toc 1"/>
    <w:basedOn w:val="Normal"/>
    <w:next w:val="Normal"/>
    <w:autoRedefine/>
    <w:uiPriority w:val="39"/>
    <w:rsid w:val="00897D26"/>
    <w:pPr>
      <w:tabs>
        <w:tab w:val="left" w:pos="440"/>
        <w:tab w:val="right" w:leader="dot" w:pos="9912"/>
      </w:tabs>
      <w:spacing w:before="120" w:after="120"/>
    </w:pPr>
  </w:style>
  <w:style w:type="paragraph" w:styleId="TOC2">
    <w:name w:val="toc 2"/>
    <w:basedOn w:val="Normal"/>
    <w:next w:val="Normal"/>
    <w:autoRedefine/>
    <w:uiPriority w:val="39"/>
    <w:rsid w:val="00D45BDD"/>
    <w:pPr>
      <w:ind w:left="240"/>
    </w:pPr>
  </w:style>
  <w:style w:type="numbering" w:customStyle="1" w:styleId="APPEND">
    <w:name w:val="APPEND"/>
    <w:basedOn w:val="NoList"/>
    <w:rsid w:val="001A2F13"/>
    <w:pPr>
      <w:numPr>
        <w:numId w:val="6"/>
      </w:numPr>
    </w:pPr>
  </w:style>
  <w:style w:type="paragraph" w:styleId="NormalWeb">
    <w:name w:val="Normal (Web)"/>
    <w:basedOn w:val="Normal"/>
    <w:uiPriority w:val="99"/>
    <w:rsid w:val="00E625EC"/>
    <w:pPr>
      <w:spacing w:before="100" w:beforeAutospacing="1" w:after="100" w:afterAutospacing="1"/>
    </w:pPr>
    <w:rPr>
      <w:rFonts w:ascii="Verdana" w:hAnsi="Verdana"/>
    </w:rPr>
  </w:style>
  <w:style w:type="paragraph" w:styleId="CommentSubject">
    <w:name w:val="annotation subject"/>
    <w:basedOn w:val="CommentText"/>
    <w:next w:val="CommentText"/>
    <w:semiHidden/>
    <w:rsid w:val="00AF4D33"/>
    <w:rPr>
      <w:b/>
      <w:bCs/>
    </w:rPr>
  </w:style>
  <w:style w:type="character" w:styleId="PageNumber">
    <w:name w:val="page number"/>
    <w:basedOn w:val="DefaultParagraphFont"/>
    <w:rsid w:val="007A5AAE"/>
  </w:style>
  <w:style w:type="paragraph" w:styleId="ListParagraph">
    <w:name w:val="List Paragraph"/>
    <w:basedOn w:val="Normal"/>
    <w:link w:val="ListParagraphChar"/>
    <w:uiPriority w:val="34"/>
    <w:qFormat/>
    <w:rsid w:val="00646460"/>
    <w:pPr>
      <w:ind w:left="720"/>
    </w:pPr>
  </w:style>
  <w:style w:type="table" w:customStyle="1" w:styleId="TableGrid1">
    <w:name w:val="Table Grid1"/>
    <w:basedOn w:val="TableNormal"/>
    <w:next w:val="TableGrid"/>
    <w:uiPriority w:val="59"/>
    <w:rsid w:val="00842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7474DE"/>
    <w:rPr>
      <w:rFonts w:ascii="Arial" w:hAnsi="Arial" w:cs="Arial"/>
      <w:b/>
      <w:bCs/>
      <w:sz w:val="26"/>
      <w:szCs w:val="26"/>
    </w:rPr>
  </w:style>
  <w:style w:type="character" w:customStyle="1" w:styleId="BalloonTextChar">
    <w:name w:val="Balloon Text Char"/>
    <w:link w:val="BalloonText"/>
    <w:uiPriority w:val="99"/>
    <w:rsid w:val="00E2331A"/>
    <w:rPr>
      <w:rFonts w:ascii="Tahoma" w:hAnsi="Tahoma" w:cs="Tahoma"/>
      <w:sz w:val="16"/>
      <w:szCs w:val="16"/>
    </w:rPr>
  </w:style>
  <w:style w:type="character" w:customStyle="1" w:styleId="ListParagraphChar">
    <w:name w:val="List Paragraph Char"/>
    <w:link w:val="ListParagraph"/>
    <w:uiPriority w:val="34"/>
    <w:locked/>
    <w:rsid w:val="00E2331A"/>
    <w:rPr>
      <w:sz w:val="24"/>
      <w:szCs w:val="24"/>
    </w:rPr>
  </w:style>
  <w:style w:type="character" w:customStyle="1" w:styleId="FooterChar">
    <w:name w:val="Footer Char"/>
    <w:link w:val="Footer"/>
    <w:uiPriority w:val="99"/>
    <w:rsid w:val="004317BC"/>
    <w:rPr>
      <w:sz w:val="24"/>
      <w:szCs w:val="24"/>
    </w:rPr>
  </w:style>
  <w:style w:type="character" w:styleId="FollowedHyperlink">
    <w:name w:val="FollowedHyperlink"/>
    <w:rsid w:val="00936499"/>
    <w:rPr>
      <w:color w:val="800080"/>
      <w:u w:val="single"/>
    </w:rPr>
  </w:style>
  <w:style w:type="character" w:customStyle="1" w:styleId="HeaderChar">
    <w:name w:val="Header Char"/>
    <w:link w:val="Header"/>
    <w:uiPriority w:val="99"/>
    <w:rsid w:val="008C3080"/>
    <w:rPr>
      <w:sz w:val="24"/>
      <w:szCs w:val="24"/>
    </w:rPr>
  </w:style>
  <w:style w:type="paragraph" w:styleId="NoSpacing">
    <w:name w:val="No Spacing"/>
    <w:uiPriority w:val="1"/>
    <w:qFormat/>
    <w:rsid w:val="005515D1"/>
    <w:rPr>
      <w:rFonts w:ascii="Calibri" w:eastAsia="Calibri" w:hAnsi="Calibri"/>
      <w:sz w:val="22"/>
      <w:szCs w:val="22"/>
      <w:lang w:eastAsia="en-US"/>
    </w:rPr>
  </w:style>
  <w:style w:type="paragraph" w:styleId="TOCHeading">
    <w:name w:val="TOC Heading"/>
    <w:basedOn w:val="Heading1"/>
    <w:next w:val="Normal"/>
    <w:uiPriority w:val="39"/>
    <w:unhideWhenUsed/>
    <w:qFormat/>
    <w:rsid w:val="00C76E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e24kjd">
    <w:name w:val="e24kjd"/>
    <w:basedOn w:val="DefaultParagraphFont"/>
    <w:rsid w:val="00AD517D"/>
  </w:style>
  <w:style w:type="character" w:styleId="PlaceholderText">
    <w:name w:val="Placeholder Text"/>
    <w:basedOn w:val="DefaultParagraphFont"/>
    <w:uiPriority w:val="99"/>
    <w:semiHidden/>
    <w:rsid w:val="003452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1725">
      <w:bodyDiv w:val="1"/>
      <w:marLeft w:val="0"/>
      <w:marRight w:val="0"/>
      <w:marTop w:val="0"/>
      <w:marBottom w:val="0"/>
      <w:divBdr>
        <w:top w:val="none" w:sz="0" w:space="0" w:color="auto"/>
        <w:left w:val="none" w:sz="0" w:space="0" w:color="auto"/>
        <w:bottom w:val="none" w:sz="0" w:space="0" w:color="auto"/>
        <w:right w:val="none" w:sz="0" w:space="0" w:color="auto"/>
      </w:divBdr>
    </w:div>
    <w:div w:id="519781596">
      <w:bodyDiv w:val="1"/>
      <w:marLeft w:val="0"/>
      <w:marRight w:val="0"/>
      <w:marTop w:val="0"/>
      <w:marBottom w:val="0"/>
      <w:divBdr>
        <w:top w:val="none" w:sz="0" w:space="0" w:color="auto"/>
        <w:left w:val="none" w:sz="0" w:space="0" w:color="auto"/>
        <w:bottom w:val="none" w:sz="0" w:space="0" w:color="auto"/>
        <w:right w:val="none" w:sz="0" w:space="0" w:color="auto"/>
      </w:divBdr>
    </w:div>
    <w:div w:id="537475261">
      <w:bodyDiv w:val="1"/>
      <w:marLeft w:val="0"/>
      <w:marRight w:val="0"/>
      <w:marTop w:val="0"/>
      <w:marBottom w:val="0"/>
      <w:divBdr>
        <w:top w:val="none" w:sz="0" w:space="0" w:color="auto"/>
        <w:left w:val="none" w:sz="0" w:space="0" w:color="auto"/>
        <w:bottom w:val="none" w:sz="0" w:space="0" w:color="auto"/>
        <w:right w:val="none" w:sz="0" w:space="0" w:color="auto"/>
      </w:divBdr>
    </w:div>
    <w:div w:id="635717287">
      <w:bodyDiv w:val="1"/>
      <w:marLeft w:val="0"/>
      <w:marRight w:val="0"/>
      <w:marTop w:val="0"/>
      <w:marBottom w:val="0"/>
      <w:divBdr>
        <w:top w:val="none" w:sz="0" w:space="0" w:color="auto"/>
        <w:left w:val="none" w:sz="0" w:space="0" w:color="auto"/>
        <w:bottom w:val="none" w:sz="0" w:space="0" w:color="auto"/>
        <w:right w:val="none" w:sz="0" w:space="0" w:color="auto"/>
      </w:divBdr>
    </w:div>
    <w:div w:id="1059862663">
      <w:bodyDiv w:val="1"/>
      <w:marLeft w:val="0"/>
      <w:marRight w:val="0"/>
      <w:marTop w:val="0"/>
      <w:marBottom w:val="0"/>
      <w:divBdr>
        <w:top w:val="none" w:sz="0" w:space="0" w:color="auto"/>
        <w:left w:val="none" w:sz="0" w:space="0" w:color="auto"/>
        <w:bottom w:val="none" w:sz="0" w:space="0" w:color="auto"/>
        <w:right w:val="none" w:sz="0" w:space="0" w:color="auto"/>
      </w:divBdr>
    </w:div>
    <w:div w:id="1167206209">
      <w:bodyDiv w:val="1"/>
      <w:marLeft w:val="0"/>
      <w:marRight w:val="0"/>
      <w:marTop w:val="0"/>
      <w:marBottom w:val="0"/>
      <w:divBdr>
        <w:top w:val="none" w:sz="0" w:space="0" w:color="auto"/>
        <w:left w:val="none" w:sz="0" w:space="0" w:color="auto"/>
        <w:bottom w:val="none" w:sz="0" w:space="0" w:color="auto"/>
        <w:right w:val="none" w:sz="0" w:space="0" w:color="auto"/>
      </w:divBdr>
    </w:div>
    <w:div w:id="1205365456">
      <w:bodyDiv w:val="1"/>
      <w:marLeft w:val="0"/>
      <w:marRight w:val="0"/>
      <w:marTop w:val="0"/>
      <w:marBottom w:val="0"/>
      <w:divBdr>
        <w:top w:val="none" w:sz="0" w:space="0" w:color="auto"/>
        <w:left w:val="none" w:sz="0" w:space="0" w:color="auto"/>
        <w:bottom w:val="none" w:sz="0" w:space="0" w:color="auto"/>
        <w:right w:val="none" w:sz="0" w:space="0" w:color="auto"/>
      </w:divBdr>
    </w:div>
    <w:div w:id="1738363250">
      <w:bodyDiv w:val="1"/>
      <w:marLeft w:val="0"/>
      <w:marRight w:val="0"/>
      <w:marTop w:val="0"/>
      <w:marBottom w:val="0"/>
      <w:divBdr>
        <w:top w:val="none" w:sz="0" w:space="0" w:color="auto"/>
        <w:left w:val="none" w:sz="0" w:space="0" w:color="auto"/>
        <w:bottom w:val="none" w:sz="0" w:space="0" w:color="auto"/>
        <w:right w:val="none" w:sz="0" w:space="0" w:color="auto"/>
      </w:divBdr>
    </w:div>
    <w:div w:id="19982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261B-4DEC-400D-B613-62F30741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Supplier Information Security (Basic)</vt:lpstr>
    </vt:vector>
  </TitlesOfParts>
  <Company>dcc</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Information Security (Basic)</dc:title>
  <dc:subject/>
  <dc:creator>Ruth Wildgoose</dc:creator>
  <cp:keywords>v3-Apr21</cp:keywords>
  <cp:lastModifiedBy>Lee Fitzjohn (Childrens Services)</cp:lastModifiedBy>
  <cp:revision>42</cp:revision>
  <cp:lastPrinted>2017-04-18T11:33:00Z</cp:lastPrinted>
  <dcterms:created xsi:type="dcterms:W3CDTF">2022-12-19T17:02:00Z</dcterms:created>
  <dcterms:modified xsi:type="dcterms:W3CDTF">2023-02-06T11:03:00Z</dcterms:modified>
</cp:coreProperties>
</file>