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7E9A4" w14:textId="003133FD" w:rsidR="008944D2" w:rsidRPr="00A03EAD" w:rsidRDefault="00412215" w:rsidP="1B976243">
      <w:pPr>
        <w:pStyle w:val="Body"/>
        <w:rPr>
          <w:rFonts w:asciiTheme="minorHAnsi" w:hAnsiTheme="minorHAnsi" w:cstheme="minorBidi"/>
          <w:sz w:val="22"/>
          <w:szCs w:val="22"/>
        </w:rPr>
      </w:pPr>
      <w:r w:rsidRPr="00A03EAD">
        <w:rPr>
          <w:rFonts w:asciiTheme="minorHAnsi" w:hAnsiTheme="minorHAnsi" w:cstheme="minorHAnsi"/>
          <w:noProof/>
          <w:sz w:val="22"/>
          <w:szCs w:val="22"/>
        </w:rPr>
        <w:drawing>
          <wp:anchor distT="0" distB="0" distL="114300" distR="114300" simplePos="0" relativeHeight="251658246" behindDoc="1" locked="0" layoutInCell="1" allowOverlap="1" wp14:anchorId="7AA426DB" wp14:editId="5EA70592">
            <wp:simplePos x="0" y="0"/>
            <wp:positionH relativeFrom="column">
              <wp:posOffset>1120140</wp:posOffset>
            </wp:positionH>
            <wp:positionV relativeFrom="page">
              <wp:posOffset>895350</wp:posOffset>
            </wp:positionV>
            <wp:extent cx="3162300" cy="1035685"/>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035685"/>
                    </a:xfrm>
                    <a:prstGeom prst="rect">
                      <a:avLst/>
                    </a:prstGeom>
                    <a:noFill/>
                    <a:ln>
                      <a:noFill/>
                    </a:ln>
                  </pic:spPr>
                </pic:pic>
              </a:graphicData>
            </a:graphic>
          </wp:anchor>
        </w:drawing>
      </w:r>
    </w:p>
    <w:p w14:paraId="6922D7E6" w14:textId="691262DA" w:rsidR="00FE52A8" w:rsidRPr="00A03EAD" w:rsidRDefault="00FE52A8" w:rsidP="1B976243">
      <w:pPr>
        <w:pStyle w:val="Body"/>
        <w:rPr>
          <w:rFonts w:asciiTheme="minorHAnsi" w:hAnsiTheme="minorHAnsi" w:cstheme="minorBidi"/>
          <w:sz w:val="22"/>
          <w:szCs w:val="22"/>
        </w:rPr>
      </w:pPr>
    </w:p>
    <w:p w14:paraId="78C17D8D" w14:textId="77777777" w:rsidR="00FE52A8" w:rsidRPr="00A03EAD" w:rsidRDefault="00FE52A8" w:rsidP="008944D2">
      <w:pPr>
        <w:pStyle w:val="Body"/>
        <w:rPr>
          <w:rFonts w:asciiTheme="minorHAnsi" w:hAnsiTheme="minorHAnsi" w:cstheme="minorHAnsi"/>
          <w:sz w:val="22"/>
          <w:szCs w:val="22"/>
        </w:rPr>
      </w:pPr>
    </w:p>
    <w:p w14:paraId="77D07FEE" w14:textId="77777777" w:rsidR="001B7B79" w:rsidRDefault="001B7B79" w:rsidP="00020BFD">
      <w:pPr>
        <w:pStyle w:val="Body"/>
        <w:jc w:val="center"/>
        <w:rPr>
          <w:rFonts w:asciiTheme="minorHAnsi" w:hAnsiTheme="minorHAnsi" w:cstheme="minorHAnsi"/>
          <w:b/>
          <w:sz w:val="22"/>
          <w:szCs w:val="22"/>
        </w:rPr>
      </w:pPr>
    </w:p>
    <w:p w14:paraId="31FA72C0" w14:textId="5FB9D941" w:rsidR="00FE52A8" w:rsidRPr="00A03EAD" w:rsidRDefault="00020BFD" w:rsidP="00020BFD">
      <w:pPr>
        <w:pStyle w:val="Body"/>
        <w:jc w:val="center"/>
        <w:rPr>
          <w:rFonts w:asciiTheme="minorHAnsi" w:hAnsiTheme="minorHAnsi" w:cstheme="minorHAnsi"/>
          <w:b/>
          <w:sz w:val="22"/>
          <w:szCs w:val="22"/>
        </w:rPr>
      </w:pPr>
      <w:r w:rsidRPr="00A03EAD">
        <w:rPr>
          <w:rFonts w:asciiTheme="minorHAnsi" w:hAnsiTheme="minorHAnsi" w:cstheme="minorHAnsi"/>
          <w:b/>
          <w:sz w:val="22"/>
          <w:szCs w:val="22"/>
        </w:rPr>
        <w:t>LINCOLNSHIRE COUNTY COUNCIL</w:t>
      </w:r>
    </w:p>
    <w:p w14:paraId="7010F235" w14:textId="41584469" w:rsidR="00FE52A8" w:rsidRPr="00A03EAD" w:rsidRDefault="00524575" w:rsidP="00020BFD">
      <w:pPr>
        <w:pStyle w:val="Body"/>
        <w:jc w:val="center"/>
        <w:rPr>
          <w:rFonts w:asciiTheme="minorHAnsi" w:hAnsiTheme="minorHAnsi" w:cstheme="minorHAnsi"/>
          <w:b/>
          <w:sz w:val="22"/>
          <w:szCs w:val="22"/>
        </w:rPr>
      </w:pPr>
      <w:r w:rsidRPr="00A03EAD">
        <w:rPr>
          <w:rFonts w:asciiTheme="minorHAnsi" w:hAnsiTheme="minorHAnsi" w:cstheme="minorHAnsi"/>
          <w:b/>
          <w:sz w:val="22"/>
          <w:szCs w:val="22"/>
        </w:rPr>
        <w:t xml:space="preserve">REQUEST FOR QUOTATION </w:t>
      </w:r>
    </w:p>
    <w:p w14:paraId="5528DFE0" w14:textId="529D9D49" w:rsidR="00860F48" w:rsidRPr="00A03EAD" w:rsidRDefault="006763EC" w:rsidP="00020BFD">
      <w:pPr>
        <w:pStyle w:val="Body"/>
        <w:jc w:val="center"/>
        <w:rPr>
          <w:rFonts w:asciiTheme="minorHAnsi" w:hAnsiTheme="minorHAnsi" w:cstheme="minorHAnsi"/>
          <w:b/>
          <w:sz w:val="22"/>
          <w:szCs w:val="22"/>
        </w:rPr>
      </w:pPr>
      <w:r w:rsidRPr="00A03EAD">
        <w:rPr>
          <w:rFonts w:asciiTheme="minorHAnsi" w:hAnsiTheme="minorHAnsi" w:cstheme="minorHAnsi"/>
          <w:b/>
          <w:sz w:val="22"/>
          <w:szCs w:val="22"/>
        </w:rPr>
        <w:t xml:space="preserve">DOCUMENT </w:t>
      </w:r>
      <w:r w:rsidR="00860F48" w:rsidRPr="00A03EAD">
        <w:rPr>
          <w:rFonts w:asciiTheme="minorHAnsi" w:hAnsiTheme="minorHAnsi" w:cstheme="minorHAnsi"/>
          <w:b/>
          <w:sz w:val="22"/>
          <w:szCs w:val="22"/>
        </w:rPr>
        <w:t>1: INSTRUCTIONS</w:t>
      </w:r>
      <w:r w:rsidR="00F845C5" w:rsidRPr="00A03EAD">
        <w:rPr>
          <w:rFonts w:asciiTheme="minorHAnsi" w:hAnsiTheme="minorHAnsi" w:cstheme="minorHAnsi"/>
          <w:b/>
          <w:sz w:val="22"/>
          <w:szCs w:val="22"/>
        </w:rPr>
        <w:t xml:space="preserve"> </w:t>
      </w:r>
    </w:p>
    <w:p w14:paraId="1C2181B3" w14:textId="77777777" w:rsidR="00FE52A8" w:rsidRPr="00A03EAD" w:rsidRDefault="00020BFD" w:rsidP="00020BFD">
      <w:pPr>
        <w:pStyle w:val="Body"/>
        <w:jc w:val="center"/>
        <w:rPr>
          <w:rFonts w:asciiTheme="minorHAnsi" w:hAnsiTheme="minorHAnsi" w:cstheme="minorHAnsi"/>
          <w:b/>
          <w:sz w:val="22"/>
          <w:szCs w:val="22"/>
        </w:rPr>
      </w:pPr>
      <w:r w:rsidRPr="00A03EAD">
        <w:rPr>
          <w:rFonts w:asciiTheme="minorHAnsi" w:hAnsiTheme="minorHAnsi" w:cstheme="minorHAnsi"/>
          <w:b/>
          <w:sz w:val="22"/>
          <w:szCs w:val="22"/>
        </w:rPr>
        <w:t>FOR</w:t>
      </w:r>
    </w:p>
    <w:p w14:paraId="7EEBD7EB" w14:textId="7FCDC14B" w:rsidR="00547978" w:rsidRPr="00B00C77" w:rsidRDefault="00547978" w:rsidP="00547978">
      <w:pPr>
        <w:pStyle w:val="Body"/>
        <w:jc w:val="center"/>
        <w:rPr>
          <w:rFonts w:asciiTheme="minorHAnsi" w:hAnsiTheme="minorHAnsi" w:cstheme="minorHAnsi"/>
          <w:b/>
          <w:sz w:val="22"/>
          <w:szCs w:val="22"/>
          <w:highlight w:val="yellow"/>
        </w:rPr>
      </w:pPr>
      <w:r w:rsidRPr="00B00C77">
        <w:rPr>
          <w:rFonts w:asciiTheme="minorHAnsi" w:hAnsiTheme="minorHAnsi" w:cstheme="minorHAnsi"/>
          <w:b/>
          <w:sz w:val="22"/>
          <w:szCs w:val="22"/>
        </w:rPr>
        <w:t>GYPSY &amp; TRAVELLER STOPPING PLACES AND SITE</w:t>
      </w:r>
      <w:r>
        <w:rPr>
          <w:rFonts w:asciiTheme="minorHAnsi" w:hAnsiTheme="minorHAnsi" w:cstheme="minorHAnsi"/>
          <w:b/>
          <w:sz w:val="22"/>
          <w:szCs w:val="22"/>
        </w:rPr>
        <w:t xml:space="preserve"> ALLOCATIONS – NEEDS ASSESSMENT AND STRATEGY</w:t>
      </w:r>
    </w:p>
    <w:p w14:paraId="4C796407" w14:textId="38C73C2C" w:rsidR="00FE52A8" w:rsidRPr="00A03EAD" w:rsidRDefault="00FE52A8" w:rsidP="00020BFD">
      <w:pPr>
        <w:pStyle w:val="Body"/>
        <w:jc w:val="center"/>
        <w:rPr>
          <w:rFonts w:asciiTheme="minorHAnsi" w:hAnsiTheme="minorHAnsi" w:cstheme="minorHAnsi"/>
          <w:b/>
          <w:sz w:val="22"/>
          <w:szCs w:val="22"/>
          <w:highlight w:val="yellow"/>
        </w:rPr>
      </w:pPr>
    </w:p>
    <w:p w14:paraId="67FF3CA1" w14:textId="77777777" w:rsidR="00AF4348" w:rsidRPr="00A03EAD" w:rsidRDefault="00AF4348" w:rsidP="00020BFD">
      <w:pPr>
        <w:pStyle w:val="Body"/>
        <w:jc w:val="center"/>
        <w:rPr>
          <w:rFonts w:asciiTheme="minorHAnsi" w:hAnsiTheme="minorHAnsi" w:cstheme="minorHAnsi"/>
          <w:b/>
          <w:sz w:val="22"/>
          <w:szCs w:val="22"/>
          <w:highlight w:val="yellow"/>
        </w:rPr>
      </w:pPr>
    </w:p>
    <w:p w14:paraId="45C5CF65" w14:textId="77777777" w:rsidR="00AF4348" w:rsidRPr="00A03EAD" w:rsidRDefault="00AF4348" w:rsidP="00020BFD">
      <w:pPr>
        <w:pStyle w:val="Body"/>
        <w:jc w:val="center"/>
        <w:rPr>
          <w:rFonts w:asciiTheme="minorHAnsi" w:hAnsiTheme="minorHAnsi" w:cstheme="minorHAnsi"/>
          <w:b/>
          <w:sz w:val="22"/>
          <w:szCs w:val="22"/>
          <w:highlight w:val="yellow"/>
        </w:rPr>
      </w:pPr>
    </w:p>
    <w:p w14:paraId="50B2268A" w14:textId="77777777" w:rsidR="00AF4348" w:rsidRPr="00A03EAD" w:rsidRDefault="00AF4348" w:rsidP="00020BFD">
      <w:pPr>
        <w:pStyle w:val="Body"/>
        <w:jc w:val="center"/>
        <w:rPr>
          <w:rFonts w:asciiTheme="minorHAnsi" w:hAnsiTheme="minorHAnsi" w:cstheme="minorHAnsi"/>
          <w:b/>
          <w:sz w:val="22"/>
          <w:szCs w:val="22"/>
          <w:highlight w:val="yellow"/>
        </w:rPr>
      </w:pPr>
    </w:p>
    <w:p w14:paraId="5D7D5599" w14:textId="77777777" w:rsidR="00AF4348" w:rsidRPr="00A03EAD" w:rsidRDefault="00AF4348" w:rsidP="00020BFD">
      <w:pPr>
        <w:pStyle w:val="Body"/>
        <w:jc w:val="center"/>
        <w:rPr>
          <w:rFonts w:asciiTheme="minorHAnsi" w:hAnsiTheme="minorHAnsi" w:cstheme="minorHAnsi"/>
          <w:b/>
          <w:sz w:val="22"/>
          <w:szCs w:val="22"/>
          <w:highlight w:val="yellow"/>
        </w:rPr>
      </w:pPr>
    </w:p>
    <w:p w14:paraId="2C49A3C7" w14:textId="77777777" w:rsidR="00AF4348" w:rsidRPr="00A03EAD" w:rsidRDefault="00AF4348" w:rsidP="00020BFD">
      <w:pPr>
        <w:pStyle w:val="Body"/>
        <w:jc w:val="center"/>
        <w:rPr>
          <w:rFonts w:asciiTheme="minorHAnsi" w:hAnsiTheme="minorHAnsi" w:cstheme="minorHAnsi"/>
          <w:b/>
          <w:sz w:val="22"/>
          <w:szCs w:val="22"/>
          <w:highlight w:val="yellow"/>
        </w:rPr>
      </w:pPr>
    </w:p>
    <w:p w14:paraId="201CD0ED" w14:textId="77777777" w:rsidR="00AF4348" w:rsidRPr="00A03EAD" w:rsidRDefault="00AF4348" w:rsidP="00020BFD">
      <w:pPr>
        <w:pStyle w:val="Body"/>
        <w:jc w:val="center"/>
        <w:rPr>
          <w:rFonts w:asciiTheme="minorHAnsi" w:hAnsiTheme="minorHAnsi" w:cstheme="minorHAnsi"/>
          <w:b/>
          <w:sz w:val="22"/>
          <w:szCs w:val="22"/>
          <w:highlight w:val="yellow"/>
        </w:rPr>
      </w:pPr>
    </w:p>
    <w:p w14:paraId="0C87E074" w14:textId="77777777" w:rsidR="00AF4348" w:rsidRPr="00A03EAD" w:rsidRDefault="00AF4348" w:rsidP="00020BFD">
      <w:pPr>
        <w:pStyle w:val="Body"/>
        <w:jc w:val="center"/>
        <w:rPr>
          <w:rFonts w:asciiTheme="minorHAnsi" w:hAnsiTheme="minorHAnsi" w:cstheme="minorHAnsi"/>
          <w:b/>
          <w:sz w:val="22"/>
          <w:szCs w:val="22"/>
          <w:highlight w:val="yellow"/>
        </w:rPr>
      </w:pPr>
    </w:p>
    <w:p w14:paraId="53BA7923" w14:textId="77777777" w:rsidR="00AF4348" w:rsidRPr="00A03EAD" w:rsidRDefault="00AF4348" w:rsidP="00020BFD">
      <w:pPr>
        <w:pStyle w:val="Body"/>
        <w:jc w:val="center"/>
        <w:rPr>
          <w:rFonts w:asciiTheme="minorHAnsi" w:hAnsiTheme="minorHAnsi" w:cstheme="minorHAnsi"/>
          <w:b/>
          <w:sz w:val="22"/>
          <w:szCs w:val="22"/>
          <w:highlight w:val="yellow"/>
        </w:rPr>
      </w:pPr>
    </w:p>
    <w:p w14:paraId="33C619FE" w14:textId="77777777" w:rsidR="00AF4348" w:rsidRPr="00A03EAD" w:rsidRDefault="00AF4348" w:rsidP="00020BFD">
      <w:pPr>
        <w:pStyle w:val="Body"/>
        <w:jc w:val="center"/>
        <w:rPr>
          <w:rFonts w:asciiTheme="minorHAnsi" w:hAnsiTheme="minorHAnsi" w:cstheme="minorHAnsi"/>
          <w:b/>
          <w:sz w:val="22"/>
          <w:szCs w:val="22"/>
          <w:highlight w:val="yellow"/>
        </w:rPr>
      </w:pPr>
    </w:p>
    <w:p w14:paraId="51DFFCCA" w14:textId="77777777" w:rsidR="00AF4348" w:rsidRPr="00A03EAD" w:rsidRDefault="00AF4348" w:rsidP="00020BFD">
      <w:pPr>
        <w:pStyle w:val="Body"/>
        <w:jc w:val="center"/>
        <w:rPr>
          <w:rFonts w:asciiTheme="minorHAnsi" w:hAnsiTheme="minorHAnsi" w:cstheme="minorHAnsi"/>
          <w:b/>
          <w:sz w:val="22"/>
          <w:szCs w:val="22"/>
          <w:highlight w:val="yellow"/>
        </w:rPr>
      </w:pPr>
    </w:p>
    <w:p w14:paraId="18F1B138" w14:textId="77777777" w:rsidR="00AF4348" w:rsidRPr="00A03EAD" w:rsidRDefault="00AF4348" w:rsidP="00020BFD">
      <w:pPr>
        <w:pStyle w:val="Body"/>
        <w:jc w:val="center"/>
        <w:rPr>
          <w:rFonts w:asciiTheme="minorHAnsi" w:hAnsiTheme="minorHAnsi" w:cstheme="minorHAnsi"/>
          <w:b/>
          <w:sz w:val="22"/>
          <w:szCs w:val="22"/>
          <w:highlight w:val="yellow"/>
        </w:rPr>
      </w:pPr>
    </w:p>
    <w:p w14:paraId="0B287109" w14:textId="77777777" w:rsidR="00AF4348" w:rsidRPr="00A03EAD" w:rsidRDefault="00AF4348" w:rsidP="00020BFD">
      <w:pPr>
        <w:pStyle w:val="Body"/>
        <w:jc w:val="center"/>
        <w:rPr>
          <w:rFonts w:asciiTheme="minorHAnsi" w:hAnsiTheme="minorHAnsi" w:cstheme="minorHAnsi"/>
          <w:b/>
          <w:sz w:val="22"/>
          <w:szCs w:val="22"/>
          <w:highlight w:val="yellow"/>
        </w:rPr>
      </w:pPr>
    </w:p>
    <w:p w14:paraId="298528E2" w14:textId="254ECF1D" w:rsidR="006C0EBD" w:rsidRPr="00A03EAD" w:rsidRDefault="00020BFD" w:rsidP="00020BFD">
      <w:pPr>
        <w:pStyle w:val="Body"/>
        <w:jc w:val="center"/>
        <w:rPr>
          <w:rFonts w:asciiTheme="minorHAnsi" w:hAnsiTheme="minorHAnsi" w:cstheme="minorHAnsi"/>
          <w:b/>
          <w:sz w:val="22"/>
          <w:szCs w:val="22"/>
          <w:highlight w:val="yellow"/>
        </w:rPr>
      </w:pPr>
      <w:r w:rsidRPr="00A03EAD">
        <w:rPr>
          <w:rFonts w:asciiTheme="minorHAnsi" w:hAnsiTheme="minorHAnsi" w:cstheme="minorHAnsi"/>
          <w:b/>
          <w:sz w:val="22"/>
          <w:szCs w:val="22"/>
        </w:rPr>
        <w:t xml:space="preserve">PROJECT </w:t>
      </w:r>
      <w:r w:rsidRPr="00FC59AA">
        <w:rPr>
          <w:rFonts w:asciiTheme="minorHAnsi" w:hAnsiTheme="minorHAnsi" w:cstheme="minorHAnsi"/>
          <w:b/>
          <w:sz w:val="22"/>
          <w:szCs w:val="22"/>
        </w:rPr>
        <w:t xml:space="preserve">REFERENCE: </w:t>
      </w:r>
      <w:r w:rsidR="00FC59AA" w:rsidRPr="00FC59AA">
        <w:rPr>
          <w:rFonts w:asciiTheme="minorHAnsi" w:hAnsiTheme="minorHAnsi" w:cstheme="minorHAnsi"/>
          <w:b/>
          <w:sz w:val="22"/>
          <w:szCs w:val="22"/>
        </w:rPr>
        <w:t>PL24/006</w:t>
      </w:r>
    </w:p>
    <w:p w14:paraId="276854C1" w14:textId="480C30A3" w:rsidR="00AF4348" w:rsidRPr="002B32DA" w:rsidRDefault="00020BFD" w:rsidP="00020BFD">
      <w:pPr>
        <w:pStyle w:val="Body"/>
        <w:jc w:val="center"/>
        <w:rPr>
          <w:rFonts w:asciiTheme="minorHAnsi" w:hAnsiTheme="minorHAnsi" w:cstheme="minorHAnsi"/>
          <w:b/>
          <w:sz w:val="22"/>
          <w:szCs w:val="22"/>
        </w:rPr>
      </w:pPr>
      <w:r w:rsidRPr="002B32DA">
        <w:rPr>
          <w:rFonts w:asciiTheme="minorHAnsi" w:hAnsiTheme="minorHAnsi" w:cstheme="minorHAnsi"/>
          <w:b/>
          <w:sz w:val="22"/>
          <w:szCs w:val="22"/>
        </w:rPr>
        <w:t xml:space="preserve">DATE: </w:t>
      </w:r>
      <w:r w:rsidR="00425BCE">
        <w:rPr>
          <w:rFonts w:asciiTheme="minorHAnsi" w:hAnsiTheme="minorHAnsi" w:cstheme="minorHAnsi"/>
          <w:b/>
          <w:sz w:val="22"/>
          <w:szCs w:val="22"/>
        </w:rPr>
        <w:t>16</w:t>
      </w:r>
      <w:r w:rsidR="00425BCE" w:rsidRPr="00425BCE">
        <w:rPr>
          <w:rFonts w:asciiTheme="minorHAnsi" w:hAnsiTheme="minorHAnsi" w:cstheme="minorHAnsi"/>
          <w:b/>
          <w:sz w:val="22"/>
          <w:szCs w:val="22"/>
          <w:vertAlign w:val="superscript"/>
        </w:rPr>
        <w:t>TH</w:t>
      </w:r>
      <w:r w:rsidR="00425BCE">
        <w:rPr>
          <w:rFonts w:asciiTheme="minorHAnsi" w:hAnsiTheme="minorHAnsi" w:cstheme="minorHAnsi"/>
          <w:b/>
          <w:sz w:val="22"/>
          <w:szCs w:val="22"/>
        </w:rPr>
        <w:t xml:space="preserve"> </w:t>
      </w:r>
      <w:r w:rsidR="007F333B" w:rsidRPr="002B32DA">
        <w:rPr>
          <w:rFonts w:asciiTheme="minorHAnsi" w:hAnsiTheme="minorHAnsi" w:cstheme="minorHAnsi"/>
          <w:b/>
          <w:sz w:val="22"/>
          <w:szCs w:val="22"/>
        </w:rPr>
        <w:t>JULY 2024</w:t>
      </w:r>
    </w:p>
    <w:p w14:paraId="68883D5D" w14:textId="74A480ED" w:rsidR="00F92E98" w:rsidRPr="00A03EAD" w:rsidRDefault="00F92E98" w:rsidP="00F92E98">
      <w:pPr>
        <w:pStyle w:val="Body"/>
        <w:jc w:val="center"/>
        <w:rPr>
          <w:rFonts w:asciiTheme="minorHAnsi" w:hAnsiTheme="minorHAnsi" w:cstheme="minorHAnsi"/>
          <w:b/>
          <w:sz w:val="22"/>
          <w:szCs w:val="22"/>
        </w:rPr>
      </w:pPr>
      <w:r w:rsidRPr="002B32DA">
        <w:rPr>
          <w:rFonts w:asciiTheme="minorHAnsi" w:hAnsiTheme="minorHAnsi" w:cstheme="minorHAnsi"/>
          <w:b/>
          <w:sz w:val="22"/>
          <w:szCs w:val="22"/>
        </w:rPr>
        <w:t xml:space="preserve">DEADLINE FOR RECEIPT OF </w:t>
      </w:r>
      <w:r w:rsidR="00524575" w:rsidRPr="002B32DA">
        <w:rPr>
          <w:rFonts w:asciiTheme="minorHAnsi" w:hAnsiTheme="minorHAnsi" w:cstheme="minorHAnsi"/>
          <w:b/>
          <w:sz w:val="22"/>
          <w:szCs w:val="22"/>
        </w:rPr>
        <w:t>RFQ</w:t>
      </w:r>
      <w:r w:rsidRPr="002B32DA">
        <w:rPr>
          <w:rFonts w:asciiTheme="minorHAnsi" w:hAnsiTheme="minorHAnsi" w:cstheme="minorHAnsi"/>
          <w:b/>
          <w:sz w:val="22"/>
          <w:szCs w:val="22"/>
        </w:rPr>
        <w:t xml:space="preserve"> SUBMISSION:</w:t>
      </w:r>
      <w:r w:rsidR="007F333B" w:rsidRPr="002B32DA">
        <w:rPr>
          <w:rFonts w:asciiTheme="minorHAnsi" w:hAnsiTheme="minorHAnsi" w:cstheme="minorHAnsi"/>
          <w:b/>
          <w:sz w:val="22"/>
          <w:szCs w:val="22"/>
        </w:rPr>
        <w:t xml:space="preserve"> 12 NOON</w:t>
      </w:r>
      <w:r w:rsidR="007F333B">
        <w:rPr>
          <w:rFonts w:asciiTheme="minorHAnsi" w:hAnsiTheme="minorHAnsi" w:cstheme="minorHAnsi"/>
          <w:b/>
          <w:sz w:val="22"/>
          <w:szCs w:val="22"/>
        </w:rPr>
        <w:t xml:space="preserve"> </w:t>
      </w:r>
      <w:r w:rsidR="00425BCE">
        <w:rPr>
          <w:rFonts w:asciiTheme="minorHAnsi" w:hAnsiTheme="minorHAnsi" w:cstheme="minorHAnsi"/>
          <w:b/>
          <w:sz w:val="22"/>
          <w:szCs w:val="22"/>
        </w:rPr>
        <w:t>16</w:t>
      </w:r>
      <w:r w:rsidR="00363ED0" w:rsidRPr="00363ED0">
        <w:rPr>
          <w:rFonts w:asciiTheme="minorHAnsi" w:hAnsiTheme="minorHAnsi" w:cstheme="minorHAnsi"/>
          <w:b/>
          <w:sz w:val="22"/>
          <w:szCs w:val="22"/>
          <w:vertAlign w:val="superscript"/>
        </w:rPr>
        <w:t>TH</w:t>
      </w:r>
      <w:r w:rsidR="00363ED0">
        <w:rPr>
          <w:rFonts w:asciiTheme="minorHAnsi" w:hAnsiTheme="minorHAnsi" w:cstheme="minorHAnsi"/>
          <w:b/>
          <w:sz w:val="22"/>
          <w:szCs w:val="22"/>
        </w:rPr>
        <w:t xml:space="preserve"> </w:t>
      </w:r>
      <w:r w:rsidR="002B32DA">
        <w:rPr>
          <w:rFonts w:asciiTheme="minorHAnsi" w:hAnsiTheme="minorHAnsi" w:cstheme="minorHAnsi"/>
          <w:b/>
          <w:sz w:val="22"/>
          <w:szCs w:val="22"/>
        </w:rPr>
        <w:t>AUGUST 2024</w:t>
      </w:r>
    </w:p>
    <w:p w14:paraId="4DA6FD0A" w14:textId="77777777" w:rsidR="00F92E98" w:rsidRPr="00A03EAD" w:rsidRDefault="00F92E98" w:rsidP="00020BFD">
      <w:pPr>
        <w:pStyle w:val="Body"/>
        <w:jc w:val="center"/>
        <w:rPr>
          <w:rFonts w:asciiTheme="minorHAnsi" w:hAnsiTheme="minorHAnsi" w:cstheme="minorHAnsi"/>
          <w:b/>
          <w:sz w:val="22"/>
          <w:szCs w:val="22"/>
        </w:rPr>
      </w:pPr>
    </w:p>
    <w:p w14:paraId="1A4643D3" w14:textId="77777777" w:rsidR="00525B8A" w:rsidRPr="00A03EAD" w:rsidRDefault="00525B8A">
      <w:pPr>
        <w:adjustRightInd/>
        <w:jc w:val="left"/>
        <w:rPr>
          <w:rFonts w:asciiTheme="minorHAnsi" w:hAnsiTheme="minorHAnsi" w:cstheme="minorHAnsi"/>
          <w:sz w:val="22"/>
          <w:szCs w:val="22"/>
        </w:rPr>
        <w:sectPr w:rsidR="00525B8A" w:rsidRPr="00A03EAD" w:rsidSect="003A7BAC">
          <w:headerReference w:type="default" r:id="rId12"/>
          <w:footerReference w:type="default" r:id="rId13"/>
          <w:headerReference w:type="first" r:id="rId14"/>
          <w:footerReference w:type="first" r:id="rId15"/>
          <w:pgSz w:w="11907" w:h="16840" w:code="9"/>
          <w:pgMar w:top="1418" w:right="1701" w:bottom="1418" w:left="1701" w:header="709" w:footer="709" w:gutter="0"/>
          <w:paperSrc w:first="261" w:other="261"/>
          <w:pgNumType w:start="1"/>
          <w:cols w:space="720"/>
          <w:docGrid w:linePitch="272"/>
        </w:sectPr>
      </w:pPr>
    </w:p>
    <w:p w14:paraId="14A4AB4E" w14:textId="77777777" w:rsidR="00AF4348" w:rsidRPr="00A03EAD" w:rsidRDefault="00AF4348">
      <w:pPr>
        <w:adjustRightInd/>
        <w:jc w:val="left"/>
        <w:rPr>
          <w:rFonts w:asciiTheme="minorHAnsi" w:hAnsiTheme="minorHAnsi" w:cstheme="minorHAnsi"/>
          <w:sz w:val="22"/>
          <w:szCs w:val="22"/>
        </w:rPr>
      </w:pPr>
    </w:p>
    <w:p w14:paraId="0C4C84EA" w14:textId="77777777" w:rsidR="006A5D04" w:rsidRPr="00A03EAD" w:rsidRDefault="006A5D04">
      <w:pPr>
        <w:adjustRightInd/>
        <w:jc w:val="left"/>
        <w:rPr>
          <w:rFonts w:asciiTheme="minorHAnsi" w:hAnsiTheme="minorHAnsi" w:cstheme="minorHAnsi"/>
          <w:sz w:val="22"/>
          <w:szCs w:val="22"/>
        </w:rPr>
      </w:pPr>
    </w:p>
    <w:p w14:paraId="6E93B39C" w14:textId="77777777" w:rsidR="006A5D04" w:rsidRPr="00A03EAD" w:rsidRDefault="006A5D04">
      <w:pPr>
        <w:adjustRightInd/>
        <w:jc w:val="left"/>
        <w:rPr>
          <w:rFonts w:asciiTheme="minorHAnsi" w:hAnsiTheme="minorHAnsi" w:cstheme="minorHAnsi"/>
          <w:sz w:val="22"/>
          <w:szCs w:val="22"/>
        </w:rPr>
      </w:pPr>
    </w:p>
    <w:p w14:paraId="335E6720" w14:textId="77777777" w:rsidR="006A5D04" w:rsidRPr="00A03EAD" w:rsidRDefault="006A5D04">
      <w:pPr>
        <w:adjustRightInd/>
        <w:jc w:val="left"/>
        <w:rPr>
          <w:rFonts w:asciiTheme="minorHAnsi" w:hAnsiTheme="minorHAnsi" w:cstheme="minorHAnsi"/>
          <w:sz w:val="22"/>
          <w:szCs w:val="22"/>
        </w:rPr>
      </w:pPr>
    </w:p>
    <w:p w14:paraId="587EDC01" w14:textId="443A0A22" w:rsidR="00E360A4" w:rsidRPr="00A03EAD" w:rsidRDefault="006A5D04">
      <w:pPr>
        <w:pStyle w:val="TOC1"/>
        <w:tabs>
          <w:tab w:val="right" w:leader="dot" w:pos="8495"/>
        </w:tabs>
        <w:rPr>
          <w:rFonts w:asciiTheme="minorHAnsi" w:eastAsiaTheme="minorEastAsia" w:hAnsiTheme="minorHAnsi" w:cstheme="minorHAnsi"/>
          <w:caps w:val="0"/>
          <w:noProof/>
          <w:sz w:val="22"/>
          <w:szCs w:val="22"/>
        </w:rPr>
      </w:pPr>
      <w:r w:rsidRPr="00A03EAD">
        <w:rPr>
          <w:rFonts w:asciiTheme="minorHAnsi" w:hAnsiTheme="minorHAnsi" w:cstheme="minorHAnsi"/>
          <w:sz w:val="22"/>
          <w:szCs w:val="22"/>
        </w:rPr>
        <w:fldChar w:fldCharType="begin"/>
      </w:r>
      <w:r w:rsidR="00B75E90" w:rsidRPr="00A03EAD">
        <w:rPr>
          <w:rFonts w:asciiTheme="minorHAnsi" w:hAnsiTheme="minorHAnsi" w:cstheme="minorHAnsi"/>
          <w:sz w:val="22"/>
          <w:szCs w:val="22"/>
        </w:rPr>
        <w:instrText xml:space="preserve"> TOC \f \h \z </w:instrText>
      </w:r>
      <w:r w:rsidRPr="00A03EAD">
        <w:rPr>
          <w:rFonts w:asciiTheme="minorHAnsi" w:hAnsiTheme="minorHAnsi" w:cstheme="minorHAnsi"/>
          <w:sz w:val="22"/>
          <w:szCs w:val="22"/>
        </w:rPr>
        <w:fldChar w:fldCharType="separate"/>
      </w:r>
      <w:hyperlink w:anchor="_Toc68694975" w:history="1">
        <w:r w:rsidR="00E360A4" w:rsidRPr="00A03EAD">
          <w:rPr>
            <w:rStyle w:val="Hyperlink"/>
            <w:rFonts w:asciiTheme="minorHAnsi" w:hAnsiTheme="minorHAnsi" w:cstheme="minorHAnsi"/>
            <w:noProof/>
            <w:sz w:val="22"/>
            <w:szCs w:val="22"/>
          </w:rPr>
          <w:t>1</w:t>
        </w:r>
        <w:r w:rsidR="00E360A4" w:rsidRPr="00A03EAD">
          <w:rPr>
            <w:rFonts w:asciiTheme="minorHAnsi" w:eastAsiaTheme="minorEastAsia" w:hAnsiTheme="minorHAnsi" w:cstheme="minorHAnsi"/>
            <w:caps w:val="0"/>
            <w:noProof/>
            <w:sz w:val="22"/>
            <w:szCs w:val="22"/>
          </w:rPr>
          <w:tab/>
        </w:r>
        <w:r w:rsidR="00E360A4" w:rsidRPr="00A03EAD">
          <w:rPr>
            <w:rStyle w:val="Hyperlink"/>
            <w:rFonts w:asciiTheme="minorHAnsi" w:hAnsiTheme="minorHAnsi" w:cstheme="minorHAnsi"/>
            <w:noProof/>
            <w:sz w:val="22"/>
            <w:szCs w:val="22"/>
          </w:rPr>
          <w:t>INTRODUCTION</w:t>
        </w:r>
        <w:r w:rsidR="00E360A4" w:rsidRPr="00A03EAD">
          <w:rPr>
            <w:rFonts w:asciiTheme="minorHAnsi" w:hAnsiTheme="minorHAnsi" w:cstheme="minorHAnsi"/>
            <w:noProof/>
            <w:webHidden/>
            <w:sz w:val="22"/>
            <w:szCs w:val="22"/>
          </w:rPr>
          <w:tab/>
        </w:r>
        <w:r w:rsidR="00E360A4" w:rsidRPr="00A03EAD">
          <w:rPr>
            <w:rFonts w:asciiTheme="minorHAnsi" w:hAnsiTheme="minorHAnsi" w:cstheme="minorHAnsi"/>
            <w:noProof/>
            <w:webHidden/>
            <w:sz w:val="22"/>
            <w:szCs w:val="22"/>
          </w:rPr>
          <w:fldChar w:fldCharType="begin"/>
        </w:r>
        <w:r w:rsidR="00E360A4" w:rsidRPr="00A03EAD">
          <w:rPr>
            <w:rFonts w:asciiTheme="minorHAnsi" w:hAnsiTheme="minorHAnsi" w:cstheme="minorHAnsi"/>
            <w:noProof/>
            <w:webHidden/>
            <w:sz w:val="22"/>
            <w:szCs w:val="22"/>
          </w:rPr>
          <w:instrText xml:space="preserve"> PAGEREF _Toc68694975 \h </w:instrText>
        </w:r>
        <w:r w:rsidR="00E360A4" w:rsidRPr="00A03EAD">
          <w:rPr>
            <w:rFonts w:asciiTheme="minorHAnsi" w:hAnsiTheme="minorHAnsi" w:cstheme="minorHAnsi"/>
            <w:noProof/>
            <w:webHidden/>
            <w:sz w:val="22"/>
            <w:szCs w:val="22"/>
          </w:rPr>
        </w:r>
        <w:r w:rsidR="00E360A4" w:rsidRPr="00A03EAD">
          <w:rPr>
            <w:rFonts w:asciiTheme="minorHAnsi" w:hAnsiTheme="minorHAnsi" w:cstheme="minorHAnsi"/>
            <w:noProof/>
            <w:webHidden/>
            <w:sz w:val="22"/>
            <w:szCs w:val="22"/>
          </w:rPr>
          <w:fldChar w:fldCharType="separate"/>
        </w:r>
        <w:r w:rsidR="00A74275">
          <w:rPr>
            <w:rFonts w:asciiTheme="minorHAnsi" w:hAnsiTheme="minorHAnsi" w:cstheme="minorHAnsi"/>
            <w:noProof/>
            <w:webHidden/>
            <w:sz w:val="22"/>
            <w:szCs w:val="22"/>
          </w:rPr>
          <w:t>1</w:t>
        </w:r>
        <w:r w:rsidR="00E360A4" w:rsidRPr="00A03EAD">
          <w:rPr>
            <w:rFonts w:asciiTheme="minorHAnsi" w:hAnsiTheme="minorHAnsi" w:cstheme="minorHAnsi"/>
            <w:noProof/>
            <w:webHidden/>
            <w:sz w:val="22"/>
            <w:szCs w:val="22"/>
          </w:rPr>
          <w:fldChar w:fldCharType="end"/>
        </w:r>
      </w:hyperlink>
    </w:p>
    <w:p w14:paraId="15CAE6F6" w14:textId="75CC02B1" w:rsidR="00E360A4" w:rsidRPr="00A03EAD" w:rsidRDefault="00425BCE">
      <w:pPr>
        <w:pStyle w:val="TOC1"/>
        <w:tabs>
          <w:tab w:val="right" w:leader="dot" w:pos="8495"/>
        </w:tabs>
        <w:rPr>
          <w:rFonts w:asciiTheme="minorHAnsi" w:eastAsiaTheme="minorEastAsia" w:hAnsiTheme="minorHAnsi" w:cstheme="minorHAnsi"/>
          <w:caps w:val="0"/>
          <w:noProof/>
          <w:sz w:val="22"/>
          <w:szCs w:val="22"/>
        </w:rPr>
      </w:pPr>
      <w:hyperlink w:anchor="_Toc68694976" w:history="1">
        <w:r w:rsidR="00E360A4" w:rsidRPr="00A03EAD">
          <w:rPr>
            <w:rStyle w:val="Hyperlink"/>
            <w:rFonts w:asciiTheme="minorHAnsi" w:hAnsiTheme="minorHAnsi" w:cstheme="minorHAnsi"/>
            <w:noProof/>
            <w:sz w:val="22"/>
            <w:szCs w:val="22"/>
          </w:rPr>
          <w:t>2</w:t>
        </w:r>
        <w:r w:rsidR="00E360A4" w:rsidRPr="00A03EAD">
          <w:rPr>
            <w:rFonts w:asciiTheme="minorHAnsi" w:eastAsiaTheme="minorEastAsia" w:hAnsiTheme="minorHAnsi" w:cstheme="minorHAnsi"/>
            <w:caps w:val="0"/>
            <w:noProof/>
            <w:sz w:val="22"/>
            <w:szCs w:val="22"/>
          </w:rPr>
          <w:tab/>
        </w:r>
        <w:r w:rsidR="00E360A4" w:rsidRPr="00A03EAD">
          <w:rPr>
            <w:rStyle w:val="Hyperlink"/>
            <w:rFonts w:asciiTheme="minorHAnsi" w:hAnsiTheme="minorHAnsi" w:cstheme="minorHAnsi"/>
            <w:noProof/>
            <w:sz w:val="22"/>
            <w:szCs w:val="22"/>
          </w:rPr>
          <w:t>BRIEF DESCRIPTION OF CONTRACT</w:t>
        </w:r>
        <w:r w:rsidR="00E360A4" w:rsidRPr="00A03EAD">
          <w:rPr>
            <w:rFonts w:asciiTheme="minorHAnsi" w:hAnsiTheme="minorHAnsi" w:cstheme="minorHAnsi"/>
            <w:noProof/>
            <w:webHidden/>
            <w:sz w:val="22"/>
            <w:szCs w:val="22"/>
          </w:rPr>
          <w:tab/>
        </w:r>
        <w:r w:rsidR="00E360A4" w:rsidRPr="00A03EAD">
          <w:rPr>
            <w:rFonts w:asciiTheme="minorHAnsi" w:hAnsiTheme="minorHAnsi" w:cstheme="minorHAnsi"/>
            <w:noProof/>
            <w:webHidden/>
            <w:sz w:val="22"/>
            <w:szCs w:val="22"/>
          </w:rPr>
          <w:fldChar w:fldCharType="begin"/>
        </w:r>
        <w:r w:rsidR="00E360A4" w:rsidRPr="00A03EAD">
          <w:rPr>
            <w:rFonts w:asciiTheme="minorHAnsi" w:hAnsiTheme="minorHAnsi" w:cstheme="minorHAnsi"/>
            <w:noProof/>
            <w:webHidden/>
            <w:sz w:val="22"/>
            <w:szCs w:val="22"/>
          </w:rPr>
          <w:instrText xml:space="preserve"> PAGEREF _Toc68694976 \h </w:instrText>
        </w:r>
        <w:r w:rsidR="00E360A4" w:rsidRPr="00A03EAD">
          <w:rPr>
            <w:rFonts w:asciiTheme="minorHAnsi" w:hAnsiTheme="minorHAnsi" w:cstheme="minorHAnsi"/>
            <w:noProof/>
            <w:webHidden/>
            <w:sz w:val="22"/>
            <w:szCs w:val="22"/>
          </w:rPr>
        </w:r>
        <w:r w:rsidR="00E360A4" w:rsidRPr="00A03EAD">
          <w:rPr>
            <w:rFonts w:asciiTheme="minorHAnsi" w:hAnsiTheme="minorHAnsi" w:cstheme="minorHAnsi"/>
            <w:noProof/>
            <w:webHidden/>
            <w:sz w:val="22"/>
            <w:szCs w:val="22"/>
          </w:rPr>
          <w:fldChar w:fldCharType="separate"/>
        </w:r>
        <w:r w:rsidR="00A74275">
          <w:rPr>
            <w:rFonts w:asciiTheme="minorHAnsi" w:hAnsiTheme="minorHAnsi" w:cstheme="minorHAnsi"/>
            <w:noProof/>
            <w:webHidden/>
            <w:sz w:val="22"/>
            <w:szCs w:val="22"/>
          </w:rPr>
          <w:t>3</w:t>
        </w:r>
        <w:r w:rsidR="00E360A4" w:rsidRPr="00A03EAD">
          <w:rPr>
            <w:rFonts w:asciiTheme="minorHAnsi" w:hAnsiTheme="minorHAnsi" w:cstheme="minorHAnsi"/>
            <w:noProof/>
            <w:webHidden/>
            <w:sz w:val="22"/>
            <w:szCs w:val="22"/>
          </w:rPr>
          <w:fldChar w:fldCharType="end"/>
        </w:r>
      </w:hyperlink>
    </w:p>
    <w:p w14:paraId="240B219E" w14:textId="3D94DD50" w:rsidR="00E360A4" w:rsidRPr="00A03EAD" w:rsidRDefault="00425BCE">
      <w:pPr>
        <w:pStyle w:val="TOC1"/>
        <w:tabs>
          <w:tab w:val="right" w:leader="dot" w:pos="8495"/>
        </w:tabs>
        <w:rPr>
          <w:rFonts w:asciiTheme="minorHAnsi" w:eastAsiaTheme="minorEastAsia" w:hAnsiTheme="minorHAnsi" w:cstheme="minorHAnsi"/>
          <w:caps w:val="0"/>
          <w:noProof/>
          <w:sz w:val="22"/>
          <w:szCs w:val="22"/>
        </w:rPr>
      </w:pPr>
      <w:hyperlink w:anchor="_Toc68694977" w:history="1">
        <w:r w:rsidR="00E360A4" w:rsidRPr="00A03EAD">
          <w:rPr>
            <w:rStyle w:val="Hyperlink"/>
            <w:rFonts w:asciiTheme="minorHAnsi" w:hAnsiTheme="minorHAnsi" w:cstheme="minorHAnsi"/>
            <w:noProof/>
            <w:sz w:val="22"/>
            <w:szCs w:val="22"/>
          </w:rPr>
          <w:t>3</w:t>
        </w:r>
        <w:r w:rsidR="00E360A4" w:rsidRPr="00A03EAD">
          <w:rPr>
            <w:rFonts w:asciiTheme="minorHAnsi" w:eastAsiaTheme="minorEastAsia" w:hAnsiTheme="minorHAnsi" w:cstheme="minorHAnsi"/>
            <w:caps w:val="0"/>
            <w:noProof/>
            <w:sz w:val="22"/>
            <w:szCs w:val="22"/>
          </w:rPr>
          <w:tab/>
        </w:r>
        <w:r w:rsidR="00E360A4" w:rsidRPr="00A03EAD">
          <w:rPr>
            <w:rStyle w:val="Hyperlink"/>
            <w:rFonts w:asciiTheme="minorHAnsi" w:hAnsiTheme="minorHAnsi" w:cstheme="minorHAnsi"/>
            <w:noProof/>
            <w:sz w:val="22"/>
            <w:szCs w:val="22"/>
          </w:rPr>
          <w:t>THE PROCUREMENT PROCESS</w:t>
        </w:r>
        <w:r w:rsidR="00E360A4" w:rsidRPr="00A03EAD">
          <w:rPr>
            <w:rFonts w:asciiTheme="minorHAnsi" w:hAnsiTheme="minorHAnsi" w:cstheme="minorHAnsi"/>
            <w:noProof/>
            <w:webHidden/>
            <w:sz w:val="22"/>
            <w:szCs w:val="22"/>
          </w:rPr>
          <w:tab/>
        </w:r>
        <w:r w:rsidR="00E360A4" w:rsidRPr="00A03EAD">
          <w:rPr>
            <w:rFonts w:asciiTheme="minorHAnsi" w:hAnsiTheme="minorHAnsi" w:cstheme="minorHAnsi"/>
            <w:noProof/>
            <w:webHidden/>
            <w:sz w:val="22"/>
            <w:szCs w:val="22"/>
          </w:rPr>
          <w:fldChar w:fldCharType="begin"/>
        </w:r>
        <w:r w:rsidR="00E360A4" w:rsidRPr="00A03EAD">
          <w:rPr>
            <w:rFonts w:asciiTheme="minorHAnsi" w:hAnsiTheme="minorHAnsi" w:cstheme="minorHAnsi"/>
            <w:noProof/>
            <w:webHidden/>
            <w:sz w:val="22"/>
            <w:szCs w:val="22"/>
          </w:rPr>
          <w:instrText xml:space="preserve"> PAGEREF _Toc68694977 \h </w:instrText>
        </w:r>
        <w:r w:rsidR="00E360A4" w:rsidRPr="00A03EAD">
          <w:rPr>
            <w:rFonts w:asciiTheme="minorHAnsi" w:hAnsiTheme="minorHAnsi" w:cstheme="minorHAnsi"/>
            <w:noProof/>
            <w:webHidden/>
            <w:sz w:val="22"/>
            <w:szCs w:val="22"/>
          </w:rPr>
        </w:r>
        <w:r w:rsidR="00E360A4" w:rsidRPr="00A03EAD">
          <w:rPr>
            <w:rFonts w:asciiTheme="minorHAnsi" w:hAnsiTheme="minorHAnsi" w:cstheme="minorHAnsi"/>
            <w:noProof/>
            <w:webHidden/>
            <w:sz w:val="22"/>
            <w:szCs w:val="22"/>
          </w:rPr>
          <w:fldChar w:fldCharType="separate"/>
        </w:r>
        <w:r w:rsidR="00A74275">
          <w:rPr>
            <w:rFonts w:asciiTheme="minorHAnsi" w:hAnsiTheme="minorHAnsi" w:cstheme="minorHAnsi"/>
            <w:noProof/>
            <w:webHidden/>
            <w:sz w:val="22"/>
            <w:szCs w:val="22"/>
          </w:rPr>
          <w:t>4</w:t>
        </w:r>
        <w:r w:rsidR="00E360A4" w:rsidRPr="00A03EAD">
          <w:rPr>
            <w:rFonts w:asciiTheme="minorHAnsi" w:hAnsiTheme="minorHAnsi" w:cstheme="minorHAnsi"/>
            <w:noProof/>
            <w:webHidden/>
            <w:sz w:val="22"/>
            <w:szCs w:val="22"/>
          </w:rPr>
          <w:fldChar w:fldCharType="end"/>
        </w:r>
      </w:hyperlink>
    </w:p>
    <w:p w14:paraId="5A15715B" w14:textId="7AB5F1EE" w:rsidR="00E360A4" w:rsidRPr="00A03EAD" w:rsidRDefault="00425BCE">
      <w:pPr>
        <w:pStyle w:val="TOC1"/>
        <w:tabs>
          <w:tab w:val="right" w:leader="dot" w:pos="8495"/>
        </w:tabs>
        <w:rPr>
          <w:rFonts w:asciiTheme="minorHAnsi" w:eastAsiaTheme="minorEastAsia" w:hAnsiTheme="minorHAnsi" w:cstheme="minorHAnsi"/>
          <w:caps w:val="0"/>
          <w:noProof/>
          <w:sz w:val="22"/>
          <w:szCs w:val="22"/>
        </w:rPr>
      </w:pPr>
      <w:hyperlink w:anchor="_Toc68694978" w:history="1">
        <w:r w:rsidR="00E360A4" w:rsidRPr="00A03EAD">
          <w:rPr>
            <w:rStyle w:val="Hyperlink"/>
            <w:rFonts w:asciiTheme="minorHAnsi" w:hAnsiTheme="minorHAnsi" w:cstheme="minorHAnsi"/>
            <w:noProof/>
            <w:sz w:val="22"/>
            <w:szCs w:val="22"/>
          </w:rPr>
          <w:t>4</w:t>
        </w:r>
        <w:r w:rsidR="00E360A4" w:rsidRPr="00A03EAD">
          <w:rPr>
            <w:rFonts w:asciiTheme="minorHAnsi" w:eastAsiaTheme="minorEastAsia" w:hAnsiTheme="minorHAnsi" w:cstheme="minorHAnsi"/>
            <w:caps w:val="0"/>
            <w:noProof/>
            <w:sz w:val="22"/>
            <w:szCs w:val="22"/>
          </w:rPr>
          <w:tab/>
        </w:r>
        <w:r w:rsidR="00E360A4" w:rsidRPr="00A03EAD">
          <w:rPr>
            <w:rStyle w:val="Hyperlink"/>
            <w:rFonts w:asciiTheme="minorHAnsi" w:hAnsiTheme="minorHAnsi" w:cstheme="minorHAnsi"/>
            <w:noProof/>
            <w:sz w:val="22"/>
            <w:szCs w:val="22"/>
          </w:rPr>
          <w:t>INSTRUCTIONS FOR COMPLETION OF TENDER SUBMISSIONS</w:t>
        </w:r>
        <w:r w:rsidR="00E360A4" w:rsidRPr="00A03EAD">
          <w:rPr>
            <w:rFonts w:asciiTheme="minorHAnsi" w:hAnsiTheme="minorHAnsi" w:cstheme="minorHAnsi"/>
            <w:noProof/>
            <w:webHidden/>
            <w:sz w:val="22"/>
            <w:szCs w:val="22"/>
          </w:rPr>
          <w:tab/>
        </w:r>
        <w:r w:rsidR="00E360A4" w:rsidRPr="00A03EAD">
          <w:rPr>
            <w:rFonts w:asciiTheme="minorHAnsi" w:hAnsiTheme="minorHAnsi" w:cstheme="minorHAnsi"/>
            <w:noProof/>
            <w:webHidden/>
            <w:sz w:val="22"/>
            <w:szCs w:val="22"/>
          </w:rPr>
          <w:fldChar w:fldCharType="begin"/>
        </w:r>
        <w:r w:rsidR="00E360A4" w:rsidRPr="00A03EAD">
          <w:rPr>
            <w:rFonts w:asciiTheme="minorHAnsi" w:hAnsiTheme="minorHAnsi" w:cstheme="minorHAnsi"/>
            <w:noProof/>
            <w:webHidden/>
            <w:sz w:val="22"/>
            <w:szCs w:val="22"/>
          </w:rPr>
          <w:instrText xml:space="preserve"> PAGEREF _Toc68694978 \h </w:instrText>
        </w:r>
        <w:r w:rsidR="00E360A4" w:rsidRPr="00A03EAD">
          <w:rPr>
            <w:rFonts w:asciiTheme="minorHAnsi" w:hAnsiTheme="minorHAnsi" w:cstheme="minorHAnsi"/>
            <w:noProof/>
            <w:webHidden/>
            <w:sz w:val="22"/>
            <w:szCs w:val="22"/>
          </w:rPr>
        </w:r>
        <w:r w:rsidR="00E360A4" w:rsidRPr="00A03EAD">
          <w:rPr>
            <w:rFonts w:asciiTheme="minorHAnsi" w:hAnsiTheme="minorHAnsi" w:cstheme="minorHAnsi"/>
            <w:noProof/>
            <w:webHidden/>
            <w:sz w:val="22"/>
            <w:szCs w:val="22"/>
          </w:rPr>
          <w:fldChar w:fldCharType="separate"/>
        </w:r>
        <w:r w:rsidR="00A74275">
          <w:rPr>
            <w:rFonts w:asciiTheme="minorHAnsi" w:hAnsiTheme="minorHAnsi" w:cstheme="minorHAnsi"/>
            <w:noProof/>
            <w:webHidden/>
            <w:sz w:val="22"/>
            <w:szCs w:val="22"/>
          </w:rPr>
          <w:t>5</w:t>
        </w:r>
        <w:r w:rsidR="00E360A4" w:rsidRPr="00A03EAD">
          <w:rPr>
            <w:rFonts w:asciiTheme="minorHAnsi" w:hAnsiTheme="minorHAnsi" w:cstheme="minorHAnsi"/>
            <w:noProof/>
            <w:webHidden/>
            <w:sz w:val="22"/>
            <w:szCs w:val="22"/>
          </w:rPr>
          <w:fldChar w:fldCharType="end"/>
        </w:r>
      </w:hyperlink>
    </w:p>
    <w:p w14:paraId="03AA8A6D" w14:textId="59772A8E" w:rsidR="00E360A4" w:rsidRPr="00A03EAD" w:rsidRDefault="00425BCE">
      <w:pPr>
        <w:pStyle w:val="TOC1"/>
        <w:tabs>
          <w:tab w:val="right" w:leader="dot" w:pos="8495"/>
        </w:tabs>
        <w:rPr>
          <w:rFonts w:asciiTheme="minorHAnsi" w:eastAsiaTheme="minorEastAsia" w:hAnsiTheme="minorHAnsi" w:cstheme="minorHAnsi"/>
          <w:caps w:val="0"/>
          <w:noProof/>
          <w:sz w:val="22"/>
          <w:szCs w:val="22"/>
        </w:rPr>
      </w:pPr>
      <w:hyperlink w:anchor="_Toc68694979" w:history="1">
        <w:r w:rsidR="00E360A4" w:rsidRPr="00A03EAD">
          <w:rPr>
            <w:rStyle w:val="Hyperlink"/>
            <w:rFonts w:asciiTheme="minorHAnsi" w:hAnsiTheme="minorHAnsi" w:cstheme="minorHAnsi"/>
            <w:noProof/>
            <w:sz w:val="22"/>
            <w:szCs w:val="22"/>
          </w:rPr>
          <w:t>5</w:t>
        </w:r>
        <w:r w:rsidR="00E360A4" w:rsidRPr="00A03EAD">
          <w:rPr>
            <w:rFonts w:asciiTheme="minorHAnsi" w:eastAsiaTheme="minorEastAsia" w:hAnsiTheme="minorHAnsi" w:cstheme="minorHAnsi"/>
            <w:caps w:val="0"/>
            <w:noProof/>
            <w:sz w:val="22"/>
            <w:szCs w:val="22"/>
          </w:rPr>
          <w:tab/>
        </w:r>
        <w:r w:rsidR="00E360A4" w:rsidRPr="00A03EAD">
          <w:rPr>
            <w:rStyle w:val="Hyperlink"/>
            <w:rFonts w:asciiTheme="minorHAnsi" w:hAnsiTheme="minorHAnsi" w:cstheme="minorHAnsi"/>
            <w:noProof/>
            <w:sz w:val="22"/>
            <w:szCs w:val="22"/>
          </w:rPr>
          <w:t>EVALUATION OVERVIEW</w:t>
        </w:r>
        <w:r w:rsidR="00E360A4" w:rsidRPr="00A03EAD">
          <w:rPr>
            <w:rFonts w:asciiTheme="minorHAnsi" w:hAnsiTheme="minorHAnsi" w:cstheme="minorHAnsi"/>
            <w:noProof/>
            <w:webHidden/>
            <w:sz w:val="22"/>
            <w:szCs w:val="22"/>
          </w:rPr>
          <w:tab/>
        </w:r>
        <w:r w:rsidR="00E360A4" w:rsidRPr="00A03EAD">
          <w:rPr>
            <w:rFonts w:asciiTheme="minorHAnsi" w:hAnsiTheme="minorHAnsi" w:cstheme="minorHAnsi"/>
            <w:noProof/>
            <w:webHidden/>
            <w:sz w:val="22"/>
            <w:szCs w:val="22"/>
          </w:rPr>
          <w:fldChar w:fldCharType="begin"/>
        </w:r>
        <w:r w:rsidR="00E360A4" w:rsidRPr="00A03EAD">
          <w:rPr>
            <w:rFonts w:asciiTheme="minorHAnsi" w:hAnsiTheme="minorHAnsi" w:cstheme="minorHAnsi"/>
            <w:noProof/>
            <w:webHidden/>
            <w:sz w:val="22"/>
            <w:szCs w:val="22"/>
          </w:rPr>
          <w:instrText xml:space="preserve"> PAGEREF _Toc68694979 \h </w:instrText>
        </w:r>
        <w:r w:rsidR="00E360A4" w:rsidRPr="00A03EAD">
          <w:rPr>
            <w:rFonts w:asciiTheme="minorHAnsi" w:hAnsiTheme="minorHAnsi" w:cstheme="minorHAnsi"/>
            <w:noProof/>
            <w:webHidden/>
            <w:sz w:val="22"/>
            <w:szCs w:val="22"/>
          </w:rPr>
        </w:r>
        <w:r w:rsidR="00E360A4" w:rsidRPr="00A03EAD">
          <w:rPr>
            <w:rFonts w:asciiTheme="minorHAnsi" w:hAnsiTheme="minorHAnsi" w:cstheme="minorHAnsi"/>
            <w:noProof/>
            <w:webHidden/>
            <w:sz w:val="22"/>
            <w:szCs w:val="22"/>
          </w:rPr>
          <w:fldChar w:fldCharType="separate"/>
        </w:r>
        <w:r w:rsidR="00A74275">
          <w:rPr>
            <w:rFonts w:asciiTheme="minorHAnsi" w:hAnsiTheme="minorHAnsi" w:cstheme="minorHAnsi"/>
            <w:noProof/>
            <w:webHidden/>
            <w:sz w:val="22"/>
            <w:szCs w:val="22"/>
          </w:rPr>
          <w:t>7</w:t>
        </w:r>
        <w:r w:rsidR="00E360A4" w:rsidRPr="00A03EAD">
          <w:rPr>
            <w:rFonts w:asciiTheme="minorHAnsi" w:hAnsiTheme="minorHAnsi" w:cstheme="minorHAnsi"/>
            <w:noProof/>
            <w:webHidden/>
            <w:sz w:val="22"/>
            <w:szCs w:val="22"/>
          </w:rPr>
          <w:fldChar w:fldCharType="end"/>
        </w:r>
      </w:hyperlink>
    </w:p>
    <w:p w14:paraId="408D2D52" w14:textId="06672D1F" w:rsidR="00E360A4" w:rsidRPr="00A03EAD" w:rsidRDefault="00425BCE">
      <w:pPr>
        <w:pStyle w:val="TOC4"/>
        <w:tabs>
          <w:tab w:val="right" w:leader="dot" w:pos="8495"/>
        </w:tabs>
        <w:rPr>
          <w:rFonts w:asciiTheme="minorHAnsi" w:eastAsiaTheme="minorEastAsia" w:hAnsiTheme="minorHAnsi" w:cstheme="minorHAnsi"/>
          <w:caps w:val="0"/>
          <w:noProof/>
          <w:sz w:val="22"/>
          <w:szCs w:val="22"/>
        </w:rPr>
      </w:pPr>
      <w:hyperlink w:anchor="_Toc68694980" w:history="1">
        <w:r w:rsidR="00E360A4" w:rsidRPr="00A03EAD">
          <w:rPr>
            <w:rStyle w:val="Hyperlink"/>
            <w:rFonts w:asciiTheme="minorHAnsi" w:hAnsiTheme="minorHAnsi" w:cstheme="minorHAnsi"/>
            <w:noProof/>
            <w:sz w:val="22"/>
            <w:szCs w:val="22"/>
          </w:rPr>
          <w:t>APPENDIX 1 - DEFINITIONS</w:t>
        </w:r>
        <w:r w:rsidR="00E360A4" w:rsidRPr="00A03EAD">
          <w:rPr>
            <w:rFonts w:asciiTheme="minorHAnsi" w:hAnsiTheme="minorHAnsi" w:cstheme="minorHAnsi"/>
            <w:noProof/>
            <w:webHidden/>
            <w:sz w:val="22"/>
            <w:szCs w:val="22"/>
          </w:rPr>
          <w:tab/>
        </w:r>
        <w:r w:rsidR="00E360A4" w:rsidRPr="00A03EAD">
          <w:rPr>
            <w:rFonts w:asciiTheme="minorHAnsi" w:hAnsiTheme="minorHAnsi" w:cstheme="minorHAnsi"/>
            <w:noProof/>
            <w:webHidden/>
            <w:sz w:val="22"/>
            <w:szCs w:val="22"/>
          </w:rPr>
          <w:fldChar w:fldCharType="begin"/>
        </w:r>
        <w:r w:rsidR="00E360A4" w:rsidRPr="00A03EAD">
          <w:rPr>
            <w:rFonts w:asciiTheme="minorHAnsi" w:hAnsiTheme="minorHAnsi" w:cstheme="minorHAnsi"/>
            <w:noProof/>
            <w:webHidden/>
            <w:sz w:val="22"/>
            <w:szCs w:val="22"/>
          </w:rPr>
          <w:instrText xml:space="preserve"> PAGEREF _Toc68694980 \h </w:instrText>
        </w:r>
        <w:r w:rsidR="00E360A4" w:rsidRPr="00A03EAD">
          <w:rPr>
            <w:rFonts w:asciiTheme="minorHAnsi" w:hAnsiTheme="minorHAnsi" w:cstheme="minorHAnsi"/>
            <w:noProof/>
            <w:webHidden/>
            <w:sz w:val="22"/>
            <w:szCs w:val="22"/>
          </w:rPr>
        </w:r>
        <w:r w:rsidR="00E360A4" w:rsidRPr="00A03EAD">
          <w:rPr>
            <w:rFonts w:asciiTheme="minorHAnsi" w:hAnsiTheme="minorHAnsi" w:cstheme="minorHAnsi"/>
            <w:noProof/>
            <w:webHidden/>
            <w:sz w:val="22"/>
            <w:szCs w:val="22"/>
          </w:rPr>
          <w:fldChar w:fldCharType="separate"/>
        </w:r>
        <w:r w:rsidR="00A74275">
          <w:rPr>
            <w:rFonts w:asciiTheme="minorHAnsi" w:hAnsiTheme="minorHAnsi" w:cstheme="minorHAnsi"/>
            <w:noProof/>
            <w:webHidden/>
            <w:sz w:val="22"/>
            <w:szCs w:val="22"/>
          </w:rPr>
          <w:t>9</w:t>
        </w:r>
        <w:r w:rsidR="00E360A4" w:rsidRPr="00A03EAD">
          <w:rPr>
            <w:rFonts w:asciiTheme="minorHAnsi" w:hAnsiTheme="minorHAnsi" w:cstheme="minorHAnsi"/>
            <w:noProof/>
            <w:webHidden/>
            <w:sz w:val="22"/>
            <w:szCs w:val="22"/>
          </w:rPr>
          <w:fldChar w:fldCharType="end"/>
        </w:r>
      </w:hyperlink>
    </w:p>
    <w:p w14:paraId="031085B3" w14:textId="5DCB1DE5" w:rsidR="00E360A4" w:rsidRPr="00A03EAD" w:rsidRDefault="00425BCE">
      <w:pPr>
        <w:pStyle w:val="TOC4"/>
        <w:tabs>
          <w:tab w:val="right" w:leader="dot" w:pos="8495"/>
        </w:tabs>
        <w:rPr>
          <w:rFonts w:asciiTheme="minorHAnsi" w:eastAsiaTheme="minorEastAsia" w:hAnsiTheme="minorHAnsi" w:cstheme="minorHAnsi"/>
          <w:caps w:val="0"/>
          <w:noProof/>
          <w:sz w:val="22"/>
          <w:szCs w:val="22"/>
        </w:rPr>
      </w:pPr>
      <w:hyperlink w:anchor="_Toc68694981" w:history="1">
        <w:r w:rsidR="00E360A4" w:rsidRPr="00A03EAD">
          <w:rPr>
            <w:rStyle w:val="Hyperlink"/>
            <w:rFonts w:asciiTheme="minorHAnsi" w:hAnsiTheme="minorHAnsi" w:cstheme="minorHAnsi"/>
            <w:noProof/>
            <w:sz w:val="22"/>
            <w:szCs w:val="22"/>
          </w:rPr>
          <w:t>APPENDIX 2 - CONDITIONS OF PROCUREMENT</w:t>
        </w:r>
        <w:r w:rsidR="00E360A4" w:rsidRPr="00A03EAD">
          <w:rPr>
            <w:rFonts w:asciiTheme="minorHAnsi" w:hAnsiTheme="minorHAnsi" w:cstheme="minorHAnsi"/>
            <w:noProof/>
            <w:webHidden/>
            <w:sz w:val="22"/>
            <w:szCs w:val="22"/>
          </w:rPr>
          <w:tab/>
        </w:r>
        <w:r w:rsidR="00E360A4" w:rsidRPr="00A03EAD">
          <w:rPr>
            <w:rFonts w:asciiTheme="minorHAnsi" w:hAnsiTheme="minorHAnsi" w:cstheme="minorHAnsi"/>
            <w:noProof/>
            <w:webHidden/>
            <w:sz w:val="22"/>
            <w:szCs w:val="22"/>
          </w:rPr>
          <w:fldChar w:fldCharType="begin"/>
        </w:r>
        <w:r w:rsidR="00E360A4" w:rsidRPr="00A03EAD">
          <w:rPr>
            <w:rFonts w:asciiTheme="minorHAnsi" w:hAnsiTheme="minorHAnsi" w:cstheme="minorHAnsi"/>
            <w:noProof/>
            <w:webHidden/>
            <w:sz w:val="22"/>
            <w:szCs w:val="22"/>
          </w:rPr>
          <w:instrText xml:space="preserve"> PAGEREF _Toc68694981 \h </w:instrText>
        </w:r>
        <w:r w:rsidR="00E360A4" w:rsidRPr="00A03EAD">
          <w:rPr>
            <w:rFonts w:asciiTheme="minorHAnsi" w:hAnsiTheme="minorHAnsi" w:cstheme="minorHAnsi"/>
            <w:noProof/>
            <w:webHidden/>
            <w:sz w:val="22"/>
            <w:szCs w:val="22"/>
          </w:rPr>
        </w:r>
        <w:r w:rsidR="00E360A4" w:rsidRPr="00A03EAD">
          <w:rPr>
            <w:rFonts w:asciiTheme="minorHAnsi" w:hAnsiTheme="minorHAnsi" w:cstheme="minorHAnsi"/>
            <w:noProof/>
            <w:webHidden/>
            <w:sz w:val="22"/>
            <w:szCs w:val="22"/>
          </w:rPr>
          <w:fldChar w:fldCharType="separate"/>
        </w:r>
        <w:r w:rsidR="00A74275">
          <w:rPr>
            <w:rFonts w:asciiTheme="minorHAnsi" w:hAnsiTheme="minorHAnsi" w:cstheme="minorHAnsi"/>
            <w:noProof/>
            <w:webHidden/>
            <w:sz w:val="22"/>
            <w:szCs w:val="22"/>
          </w:rPr>
          <w:t>11</w:t>
        </w:r>
        <w:r w:rsidR="00E360A4" w:rsidRPr="00A03EAD">
          <w:rPr>
            <w:rFonts w:asciiTheme="minorHAnsi" w:hAnsiTheme="minorHAnsi" w:cstheme="minorHAnsi"/>
            <w:noProof/>
            <w:webHidden/>
            <w:sz w:val="22"/>
            <w:szCs w:val="22"/>
          </w:rPr>
          <w:fldChar w:fldCharType="end"/>
        </w:r>
      </w:hyperlink>
    </w:p>
    <w:p w14:paraId="02CCD6BF" w14:textId="77777777" w:rsidR="006A5D04" w:rsidRPr="00A03EAD" w:rsidRDefault="006A5D04">
      <w:pPr>
        <w:adjustRightInd/>
        <w:jc w:val="left"/>
        <w:rPr>
          <w:rFonts w:asciiTheme="minorHAnsi" w:hAnsiTheme="minorHAnsi" w:cstheme="minorHAnsi"/>
          <w:sz w:val="22"/>
          <w:szCs w:val="22"/>
        </w:rPr>
      </w:pPr>
      <w:r w:rsidRPr="00A03EAD">
        <w:rPr>
          <w:rFonts w:asciiTheme="minorHAnsi" w:eastAsia="Times New Roman" w:hAnsiTheme="minorHAnsi" w:cstheme="minorHAnsi"/>
          <w:sz w:val="22"/>
          <w:szCs w:val="22"/>
        </w:rPr>
        <w:fldChar w:fldCharType="end"/>
      </w:r>
      <w:r w:rsidRPr="00A03EAD">
        <w:rPr>
          <w:rFonts w:asciiTheme="minorHAnsi" w:hAnsiTheme="minorHAnsi" w:cstheme="minorHAnsi"/>
          <w:i/>
          <w:noProof/>
          <w:sz w:val="22"/>
          <w:szCs w:val="22"/>
        </w:rPr>
        <mc:AlternateContent>
          <mc:Choice Requires="wps">
            <w:drawing>
              <wp:anchor distT="0" distB="0" distL="114300" distR="114300" simplePos="0" relativeHeight="251658244" behindDoc="0" locked="0" layoutInCell="1" allowOverlap="1" wp14:anchorId="545787E5" wp14:editId="3D053BE0">
                <wp:simplePos x="0" y="0"/>
                <wp:positionH relativeFrom="margin">
                  <wp:align>center</wp:align>
                </wp:positionH>
                <wp:positionV relativeFrom="margin">
                  <wp:align>top</wp:align>
                </wp:positionV>
                <wp:extent cx="5486400" cy="344879"/>
                <wp:effectExtent l="0" t="0" r="19050" b="1714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509C014F" w14:textId="77777777" w:rsidR="00B01BB2" w:rsidRPr="00E533D6" w:rsidRDefault="00B01BB2" w:rsidP="006A5D04">
                            <w:pPr>
                              <w:autoSpaceDE w:val="0"/>
                              <w:autoSpaceDN w:val="0"/>
                              <w:jc w:val="center"/>
                              <w:rPr>
                                <w:b/>
                                <w:bCs/>
                                <w:sz w:val="28"/>
                                <w:szCs w:val="28"/>
                              </w:rPr>
                            </w:pPr>
                            <w:r>
                              <w:rPr>
                                <w:b/>
                                <w:bCs/>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787E5" id="AutoShape 5" o:spid="_x0000_s1026" style="position:absolute;margin-left:0;margin-top:0;width:6in;height:27.15pt;z-index:2516582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" fillcolor="#a4bf41" strokecolor="#969696">
                <v:textbox>
                  <w:txbxContent>
                    <w:p w14:paraId="509C014F" w14:textId="77777777" w:rsidR="00B01BB2" w:rsidRPr="00E533D6" w:rsidRDefault="00B01BB2" w:rsidP="006A5D04">
                      <w:pPr>
                        <w:autoSpaceDE w:val="0"/>
                        <w:autoSpaceDN w:val="0"/>
                        <w:jc w:val="center"/>
                        <w:rPr>
                          <w:b/>
                          <w:bCs/>
                          <w:sz w:val="28"/>
                          <w:szCs w:val="28"/>
                        </w:rPr>
                      </w:pPr>
                      <w:r>
                        <w:rPr>
                          <w:b/>
                          <w:bCs/>
                          <w:sz w:val="28"/>
                          <w:szCs w:val="28"/>
                        </w:rPr>
                        <w:t>TABLE OF CONTENTS</w:t>
                      </w:r>
                    </w:p>
                  </w:txbxContent>
                </v:textbox>
                <w10:wrap anchorx="margin" anchory="margin"/>
              </v:roundrect>
            </w:pict>
          </mc:Fallback>
        </mc:AlternateContent>
      </w:r>
    </w:p>
    <w:p w14:paraId="075701A8" w14:textId="77777777" w:rsidR="00525B8A" w:rsidRPr="00A03EAD" w:rsidRDefault="00525B8A">
      <w:pPr>
        <w:adjustRightInd/>
        <w:jc w:val="left"/>
        <w:rPr>
          <w:rFonts w:asciiTheme="minorHAnsi" w:hAnsiTheme="minorHAnsi" w:cstheme="minorHAnsi"/>
          <w:sz w:val="22"/>
          <w:szCs w:val="22"/>
        </w:rPr>
        <w:sectPr w:rsidR="00525B8A" w:rsidRPr="00A03EAD" w:rsidSect="003A7BAC">
          <w:footerReference w:type="default" r:id="rId16"/>
          <w:pgSz w:w="11907" w:h="16840" w:code="9"/>
          <w:pgMar w:top="1418" w:right="1701" w:bottom="1418" w:left="1701" w:header="709" w:footer="709" w:gutter="0"/>
          <w:paperSrc w:first="261" w:other="261"/>
          <w:pgNumType w:start="1"/>
          <w:cols w:space="720"/>
          <w:docGrid w:linePitch="272"/>
        </w:sectPr>
      </w:pPr>
    </w:p>
    <w:p w14:paraId="2FE73A37" w14:textId="77777777" w:rsidR="006A5D04" w:rsidRPr="00A03EAD" w:rsidRDefault="006A5D04">
      <w:pPr>
        <w:adjustRightInd/>
        <w:jc w:val="left"/>
        <w:rPr>
          <w:rFonts w:asciiTheme="minorHAnsi" w:hAnsiTheme="minorHAnsi" w:cstheme="minorHAnsi"/>
          <w:sz w:val="22"/>
          <w:szCs w:val="22"/>
        </w:rPr>
      </w:pPr>
    </w:p>
    <w:p w14:paraId="54B11295" w14:textId="77777777" w:rsidR="006A5D04" w:rsidRPr="00A03EAD" w:rsidRDefault="006A5D04">
      <w:pPr>
        <w:adjustRightInd/>
        <w:jc w:val="left"/>
        <w:rPr>
          <w:rFonts w:asciiTheme="minorHAnsi" w:hAnsiTheme="minorHAnsi" w:cstheme="minorHAnsi"/>
          <w:sz w:val="22"/>
          <w:szCs w:val="22"/>
        </w:rPr>
      </w:pPr>
    </w:p>
    <w:p w14:paraId="2822BB14" w14:textId="77777777" w:rsidR="0026449C" w:rsidRPr="00A03EAD" w:rsidRDefault="0026449C" w:rsidP="0026449C">
      <w:pPr>
        <w:pStyle w:val="Body"/>
        <w:rPr>
          <w:rFonts w:asciiTheme="minorHAnsi" w:hAnsiTheme="minorHAnsi" w:cstheme="minorHAnsi"/>
          <w:sz w:val="22"/>
          <w:szCs w:val="22"/>
        </w:rPr>
      </w:pPr>
      <w:r w:rsidRPr="00A03EAD">
        <w:rPr>
          <w:rFonts w:asciiTheme="minorHAnsi" w:hAnsiTheme="minorHAnsi" w:cstheme="minorHAnsi"/>
          <w:i/>
          <w:noProof/>
          <w:sz w:val="22"/>
          <w:szCs w:val="22"/>
        </w:rPr>
        <mc:AlternateContent>
          <mc:Choice Requires="wps">
            <w:drawing>
              <wp:anchor distT="0" distB="0" distL="114300" distR="114300" simplePos="0" relativeHeight="251658240" behindDoc="0" locked="0" layoutInCell="1" allowOverlap="1" wp14:anchorId="0CD6E3F5" wp14:editId="2AF3F0D7">
                <wp:simplePos x="0" y="0"/>
                <wp:positionH relativeFrom="margin">
                  <wp:align>center</wp:align>
                </wp:positionH>
                <wp:positionV relativeFrom="margin">
                  <wp:align>top</wp:align>
                </wp:positionV>
                <wp:extent cx="5486400" cy="344879"/>
                <wp:effectExtent l="0" t="0" r="19050" b="1714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52C9A06F" w14:textId="77777777" w:rsidR="00B01BB2" w:rsidRPr="00E533D6" w:rsidRDefault="00B01BB2" w:rsidP="0026449C">
                            <w:pPr>
                              <w:autoSpaceDE w:val="0"/>
                              <w:autoSpaceDN w:val="0"/>
                              <w:jc w:val="center"/>
                              <w:rPr>
                                <w:b/>
                                <w:bCs/>
                                <w:sz w:val="28"/>
                                <w:szCs w:val="28"/>
                              </w:rPr>
                            </w:pPr>
                            <w:r w:rsidRPr="00E533D6">
                              <w:rPr>
                                <w:b/>
                                <w:bCs/>
                                <w:sz w:val="28"/>
                                <w:szCs w:val="28"/>
                              </w:rPr>
                              <w:t>SECTION</w:t>
                            </w:r>
                            <w:r>
                              <w:rPr>
                                <w:b/>
                                <w:bCs/>
                                <w:sz w:val="28"/>
                                <w:szCs w:val="28"/>
                              </w:rPr>
                              <w:t xml:space="preserve"> 1</w:t>
                            </w:r>
                            <w:r w:rsidRPr="00E533D6">
                              <w:rPr>
                                <w:b/>
                                <w:bCs/>
                                <w:sz w:val="28"/>
                                <w:szCs w:val="28"/>
                              </w:rPr>
                              <w:t xml:space="preserve"> – </w:t>
                            </w:r>
                            <w:r>
                              <w:rPr>
                                <w:b/>
                                <w:bCs/>
                                <w:sz w:val="28"/>
                                <w:szCs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6E3F5" id="_x0000_s1027" style="position:absolute;left:0;text-align:left;margin-left:0;margin-top:0;width:6in;height:27.1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" fillcolor="#a4bf41" strokecolor="#969696">
                <v:textbox>
                  <w:txbxContent>
                    <w:p w14:paraId="52C9A06F" w14:textId="77777777" w:rsidR="00B01BB2" w:rsidRPr="00E533D6" w:rsidRDefault="00B01BB2" w:rsidP="0026449C">
                      <w:pPr>
                        <w:autoSpaceDE w:val="0"/>
                        <w:autoSpaceDN w:val="0"/>
                        <w:jc w:val="center"/>
                        <w:rPr>
                          <w:b/>
                          <w:bCs/>
                          <w:sz w:val="28"/>
                          <w:szCs w:val="28"/>
                        </w:rPr>
                      </w:pPr>
                      <w:r w:rsidRPr="00E533D6">
                        <w:rPr>
                          <w:b/>
                          <w:bCs/>
                          <w:sz w:val="28"/>
                          <w:szCs w:val="28"/>
                        </w:rPr>
                        <w:t>SECTION</w:t>
                      </w:r>
                      <w:r>
                        <w:rPr>
                          <w:b/>
                          <w:bCs/>
                          <w:sz w:val="28"/>
                          <w:szCs w:val="28"/>
                        </w:rPr>
                        <w:t xml:space="preserve"> 1</w:t>
                      </w:r>
                      <w:r w:rsidRPr="00E533D6">
                        <w:rPr>
                          <w:b/>
                          <w:bCs/>
                          <w:sz w:val="28"/>
                          <w:szCs w:val="28"/>
                        </w:rPr>
                        <w:t xml:space="preserve"> – </w:t>
                      </w:r>
                      <w:r>
                        <w:rPr>
                          <w:b/>
                          <w:bCs/>
                          <w:sz w:val="28"/>
                          <w:szCs w:val="28"/>
                        </w:rPr>
                        <w:t>INTRODUCTION</w:t>
                      </w:r>
                    </w:p>
                  </w:txbxContent>
                </v:textbox>
                <w10:wrap anchorx="margin" anchory="margin"/>
              </v:roundrect>
            </w:pict>
          </mc:Fallback>
        </mc:AlternateContent>
      </w:r>
    </w:p>
    <w:p w14:paraId="576FC16F" w14:textId="4A12082D" w:rsidR="00506A16" w:rsidRPr="00A03EAD" w:rsidRDefault="006A5D04" w:rsidP="00506A16">
      <w:pPr>
        <w:pStyle w:val="Level1"/>
        <w:keepNext/>
        <w:rPr>
          <w:rStyle w:val="Level1asHeadingtext"/>
          <w:rFonts w:asciiTheme="minorHAnsi" w:hAnsiTheme="minorHAnsi" w:cstheme="minorHAnsi"/>
          <w:b w:val="0"/>
          <w:bCs w:val="0"/>
          <w:caps w:val="0"/>
          <w:sz w:val="22"/>
          <w:szCs w:val="22"/>
        </w:rPr>
      </w:pPr>
      <w:r w:rsidRPr="00A03EAD">
        <w:rPr>
          <w:rStyle w:val="Level1asHeadingtext"/>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TC "</w:instrText>
      </w:r>
      <w:r w:rsidRPr="00A03EAD">
        <w:rPr>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REF _Ref438817761 \r </w:instrText>
      </w:r>
      <w:r w:rsidR="00A03EAD" w:rsidRPr="00A03EAD">
        <w:rPr>
          <w:rFonts w:asciiTheme="minorHAnsi" w:hAnsiTheme="minorHAnsi" w:cstheme="minorHAnsi"/>
          <w:sz w:val="22"/>
          <w:szCs w:val="22"/>
        </w:rPr>
        <w:instrText xml:space="preserve"> \* MERGEFORMAT </w:instrText>
      </w:r>
      <w:r w:rsidRPr="00A03EAD">
        <w:rPr>
          <w:rFonts w:asciiTheme="minorHAnsi" w:hAnsiTheme="minorHAnsi" w:cstheme="minorHAnsi"/>
          <w:sz w:val="22"/>
          <w:szCs w:val="22"/>
        </w:rPr>
        <w:fldChar w:fldCharType="separate"/>
      </w:r>
      <w:bookmarkStart w:id="4" w:name="_Toc68694975"/>
      <w:r w:rsidR="004B3596" w:rsidRPr="00A03EAD">
        <w:rPr>
          <w:rFonts w:asciiTheme="minorHAnsi" w:hAnsiTheme="minorHAnsi" w:cstheme="minorHAnsi"/>
          <w:sz w:val="22"/>
          <w:szCs w:val="22"/>
        </w:rPr>
        <w:instrText>1</w:instrText>
      </w:r>
      <w:r w:rsidRPr="00A03EAD">
        <w:rPr>
          <w:rFonts w:asciiTheme="minorHAnsi" w:hAnsiTheme="minorHAnsi" w:cstheme="minorHAnsi"/>
          <w:sz w:val="22"/>
          <w:szCs w:val="22"/>
        </w:rPr>
        <w:fldChar w:fldCharType="end"/>
      </w:r>
      <w:r w:rsidRPr="00A03EAD">
        <w:rPr>
          <w:rFonts w:asciiTheme="minorHAnsi" w:hAnsiTheme="minorHAnsi" w:cstheme="minorHAnsi"/>
          <w:sz w:val="22"/>
          <w:szCs w:val="22"/>
        </w:rPr>
        <w:tab/>
        <w:instrText>INTRODUCTION</w:instrText>
      </w:r>
      <w:bookmarkEnd w:id="4"/>
      <w:r w:rsidRPr="00A03EAD">
        <w:rPr>
          <w:rFonts w:asciiTheme="minorHAnsi" w:hAnsiTheme="minorHAnsi" w:cstheme="minorHAnsi"/>
          <w:sz w:val="22"/>
          <w:szCs w:val="22"/>
        </w:rPr>
        <w:instrText xml:space="preserve">" \l1 </w:instrText>
      </w:r>
      <w:r w:rsidRPr="00A03EAD">
        <w:rPr>
          <w:rStyle w:val="Level1asHeadingtext"/>
          <w:rFonts w:asciiTheme="minorHAnsi" w:hAnsiTheme="minorHAnsi" w:cstheme="minorHAnsi"/>
          <w:sz w:val="22"/>
          <w:szCs w:val="22"/>
        </w:rPr>
        <w:fldChar w:fldCharType="end"/>
      </w:r>
      <w:bookmarkStart w:id="5" w:name="_Ref438817644"/>
      <w:bookmarkStart w:id="6" w:name="_Ref438817761"/>
      <w:r w:rsidR="00506A16" w:rsidRPr="00A03EAD">
        <w:rPr>
          <w:rStyle w:val="Level1asHeadingtext"/>
          <w:rFonts w:asciiTheme="minorHAnsi" w:hAnsiTheme="minorHAnsi" w:cstheme="minorHAnsi"/>
          <w:sz w:val="22"/>
          <w:szCs w:val="22"/>
        </w:rPr>
        <w:t>Introduction</w:t>
      </w:r>
      <w:bookmarkEnd w:id="5"/>
      <w:bookmarkEnd w:id="6"/>
    </w:p>
    <w:p w14:paraId="755CB0FD" w14:textId="28A64BBB" w:rsidR="00F659B1" w:rsidRPr="00A03EAD" w:rsidRDefault="00BF7776" w:rsidP="00BF7776">
      <w:pPr>
        <w:pStyle w:val="Level2"/>
        <w:rPr>
          <w:rFonts w:asciiTheme="minorHAnsi" w:hAnsiTheme="minorHAnsi" w:cstheme="minorHAnsi"/>
          <w:sz w:val="22"/>
          <w:szCs w:val="22"/>
        </w:rPr>
      </w:pPr>
      <w:r w:rsidRPr="00A03EAD">
        <w:rPr>
          <w:rFonts w:asciiTheme="minorHAnsi" w:hAnsiTheme="minorHAnsi" w:cstheme="minorHAnsi"/>
          <w:sz w:val="22"/>
          <w:szCs w:val="22"/>
        </w:rPr>
        <w:t xml:space="preserve">This </w:t>
      </w:r>
      <w:r w:rsidR="00524575" w:rsidRPr="00A03EAD">
        <w:rPr>
          <w:rFonts w:asciiTheme="minorHAnsi" w:hAnsiTheme="minorHAnsi" w:cstheme="minorHAnsi"/>
          <w:sz w:val="22"/>
          <w:szCs w:val="22"/>
        </w:rPr>
        <w:t>Request for Quotation (RFQ)</w:t>
      </w:r>
      <w:r w:rsidRPr="00A03EAD">
        <w:rPr>
          <w:rFonts w:asciiTheme="minorHAnsi" w:hAnsiTheme="minorHAnsi" w:cstheme="minorHAnsi"/>
          <w:sz w:val="22"/>
          <w:szCs w:val="22"/>
        </w:rPr>
        <w:t xml:space="preserve"> relates to </w:t>
      </w:r>
      <w:r w:rsidR="00547978">
        <w:rPr>
          <w:rFonts w:asciiTheme="minorHAnsi" w:hAnsiTheme="minorHAnsi" w:cstheme="minorHAnsi"/>
          <w:sz w:val="22"/>
          <w:szCs w:val="22"/>
        </w:rPr>
        <w:t xml:space="preserve">Gypsy and Traveller Stopping Places and Site Allocations – Needs Assessment and Strategy </w:t>
      </w:r>
      <w:r w:rsidRPr="00A03EAD">
        <w:rPr>
          <w:rFonts w:asciiTheme="minorHAnsi" w:hAnsiTheme="minorHAnsi" w:cstheme="minorHAnsi"/>
          <w:sz w:val="22"/>
          <w:szCs w:val="22"/>
        </w:rPr>
        <w:t>and</w:t>
      </w:r>
      <w:r w:rsidR="00506A16" w:rsidRPr="00A03EAD">
        <w:rPr>
          <w:rFonts w:asciiTheme="minorHAnsi" w:hAnsiTheme="minorHAnsi" w:cstheme="minorHAnsi"/>
          <w:sz w:val="22"/>
          <w:szCs w:val="22"/>
        </w:rPr>
        <w:t xml:space="preserve"> </w:t>
      </w:r>
      <w:r w:rsidR="008D2700" w:rsidRPr="00A03EAD">
        <w:rPr>
          <w:rFonts w:asciiTheme="minorHAnsi" w:hAnsiTheme="minorHAnsi" w:cstheme="minorHAnsi"/>
          <w:sz w:val="22"/>
          <w:szCs w:val="22"/>
        </w:rPr>
        <w:t xml:space="preserve">invites </w:t>
      </w:r>
      <w:r w:rsidR="003A0418" w:rsidRPr="00A03EAD">
        <w:rPr>
          <w:rFonts w:asciiTheme="minorHAnsi" w:hAnsiTheme="minorHAnsi" w:cstheme="minorHAnsi"/>
          <w:sz w:val="22"/>
          <w:szCs w:val="22"/>
        </w:rPr>
        <w:t>organisations (who are referred to from this point forward as "Bidders")</w:t>
      </w:r>
      <w:r w:rsidR="003B2689" w:rsidRPr="00A03EAD">
        <w:rPr>
          <w:rFonts w:asciiTheme="minorHAnsi" w:hAnsiTheme="minorHAnsi" w:cstheme="minorHAnsi"/>
          <w:sz w:val="22"/>
          <w:szCs w:val="22"/>
        </w:rPr>
        <w:t xml:space="preserve"> </w:t>
      </w:r>
      <w:r w:rsidR="008D2700" w:rsidRPr="00A03EAD">
        <w:rPr>
          <w:rFonts w:asciiTheme="minorHAnsi" w:hAnsiTheme="minorHAnsi" w:cstheme="minorHAnsi"/>
          <w:sz w:val="22"/>
          <w:szCs w:val="22"/>
        </w:rPr>
        <w:t xml:space="preserve">to submit a </w:t>
      </w:r>
      <w:r w:rsidR="00524575" w:rsidRPr="00A03EAD">
        <w:rPr>
          <w:rFonts w:asciiTheme="minorHAnsi" w:hAnsiTheme="minorHAnsi" w:cstheme="minorHAnsi"/>
          <w:sz w:val="22"/>
          <w:szCs w:val="22"/>
        </w:rPr>
        <w:t>RFQ</w:t>
      </w:r>
      <w:r w:rsidR="008D2700" w:rsidRPr="00A03EAD">
        <w:rPr>
          <w:rFonts w:asciiTheme="minorHAnsi" w:hAnsiTheme="minorHAnsi" w:cstheme="minorHAnsi"/>
          <w:sz w:val="22"/>
          <w:szCs w:val="22"/>
        </w:rPr>
        <w:t xml:space="preserve"> </w:t>
      </w:r>
      <w:r w:rsidR="00B01BB2" w:rsidRPr="00A03EAD">
        <w:rPr>
          <w:rFonts w:asciiTheme="minorHAnsi" w:hAnsiTheme="minorHAnsi" w:cstheme="minorHAnsi"/>
          <w:sz w:val="22"/>
          <w:szCs w:val="22"/>
        </w:rPr>
        <w:t>response</w:t>
      </w:r>
      <w:r w:rsidR="008D2700" w:rsidRPr="00A03EAD">
        <w:rPr>
          <w:rFonts w:asciiTheme="minorHAnsi" w:hAnsiTheme="minorHAnsi" w:cstheme="minorHAnsi"/>
          <w:sz w:val="22"/>
          <w:szCs w:val="22"/>
        </w:rPr>
        <w:t xml:space="preserve"> to the Council</w:t>
      </w:r>
      <w:r w:rsidRPr="00A03EAD">
        <w:rPr>
          <w:rFonts w:asciiTheme="minorHAnsi" w:hAnsiTheme="minorHAnsi" w:cstheme="minorHAnsi"/>
          <w:sz w:val="22"/>
          <w:szCs w:val="22"/>
        </w:rPr>
        <w:t>.</w:t>
      </w:r>
      <w:r w:rsidR="008D2700" w:rsidRPr="00A03EAD">
        <w:rPr>
          <w:rFonts w:asciiTheme="minorHAnsi" w:hAnsiTheme="minorHAnsi" w:cstheme="minorHAnsi"/>
          <w:sz w:val="22"/>
          <w:szCs w:val="22"/>
        </w:rPr>
        <w:t xml:space="preserve"> </w:t>
      </w:r>
    </w:p>
    <w:p w14:paraId="7FFEC8CD" w14:textId="30D07D7E" w:rsidR="00454EFE" w:rsidRPr="00A03EAD" w:rsidRDefault="00020BFD" w:rsidP="00454EFE">
      <w:pPr>
        <w:pStyle w:val="Level2"/>
        <w:rPr>
          <w:rFonts w:asciiTheme="minorHAnsi" w:hAnsiTheme="minorHAnsi" w:cstheme="minorHAnsi"/>
          <w:sz w:val="22"/>
          <w:szCs w:val="22"/>
        </w:rPr>
      </w:pPr>
      <w:r w:rsidRPr="00A03EAD">
        <w:rPr>
          <w:rFonts w:asciiTheme="minorHAnsi" w:hAnsiTheme="minorHAnsi" w:cstheme="minorHAnsi"/>
          <w:sz w:val="22"/>
          <w:szCs w:val="22"/>
        </w:rPr>
        <w:t xml:space="preserve">Capitalised terms and expressions shall have the meanings </w:t>
      </w:r>
      <w:r w:rsidR="00E360A4" w:rsidRPr="00A03EAD">
        <w:rPr>
          <w:rFonts w:asciiTheme="minorHAnsi" w:hAnsiTheme="minorHAnsi" w:cstheme="minorHAnsi"/>
          <w:sz w:val="22"/>
          <w:szCs w:val="22"/>
        </w:rPr>
        <w:t>outlined</w:t>
      </w:r>
      <w:r w:rsidRPr="00A03EAD">
        <w:rPr>
          <w:rFonts w:asciiTheme="minorHAnsi" w:hAnsiTheme="minorHAnsi" w:cstheme="minorHAnsi"/>
          <w:sz w:val="22"/>
          <w:szCs w:val="22"/>
        </w:rPr>
        <w:t xml:space="preserve"> in </w:t>
      </w:r>
      <w:r w:rsidR="00454EFE" w:rsidRPr="00A03EAD">
        <w:rPr>
          <w:rFonts w:asciiTheme="minorHAnsi" w:hAnsiTheme="minorHAnsi" w:cstheme="minorHAnsi"/>
          <w:sz w:val="22"/>
          <w:szCs w:val="22"/>
        </w:rPr>
        <w:fldChar w:fldCharType="begin"/>
      </w:r>
      <w:r w:rsidR="00454EFE" w:rsidRPr="00A03EAD">
        <w:rPr>
          <w:rFonts w:asciiTheme="minorHAnsi" w:hAnsiTheme="minorHAnsi" w:cstheme="minorHAnsi"/>
          <w:sz w:val="22"/>
          <w:szCs w:val="22"/>
        </w:rPr>
        <w:instrText xml:space="preserve"> REF _Ref32925973 \n \h </w:instrText>
      </w:r>
      <w:r w:rsidR="00A03EAD" w:rsidRPr="00A03EAD">
        <w:rPr>
          <w:rFonts w:asciiTheme="minorHAnsi" w:hAnsiTheme="minorHAnsi" w:cstheme="minorHAnsi"/>
          <w:sz w:val="22"/>
          <w:szCs w:val="22"/>
        </w:rPr>
        <w:instrText xml:space="preserve"> \* MERGEFORMAT </w:instrText>
      </w:r>
      <w:r w:rsidR="00454EFE" w:rsidRPr="00A03EAD">
        <w:rPr>
          <w:rFonts w:asciiTheme="minorHAnsi" w:hAnsiTheme="minorHAnsi" w:cstheme="minorHAnsi"/>
          <w:sz w:val="22"/>
          <w:szCs w:val="22"/>
        </w:rPr>
      </w:r>
      <w:r w:rsidR="00454EFE" w:rsidRPr="00A03EAD">
        <w:rPr>
          <w:rFonts w:asciiTheme="minorHAnsi" w:hAnsiTheme="minorHAnsi" w:cstheme="minorHAnsi"/>
          <w:sz w:val="22"/>
          <w:szCs w:val="22"/>
        </w:rPr>
        <w:fldChar w:fldCharType="separate"/>
      </w:r>
      <w:r w:rsidR="004B3596" w:rsidRPr="00A03EAD">
        <w:rPr>
          <w:rFonts w:asciiTheme="minorHAnsi" w:hAnsiTheme="minorHAnsi" w:cstheme="minorHAnsi"/>
          <w:sz w:val="22"/>
          <w:szCs w:val="22"/>
        </w:rPr>
        <w:t>Appendix 1</w:t>
      </w:r>
      <w:r w:rsidR="00454EFE" w:rsidRPr="00A03EAD">
        <w:rPr>
          <w:rFonts w:asciiTheme="minorHAnsi" w:hAnsiTheme="minorHAnsi" w:cstheme="minorHAnsi"/>
          <w:sz w:val="22"/>
          <w:szCs w:val="22"/>
        </w:rPr>
        <w:fldChar w:fldCharType="end"/>
      </w:r>
      <w:r w:rsidRPr="00A03EAD">
        <w:rPr>
          <w:rFonts w:asciiTheme="minorHAnsi" w:hAnsiTheme="minorHAnsi" w:cstheme="minorHAnsi"/>
          <w:sz w:val="22"/>
          <w:szCs w:val="22"/>
        </w:rPr>
        <w:t>.</w:t>
      </w:r>
    </w:p>
    <w:p w14:paraId="6C6A5A14" w14:textId="496B07C4" w:rsidR="00454EFE" w:rsidRPr="00A03EAD" w:rsidRDefault="00454EFE" w:rsidP="00454EFE">
      <w:pPr>
        <w:pStyle w:val="Level2"/>
        <w:rPr>
          <w:rFonts w:asciiTheme="minorHAnsi" w:hAnsiTheme="minorHAnsi" w:cstheme="minorHAnsi"/>
          <w:sz w:val="22"/>
          <w:szCs w:val="22"/>
        </w:rPr>
      </w:pPr>
      <w:r w:rsidRPr="00A03EAD">
        <w:rPr>
          <w:rFonts w:asciiTheme="minorHAnsi" w:hAnsiTheme="minorHAnsi" w:cstheme="minorHAnsi"/>
          <w:sz w:val="22"/>
          <w:szCs w:val="22"/>
        </w:rPr>
        <w:t xml:space="preserve">The Conditions of Procurement in </w:t>
      </w:r>
      <w:r w:rsidRPr="00A03EAD">
        <w:rPr>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REF _Ref32925966 \n \h </w:instrText>
      </w:r>
      <w:r w:rsidR="00A03EAD" w:rsidRPr="00A03EAD">
        <w:rPr>
          <w:rFonts w:asciiTheme="minorHAnsi" w:hAnsiTheme="minorHAnsi" w:cstheme="minorHAnsi"/>
          <w:sz w:val="22"/>
          <w:szCs w:val="22"/>
        </w:rPr>
        <w:instrText xml:space="preserve"> \* MERGEFORMAT </w:instrText>
      </w:r>
      <w:r w:rsidRPr="00A03EAD">
        <w:rPr>
          <w:rFonts w:asciiTheme="minorHAnsi" w:hAnsiTheme="minorHAnsi" w:cstheme="minorHAnsi"/>
          <w:sz w:val="22"/>
          <w:szCs w:val="22"/>
        </w:rPr>
      </w:r>
      <w:r w:rsidRPr="00A03EAD">
        <w:rPr>
          <w:rFonts w:asciiTheme="minorHAnsi" w:hAnsiTheme="minorHAnsi" w:cstheme="minorHAnsi"/>
          <w:sz w:val="22"/>
          <w:szCs w:val="22"/>
        </w:rPr>
        <w:fldChar w:fldCharType="separate"/>
      </w:r>
      <w:r w:rsidR="004B3596" w:rsidRPr="00A03EAD">
        <w:rPr>
          <w:rFonts w:asciiTheme="minorHAnsi" w:hAnsiTheme="minorHAnsi" w:cstheme="minorHAnsi"/>
          <w:sz w:val="22"/>
          <w:szCs w:val="22"/>
        </w:rPr>
        <w:t>Appendix 2</w:t>
      </w:r>
      <w:r w:rsidRPr="00A03EAD">
        <w:rPr>
          <w:rFonts w:asciiTheme="minorHAnsi" w:hAnsiTheme="minorHAnsi" w:cstheme="minorHAnsi"/>
          <w:sz w:val="22"/>
          <w:szCs w:val="22"/>
        </w:rPr>
        <w:fldChar w:fldCharType="end"/>
      </w:r>
      <w:r w:rsidRPr="00A03EAD">
        <w:rPr>
          <w:rFonts w:asciiTheme="minorHAnsi" w:hAnsiTheme="minorHAnsi" w:cstheme="minorHAnsi"/>
          <w:sz w:val="22"/>
          <w:szCs w:val="22"/>
        </w:rPr>
        <w:t xml:space="preserve"> </w:t>
      </w:r>
      <w:r w:rsidR="001215F0" w:rsidRPr="00A03EAD">
        <w:rPr>
          <w:rFonts w:asciiTheme="minorHAnsi" w:hAnsiTheme="minorHAnsi" w:cstheme="minorHAnsi"/>
          <w:sz w:val="22"/>
          <w:szCs w:val="22"/>
        </w:rPr>
        <w:t>outline the required</w:t>
      </w:r>
      <w:r w:rsidRPr="00A03EAD">
        <w:rPr>
          <w:rFonts w:asciiTheme="minorHAnsi" w:hAnsiTheme="minorHAnsi" w:cstheme="minorHAnsi"/>
          <w:sz w:val="22"/>
          <w:szCs w:val="22"/>
        </w:rPr>
        <w:t xml:space="preserve"> conduct of </w:t>
      </w:r>
      <w:r w:rsidR="00615DFA" w:rsidRPr="00A03EAD">
        <w:rPr>
          <w:rFonts w:asciiTheme="minorHAnsi" w:hAnsiTheme="minorHAnsi" w:cstheme="minorHAnsi"/>
          <w:sz w:val="22"/>
          <w:szCs w:val="22"/>
        </w:rPr>
        <w:t>Bidders</w:t>
      </w:r>
      <w:r w:rsidRPr="00A03EAD">
        <w:rPr>
          <w:rFonts w:asciiTheme="minorHAnsi" w:hAnsiTheme="minorHAnsi" w:cstheme="minorHAnsi"/>
          <w:sz w:val="22"/>
          <w:szCs w:val="22"/>
        </w:rPr>
        <w:t xml:space="preserve"> and the Council throughout the Procurement.</w:t>
      </w:r>
    </w:p>
    <w:p w14:paraId="470EA9FA" w14:textId="05D64B64" w:rsidR="00E11992" w:rsidRPr="00A03EAD" w:rsidRDefault="00E11992" w:rsidP="00454EFE">
      <w:pPr>
        <w:pStyle w:val="Level2"/>
        <w:rPr>
          <w:rFonts w:asciiTheme="minorHAnsi" w:hAnsiTheme="minorHAnsi" w:cstheme="minorHAnsi"/>
          <w:sz w:val="22"/>
          <w:szCs w:val="22"/>
        </w:rPr>
      </w:pPr>
      <w:r w:rsidRPr="00A03EAD">
        <w:rPr>
          <w:rFonts w:asciiTheme="minorHAnsi" w:hAnsiTheme="minorHAnsi" w:cstheme="minorHAnsi"/>
          <w:sz w:val="22"/>
          <w:szCs w:val="22"/>
        </w:rPr>
        <w:t xml:space="preserve">All references to a "Paragraph", "Section" or "Appendix" are to a Paragraph, Section or Appendix of this </w:t>
      </w:r>
      <w:r w:rsidR="00343B28" w:rsidRPr="00A03EAD">
        <w:rPr>
          <w:rFonts w:asciiTheme="minorHAnsi" w:hAnsiTheme="minorHAnsi" w:cstheme="minorHAnsi"/>
          <w:sz w:val="22"/>
          <w:szCs w:val="22"/>
        </w:rPr>
        <w:t>Document</w:t>
      </w:r>
      <w:r w:rsidRPr="00A03EAD">
        <w:rPr>
          <w:rFonts w:asciiTheme="minorHAnsi" w:hAnsiTheme="minorHAnsi" w:cstheme="minorHAnsi"/>
          <w:sz w:val="22"/>
          <w:szCs w:val="22"/>
        </w:rPr>
        <w:t xml:space="preserve"> 1 of the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unless otherwise stated.</w:t>
      </w:r>
    </w:p>
    <w:p w14:paraId="468915D3" w14:textId="77777777" w:rsidR="00000B1C" w:rsidRPr="00A03EAD" w:rsidRDefault="00000B1C" w:rsidP="00000B1C">
      <w:pPr>
        <w:pStyle w:val="Level2"/>
        <w:keepNext/>
        <w:rPr>
          <w:rStyle w:val="Level2asHeadingtext"/>
          <w:rFonts w:asciiTheme="minorHAnsi" w:hAnsiTheme="minorHAnsi" w:cstheme="minorHAnsi"/>
          <w:b w:val="0"/>
          <w:bCs w:val="0"/>
          <w:sz w:val="22"/>
          <w:szCs w:val="22"/>
        </w:rPr>
      </w:pPr>
      <w:bookmarkStart w:id="7" w:name="_Ref438817144"/>
      <w:r w:rsidRPr="00A03EAD">
        <w:rPr>
          <w:rStyle w:val="Level2asHeadingtext"/>
          <w:rFonts w:asciiTheme="minorHAnsi" w:hAnsiTheme="minorHAnsi" w:cstheme="minorHAnsi"/>
          <w:sz w:val="22"/>
          <w:szCs w:val="22"/>
        </w:rPr>
        <w:t>Document Structure</w:t>
      </w:r>
      <w:bookmarkEnd w:id="7"/>
    </w:p>
    <w:p w14:paraId="1417106E" w14:textId="44A3603C" w:rsidR="00000B1C" w:rsidRPr="00A03EAD" w:rsidRDefault="00000B1C" w:rsidP="00000B1C">
      <w:pPr>
        <w:pStyle w:val="Level2"/>
        <w:rPr>
          <w:rFonts w:asciiTheme="minorHAnsi" w:hAnsiTheme="minorHAnsi" w:cstheme="minorHAnsi"/>
          <w:sz w:val="22"/>
          <w:szCs w:val="22"/>
        </w:rPr>
      </w:pPr>
      <w:r w:rsidRPr="00A03EAD">
        <w:rPr>
          <w:rFonts w:asciiTheme="minorHAnsi" w:hAnsiTheme="minorHAnsi" w:cstheme="minorHAnsi"/>
          <w:sz w:val="22"/>
          <w:szCs w:val="22"/>
        </w:rPr>
        <w:t xml:space="preserve">The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is structured in </w:t>
      </w:r>
      <w:r w:rsidR="00343B28" w:rsidRPr="00A03EAD">
        <w:rPr>
          <w:rFonts w:asciiTheme="minorHAnsi" w:hAnsiTheme="minorHAnsi" w:cstheme="minorHAnsi"/>
          <w:sz w:val="22"/>
          <w:szCs w:val="22"/>
        </w:rPr>
        <w:t>four</w:t>
      </w:r>
      <w:r w:rsidR="00BD6174">
        <w:rPr>
          <w:rFonts w:asciiTheme="minorHAnsi" w:hAnsiTheme="minorHAnsi" w:cstheme="minorHAnsi"/>
          <w:sz w:val="22"/>
          <w:szCs w:val="22"/>
        </w:rPr>
        <w:t xml:space="preserve"> </w:t>
      </w:r>
      <w:r w:rsidR="00343B28" w:rsidRPr="00A03EAD">
        <w:rPr>
          <w:rFonts w:asciiTheme="minorHAnsi" w:hAnsiTheme="minorHAnsi" w:cstheme="minorHAnsi"/>
          <w:sz w:val="22"/>
          <w:szCs w:val="22"/>
        </w:rPr>
        <w:t>document</w:t>
      </w:r>
      <w:r w:rsidRPr="00A03EAD">
        <w:rPr>
          <w:rFonts w:asciiTheme="minorHAnsi" w:hAnsiTheme="minorHAnsi" w:cstheme="minorHAnsi"/>
          <w:sz w:val="22"/>
          <w:szCs w:val="22"/>
        </w:rPr>
        <w:t>s (all available on the Portal):</w:t>
      </w:r>
    </w:p>
    <w:p w14:paraId="53DDF818" w14:textId="0888D9E4" w:rsidR="00000B1C" w:rsidRPr="00A03EAD" w:rsidRDefault="00343B28" w:rsidP="00764873">
      <w:pPr>
        <w:pStyle w:val="Level3"/>
        <w:rPr>
          <w:rFonts w:asciiTheme="minorHAnsi" w:hAnsiTheme="minorHAnsi" w:cstheme="minorHAnsi"/>
          <w:sz w:val="22"/>
          <w:szCs w:val="22"/>
        </w:rPr>
      </w:pPr>
      <w:r w:rsidRPr="00A03EAD">
        <w:rPr>
          <w:rFonts w:asciiTheme="minorHAnsi" w:hAnsiTheme="minorHAnsi" w:cstheme="minorHAnsi"/>
          <w:sz w:val="22"/>
          <w:szCs w:val="22"/>
        </w:rPr>
        <w:t>Document</w:t>
      </w:r>
      <w:r w:rsidR="00000B1C" w:rsidRPr="00A03EAD">
        <w:rPr>
          <w:rFonts w:asciiTheme="minorHAnsi" w:hAnsiTheme="minorHAnsi" w:cstheme="minorHAnsi"/>
          <w:sz w:val="22"/>
          <w:szCs w:val="22"/>
        </w:rPr>
        <w:t xml:space="preserve"> 1: Instructions</w:t>
      </w:r>
      <w:r w:rsidR="00E356C4" w:rsidRPr="00A03EAD">
        <w:rPr>
          <w:rFonts w:asciiTheme="minorHAnsi" w:hAnsiTheme="minorHAnsi" w:cstheme="minorHAnsi"/>
          <w:sz w:val="22"/>
          <w:szCs w:val="22"/>
        </w:rPr>
        <w:t xml:space="preserve"> </w:t>
      </w:r>
    </w:p>
    <w:p w14:paraId="05838A0A" w14:textId="2B93EC62" w:rsidR="00000B1C" w:rsidRPr="00A03EAD" w:rsidRDefault="00343B28" w:rsidP="00764873">
      <w:pPr>
        <w:pStyle w:val="Level3"/>
        <w:rPr>
          <w:rFonts w:asciiTheme="minorHAnsi" w:hAnsiTheme="minorHAnsi" w:cstheme="minorHAnsi"/>
          <w:sz w:val="22"/>
          <w:szCs w:val="22"/>
        </w:rPr>
      </w:pPr>
      <w:r w:rsidRPr="00A03EAD">
        <w:rPr>
          <w:rFonts w:asciiTheme="minorHAnsi" w:hAnsiTheme="minorHAnsi" w:cstheme="minorHAnsi"/>
          <w:sz w:val="22"/>
          <w:szCs w:val="22"/>
        </w:rPr>
        <w:t>Document</w:t>
      </w:r>
      <w:r w:rsidR="00000B1C" w:rsidRPr="00A03EAD">
        <w:rPr>
          <w:rFonts w:asciiTheme="minorHAnsi" w:hAnsiTheme="minorHAnsi" w:cstheme="minorHAnsi"/>
          <w:sz w:val="22"/>
          <w:szCs w:val="22"/>
        </w:rPr>
        <w:t xml:space="preserve"> </w:t>
      </w:r>
      <w:r w:rsidR="00E356C4" w:rsidRPr="00A03EAD">
        <w:rPr>
          <w:rFonts w:asciiTheme="minorHAnsi" w:hAnsiTheme="minorHAnsi" w:cstheme="minorHAnsi"/>
          <w:sz w:val="22"/>
          <w:szCs w:val="22"/>
        </w:rPr>
        <w:t>2</w:t>
      </w:r>
      <w:r w:rsidR="00000B1C" w:rsidRPr="00A03EAD">
        <w:rPr>
          <w:rFonts w:asciiTheme="minorHAnsi" w:hAnsiTheme="minorHAnsi" w:cstheme="minorHAnsi"/>
          <w:sz w:val="22"/>
          <w:szCs w:val="22"/>
        </w:rPr>
        <w:t>: Specification</w:t>
      </w:r>
    </w:p>
    <w:p w14:paraId="50806801" w14:textId="08B2AA4C" w:rsidR="004B2977" w:rsidRPr="00A03EAD" w:rsidRDefault="00343B28" w:rsidP="00764873">
      <w:pPr>
        <w:pStyle w:val="Level3"/>
        <w:rPr>
          <w:rFonts w:asciiTheme="minorHAnsi" w:hAnsiTheme="minorHAnsi" w:cstheme="minorHAnsi"/>
          <w:sz w:val="22"/>
          <w:szCs w:val="22"/>
        </w:rPr>
      </w:pPr>
      <w:r w:rsidRPr="00A03EAD">
        <w:rPr>
          <w:rFonts w:asciiTheme="minorHAnsi" w:hAnsiTheme="minorHAnsi" w:cstheme="minorHAnsi"/>
          <w:sz w:val="22"/>
          <w:szCs w:val="22"/>
        </w:rPr>
        <w:t>Document</w:t>
      </w:r>
      <w:r w:rsidR="00000B1C" w:rsidRPr="00A03EAD">
        <w:rPr>
          <w:rFonts w:asciiTheme="minorHAnsi" w:hAnsiTheme="minorHAnsi" w:cstheme="minorHAnsi"/>
          <w:sz w:val="22"/>
          <w:szCs w:val="22"/>
        </w:rPr>
        <w:t xml:space="preserve"> </w:t>
      </w:r>
      <w:r w:rsidR="00E356C4" w:rsidRPr="00A03EAD">
        <w:rPr>
          <w:rFonts w:asciiTheme="minorHAnsi" w:hAnsiTheme="minorHAnsi" w:cstheme="minorHAnsi"/>
          <w:sz w:val="22"/>
          <w:szCs w:val="22"/>
        </w:rPr>
        <w:t>3</w:t>
      </w:r>
      <w:r w:rsidR="00000B1C" w:rsidRPr="00A03EAD">
        <w:rPr>
          <w:rFonts w:asciiTheme="minorHAnsi" w:hAnsiTheme="minorHAnsi" w:cstheme="minorHAnsi"/>
          <w:sz w:val="22"/>
          <w:szCs w:val="22"/>
        </w:rPr>
        <w:t xml:space="preserve">: </w:t>
      </w:r>
      <w:r w:rsidR="004B2977" w:rsidRPr="00A03EAD">
        <w:rPr>
          <w:rFonts w:asciiTheme="minorHAnsi" w:hAnsiTheme="minorHAnsi" w:cstheme="minorHAnsi"/>
          <w:sz w:val="22"/>
          <w:szCs w:val="22"/>
        </w:rPr>
        <w:t>Bidders' Response</w:t>
      </w:r>
    </w:p>
    <w:p w14:paraId="2E437B1F" w14:textId="03F97985" w:rsidR="00B01BB2" w:rsidRPr="0039264E" w:rsidRDefault="00343B28" w:rsidP="0039264E">
      <w:pPr>
        <w:pStyle w:val="Level3"/>
        <w:rPr>
          <w:rFonts w:asciiTheme="minorHAnsi" w:hAnsiTheme="minorHAnsi" w:cstheme="minorHAnsi"/>
          <w:sz w:val="22"/>
          <w:szCs w:val="22"/>
        </w:rPr>
      </w:pPr>
      <w:r w:rsidRPr="00A03EAD">
        <w:rPr>
          <w:rFonts w:asciiTheme="minorHAnsi" w:hAnsiTheme="minorHAnsi" w:cstheme="minorHAnsi"/>
          <w:sz w:val="22"/>
          <w:szCs w:val="22"/>
        </w:rPr>
        <w:t>Document</w:t>
      </w:r>
      <w:r w:rsidR="004B2977" w:rsidRPr="00A03EAD">
        <w:rPr>
          <w:rFonts w:asciiTheme="minorHAnsi" w:hAnsiTheme="minorHAnsi" w:cstheme="minorHAnsi"/>
          <w:sz w:val="22"/>
          <w:szCs w:val="22"/>
        </w:rPr>
        <w:t xml:space="preserve"> 4: </w:t>
      </w:r>
      <w:r w:rsidR="00000B1C" w:rsidRPr="00A03EAD">
        <w:rPr>
          <w:rFonts w:asciiTheme="minorHAnsi" w:hAnsiTheme="minorHAnsi" w:cstheme="minorHAnsi"/>
          <w:sz w:val="22"/>
          <w:szCs w:val="22"/>
        </w:rPr>
        <w:t>Contract</w:t>
      </w:r>
    </w:p>
    <w:p w14:paraId="134D4AEC" w14:textId="77777777" w:rsidR="00000B1C" w:rsidRPr="00A03EAD" w:rsidRDefault="00B046CB" w:rsidP="00B046CB">
      <w:pPr>
        <w:pStyle w:val="Level2"/>
        <w:keepNext/>
        <w:rPr>
          <w:rStyle w:val="Level2asHeadingtext"/>
          <w:rFonts w:asciiTheme="minorHAnsi" w:hAnsiTheme="minorHAnsi" w:cstheme="minorHAnsi"/>
          <w:b w:val="0"/>
          <w:bCs w:val="0"/>
          <w:sz w:val="22"/>
          <w:szCs w:val="22"/>
        </w:rPr>
      </w:pPr>
      <w:bookmarkStart w:id="8" w:name="_Ref438817348"/>
      <w:bookmarkStart w:id="9" w:name="_Ref34665134"/>
      <w:r w:rsidRPr="00A03EAD">
        <w:rPr>
          <w:rStyle w:val="Level2asHeadingtext"/>
          <w:rFonts w:asciiTheme="minorHAnsi" w:hAnsiTheme="minorHAnsi" w:cstheme="minorHAnsi"/>
          <w:sz w:val="22"/>
          <w:szCs w:val="22"/>
        </w:rPr>
        <w:t>Timetable</w:t>
      </w:r>
      <w:bookmarkEnd w:id="8"/>
      <w:bookmarkEnd w:id="9"/>
    </w:p>
    <w:p w14:paraId="173FE906" w14:textId="0DDA0B36" w:rsidR="00B046CB" w:rsidRPr="00A03EAD" w:rsidRDefault="00B046CB" w:rsidP="00B046CB">
      <w:pPr>
        <w:pStyle w:val="Level2"/>
        <w:rPr>
          <w:rFonts w:asciiTheme="minorHAnsi" w:hAnsiTheme="minorHAnsi" w:cstheme="minorHAnsi"/>
          <w:sz w:val="22"/>
          <w:szCs w:val="22"/>
        </w:rPr>
      </w:pPr>
      <w:bookmarkStart w:id="10" w:name="_Ref33610877"/>
      <w:r w:rsidRPr="00A03EAD">
        <w:rPr>
          <w:rFonts w:asciiTheme="minorHAnsi" w:hAnsiTheme="minorHAnsi" w:cstheme="minorHAnsi"/>
          <w:sz w:val="22"/>
          <w:szCs w:val="22"/>
        </w:rPr>
        <w:t xml:space="preserve">The following table sets out the proposed timetable for the remainder of the procurement process. The Council reserves the right, in its absolute discretion, to amend the timetable or extend any time period in this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w:t>
      </w:r>
      <w:bookmarkEnd w:id="10"/>
    </w:p>
    <w:tbl>
      <w:tblPr>
        <w:tblStyle w:val="TableGrid"/>
        <w:tblW w:w="0" w:type="auto"/>
        <w:tblInd w:w="851" w:type="dxa"/>
        <w:tblLook w:val="04A0" w:firstRow="1" w:lastRow="0" w:firstColumn="1" w:lastColumn="0" w:noHBand="0" w:noVBand="1"/>
      </w:tblPr>
      <w:tblGrid>
        <w:gridCol w:w="3868"/>
        <w:gridCol w:w="3776"/>
      </w:tblGrid>
      <w:tr w:rsidR="00B046CB" w:rsidRPr="00A03EAD" w14:paraId="7D669013" w14:textId="77777777" w:rsidTr="00B046CB">
        <w:tc>
          <w:tcPr>
            <w:tcW w:w="4360" w:type="dxa"/>
            <w:shd w:val="clear" w:color="auto" w:fill="D9D9D9" w:themeFill="background1" w:themeFillShade="D9"/>
          </w:tcPr>
          <w:p w14:paraId="09DB41E2" w14:textId="77777777" w:rsidR="00B046CB" w:rsidRPr="00A03EAD" w:rsidRDefault="00B046CB" w:rsidP="00B046CB">
            <w:pPr>
              <w:pStyle w:val="Body2"/>
              <w:ind w:left="0"/>
              <w:rPr>
                <w:rFonts w:asciiTheme="minorHAnsi" w:hAnsiTheme="minorHAnsi" w:cstheme="minorHAnsi"/>
                <w:b/>
                <w:sz w:val="22"/>
                <w:szCs w:val="22"/>
              </w:rPr>
            </w:pPr>
            <w:r w:rsidRPr="00A03EAD">
              <w:rPr>
                <w:rFonts w:asciiTheme="minorHAnsi" w:hAnsiTheme="minorHAnsi" w:cstheme="minorHAnsi"/>
                <w:b/>
                <w:sz w:val="22"/>
                <w:szCs w:val="22"/>
              </w:rPr>
              <w:t>Description</w:t>
            </w:r>
          </w:p>
        </w:tc>
        <w:tc>
          <w:tcPr>
            <w:tcW w:w="4361" w:type="dxa"/>
            <w:shd w:val="clear" w:color="auto" w:fill="D9D9D9" w:themeFill="background1" w:themeFillShade="D9"/>
          </w:tcPr>
          <w:p w14:paraId="3B7B1F25" w14:textId="77777777" w:rsidR="00B046CB" w:rsidRPr="00A03EAD" w:rsidRDefault="00B046CB" w:rsidP="00B046CB">
            <w:pPr>
              <w:pStyle w:val="Body2"/>
              <w:ind w:left="0"/>
              <w:rPr>
                <w:rFonts w:asciiTheme="minorHAnsi" w:hAnsiTheme="minorHAnsi" w:cstheme="minorHAnsi"/>
                <w:b/>
                <w:sz w:val="22"/>
                <w:szCs w:val="22"/>
              </w:rPr>
            </w:pPr>
            <w:r w:rsidRPr="00A03EAD">
              <w:rPr>
                <w:rFonts w:asciiTheme="minorHAnsi" w:hAnsiTheme="minorHAnsi" w:cstheme="minorHAnsi"/>
                <w:b/>
                <w:sz w:val="22"/>
                <w:szCs w:val="22"/>
              </w:rPr>
              <w:t>Date</w:t>
            </w:r>
          </w:p>
        </w:tc>
      </w:tr>
      <w:tr w:rsidR="00B046CB" w:rsidRPr="00A03EAD" w14:paraId="66B87362" w14:textId="77777777" w:rsidTr="00B046CB">
        <w:tc>
          <w:tcPr>
            <w:tcW w:w="4360" w:type="dxa"/>
          </w:tcPr>
          <w:p w14:paraId="62B22D99" w14:textId="0B45C906" w:rsidR="00B046CB" w:rsidRPr="00A03EAD" w:rsidRDefault="00B046CB" w:rsidP="00524575">
            <w:pPr>
              <w:pStyle w:val="Body2"/>
              <w:ind w:left="0"/>
              <w:rPr>
                <w:rFonts w:asciiTheme="minorHAnsi" w:hAnsiTheme="minorHAnsi" w:cstheme="minorHAnsi"/>
                <w:sz w:val="22"/>
                <w:szCs w:val="22"/>
              </w:rPr>
            </w:pPr>
            <w:r w:rsidRPr="00A03EAD">
              <w:rPr>
                <w:rFonts w:asciiTheme="minorHAnsi" w:hAnsiTheme="minorHAnsi" w:cstheme="minorHAnsi"/>
                <w:sz w:val="22"/>
                <w:szCs w:val="22"/>
              </w:rPr>
              <w:t xml:space="preserve">Issue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and other Procurement Documents.</w:t>
            </w:r>
          </w:p>
        </w:tc>
        <w:tc>
          <w:tcPr>
            <w:tcW w:w="4361" w:type="dxa"/>
          </w:tcPr>
          <w:p w14:paraId="688C3ACB" w14:textId="79D014F2" w:rsidR="00B046CB" w:rsidRPr="002B32DA" w:rsidRDefault="00C03F2C" w:rsidP="00B046CB">
            <w:pPr>
              <w:pStyle w:val="Body2"/>
              <w:ind w:left="0"/>
              <w:rPr>
                <w:rFonts w:asciiTheme="minorHAnsi" w:hAnsiTheme="minorHAnsi" w:cstheme="minorHAnsi"/>
                <w:sz w:val="22"/>
                <w:szCs w:val="22"/>
              </w:rPr>
            </w:pPr>
            <w:r>
              <w:rPr>
                <w:rFonts w:asciiTheme="minorHAnsi" w:hAnsiTheme="minorHAnsi" w:cstheme="minorHAnsi"/>
                <w:sz w:val="22"/>
                <w:szCs w:val="22"/>
                <w:vertAlign w:val="superscript"/>
              </w:rPr>
              <w:t xml:space="preserve"> </w:t>
            </w:r>
            <w:r w:rsidR="00C56C81">
              <w:rPr>
                <w:rFonts w:asciiTheme="minorHAnsi" w:hAnsiTheme="minorHAnsi" w:cstheme="minorHAnsi"/>
                <w:sz w:val="22"/>
                <w:szCs w:val="22"/>
              </w:rPr>
              <w:t xml:space="preserve"> </w:t>
            </w:r>
            <w:r w:rsidR="00164C5A">
              <w:rPr>
                <w:rFonts w:asciiTheme="minorHAnsi" w:hAnsiTheme="minorHAnsi" w:cstheme="minorHAnsi"/>
                <w:sz w:val="22"/>
                <w:szCs w:val="22"/>
              </w:rPr>
              <w:t>16</w:t>
            </w:r>
            <w:r w:rsidR="00164C5A" w:rsidRPr="00164C5A">
              <w:rPr>
                <w:rFonts w:asciiTheme="minorHAnsi" w:hAnsiTheme="minorHAnsi" w:cstheme="minorHAnsi"/>
                <w:sz w:val="22"/>
                <w:szCs w:val="22"/>
                <w:vertAlign w:val="superscript"/>
              </w:rPr>
              <w:t>th</w:t>
            </w:r>
            <w:r w:rsidR="00164C5A">
              <w:rPr>
                <w:rFonts w:asciiTheme="minorHAnsi" w:hAnsiTheme="minorHAnsi" w:cstheme="minorHAnsi"/>
                <w:sz w:val="22"/>
                <w:szCs w:val="22"/>
              </w:rPr>
              <w:t xml:space="preserve"> </w:t>
            </w:r>
            <w:r>
              <w:rPr>
                <w:rFonts w:asciiTheme="minorHAnsi" w:hAnsiTheme="minorHAnsi" w:cstheme="minorHAnsi"/>
                <w:sz w:val="22"/>
                <w:szCs w:val="22"/>
              </w:rPr>
              <w:t xml:space="preserve"> </w:t>
            </w:r>
            <w:r w:rsidR="00A93D3C" w:rsidRPr="002B32DA">
              <w:rPr>
                <w:rFonts w:asciiTheme="minorHAnsi" w:hAnsiTheme="minorHAnsi" w:cstheme="minorHAnsi"/>
                <w:sz w:val="22"/>
                <w:szCs w:val="22"/>
              </w:rPr>
              <w:t xml:space="preserve">July 2024 </w:t>
            </w:r>
          </w:p>
        </w:tc>
      </w:tr>
      <w:tr w:rsidR="00B046CB" w:rsidRPr="00A03EAD" w14:paraId="5C6E5CC1" w14:textId="77777777" w:rsidTr="00B046CB">
        <w:tc>
          <w:tcPr>
            <w:tcW w:w="4360" w:type="dxa"/>
          </w:tcPr>
          <w:p w14:paraId="4D2F572F" w14:textId="4A8D95E7" w:rsidR="00B046CB" w:rsidRPr="008F4A83" w:rsidRDefault="00B046CB" w:rsidP="001F3AE9">
            <w:pPr>
              <w:pStyle w:val="Body2"/>
              <w:ind w:left="0"/>
              <w:rPr>
                <w:rFonts w:asciiTheme="minorHAnsi" w:hAnsiTheme="minorHAnsi" w:cstheme="minorHAnsi"/>
                <w:sz w:val="22"/>
                <w:szCs w:val="22"/>
              </w:rPr>
            </w:pPr>
            <w:r w:rsidRPr="008F4A83">
              <w:rPr>
                <w:rFonts w:asciiTheme="minorHAnsi" w:hAnsiTheme="minorHAnsi" w:cstheme="minorHAnsi"/>
                <w:sz w:val="22"/>
                <w:szCs w:val="22"/>
              </w:rPr>
              <w:t xml:space="preserve">Deadline for receipt of </w:t>
            </w:r>
            <w:r w:rsidR="00524575" w:rsidRPr="008F4A83">
              <w:rPr>
                <w:rFonts w:asciiTheme="minorHAnsi" w:hAnsiTheme="minorHAnsi" w:cstheme="minorHAnsi"/>
                <w:sz w:val="22"/>
                <w:szCs w:val="22"/>
              </w:rPr>
              <w:t>RFQ</w:t>
            </w:r>
            <w:r w:rsidR="001F3AE9" w:rsidRPr="008F4A83">
              <w:rPr>
                <w:rFonts w:asciiTheme="minorHAnsi" w:hAnsiTheme="minorHAnsi" w:cstheme="minorHAnsi"/>
                <w:sz w:val="22"/>
                <w:szCs w:val="22"/>
              </w:rPr>
              <w:t xml:space="preserve"> </w:t>
            </w:r>
            <w:r w:rsidRPr="008F4A83">
              <w:rPr>
                <w:rFonts w:asciiTheme="minorHAnsi" w:hAnsiTheme="minorHAnsi" w:cstheme="minorHAnsi"/>
                <w:sz w:val="22"/>
                <w:szCs w:val="22"/>
              </w:rPr>
              <w:t xml:space="preserve">queries </w:t>
            </w:r>
            <w:r w:rsidR="001F3AE9" w:rsidRPr="008F4A83">
              <w:rPr>
                <w:rFonts w:asciiTheme="minorHAnsi" w:hAnsiTheme="minorHAnsi" w:cstheme="minorHAnsi"/>
                <w:sz w:val="22"/>
                <w:szCs w:val="22"/>
              </w:rPr>
              <w:t xml:space="preserve">via the Portal. </w:t>
            </w:r>
          </w:p>
        </w:tc>
        <w:tc>
          <w:tcPr>
            <w:tcW w:w="4361" w:type="dxa"/>
          </w:tcPr>
          <w:p w14:paraId="2C308516" w14:textId="245D5388" w:rsidR="00B046CB" w:rsidRPr="008F4A83" w:rsidRDefault="00112B24" w:rsidP="00B046CB">
            <w:pPr>
              <w:pStyle w:val="Body2"/>
              <w:ind w:left="0"/>
              <w:rPr>
                <w:rFonts w:asciiTheme="minorHAnsi" w:hAnsiTheme="minorHAnsi" w:cstheme="minorHAnsi"/>
                <w:sz w:val="22"/>
                <w:szCs w:val="22"/>
              </w:rPr>
            </w:pPr>
            <w:r w:rsidRPr="008F4A83">
              <w:rPr>
                <w:rFonts w:asciiTheme="minorHAnsi" w:hAnsiTheme="minorHAnsi" w:cstheme="minorHAnsi"/>
                <w:sz w:val="22"/>
                <w:szCs w:val="22"/>
              </w:rPr>
              <w:t>5</w:t>
            </w:r>
            <w:r w:rsidRPr="008F4A83">
              <w:rPr>
                <w:rFonts w:asciiTheme="minorHAnsi" w:hAnsiTheme="minorHAnsi" w:cstheme="minorHAnsi"/>
                <w:sz w:val="22"/>
                <w:szCs w:val="22"/>
                <w:vertAlign w:val="superscript"/>
              </w:rPr>
              <w:t>th</w:t>
            </w:r>
            <w:r w:rsidRPr="008F4A83">
              <w:rPr>
                <w:rFonts w:asciiTheme="minorHAnsi" w:hAnsiTheme="minorHAnsi" w:cstheme="minorHAnsi"/>
                <w:sz w:val="22"/>
                <w:szCs w:val="22"/>
              </w:rPr>
              <w:t xml:space="preserve"> August</w:t>
            </w:r>
            <w:r w:rsidR="003155BE" w:rsidRPr="008F4A83">
              <w:rPr>
                <w:rFonts w:asciiTheme="minorHAnsi" w:hAnsiTheme="minorHAnsi" w:cstheme="minorHAnsi"/>
                <w:sz w:val="22"/>
                <w:szCs w:val="22"/>
              </w:rPr>
              <w:t xml:space="preserve"> 2024</w:t>
            </w:r>
          </w:p>
        </w:tc>
      </w:tr>
      <w:tr w:rsidR="00B046CB" w:rsidRPr="00A03EAD" w14:paraId="62FDEF32" w14:textId="77777777" w:rsidTr="00B046CB">
        <w:tc>
          <w:tcPr>
            <w:tcW w:w="4360" w:type="dxa"/>
          </w:tcPr>
          <w:p w14:paraId="10E9480F" w14:textId="7E89D4C9" w:rsidR="00B046CB" w:rsidRPr="008F4A83" w:rsidRDefault="00B046CB" w:rsidP="00524575">
            <w:pPr>
              <w:pStyle w:val="Body2"/>
              <w:ind w:left="0"/>
              <w:rPr>
                <w:rFonts w:asciiTheme="minorHAnsi" w:hAnsiTheme="minorHAnsi" w:cstheme="minorHAnsi"/>
                <w:sz w:val="22"/>
                <w:szCs w:val="22"/>
              </w:rPr>
            </w:pPr>
            <w:r w:rsidRPr="008F4A83">
              <w:rPr>
                <w:rFonts w:asciiTheme="minorHAnsi" w:hAnsiTheme="minorHAnsi" w:cstheme="minorHAnsi"/>
                <w:sz w:val="22"/>
                <w:szCs w:val="22"/>
              </w:rPr>
              <w:t xml:space="preserve">Deadline for </w:t>
            </w:r>
            <w:r w:rsidR="00524575" w:rsidRPr="008F4A83">
              <w:rPr>
                <w:rFonts w:asciiTheme="minorHAnsi" w:hAnsiTheme="minorHAnsi" w:cstheme="minorHAnsi"/>
                <w:sz w:val="22"/>
                <w:szCs w:val="22"/>
              </w:rPr>
              <w:t>RFQ</w:t>
            </w:r>
            <w:r w:rsidRPr="008F4A83">
              <w:rPr>
                <w:rFonts w:asciiTheme="minorHAnsi" w:hAnsiTheme="minorHAnsi" w:cstheme="minorHAnsi"/>
                <w:sz w:val="22"/>
                <w:szCs w:val="22"/>
              </w:rPr>
              <w:t xml:space="preserve"> Submission </w:t>
            </w:r>
            <w:r w:rsidR="001F3AE9" w:rsidRPr="008F4A83">
              <w:rPr>
                <w:rFonts w:asciiTheme="minorHAnsi" w:hAnsiTheme="minorHAnsi" w:cstheme="minorHAnsi"/>
                <w:sz w:val="22"/>
                <w:szCs w:val="22"/>
              </w:rPr>
              <w:t>uploaded onto</w:t>
            </w:r>
            <w:r w:rsidRPr="008F4A83">
              <w:rPr>
                <w:rFonts w:asciiTheme="minorHAnsi" w:hAnsiTheme="minorHAnsi" w:cstheme="minorHAnsi"/>
                <w:sz w:val="22"/>
                <w:szCs w:val="22"/>
              </w:rPr>
              <w:t xml:space="preserve"> the Portal*</w:t>
            </w:r>
          </w:p>
        </w:tc>
        <w:tc>
          <w:tcPr>
            <w:tcW w:w="4361" w:type="dxa"/>
          </w:tcPr>
          <w:p w14:paraId="607E2929" w14:textId="5367D7A9" w:rsidR="00B046CB" w:rsidRPr="008F4A83" w:rsidRDefault="00873905" w:rsidP="00B046CB">
            <w:pPr>
              <w:pStyle w:val="Body2"/>
              <w:ind w:left="0"/>
              <w:rPr>
                <w:rFonts w:asciiTheme="minorHAnsi" w:hAnsiTheme="minorHAnsi" w:cstheme="minorHAnsi"/>
                <w:sz w:val="22"/>
                <w:szCs w:val="22"/>
              </w:rPr>
            </w:pPr>
            <w:r w:rsidRPr="008F4A83">
              <w:rPr>
                <w:rFonts w:asciiTheme="minorHAnsi" w:hAnsiTheme="minorHAnsi" w:cstheme="minorHAnsi"/>
                <w:sz w:val="22"/>
                <w:szCs w:val="22"/>
              </w:rPr>
              <w:t xml:space="preserve">12 Noon </w:t>
            </w:r>
            <w:r w:rsidR="00A070F0" w:rsidRPr="008F4A83">
              <w:rPr>
                <w:rFonts w:asciiTheme="minorHAnsi" w:hAnsiTheme="minorHAnsi" w:cstheme="minorHAnsi"/>
                <w:sz w:val="22"/>
                <w:szCs w:val="22"/>
              </w:rPr>
              <w:t>16</w:t>
            </w:r>
            <w:r w:rsidR="00C56C81" w:rsidRPr="008F4A83">
              <w:rPr>
                <w:rFonts w:asciiTheme="minorHAnsi" w:hAnsiTheme="minorHAnsi" w:cstheme="minorHAnsi"/>
                <w:sz w:val="22"/>
                <w:szCs w:val="22"/>
                <w:vertAlign w:val="superscript"/>
              </w:rPr>
              <w:t>th</w:t>
            </w:r>
            <w:r w:rsidR="00C56C81" w:rsidRPr="008F4A83">
              <w:rPr>
                <w:rFonts w:asciiTheme="minorHAnsi" w:hAnsiTheme="minorHAnsi" w:cstheme="minorHAnsi"/>
                <w:sz w:val="22"/>
                <w:szCs w:val="22"/>
              </w:rPr>
              <w:t xml:space="preserve"> </w:t>
            </w:r>
            <w:r w:rsidRPr="008F4A83">
              <w:rPr>
                <w:rFonts w:asciiTheme="minorHAnsi" w:hAnsiTheme="minorHAnsi" w:cstheme="minorHAnsi"/>
                <w:sz w:val="22"/>
                <w:szCs w:val="22"/>
              </w:rPr>
              <w:t>August 2024</w:t>
            </w:r>
          </w:p>
        </w:tc>
      </w:tr>
      <w:tr w:rsidR="00B046CB" w:rsidRPr="00A03EAD" w14:paraId="1B9D7D4C" w14:textId="77777777" w:rsidTr="00B046CB">
        <w:tc>
          <w:tcPr>
            <w:tcW w:w="4360" w:type="dxa"/>
          </w:tcPr>
          <w:p w14:paraId="42CE412F" w14:textId="7B34EEA8" w:rsidR="00B046CB" w:rsidRPr="008F4A83" w:rsidRDefault="00B046CB" w:rsidP="00275E83">
            <w:pPr>
              <w:pStyle w:val="Body2"/>
              <w:ind w:left="0"/>
              <w:rPr>
                <w:rFonts w:asciiTheme="minorHAnsi" w:hAnsiTheme="minorHAnsi" w:cstheme="minorHAnsi"/>
                <w:sz w:val="22"/>
                <w:szCs w:val="22"/>
              </w:rPr>
            </w:pPr>
            <w:r w:rsidRPr="008F4A83">
              <w:rPr>
                <w:rFonts w:asciiTheme="minorHAnsi" w:hAnsiTheme="minorHAnsi" w:cstheme="minorHAnsi"/>
                <w:sz w:val="22"/>
                <w:szCs w:val="22"/>
              </w:rPr>
              <w:t>Evaluation of Submissions</w:t>
            </w:r>
          </w:p>
        </w:tc>
        <w:tc>
          <w:tcPr>
            <w:tcW w:w="4361" w:type="dxa"/>
          </w:tcPr>
          <w:p w14:paraId="7DA770C0" w14:textId="2882D865" w:rsidR="00B046CB" w:rsidRPr="008F4A83" w:rsidRDefault="00A070F0" w:rsidP="00B046CB">
            <w:pPr>
              <w:pStyle w:val="Body2"/>
              <w:ind w:left="0"/>
              <w:rPr>
                <w:rFonts w:asciiTheme="minorHAnsi" w:hAnsiTheme="minorHAnsi" w:cstheme="minorHAnsi"/>
                <w:sz w:val="22"/>
                <w:szCs w:val="22"/>
              </w:rPr>
            </w:pPr>
            <w:r w:rsidRPr="008F4A83">
              <w:rPr>
                <w:rFonts w:asciiTheme="minorHAnsi" w:hAnsiTheme="minorHAnsi" w:cstheme="minorHAnsi"/>
                <w:sz w:val="22"/>
                <w:szCs w:val="22"/>
              </w:rPr>
              <w:t>19</w:t>
            </w:r>
            <w:r w:rsidRPr="008F4A83">
              <w:rPr>
                <w:rFonts w:asciiTheme="minorHAnsi" w:hAnsiTheme="minorHAnsi" w:cstheme="minorHAnsi"/>
                <w:sz w:val="22"/>
                <w:szCs w:val="22"/>
                <w:vertAlign w:val="superscript"/>
              </w:rPr>
              <w:t>th</w:t>
            </w:r>
            <w:r w:rsidRPr="008F4A83">
              <w:rPr>
                <w:rFonts w:asciiTheme="minorHAnsi" w:hAnsiTheme="minorHAnsi" w:cstheme="minorHAnsi"/>
                <w:sz w:val="22"/>
                <w:szCs w:val="22"/>
              </w:rPr>
              <w:t xml:space="preserve"> August – 30</w:t>
            </w:r>
            <w:r w:rsidRPr="008F4A83">
              <w:rPr>
                <w:rFonts w:asciiTheme="minorHAnsi" w:hAnsiTheme="minorHAnsi" w:cstheme="minorHAnsi"/>
                <w:sz w:val="22"/>
                <w:szCs w:val="22"/>
                <w:vertAlign w:val="superscript"/>
              </w:rPr>
              <w:t>th</w:t>
            </w:r>
            <w:r w:rsidRPr="008F4A83">
              <w:rPr>
                <w:rFonts w:asciiTheme="minorHAnsi" w:hAnsiTheme="minorHAnsi" w:cstheme="minorHAnsi"/>
                <w:sz w:val="22"/>
                <w:szCs w:val="22"/>
              </w:rPr>
              <w:t xml:space="preserve"> August 2024</w:t>
            </w:r>
          </w:p>
        </w:tc>
      </w:tr>
      <w:tr w:rsidR="00E11992" w:rsidRPr="00A03EAD" w14:paraId="3E004721" w14:textId="77777777" w:rsidTr="00B046CB">
        <w:tc>
          <w:tcPr>
            <w:tcW w:w="4360" w:type="dxa"/>
          </w:tcPr>
          <w:p w14:paraId="03DC96B8" w14:textId="77777777" w:rsidR="00E11992" w:rsidRPr="008F4A83" w:rsidRDefault="00E11992" w:rsidP="001F3AE9">
            <w:pPr>
              <w:pStyle w:val="Body2"/>
              <w:ind w:left="0"/>
              <w:rPr>
                <w:rFonts w:asciiTheme="minorHAnsi" w:hAnsiTheme="minorHAnsi" w:cstheme="minorHAnsi"/>
                <w:sz w:val="22"/>
                <w:szCs w:val="22"/>
              </w:rPr>
            </w:pPr>
            <w:r w:rsidRPr="008F4A83">
              <w:rPr>
                <w:rFonts w:asciiTheme="minorHAnsi" w:hAnsiTheme="minorHAnsi" w:cstheme="minorHAnsi"/>
                <w:sz w:val="22"/>
                <w:szCs w:val="22"/>
              </w:rPr>
              <w:t xml:space="preserve">Internal Governance </w:t>
            </w:r>
          </w:p>
        </w:tc>
        <w:tc>
          <w:tcPr>
            <w:tcW w:w="4361" w:type="dxa"/>
          </w:tcPr>
          <w:p w14:paraId="408EB69C" w14:textId="516C99E7" w:rsidR="00E11992" w:rsidRPr="008F4A83" w:rsidRDefault="00A070F0" w:rsidP="00B046CB">
            <w:pPr>
              <w:pStyle w:val="Body2"/>
              <w:ind w:left="0"/>
              <w:rPr>
                <w:rFonts w:asciiTheme="minorHAnsi" w:hAnsiTheme="minorHAnsi" w:cstheme="minorHAnsi"/>
                <w:sz w:val="22"/>
                <w:szCs w:val="22"/>
              </w:rPr>
            </w:pPr>
            <w:r w:rsidRPr="008F4A83">
              <w:rPr>
                <w:rFonts w:asciiTheme="minorHAnsi" w:hAnsiTheme="minorHAnsi" w:cstheme="minorHAnsi"/>
                <w:sz w:val="22"/>
                <w:szCs w:val="22"/>
              </w:rPr>
              <w:t>2</w:t>
            </w:r>
            <w:r w:rsidRPr="008F4A83">
              <w:rPr>
                <w:rFonts w:asciiTheme="minorHAnsi" w:hAnsiTheme="minorHAnsi" w:cstheme="minorHAnsi"/>
                <w:sz w:val="22"/>
                <w:szCs w:val="22"/>
                <w:vertAlign w:val="superscript"/>
              </w:rPr>
              <w:t>nd</w:t>
            </w:r>
            <w:r w:rsidRPr="008F4A83">
              <w:rPr>
                <w:rFonts w:asciiTheme="minorHAnsi" w:hAnsiTheme="minorHAnsi" w:cstheme="minorHAnsi"/>
                <w:sz w:val="22"/>
                <w:szCs w:val="22"/>
              </w:rPr>
              <w:t xml:space="preserve"> September – 27</w:t>
            </w:r>
            <w:r w:rsidRPr="008F4A83">
              <w:rPr>
                <w:rFonts w:asciiTheme="minorHAnsi" w:hAnsiTheme="minorHAnsi" w:cstheme="minorHAnsi"/>
                <w:sz w:val="22"/>
                <w:szCs w:val="22"/>
                <w:vertAlign w:val="superscript"/>
              </w:rPr>
              <w:t>th</w:t>
            </w:r>
            <w:r w:rsidRPr="008F4A83">
              <w:rPr>
                <w:rFonts w:asciiTheme="minorHAnsi" w:hAnsiTheme="minorHAnsi" w:cstheme="minorHAnsi"/>
                <w:sz w:val="22"/>
                <w:szCs w:val="22"/>
              </w:rPr>
              <w:t xml:space="preserve"> September 2024</w:t>
            </w:r>
          </w:p>
        </w:tc>
      </w:tr>
      <w:tr w:rsidR="00E11992" w:rsidRPr="00A03EAD" w14:paraId="6C259F1D" w14:textId="77777777" w:rsidTr="00B046CB">
        <w:tc>
          <w:tcPr>
            <w:tcW w:w="4360" w:type="dxa"/>
          </w:tcPr>
          <w:p w14:paraId="2BB58944" w14:textId="16781817" w:rsidR="00E11992" w:rsidRPr="008F4A83" w:rsidRDefault="001F3AE9" w:rsidP="00524575">
            <w:pPr>
              <w:pStyle w:val="Body2"/>
              <w:ind w:left="0"/>
              <w:rPr>
                <w:rFonts w:asciiTheme="minorHAnsi" w:hAnsiTheme="minorHAnsi" w:cstheme="minorHAnsi"/>
                <w:sz w:val="22"/>
                <w:szCs w:val="22"/>
              </w:rPr>
            </w:pPr>
            <w:r w:rsidRPr="008F4A83">
              <w:rPr>
                <w:rFonts w:asciiTheme="minorHAnsi" w:hAnsiTheme="minorHAnsi" w:cstheme="minorHAnsi"/>
                <w:sz w:val="22"/>
                <w:szCs w:val="22"/>
              </w:rPr>
              <w:t xml:space="preserve">Notification of Preferred Bidder </w:t>
            </w:r>
          </w:p>
        </w:tc>
        <w:tc>
          <w:tcPr>
            <w:tcW w:w="4361" w:type="dxa"/>
          </w:tcPr>
          <w:p w14:paraId="6E5FCC18" w14:textId="6A97A449" w:rsidR="00E11992" w:rsidRPr="008F4A83" w:rsidRDefault="008F4A83" w:rsidP="00B046CB">
            <w:pPr>
              <w:pStyle w:val="Body2"/>
              <w:ind w:left="0"/>
              <w:rPr>
                <w:rFonts w:asciiTheme="minorHAnsi" w:hAnsiTheme="minorHAnsi" w:cstheme="minorHAnsi"/>
                <w:sz w:val="22"/>
                <w:szCs w:val="22"/>
              </w:rPr>
            </w:pPr>
            <w:r w:rsidRPr="008F4A83">
              <w:rPr>
                <w:rFonts w:asciiTheme="minorHAnsi" w:hAnsiTheme="minorHAnsi" w:cstheme="minorHAnsi"/>
                <w:sz w:val="22"/>
                <w:szCs w:val="22"/>
              </w:rPr>
              <w:t>30</w:t>
            </w:r>
            <w:r w:rsidRPr="008F4A83">
              <w:rPr>
                <w:rFonts w:asciiTheme="minorHAnsi" w:hAnsiTheme="minorHAnsi" w:cstheme="minorHAnsi"/>
                <w:sz w:val="22"/>
                <w:szCs w:val="22"/>
                <w:vertAlign w:val="superscript"/>
              </w:rPr>
              <w:t>th</w:t>
            </w:r>
            <w:r w:rsidRPr="008F4A83">
              <w:rPr>
                <w:rFonts w:asciiTheme="minorHAnsi" w:hAnsiTheme="minorHAnsi" w:cstheme="minorHAnsi"/>
                <w:sz w:val="22"/>
                <w:szCs w:val="22"/>
              </w:rPr>
              <w:t xml:space="preserve"> September 2024</w:t>
            </w:r>
          </w:p>
        </w:tc>
      </w:tr>
      <w:tr w:rsidR="00E11992" w:rsidRPr="00A03EAD" w14:paraId="5709D926" w14:textId="77777777" w:rsidTr="00B046CB">
        <w:tc>
          <w:tcPr>
            <w:tcW w:w="4360" w:type="dxa"/>
          </w:tcPr>
          <w:p w14:paraId="7A561909" w14:textId="77777777" w:rsidR="00E11992" w:rsidRPr="008F4A83" w:rsidRDefault="00E11992" w:rsidP="00B046CB">
            <w:pPr>
              <w:pStyle w:val="Body2"/>
              <w:ind w:left="0"/>
              <w:rPr>
                <w:rFonts w:asciiTheme="minorHAnsi" w:hAnsiTheme="minorHAnsi" w:cstheme="minorHAnsi"/>
                <w:sz w:val="22"/>
                <w:szCs w:val="22"/>
              </w:rPr>
            </w:pPr>
            <w:r w:rsidRPr="008F4A83">
              <w:rPr>
                <w:rFonts w:asciiTheme="minorHAnsi" w:hAnsiTheme="minorHAnsi" w:cstheme="minorHAnsi"/>
                <w:sz w:val="22"/>
                <w:szCs w:val="22"/>
              </w:rPr>
              <w:lastRenderedPageBreak/>
              <w:t>Contract Award</w:t>
            </w:r>
          </w:p>
        </w:tc>
        <w:tc>
          <w:tcPr>
            <w:tcW w:w="4361" w:type="dxa"/>
          </w:tcPr>
          <w:p w14:paraId="540B7810" w14:textId="1099BCCA" w:rsidR="00E11992" w:rsidRPr="008F4A83" w:rsidRDefault="008F4A83" w:rsidP="00B046CB">
            <w:pPr>
              <w:pStyle w:val="Body2"/>
              <w:ind w:left="0"/>
              <w:rPr>
                <w:rFonts w:asciiTheme="minorHAnsi" w:hAnsiTheme="minorHAnsi" w:cstheme="minorHAnsi"/>
                <w:sz w:val="22"/>
                <w:szCs w:val="22"/>
              </w:rPr>
            </w:pPr>
            <w:r w:rsidRPr="008F4A83">
              <w:rPr>
                <w:rFonts w:asciiTheme="minorHAnsi" w:hAnsiTheme="minorHAnsi" w:cstheme="minorHAnsi"/>
                <w:sz w:val="22"/>
                <w:szCs w:val="22"/>
              </w:rPr>
              <w:t>1</w:t>
            </w:r>
            <w:r w:rsidRPr="008F4A83">
              <w:rPr>
                <w:rFonts w:asciiTheme="minorHAnsi" w:hAnsiTheme="minorHAnsi" w:cstheme="minorHAnsi"/>
                <w:sz w:val="22"/>
                <w:szCs w:val="22"/>
                <w:vertAlign w:val="superscript"/>
              </w:rPr>
              <w:t>st</w:t>
            </w:r>
            <w:r w:rsidRPr="008F4A83">
              <w:rPr>
                <w:rFonts w:asciiTheme="minorHAnsi" w:hAnsiTheme="minorHAnsi" w:cstheme="minorHAnsi"/>
                <w:sz w:val="22"/>
                <w:szCs w:val="22"/>
              </w:rPr>
              <w:t xml:space="preserve"> October 2024</w:t>
            </w:r>
          </w:p>
        </w:tc>
      </w:tr>
      <w:tr w:rsidR="00E11992" w:rsidRPr="00A03EAD" w14:paraId="0E742DEC" w14:textId="77777777" w:rsidTr="00B046CB">
        <w:tc>
          <w:tcPr>
            <w:tcW w:w="4360" w:type="dxa"/>
          </w:tcPr>
          <w:p w14:paraId="2FDC70C1" w14:textId="1D4E898F" w:rsidR="00E11992" w:rsidRPr="008F4A83" w:rsidRDefault="00E11992" w:rsidP="00B046CB">
            <w:pPr>
              <w:pStyle w:val="Body2"/>
              <w:ind w:left="0"/>
              <w:rPr>
                <w:rFonts w:asciiTheme="minorHAnsi" w:hAnsiTheme="minorHAnsi" w:cstheme="minorHAnsi"/>
                <w:sz w:val="22"/>
                <w:szCs w:val="22"/>
              </w:rPr>
            </w:pPr>
            <w:r w:rsidRPr="008F4A83">
              <w:rPr>
                <w:rFonts w:asciiTheme="minorHAnsi" w:hAnsiTheme="minorHAnsi" w:cstheme="minorHAnsi"/>
                <w:sz w:val="22"/>
                <w:szCs w:val="22"/>
              </w:rPr>
              <w:t>Commencement Date</w:t>
            </w:r>
          </w:p>
        </w:tc>
        <w:tc>
          <w:tcPr>
            <w:tcW w:w="4361" w:type="dxa"/>
          </w:tcPr>
          <w:p w14:paraId="36DE6FCF" w14:textId="4CF9C059" w:rsidR="00E11992" w:rsidRPr="008F4A83" w:rsidRDefault="00305D84" w:rsidP="00B046CB">
            <w:pPr>
              <w:pStyle w:val="Body2"/>
              <w:ind w:left="0"/>
              <w:rPr>
                <w:rFonts w:asciiTheme="minorHAnsi" w:hAnsiTheme="minorHAnsi" w:cstheme="minorHAnsi"/>
                <w:sz w:val="22"/>
                <w:szCs w:val="22"/>
              </w:rPr>
            </w:pPr>
            <w:r w:rsidRPr="008F4A83">
              <w:rPr>
                <w:rFonts w:asciiTheme="minorHAnsi" w:hAnsiTheme="minorHAnsi" w:cstheme="minorHAnsi"/>
                <w:sz w:val="22"/>
                <w:szCs w:val="22"/>
              </w:rPr>
              <w:t>1</w:t>
            </w:r>
            <w:r w:rsidRPr="008F4A83">
              <w:rPr>
                <w:rFonts w:asciiTheme="minorHAnsi" w:hAnsiTheme="minorHAnsi" w:cstheme="minorHAnsi"/>
                <w:sz w:val="22"/>
                <w:szCs w:val="22"/>
                <w:vertAlign w:val="superscript"/>
              </w:rPr>
              <w:t>st</w:t>
            </w:r>
            <w:r w:rsidRPr="008F4A83">
              <w:rPr>
                <w:rFonts w:asciiTheme="minorHAnsi" w:hAnsiTheme="minorHAnsi" w:cstheme="minorHAnsi"/>
                <w:sz w:val="22"/>
                <w:szCs w:val="22"/>
              </w:rPr>
              <w:t xml:space="preserve"> November 2024 </w:t>
            </w:r>
          </w:p>
        </w:tc>
      </w:tr>
    </w:tbl>
    <w:p w14:paraId="613D93D2" w14:textId="01EFBC39" w:rsidR="0039264E" w:rsidRPr="00A03EAD" w:rsidRDefault="0039264E" w:rsidP="0039264E">
      <w:pPr>
        <w:pStyle w:val="Body2"/>
        <w:ind w:left="0"/>
        <w:rPr>
          <w:rFonts w:asciiTheme="minorHAnsi" w:hAnsiTheme="minorHAnsi" w:cstheme="minorHAnsi"/>
          <w:sz w:val="22"/>
          <w:szCs w:val="22"/>
        </w:rPr>
      </w:pPr>
    </w:p>
    <w:p w14:paraId="4E5678BD" w14:textId="199D30E3" w:rsidR="00B046CB" w:rsidRDefault="00B046CB" w:rsidP="00B046CB">
      <w:pPr>
        <w:pStyle w:val="Body2"/>
        <w:rPr>
          <w:rFonts w:asciiTheme="minorHAnsi" w:hAnsiTheme="minorHAnsi" w:cstheme="minorHAnsi"/>
          <w:sz w:val="22"/>
          <w:szCs w:val="22"/>
        </w:rPr>
      </w:pPr>
      <w:r w:rsidRPr="00A03EAD">
        <w:rPr>
          <w:rFonts w:asciiTheme="minorHAnsi" w:hAnsiTheme="minorHAnsi" w:cstheme="minorHAnsi"/>
          <w:sz w:val="22"/>
          <w:szCs w:val="22"/>
        </w:rPr>
        <w:t xml:space="preserve">*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Submissions received after this deadline </w:t>
      </w:r>
      <w:r w:rsidR="00343B28" w:rsidRPr="00A03EAD">
        <w:rPr>
          <w:rFonts w:asciiTheme="minorHAnsi" w:hAnsiTheme="minorHAnsi" w:cstheme="minorHAnsi"/>
          <w:sz w:val="22"/>
          <w:szCs w:val="22"/>
        </w:rPr>
        <w:t>will</w:t>
      </w:r>
      <w:r w:rsidRPr="00A03EAD">
        <w:rPr>
          <w:rFonts w:asciiTheme="minorHAnsi" w:hAnsiTheme="minorHAnsi" w:cstheme="minorHAnsi"/>
          <w:sz w:val="22"/>
          <w:szCs w:val="22"/>
        </w:rPr>
        <w:t xml:space="preserve"> not be considered.</w:t>
      </w:r>
    </w:p>
    <w:p w14:paraId="33274B04" w14:textId="04810F79" w:rsidR="0039264E" w:rsidRDefault="008F4A83" w:rsidP="00B046CB">
      <w:pPr>
        <w:pStyle w:val="Body2"/>
        <w:rPr>
          <w:rFonts w:asciiTheme="minorHAnsi" w:hAnsiTheme="minorHAnsi" w:cstheme="minorHAnsi"/>
          <w:sz w:val="22"/>
          <w:szCs w:val="22"/>
        </w:rPr>
      </w:pPr>
      <w:r w:rsidRPr="00A03EAD">
        <w:rPr>
          <w:rFonts w:asciiTheme="minorHAnsi" w:hAnsiTheme="minorHAnsi" w:cstheme="minorHAnsi"/>
          <w:i/>
          <w:noProof/>
          <w:sz w:val="22"/>
          <w:szCs w:val="22"/>
        </w:rPr>
        <mc:AlternateContent>
          <mc:Choice Requires="wps">
            <w:drawing>
              <wp:anchor distT="0" distB="0" distL="114300" distR="114300" simplePos="0" relativeHeight="251658247" behindDoc="0" locked="0" layoutInCell="1" allowOverlap="1" wp14:anchorId="6B6B42D7" wp14:editId="4515A40A">
                <wp:simplePos x="0" y="0"/>
                <wp:positionH relativeFrom="margin">
                  <wp:posOffset>79375</wp:posOffset>
                </wp:positionH>
                <wp:positionV relativeFrom="margin">
                  <wp:posOffset>1323975</wp:posOffset>
                </wp:positionV>
                <wp:extent cx="5486400" cy="344879"/>
                <wp:effectExtent l="0" t="0" r="19050"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127FD356" w14:textId="77777777" w:rsidR="00B01BB2" w:rsidRPr="00E533D6" w:rsidRDefault="00B01BB2" w:rsidP="00161F43">
                            <w:pPr>
                              <w:autoSpaceDE w:val="0"/>
                              <w:autoSpaceDN w:val="0"/>
                              <w:jc w:val="center"/>
                              <w:rPr>
                                <w:b/>
                                <w:bCs/>
                                <w:sz w:val="28"/>
                                <w:szCs w:val="28"/>
                              </w:rPr>
                            </w:pPr>
                            <w:r w:rsidRPr="00E533D6">
                              <w:rPr>
                                <w:b/>
                                <w:bCs/>
                                <w:sz w:val="28"/>
                                <w:szCs w:val="28"/>
                              </w:rPr>
                              <w:t>SECTION</w:t>
                            </w:r>
                            <w:r>
                              <w:rPr>
                                <w:b/>
                                <w:bCs/>
                                <w:sz w:val="28"/>
                                <w:szCs w:val="28"/>
                              </w:rPr>
                              <w:t xml:space="preserve"> 2</w:t>
                            </w:r>
                            <w:r w:rsidRPr="00E533D6">
                              <w:rPr>
                                <w:b/>
                                <w:bCs/>
                                <w:sz w:val="28"/>
                                <w:szCs w:val="28"/>
                              </w:rPr>
                              <w:t xml:space="preserve"> –</w:t>
                            </w:r>
                            <w:r>
                              <w:rPr>
                                <w:b/>
                                <w:bCs/>
                                <w:sz w:val="28"/>
                                <w:szCs w:val="28"/>
                              </w:rPr>
                              <w:t xml:space="preserve"> BRIEF DESCRIPTION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B42D7" id="_x0000_s1028" style="position:absolute;left:0;text-align:left;margin-left:6.25pt;margin-top:104.25pt;width:6in;height:27.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" fillcolor="#a4bf41" strokecolor="#969696">
                <v:textbox>
                  <w:txbxContent>
                    <w:p w14:paraId="127FD356" w14:textId="77777777" w:rsidR="00B01BB2" w:rsidRPr="00E533D6" w:rsidRDefault="00B01BB2" w:rsidP="00161F43">
                      <w:pPr>
                        <w:autoSpaceDE w:val="0"/>
                        <w:autoSpaceDN w:val="0"/>
                        <w:jc w:val="center"/>
                        <w:rPr>
                          <w:b/>
                          <w:bCs/>
                          <w:sz w:val="28"/>
                          <w:szCs w:val="28"/>
                        </w:rPr>
                      </w:pPr>
                      <w:r w:rsidRPr="00E533D6">
                        <w:rPr>
                          <w:b/>
                          <w:bCs/>
                          <w:sz w:val="28"/>
                          <w:szCs w:val="28"/>
                        </w:rPr>
                        <w:t>SECTION</w:t>
                      </w:r>
                      <w:r>
                        <w:rPr>
                          <w:b/>
                          <w:bCs/>
                          <w:sz w:val="28"/>
                          <w:szCs w:val="28"/>
                        </w:rPr>
                        <w:t xml:space="preserve"> 2</w:t>
                      </w:r>
                      <w:r w:rsidRPr="00E533D6">
                        <w:rPr>
                          <w:b/>
                          <w:bCs/>
                          <w:sz w:val="28"/>
                          <w:szCs w:val="28"/>
                        </w:rPr>
                        <w:t xml:space="preserve"> –</w:t>
                      </w:r>
                      <w:r>
                        <w:rPr>
                          <w:b/>
                          <w:bCs/>
                          <w:sz w:val="28"/>
                          <w:szCs w:val="28"/>
                        </w:rPr>
                        <w:t xml:space="preserve"> BRIEF DESCRIPTION OF CONTRACT</w:t>
                      </w:r>
                    </w:p>
                  </w:txbxContent>
                </v:textbox>
                <w10:wrap anchorx="margin" anchory="margin"/>
              </v:roundrect>
            </w:pict>
          </mc:Fallback>
        </mc:AlternateContent>
      </w:r>
    </w:p>
    <w:p w14:paraId="0B2B1831" w14:textId="385A8A86" w:rsidR="0039264E" w:rsidRPr="00A03EAD" w:rsidRDefault="0039264E" w:rsidP="00B046CB">
      <w:pPr>
        <w:pStyle w:val="Body2"/>
        <w:rPr>
          <w:rFonts w:asciiTheme="minorHAnsi" w:hAnsiTheme="minorHAnsi" w:cstheme="minorHAnsi"/>
          <w:sz w:val="22"/>
          <w:szCs w:val="22"/>
        </w:rPr>
      </w:pPr>
    </w:p>
    <w:p w14:paraId="6662CAA4" w14:textId="5FDB9E0D" w:rsidR="00E11992" w:rsidRPr="00A03EAD" w:rsidRDefault="00E11992" w:rsidP="00E11992">
      <w:pPr>
        <w:pStyle w:val="Level2"/>
        <w:keepNext/>
        <w:rPr>
          <w:rStyle w:val="Level2asHeadingtext"/>
          <w:rFonts w:asciiTheme="minorHAnsi" w:hAnsiTheme="minorHAnsi" w:cstheme="minorHAnsi"/>
          <w:b w:val="0"/>
          <w:bCs w:val="0"/>
          <w:sz w:val="22"/>
          <w:szCs w:val="22"/>
        </w:rPr>
      </w:pPr>
      <w:bookmarkStart w:id="11" w:name="_Ref438817441"/>
      <w:r w:rsidRPr="00A03EAD">
        <w:rPr>
          <w:rStyle w:val="Level2asHeadingtext"/>
          <w:rFonts w:asciiTheme="minorHAnsi" w:hAnsiTheme="minorHAnsi" w:cstheme="minorHAnsi"/>
          <w:sz w:val="22"/>
          <w:szCs w:val="22"/>
        </w:rPr>
        <w:t>Queries from Bidders</w:t>
      </w:r>
      <w:bookmarkEnd w:id="11"/>
    </w:p>
    <w:p w14:paraId="7704E990" w14:textId="38B498E5" w:rsidR="00E11992" w:rsidRPr="00A03EAD" w:rsidRDefault="00E11992" w:rsidP="00E11992">
      <w:pPr>
        <w:pStyle w:val="Level2"/>
        <w:rPr>
          <w:rFonts w:asciiTheme="minorHAnsi" w:hAnsiTheme="minorHAnsi" w:cstheme="minorHAnsi"/>
          <w:sz w:val="22"/>
          <w:szCs w:val="22"/>
        </w:rPr>
      </w:pPr>
      <w:r w:rsidRPr="00A03EAD">
        <w:rPr>
          <w:rFonts w:asciiTheme="minorHAnsi" w:hAnsiTheme="minorHAnsi" w:cstheme="minorHAnsi"/>
          <w:sz w:val="22"/>
          <w:szCs w:val="22"/>
        </w:rPr>
        <w:t xml:space="preserve">If the </w:t>
      </w:r>
      <w:bookmarkStart w:id="12" w:name="_9kMHG5YVt4CC69EcX3pwCxtuwCdTz6H24KQ"/>
      <w:r w:rsidRPr="00A03EAD">
        <w:rPr>
          <w:rFonts w:asciiTheme="minorHAnsi" w:hAnsiTheme="minorHAnsi" w:cstheme="minorHAnsi"/>
          <w:sz w:val="22"/>
          <w:szCs w:val="22"/>
        </w:rPr>
        <w:t>Procurement Documents</w:t>
      </w:r>
      <w:bookmarkEnd w:id="12"/>
      <w:r w:rsidRPr="00A03EAD">
        <w:rPr>
          <w:rFonts w:asciiTheme="minorHAnsi" w:hAnsiTheme="minorHAnsi" w:cstheme="minorHAnsi"/>
          <w:sz w:val="22"/>
          <w:szCs w:val="22"/>
        </w:rPr>
        <w:t xml:space="preserve"> are incomplete the Bidder should contact the Council (via the </w:t>
      </w:r>
      <w:r w:rsidR="00B51A17" w:rsidRPr="00A03EAD">
        <w:rPr>
          <w:rFonts w:asciiTheme="minorHAnsi" w:hAnsiTheme="minorHAnsi" w:cstheme="minorHAnsi"/>
          <w:sz w:val="22"/>
          <w:szCs w:val="22"/>
        </w:rPr>
        <w:t xml:space="preserve">Proactis Pro-Contract Tender </w:t>
      </w:r>
      <w:r w:rsidRPr="00A03EAD">
        <w:rPr>
          <w:rFonts w:asciiTheme="minorHAnsi" w:hAnsiTheme="minorHAnsi" w:cstheme="minorHAnsi"/>
          <w:sz w:val="22"/>
          <w:szCs w:val="22"/>
        </w:rPr>
        <w:t>Portal) to arrange for the missing material to be sent</w:t>
      </w:r>
      <w:bookmarkStart w:id="13" w:name="_9kMHG5YVt7FC7HI"/>
      <w:bookmarkStart w:id="14" w:name="_9kMHG5YVt7FC898"/>
      <w:r w:rsidRPr="00A03EAD">
        <w:rPr>
          <w:rFonts w:asciiTheme="minorHAnsi" w:hAnsiTheme="minorHAnsi" w:cstheme="minorHAnsi"/>
          <w:sz w:val="22"/>
          <w:szCs w:val="22"/>
        </w:rPr>
        <w:t>.</w:t>
      </w:r>
      <w:bookmarkEnd w:id="13"/>
      <w:bookmarkEnd w:id="14"/>
      <w:r w:rsidRPr="00A03EAD">
        <w:rPr>
          <w:rFonts w:asciiTheme="minorHAnsi" w:hAnsiTheme="minorHAnsi" w:cstheme="minorHAnsi"/>
          <w:sz w:val="22"/>
          <w:szCs w:val="22"/>
        </w:rPr>
        <w:t xml:space="preserve"> It is the Bidder's responsibility to ensure that they have all the information they need to prepare their Submission. </w:t>
      </w:r>
    </w:p>
    <w:p w14:paraId="12814069" w14:textId="5024A2E3" w:rsidR="00E6377E" w:rsidRPr="00A03EAD" w:rsidRDefault="00E6377E" w:rsidP="00E6377E">
      <w:pPr>
        <w:pStyle w:val="Level2"/>
        <w:rPr>
          <w:rFonts w:asciiTheme="minorHAnsi" w:hAnsiTheme="minorHAnsi" w:cstheme="minorHAnsi"/>
          <w:sz w:val="22"/>
          <w:szCs w:val="22"/>
        </w:rPr>
      </w:pPr>
      <w:r w:rsidRPr="00A03EAD">
        <w:rPr>
          <w:rFonts w:asciiTheme="minorHAnsi" w:hAnsiTheme="minorHAnsi" w:cstheme="minorHAnsi"/>
          <w:sz w:val="22"/>
          <w:szCs w:val="22"/>
        </w:rPr>
        <w:t xml:space="preserve">Any queries or requests for clarification about the Procurement and/or this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must be subm</w:t>
      </w:r>
      <w:r w:rsidR="00524575" w:rsidRPr="00A03EAD">
        <w:rPr>
          <w:rFonts w:asciiTheme="minorHAnsi" w:hAnsiTheme="minorHAnsi" w:cstheme="minorHAnsi"/>
          <w:sz w:val="22"/>
          <w:szCs w:val="22"/>
        </w:rPr>
        <w:t>itt</w:t>
      </w:r>
      <w:r w:rsidRPr="00A03EAD">
        <w:rPr>
          <w:rFonts w:asciiTheme="minorHAnsi" w:hAnsiTheme="minorHAnsi" w:cstheme="minorHAnsi"/>
          <w:sz w:val="22"/>
          <w:szCs w:val="22"/>
        </w:rPr>
        <w:t>ed via the</w:t>
      </w:r>
      <w:r w:rsidR="00B51A17" w:rsidRPr="00A03EAD">
        <w:rPr>
          <w:rFonts w:asciiTheme="minorHAnsi" w:hAnsiTheme="minorHAnsi" w:cstheme="minorHAnsi"/>
          <w:sz w:val="22"/>
          <w:szCs w:val="22"/>
        </w:rPr>
        <w:t xml:space="preserve"> Proactis Pro-Contract</w:t>
      </w:r>
      <w:r w:rsidR="00357363" w:rsidRPr="00A03EAD">
        <w:rPr>
          <w:rFonts w:asciiTheme="minorHAnsi" w:hAnsiTheme="minorHAnsi" w:cstheme="minorHAnsi"/>
          <w:sz w:val="22"/>
          <w:szCs w:val="22"/>
        </w:rPr>
        <w:t xml:space="preserve"> Tender</w:t>
      </w:r>
      <w:r w:rsidR="00B51A17" w:rsidRPr="00A03EAD">
        <w:rPr>
          <w:rFonts w:asciiTheme="minorHAnsi" w:hAnsiTheme="minorHAnsi" w:cstheme="minorHAnsi"/>
          <w:sz w:val="22"/>
          <w:szCs w:val="22"/>
        </w:rPr>
        <w:t xml:space="preserve"> </w:t>
      </w:r>
      <w:r w:rsidRPr="00A03EAD">
        <w:rPr>
          <w:rFonts w:asciiTheme="minorHAnsi" w:hAnsiTheme="minorHAnsi" w:cstheme="minorHAnsi"/>
          <w:sz w:val="22"/>
          <w:szCs w:val="22"/>
        </w:rPr>
        <w:t xml:space="preserve">Portal only, no later than the deadline in paragraph </w:t>
      </w:r>
      <w:r w:rsidR="00357363" w:rsidRPr="00A03EAD">
        <w:rPr>
          <w:rFonts w:asciiTheme="minorHAnsi" w:hAnsiTheme="minorHAnsi" w:cstheme="minorHAnsi"/>
          <w:sz w:val="22"/>
          <w:szCs w:val="22"/>
        </w:rPr>
        <w:t>1.</w:t>
      </w:r>
      <w:r w:rsidR="00D7486F">
        <w:rPr>
          <w:rFonts w:asciiTheme="minorHAnsi" w:hAnsiTheme="minorHAnsi" w:cstheme="minorHAnsi"/>
          <w:sz w:val="22"/>
          <w:szCs w:val="22"/>
        </w:rPr>
        <w:t>8</w:t>
      </w:r>
      <w:r w:rsidR="00234B43" w:rsidRPr="00A03EAD">
        <w:rPr>
          <w:rFonts w:asciiTheme="minorHAnsi" w:hAnsiTheme="minorHAnsi" w:cstheme="minorHAnsi"/>
          <w:sz w:val="22"/>
          <w:szCs w:val="22"/>
        </w:rPr>
        <w:t>.</w:t>
      </w:r>
    </w:p>
    <w:p w14:paraId="638E1753" w14:textId="5E343C10" w:rsidR="00E6377E" w:rsidRPr="00A03EAD" w:rsidRDefault="00E6377E" w:rsidP="00E6377E">
      <w:pPr>
        <w:pStyle w:val="Level2"/>
        <w:rPr>
          <w:rFonts w:asciiTheme="minorHAnsi" w:hAnsiTheme="minorHAnsi" w:cstheme="minorHAnsi"/>
          <w:sz w:val="22"/>
          <w:szCs w:val="22"/>
        </w:rPr>
      </w:pPr>
      <w:r w:rsidRPr="00A03EAD">
        <w:rPr>
          <w:rFonts w:asciiTheme="minorHAnsi" w:hAnsiTheme="minorHAnsi" w:cstheme="minorHAnsi"/>
          <w:sz w:val="22"/>
          <w:szCs w:val="22"/>
        </w:rPr>
        <w:t>Where the Council considers any queries or requests for clarification to be of material significance, it may communicate both query</w:t>
      </w:r>
      <w:r w:rsidR="00894B6B" w:rsidRPr="00A03EAD">
        <w:rPr>
          <w:rFonts w:asciiTheme="minorHAnsi" w:hAnsiTheme="minorHAnsi" w:cstheme="minorHAnsi"/>
          <w:sz w:val="22"/>
          <w:szCs w:val="22"/>
        </w:rPr>
        <w:t xml:space="preserve"> or clarification request</w:t>
      </w:r>
      <w:r w:rsidRPr="00A03EAD">
        <w:rPr>
          <w:rFonts w:asciiTheme="minorHAnsi" w:hAnsiTheme="minorHAnsi" w:cstheme="minorHAnsi"/>
          <w:sz w:val="22"/>
          <w:szCs w:val="22"/>
        </w:rPr>
        <w:t xml:space="preserve"> and the response to all interested parties. If a </w:t>
      </w:r>
      <w:r w:rsidR="00FE6F44" w:rsidRPr="00A03EAD">
        <w:rPr>
          <w:rFonts w:asciiTheme="minorHAnsi" w:hAnsiTheme="minorHAnsi" w:cstheme="minorHAnsi"/>
          <w:sz w:val="22"/>
          <w:szCs w:val="22"/>
        </w:rPr>
        <w:t>Bidder</w:t>
      </w:r>
      <w:r w:rsidRPr="00A03EAD">
        <w:rPr>
          <w:rFonts w:asciiTheme="minorHAnsi" w:hAnsiTheme="minorHAnsi" w:cstheme="minorHAnsi"/>
          <w:sz w:val="22"/>
          <w:szCs w:val="22"/>
        </w:rPr>
        <w:t xml:space="preserve"> does not wish for a query</w:t>
      </w:r>
      <w:r w:rsidR="00894B6B" w:rsidRPr="00A03EAD">
        <w:rPr>
          <w:rFonts w:asciiTheme="minorHAnsi" w:hAnsiTheme="minorHAnsi" w:cstheme="minorHAnsi"/>
          <w:sz w:val="22"/>
          <w:szCs w:val="22"/>
        </w:rPr>
        <w:t>, a clarification</w:t>
      </w:r>
      <w:r w:rsidRPr="00A03EAD">
        <w:rPr>
          <w:rFonts w:asciiTheme="minorHAnsi" w:hAnsiTheme="minorHAnsi" w:cstheme="minorHAnsi"/>
          <w:sz w:val="22"/>
          <w:szCs w:val="22"/>
        </w:rPr>
        <w:t xml:space="preserve"> or response to be disclosed to other </w:t>
      </w:r>
      <w:r w:rsidR="00FE6F44" w:rsidRPr="00A03EAD">
        <w:rPr>
          <w:rFonts w:asciiTheme="minorHAnsi" w:hAnsiTheme="minorHAnsi" w:cstheme="minorHAnsi"/>
          <w:sz w:val="22"/>
          <w:szCs w:val="22"/>
        </w:rPr>
        <w:t>Bidders</w:t>
      </w:r>
      <w:r w:rsidRPr="00A03EAD">
        <w:rPr>
          <w:rFonts w:asciiTheme="minorHAnsi" w:hAnsiTheme="minorHAnsi" w:cstheme="minorHAnsi"/>
          <w:sz w:val="22"/>
          <w:szCs w:val="22"/>
        </w:rPr>
        <w:t xml:space="preserve"> because it believes the query to be of a commercially confidential nature, it must communicate this and the reason why to the Council. The Council will consider the request </w:t>
      </w:r>
      <w:r w:rsidR="00B51A17" w:rsidRPr="00A03EAD">
        <w:rPr>
          <w:rFonts w:asciiTheme="minorHAnsi" w:hAnsiTheme="minorHAnsi" w:cstheme="minorHAnsi"/>
          <w:sz w:val="22"/>
          <w:szCs w:val="22"/>
        </w:rPr>
        <w:t xml:space="preserve">in the event the Council does not consider the query to be commercially sensitive it will </w:t>
      </w:r>
      <w:r w:rsidR="00DA6A91">
        <w:rPr>
          <w:rFonts w:asciiTheme="minorHAnsi" w:hAnsiTheme="minorHAnsi" w:cstheme="minorHAnsi"/>
          <w:sz w:val="22"/>
          <w:szCs w:val="22"/>
        </w:rPr>
        <w:t>communicate</w:t>
      </w:r>
      <w:r w:rsidR="00DA6A91" w:rsidRPr="00A03EAD">
        <w:rPr>
          <w:rFonts w:asciiTheme="minorHAnsi" w:hAnsiTheme="minorHAnsi" w:cstheme="minorHAnsi"/>
          <w:sz w:val="22"/>
          <w:szCs w:val="22"/>
        </w:rPr>
        <w:t xml:space="preserve"> </w:t>
      </w:r>
      <w:r w:rsidR="00B51A17" w:rsidRPr="00A03EAD">
        <w:rPr>
          <w:rFonts w:asciiTheme="minorHAnsi" w:hAnsiTheme="minorHAnsi" w:cstheme="minorHAnsi"/>
          <w:sz w:val="22"/>
          <w:szCs w:val="22"/>
        </w:rPr>
        <w:t xml:space="preserve">this with the Bidder. The Bidder will </w:t>
      </w:r>
      <w:r w:rsidR="00F22F96" w:rsidRPr="00A03EAD">
        <w:rPr>
          <w:rFonts w:asciiTheme="minorHAnsi" w:hAnsiTheme="minorHAnsi" w:cstheme="minorHAnsi"/>
          <w:sz w:val="22"/>
          <w:szCs w:val="22"/>
        </w:rPr>
        <w:t xml:space="preserve">then </w:t>
      </w:r>
      <w:r w:rsidR="00B51A17" w:rsidRPr="00A03EAD">
        <w:rPr>
          <w:rFonts w:asciiTheme="minorHAnsi" w:hAnsiTheme="minorHAnsi" w:cstheme="minorHAnsi"/>
          <w:sz w:val="22"/>
          <w:szCs w:val="22"/>
        </w:rPr>
        <w:t xml:space="preserve">have the opportunity to </w:t>
      </w:r>
      <w:r w:rsidR="00F22F96" w:rsidRPr="00A03EAD">
        <w:rPr>
          <w:rFonts w:asciiTheme="minorHAnsi" w:hAnsiTheme="minorHAnsi" w:cstheme="minorHAnsi"/>
          <w:sz w:val="22"/>
          <w:szCs w:val="22"/>
        </w:rPr>
        <w:t xml:space="preserve">either withdraw the query or proceed with the </w:t>
      </w:r>
      <w:r w:rsidR="00357363" w:rsidRPr="00A03EAD">
        <w:rPr>
          <w:rFonts w:asciiTheme="minorHAnsi" w:hAnsiTheme="minorHAnsi" w:cstheme="minorHAnsi"/>
          <w:sz w:val="22"/>
          <w:szCs w:val="22"/>
        </w:rPr>
        <w:t>q</w:t>
      </w:r>
      <w:r w:rsidR="00F22F96" w:rsidRPr="00A03EAD">
        <w:rPr>
          <w:rFonts w:asciiTheme="minorHAnsi" w:hAnsiTheme="minorHAnsi" w:cstheme="minorHAnsi"/>
          <w:sz w:val="22"/>
          <w:szCs w:val="22"/>
        </w:rPr>
        <w:t xml:space="preserve">uery that will be disclosed with the response to all interested parties. For the purpose of disclosure to interested parties the Council will </w:t>
      </w:r>
      <w:r w:rsidR="00894B6B" w:rsidRPr="00A03EAD">
        <w:rPr>
          <w:rFonts w:asciiTheme="minorHAnsi" w:hAnsiTheme="minorHAnsi" w:cstheme="minorHAnsi"/>
          <w:sz w:val="22"/>
          <w:szCs w:val="22"/>
        </w:rPr>
        <w:t>anonymise</w:t>
      </w:r>
      <w:r w:rsidR="00F22F96" w:rsidRPr="00A03EAD">
        <w:rPr>
          <w:rFonts w:asciiTheme="minorHAnsi" w:hAnsiTheme="minorHAnsi" w:cstheme="minorHAnsi"/>
          <w:sz w:val="22"/>
          <w:szCs w:val="22"/>
        </w:rPr>
        <w:t xml:space="preserve"> all queries. </w:t>
      </w:r>
    </w:p>
    <w:p w14:paraId="5D21B7B9" w14:textId="77777777" w:rsidR="00E6377E" w:rsidRPr="00A03EAD" w:rsidRDefault="00E6377E" w:rsidP="00E6377E">
      <w:pPr>
        <w:pStyle w:val="Level2"/>
        <w:rPr>
          <w:rFonts w:asciiTheme="minorHAnsi" w:hAnsiTheme="minorHAnsi" w:cstheme="minorHAnsi"/>
          <w:sz w:val="22"/>
          <w:szCs w:val="22"/>
        </w:rPr>
      </w:pPr>
      <w:r w:rsidRPr="00A03EAD">
        <w:rPr>
          <w:rFonts w:asciiTheme="minorHAnsi" w:hAnsiTheme="minorHAnsi" w:cstheme="minorHAnsi"/>
          <w:sz w:val="22"/>
          <w:szCs w:val="22"/>
        </w:rPr>
        <w:t xml:space="preserve">It is the responsibility of each </w:t>
      </w:r>
      <w:r w:rsidR="00FE6F44" w:rsidRPr="00A03EAD">
        <w:rPr>
          <w:rFonts w:asciiTheme="minorHAnsi" w:hAnsiTheme="minorHAnsi" w:cstheme="minorHAnsi"/>
          <w:sz w:val="22"/>
          <w:szCs w:val="22"/>
        </w:rPr>
        <w:t>Bidder</w:t>
      </w:r>
      <w:r w:rsidRPr="00A03EAD">
        <w:rPr>
          <w:rFonts w:asciiTheme="minorHAnsi" w:hAnsiTheme="minorHAnsi" w:cstheme="minorHAnsi"/>
          <w:sz w:val="22"/>
          <w:szCs w:val="22"/>
        </w:rPr>
        <w:t xml:space="preserve"> to monitor all clarifications issued by the Council. The Council accepts no liability for any </w:t>
      </w:r>
      <w:r w:rsidR="00FE6F44" w:rsidRPr="00A03EAD">
        <w:rPr>
          <w:rFonts w:asciiTheme="minorHAnsi" w:hAnsiTheme="minorHAnsi" w:cstheme="minorHAnsi"/>
          <w:sz w:val="22"/>
          <w:szCs w:val="22"/>
        </w:rPr>
        <w:t>Bidder's</w:t>
      </w:r>
      <w:r w:rsidRPr="00A03EAD">
        <w:rPr>
          <w:rFonts w:asciiTheme="minorHAnsi" w:hAnsiTheme="minorHAnsi" w:cstheme="minorHAnsi"/>
          <w:sz w:val="22"/>
          <w:szCs w:val="22"/>
        </w:rPr>
        <w:t xml:space="preserve"> failure to keep abreast of clarifications issued. </w:t>
      </w:r>
    </w:p>
    <w:p w14:paraId="7192159C" w14:textId="77777777" w:rsidR="000A1082" w:rsidRPr="00A03EAD" w:rsidRDefault="00CC59F8" w:rsidP="000A1082">
      <w:pPr>
        <w:pStyle w:val="Level2"/>
        <w:keepNext/>
        <w:rPr>
          <w:rStyle w:val="Level2asHeadingtext"/>
          <w:rFonts w:asciiTheme="minorHAnsi" w:hAnsiTheme="minorHAnsi" w:cstheme="minorHAnsi"/>
          <w:b w:val="0"/>
          <w:bCs w:val="0"/>
          <w:sz w:val="22"/>
          <w:szCs w:val="22"/>
        </w:rPr>
      </w:pPr>
      <w:r w:rsidRPr="00A03EAD">
        <w:rPr>
          <w:rStyle w:val="Level2asHeadingtext"/>
          <w:rFonts w:asciiTheme="minorHAnsi" w:hAnsiTheme="minorHAnsi" w:cstheme="minorHAnsi"/>
          <w:sz w:val="22"/>
          <w:szCs w:val="22"/>
        </w:rPr>
        <w:t>Bidder</w:t>
      </w:r>
      <w:r w:rsidR="000A1082" w:rsidRPr="00A03EAD">
        <w:rPr>
          <w:rStyle w:val="Level2asHeadingtext"/>
          <w:rFonts w:asciiTheme="minorHAnsi" w:hAnsiTheme="minorHAnsi" w:cstheme="minorHAnsi"/>
          <w:sz w:val="22"/>
          <w:szCs w:val="22"/>
        </w:rPr>
        <w:t xml:space="preserve"> contact point</w:t>
      </w:r>
    </w:p>
    <w:p w14:paraId="0C5406F9" w14:textId="7D4DCBA6" w:rsidR="000A1082" w:rsidRPr="00A03EAD" w:rsidRDefault="00CC59F8" w:rsidP="000A1082">
      <w:pPr>
        <w:pStyle w:val="Level2"/>
        <w:rPr>
          <w:rFonts w:asciiTheme="minorHAnsi" w:hAnsiTheme="minorHAnsi" w:cstheme="minorHAnsi"/>
          <w:sz w:val="22"/>
          <w:szCs w:val="22"/>
        </w:rPr>
      </w:pPr>
      <w:r w:rsidRPr="00A03EAD">
        <w:rPr>
          <w:rFonts w:asciiTheme="minorHAnsi" w:hAnsiTheme="minorHAnsi" w:cstheme="minorHAnsi"/>
          <w:sz w:val="22"/>
          <w:szCs w:val="22"/>
        </w:rPr>
        <w:t>Bidders</w:t>
      </w:r>
      <w:r w:rsidR="000A1082" w:rsidRPr="00A03EAD">
        <w:rPr>
          <w:rFonts w:asciiTheme="minorHAnsi" w:hAnsiTheme="minorHAnsi" w:cstheme="minorHAnsi"/>
          <w:sz w:val="22"/>
          <w:szCs w:val="22"/>
        </w:rPr>
        <w:t xml:space="preserve"> will have created a user account when registering for ProContract. The user account will include details of the </w:t>
      </w:r>
      <w:r w:rsidRPr="00A03EAD">
        <w:rPr>
          <w:rFonts w:asciiTheme="minorHAnsi" w:hAnsiTheme="minorHAnsi" w:cstheme="minorHAnsi"/>
          <w:sz w:val="22"/>
          <w:szCs w:val="22"/>
        </w:rPr>
        <w:t>Bidder</w:t>
      </w:r>
      <w:r w:rsidR="000A1082" w:rsidRPr="00A03EAD">
        <w:rPr>
          <w:rFonts w:asciiTheme="minorHAnsi" w:hAnsiTheme="minorHAnsi" w:cstheme="minorHAnsi"/>
          <w:sz w:val="22"/>
          <w:szCs w:val="22"/>
        </w:rPr>
        <w:t xml:space="preserve">'s primary contact point for all communications. It is the sole responsibility of each </w:t>
      </w:r>
      <w:r w:rsidRPr="00A03EAD">
        <w:rPr>
          <w:rFonts w:asciiTheme="minorHAnsi" w:hAnsiTheme="minorHAnsi" w:cstheme="minorHAnsi"/>
          <w:sz w:val="22"/>
          <w:szCs w:val="22"/>
        </w:rPr>
        <w:t>Bidder</w:t>
      </w:r>
      <w:r w:rsidR="000A1082" w:rsidRPr="00A03EAD">
        <w:rPr>
          <w:rFonts w:asciiTheme="minorHAnsi" w:hAnsiTheme="minorHAnsi" w:cstheme="minorHAnsi"/>
          <w:sz w:val="22"/>
          <w:szCs w:val="22"/>
        </w:rPr>
        <w:t xml:space="preserve"> to ensure that</w:t>
      </w:r>
      <w:r w:rsidR="006469D0" w:rsidRPr="00A03EAD">
        <w:rPr>
          <w:rFonts w:asciiTheme="minorHAnsi" w:hAnsiTheme="minorHAnsi" w:cstheme="minorHAnsi"/>
          <w:sz w:val="22"/>
          <w:szCs w:val="22"/>
        </w:rPr>
        <w:t xml:space="preserve"> the contact information it has entered for its organisation on the Portal is accurate and up to date.</w:t>
      </w:r>
    </w:p>
    <w:p w14:paraId="14D6849C" w14:textId="66E7DE47" w:rsidR="00E11992" w:rsidRPr="00A03EAD" w:rsidRDefault="000A1082" w:rsidP="005C4190">
      <w:pPr>
        <w:pStyle w:val="Level2"/>
        <w:rPr>
          <w:rFonts w:asciiTheme="minorHAnsi" w:hAnsiTheme="minorHAnsi" w:cstheme="minorHAnsi"/>
          <w:sz w:val="22"/>
          <w:szCs w:val="22"/>
        </w:rPr>
      </w:pPr>
      <w:r w:rsidRPr="00A03EAD">
        <w:rPr>
          <w:rFonts w:asciiTheme="minorHAnsi" w:hAnsiTheme="minorHAnsi" w:cstheme="minorHAnsi"/>
          <w:sz w:val="22"/>
          <w:szCs w:val="22"/>
        </w:rPr>
        <w:t xml:space="preserve">The Council will only communicate with the </w:t>
      </w:r>
      <w:r w:rsidR="00CC59F8" w:rsidRPr="00A03EAD">
        <w:rPr>
          <w:rFonts w:asciiTheme="minorHAnsi" w:hAnsiTheme="minorHAnsi" w:cstheme="minorHAnsi"/>
          <w:sz w:val="22"/>
          <w:szCs w:val="22"/>
        </w:rPr>
        <w:t>Bidder</w:t>
      </w:r>
      <w:r w:rsidRPr="00A03EAD">
        <w:rPr>
          <w:rFonts w:asciiTheme="minorHAnsi" w:hAnsiTheme="minorHAnsi" w:cstheme="minorHAnsi"/>
          <w:sz w:val="22"/>
          <w:szCs w:val="22"/>
        </w:rPr>
        <w:t xml:space="preserve"> via the Portal and the Council shall not be responsible for contacting the </w:t>
      </w:r>
      <w:r w:rsidR="00CC59F8" w:rsidRPr="00A03EAD">
        <w:rPr>
          <w:rFonts w:asciiTheme="minorHAnsi" w:hAnsiTheme="minorHAnsi" w:cstheme="minorHAnsi"/>
          <w:sz w:val="22"/>
          <w:szCs w:val="22"/>
        </w:rPr>
        <w:t>Bidder</w:t>
      </w:r>
      <w:r w:rsidRPr="00A03EAD">
        <w:rPr>
          <w:rFonts w:asciiTheme="minorHAnsi" w:hAnsiTheme="minorHAnsi" w:cstheme="minorHAnsi"/>
          <w:sz w:val="22"/>
          <w:szCs w:val="22"/>
        </w:rPr>
        <w:t xml:space="preserve"> through any other route. </w:t>
      </w:r>
    </w:p>
    <w:p w14:paraId="04AA0395" w14:textId="77777777" w:rsidR="00161F43" w:rsidRPr="00A03EAD" w:rsidRDefault="00161F43">
      <w:pPr>
        <w:adjustRightInd/>
        <w:jc w:val="left"/>
        <w:rPr>
          <w:rStyle w:val="Level1asHeadingtext"/>
          <w:rFonts w:asciiTheme="minorHAnsi" w:hAnsiTheme="minorHAnsi" w:cstheme="minorHAnsi"/>
          <w:sz w:val="22"/>
          <w:szCs w:val="22"/>
        </w:rPr>
      </w:pPr>
    </w:p>
    <w:p w14:paraId="0958135E" w14:textId="2A15BE80" w:rsidR="00161F43" w:rsidRPr="00A03EAD" w:rsidRDefault="006A5D04" w:rsidP="00161F43">
      <w:pPr>
        <w:pStyle w:val="Level1"/>
        <w:keepNext/>
        <w:rPr>
          <w:rStyle w:val="Level1asHeadingtext"/>
          <w:rFonts w:asciiTheme="minorHAnsi" w:hAnsiTheme="minorHAnsi" w:cstheme="minorHAnsi"/>
          <w:b w:val="0"/>
          <w:bCs w:val="0"/>
          <w:caps w:val="0"/>
          <w:sz w:val="22"/>
          <w:szCs w:val="22"/>
        </w:rPr>
      </w:pPr>
      <w:r w:rsidRPr="00A03EAD">
        <w:rPr>
          <w:rStyle w:val="Level1asHeadingtext"/>
          <w:rFonts w:asciiTheme="minorHAnsi" w:hAnsiTheme="minorHAnsi" w:cstheme="minorHAnsi"/>
          <w:sz w:val="22"/>
          <w:szCs w:val="22"/>
        </w:rPr>
        <w:lastRenderedPageBreak/>
        <w:fldChar w:fldCharType="begin"/>
      </w:r>
      <w:r w:rsidRPr="00A03EAD">
        <w:rPr>
          <w:rFonts w:asciiTheme="minorHAnsi" w:hAnsiTheme="minorHAnsi" w:cstheme="minorHAnsi"/>
          <w:sz w:val="22"/>
          <w:szCs w:val="22"/>
        </w:rPr>
        <w:instrText xml:space="preserve">  TC "</w:instrText>
      </w:r>
      <w:r w:rsidRPr="00A03EAD">
        <w:rPr>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REF _Ref438818042 \r </w:instrText>
      </w:r>
      <w:r w:rsidR="00A03EAD" w:rsidRPr="00A03EAD">
        <w:rPr>
          <w:rFonts w:asciiTheme="minorHAnsi" w:hAnsiTheme="minorHAnsi" w:cstheme="minorHAnsi"/>
          <w:sz w:val="22"/>
          <w:szCs w:val="22"/>
        </w:rPr>
        <w:instrText xml:space="preserve"> \* MERGEFORMAT </w:instrText>
      </w:r>
      <w:r w:rsidRPr="00A03EAD">
        <w:rPr>
          <w:rFonts w:asciiTheme="minorHAnsi" w:hAnsiTheme="minorHAnsi" w:cstheme="minorHAnsi"/>
          <w:sz w:val="22"/>
          <w:szCs w:val="22"/>
        </w:rPr>
        <w:fldChar w:fldCharType="separate"/>
      </w:r>
      <w:bookmarkStart w:id="15" w:name="_Toc68694976"/>
      <w:r w:rsidR="004B3596" w:rsidRPr="00A03EAD">
        <w:rPr>
          <w:rFonts w:asciiTheme="minorHAnsi" w:hAnsiTheme="minorHAnsi" w:cstheme="minorHAnsi"/>
          <w:sz w:val="22"/>
          <w:szCs w:val="22"/>
        </w:rPr>
        <w:instrText>2</w:instrText>
      </w:r>
      <w:r w:rsidRPr="00A03EAD">
        <w:rPr>
          <w:rFonts w:asciiTheme="minorHAnsi" w:hAnsiTheme="minorHAnsi" w:cstheme="minorHAnsi"/>
          <w:sz w:val="22"/>
          <w:szCs w:val="22"/>
        </w:rPr>
        <w:fldChar w:fldCharType="end"/>
      </w:r>
      <w:r w:rsidRPr="00A03EAD">
        <w:rPr>
          <w:rFonts w:asciiTheme="minorHAnsi" w:hAnsiTheme="minorHAnsi" w:cstheme="minorHAnsi"/>
          <w:sz w:val="22"/>
          <w:szCs w:val="22"/>
        </w:rPr>
        <w:tab/>
        <w:instrText>BRIEF DESCRIPTION OF CONTRACT</w:instrText>
      </w:r>
      <w:bookmarkEnd w:id="15"/>
      <w:r w:rsidRPr="00A03EAD">
        <w:rPr>
          <w:rFonts w:asciiTheme="minorHAnsi" w:hAnsiTheme="minorHAnsi" w:cstheme="minorHAnsi"/>
          <w:sz w:val="22"/>
          <w:szCs w:val="22"/>
        </w:rPr>
        <w:instrText xml:space="preserve">" \l1 </w:instrText>
      </w:r>
      <w:r w:rsidRPr="00A03EAD">
        <w:rPr>
          <w:rStyle w:val="Level1asHeadingtext"/>
          <w:rFonts w:asciiTheme="minorHAnsi" w:hAnsiTheme="minorHAnsi" w:cstheme="minorHAnsi"/>
          <w:sz w:val="22"/>
          <w:szCs w:val="22"/>
        </w:rPr>
        <w:fldChar w:fldCharType="end"/>
      </w:r>
      <w:bookmarkStart w:id="16" w:name="_Ref438818066"/>
      <w:bookmarkStart w:id="17" w:name="_Ref438818042"/>
      <w:r w:rsidR="00161F43" w:rsidRPr="00A03EAD">
        <w:rPr>
          <w:rStyle w:val="Level1asHeadingtext"/>
          <w:rFonts w:asciiTheme="minorHAnsi" w:hAnsiTheme="minorHAnsi" w:cstheme="minorHAnsi"/>
          <w:sz w:val="22"/>
          <w:szCs w:val="22"/>
        </w:rPr>
        <w:t>Brief Description of Contract</w:t>
      </w:r>
      <w:bookmarkEnd w:id="16"/>
      <w:bookmarkEnd w:id="17"/>
    </w:p>
    <w:p w14:paraId="12EBC562" w14:textId="77777777" w:rsidR="00161F43" w:rsidRPr="00A03EAD" w:rsidRDefault="00161F43" w:rsidP="00161F43">
      <w:pPr>
        <w:pStyle w:val="Level2"/>
        <w:keepNext/>
        <w:rPr>
          <w:rStyle w:val="Level2asHeadingtext"/>
          <w:rFonts w:asciiTheme="minorHAnsi" w:hAnsiTheme="minorHAnsi" w:cstheme="minorHAnsi"/>
          <w:b w:val="0"/>
          <w:bCs w:val="0"/>
          <w:sz w:val="22"/>
          <w:szCs w:val="22"/>
        </w:rPr>
      </w:pPr>
      <w:bookmarkStart w:id="18" w:name="_Ref438817099"/>
      <w:r w:rsidRPr="00A03EAD">
        <w:rPr>
          <w:rStyle w:val="Level2asHeadingtext"/>
          <w:rFonts w:asciiTheme="minorHAnsi" w:hAnsiTheme="minorHAnsi" w:cstheme="minorHAnsi"/>
          <w:sz w:val="22"/>
          <w:szCs w:val="22"/>
        </w:rPr>
        <w:t>Overview</w:t>
      </w:r>
      <w:bookmarkEnd w:id="18"/>
    </w:p>
    <w:p w14:paraId="7C37770A" w14:textId="21ED82C7" w:rsidR="003B6F57" w:rsidRPr="00D820DA" w:rsidRDefault="00161F43" w:rsidP="00D820DA">
      <w:pPr>
        <w:pStyle w:val="Level2"/>
        <w:rPr>
          <w:rStyle w:val="Level2asHeadingtext"/>
          <w:rFonts w:asciiTheme="minorHAnsi" w:hAnsiTheme="minorHAnsi" w:cstheme="minorHAnsi"/>
          <w:b w:val="0"/>
          <w:bCs w:val="0"/>
          <w:sz w:val="22"/>
          <w:szCs w:val="22"/>
        </w:rPr>
      </w:pPr>
      <w:r w:rsidRPr="00A03EAD">
        <w:rPr>
          <w:rFonts w:asciiTheme="minorHAnsi" w:hAnsiTheme="minorHAnsi" w:cstheme="minorHAnsi"/>
          <w:sz w:val="22"/>
          <w:szCs w:val="22"/>
        </w:rPr>
        <w:t xml:space="preserve">The </w:t>
      </w:r>
      <w:r w:rsidRPr="003C04E2">
        <w:rPr>
          <w:rFonts w:asciiTheme="minorHAnsi" w:hAnsiTheme="minorHAnsi" w:cstheme="minorHAnsi"/>
          <w:sz w:val="22"/>
          <w:szCs w:val="22"/>
        </w:rPr>
        <w:t>service</w:t>
      </w:r>
      <w:r w:rsidR="008553B5">
        <w:rPr>
          <w:rFonts w:asciiTheme="minorHAnsi" w:hAnsiTheme="minorHAnsi" w:cstheme="minorHAnsi"/>
          <w:sz w:val="22"/>
          <w:szCs w:val="22"/>
        </w:rPr>
        <w:t>s</w:t>
      </w:r>
      <w:r w:rsidR="003C04E2" w:rsidRPr="003C04E2">
        <w:rPr>
          <w:rFonts w:asciiTheme="minorHAnsi" w:hAnsiTheme="minorHAnsi" w:cstheme="minorHAnsi"/>
          <w:sz w:val="22"/>
          <w:szCs w:val="22"/>
        </w:rPr>
        <w:t xml:space="preserve"> </w:t>
      </w:r>
      <w:r w:rsidRPr="003C04E2">
        <w:rPr>
          <w:rFonts w:asciiTheme="minorHAnsi" w:hAnsiTheme="minorHAnsi" w:cstheme="minorHAnsi"/>
          <w:sz w:val="22"/>
          <w:szCs w:val="22"/>
        </w:rPr>
        <w:t>which</w:t>
      </w:r>
      <w:r w:rsidRPr="00A03EAD">
        <w:rPr>
          <w:rFonts w:asciiTheme="minorHAnsi" w:hAnsiTheme="minorHAnsi" w:cstheme="minorHAnsi"/>
          <w:sz w:val="22"/>
          <w:szCs w:val="22"/>
        </w:rPr>
        <w:t xml:space="preserve"> are being procured as part of this Procurement are</w:t>
      </w:r>
      <w:r w:rsidR="003C04E2">
        <w:rPr>
          <w:rFonts w:asciiTheme="minorHAnsi" w:hAnsiTheme="minorHAnsi" w:cstheme="minorHAnsi"/>
          <w:sz w:val="22"/>
          <w:szCs w:val="22"/>
        </w:rPr>
        <w:t xml:space="preserve"> </w:t>
      </w:r>
      <w:r w:rsidR="00583D91">
        <w:rPr>
          <w:rFonts w:asciiTheme="minorHAnsi" w:hAnsiTheme="minorHAnsi" w:cstheme="minorHAnsi"/>
          <w:sz w:val="22"/>
          <w:szCs w:val="22"/>
        </w:rPr>
        <w:t xml:space="preserve">consultancy services for </w:t>
      </w:r>
      <w:r w:rsidR="008553B5">
        <w:rPr>
          <w:rFonts w:asciiTheme="minorHAnsi" w:hAnsiTheme="minorHAnsi" w:cstheme="minorHAnsi"/>
          <w:sz w:val="22"/>
          <w:szCs w:val="22"/>
        </w:rPr>
        <w:t xml:space="preserve">the </w:t>
      </w:r>
      <w:r w:rsidR="00583D91" w:rsidRPr="002176D7">
        <w:rPr>
          <w:rStyle w:val="Level1asHeadingtext"/>
          <w:rFonts w:asciiTheme="minorHAnsi" w:hAnsiTheme="minorHAnsi" w:cstheme="minorHAnsi"/>
          <w:b w:val="0"/>
          <w:bCs w:val="0"/>
          <w:caps w:val="0"/>
          <w:sz w:val="22"/>
          <w:szCs w:val="22"/>
        </w:rPr>
        <w:t xml:space="preserve">understanding of the accommodation needs and issues facing Gypsies, Travellers and Show People </w:t>
      </w:r>
      <w:r w:rsidR="00583D91">
        <w:rPr>
          <w:rStyle w:val="Level1asHeadingtext"/>
          <w:rFonts w:asciiTheme="minorHAnsi" w:hAnsiTheme="minorHAnsi" w:cstheme="minorHAnsi"/>
          <w:b w:val="0"/>
          <w:bCs w:val="0"/>
          <w:caps w:val="0"/>
          <w:sz w:val="22"/>
          <w:szCs w:val="22"/>
        </w:rPr>
        <w:t>across</w:t>
      </w:r>
      <w:r w:rsidR="00583D91" w:rsidRPr="002176D7">
        <w:rPr>
          <w:rStyle w:val="Level1asHeadingtext"/>
          <w:rFonts w:asciiTheme="minorHAnsi" w:hAnsiTheme="minorHAnsi" w:cstheme="minorHAnsi"/>
          <w:b w:val="0"/>
          <w:bCs w:val="0"/>
          <w:caps w:val="0"/>
          <w:sz w:val="22"/>
          <w:szCs w:val="22"/>
        </w:rPr>
        <w:t xml:space="preserve"> Lincolnshire</w:t>
      </w:r>
      <w:r w:rsidRPr="00A03EAD">
        <w:rPr>
          <w:rFonts w:asciiTheme="minorHAnsi" w:hAnsiTheme="minorHAnsi" w:cstheme="minorHAnsi"/>
          <w:sz w:val="22"/>
          <w:szCs w:val="22"/>
        </w:rPr>
        <w:t>.</w:t>
      </w:r>
      <w:r w:rsidR="00C932CC">
        <w:rPr>
          <w:rFonts w:asciiTheme="minorHAnsi" w:hAnsiTheme="minorHAnsi" w:cstheme="minorHAnsi"/>
          <w:sz w:val="22"/>
          <w:szCs w:val="22"/>
        </w:rPr>
        <w:t xml:space="preserve"> This is to include an asses</w:t>
      </w:r>
      <w:r w:rsidR="00D840EA">
        <w:rPr>
          <w:rFonts w:asciiTheme="minorHAnsi" w:hAnsiTheme="minorHAnsi" w:cstheme="minorHAnsi"/>
          <w:sz w:val="22"/>
          <w:szCs w:val="22"/>
        </w:rPr>
        <w:t xml:space="preserve">sment of the </w:t>
      </w:r>
      <w:r w:rsidR="002914CF">
        <w:rPr>
          <w:rFonts w:asciiTheme="minorHAnsi" w:hAnsiTheme="minorHAnsi" w:cstheme="minorHAnsi"/>
          <w:sz w:val="22"/>
          <w:szCs w:val="22"/>
        </w:rPr>
        <w:t xml:space="preserve">current </w:t>
      </w:r>
      <w:r w:rsidR="00041B78">
        <w:rPr>
          <w:rFonts w:asciiTheme="minorHAnsi" w:hAnsiTheme="minorHAnsi" w:cstheme="minorHAnsi"/>
          <w:sz w:val="22"/>
          <w:szCs w:val="22"/>
        </w:rPr>
        <w:t xml:space="preserve">and future needs </w:t>
      </w:r>
      <w:r w:rsidR="00092F35">
        <w:rPr>
          <w:rFonts w:asciiTheme="minorHAnsi" w:hAnsiTheme="minorHAnsi" w:cstheme="minorHAnsi"/>
          <w:sz w:val="22"/>
          <w:szCs w:val="22"/>
        </w:rPr>
        <w:t xml:space="preserve">as well as </w:t>
      </w:r>
      <w:r w:rsidR="00FD30EB">
        <w:rPr>
          <w:rFonts w:asciiTheme="minorHAnsi" w:hAnsiTheme="minorHAnsi" w:cstheme="minorHAnsi"/>
          <w:sz w:val="22"/>
          <w:szCs w:val="22"/>
        </w:rPr>
        <w:t xml:space="preserve">the identification of </w:t>
      </w:r>
      <w:r w:rsidR="00D820DA">
        <w:rPr>
          <w:rFonts w:asciiTheme="minorHAnsi" w:hAnsiTheme="minorHAnsi" w:cstheme="minorHAnsi"/>
          <w:sz w:val="22"/>
          <w:szCs w:val="22"/>
        </w:rPr>
        <w:t xml:space="preserve">sites for future provisions. </w:t>
      </w:r>
    </w:p>
    <w:p w14:paraId="76DEAA59" w14:textId="77777777" w:rsidR="00161F43" w:rsidRPr="009F14BE" w:rsidRDefault="00161F43" w:rsidP="00161F43">
      <w:pPr>
        <w:pStyle w:val="Level2"/>
        <w:keepNext/>
        <w:rPr>
          <w:rStyle w:val="Level2asHeadingtext"/>
          <w:rFonts w:asciiTheme="minorHAnsi" w:hAnsiTheme="minorHAnsi" w:cstheme="minorHAnsi"/>
          <w:b w:val="0"/>
          <w:bCs w:val="0"/>
          <w:sz w:val="22"/>
          <w:szCs w:val="22"/>
        </w:rPr>
      </w:pPr>
      <w:bookmarkStart w:id="19" w:name="_Ref438817145"/>
      <w:r w:rsidRPr="009F14BE">
        <w:rPr>
          <w:rStyle w:val="Level2asHeadingtext"/>
          <w:rFonts w:asciiTheme="minorHAnsi" w:hAnsiTheme="minorHAnsi" w:cstheme="minorHAnsi"/>
          <w:sz w:val="22"/>
          <w:szCs w:val="22"/>
        </w:rPr>
        <w:t>Background Information</w:t>
      </w:r>
      <w:bookmarkEnd w:id="19"/>
    </w:p>
    <w:p w14:paraId="7B1F808E" w14:textId="26809D83" w:rsidR="00DC58FE" w:rsidRPr="009F14BE" w:rsidRDefault="005372AF" w:rsidP="00161F43">
      <w:pPr>
        <w:pStyle w:val="Level2"/>
        <w:rPr>
          <w:rFonts w:asciiTheme="minorHAnsi" w:hAnsiTheme="minorHAnsi" w:cstheme="minorHAnsi"/>
          <w:sz w:val="22"/>
          <w:szCs w:val="22"/>
        </w:rPr>
      </w:pPr>
      <w:r w:rsidRPr="009F14BE">
        <w:rPr>
          <w:rFonts w:asciiTheme="minorHAnsi" w:hAnsiTheme="minorHAnsi" w:cstheme="minorHAnsi"/>
          <w:sz w:val="22"/>
          <w:szCs w:val="22"/>
        </w:rPr>
        <w:t xml:space="preserve">Lincolnshire County Council (LCC) </w:t>
      </w:r>
      <w:r w:rsidR="008553B5" w:rsidRPr="009F14BE">
        <w:rPr>
          <w:rFonts w:asciiTheme="minorHAnsi" w:hAnsiTheme="minorHAnsi" w:cstheme="minorHAnsi"/>
          <w:sz w:val="22"/>
          <w:szCs w:val="22"/>
        </w:rPr>
        <w:t xml:space="preserve">and </w:t>
      </w:r>
      <w:r w:rsidR="00FE32E6" w:rsidRPr="009F14BE">
        <w:rPr>
          <w:rFonts w:asciiTheme="minorHAnsi" w:hAnsiTheme="minorHAnsi" w:cstheme="minorHAnsi"/>
          <w:sz w:val="22"/>
          <w:szCs w:val="22"/>
        </w:rPr>
        <w:t>Lincolnshire District</w:t>
      </w:r>
      <w:r w:rsidR="008553B5">
        <w:rPr>
          <w:rFonts w:asciiTheme="minorHAnsi" w:hAnsiTheme="minorHAnsi" w:cstheme="minorHAnsi"/>
          <w:sz w:val="22"/>
          <w:szCs w:val="22"/>
        </w:rPr>
        <w:t xml:space="preserve"> Council</w:t>
      </w:r>
      <w:r w:rsidR="00FE32E6" w:rsidRPr="009F14BE">
        <w:rPr>
          <w:rFonts w:asciiTheme="minorHAnsi" w:hAnsiTheme="minorHAnsi" w:cstheme="minorHAnsi"/>
          <w:sz w:val="22"/>
          <w:szCs w:val="22"/>
        </w:rPr>
        <w:t xml:space="preserve">s </w:t>
      </w:r>
      <w:r w:rsidR="00D17D85" w:rsidRPr="009F14BE">
        <w:rPr>
          <w:rFonts w:asciiTheme="minorHAnsi" w:hAnsiTheme="minorHAnsi" w:cstheme="minorHAnsi"/>
          <w:sz w:val="22"/>
          <w:szCs w:val="22"/>
        </w:rPr>
        <w:t xml:space="preserve">have discussed </w:t>
      </w:r>
      <w:r w:rsidR="00C21B6B" w:rsidRPr="009F14BE">
        <w:rPr>
          <w:rFonts w:asciiTheme="minorHAnsi" w:hAnsiTheme="minorHAnsi" w:cstheme="minorHAnsi"/>
          <w:sz w:val="22"/>
          <w:szCs w:val="22"/>
        </w:rPr>
        <w:t>the issue of how to</w:t>
      </w:r>
      <w:r w:rsidR="00034BB8" w:rsidRPr="009F14BE">
        <w:rPr>
          <w:rFonts w:asciiTheme="minorHAnsi" w:hAnsiTheme="minorHAnsi" w:cstheme="minorHAnsi"/>
          <w:sz w:val="22"/>
          <w:szCs w:val="22"/>
        </w:rPr>
        <w:t xml:space="preserve"> meet </w:t>
      </w:r>
      <w:r w:rsidR="00C659A8" w:rsidRPr="009F14BE">
        <w:rPr>
          <w:rFonts w:asciiTheme="minorHAnsi" w:hAnsiTheme="minorHAnsi" w:cstheme="minorHAnsi"/>
          <w:sz w:val="22"/>
          <w:szCs w:val="22"/>
        </w:rPr>
        <w:t xml:space="preserve">and manage </w:t>
      </w:r>
      <w:r w:rsidR="006A6069" w:rsidRPr="009F14BE">
        <w:rPr>
          <w:rFonts w:asciiTheme="minorHAnsi" w:hAnsiTheme="minorHAnsi" w:cstheme="minorHAnsi"/>
          <w:sz w:val="22"/>
          <w:szCs w:val="22"/>
        </w:rPr>
        <w:t xml:space="preserve">the needs of </w:t>
      </w:r>
      <w:r w:rsidR="004C66D3" w:rsidRPr="009F14BE">
        <w:rPr>
          <w:rFonts w:asciiTheme="minorHAnsi" w:hAnsiTheme="minorHAnsi" w:cstheme="minorHAnsi"/>
          <w:sz w:val="22"/>
          <w:szCs w:val="22"/>
        </w:rPr>
        <w:t xml:space="preserve">the </w:t>
      </w:r>
      <w:r w:rsidR="00796577" w:rsidRPr="009F14BE">
        <w:rPr>
          <w:rFonts w:asciiTheme="minorHAnsi" w:hAnsiTheme="minorHAnsi" w:cstheme="minorHAnsi"/>
          <w:sz w:val="22"/>
          <w:szCs w:val="22"/>
        </w:rPr>
        <w:t>Gypsy and Traveller</w:t>
      </w:r>
      <w:r w:rsidR="004C66D3" w:rsidRPr="009F14BE">
        <w:rPr>
          <w:rFonts w:asciiTheme="minorHAnsi" w:hAnsiTheme="minorHAnsi" w:cstheme="minorHAnsi"/>
          <w:sz w:val="22"/>
          <w:szCs w:val="22"/>
        </w:rPr>
        <w:t xml:space="preserve"> </w:t>
      </w:r>
      <w:r w:rsidR="00DD5DE7" w:rsidRPr="009F14BE">
        <w:rPr>
          <w:rFonts w:asciiTheme="minorHAnsi" w:hAnsiTheme="minorHAnsi" w:cstheme="minorHAnsi"/>
          <w:sz w:val="22"/>
          <w:szCs w:val="22"/>
        </w:rPr>
        <w:t>community</w:t>
      </w:r>
      <w:r w:rsidR="00170C0E" w:rsidRPr="009F14BE">
        <w:rPr>
          <w:rFonts w:asciiTheme="minorHAnsi" w:hAnsiTheme="minorHAnsi" w:cstheme="minorHAnsi"/>
          <w:sz w:val="22"/>
          <w:szCs w:val="22"/>
        </w:rPr>
        <w:t>. This includes;</w:t>
      </w:r>
    </w:p>
    <w:p w14:paraId="0272A223" w14:textId="1A2EB822" w:rsidR="004E3ED8" w:rsidRPr="009F14BE" w:rsidRDefault="00DC58FE" w:rsidP="00DC58FE">
      <w:pPr>
        <w:pStyle w:val="Level2"/>
        <w:numPr>
          <w:ilvl w:val="0"/>
          <w:numId w:val="25"/>
        </w:numPr>
        <w:rPr>
          <w:rFonts w:asciiTheme="minorHAnsi" w:hAnsiTheme="minorHAnsi" w:cstheme="minorHAnsi"/>
          <w:sz w:val="22"/>
          <w:szCs w:val="22"/>
        </w:rPr>
      </w:pPr>
      <w:r w:rsidRPr="009F14BE">
        <w:rPr>
          <w:rFonts w:asciiTheme="minorHAnsi" w:hAnsiTheme="minorHAnsi" w:cstheme="minorHAnsi"/>
          <w:sz w:val="22"/>
          <w:szCs w:val="22"/>
        </w:rPr>
        <w:t xml:space="preserve">Understanding </w:t>
      </w:r>
      <w:r w:rsidR="001877C9" w:rsidRPr="009F14BE">
        <w:rPr>
          <w:rFonts w:asciiTheme="minorHAnsi" w:hAnsiTheme="minorHAnsi" w:cstheme="minorHAnsi"/>
          <w:sz w:val="22"/>
          <w:szCs w:val="22"/>
        </w:rPr>
        <w:t xml:space="preserve">the Gypsy and </w:t>
      </w:r>
      <w:r w:rsidR="00B22847" w:rsidRPr="009F14BE">
        <w:rPr>
          <w:rFonts w:asciiTheme="minorHAnsi" w:hAnsiTheme="minorHAnsi" w:cstheme="minorHAnsi"/>
          <w:sz w:val="22"/>
          <w:szCs w:val="22"/>
        </w:rPr>
        <w:t>Travelling</w:t>
      </w:r>
      <w:r w:rsidR="00490876" w:rsidRPr="009F14BE">
        <w:rPr>
          <w:rFonts w:asciiTheme="minorHAnsi" w:hAnsiTheme="minorHAnsi" w:cstheme="minorHAnsi"/>
          <w:sz w:val="22"/>
          <w:szCs w:val="22"/>
        </w:rPr>
        <w:t xml:space="preserve"> communit</w:t>
      </w:r>
      <w:r w:rsidR="004E3ED8" w:rsidRPr="009F14BE">
        <w:rPr>
          <w:rFonts w:asciiTheme="minorHAnsi" w:hAnsiTheme="minorHAnsi" w:cstheme="minorHAnsi"/>
          <w:sz w:val="22"/>
          <w:szCs w:val="22"/>
        </w:rPr>
        <w:t>y’s needs</w:t>
      </w:r>
      <w:r w:rsidR="009F14BE" w:rsidRPr="009F14BE">
        <w:rPr>
          <w:rFonts w:asciiTheme="minorHAnsi" w:hAnsiTheme="minorHAnsi" w:cstheme="minorHAnsi"/>
          <w:sz w:val="22"/>
          <w:szCs w:val="22"/>
        </w:rPr>
        <w:t>,</w:t>
      </w:r>
    </w:p>
    <w:p w14:paraId="5DD425D3" w14:textId="345F289E" w:rsidR="00756426" w:rsidRPr="009F14BE" w:rsidRDefault="0011245A" w:rsidP="00DC58FE">
      <w:pPr>
        <w:pStyle w:val="Level2"/>
        <w:numPr>
          <w:ilvl w:val="0"/>
          <w:numId w:val="25"/>
        </w:numPr>
        <w:rPr>
          <w:rFonts w:asciiTheme="minorHAnsi" w:hAnsiTheme="minorHAnsi" w:cstheme="minorHAnsi"/>
          <w:sz w:val="22"/>
          <w:szCs w:val="22"/>
        </w:rPr>
      </w:pPr>
      <w:r w:rsidRPr="009F14BE">
        <w:rPr>
          <w:rFonts w:asciiTheme="minorHAnsi" w:hAnsiTheme="minorHAnsi" w:cstheme="minorHAnsi"/>
          <w:sz w:val="22"/>
          <w:szCs w:val="22"/>
        </w:rPr>
        <w:t xml:space="preserve">The potential provision </w:t>
      </w:r>
      <w:r w:rsidR="00C6325F" w:rsidRPr="009F14BE">
        <w:rPr>
          <w:rFonts w:asciiTheme="minorHAnsi" w:hAnsiTheme="minorHAnsi" w:cstheme="minorHAnsi"/>
          <w:sz w:val="22"/>
          <w:szCs w:val="22"/>
        </w:rPr>
        <w:t xml:space="preserve">of a suitable </w:t>
      </w:r>
      <w:r w:rsidR="008B3BC6">
        <w:rPr>
          <w:rFonts w:asciiTheme="minorHAnsi" w:hAnsiTheme="minorHAnsi" w:cstheme="minorHAnsi"/>
          <w:sz w:val="22"/>
          <w:szCs w:val="22"/>
        </w:rPr>
        <w:t>n</w:t>
      </w:r>
      <w:r w:rsidR="00C6325F" w:rsidRPr="009F14BE">
        <w:rPr>
          <w:rFonts w:asciiTheme="minorHAnsi" w:hAnsiTheme="minorHAnsi" w:cstheme="minorHAnsi"/>
          <w:sz w:val="22"/>
          <w:szCs w:val="22"/>
        </w:rPr>
        <w:t xml:space="preserve">egotiated </w:t>
      </w:r>
      <w:r w:rsidR="00895555" w:rsidRPr="009F14BE">
        <w:rPr>
          <w:rFonts w:asciiTheme="minorHAnsi" w:hAnsiTheme="minorHAnsi" w:cstheme="minorHAnsi"/>
          <w:sz w:val="22"/>
          <w:szCs w:val="22"/>
        </w:rPr>
        <w:t>stopping places</w:t>
      </w:r>
      <w:r w:rsidR="008B3BC6">
        <w:rPr>
          <w:rFonts w:asciiTheme="minorHAnsi" w:hAnsiTheme="minorHAnsi" w:cstheme="minorHAnsi"/>
          <w:sz w:val="22"/>
          <w:szCs w:val="22"/>
        </w:rPr>
        <w:t xml:space="preserve"> (NSPs)</w:t>
      </w:r>
      <w:r w:rsidR="009F14BE" w:rsidRPr="009F14BE">
        <w:rPr>
          <w:rFonts w:asciiTheme="minorHAnsi" w:hAnsiTheme="minorHAnsi" w:cstheme="minorHAnsi"/>
          <w:sz w:val="22"/>
          <w:szCs w:val="22"/>
        </w:rPr>
        <w:t>,</w:t>
      </w:r>
    </w:p>
    <w:p w14:paraId="0CB5290F" w14:textId="72EB74FB" w:rsidR="00193B10" w:rsidRPr="009F14BE" w:rsidRDefault="00756426" w:rsidP="00DC58FE">
      <w:pPr>
        <w:pStyle w:val="Level2"/>
        <w:numPr>
          <w:ilvl w:val="0"/>
          <w:numId w:val="25"/>
        </w:numPr>
        <w:rPr>
          <w:rFonts w:asciiTheme="minorHAnsi" w:hAnsiTheme="minorHAnsi" w:cstheme="minorHAnsi"/>
          <w:sz w:val="22"/>
          <w:szCs w:val="22"/>
        </w:rPr>
      </w:pPr>
      <w:r w:rsidRPr="009F14BE">
        <w:rPr>
          <w:rFonts w:asciiTheme="minorHAnsi" w:hAnsiTheme="minorHAnsi" w:cstheme="minorHAnsi"/>
          <w:sz w:val="22"/>
          <w:szCs w:val="22"/>
        </w:rPr>
        <w:t xml:space="preserve">Potential provisional </w:t>
      </w:r>
      <w:r w:rsidR="00193B10" w:rsidRPr="009F14BE">
        <w:rPr>
          <w:rFonts w:asciiTheme="minorHAnsi" w:hAnsiTheme="minorHAnsi" w:cstheme="minorHAnsi"/>
          <w:sz w:val="22"/>
          <w:szCs w:val="22"/>
        </w:rPr>
        <w:t>allocated transit sites</w:t>
      </w:r>
      <w:r w:rsidR="009F14BE" w:rsidRPr="009F14BE">
        <w:rPr>
          <w:rFonts w:asciiTheme="minorHAnsi" w:hAnsiTheme="minorHAnsi" w:cstheme="minorHAnsi"/>
          <w:sz w:val="22"/>
          <w:szCs w:val="22"/>
        </w:rPr>
        <w:t>,</w:t>
      </w:r>
    </w:p>
    <w:p w14:paraId="7B3FD790" w14:textId="4DF3BAF1" w:rsidR="00E574AA" w:rsidRPr="009F14BE" w:rsidRDefault="00E574AA" w:rsidP="00DC58FE">
      <w:pPr>
        <w:pStyle w:val="Level2"/>
        <w:numPr>
          <w:ilvl w:val="0"/>
          <w:numId w:val="25"/>
        </w:numPr>
        <w:rPr>
          <w:rFonts w:asciiTheme="minorHAnsi" w:hAnsiTheme="minorHAnsi" w:cstheme="minorHAnsi"/>
          <w:sz w:val="22"/>
          <w:szCs w:val="22"/>
        </w:rPr>
      </w:pPr>
      <w:r w:rsidRPr="009F14BE">
        <w:rPr>
          <w:rFonts w:asciiTheme="minorHAnsi" w:hAnsiTheme="minorHAnsi" w:cstheme="minorHAnsi"/>
          <w:sz w:val="22"/>
          <w:szCs w:val="22"/>
        </w:rPr>
        <w:t>Potential provisional allocated permanent sites</w:t>
      </w:r>
      <w:r w:rsidR="009F14BE" w:rsidRPr="009F14BE">
        <w:rPr>
          <w:rFonts w:asciiTheme="minorHAnsi" w:hAnsiTheme="minorHAnsi" w:cstheme="minorHAnsi"/>
          <w:sz w:val="22"/>
          <w:szCs w:val="22"/>
        </w:rPr>
        <w:t>.</w:t>
      </w:r>
    </w:p>
    <w:p w14:paraId="4B0A8818" w14:textId="77777777" w:rsidR="002553A6" w:rsidRPr="009F14BE" w:rsidRDefault="00D2335E" w:rsidP="00A72277">
      <w:pPr>
        <w:pStyle w:val="Level2"/>
        <w:numPr>
          <w:ilvl w:val="0"/>
          <w:numId w:val="0"/>
        </w:numPr>
        <w:ind w:left="1702" w:hanging="851"/>
        <w:rPr>
          <w:rFonts w:asciiTheme="minorHAnsi" w:hAnsiTheme="minorHAnsi" w:cstheme="minorHAnsi"/>
          <w:sz w:val="22"/>
          <w:szCs w:val="22"/>
        </w:rPr>
      </w:pPr>
      <w:r w:rsidRPr="009F14BE">
        <w:rPr>
          <w:rFonts w:asciiTheme="minorHAnsi" w:hAnsiTheme="minorHAnsi" w:cstheme="minorHAnsi"/>
          <w:sz w:val="22"/>
          <w:szCs w:val="22"/>
        </w:rPr>
        <w:t xml:space="preserve">This is </w:t>
      </w:r>
      <w:r w:rsidR="00236739" w:rsidRPr="009F14BE">
        <w:rPr>
          <w:rFonts w:asciiTheme="minorHAnsi" w:hAnsiTheme="minorHAnsi" w:cstheme="minorHAnsi"/>
          <w:sz w:val="22"/>
          <w:szCs w:val="22"/>
        </w:rPr>
        <w:t xml:space="preserve">primarily in response to </w:t>
      </w:r>
      <w:r w:rsidR="002553A6" w:rsidRPr="009F14BE">
        <w:rPr>
          <w:rFonts w:asciiTheme="minorHAnsi" w:hAnsiTheme="minorHAnsi" w:cstheme="minorHAnsi"/>
          <w:sz w:val="22"/>
          <w:szCs w:val="22"/>
        </w:rPr>
        <w:t xml:space="preserve">the need to: </w:t>
      </w:r>
    </w:p>
    <w:p w14:paraId="573A11F1" w14:textId="52DF46F8" w:rsidR="00161F43" w:rsidRPr="009F14BE" w:rsidRDefault="00FB4EB4" w:rsidP="002553A6">
      <w:pPr>
        <w:pStyle w:val="Level2"/>
        <w:numPr>
          <w:ilvl w:val="0"/>
          <w:numId w:val="26"/>
        </w:numPr>
        <w:rPr>
          <w:rFonts w:asciiTheme="minorHAnsi" w:hAnsiTheme="minorHAnsi" w:cstheme="minorHAnsi"/>
          <w:sz w:val="22"/>
          <w:szCs w:val="22"/>
        </w:rPr>
      </w:pPr>
      <w:r w:rsidRPr="009F14BE">
        <w:rPr>
          <w:rFonts w:asciiTheme="minorHAnsi" w:hAnsiTheme="minorHAnsi" w:cstheme="minorHAnsi"/>
          <w:sz w:val="22"/>
          <w:szCs w:val="22"/>
        </w:rPr>
        <w:t xml:space="preserve">Meet obligations </w:t>
      </w:r>
      <w:r w:rsidR="004E3D6E" w:rsidRPr="009F14BE">
        <w:rPr>
          <w:rFonts w:asciiTheme="minorHAnsi" w:hAnsiTheme="minorHAnsi" w:cstheme="minorHAnsi"/>
          <w:sz w:val="22"/>
          <w:szCs w:val="22"/>
        </w:rPr>
        <w:t xml:space="preserve">to </w:t>
      </w:r>
      <w:r w:rsidR="002B68CE" w:rsidRPr="009F14BE">
        <w:rPr>
          <w:rFonts w:asciiTheme="minorHAnsi" w:hAnsiTheme="minorHAnsi" w:cstheme="minorHAnsi"/>
          <w:sz w:val="22"/>
          <w:szCs w:val="22"/>
        </w:rPr>
        <w:t xml:space="preserve">positively </w:t>
      </w:r>
      <w:r w:rsidR="008338A0" w:rsidRPr="009F14BE">
        <w:rPr>
          <w:rFonts w:asciiTheme="minorHAnsi" w:hAnsiTheme="minorHAnsi" w:cstheme="minorHAnsi"/>
          <w:sz w:val="22"/>
          <w:szCs w:val="22"/>
        </w:rPr>
        <w:t xml:space="preserve">plan to meet the needs of </w:t>
      </w:r>
      <w:r w:rsidR="00F54A4A" w:rsidRPr="009F14BE">
        <w:rPr>
          <w:rFonts w:asciiTheme="minorHAnsi" w:hAnsiTheme="minorHAnsi" w:cstheme="minorHAnsi"/>
          <w:sz w:val="22"/>
          <w:szCs w:val="22"/>
        </w:rPr>
        <w:t>Gyp</w:t>
      </w:r>
      <w:r w:rsidR="00046B31" w:rsidRPr="009F14BE">
        <w:rPr>
          <w:rFonts w:asciiTheme="minorHAnsi" w:hAnsiTheme="minorHAnsi" w:cstheme="minorHAnsi"/>
          <w:sz w:val="22"/>
          <w:szCs w:val="22"/>
        </w:rPr>
        <w:t>sies</w:t>
      </w:r>
      <w:r w:rsidR="0097171F" w:rsidRPr="009F14BE">
        <w:rPr>
          <w:rFonts w:asciiTheme="minorHAnsi" w:hAnsiTheme="minorHAnsi" w:cstheme="minorHAnsi"/>
          <w:sz w:val="22"/>
          <w:szCs w:val="22"/>
        </w:rPr>
        <w:t xml:space="preserve">, Travellers, </w:t>
      </w:r>
      <w:r w:rsidR="0049289F" w:rsidRPr="009F14BE">
        <w:rPr>
          <w:rFonts w:asciiTheme="minorHAnsi" w:hAnsiTheme="minorHAnsi" w:cstheme="minorHAnsi"/>
          <w:sz w:val="22"/>
          <w:szCs w:val="22"/>
        </w:rPr>
        <w:t>and Travelling Show</w:t>
      </w:r>
      <w:r w:rsidR="00046B31" w:rsidRPr="009F14BE">
        <w:rPr>
          <w:rFonts w:asciiTheme="minorHAnsi" w:hAnsiTheme="minorHAnsi" w:cstheme="minorHAnsi"/>
          <w:sz w:val="22"/>
          <w:szCs w:val="22"/>
        </w:rPr>
        <w:t>p</w:t>
      </w:r>
      <w:r w:rsidR="0049289F" w:rsidRPr="009F14BE">
        <w:rPr>
          <w:rFonts w:asciiTheme="minorHAnsi" w:hAnsiTheme="minorHAnsi" w:cstheme="minorHAnsi"/>
          <w:sz w:val="22"/>
          <w:szCs w:val="22"/>
        </w:rPr>
        <w:t xml:space="preserve">eople </w:t>
      </w:r>
      <w:r w:rsidR="00046B31" w:rsidRPr="009F14BE">
        <w:rPr>
          <w:rFonts w:asciiTheme="minorHAnsi" w:hAnsiTheme="minorHAnsi" w:cstheme="minorHAnsi"/>
          <w:sz w:val="22"/>
          <w:szCs w:val="22"/>
        </w:rPr>
        <w:t>across Lincolnshire</w:t>
      </w:r>
      <w:r w:rsidR="009F14BE" w:rsidRPr="009F14BE">
        <w:rPr>
          <w:rFonts w:asciiTheme="minorHAnsi" w:hAnsiTheme="minorHAnsi" w:cstheme="minorHAnsi"/>
          <w:sz w:val="22"/>
          <w:szCs w:val="22"/>
        </w:rPr>
        <w:t>.</w:t>
      </w:r>
    </w:p>
    <w:p w14:paraId="69CF1CE5" w14:textId="7E276F08" w:rsidR="00161F43" w:rsidRDefault="008D5C51" w:rsidP="009F14BE">
      <w:pPr>
        <w:pStyle w:val="Level2"/>
        <w:numPr>
          <w:ilvl w:val="0"/>
          <w:numId w:val="26"/>
        </w:numPr>
        <w:rPr>
          <w:rFonts w:asciiTheme="minorHAnsi" w:hAnsiTheme="minorHAnsi" w:cstheme="minorHAnsi"/>
          <w:sz w:val="22"/>
          <w:szCs w:val="22"/>
        </w:rPr>
      </w:pPr>
      <w:r w:rsidRPr="009F14BE">
        <w:rPr>
          <w:rFonts w:asciiTheme="minorHAnsi" w:hAnsiTheme="minorHAnsi" w:cstheme="minorHAnsi"/>
          <w:sz w:val="22"/>
          <w:szCs w:val="22"/>
        </w:rPr>
        <w:t>A</w:t>
      </w:r>
      <w:r w:rsidR="003856BB">
        <w:rPr>
          <w:rFonts w:asciiTheme="minorHAnsi" w:hAnsiTheme="minorHAnsi" w:cstheme="minorHAnsi"/>
          <w:sz w:val="22"/>
          <w:szCs w:val="22"/>
        </w:rPr>
        <w:t>d</w:t>
      </w:r>
      <w:r w:rsidRPr="009F14BE">
        <w:rPr>
          <w:rFonts w:asciiTheme="minorHAnsi" w:hAnsiTheme="minorHAnsi" w:cstheme="minorHAnsi"/>
          <w:sz w:val="22"/>
          <w:szCs w:val="22"/>
        </w:rPr>
        <w:t xml:space="preserve">dress </w:t>
      </w:r>
      <w:r w:rsidR="00726F2C" w:rsidRPr="009F14BE">
        <w:rPr>
          <w:rFonts w:asciiTheme="minorHAnsi" w:hAnsiTheme="minorHAnsi" w:cstheme="minorHAnsi"/>
          <w:sz w:val="22"/>
          <w:szCs w:val="22"/>
        </w:rPr>
        <w:t xml:space="preserve">issues raised by </w:t>
      </w:r>
      <w:r w:rsidR="006D0ED9" w:rsidRPr="009F14BE">
        <w:rPr>
          <w:rFonts w:asciiTheme="minorHAnsi" w:hAnsiTheme="minorHAnsi" w:cstheme="minorHAnsi"/>
          <w:sz w:val="22"/>
          <w:szCs w:val="22"/>
        </w:rPr>
        <w:t xml:space="preserve">unauthorised </w:t>
      </w:r>
      <w:r w:rsidR="00C57B25" w:rsidRPr="009F14BE">
        <w:rPr>
          <w:rFonts w:asciiTheme="minorHAnsi" w:hAnsiTheme="minorHAnsi" w:cstheme="minorHAnsi"/>
          <w:sz w:val="22"/>
          <w:szCs w:val="22"/>
        </w:rPr>
        <w:t xml:space="preserve">encampments </w:t>
      </w:r>
      <w:r w:rsidR="00D075D9" w:rsidRPr="009F14BE">
        <w:rPr>
          <w:rFonts w:asciiTheme="minorHAnsi" w:hAnsiTheme="minorHAnsi" w:cstheme="minorHAnsi"/>
          <w:sz w:val="22"/>
          <w:szCs w:val="22"/>
        </w:rPr>
        <w:t xml:space="preserve">and the difficulties </w:t>
      </w:r>
      <w:r w:rsidR="0042407F" w:rsidRPr="009F14BE">
        <w:rPr>
          <w:rFonts w:asciiTheme="minorHAnsi" w:hAnsiTheme="minorHAnsi" w:cstheme="minorHAnsi"/>
          <w:sz w:val="22"/>
          <w:szCs w:val="22"/>
        </w:rPr>
        <w:t xml:space="preserve">and expense of </w:t>
      </w:r>
      <w:r w:rsidR="009F14BE" w:rsidRPr="009F14BE">
        <w:rPr>
          <w:rFonts w:asciiTheme="minorHAnsi" w:hAnsiTheme="minorHAnsi" w:cstheme="minorHAnsi"/>
          <w:sz w:val="22"/>
          <w:szCs w:val="22"/>
        </w:rPr>
        <w:t>enforcement.</w:t>
      </w:r>
      <w:r w:rsidR="00161F43" w:rsidRPr="009F14BE">
        <w:rPr>
          <w:rFonts w:asciiTheme="minorHAnsi" w:hAnsiTheme="minorHAnsi" w:cstheme="minorHAnsi"/>
          <w:sz w:val="22"/>
          <w:szCs w:val="22"/>
        </w:rPr>
        <w:t xml:space="preserve"> </w:t>
      </w:r>
    </w:p>
    <w:p w14:paraId="1B43AF61" w14:textId="1B283F88" w:rsidR="00515226" w:rsidRDefault="00515226" w:rsidP="00515226">
      <w:pPr>
        <w:pStyle w:val="Level2"/>
        <w:numPr>
          <w:ilvl w:val="0"/>
          <w:numId w:val="0"/>
        </w:numPr>
        <w:ind w:left="851"/>
        <w:rPr>
          <w:rFonts w:asciiTheme="minorHAnsi" w:hAnsiTheme="minorHAnsi" w:cstheme="minorHAnsi"/>
          <w:sz w:val="22"/>
          <w:szCs w:val="22"/>
        </w:rPr>
      </w:pPr>
      <w:r w:rsidRPr="00515226">
        <w:rPr>
          <w:rFonts w:asciiTheme="minorHAnsi" w:hAnsiTheme="minorHAnsi" w:cstheme="minorHAnsi"/>
          <w:sz w:val="22"/>
          <w:szCs w:val="22"/>
        </w:rPr>
        <w:t>Discussions between the Lincolnshire authorities have concluded that due to the transient nature of the community and established desire lines for travel across a wider geographical area, that a new approach which extends across arbitrary administrative boundaries must be considered in order to unlock the current challenges of meeting the needs of gypsy and travellers. As such it is considered that this work area is best addressed through a Lincolnshire approach in order to accurately  identify the issues and to maximise the opportunities which may exist across district and county boundaries ensuring that future allocations are appropriate and suitable to meet the future needs of this community.</w:t>
      </w:r>
    </w:p>
    <w:p w14:paraId="69F10324" w14:textId="47D634DE" w:rsidR="00515226" w:rsidRPr="009F14BE" w:rsidRDefault="002B4035" w:rsidP="00515226">
      <w:pPr>
        <w:pStyle w:val="Level2"/>
        <w:numPr>
          <w:ilvl w:val="0"/>
          <w:numId w:val="0"/>
        </w:numPr>
        <w:ind w:left="851"/>
        <w:rPr>
          <w:rFonts w:asciiTheme="minorHAnsi" w:hAnsiTheme="minorHAnsi" w:cstheme="minorHAnsi"/>
          <w:sz w:val="22"/>
          <w:szCs w:val="22"/>
        </w:rPr>
      </w:pPr>
      <w:r w:rsidRPr="002B4035">
        <w:rPr>
          <w:rStyle w:val="Level1asHeadingtext"/>
          <w:rFonts w:asciiTheme="minorHAnsi" w:hAnsiTheme="minorHAnsi" w:cstheme="minorHAnsi"/>
          <w:b w:val="0"/>
          <w:bCs w:val="0"/>
          <w:caps w:val="0"/>
          <w:sz w:val="22"/>
          <w:szCs w:val="22"/>
        </w:rPr>
        <w:t>In addition, the provision of a range of suitable negotiated stopping places (including what such stopping places should comprise) for transit/overnight stopping associated with the county’s road network and whether NSPs negate the need for allocated transit sites, will need examination and will be a key part of the study.</w:t>
      </w:r>
      <w:r w:rsidRPr="002176D7">
        <w:rPr>
          <w:rStyle w:val="Level1asHeadingtext"/>
          <w:rFonts w:asciiTheme="minorHAnsi" w:hAnsiTheme="minorHAnsi" w:cstheme="minorHAnsi"/>
          <w:b w:val="0"/>
          <w:bCs w:val="0"/>
          <w:caps w:val="0"/>
          <w:sz w:val="22"/>
          <w:szCs w:val="22"/>
        </w:rPr>
        <w:t xml:space="preserve">   </w:t>
      </w:r>
    </w:p>
    <w:p w14:paraId="5E709652" w14:textId="77777777" w:rsidR="004D21D3" w:rsidRPr="0039264E" w:rsidRDefault="004D21D3" w:rsidP="00161F43">
      <w:pPr>
        <w:pStyle w:val="Level2"/>
        <w:rPr>
          <w:rFonts w:asciiTheme="minorHAnsi" w:hAnsiTheme="minorHAnsi" w:cstheme="minorHAnsi"/>
          <w:b/>
          <w:sz w:val="22"/>
          <w:szCs w:val="22"/>
        </w:rPr>
      </w:pPr>
      <w:r w:rsidRPr="0039264E">
        <w:rPr>
          <w:rFonts w:asciiTheme="minorHAnsi" w:hAnsiTheme="minorHAnsi" w:cstheme="minorHAnsi"/>
          <w:b/>
          <w:sz w:val="22"/>
          <w:szCs w:val="22"/>
        </w:rPr>
        <w:t xml:space="preserve">Specification </w:t>
      </w:r>
    </w:p>
    <w:p w14:paraId="2043BD47" w14:textId="5BEDE5A5" w:rsidR="004D21D3" w:rsidRPr="00A03EAD" w:rsidRDefault="004D21D3" w:rsidP="004D21D3">
      <w:pPr>
        <w:pStyle w:val="Level2"/>
        <w:rPr>
          <w:rFonts w:asciiTheme="minorHAnsi" w:hAnsiTheme="minorHAnsi" w:cstheme="minorHAnsi"/>
          <w:sz w:val="22"/>
          <w:szCs w:val="22"/>
        </w:rPr>
      </w:pPr>
      <w:r w:rsidRPr="00A03EAD">
        <w:rPr>
          <w:rFonts w:asciiTheme="minorHAnsi" w:hAnsiTheme="minorHAnsi" w:cstheme="minorHAnsi"/>
          <w:sz w:val="22"/>
          <w:szCs w:val="22"/>
        </w:rPr>
        <w:t xml:space="preserve">The full specification is in </w:t>
      </w:r>
      <w:r w:rsidR="00F22F96" w:rsidRPr="00A03EAD">
        <w:rPr>
          <w:rFonts w:asciiTheme="minorHAnsi" w:hAnsiTheme="minorHAnsi" w:cstheme="minorHAnsi"/>
          <w:sz w:val="22"/>
          <w:szCs w:val="22"/>
        </w:rPr>
        <w:t>Document</w:t>
      </w:r>
      <w:r w:rsidRPr="00A03EAD">
        <w:rPr>
          <w:rFonts w:asciiTheme="minorHAnsi" w:hAnsiTheme="minorHAnsi" w:cstheme="minorHAnsi"/>
          <w:sz w:val="22"/>
          <w:szCs w:val="22"/>
        </w:rPr>
        <w:t xml:space="preserve"> </w:t>
      </w:r>
      <w:r w:rsidR="000017CA" w:rsidRPr="00A03EAD">
        <w:rPr>
          <w:rFonts w:asciiTheme="minorHAnsi" w:hAnsiTheme="minorHAnsi" w:cstheme="minorHAnsi"/>
          <w:sz w:val="22"/>
          <w:szCs w:val="22"/>
        </w:rPr>
        <w:t>2</w:t>
      </w:r>
      <w:r w:rsidR="00D7055B" w:rsidRPr="00A03EAD">
        <w:rPr>
          <w:rFonts w:asciiTheme="minorHAnsi" w:hAnsiTheme="minorHAnsi" w:cstheme="minorHAnsi"/>
          <w:sz w:val="22"/>
          <w:szCs w:val="22"/>
        </w:rPr>
        <w:t>.</w:t>
      </w:r>
    </w:p>
    <w:p w14:paraId="61C11F70" w14:textId="77777777" w:rsidR="00161F43" w:rsidRPr="00A03EAD" w:rsidRDefault="00161F43" w:rsidP="00161F43">
      <w:pPr>
        <w:pStyle w:val="Level2"/>
        <w:keepNext/>
        <w:rPr>
          <w:rStyle w:val="Level2asHeadingtext"/>
          <w:rFonts w:asciiTheme="minorHAnsi" w:hAnsiTheme="minorHAnsi" w:cstheme="minorHAnsi"/>
          <w:b w:val="0"/>
          <w:bCs w:val="0"/>
          <w:sz w:val="22"/>
          <w:szCs w:val="22"/>
        </w:rPr>
      </w:pPr>
      <w:bookmarkStart w:id="20" w:name="_Ref438817191"/>
      <w:r w:rsidRPr="00A03EAD">
        <w:rPr>
          <w:rStyle w:val="Level2asHeadingtext"/>
          <w:rFonts w:asciiTheme="minorHAnsi" w:hAnsiTheme="minorHAnsi" w:cstheme="minorHAnsi"/>
          <w:sz w:val="22"/>
          <w:szCs w:val="22"/>
        </w:rPr>
        <w:lastRenderedPageBreak/>
        <w:t>Contract Documentation</w:t>
      </w:r>
      <w:bookmarkEnd w:id="20"/>
    </w:p>
    <w:p w14:paraId="48DFF2F0" w14:textId="6D1F6BC7" w:rsidR="004D21D3" w:rsidRPr="00A03EAD" w:rsidRDefault="00161F43" w:rsidP="004D21D3">
      <w:pPr>
        <w:pStyle w:val="Level2"/>
        <w:rPr>
          <w:rFonts w:asciiTheme="minorHAnsi" w:hAnsiTheme="minorHAnsi" w:cstheme="minorHAnsi"/>
          <w:sz w:val="22"/>
          <w:szCs w:val="22"/>
        </w:rPr>
      </w:pPr>
      <w:r w:rsidRPr="00A03EAD">
        <w:rPr>
          <w:rFonts w:asciiTheme="minorHAnsi" w:hAnsiTheme="minorHAnsi" w:cstheme="minorHAnsi"/>
          <w:sz w:val="22"/>
          <w:szCs w:val="22"/>
        </w:rPr>
        <w:t xml:space="preserve">It is proposed that the </w:t>
      </w:r>
      <w:r w:rsidR="006A5D04" w:rsidRPr="00A03EAD">
        <w:rPr>
          <w:rFonts w:asciiTheme="minorHAnsi" w:hAnsiTheme="minorHAnsi" w:cstheme="minorHAnsi"/>
          <w:sz w:val="22"/>
          <w:szCs w:val="22"/>
        </w:rPr>
        <w:t>Council</w:t>
      </w:r>
      <w:r w:rsidRPr="00A03EAD">
        <w:rPr>
          <w:rFonts w:asciiTheme="minorHAnsi" w:hAnsiTheme="minorHAnsi" w:cstheme="minorHAnsi"/>
          <w:sz w:val="22"/>
          <w:szCs w:val="22"/>
        </w:rPr>
        <w:t xml:space="preserve"> and the successful </w:t>
      </w:r>
      <w:r w:rsidR="006A5D04" w:rsidRPr="00A03EAD">
        <w:rPr>
          <w:rFonts w:asciiTheme="minorHAnsi" w:hAnsiTheme="minorHAnsi" w:cstheme="minorHAnsi"/>
          <w:sz w:val="22"/>
          <w:szCs w:val="22"/>
        </w:rPr>
        <w:t>Bidder</w:t>
      </w:r>
      <w:r w:rsidRPr="00A03EAD">
        <w:rPr>
          <w:rFonts w:asciiTheme="minorHAnsi" w:hAnsiTheme="minorHAnsi" w:cstheme="minorHAnsi"/>
          <w:sz w:val="22"/>
          <w:szCs w:val="22"/>
        </w:rPr>
        <w:t xml:space="preserve"> will enter into a binding contract.</w:t>
      </w:r>
      <w:r w:rsidR="006A5D04" w:rsidRPr="00A03EAD">
        <w:rPr>
          <w:rFonts w:asciiTheme="minorHAnsi" w:hAnsiTheme="minorHAnsi" w:cstheme="minorHAnsi"/>
          <w:sz w:val="22"/>
          <w:szCs w:val="22"/>
        </w:rPr>
        <w:t xml:space="preserve"> </w:t>
      </w:r>
      <w:r w:rsidRPr="00A03EAD">
        <w:rPr>
          <w:rFonts w:asciiTheme="minorHAnsi" w:hAnsiTheme="minorHAnsi" w:cstheme="minorHAnsi"/>
          <w:sz w:val="22"/>
          <w:szCs w:val="22"/>
        </w:rPr>
        <w:t xml:space="preserve">The Contract will be </w:t>
      </w:r>
      <w:r w:rsidR="006A5D04" w:rsidRPr="00A03EAD">
        <w:rPr>
          <w:rFonts w:asciiTheme="minorHAnsi" w:hAnsiTheme="minorHAnsi" w:cstheme="minorHAnsi"/>
          <w:sz w:val="22"/>
          <w:szCs w:val="22"/>
        </w:rPr>
        <w:t xml:space="preserve">in the form </w:t>
      </w:r>
      <w:r w:rsidR="006A5D04" w:rsidRPr="0039264E">
        <w:rPr>
          <w:rFonts w:asciiTheme="minorHAnsi" w:hAnsiTheme="minorHAnsi" w:cstheme="minorHAnsi"/>
          <w:sz w:val="22"/>
          <w:szCs w:val="22"/>
        </w:rPr>
        <w:t>of</w:t>
      </w:r>
      <w:r w:rsidRPr="0039264E">
        <w:rPr>
          <w:rFonts w:asciiTheme="minorHAnsi" w:hAnsiTheme="minorHAnsi" w:cstheme="minorHAnsi"/>
          <w:i/>
          <w:sz w:val="22"/>
          <w:szCs w:val="22"/>
        </w:rPr>
        <w:t xml:space="preserve"> </w:t>
      </w:r>
      <w:r w:rsidRPr="0039264E">
        <w:rPr>
          <w:rFonts w:asciiTheme="minorHAnsi" w:hAnsiTheme="minorHAnsi" w:cstheme="minorHAnsi"/>
          <w:sz w:val="22"/>
          <w:szCs w:val="22"/>
        </w:rPr>
        <w:t xml:space="preserve">the draft </w:t>
      </w:r>
      <w:r w:rsidR="00741C70" w:rsidRPr="0039264E">
        <w:rPr>
          <w:rFonts w:asciiTheme="minorHAnsi" w:hAnsiTheme="minorHAnsi" w:cstheme="minorHAnsi"/>
          <w:sz w:val="22"/>
          <w:szCs w:val="22"/>
        </w:rPr>
        <w:t>Contract</w:t>
      </w:r>
      <w:r w:rsidRPr="0039264E">
        <w:rPr>
          <w:rFonts w:asciiTheme="minorHAnsi" w:hAnsiTheme="minorHAnsi" w:cstheme="minorHAnsi"/>
          <w:i/>
          <w:sz w:val="22"/>
          <w:szCs w:val="22"/>
        </w:rPr>
        <w:t xml:space="preserve"> </w:t>
      </w:r>
      <w:r w:rsidRPr="0039264E">
        <w:rPr>
          <w:rFonts w:asciiTheme="minorHAnsi" w:hAnsiTheme="minorHAnsi" w:cstheme="minorHAnsi"/>
          <w:sz w:val="22"/>
          <w:szCs w:val="22"/>
        </w:rPr>
        <w:t>at</w:t>
      </w:r>
      <w:r w:rsidRPr="00A03EAD">
        <w:rPr>
          <w:rFonts w:asciiTheme="minorHAnsi" w:hAnsiTheme="minorHAnsi" w:cstheme="minorHAnsi"/>
          <w:sz w:val="22"/>
          <w:szCs w:val="22"/>
        </w:rPr>
        <w:t xml:space="preserve"> </w:t>
      </w:r>
      <w:bookmarkStart w:id="21" w:name="_9kMHG5YVt4887AEiax46r8"/>
      <w:r w:rsidR="00F22F96" w:rsidRPr="00A03EAD">
        <w:rPr>
          <w:rFonts w:asciiTheme="minorHAnsi" w:hAnsiTheme="minorHAnsi" w:cstheme="minorHAnsi"/>
          <w:sz w:val="22"/>
          <w:szCs w:val="22"/>
        </w:rPr>
        <w:t>Document</w:t>
      </w:r>
      <w:r w:rsidRPr="00A03EAD">
        <w:rPr>
          <w:rFonts w:asciiTheme="minorHAnsi" w:hAnsiTheme="minorHAnsi" w:cstheme="minorHAnsi"/>
          <w:sz w:val="22"/>
          <w:szCs w:val="22"/>
        </w:rPr>
        <w:t xml:space="preserve"> </w:t>
      </w:r>
      <w:bookmarkEnd w:id="21"/>
      <w:r w:rsidR="00955BFB" w:rsidRPr="00A03EAD">
        <w:rPr>
          <w:rFonts w:asciiTheme="minorHAnsi" w:hAnsiTheme="minorHAnsi" w:cstheme="minorHAnsi"/>
          <w:sz w:val="22"/>
          <w:szCs w:val="22"/>
        </w:rPr>
        <w:t>4</w:t>
      </w:r>
      <w:r w:rsidRPr="00A03EAD">
        <w:rPr>
          <w:rFonts w:asciiTheme="minorHAnsi" w:hAnsiTheme="minorHAnsi" w:cstheme="minorHAnsi"/>
          <w:sz w:val="22"/>
          <w:szCs w:val="22"/>
        </w:rPr>
        <w:t xml:space="preserve"> and will include all contract documents referenced within it. </w:t>
      </w:r>
    </w:p>
    <w:p w14:paraId="5277C691" w14:textId="2976B3FD" w:rsidR="0003516A" w:rsidRPr="00A03EAD" w:rsidRDefault="0003516A" w:rsidP="0003516A">
      <w:pPr>
        <w:pStyle w:val="Level2"/>
        <w:rPr>
          <w:rFonts w:asciiTheme="minorHAnsi" w:hAnsiTheme="minorHAnsi" w:cstheme="minorHAnsi"/>
          <w:sz w:val="22"/>
          <w:szCs w:val="22"/>
        </w:rPr>
      </w:pPr>
      <w:r w:rsidRPr="00A03EAD">
        <w:rPr>
          <w:rFonts w:asciiTheme="minorHAnsi" w:hAnsiTheme="minorHAnsi" w:cstheme="minorHAnsi"/>
          <w:sz w:val="22"/>
          <w:szCs w:val="22"/>
        </w:rPr>
        <w:t>Bidders should note that the terms and conditions of the</w:t>
      </w:r>
      <w:r w:rsidR="005A149A" w:rsidRPr="00A03EAD">
        <w:rPr>
          <w:rFonts w:asciiTheme="minorHAnsi" w:hAnsiTheme="minorHAnsi" w:cstheme="minorHAnsi"/>
          <w:sz w:val="22"/>
          <w:szCs w:val="22"/>
        </w:rPr>
        <w:t xml:space="preserve"> draft</w:t>
      </w:r>
      <w:r w:rsidRPr="00A03EAD">
        <w:rPr>
          <w:rFonts w:asciiTheme="minorHAnsi" w:hAnsiTheme="minorHAnsi" w:cstheme="minorHAnsi"/>
          <w:sz w:val="22"/>
          <w:szCs w:val="22"/>
        </w:rPr>
        <w:t xml:space="preserve"> Contract </w:t>
      </w:r>
      <w:r w:rsidR="005A149A" w:rsidRPr="00A03EAD">
        <w:rPr>
          <w:rFonts w:asciiTheme="minorHAnsi" w:hAnsiTheme="minorHAnsi" w:cstheme="minorHAnsi"/>
          <w:sz w:val="22"/>
          <w:szCs w:val="22"/>
        </w:rPr>
        <w:t xml:space="preserve">at </w:t>
      </w:r>
      <w:r w:rsidR="00BF3DA9" w:rsidRPr="00A03EAD">
        <w:rPr>
          <w:rFonts w:asciiTheme="minorHAnsi" w:hAnsiTheme="minorHAnsi" w:cstheme="minorHAnsi"/>
          <w:sz w:val="22"/>
          <w:szCs w:val="22"/>
        </w:rPr>
        <w:t>Document</w:t>
      </w:r>
      <w:r w:rsidR="005A149A" w:rsidRPr="00A03EAD">
        <w:rPr>
          <w:rFonts w:asciiTheme="minorHAnsi" w:hAnsiTheme="minorHAnsi" w:cstheme="minorHAnsi"/>
          <w:sz w:val="22"/>
          <w:szCs w:val="22"/>
        </w:rPr>
        <w:t xml:space="preserve"> </w:t>
      </w:r>
      <w:r w:rsidR="00955BFB" w:rsidRPr="00A03EAD">
        <w:rPr>
          <w:rFonts w:asciiTheme="minorHAnsi" w:hAnsiTheme="minorHAnsi" w:cstheme="minorHAnsi"/>
          <w:sz w:val="22"/>
          <w:szCs w:val="22"/>
        </w:rPr>
        <w:t>4</w:t>
      </w:r>
      <w:r w:rsidR="005A149A" w:rsidRPr="00A03EAD">
        <w:rPr>
          <w:rFonts w:asciiTheme="minorHAnsi" w:hAnsiTheme="minorHAnsi" w:cstheme="minorHAnsi"/>
          <w:sz w:val="22"/>
          <w:szCs w:val="22"/>
        </w:rPr>
        <w:t xml:space="preserve"> </w:t>
      </w:r>
      <w:r w:rsidRPr="00A03EAD">
        <w:rPr>
          <w:rFonts w:asciiTheme="minorHAnsi" w:hAnsiTheme="minorHAnsi" w:cstheme="minorHAnsi"/>
          <w:sz w:val="22"/>
          <w:szCs w:val="22"/>
        </w:rPr>
        <w:t>are not open for negotiation. By subm</w:t>
      </w:r>
      <w:r w:rsidR="00524575" w:rsidRPr="00A03EAD">
        <w:rPr>
          <w:rFonts w:asciiTheme="minorHAnsi" w:hAnsiTheme="minorHAnsi" w:cstheme="minorHAnsi"/>
          <w:sz w:val="22"/>
          <w:szCs w:val="22"/>
        </w:rPr>
        <w:t>itt</w:t>
      </w:r>
      <w:r w:rsidRPr="00A03EAD">
        <w:rPr>
          <w:rFonts w:asciiTheme="minorHAnsi" w:hAnsiTheme="minorHAnsi" w:cstheme="minorHAnsi"/>
          <w:sz w:val="22"/>
          <w:szCs w:val="22"/>
        </w:rPr>
        <w:t xml:space="preserve">ing a response to this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Bidders are agreeing to be bound by the terms of the </w:t>
      </w:r>
      <w:r w:rsidR="00275E83" w:rsidRPr="00A03EAD">
        <w:rPr>
          <w:rFonts w:asciiTheme="minorHAnsi" w:hAnsiTheme="minorHAnsi" w:cstheme="minorHAnsi"/>
          <w:sz w:val="22"/>
          <w:szCs w:val="22"/>
        </w:rPr>
        <w:t>RFQ</w:t>
      </w:r>
      <w:r w:rsidRPr="00A03EAD">
        <w:rPr>
          <w:rFonts w:asciiTheme="minorHAnsi" w:hAnsiTheme="minorHAnsi" w:cstheme="minorHAnsi"/>
          <w:sz w:val="22"/>
          <w:szCs w:val="22"/>
        </w:rPr>
        <w:t xml:space="preserve"> documents and the terms and conditions of the draft Contracts without negotiation or amendment. Submissions must be on the basis that all terms and conditions are accepted. </w:t>
      </w:r>
    </w:p>
    <w:p w14:paraId="5809794C" w14:textId="47A59D08" w:rsidR="0003516A" w:rsidRPr="00A03EAD" w:rsidRDefault="0003516A" w:rsidP="0003516A">
      <w:pPr>
        <w:pStyle w:val="Level2"/>
        <w:rPr>
          <w:rFonts w:asciiTheme="minorHAnsi" w:hAnsiTheme="minorHAnsi" w:cstheme="minorHAnsi"/>
          <w:sz w:val="22"/>
          <w:szCs w:val="22"/>
        </w:rPr>
      </w:pPr>
      <w:r w:rsidRPr="00A03EAD">
        <w:rPr>
          <w:rFonts w:asciiTheme="minorHAnsi" w:hAnsiTheme="minorHAnsi" w:cstheme="minorHAnsi"/>
          <w:sz w:val="22"/>
          <w:szCs w:val="22"/>
        </w:rPr>
        <w:t xml:space="preserve">Evasive, unclear, hedged or qualified Submissions may, at the Council’s discretion, be taken as a rejection by the Bidder of the terms set out in this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and the Bidder’s Submission may be rejected as non-compliant. </w:t>
      </w:r>
    </w:p>
    <w:p w14:paraId="2728475F" w14:textId="7DFA58D5" w:rsidR="006A5D04" w:rsidRPr="00A03EAD" w:rsidRDefault="003B2FB1" w:rsidP="00C03F2C">
      <w:pPr>
        <w:pStyle w:val="Level2"/>
        <w:numPr>
          <w:ilvl w:val="0"/>
          <w:numId w:val="0"/>
        </w:numPr>
        <w:adjustRightInd/>
        <w:jc w:val="left"/>
        <w:rPr>
          <w:rFonts w:asciiTheme="minorHAnsi" w:hAnsiTheme="minorHAnsi" w:cstheme="minorHAnsi"/>
          <w:sz w:val="22"/>
          <w:szCs w:val="22"/>
        </w:rPr>
      </w:pPr>
      <w:r w:rsidRPr="00A03EAD">
        <w:rPr>
          <w:rStyle w:val="Level1asHeadingtext"/>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0DC46FA1" wp14:editId="3253113D">
                <wp:simplePos x="0" y="0"/>
                <wp:positionH relativeFrom="margin">
                  <wp:posOffset>87630</wp:posOffset>
                </wp:positionH>
                <wp:positionV relativeFrom="margin">
                  <wp:posOffset>2921000</wp:posOffset>
                </wp:positionV>
                <wp:extent cx="5486400" cy="567055"/>
                <wp:effectExtent l="0" t="0" r="19050" b="234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67055"/>
                        </a:xfrm>
                        <a:prstGeom prst="roundRect">
                          <a:avLst>
                            <a:gd name="adj" fmla="val 16667"/>
                          </a:avLst>
                        </a:prstGeom>
                        <a:solidFill>
                          <a:srgbClr val="A4BF41"/>
                        </a:solidFill>
                        <a:ln w="9525">
                          <a:solidFill>
                            <a:srgbClr val="969696"/>
                          </a:solidFill>
                          <a:round/>
                          <a:headEnd/>
                          <a:tailEnd/>
                        </a:ln>
                      </wps:spPr>
                      <wps:txbx>
                        <w:txbxContent>
                          <w:p w14:paraId="42B6A0F5" w14:textId="77438436" w:rsidR="00B01BB2" w:rsidRDefault="00B01BB2" w:rsidP="006A5D04">
                            <w:pPr>
                              <w:autoSpaceDE w:val="0"/>
                              <w:autoSpaceDN w:val="0"/>
                              <w:jc w:val="center"/>
                              <w:rPr>
                                <w:b/>
                                <w:bCs/>
                                <w:sz w:val="28"/>
                                <w:szCs w:val="28"/>
                              </w:rPr>
                            </w:pPr>
                            <w:r w:rsidRPr="00E533D6">
                              <w:rPr>
                                <w:b/>
                                <w:bCs/>
                                <w:sz w:val="28"/>
                                <w:szCs w:val="28"/>
                              </w:rPr>
                              <w:t>SECTION</w:t>
                            </w:r>
                            <w:r>
                              <w:rPr>
                                <w:b/>
                                <w:bCs/>
                                <w:sz w:val="28"/>
                                <w:szCs w:val="28"/>
                              </w:rPr>
                              <w:t xml:space="preserve"> 3- THE PROCUREMENT PROCESS</w:t>
                            </w:r>
                          </w:p>
                          <w:p w14:paraId="73499CD6" w14:textId="77777777" w:rsidR="00B01BB2" w:rsidRDefault="00B01BB2" w:rsidP="006A5D04">
                            <w:pPr>
                              <w:autoSpaceDE w:val="0"/>
                              <w:autoSpaceDN w:val="0"/>
                              <w:jc w:val="center"/>
                              <w:rPr>
                                <w:b/>
                                <w:bCs/>
                                <w:sz w:val="28"/>
                                <w:szCs w:val="28"/>
                              </w:rPr>
                            </w:pPr>
                          </w:p>
                          <w:p w14:paraId="6A12A2AB" w14:textId="77777777" w:rsidR="00B01BB2" w:rsidRPr="00E533D6" w:rsidRDefault="00B01BB2" w:rsidP="006A5D0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46FA1" id="_x0000_s1029" style="position:absolute;margin-left:6.9pt;margin-top:230pt;width:6in;height:44.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" fillcolor="#a4bf41" strokecolor="#969696">
                <v:textbox>
                  <w:txbxContent>
                    <w:p w14:paraId="42B6A0F5" w14:textId="77438436" w:rsidR="00B01BB2" w:rsidRDefault="00B01BB2" w:rsidP="006A5D04">
                      <w:pPr>
                        <w:autoSpaceDE w:val="0"/>
                        <w:autoSpaceDN w:val="0"/>
                        <w:jc w:val="center"/>
                        <w:rPr>
                          <w:b/>
                          <w:bCs/>
                          <w:sz w:val="28"/>
                          <w:szCs w:val="28"/>
                        </w:rPr>
                      </w:pPr>
                      <w:r w:rsidRPr="00E533D6">
                        <w:rPr>
                          <w:b/>
                          <w:bCs/>
                          <w:sz w:val="28"/>
                          <w:szCs w:val="28"/>
                        </w:rPr>
                        <w:t>SECTION</w:t>
                      </w:r>
                      <w:r>
                        <w:rPr>
                          <w:b/>
                          <w:bCs/>
                          <w:sz w:val="28"/>
                          <w:szCs w:val="28"/>
                        </w:rPr>
                        <w:t xml:space="preserve"> 3- THE PROCUREMENT PROCESS</w:t>
                      </w:r>
                    </w:p>
                    <w:p w14:paraId="73499CD6" w14:textId="77777777" w:rsidR="00B01BB2" w:rsidRDefault="00B01BB2" w:rsidP="006A5D04">
                      <w:pPr>
                        <w:autoSpaceDE w:val="0"/>
                        <w:autoSpaceDN w:val="0"/>
                        <w:jc w:val="center"/>
                        <w:rPr>
                          <w:b/>
                          <w:bCs/>
                          <w:sz w:val="28"/>
                          <w:szCs w:val="28"/>
                        </w:rPr>
                      </w:pPr>
                    </w:p>
                    <w:p w14:paraId="6A12A2AB" w14:textId="77777777" w:rsidR="00B01BB2" w:rsidRPr="00E533D6" w:rsidRDefault="00B01BB2" w:rsidP="006A5D04">
                      <w:pPr>
                        <w:pStyle w:val="Body"/>
                      </w:pPr>
                    </w:p>
                  </w:txbxContent>
                </v:textbox>
                <w10:wrap anchorx="margin" anchory="margin"/>
              </v:roundrect>
            </w:pict>
          </mc:Fallback>
        </mc:AlternateContent>
      </w:r>
    </w:p>
    <w:p w14:paraId="4F46BE6F" w14:textId="77777777" w:rsidR="006A5D04" w:rsidRPr="00A03EAD" w:rsidRDefault="006A5D04" w:rsidP="006A5D04">
      <w:pPr>
        <w:pStyle w:val="Body"/>
        <w:rPr>
          <w:rFonts w:asciiTheme="minorHAnsi" w:hAnsiTheme="minorHAnsi" w:cstheme="minorHAnsi"/>
          <w:sz w:val="22"/>
          <w:szCs w:val="22"/>
        </w:rPr>
      </w:pPr>
    </w:p>
    <w:p w14:paraId="680487A2" w14:textId="77777777" w:rsidR="006A5D04" w:rsidRPr="00A03EAD" w:rsidRDefault="006A5D04" w:rsidP="006A5D04">
      <w:pPr>
        <w:pStyle w:val="Body"/>
        <w:rPr>
          <w:rFonts w:asciiTheme="minorHAnsi" w:hAnsiTheme="minorHAnsi" w:cstheme="minorHAnsi"/>
          <w:sz w:val="22"/>
          <w:szCs w:val="22"/>
        </w:rPr>
      </w:pPr>
    </w:p>
    <w:p w14:paraId="10D42D7E" w14:textId="4ACE97EA" w:rsidR="006A5D04" w:rsidRPr="00A03EAD" w:rsidRDefault="006A5D04" w:rsidP="006A5D04">
      <w:pPr>
        <w:pStyle w:val="Level1"/>
        <w:keepNext/>
        <w:rPr>
          <w:rStyle w:val="Level1asHeadingtext"/>
          <w:rFonts w:asciiTheme="minorHAnsi" w:hAnsiTheme="minorHAnsi" w:cstheme="minorHAnsi"/>
          <w:b w:val="0"/>
          <w:bCs w:val="0"/>
          <w:caps w:val="0"/>
          <w:sz w:val="22"/>
          <w:szCs w:val="22"/>
        </w:rPr>
      </w:pPr>
      <w:r w:rsidRPr="00A03EAD">
        <w:rPr>
          <w:rStyle w:val="Level1asHeadingtext"/>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TC "</w:instrText>
      </w:r>
      <w:r w:rsidRPr="00A03EAD">
        <w:rPr>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REF _Ref438818104 \r </w:instrText>
      </w:r>
      <w:r w:rsidR="00A03EAD" w:rsidRPr="00A03EAD">
        <w:rPr>
          <w:rFonts w:asciiTheme="minorHAnsi" w:hAnsiTheme="minorHAnsi" w:cstheme="minorHAnsi"/>
          <w:sz w:val="22"/>
          <w:szCs w:val="22"/>
        </w:rPr>
        <w:instrText xml:space="preserve"> \* MERGEFORMAT </w:instrText>
      </w:r>
      <w:r w:rsidRPr="00A03EAD">
        <w:rPr>
          <w:rFonts w:asciiTheme="minorHAnsi" w:hAnsiTheme="minorHAnsi" w:cstheme="minorHAnsi"/>
          <w:sz w:val="22"/>
          <w:szCs w:val="22"/>
        </w:rPr>
        <w:fldChar w:fldCharType="separate"/>
      </w:r>
      <w:bookmarkStart w:id="22" w:name="_Toc68694977"/>
      <w:r w:rsidR="004B3596" w:rsidRPr="00A03EAD">
        <w:rPr>
          <w:rFonts w:asciiTheme="minorHAnsi" w:hAnsiTheme="minorHAnsi" w:cstheme="minorHAnsi"/>
          <w:sz w:val="22"/>
          <w:szCs w:val="22"/>
        </w:rPr>
        <w:instrText>3</w:instrText>
      </w:r>
      <w:r w:rsidRPr="00A03EAD">
        <w:rPr>
          <w:rFonts w:asciiTheme="minorHAnsi" w:hAnsiTheme="minorHAnsi" w:cstheme="minorHAnsi"/>
          <w:sz w:val="22"/>
          <w:szCs w:val="22"/>
        </w:rPr>
        <w:fldChar w:fldCharType="end"/>
      </w:r>
      <w:r w:rsidRPr="00A03EAD">
        <w:rPr>
          <w:rFonts w:asciiTheme="minorHAnsi" w:hAnsiTheme="minorHAnsi" w:cstheme="minorHAnsi"/>
          <w:sz w:val="22"/>
          <w:szCs w:val="22"/>
        </w:rPr>
        <w:tab/>
        <w:instrText>THE PROCUREMENT PROCESS</w:instrText>
      </w:r>
      <w:bookmarkEnd w:id="22"/>
      <w:r w:rsidRPr="00A03EAD">
        <w:rPr>
          <w:rFonts w:asciiTheme="minorHAnsi" w:hAnsiTheme="minorHAnsi" w:cstheme="minorHAnsi"/>
          <w:sz w:val="22"/>
          <w:szCs w:val="22"/>
        </w:rPr>
        <w:instrText xml:space="preserve">" \l1 </w:instrText>
      </w:r>
      <w:r w:rsidRPr="00A03EAD">
        <w:rPr>
          <w:rStyle w:val="Level1asHeadingtext"/>
          <w:rFonts w:asciiTheme="minorHAnsi" w:hAnsiTheme="minorHAnsi" w:cstheme="minorHAnsi"/>
          <w:sz w:val="22"/>
          <w:szCs w:val="22"/>
        </w:rPr>
        <w:fldChar w:fldCharType="end"/>
      </w:r>
      <w:bookmarkStart w:id="23" w:name="_Ref438817238"/>
      <w:bookmarkStart w:id="24" w:name="_Ref438818104"/>
      <w:r w:rsidRPr="00A03EAD">
        <w:rPr>
          <w:rStyle w:val="Level1asHeadingtext"/>
          <w:rFonts w:asciiTheme="minorHAnsi" w:hAnsiTheme="minorHAnsi" w:cstheme="minorHAnsi"/>
          <w:sz w:val="22"/>
          <w:szCs w:val="22"/>
        </w:rPr>
        <w:t>The PROCUREMENT PROCESS</w:t>
      </w:r>
      <w:bookmarkEnd w:id="23"/>
      <w:bookmarkEnd w:id="24"/>
    </w:p>
    <w:p w14:paraId="0A7EE2ED" w14:textId="2102E7AD" w:rsidR="006A5D04" w:rsidRPr="00A03EAD" w:rsidRDefault="006A5D04" w:rsidP="006A5D04">
      <w:pPr>
        <w:pStyle w:val="Level2"/>
        <w:keepNext/>
        <w:rPr>
          <w:rStyle w:val="Level2asHeadingtext"/>
          <w:rFonts w:asciiTheme="minorHAnsi" w:hAnsiTheme="minorHAnsi" w:cstheme="minorHAnsi"/>
          <w:b w:val="0"/>
          <w:bCs w:val="0"/>
          <w:sz w:val="22"/>
          <w:szCs w:val="22"/>
        </w:rPr>
      </w:pPr>
      <w:bookmarkStart w:id="25" w:name="_Ref438817301"/>
      <w:r w:rsidRPr="00A03EAD">
        <w:rPr>
          <w:rStyle w:val="Level2asHeadingtext"/>
          <w:rFonts w:asciiTheme="minorHAnsi" w:hAnsiTheme="minorHAnsi" w:cstheme="minorHAnsi"/>
          <w:sz w:val="22"/>
          <w:szCs w:val="22"/>
        </w:rPr>
        <w:t>Submissions</w:t>
      </w:r>
      <w:bookmarkEnd w:id="25"/>
      <w:r w:rsidRPr="00A03EAD">
        <w:rPr>
          <w:rStyle w:val="Level2asHeadingtext"/>
          <w:rFonts w:asciiTheme="minorHAnsi" w:hAnsiTheme="minorHAnsi" w:cstheme="minorHAnsi"/>
          <w:sz w:val="22"/>
          <w:szCs w:val="22"/>
        </w:rPr>
        <w:t xml:space="preserve"> and Contract Award</w:t>
      </w:r>
    </w:p>
    <w:p w14:paraId="40D4620F" w14:textId="2A3A0C4C" w:rsidR="006A5D04" w:rsidRPr="00A03EAD" w:rsidRDefault="006A5D04" w:rsidP="006A5D04">
      <w:pPr>
        <w:pStyle w:val="Level2"/>
        <w:rPr>
          <w:rFonts w:asciiTheme="minorHAnsi" w:hAnsiTheme="minorHAnsi" w:cstheme="minorHAnsi"/>
          <w:sz w:val="22"/>
          <w:szCs w:val="22"/>
        </w:rPr>
      </w:pPr>
      <w:r w:rsidRPr="00A03EAD">
        <w:rPr>
          <w:rFonts w:asciiTheme="minorHAnsi" w:hAnsiTheme="minorHAnsi" w:cstheme="minorHAnsi"/>
          <w:sz w:val="22"/>
          <w:szCs w:val="22"/>
        </w:rPr>
        <w:t xml:space="preserve">Bidders are now invited to make a Submission in response to this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w:t>
      </w:r>
    </w:p>
    <w:p w14:paraId="2EC2A9A0" w14:textId="4E8AB72B" w:rsidR="00093CF9" w:rsidRPr="00A03EAD" w:rsidRDefault="001C30DB" w:rsidP="006A5D04">
      <w:pPr>
        <w:pStyle w:val="Level2"/>
        <w:rPr>
          <w:rFonts w:asciiTheme="minorHAnsi" w:hAnsiTheme="minorHAnsi" w:cstheme="minorHAnsi"/>
          <w:sz w:val="22"/>
          <w:szCs w:val="22"/>
        </w:rPr>
      </w:pPr>
      <w:r w:rsidRPr="00A03EAD">
        <w:rPr>
          <w:rFonts w:asciiTheme="minorHAnsi" w:hAnsiTheme="minorHAnsi" w:cstheme="minorHAnsi"/>
          <w:sz w:val="22"/>
          <w:szCs w:val="22"/>
        </w:rPr>
        <w:t>RFQ</w:t>
      </w:r>
      <w:r w:rsidR="006A5D04" w:rsidRPr="00A03EAD">
        <w:rPr>
          <w:rFonts w:asciiTheme="minorHAnsi" w:hAnsiTheme="minorHAnsi" w:cstheme="minorHAnsi"/>
          <w:sz w:val="22"/>
          <w:szCs w:val="22"/>
        </w:rPr>
        <w:t xml:space="preserve"> Submissions will be assessed </w:t>
      </w:r>
      <w:r w:rsidR="00CF30F5" w:rsidRPr="00A03EAD">
        <w:rPr>
          <w:rFonts w:asciiTheme="minorHAnsi" w:hAnsiTheme="minorHAnsi" w:cstheme="minorHAnsi"/>
          <w:sz w:val="22"/>
          <w:szCs w:val="22"/>
        </w:rPr>
        <w:t xml:space="preserve">in accordance with the </w:t>
      </w:r>
      <w:r w:rsidR="00126269" w:rsidRPr="00A03EAD">
        <w:rPr>
          <w:rFonts w:asciiTheme="minorHAnsi" w:hAnsiTheme="minorHAnsi" w:cstheme="minorHAnsi"/>
          <w:sz w:val="22"/>
          <w:szCs w:val="22"/>
        </w:rPr>
        <w:t xml:space="preserve">award criteria and </w:t>
      </w:r>
      <w:r w:rsidR="00CF30F5" w:rsidRPr="00A03EAD">
        <w:rPr>
          <w:rFonts w:asciiTheme="minorHAnsi" w:hAnsiTheme="minorHAnsi" w:cstheme="minorHAnsi"/>
          <w:sz w:val="22"/>
          <w:szCs w:val="22"/>
        </w:rPr>
        <w:t xml:space="preserve">evaluation methodology </w:t>
      </w:r>
      <w:r w:rsidR="006A5D04" w:rsidRPr="00A03EAD">
        <w:rPr>
          <w:rFonts w:asciiTheme="minorHAnsi" w:hAnsiTheme="minorHAnsi" w:cstheme="minorHAnsi"/>
          <w:sz w:val="22"/>
          <w:szCs w:val="22"/>
        </w:rPr>
        <w:t xml:space="preserve">detailed in Section </w:t>
      </w:r>
      <w:r w:rsidR="006A5D04" w:rsidRPr="00A03EAD">
        <w:rPr>
          <w:rFonts w:asciiTheme="minorHAnsi" w:hAnsiTheme="minorHAnsi" w:cstheme="minorHAnsi"/>
          <w:sz w:val="22"/>
          <w:szCs w:val="22"/>
        </w:rPr>
        <w:fldChar w:fldCharType="begin"/>
      </w:r>
      <w:r w:rsidR="006A5D04" w:rsidRPr="00A03EAD">
        <w:rPr>
          <w:rFonts w:asciiTheme="minorHAnsi" w:hAnsiTheme="minorHAnsi" w:cstheme="minorHAnsi"/>
          <w:sz w:val="22"/>
          <w:szCs w:val="22"/>
        </w:rPr>
        <w:instrText xml:space="preserve"> REF _Ref438817504 \r \h </w:instrText>
      </w:r>
      <w:r w:rsidR="00A942D5" w:rsidRPr="00A03EAD">
        <w:rPr>
          <w:rFonts w:asciiTheme="minorHAnsi" w:hAnsiTheme="minorHAnsi" w:cstheme="minorHAnsi"/>
          <w:sz w:val="22"/>
          <w:szCs w:val="22"/>
        </w:rPr>
        <w:instrText xml:space="preserve"> \* MERGEFORMAT </w:instrText>
      </w:r>
      <w:r w:rsidR="006A5D04" w:rsidRPr="00A03EAD">
        <w:rPr>
          <w:rFonts w:asciiTheme="minorHAnsi" w:hAnsiTheme="minorHAnsi" w:cstheme="minorHAnsi"/>
          <w:sz w:val="22"/>
          <w:szCs w:val="22"/>
        </w:rPr>
      </w:r>
      <w:r w:rsidR="006A5D04" w:rsidRPr="00A03EAD">
        <w:rPr>
          <w:rFonts w:asciiTheme="minorHAnsi" w:hAnsiTheme="minorHAnsi" w:cstheme="minorHAnsi"/>
          <w:sz w:val="22"/>
          <w:szCs w:val="22"/>
        </w:rPr>
        <w:fldChar w:fldCharType="separate"/>
      </w:r>
      <w:r w:rsidR="004B3596" w:rsidRPr="00A03EAD">
        <w:rPr>
          <w:rFonts w:asciiTheme="minorHAnsi" w:hAnsiTheme="minorHAnsi" w:cstheme="minorHAnsi"/>
          <w:sz w:val="22"/>
          <w:szCs w:val="22"/>
        </w:rPr>
        <w:t>5</w:t>
      </w:r>
      <w:r w:rsidR="006A5D04" w:rsidRPr="00A03EAD">
        <w:rPr>
          <w:rFonts w:asciiTheme="minorHAnsi" w:hAnsiTheme="minorHAnsi" w:cstheme="minorHAnsi"/>
          <w:sz w:val="22"/>
          <w:szCs w:val="22"/>
        </w:rPr>
        <w:fldChar w:fldCharType="end"/>
      </w:r>
      <w:r w:rsidR="006A5D04" w:rsidRPr="00A03EAD">
        <w:rPr>
          <w:rFonts w:asciiTheme="minorHAnsi" w:hAnsiTheme="minorHAnsi" w:cstheme="minorHAnsi"/>
          <w:sz w:val="22"/>
          <w:szCs w:val="22"/>
        </w:rPr>
        <w:t xml:space="preserve">. </w:t>
      </w:r>
    </w:p>
    <w:p w14:paraId="7CF2203C" w14:textId="5CF35505" w:rsidR="006A5D04" w:rsidRPr="00A03EAD" w:rsidRDefault="006A5D04" w:rsidP="006A5D04">
      <w:pPr>
        <w:pStyle w:val="Level2"/>
        <w:rPr>
          <w:rFonts w:asciiTheme="minorHAnsi" w:hAnsiTheme="minorHAnsi" w:cstheme="minorHAnsi"/>
          <w:sz w:val="22"/>
          <w:szCs w:val="22"/>
        </w:rPr>
      </w:pPr>
      <w:r w:rsidRPr="00A03EAD">
        <w:rPr>
          <w:rFonts w:asciiTheme="minorHAnsi" w:hAnsiTheme="minorHAnsi" w:cstheme="minorHAnsi"/>
          <w:sz w:val="22"/>
          <w:szCs w:val="22"/>
        </w:rPr>
        <w:t xml:space="preserve">Following that </w:t>
      </w:r>
      <w:r w:rsidR="00CF30F5" w:rsidRPr="00A03EAD">
        <w:rPr>
          <w:rFonts w:asciiTheme="minorHAnsi" w:hAnsiTheme="minorHAnsi" w:cstheme="minorHAnsi"/>
          <w:sz w:val="22"/>
          <w:szCs w:val="22"/>
        </w:rPr>
        <w:t>evaluation</w:t>
      </w:r>
      <w:r w:rsidRPr="00A03EAD">
        <w:rPr>
          <w:rFonts w:asciiTheme="minorHAnsi" w:hAnsiTheme="minorHAnsi" w:cstheme="minorHAnsi"/>
          <w:sz w:val="22"/>
          <w:szCs w:val="22"/>
        </w:rPr>
        <w:t>, the award of the Contract will be made on the basis of the Submission that is the m</w:t>
      </w:r>
      <w:r w:rsidR="00640193" w:rsidRPr="00A03EAD">
        <w:rPr>
          <w:rFonts w:asciiTheme="minorHAnsi" w:hAnsiTheme="minorHAnsi" w:cstheme="minorHAnsi"/>
          <w:sz w:val="22"/>
          <w:szCs w:val="22"/>
        </w:rPr>
        <w:t>ost economically advantageous, the Council reserves the</w:t>
      </w:r>
      <w:r w:rsidRPr="00A03EAD">
        <w:rPr>
          <w:rFonts w:asciiTheme="minorHAnsi" w:hAnsiTheme="minorHAnsi" w:cstheme="minorHAnsi"/>
          <w:sz w:val="22"/>
          <w:szCs w:val="22"/>
        </w:rPr>
        <w:t xml:space="preserve"> right to reject </w:t>
      </w:r>
      <w:r w:rsidR="00275E83" w:rsidRPr="00A03EAD">
        <w:rPr>
          <w:rFonts w:asciiTheme="minorHAnsi" w:hAnsiTheme="minorHAnsi" w:cstheme="minorHAnsi"/>
          <w:sz w:val="22"/>
          <w:szCs w:val="22"/>
        </w:rPr>
        <w:t>abnormally low submissions</w:t>
      </w:r>
      <w:r w:rsidR="00CF30F5" w:rsidRPr="00A03EAD">
        <w:rPr>
          <w:rFonts w:asciiTheme="minorHAnsi" w:hAnsiTheme="minorHAnsi" w:cstheme="minorHAnsi"/>
          <w:sz w:val="22"/>
          <w:szCs w:val="22"/>
        </w:rPr>
        <w:t xml:space="preserve">. </w:t>
      </w:r>
      <w:r w:rsidRPr="00A03EAD">
        <w:rPr>
          <w:rFonts w:asciiTheme="minorHAnsi" w:hAnsiTheme="minorHAnsi" w:cstheme="minorHAnsi"/>
          <w:sz w:val="22"/>
          <w:szCs w:val="22"/>
        </w:rPr>
        <w:t xml:space="preserve"> </w:t>
      </w:r>
    </w:p>
    <w:p w14:paraId="6FCB9814" w14:textId="77777777" w:rsidR="006A5D04" w:rsidRPr="00A03EAD" w:rsidRDefault="006A5D04" w:rsidP="006A5D04">
      <w:pPr>
        <w:pStyle w:val="Level2"/>
        <w:keepNext/>
        <w:rPr>
          <w:rStyle w:val="Level2asHeadingtext"/>
          <w:rFonts w:asciiTheme="minorHAnsi" w:hAnsiTheme="minorHAnsi" w:cstheme="minorHAnsi"/>
          <w:b w:val="0"/>
          <w:bCs w:val="0"/>
          <w:sz w:val="22"/>
          <w:szCs w:val="22"/>
        </w:rPr>
      </w:pPr>
      <w:bookmarkStart w:id="26" w:name="_Ref438817363"/>
      <w:r w:rsidRPr="00A03EAD">
        <w:rPr>
          <w:rStyle w:val="Level2asHeadingtext"/>
          <w:rFonts w:asciiTheme="minorHAnsi" w:hAnsiTheme="minorHAnsi" w:cstheme="minorHAnsi"/>
          <w:sz w:val="22"/>
          <w:szCs w:val="22"/>
        </w:rPr>
        <w:t>Final Due Diligence</w:t>
      </w:r>
      <w:bookmarkEnd w:id="26"/>
    </w:p>
    <w:p w14:paraId="4A9EED96" w14:textId="7FDED857" w:rsidR="006A5D04" w:rsidRPr="00A03EAD" w:rsidRDefault="006A5D04" w:rsidP="006A5D04">
      <w:pPr>
        <w:pStyle w:val="Level2"/>
        <w:rPr>
          <w:rFonts w:asciiTheme="minorHAnsi" w:hAnsiTheme="minorHAnsi" w:cstheme="minorHAnsi"/>
          <w:sz w:val="22"/>
          <w:szCs w:val="22"/>
        </w:rPr>
      </w:pPr>
      <w:r w:rsidRPr="00A03EAD">
        <w:rPr>
          <w:rFonts w:asciiTheme="minorHAnsi" w:hAnsiTheme="minorHAnsi" w:cstheme="minorHAnsi"/>
          <w:sz w:val="22"/>
          <w:szCs w:val="22"/>
        </w:rPr>
        <w:t>Before the award of the Contract, the Council may undertake further final due diligence in respect of the Preferred Bidder.</w:t>
      </w:r>
      <w:r w:rsidR="00234B43" w:rsidRPr="00A03EAD">
        <w:rPr>
          <w:rFonts w:asciiTheme="minorHAnsi" w:hAnsiTheme="minorHAnsi" w:cstheme="minorHAnsi"/>
          <w:sz w:val="22"/>
          <w:szCs w:val="22"/>
        </w:rPr>
        <w:t xml:space="preserve"> </w:t>
      </w:r>
      <w:r w:rsidRPr="00A03EAD">
        <w:rPr>
          <w:rFonts w:asciiTheme="minorHAnsi" w:hAnsiTheme="minorHAnsi" w:cstheme="minorHAnsi"/>
          <w:sz w:val="22"/>
          <w:szCs w:val="22"/>
        </w:rPr>
        <w:t>Bidders will be expected to provide such assistance as the Council may reasonably require in undertaking any such due diligence.</w:t>
      </w:r>
    </w:p>
    <w:p w14:paraId="4E0D7187" w14:textId="4F66B4C8" w:rsidR="009E7ACD" w:rsidRPr="00A03EAD" w:rsidRDefault="00234B43" w:rsidP="006A5D04">
      <w:pPr>
        <w:pStyle w:val="Level2"/>
        <w:keepNext/>
        <w:rPr>
          <w:rFonts w:asciiTheme="minorHAnsi" w:hAnsiTheme="minorHAnsi" w:cstheme="minorHAnsi"/>
          <w:sz w:val="22"/>
          <w:szCs w:val="22"/>
        </w:rPr>
      </w:pPr>
      <w:r w:rsidRPr="00A03EAD">
        <w:rPr>
          <w:rFonts w:asciiTheme="minorHAnsi" w:hAnsiTheme="minorHAnsi" w:cstheme="minorHAnsi"/>
          <w:sz w:val="22"/>
          <w:szCs w:val="22"/>
        </w:rPr>
        <w:t>T</w:t>
      </w:r>
      <w:r w:rsidR="009E7ACD" w:rsidRPr="00A03EAD">
        <w:rPr>
          <w:rFonts w:asciiTheme="minorHAnsi" w:hAnsiTheme="minorHAnsi" w:cstheme="minorHAnsi"/>
          <w:sz w:val="22"/>
          <w:szCs w:val="22"/>
        </w:rPr>
        <w:t>he Council will not enter into negotiations</w:t>
      </w:r>
      <w:r w:rsidRPr="00A03EAD">
        <w:rPr>
          <w:rFonts w:asciiTheme="minorHAnsi" w:hAnsiTheme="minorHAnsi" w:cstheme="minorHAnsi"/>
          <w:sz w:val="22"/>
          <w:szCs w:val="22"/>
        </w:rPr>
        <w:t xml:space="preserve"> with the Bidder following</w:t>
      </w:r>
      <w:r w:rsidR="009E7ACD" w:rsidRPr="00A03EAD">
        <w:rPr>
          <w:rFonts w:asciiTheme="minorHAnsi" w:hAnsiTheme="minorHAnsi" w:cstheme="minorHAnsi"/>
          <w:sz w:val="22"/>
          <w:szCs w:val="22"/>
        </w:rPr>
        <w:t xml:space="preserve"> </w:t>
      </w:r>
      <w:r w:rsidRPr="00A03EAD">
        <w:rPr>
          <w:rFonts w:asciiTheme="minorHAnsi" w:hAnsiTheme="minorHAnsi" w:cstheme="minorHAnsi"/>
          <w:sz w:val="22"/>
          <w:szCs w:val="22"/>
        </w:rPr>
        <w:t>their submission</w:t>
      </w:r>
      <w:r w:rsidR="009E7ACD" w:rsidRPr="00A03EAD">
        <w:rPr>
          <w:rFonts w:asciiTheme="minorHAnsi" w:hAnsiTheme="minorHAnsi" w:cstheme="minorHAnsi"/>
          <w:sz w:val="22"/>
          <w:szCs w:val="22"/>
        </w:rPr>
        <w:t>.</w:t>
      </w:r>
    </w:p>
    <w:p w14:paraId="74C9204E" w14:textId="77777777" w:rsidR="006A5D04" w:rsidRPr="00A03EAD" w:rsidRDefault="006A5D04" w:rsidP="006A5D04">
      <w:pPr>
        <w:pStyle w:val="Level2"/>
        <w:keepNext/>
        <w:rPr>
          <w:rStyle w:val="Level2asHeadingtext"/>
          <w:rFonts w:asciiTheme="minorHAnsi" w:hAnsiTheme="minorHAnsi" w:cstheme="minorHAnsi"/>
          <w:b w:val="0"/>
          <w:bCs w:val="0"/>
          <w:sz w:val="22"/>
          <w:szCs w:val="22"/>
        </w:rPr>
      </w:pPr>
      <w:bookmarkStart w:id="27" w:name="_Ref438817426"/>
      <w:r w:rsidRPr="00A03EAD">
        <w:rPr>
          <w:rStyle w:val="Level2asHeadingtext"/>
          <w:rFonts w:asciiTheme="minorHAnsi" w:hAnsiTheme="minorHAnsi" w:cstheme="minorHAnsi"/>
          <w:sz w:val="22"/>
          <w:szCs w:val="22"/>
        </w:rPr>
        <w:t>Contract Award Decision</w:t>
      </w:r>
      <w:bookmarkEnd w:id="27"/>
    </w:p>
    <w:p w14:paraId="62E94F7D" w14:textId="1C25BBB4" w:rsidR="00DC5C6A" w:rsidRPr="00A03EAD" w:rsidRDefault="006A5D04" w:rsidP="006A5D04">
      <w:pPr>
        <w:pStyle w:val="Level2"/>
        <w:keepNext/>
        <w:rPr>
          <w:rFonts w:asciiTheme="minorHAnsi" w:hAnsiTheme="minorHAnsi" w:cstheme="minorHAnsi"/>
          <w:sz w:val="22"/>
          <w:szCs w:val="22"/>
        </w:rPr>
      </w:pPr>
      <w:r w:rsidRPr="00A03EAD">
        <w:rPr>
          <w:rFonts w:asciiTheme="minorHAnsi" w:hAnsiTheme="minorHAnsi" w:cstheme="minorHAnsi"/>
          <w:sz w:val="22"/>
          <w:szCs w:val="22"/>
        </w:rPr>
        <w:t xml:space="preserve">The Council will notify Bidders of its decision on the identity of the Preferred Bidder with whom it intends to proceed to contract award. </w:t>
      </w:r>
    </w:p>
    <w:p w14:paraId="61B315AC" w14:textId="77777777" w:rsidR="003B2FB1" w:rsidRDefault="00640193" w:rsidP="003B2FB1">
      <w:pPr>
        <w:pStyle w:val="Level2"/>
        <w:adjustRightInd/>
        <w:rPr>
          <w:rFonts w:asciiTheme="minorHAnsi" w:hAnsiTheme="minorHAnsi" w:cstheme="minorHAnsi"/>
          <w:sz w:val="22"/>
          <w:szCs w:val="22"/>
        </w:rPr>
      </w:pPr>
      <w:r w:rsidRPr="00A03EAD">
        <w:rPr>
          <w:rFonts w:asciiTheme="minorHAnsi" w:hAnsiTheme="minorHAnsi" w:cstheme="minorHAnsi"/>
          <w:sz w:val="22"/>
          <w:szCs w:val="22"/>
        </w:rPr>
        <w:t>T</w:t>
      </w:r>
      <w:r w:rsidR="00356495" w:rsidRPr="00A03EAD">
        <w:rPr>
          <w:rFonts w:asciiTheme="minorHAnsi" w:hAnsiTheme="minorHAnsi" w:cstheme="minorHAnsi"/>
          <w:sz w:val="22"/>
          <w:szCs w:val="22"/>
        </w:rPr>
        <w:t xml:space="preserve">he Preferred Bidder will be required to execute the Contract together with all other associated documents required by the Council. </w:t>
      </w:r>
      <w:bookmarkStart w:id="28" w:name="_Ref438796765"/>
      <w:bookmarkEnd w:id="28"/>
    </w:p>
    <w:p w14:paraId="510029B3" w14:textId="77777777" w:rsidR="003B2FB1" w:rsidRDefault="003B2FB1" w:rsidP="003B2FB1">
      <w:pPr>
        <w:pStyle w:val="Level1"/>
        <w:numPr>
          <w:ilvl w:val="0"/>
          <w:numId w:val="0"/>
        </w:numPr>
        <w:adjustRightInd/>
        <w:ind w:left="851" w:hanging="851"/>
        <w:rPr>
          <w:rFonts w:asciiTheme="minorHAnsi" w:hAnsiTheme="minorHAnsi" w:cstheme="minorHAnsi"/>
          <w:sz w:val="22"/>
          <w:szCs w:val="22"/>
        </w:rPr>
      </w:pPr>
    </w:p>
    <w:p w14:paraId="43136878" w14:textId="77777777" w:rsidR="003B2FB1" w:rsidRPr="003B2FB1" w:rsidRDefault="003B2FB1" w:rsidP="003B2FB1">
      <w:pPr>
        <w:pStyle w:val="Level1"/>
        <w:numPr>
          <w:ilvl w:val="0"/>
          <w:numId w:val="0"/>
        </w:numPr>
        <w:adjustRightInd/>
        <w:ind w:left="851" w:hanging="851"/>
        <w:rPr>
          <w:rFonts w:asciiTheme="minorHAnsi" w:hAnsiTheme="minorHAnsi" w:cstheme="minorHAnsi"/>
          <w:sz w:val="22"/>
          <w:szCs w:val="22"/>
        </w:rPr>
      </w:pPr>
    </w:p>
    <w:p w14:paraId="55892608" w14:textId="2D599B99" w:rsidR="006A5D04" w:rsidRPr="003B2FB1" w:rsidRDefault="003B2FB1" w:rsidP="003B2FB1">
      <w:pPr>
        <w:pStyle w:val="Level1"/>
        <w:adjustRightInd/>
        <w:rPr>
          <w:rStyle w:val="Level1asHeadingtext"/>
          <w:rFonts w:asciiTheme="minorHAnsi" w:hAnsiTheme="minorHAnsi" w:cstheme="minorHAnsi"/>
          <w:b w:val="0"/>
          <w:bCs w:val="0"/>
          <w:caps w:val="0"/>
          <w:sz w:val="22"/>
          <w:szCs w:val="22"/>
        </w:rPr>
      </w:pPr>
      <w:r w:rsidRPr="00A03EAD">
        <w:rPr>
          <w:rStyle w:val="Level1asHeadingtext"/>
          <w:rFonts w:asciiTheme="minorHAnsi" w:hAnsiTheme="minorHAnsi" w:cstheme="minorHAnsi"/>
          <w:noProof/>
          <w:sz w:val="22"/>
          <w:szCs w:val="22"/>
        </w:rPr>
        <mc:AlternateContent>
          <mc:Choice Requires="wps">
            <w:drawing>
              <wp:anchor distT="0" distB="0" distL="114300" distR="114300" simplePos="0" relativeHeight="251658245" behindDoc="0" locked="0" layoutInCell="1" allowOverlap="1" wp14:anchorId="2079A373" wp14:editId="15D3346A">
                <wp:simplePos x="0" y="0"/>
                <wp:positionH relativeFrom="margin">
                  <wp:posOffset>104775</wp:posOffset>
                </wp:positionH>
                <wp:positionV relativeFrom="margin">
                  <wp:posOffset>-488950</wp:posOffset>
                </wp:positionV>
                <wp:extent cx="5486400" cy="636905"/>
                <wp:effectExtent l="0" t="0" r="19050" b="107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6905"/>
                        </a:xfrm>
                        <a:prstGeom prst="roundRect">
                          <a:avLst>
                            <a:gd name="adj" fmla="val 16667"/>
                          </a:avLst>
                        </a:prstGeom>
                        <a:solidFill>
                          <a:srgbClr val="A4BF41"/>
                        </a:solidFill>
                        <a:ln w="9525">
                          <a:solidFill>
                            <a:srgbClr val="969696"/>
                          </a:solidFill>
                          <a:round/>
                          <a:headEnd/>
                          <a:tailEnd/>
                        </a:ln>
                      </wps:spPr>
                      <wps:txbx>
                        <w:txbxContent>
                          <w:p w14:paraId="19AC2B8A" w14:textId="27079639" w:rsidR="00B01BB2" w:rsidRDefault="00B01BB2" w:rsidP="00713BAE">
                            <w:pPr>
                              <w:autoSpaceDE w:val="0"/>
                              <w:autoSpaceDN w:val="0"/>
                              <w:jc w:val="center"/>
                              <w:rPr>
                                <w:b/>
                                <w:bCs/>
                                <w:sz w:val="28"/>
                                <w:szCs w:val="28"/>
                              </w:rPr>
                            </w:pPr>
                            <w:r w:rsidRPr="00E533D6">
                              <w:rPr>
                                <w:b/>
                                <w:bCs/>
                                <w:sz w:val="28"/>
                                <w:szCs w:val="28"/>
                              </w:rPr>
                              <w:t>SECTION</w:t>
                            </w:r>
                            <w:r>
                              <w:rPr>
                                <w:b/>
                                <w:bCs/>
                                <w:sz w:val="28"/>
                                <w:szCs w:val="28"/>
                              </w:rPr>
                              <w:t xml:space="preserve"> 4</w:t>
                            </w:r>
                            <w:r w:rsidRPr="00E533D6">
                              <w:rPr>
                                <w:b/>
                                <w:bCs/>
                                <w:sz w:val="28"/>
                                <w:szCs w:val="28"/>
                              </w:rPr>
                              <w:t xml:space="preserve"> –</w:t>
                            </w:r>
                            <w:r>
                              <w:rPr>
                                <w:b/>
                                <w:bCs/>
                                <w:sz w:val="28"/>
                                <w:szCs w:val="28"/>
                              </w:rPr>
                              <w:t xml:space="preserve"> INSTRUCTIONS FOR COMPLETION OF SUBMISSIONS</w:t>
                            </w:r>
                          </w:p>
                          <w:p w14:paraId="7D0F11C4" w14:textId="77777777" w:rsidR="00B01BB2" w:rsidRDefault="00B01BB2" w:rsidP="00713BAE">
                            <w:pPr>
                              <w:autoSpaceDE w:val="0"/>
                              <w:autoSpaceDN w:val="0"/>
                              <w:jc w:val="center"/>
                              <w:rPr>
                                <w:b/>
                                <w:bCs/>
                                <w:sz w:val="28"/>
                                <w:szCs w:val="28"/>
                              </w:rPr>
                            </w:pPr>
                          </w:p>
                          <w:p w14:paraId="462974BA" w14:textId="77777777" w:rsidR="00B01BB2" w:rsidRPr="00E533D6" w:rsidRDefault="00B01BB2" w:rsidP="00713BAE">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9A373" id="_x0000_s1030" style="position:absolute;left:0;text-align:left;margin-left:8.25pt;margin-top:-38.5pt;width:6in;height:50.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" fillcolor="#a4bf41" strokecolor="#969696">
                <v:textbox>
                  <w:txbxContent>
                    <w:p w14:paraId="19AC2B8A" w14:textId="27079639" w:rsidR="00B01BB2" w:rsidRDefault="00B01BB2" w:rsidP="00713BAE">
                      <w:pPr>
                        <w:autoSpaceDE w:val="0"/>
                        <w:autoSpaceDN w:val="0"/>
                        <w:jc w:val="center"/>
                        <w:rPr>
                          <w:b/>
                          <w:bCs/>
                          <w:sz w:val="28"/>
                          <w:szCs w:val="28"/>
                        </w:rPr>
                      </w:pPr>
                      <w:r w:rsidRPr="00E533D6">
                        <w:rPr>
                          <w:b/>
                          <w:bCs/>
                          <w:sz w:val="28"/>
                          <w:szCs w:val="28"/>
                        </w:rPr>
                        <w:t>SECTION</w:t>
                      </w:r>
                      <w:r>
                        <w:rPr>
                          <w:b/>
                          <w:bCs/>
                          <w:sz w:val="28"/>
                          <w:szCs w:val="28"/>
                        </w:rPr>
                        <w:t xml:space="preserve"> 4</w:t>
                      </w:r>
                      <w:r w:rsidRPr="00E533D6">
                        <w:rPr>
                          <w:b/>
                          <w:bCs/>
                          <w:sz w:val="28"/>
                          <w:szCs w:val="28"/>
                        </w:rPr>
                        <w:t xml:space="preserve"> –</w:t>
                      </w:r>
                      <w:r>
                        <w:rPr>
                          <w:b/>
                          <w:bCs/>
                          <w:sz w:val="28"/>
                          <w:szCs w:val="28"/>
                        </w:rPr>
                        <w:t xml:space="preserve"> INSTRUCTIONS FOR COMPLETION OF SUBMISSIONS</w:t>
                      </w:r>
                    </w:p>
                    <w:p w14:paraId="7D0F11C4" w14:textId="77777777" w:rsidR="00B01BB2" w:rsidRDefault="00B01BB2" w:rsidP="00713BAE">
                      <w:pPr>
                        <w:autoSpaceDE w:val="0"/>
                        <w:autoSpaceDN w:val="0"/>
                        <w:jc w:val="center"/>
                        <w:rPr>
                          <w:b/>
                          <w:bCs/>
                          <w:sz w:val="28"/>
                          <w:szCs w:val="28"/>
                        </w:rPr>
                      </w:pPr>
                    </w:p>
                    <w:p w14:paraId="462974BA" w14:textId="77777777" w:rsidR="00B01BB2" w:rsidRPr="00E533D6" w:rsidRDefault="00B01BB2" w:rsidP="00713BAE">
                      <w:pPr>
                        <w:pStyle w:val="Body"/>
                      </w:pPr>
                    </w:p>
                  </w:txbxContent>
                </v:textbox>
                <w10:wrap anchorx="margin" anchory="margin"/>
              </v:roundrect>
            </w:pict>
          </mc:Fallback>
        </mc:AlternateContent>
      </w:r>
      <w:r w:rsidR="006A5D04" w:rsidRPr="003B2FB1">
        <w:rPr>
          <w:rStyle w:val="Level1asHeadingtext"/>
          <w:rFonts w:asciiTheme="minorHAnsi" w:hAnsiTheme="minorHAnsi" w:cstheme="minorHAnsi"/>
          <w:sz w:val="22"/>
          <w:szCs w:val="22"/>
        </w:rPr>
        <w:fldChar w:fldCharType="begin"/>
      </w:r>
      <w:r w:rsidR="006A5D04" w:rsidRPr="003B2FB1">
        <w:rPr>
          <w:rFonts w:asciiTheme="minorHAnsi" w:hAnsiTheme="minorHAnsi" w:cstheme="minorHAnsi"/>
          <w:sz w:val="22"/>
          <w:szCs w:val="22"/>
        </w:rPr>
        <w:instrText xml:space="preserve">  TC "</w:instrText>
      </w:r>
      <w:r w:rsidR="006A5D04" w:rsidRPr="003B2FB1">
        <w:rPr>
          <w:rFonts w:asciiTheme="minorHAnsi" w:hAnsiTheme="minorHAnsi" w:cstheme="minorHAnsi"/>
          <w:sz w:val="22"/>
          <w:szCs w:val="22"/>
        </w:rPr>
        <w:fldChar w:fldCharType="begin"/>
      </w:r>
      <w:r w:rsidR="006A5D04" w:rsidRPr="003B2FB1">
        <w:rPr>
          <w:rFonts w:asciiTheme="minorHAnsi" w:hAnsiTheme="minorHAnsi" w:cstheme="minorHAnsi"/>
          <w:sz w:val="22"/>
          <w:szCs w:val="22"/>
        </w:rPr>
        <w:instrText xml:space="preserve"> REF _Ref438818245 \r </w:instrText>
      </w:r>
      <w:r w:rsidR="00A03EAD" w:rsidRPr="003B2FB1">
        <w:rPr>
          <w:rFonts w:asciiTheme="minorHAnsi" w:hAnsiTheme="minorHAnsi" w:cstheme="minorHAnsi"/>
          <w:sz w:val="22"/>
          <w:szCs w:val="22"/>
        </w:rPr>
        <w:instrText xml:space="preserve"> \* MERGEFORMAT </w:instrText>
      </w:r>
      <w:r w:rsidR="006A5D04" w:rsidRPr="003B2FB1">
        <w:rPr>
          <w:rFonts w:asciiTheme="minorHAnsi" w:hAnsiTheme="minorHAnsi" w:cstheme="minorHAnsi"/>
          <w:sz w:val="22"/>
          <w:szCs w:val="22"/>
        </w:rPr>
        <w:fldChar w:fldCharType="separate"/>
      </w:r>
      <w:bookmarkStart w:id="29" w:name="_Toc68694978"/>
      <w:r w:rsidR="004B3596" w:rsidRPr="003B2FB1">
        <w:rPr>
          <w:rFonts w:asciiTheme="minorHAnsi" w:hAnsiTheme="minorHAnsi" w:cstheme="minorHAnsi"/>
          <w:sz w:val="22"/>
          <w:szCs w:val="22"/>
        </w:rPr>
        <w:instrText>4</w:instrText>
      </w:r>
      <w:r w:rsidR="006A5D04" w:rsidRPr="003B2FB1">
        <w:rPr>
          <w:rFonts w:asciiTheme="minorHAnsi" w:hAnsiTheme="minorHAnsi" w:cstheme="minorHAnsi"/>
          <w:sz w:val="22"/>
          <w:szCs w:val="22"/>
        </w:rPr>
        <w:fldChar w:fldCharType="end"/>
      </w:r>
      <w:r w:rsidR="006A5D04" w:rsidRPr="003B2FB1">
        <w:rPr>
          <w:rFonts w:asciiTheme="minorHAnsi" w:hAnsiTheme="minorHAnsi" w:cstheme="minorHAnsi"/>
          <w:sz w:val="22"/>
          <w:szCs w:val="22"/>
        </w:rPr>
        <w:tab/>
        <w:instrText>INSTRUCTIONS FOR COMPLETION OF TENDER SUBMISSIONS</w:instrText>
      </w:r>
      <w:bookmarkEnd w:id="29"/>
      <w:r w:rsidR="006A5D04" w:rsidRPr="003B2FB1">
        <w:rPr>
          <w:rFonts w:asciiTheme="minorHAnsi" w:hAnsiTheme="minorHAnsi" w:cstheme="minorHAnsi"/>
          <w:sz w:val="22"/>
          <w:szCs w:val="22"/>
        </w:rPr>
        <w:instrText xml:space="preserve">" \l1 </w:instrText>
      </w:r>
      <w:r w:rsidR="006A5D04" w:rsidRPr="003B2FB1">
        <w:rPr>
          <w:rStyle w:val="Level1asHeadingtext"/>
          <w:rFonts w:asciiTheme="minorHAnsi" w:hAnsiTheme="minorHAnsi" w:cstheme="minorHAnsi"/>
          <w:sz w:val="22"/>
          <w:szCs w:val="22"/>
        </w:rPr>
        <w:fldChar w:fldCharType="end"/>
      </w:r>
      <w:bookmarkStart w:id="30" w:name="_Ref438817473"/>
      <w:bookmarkStart w:id="31" w:name="_Ref438818245"/>
      <w:r w:rsidR="006A5D04" w:rsidRPr="003B2FB1">
        <w:rPr>
          <w:rStyle w:val="Level1asHeadingtext"/>
          <w:rFonts w:asciiTheme="minorHAnsi" w:hAnsiTheme="minorHAnsi" w:cstheme="minorHAnsi"/>
          <w:sz w:val="22"/>
          <w:szCs w:val="22"/>
        </w:rPr>
        <w:t>Instructions for completion of submissions</w:t>
      </w:r>
      <w:bookmarkEnd w:id="30"/>
      <w:bookmarkEnd w:id="31"/>
    </w:p>
    <w:p w14:paraId="0984E4DD" w14:textId="1060437D" w:rsidR="001E2793" w:rsidRPr="00A03EAD" w:rsidRDefault="001E2793" w:rsidP="006A5D04">
      <w:pPr>
        <w:pStyle w:val="Level2"/>
        <w:rPr>
          <w:rStyle w:val="Level2asHeadingtext"/>
          <w:rFonts w:asciiTheme="minorHAnsi" w:hAnsiTheme="minorHAnsi" w:cstheme="minorHAnsi"/>
          <w:b w:val="0"/>
          <w:sz w:val="22"/>
          <w:szCs w:val="22"/>
        </w:rPr>
      </w:pPr>
      <w:bookmarkStart w:id="32" w:name="_9kR3WTrAG856AFEMAjfhwBD30ECwq1GOO9CGyBC"/>
      <w:r w:rsidRPr="00A03EAD">
        <w:rPr>
          <w:rStyle w:val="Level2asHeadingtext"/>
          <w:rFonts w:asciiTheme="minorHAnsi" w:hAnsiTheme="minorHAnsi" w:cstheme="minorHAnsi"/>
          <w:b w:val="0"/>
          <w:sz w:val="22"/>
          <w:szCs w:val="22"/>
        </w:rPr>
        <w:t xml:space="preserve">This </w:t>
      </w:r>
      <w:r w:rsidR="00524575" w:rsidRPr="00A03EAD">
        <w:rPr>
          <w:rStyle w:val="Level2asHeadingtext"/>
          <w:rFonts w:asciiTheme="minorHAnsi" w:hAnsiTheme="minorHAnsi" w:cstheme="minorHAnsi"/>
          <w:b w:val="0"/>
          <w:sz w:val="22"/>
          <w:szCs w:val="22"/>
        </w:rPr>
        <w:t>RFQ</w:t>
      </w:r>
      <w:r w:rsidRPr="00A03EAD">
        <w:rPr>
          <w:rStyle w:val="Level2asHeadingtext"/>
          <w:rFonts w:asciiTheme="minorHAnsi" w:hAnsiTheme="minorHAnsi" w:cstheme="minorHAnsi"/>
          <w:b w:val="0"/>
          <w:sz w:val="22"/>
          <w:szCs w:val="22"/>
        </w:rPr>
        <w:t xml:space="preserve"> (</w:t>
      </w:r>
      <w:r w:rsidR="009D4602" w:rsidRPr="00DA6A91">
        <w:rPr>
          <w:rStyle w:val="Level2asHeadingtext"/>
          <w:rFonts w:asciiTheme="minorHAnsi" w:hAnsiTheme="minorHAnsi" w:cstheme="minorHAnsi"/>
          <w:b w:val="0"/>
          <w:sz w:val="22"/>
          <w:szCs w:val="22"/>
        </w:rPr>
        <w:t xml:space="preserve">all </w:t>
      </w:r>
      <w:r w:rsidR="00DA6A91" w:rsidRPr="00DA6A91">
        <w:rPr>
          <w:rStyle w:val="Level2asHeadingtext"/>
          <w:rFonts w:asciiTheme="minorHAnsi" w:hAnsiTheme="minorHAnsi" w:cstheme="minorHAnsi"/>
          <w:b w:val="0"/>
          <w:sz w:val="22"/>
          <w:szCs w:val="22"/>
        </w:rPr>
        <w:t>f</w:t>
      </w:r>
      <w:r w:rsidR="00CF55AD" w:rsidRPr="00DA6A91">
        <w:rPr>
          <w:rStyle w:val="Level2asHeadingtext"/>
          <w:rFonts w:asciiTheme="minorHAnsi" w:hAnsiTheme="minorHAnsi" w:cstheme="minorHAnsi"/>
          <w:b w:val="0"/>
          <w:sz w:val="22"/>
          <w:szCs w:val="22"/>
        </w:rPr>
        <w:t>our</w:t>
      </w:r>
      <w:r w:rsidRPr="00DA6A91">
        <w:rPr>
          <w:rStyle w:val="Level2asHeadingtext"/>
          <w:rFonts w:asciiTheme="minorHAnsi" w:hAnsiTheme="minorHAnsi" w:cstheme="minorHAnsi"/>
          <w:b w:val="0"/>
          <w:sz w:val="22"/>
          <w:szCs w:val="22"/>
        </w:rPr>
        <w:t xml:space="preserve"> </w:t>
      </w:r>
      <w:r w:rsidR="00343B28" w:rsidRPr="00DA6A91">
        <w:rPr>
          <w:rStyle w:val="Level2asHeadingtext"/>
          <w:rFonts w:asciiTheme="minorHAnsi" w:hAnsiTheme="minorHAnsi" w:cstheme="minorHAnsi"/>
          <w:b w:val="0"/>
          <w:sz w:val="22"/>
          <w:szCs w:val="22"/>
        </w:rPr>
        <w:t>document</w:t>
      </w:r>
      <w:r w:rsidRPr="00DA6A91">
        <w:rPr>
          <w:rStyle w:val="Level2asHeadingtext"/>
          <w:rFonts w:asciiTheme="minorHAnsi" w:hAnsiTheme="minorHAnsi" w:cstheme="minorHAnsi"/>
          <w:b w:val="0"/>
          <w:sz w:val="22"/>
          <w:szCs w:val="22"/>
        </w:rPr>
        <w:t>s</w:t>
      </w:r>
      <w:r w:rsidRPr="00A03EAD">
        <w:rPr>
          <w:rStyle w:val="Level2asHeadingtext"/>
          <w:rFonts w:asciiTheme="minorHAnsi" w:hAnsiTheme="minorHAnsi" w:cstheme="minorHAnsi"/>
          <w:b w:val="0"/>
          <w:sz w:val="22"/>
          <w:szCs w:val="22"/>
        </w:rPr>
        <w:t xml:space="preserve">) contains relevant and important information </w:t>
      </w:r>
      <w:r w:rsidR="0037564C" w:rsidRPr="00A03EAD">
        <w:rPr>
          <w:rStyle w:val="Level2asHeadingtext"/>
          <w:rFonts w:asciiTheme="minorHAnsi" w:hAnsiTheme="minorHAnsi" w:cstheme="minorHAnsi"/>
          <w:b w:val="0"/>
          <w:sz w:val="22"/>
          <w:szCs w:val="22"/>
        </w:rPr>
        <w:t>in relation to the</w:t>
      </w:r>
      <w:r w:rsidRPr="00A03EAD">
        <w:rPr>
          <w:rStyle w:val="Level2asHeadingtext"/>
          <w:rFonts w:asciiTheme="minorHAnsi" w:hAnsiTheme="minorHAnsi" w:cstheme="minorHAnsi"/>
          <w:b w:val="0"/>
          <w:sz w:val="22"/>
          <w:szCs w:val="22"/>
        </w:rPr>
        <w:t xml:space="preserve"> prepa</w:t>
      </w:r>
      <w:r w:rsidR="0037564C" w:rsidRPr="00A03EAD">
        <w:rPr>
          <w:rStyle w:val="Level2asHeadingtext"/>
          <w:rFonts w:asciiTheme="minorHAnsi" w:hAnsiTheme="minorHAnsi" w:cstheme="minorHAnsi"/>
          <w:b w:val="0"/>
          <w:sz w:val="22"/>
          <w:szCs w:val="22"/>
        </w:rPr>
        <w:t>ration and submission of</w:t>
      </w:r>
      <w:r w:rsidRPr="00A03EAD">
        <w:rPr>
          <w:rStyle w:val="Level2asHeadingtext"/>
          <w:rFonts w:asciiTheme="minorHAnsi" w:hAnsiTheme="minorHAnsi" w:cstheme="minorHAnsi"/>
          <w:b w:val="0"/>
          <w:sz w:val="22"/>
          <w:szCs w:val="22"/>
        </w:rPr>
        <w:t xml:space="preserve"> th</w:t>
      </w:r>
      <w:r w:rsidR="00C65688" w:rsidRPr="00A03EAD">
        <w:rPr>
          <w:rStyle w:val="Level2asHeadingtext"/>
          <w:rFonts w:asciiTheme="minorHAnsi" w:hAnsiTheme="minorHAnsi" w:cstheme="minorHAnsi"/>
          <w:b w:val="0"/>
          <w:sz w:val="22"/>
          <w:szCs w:val="22"/>
        </w:rPr>
        <w:t>e</w:t>
      </w:r>
      <w:r w:rsidRPr="00A03EAD">
        <w:rPr>
          <w:rStyle w:val="Level2asHeadingtext"/>
          <w:rFonts w:asciiTheme="minorHAnsi" w:hAnsiTheme="minorHAnsi" w:cstheme="minorHAnsi"/>
          <w:b w:val="0"/>
          <w:sz w:val="22"/>
          <w:szCs w:val="22"/>
        </w:rPr>
        <w:t xml:space="preserve"> </w:t>
      </w:r>
      <w:r w:rsidR="00275E83" w:rsidRPr="00A03EAD">
        <w:rPr>
          <w:rStyle w:val="Level2asHeadingtext"/>
          <w:rFonts w:asciiTheme="minorHAnsi" w:hAnsiTheme="minorHAnsi" w:cstheme="minorHAnsi"/>
          <w:b w:val="0"/>
          <w:sz w:val="22"/>
          <w:szCs w:val="22"/>
        </w:rPr>
        <w:t>RFQ</w:t>
      </w:r>
      <w:r w:rsidRPr="00A03EAD">
        <w:rPr>
          <w:rStyle w:val="Level2asHeadingtext"/>
          <w:rFonts w:asciiTheme="minorHAnsi" w:hAnsiTheme="minorHAnsi" w:cstheme="minorHAnsi"/>
          <w:b w:val="0"/>
          <w:sz w:val="22"/>
          <w:szCs w:val="22"/>
        </w:rPr>
        <w:t xml:space="preserve"> </w:t>
      </w:r>
      <w:r w:rsidR="009B2F25" w:rsidRPr="00A03EAD">
        <w:rPr>
          <w:rStyle w:val="Level2asHeadingtext"/>
          <w:rFonts w:asciiTheme="minorHAnsi" w:hAnsiTheme="minorHAnsi" w:cstheme="minorHAnsi"/>
          <w:b w:val="0"/>
          <w:sz w:val="22"/>
          <w:szCs w:val="22"/>
        </w:rPr>
        <w:t>Re</w:t>
      </w:r>
      <w:r w:rsidR="00E360A4" w:rsidRPr="00A03EAD">
        <w:rPr>
          <w:rStyle w:val="Level2asHeadingtext"/>
          <w:rFonts w:asciiTheme="minorHAnsi" w:hAnsiTheme="minorHAnsi" w:cstheme="minorHAnsi"/>
          <w:b w:val="0"/>
          <w:sz w:val="22"/>
          <w:szCs w:val="22"/>
        </w:rPr>
        <w:t>s</w:t>
      </w:r>
      <w:r w:rsidR="009B2F25" w:rsidRPr="00A03EAD">
        <w:rPr>
          <w:rStyle w:val="Level2asHeadingtext"/>
          <w:rFonts w:asciiTheme="minorHAnsi" w:hAnsiTheme="minorHAnsi" w:cstheme="minorHAnsi"/>
          <w:b w:val="0"/>
          <w:sz w:val="22"/>
          <w:szCs w:val="22"/>
        </w:rPr>
        <w:t>ponse</w:t>
      </w:r>
      <w:r w:rsidRPr="00A03EAD">
        <w:rPr>
          <w:rStyle w:val="Level2asHeadingtext"/>
          <w:rFonts w:asciiTheme="minorHAnsi" w:hAnsiTheme="minorHAnsi" w:cstheme="minorHAnsi"/>
          <w:b w:val="0"/>
          <w:sz w:val="22"/>
          <w:szCs w:val="22"/>
        </w:rPr>
        <w:t xml:space="preserve">. </w:t>
      </w:r>
      <w:r w:rsidR="00C65688" w:rsidRPr="00A03EAD">
        <w:rPr>
          <w:rStyle w:val="Level2asHeadingtext"/>
          <w:rFonts w:asciiTheme="minorHAnsi" w:hAnsiTheme="minorHAnsi" w:cstheme="minorHAnsi"/>
          <w:b w:val="0"/>
          <w:sz w:val="22"/>
          <w:szCs w:val="22"/>
        </w:rPr>
        <w:t xml:space="preserve">Bidders should comply with all of the requirements of this </w:t>
      </w:r>
      <w:r w:rsidR="00524575" w:rsidRPr="00A03EAD">
        <w:rPr>
          <w:rStyle w:val="Level2asHeadingtext"/>
          <w:rFonts w:asciiTheme="minorHAnsi" w:hAnsiTheme="minorHAnsi" w:cstheme="minorHAnsi"/>
          <w:b w:val="0"/>
          <w:sz w:val="22"/>
          <w:szCs w:val="22"/>
        </w:rPr>
        <w:t>RFQ</w:t>
      </w:r>
      <w:r w:rsidR="00C65688" w:rsidRPr="00A03EAD">
        <w:rPr>
          <w:rStyle w:val="Level2asHeadingtext"/>
          <w:rFonts w:asciiTheme="minorHAnsi" w:hAnsiTheme="minorHAnsi" w:cstheme="minorHAnsi"/>
          <w:b w:val="0"/>
          <w:sz w:val="22"/>
          <w:szCs w:val="22"/>
        </w:rPr>
        <w:t xml:space="preserve">. </w:t>
      </w:r>
    </w:p>
    <w:p w14:paraId="4A4CB199" w14:textId="2D450474" w:rsidR="000E0B9D" w:rsidRPr="00A03EAD" w:rsidRDefault="00357363" w:rsidP="00DC6E56">
      <w:pPr>
        <w:pStyle w:val="Level2"/>
        <w:rPr>
          <w:rStyle w:val="Level2asHeadingtext"/>
          <w:rFonts w:asciiTheme="minorHAnsi" w:hAnsiTheme="minorHAnsi" w:cstheme="minorHAnsi"/>
          <w:b w:val="0"/>
          <w:bCs w:val="0"/>
          <w:sz w:val="22"/>
          <w:szCs w:val="22"/>
        </w:rPr>
      </w:pPr>
      <w:r w:rsidRPr="00A03EAD">
        <w:rPr>
          <w:rStyle w:val="Level2asHeadingtext"/>
          <w:rFonts w:asciiTheme="minorHAnsi" w:hAnsiTheme="minorHAnsi" w:cstheme="minorHAnsi"/>
          <w:b w:val="0"/>
          <w:sz w:val="22"/>
          <w:szCs w:val="22"/>
        </w:rPr>
        <w:t>As part of the</w:t>
      </w:r>
      <w:r w:rsidR="005D2835" w:rsidRPr="00A03EAD">
        <w:rPr>
          <w:rStyle w:val="Level2asHeadingtext"/>
          <w:rFonts w:asciiTheme="minorHAnsi" w:hAnsiTheme="minorHAnsi" w:cstheme="minorHAnsi"/>
          <w:b w:val="0"/>
          <w:sz w:val="22"/>
          <w:szCs w:val="22"/>
        </w:rPr>
        <w:t xml:space="preserve"> Submission, there are </w:t>
      </w:r>
      <w:r w:rsidR="00E360A4" w:rsidRPr="00A03EAD">
        <w:rPr>
          <w:rStyle w:val="Level2asHeadingtext"/>
          <w:rFonts w:asciiTheme="minorHAnsi" w:hAnsiTheme="minorHAnsi" w:cstheme="minorHAnsi"/>
          <w:b w:val="0"/>
          <w:sz w:val="22"/>
          <w:szCs w:val="22"/>
        </w:rPr>
        <w:t>two</w:t>
      </w:r>
      <w:r w:rsidR="000E0B9D" w:rsidRPr="00A03EAD">
        <w:rPr>
          <w:rStyle w:val="Level2asHeadingtext"/>
          <w:rFonts w:asciiTheme="minorHAnsi" w:hAnsiTheme="minorHAnsi" w:cstheme="minorHAnsi"/>
          <w:b w:val="0"/>
          <w:sz w:val="22"/>
          <w:szCs w:val="22"/>
        </w:rPr>
        <w:t xml:space="preserve"> </w:t>
      </w:r>
      <w:r w:rsidR="005D2835" w:rsidRPr="00A03EAD">
        <w:rPr>
          <w:rStyle w:val="Level2asHeadingtext"/>
          <w:rFonts w:asciiTheme="minorHAnsi" w:hAnsiTheme="minorHAnsi" w:cstheme="minorHAnsi"/>
          <w:b w:val="0"/>
          <w:sz w:val="22"/>
          <w:szCs w:val="22"/>
        </w:rPr>
        <w:t xml:space="preserve">elements that Bidders are asked to respond to: </w:t>
      </w:r>
    </w:p>
    <w:p w14:paraId="4D5604B4" w14:textId="1419649C" w:rsidR="000E0B9D" w:rsidRPr="0039264E" w:rsidRDefault="00550C29" w:rsidP="000D784D">
      <w:pPr>
        <w:pStyle w:val="Level3"/>
        <w:keepNext/>
        <w:rPr>
          <w:rStyle w:val="Level3asHeadingtext"/>
          <w:rFonts w:asciiTheme="minorHAnsi" w:hAnsiTheme="minorHAnsi" w:cstheme="minorHAnsi"/>
          <w:b w:val="0"/>
          <w:sz w:val="22"/>
          <w:szCs w:val="22"/>
        </w:rPr>
      </w:pPr>
      <w:r w:rsidRPr="0039264E">
        <w:rPr>
          <w:rStyle w:val="Level3asHeadingtext"/>
          <w:rFonts w:asciiTheme="minorHAnsi" w:hAnsiTheme="minorHAnsi" w:cstheme="minorHAnsi"/>
          <w:sz w:val="22"/>
          <w:szCs w:val="22"/>
        </w:rPr>
        <w:t>Quality Questions</w:t>
      </w:r>
      <w:r w:rsidR="00E2730F" w:rsidRPr="0039264E">
        <w:rPr>
          <w:rStyle w:val="Level3asHeadingtext"/>
          <w:rFonts w:asciiTheme="minorHAnsi" w:hAnsiTheme="minorHAnsi" w:cstheme="minorHAnsi"/>
          <w:sz w:val="22"/>
          <w:szCs w:val="22"/>
        </w:rPr>
        <w:t xml:space="preserve"> </w:t>
      </w:r>
      <w:r w:rsidR="00E2730F" w:rsidRPr="0039264E">
        <w:rPr>
          <w:rStyle w:val="Level3asHeadingtext"/>
          <w:rFonts w:asciiTheme="minorHAnsi" w:hAnsiTheme="minorHAnsi" w:cstheme="minorHAnsi"/>
          <w:b w:val="0"/>
          <w:sz w:val="22"/>
          <w:szCs w:val="22"/>
        </w:rPr>
        <w:t xml:space="preserve">(qualitative response requirements are detailed in </w:t>
      </w:r>
      <w:r w:rsidR="001731E6" w:rsidRPr="0039264E">
        <w:rPr>
          <w:rStyle w:val="Level3asHeadingtext"/>
          <w:rFonts w:asciiTheme="minorHAnsi" w:hAnsiTheme="minorHAnsi" w:cstheme="minorHAnsi"/>
          <w:b w:val="0"/>
          <w:sz w:val="22"/>
          <w:szCs w:val="22"/>
        </w:rPr>
        <w:t>Document 3, Section</w:t>
      </w:r>
      <w:r w:rsidR="0013474A" w:rsidRPr="0039264E">
        <w:rPr>
          <w:rStyle w:val="Level3asHeadingtext"/>
          <w:rFonts w:asciiTheme="minorHAnsi" w:hAnsiTheme="minorHAnsi" w:cstheme="minorHAnsi"/>
          <w:b w:val="0"/>
          <w:sz w:val="22"/>
          <w:szCs w:val="22"/>
        </w:rPr>
        <w:t xml:space="preserve"> 3</w:t>
      </w:r>
      <w:r w:rsidR="00E2730F" w:rsidRPr="0039264E">
        <w:rPr>
          <w:rStyle w:val="Level3asHeadingtext"/>
          <w:rFonts w:asciiTheme="minorHAnsi" w:hAnsiTheme="minorHAnsi" w:cstheme="minorHAnsi"/>
          <w:b w:val="0"/>
          <w:sz w:val="22"/>
          <w:szCs w:val="22"/>
        </w:rPr>
        <w:t>)</w:t>
      </w:r>
      <w:r w:rsidR="000E0B9D" w:rsidRPr="0039264E">
        <w:rPr>
          <w:rStyle w:val="Level3asHeadingtext"/>
          <w:rFonts w:asciiTheme="minorHAnsi" w:hAnsiTheme="minorHAnsi" w:cstheme="minorHAnsi"/>
          <w:b w:val="0"/>
          <w:sz w:val="22"/>
          <w:szCs w:val="22"/>
        </w:rPr>
        <w:t>;</w:t>
      </w:r>
      <w:r w:rsidR="00147071" w:rsidRPr="0039264E">
        <w:rPr>
          <w:rStyle w:val="Level3asHeadingtext"/>
          <w:rFonts w:asciiTheme="minorHAnsi" w:hAnsiTheme="minorHAnsi" w:cstheme="minorHAnsi"/>
          <w:b w:val="0"/>
          <w:sz w:val="22"/>
          <w:szCs w:val="22"/>
        </w:rPr>
        <w:t xml:space="preserve"> and</w:t>
      </w:r>
    </w:p>
    <w:p w14:paraId="77FF5085" w14:textId="0BA05EA7" w:rsidR="000E0B9D" w:rsidRPr="0039264E" w:rsidRDefault="00550C29" w:rsidP="000D784D">
      <w:pPr>
        <w:pStyle w:val="Level3"/>
        <w:keepNext/>
        <w:rPr>
          <w:rStyle w:val="Level3asHeadingtext"/>
          <w:rFonts w:asciiTheme="minorHAnsi" w:hAnsiTheme="minorHAnsi" w:cstheme="minorHAnsi"/>
          <w:b w:val="0"/>
          <w:sz w:val="22"/>
          <w:szCs w:val="22"/>
        </w:rPr>
      </w:pPr>
      <w:r w:rsidRPr="0039264E">
        <w:rPr>
          <w:rStyle w:val="Level3asHeadingtext"/>
          <w:rFonts w:asciiTheme="minorHAnsi" w:hAnsiTheme="minorHAnsi" w:cstheme="minorHAnsi"/>
          <w:sz w:val="22"/>
          <w:szCs w:val="22"/>
        </w:rPr>
        <w:t>Pricing Schedule</w:t>
      </w:r>
      <w:r w:rsidR="00E2730F" w:rsidRPr="0039264E">
        <w:rPr>
          <w:rStyle w:val="Level3asHeadingtext"/>
          <w:rFonts w:asciiTheme="minorHAnsi" w:hAnsiTheme="minorHAnsi" w:cstheme="minorHAnsi"/>
          <w:b w:val="0"/>
          <w:sz w:val="22"/>
          <w:szCs w:val="22"/>
        </w:rPr>
        <w:t xml:space="preserve"> (financial response requirements are detailed in </w:t>
      </w:r>
      <w:r w:rsidR="001731E6" w:rsidRPr="0039264E">
        <w:rPr>
          <w:rStyle w:val="Level3asHeadingtext"/>
          <w:rFonts w:asciiTheme="minorHAnsi" w:hAnsiTheme="minorHAnsi" w:cstheme="minorHAnsi"/>
          <w:b w:val="0"/>
          <w:sz w:val="22"/>
          <w:szCs w:val="22"/>
        </w:rPr>
        <w:t>Document 3, Section</w:t>
      </w:r>
      <w:r w:rsidR="0013474A" w:rsidRPr="0039264E">
        <w:rPr>
          <w:rStyle w:val="Level3asHeadingtext"/>
          <w:rFonts w:asciiTheme="minorHAnsi" w:hAnsiTheme="minorHAnsi" w:cstheme="minorHAnsi"/>
          <w:b w:val="0"/>
          <w:sz w:val="22"/>
          <w:szCs w:val="22"/>
        </w:rPr>
        <w:t xml:space="preserve"> 4</w:t>
      </w:r>
      <w:r w:rsidR="00E2730F" w:rsidRPr="0039264E">
        <w:rPr>
          <w:rStyle w:val="Level3asHeadingtext"/>
          <w:rFonts w:asciiTheme="minorHAnsi" w:hAnsiTheme="minorHAnsi" w:cstheme="minorHAnsi"/>
          <w:b w:val="0"/>
          <w:sz w:val="22"/>
          <w:szCs w:val="22"/>
        </w:rPr>
        <w:t>.)</w:t>
      </w:r>
      <w:r w:rsidR="005D2835" w:rsidRPr="0039264E">
        <w:rPr>
          <w:rStyle w:val="Level3asHeadingtext"/>
          <w:rFonts w:asciiTheme="minorHAnsi" w:hAnsiTheme="minorHAnsi" w:cstheme="minorHAnsi"/>
          <w:b w:val="0"/>
          <w:sz w:val="22"/>
          <w:szCs w:val="22"/>
        </w:rPr>
        <w:t xml:space="preserve">.  </w:t>
      </w:r>
    </w:p>
    <w:p w14:paraId="67251F1E" w14:textId="77777777" w:rsidR="00816125" w:rsidRPr="00A03EAD" w:rsidRDefault="00816125" w:rsidP="00816125">
      <w:pPr>
        <w:pStyle w:val="Level2"/>
        <w:keepNext/>
        <w:rPr>
          <w:rStyle w:val="Level2asHeadingtext"/>
          <w:rFonts w:asciiTheme="minorHAnsi" w:hAnsiTheme="minorHAnsi" w:cstheme="minorHAnsi"/>
          <w:b w:val="0"/>
          <w:bCs w:val="0"/>
          <w:sz w:val="22"/>
          <w:szCs w:val="22"/>
        </w:rPr>
      </w:pPr>
      <w:r w:rsidRPr="00A03EAD">
        <w:rPr>
          <w:rStyle w:val="Level2asHeadingtext"/>
          <w:rFonts w:asciiTheme="minorHAnsi" w:hAnsiTheme="minorHAnsi" w:cstheme="minorHAnsi"/>
          <w:sz w:val="22"/>
          <w:szCs w:val="22"/>
        </w:rPr>
        <w:t xml:space="preserve">Contractual Commitments </w:t>
      </w:r>
    </w:p>
    <w:p w14:paraId="1627B66A" w14:textId="2E445CD0" w:rsidR="00816125" w:rsidRPr="00A03EAD" w:rsidRDefault="00816125" w:rsidP="00816125">
      <w:pPr>
        <w:pStyle w:val="Level2"/>
        <w:keepNext/>
        <w:rPr>
          <w:rFonts w:asciiTheme="minorHAnsi" w:hAnsiTheme="minorHAnsi" w:cstheme="minorHAnsi"/>
          <w:sz w:val="22"/>
          <w:szCs w:val="22"/>
        </w:rPr>
      </w:pPr>
      <w:r w:rsidRPr="00A03EAD">
        <w:rPr>
          <w:rStyle w:val="Level2asHeadingtext"/>
          <w:rFonts w:asciiTheme="minorHAnsi" w:hAnsiTheme="minorHAnsi" w:cstheme="minorHAnsi"/>
          <w:b w:val="0"/>
          <w:bCs w:val="0"/>
          <w:sz w:val="22"/>
          <w:szCs w:val="22"/>
        </w:rPr>
        <w:t xml:space="preserve">All </w:t>
      </w:r>
      <w:r w:rsidRPr="00A03EAD">
        <w:rPr>
          <w:rFonts w:asciiTheme="minorHAnsi" w:hAnsiTheme="minorHAnsi" w:cstheme="minorHAnsi"/>
          <w:sz w:val="22"/>
          <w:szCs w:val="22"/>
        </w:rPr>
        <w:t xml:space="preserve">information contained in the Bidder's Submission should be factually accurate. The Submission and any commitments given may be incorporated into the Contract by the Council. </w:t>
      </w:r>
    </w:p>
    <w:p w14:paraId="35D69E58" w14:textId="77777777" w:rsidR="008854FD" w:rsidRPr="00A03EAD" w:rsidRDefault="008854FD" w:rsidP="006A5D04">
      <w:pPr>
        <w:pStyle w:val="Level2"/>
        <w:rPr>
          <w:rStyle w:val="Level2asHeadingtext"/>
          <w:rFonts w:asciiTheme="minorHAnsi" w:hAnsiTheme="minorHAnsi" w:cstheme="minorHAnsi"/>
          <w:sz w:val="22"/>
          <w:szCs w:val="22"/>
        </w:rPr>
      </w:pPr>
      <w:r w:rsidRPr="00A03EAD">
        <w:rPr>
          <w:rStyle w:val="Level2asHeadingtext"/>
          <w:rFonts w:asciiTheme="minorHAnsi" w:hAnsiTheme="minorHAnsi" w:cstheme="minorHAnsi"/>
          <w:sz w:val="22"/>
          <w:szCs w:val="22"/>
        </w:rPr>
        <w:t xml:space="preserve">General Instructions </w:t>
      </w:r>
    </w:p>
    <w:p w14:paraId="0585767B" w14:textId="0FA97347" w:rsidR="006A5D04" w:rsidRPr="00A03EAD" w:rsidRDefault="006A5D04" w:rsidP="006A5D04">
      <w:pPr>
        <w:pStyle w:val="Level2"/>
        <w:rPr>
          <w:rStyle w:val="Level2asHeadingtext"/>
          <w:rFonts w:asciiTheme="minorHAnsi" w:hAnsiTheme="minorHAnsi" w:cstheme="minorHAnsi"/>
          <w:b w:val="0"/>
          <w:sz w:val="22"/>
          <w:szCs w:val="22"/>
        </w:rPr>
      </w:pPr>
      <w:r w:rsidRPr="00A03EAD">
        <w:rPr>
          <w:rStyle w:val="Level2asHeadingtext"/>
          <w:rFonts w:asciiTheme="minorHAnsi" w:hAnsiTheme="minorHAnsi" w:cstheme="minorHAnsi"/>
          <w:b w:val="0"/>
          <w:sz w:val="22"/>
          <w:szCs w:val="22"/>
        </w:rPr>
        <w:t xml:space="preserve">Bidders should ensure that all documents </w:t>
      </w:r>
      <w:r w:rsidR="00524575" w:rsidRPr="00A03EAD">
        <w:rPr>
          <w:rStyle w:val="Level2asHeadingtext"/>
          <w:rFonts w:asciiTheme="minorHAnsi" w:hAnsiTheme="minorHAnsi" w:cstheme="minorHAnsi"/>
          <w:b w:val="0"/>
          <w:sz w:val="22"/>
          <w:szCs w:val="22"/>
        </w:rPr>
        <w:t>submitted</w:t>
      </w:r>
      <w:r w:rsidRPr="00A03EAD">
        <w:rPr>
          <w:rStyle w:val="Level2asHeadingtext"/>
          <w:rFonts w:asciiTheme="minorHAnsi" w:hAnsiTheme="minorHAnsi" w:cstheme="minorHAnsi"/>
          <w:b w:val="0"/>
          <w:sz w:val="22"/>
          <w:szCs w:val="22"/>
        </w:rPr>
        <w:t xml:space="preserve"> as part of their Submission comply with the following instructions:</w:t>
      </w:r>
      <w:bookmarkEnd w:id="32"/>
    </w:p>
    <w:p w14:paraId="6C1EFE5C" w14:textId="77777777" w:rsidR="006A5D04" w:rsidRPr="00A03EAD" w:rsidRDefault="006A5D04" w:rsidP="00764873">
      <w:pPr>
        <w:pStyle w:val="Level3"/>
        <w:rPr>
          <w:rFonts w:asciiTheme="minorHAnsi" w:hAnsiTheme="minorHAnsi" w:cstheme="minorHAnsi"/>
          <w:sz w:val="22"/>
          <w:szCs w:val="22"/>
        </w:rPr>
      </w:pPr>
      <w:r w:rsidRPr="00A03EAD">
        <w:rPr>
          <w:rFonts w:asciiTheme="minorHAnsi" w:hAnsiTheme="minorHAnsi" w:cstheme="minorHAnsi"/>
          <w:sz w:val="22"/>
          <w:szCs w:val="22"/>
        </w:rPr>
        <w:t>Bidders must only include the documents requested by the Council;</w:t>
      </w:r>
    </w:p>
    <w:p w14:paraId="7C10F9AB" w14:textId="77777777" w:rsidR="006A5D04" w:rsidRPr="00A03EAD" w:rsidRDefault="006A5D04" w:rsidP="00764873">
      <w:pPr>
        <w:pStyle w:val="Level3"/>
        <w:rPr>
          <w:rFonts w:asciiTheme="minorHAnsi" w:hAnsiTheme="minorHAnsi" w:cstheme="minorHAnsi"/>
          <w:sz w:val="22"/>
          <w:szCs w:val="22"/>
        </w:rPr>
      </w:pPr>
      <w:r w:rsidRPr="00A03EAD">
        <w:rPr>
          <w:rFonts w:asciiTheme="minorHAnsi" w:hAnsiTheme="minorHAnsi" w:cstheme="minorHAnsi"/>
          <w:sz w:val="22"/>
          <w:szCs w:val="22"/>
        </w:rPr>
        <w:t xml:space="preserve">Bidders must answer all questions as accurately and concisely as possible;  </w:t>
      </w:r>
    </w:p>
    <w:p w14:paraId="324704D7" w14:textId="77777777" w:rsidR="006A5D04" w:rsidRPr="00A03EAD" w:rsidRDefault="006A5D04" w:rsidP="00764873">
      <w:pPr>
        <w:pStyle w:val="Level3"/>
        <w:rPr>
          <w:rFonts w:asciiTheme="minorHAnsi" w:hAnsiTheme="minorHAnsi" w:cstheme="minorHAnsi"/>
          <w:sz w:val="22"/>
          <w:szCs w:val="22"/>
        </w:rPr>
      </w:pPr>
      <w:bookmarkStart w:id="33" w:name="_9kMHG5YVt4887BDcMu6327z0"/>
      <w:r w:rsidRPr="00A03EAD">
        <w:rPr>
          <w:rFonts w:asciiTheme="minorHAnsi" w:hAnsiTheme="minorHAnsi" w:cstheme="minorHAnsi"/>
          <w:sz w:val="22"/>
          <w:szCs w:val="22"/>
        </w:rPr>
        <w:t>Responses</w:t>
      </w:r>
      <w:bookmarkEnd w:id="33"/>
      <w:r w:rsidRPr="00A03EAD">
        <w:rPr>
          <w:rFonts w:asciiTheme="minorHAnsi" w:hAnsiTheme="minorHAnsi" w:cstheme="minorHAnsi"/>
          <w:sz w:val="22"/>
          <w:szCs w:val="22"/>
        </w:rPr>
        <w:t xml:space="preserve"> and supplementary documents must be provided in English;</w:t>
      </w:r>
    </w:p>
    <w:p w14:paraId="69917F59" w14:textId="77777777" w:rsidR="006A5D04" w:rsidRPr="00A03EAD" w:rsidRDefault="006A5D04" w:rsidP="00764873">
      <w:pPr>
        <w:pStyle w:val="Level3"/>
        <w:rPr>
          <w:rFonts w:asciiTheme="minorHAnsi" w:hAnsiTheme="minorHAnsi" w:cstheme="minorHAnsi"/>
          <w:sz w:val="22"/>
          <w:szCs w:val="22"/>
        </w:rPr>
      </w:pPr>
      <w:r w:rsidRPr="00A03EAD">
        <w:rPr>
          <w:rFonts w:asciiTheme="minorHAnsi" w:hAnsiTheme="minorHAnsi" w:cstheme="minorHAnsi"/>
          <w:sz w:val="22"/>
          <w:szCs w:val="22"/>
        </w:rPr>
        <w:t xml:space="preserve">Financial information must be stated in </w:t>
      </w:r>
      <w:bookmarkStart w:id="34" w:name="_9kR3WTr2665AAWS44oukgzy6y10"/>
      <w:bookmarkStart w:id="35" w:name="_9kR3WTr2665ABXS44oukgzy6y10"/>
      <w:r w:rsidRPr="00A03EAD">
        <w:rPr>
          <w:rFonts w:asciiTheme="minorHAnsi" w:hAnsiTheme="minorHAnsi" w:cstheme="minorHAnsi"/>
          <w:sz w:val="22"/>
          <w:szCs w:val="22"/>
        </w:rPr>
        <w:t>Pounds Sterling</w:t>
      </w:r>
      <w:bookmarkEnd w:id="34"/>
      <w:bookmarkEnd w:id="35"/>
      <w:r w:rsidRPr="00A03EAD">
        <w:rPr>
          <w:rFonts w:asciiTheme="minorHAnsi" w:hAnsiTheme="minorHAnsi" w:cstheme="minorHAnsi"/>
          <w:sz w:val="22"/>
          <w:szCs w:val="22"/>
        </w:rPr>
        <w:t xml:space="preserve">; </w:t>
      </w:r>
    </w:p>
    <w:p w14:paraId="0DCF71F8" w14:textId="77777777" w:rsidR="006A5D04" w:rsidRPr="00A03EAD" w:rsidRDefault="006A5D04" w:rsidP="00764873">
      <w:pPr>
        <w:pStyle w:val="Level3"/>
        <w:rPr>
          <w:rFonts w:asciiTheme="minorHAnsi" w:hAnsiTheme="minorHAnsi" w:cstheme="minorHAnsi"/>
          <w:sz w:val="22"/>
          <w:szCs w:val="22"/>
        </w:rPr>
      </w:pPr>
      <w:r w:rsidRPr="00A03EAD">
        <w:rPr>
          <w:rFonts w:asciiTheme="minorHAnsi" w:hAnsiTheme="minorHAnsi" w:cstheme="minorHAnsi"/>
          <w:sz w:val="22"/>
          <w:szCs w:val="22"/>
        </w:rPr>
        <w:t xml:space="preserve">Bidders must not provide general marketing or other materials; </w:t>
      </w:r>
    </w:p>
    <w:p w14:paraId="6DA4C268" w14:textId="69F3443C" w:rsidR="006A5D04" w:rsidRPr="00A03EAD" w:rsidRDefault="006A5D04" w:rsidP="0022059C">
      <w:pPr>
        <w:pStyle w:val="Level2"/>
        <w:keepNext/>
        <w:rPr>
          <w:rFonts w:asciiTheme="minorHAnsi" w:hAnsiTheme="minorHAnsi" w:cstheme="minorHAnsi"/>
          <w:sz w:val="22"/>
          <w:szCs w:val="22"/>
        </w:rPr>
      </w:pPr>
      <w:r w:rsidRPr="00A03EAD">
        <w:rPr>
          <w:rStyle w:val="Level2asHeadingtext"/>
          <w:rFonts w:asciiTheme="minorHAnsi" w:hAnsiTheme="minorHAnsi" w:cstheme="minorHAnsi"/>
          <w:sz w:val="22"/>
          <w:szCs w:val="22"/>
        </w:rPr>
        <w:t xml:space="preserve">Procedure for </w:t>
      </w:r>
      <w:r w:rsidR="00FE51F5" w:rsidRPr="00A03EAD">
        <w:rPr>
          <w:rStyle w:val="Level2asHeadingtext"/>
          <w:rFonts w:asciiTheme="minorHAnsi" w:hAnsiTheme="minorHAnsi" w:cstheme="minorHAnsi"/>
          <w:sz w:val="22"/>
          <w:szCs w:val="22"/>
        </w:rPr>
        <w:t>s</w:t>
      </w:r>
      <w:r w:rsidRPr="00A03EAD">
        <w:rPr>
          <w:rStyle w:val="Level2asHeadingtext"/>
          <w:rFonts w:asciiTheme="minorHAnsi" w:hAnsiTheme="minorHAnsi" w:cstheme="minorHAnsi"/>
          <w:sz w:val="22"/>
          <w:szCs w:val="22"/>
        </w:rPr>
        <w:t xml:space="preserve">ubmission </w:t>
      </w:r>
      <w:r w:rsidR="009547F9" w:rsidRPr="00A03EAD">
        <w:rPr>
          <w:rStyle w:val="Level2asHeadingtext"/>
          <w:rFonts w:asciiTheme="minorHAnsi" w:hAnsiTheme="minorHAnsi" w:cstheme="minorHAnsi"/>
          <w:sz w:val="22"/>
          <w:szCs w:val="22"/>
        </w:rPr>
        <w:t xml:space="preserve">of </w:t>
      </w:r>
      <w:r w:rsidR="000D4FAC" w:rsidRPr="00A03EAD">
        <w:rPr>
          <w:rStyle w:val="Level2asHeadingtext"/>
          <w:rFonts w:asciiTheme="minorHAnsi" w:hAnsiTheme="minorHAnsi" w:cstheme="minorHAnsi"/>
          <w:sz w:val="22"/>
          <w:szCs w:val="22"/>
        </w:rPr>
        <w:t>RFQ</w:t>
      </w:r>
      <w:r w:rsidR="009547F9" w:rsidRPr="00A03EAD">
        <w:rPr>
          <w:rStyle w:val="Level2asHeadingtext"/>
          <w:rFonts w:asciiTheme="minorHAnsi" w:hAnsiTheme="minorHAnsi" w:cstheme="minorHAnsi"/>
          <w:sz w:val="22"/>
          <w:szCs w:val="22"/>
        </w:rPr>
        <w:t xml:space="preserve"> </w:t>
      </w:r>
      <w:r w:rsidR="000D4FAC" w:rsidRPr="00A03EAD">
        <w:rPr>
          <w:rStyle w:val="Level2asHeadingtext"/>
          <w:rFonts w:asciiTheme="minorHAnsi" w:hAnsiTheme="minorHAnsi" w:cstheme="minorHAnsi"/>
          <w:sz w:val="22"/>
          <w:szCs w:val="22"/>
        </w:rPr>
        <w:t>Responses</w:t>
      </w:r>
      <w:r w:rsidR="009547F9" w:rsidRPr="00A03EAD">
        <w:rPr>
          <w:rStyle w:val="Level2asHeadingtext"/>
          <w:rFonts w:asciiTheme="minorHAnsi" w:hAnsiTheme="minorHAnsi" w:cstheme="minorHAnsi"/>
          <w:sz w:val="22"/>
          <w:szCs w:val="22"/>
        </w:rPr>
        <w:t xml:space="preserve"> </w:t>
      </w:r>
    </w:p>
    <w:p w14:paraId="64C3074A" w14:textId="2889B78E" w:rsidR="009547F9" w:rsidRPr="00A03EAD" w:rsidRDefault="000D4FAC" w:rsidP="006A5D04">
      <w:pPr>
        <w:pStyle w:val="Level2"/>
        <w:rPr>
          <w:rFonts w:asciiTheme="minorHAnsi" w:hAnsiTheme="minorHAnsi" w:cstheme="minorHAnsi"/>
          <w:bCs/>
          <w:sz w:val="22"/>
          <w:szCs w:val="22"/>
        </w:rPr>
      </w:pPr>
      <w:r w:rsidRPr="00A03EAD">
        <w:rPr>
          <w:rFonts w:asciiTheme="minorHAnsi" w:hAnsiTheme="minorHAnsi" w:cstheme="minorHAnsi"/>
          <w:sz w:val="22"/>
          <w:szCs w:val="22"/>
        </w:rPr>
        <w:t>RFQ</w:t>
      </w:r>
      <w:r w:rsidR="009547F9" w:rsidRPr="00A03EAD">
        <w:rPr>
          <w:rFonts w:asciiTheme="minorHAnsi" w:hAnsiTheme="minorHAnsi" w:cstheme="minorHAnsi"/>
          <w:sz w:val="22"/>
          <w:szCs w:val="22"/>
        </w:rPr>
        <w:t xml:space="preserve"> </w:t>
      </w:r>
      <w:r w:rsidR="009547F9" w:rsidRPr="00A03EAD">
        <w:rPr>
          <w:rStyle w:val="Level3asHeadingtext"/>
          <w:rFonts w:asciiTheme="minorHAnsi" w:hAnsiTheme="minorHAnsi" w:cstheme="minorHAnsi"/>
          <w:b w:val="0"/>
          <w:sz w:val="22"/>
          <w:szCs w:val="22"/>
        </w:rPr>
        <w:t>Submissions</w:t>
      </w:r>
      <w:r w:rsidR="009547F9" w:rsidRPr="00A03EAD">
        <w:rPr>
          <w:rFonts w:asciiTheme="minorHAnsi" w:hAnsiTheme="minorHAnsi" w:cstheme="minorHAnsi"/>
          <w:sz w:val="22"/>
          <w:szCs w:val="22"/>
        </w:rPr>
        <w:t xml:space="preserve"> must be </w:t>
      </w:r>
      <w:r w:rsidR="00524575" w:rsidRPr="00A03EAD">
        <w:rPr>
          <w:rFonts w:asciiTheme="minorHAnsi" w:hAnsiTheme="minorHAnsi" w:cstheme="minorHAnsi"/>
          <w:sz w:val="22"/>
          <w:szCs w:val="22"/>
        </w:rPr>
        <w:t>submitted</w:t>
      </w:r>
      <w:r w:rsidR="009547F9" w:rsidRPr="00A03EAD">
        <w:rPr>
          <w:rFonts w:asciiTheme="minorHAnsi" w:hAnsiTheme="minorHAnsi" w:cstheme="minorHAnsi"/>
          <w:sz w:val="22"/>
          <w:szCs w:val="22"/>
        </w:rPr>
        <w:t xml:space="preserve"> electronically on the </w:t>
      </w:r>
      <w:r w:rsidR="00B71CCC" w:rsidRPr="00A03EAD">
        <w:rPr>
          <w:rFonts w:asciiTheme="minorHAnsi" w:hAnsiTheme="minorHAnsi" w:cstheme="minorHAnsi"/>
          <w:sz w:val="22"/>
          <w:szCs w:val="22"/>
        </w:rPr>
        <w:t xml:space="preserve">Proactis Procontract Tender </w:t>
      </w:r>
      <w:r w:rsidR="009547F9" w:rsidRPr="00A03EAD">
        <w:rPr>
          <w:rFonts w:asciiTheme="minorHAnsi" w:hAnsiTheme="minorHAnsi" w:cstheme="minorHAnsi"/>
          <w:sz w:val="22"/>
          <w:szCs w:val="22"/>
        </w:rPr>
        <w:t xml:space="preserve">Portal </w:t>
      </w:r>
      <w:r w:rsidR="009547F9" w:rsidRPr="00A03EAD">
        <w:rPr>
          <w:rFonts w:asciiTheme="minorHAnsi" w:hAnsiTheme="minorHAnsi" w:cstheme="minorHAnsi"/>
          <w:snapToGrid w:val="0"/>
          <w:sz w:val="22"/>
          <w:szCs w:val="22"/>
          <w:lang w:eastAsia="en-US"/>
        </w:rPr>
        <w:t xml:space="preserve">by no later than the deadline for Submissions stated in the timetable </w:t>
      </w:r>
      <w:r w:rsidR="00FE51F5" w:rsidRPr="00A03EAD">
        <w:rPr>
          <w:rFonts w:asciiTheme="minorHAnsi" w:hAnsiTheme="minorHAnsi" w:cstheme="minorHAnsi"/>
          <w:snapToGrid w:val="0"/>
          <w:sz w:val="22"/>
          <w:szCs w:val="22"/>
          <w:lang w:eastAsia="en-US"/>
        </w:rPr>
        <w:t>at</w:t>
      </w:r>
      <w:r w:rsidR="009547F9" w:rsidRPr="00A03EAD">
        <w:rPr>
          <w:rFonts w:asciiTheme="minorHAnsi" w:hAnsiTheme="minorHAnsi" w:cstheme="minorHAnsi"/>
          <w:snapToGrid w:val="0"/>
          <w:sz w:val="22"/>
          <w:szCs w:val="22"/>
          <w:lang w:eastAsia="en-US"/>
        </w:rPr>
        <w:t xml:space="preserve"> paragraph </w:t>
      </w:r>
      <w:r w:rsidR="009547F9" w:rsidRPr="00A03EAD">
        <w:rPr>
          <w:rFonts w:asciiTheme="minorHAnsi" w:hAnsiTheme="minorHAnsi" w:cstheme="minorHAnsi"/>
          <w:snapToGrid w:val="0"/>
          <w:sz w:val="22"/>
          <w:szCs w:val="22"/>
          <w:lang w:eastAsia="en-US"/>
        </w:rPr>
        <w:fldChar w:fldCharType="begin"/>
      </w:r>
      <w:r w:rsidR="009547F9" w:rsidRPr="00A03EAD">
        <w:rPr>
          <w:rFonts w:asciiTheme="minorHAnsi" w:hAnsiTheme="minorHAnsi" w:cstheme="minorHAnsi"/>
          <w:snapToGrid w:val="0"/>
          <w:sz w:val="22"/>
          <w:szCs w:val="22"/>
          <w:lang w:eastAsia="en-US"/>
        </w:rPr>
        <w:instrText xml:space="preserve"> REF _Ref438817348 \r \h </w:instrText>
      </w:r>
      <w:r w:rsidR="00A03EAD" w:rsidRPr="00A03EAD">
        <w:rPr>
          <w:rFonts w:asciiTheme="minorHAnsi" w:hAnsiTheme="minorHAnsi" w:cstheme="minorHAnsi"/>
          <w:snapToGrid w:val="0"/>
          <w:sz w:val="22"/>
          <w:szCs w:val="22"/>
          <w:lang w:eastAsia="en-US"/>
        </w:rPr>
        <w:instrText xml:space="preserve"> \* MERGEFORMAT </w:instrText>
      </w:r>
      <w:r w:rsidR="009547F9" w:rsidRPr="00A03EAD">
        <w:rPr>
          <w:rFonts w:asciiTheme="minorHAnsi" w:hAnsiTheme="minorHAnsi" w:cstheme="minorHAnsi"/>
          <w:snapToGrid w:val="0"/>
          <w:sz w:val="22"/>
          <w:szCs w:val="22"/>
          <w:lang w:eastAsia="en-US"/>
        </w:rPr>
      </w:r>
      <w:r w:rsidR="009547F9" w:rsidRPr="00A03EAD">
        <w:rPr>
          <w:rFonts w:asciiTheme="minorHAnsi" w:hAnsiTheme="minorHAnsi" w:cstheme="minorHAnsi"/>
          <w:snapToGrid w:val="0"/>
          <w:sz w:val="22"/>
          <w:szCs w:val="22"/>
          <w:lang w:eastAsia="en-US"/>
        </w:rPr>
        <w:fldChar w:fldCharType="separate"/>
      </w:r>
      <w:r w:rsidR="00357363" w:rsidRPr="00A03EAD">
        <w:rPr>
          <w:rFonts w:asciiTheme="minorHAnsi" w:hAnsiTheme="minorHAnsi" w:cstheme="minorHAnsi"/>
          <w:snapToGrid w:val="0"/>
          <w:sz w:val="22"/>
          <w:szCs w:val="22"/>
          <w:lang w:eastAsia="en-US"/>
        </w:rPr>
        <w:t>1.</w:t>
      </w:r>
      <w:r w:rsidR="009547F9" w:rsidRPr="00A03EAD">
        <w:rPr>
          <w:rFonts w:asciiTheme="minorHAnsi" w:hAnsiTheme="minorHAnsi" w:cstheme="minorHAnsi"/>
          <w:snapToGrid w:val="0"/>
          <w:sz w:val="22"/>
          <w:szCs w:val="22"/>
          <w:lang w:eastAsia="en-US"/>
        </w:rPr>
        <w:fldChar w:fldCharType="end"/>
      </w:r>
      <w:r w:rsidR="00D7486F">
        <w:rPr>
          <w:rFonts w:asciiTheme="minorHAnsi" w:hAnsiTheme="minorHAnsi" w:cstheme="minorHAnsi"/>
          <w:snapToGrid w:val="0"/>
          <w:sz w:val="22"/>
          <w:szCs w:val="22"/>
          <w:lang w:eastAsia="en-US"/>
        </w:rPr>
        <w:t>8</w:t>
      </w:r>
      <w:r w:rsidR="009547F9" w:rsidRPr="00A03EAD">
        <w:rPr>
          <w:rFonts w:asciiTheme="minorHAnsi" w:hAnsiTheme="minorHAnsi" w:cstheme="minorHAnsi"/>
          <w:snapToGrid w:val="0"/>
          <w:sz w:val="22"/>
          <w:szCs w:val="22"/>
          <w:lang w:eastAsia="en-US"/>
        </w:rPr>
        <w:t xml:space="preserve">. </w:t>
      </w:r>
      <w:r w:rsidR="009547F9" w:rsidRPr="00A03EAD">
        <w:rPr>
          <w:rFonts w:asciiTheme="minorHAnsi" w:hAnsiTheme="minorHAnsi" w:cstheme="minorHAnsi"/>
          <w:sz w:val="22"/>
          <w:szCs w:val="22"/>
        </w:rPr>
        <w:t>Any Submissions received after the deadline or by any other method will not be considered.</w:t>
      </w:r>
    </w:p>
    <w:p w14:paraId="28FB974C" w14:textId="16259DBF" w:rsidR="006A5D04" w:rsidRPr="00A03EAD" w:rsidRDefault="006A5D04" w:rsidP="006A5D04">
      <w:pPr>
        <w:pStyle w:val="Level2"/>
        <w:rPr>
          <w:rFonts w:asciiTheme="minorHAnsi" w:hAnsiTheme="minorHAnsi" w:cstheme="minorHAnsi"/>
          <w:sz w:val="22"/>
          <w:szCs w:val="22"/>
        </w:rPr>
      </w:pPr>
      <w:r w:rsidRPr="00A03EAD">
        <w:rPr>
          <w:rFonts w:asciiTheme="minorHAnsi" w:hAnsiTheme="minorHAnsi" w:cstheme="minorHAnsi"/>
          <w:sz w:val="22"/>
          <w:szCs w:val="22"/>
        </w:rPr>
        <w:t xml:space="preserve">The Portal can accept any commonly used file format (e.g. </w:t>
      </w:r>
      <w:bookmarkStart w:id="36" w:name="_9kMHG5YVt4887CEhb3tv"/>
      <w:r w:rsidRPr="00A03EAD">
        <w:rPr>
          <w:rFonts w:asciiTheme="minorHAnsi" w:hAnsiTheme="minorHAnsi" w:cstheme="minorHAnsi"/>
          <w:sz w:val="22"/>
          <w:szCs w:val="22"/>
        </w:rPr>
        <w:t>Word</w:t>
      </w:r>
      <w:bookmarkEnd w:id="36"/>
      <w:r w:rsidRPr="00A03EAD">
        <w:rPr>
          <w:rFonts w:asciiTheme="minorHAnsi" w:hAnsiTheme="minorHAnsi" w:cstheme="minorHAnsi"/>
          <w:sz w:val="22"/>
          <w:szCs w:val="22"/>
        </w:rPr>
        <w:t xml:space="preserve">, PDF, </w:t>
      </w:r>
      <w:bookmarkStart w:id="37" w:name="_9kR3WTr2665AEPQvdn"/>
      <w:r w:rsidRPr="00A03EAD">
        <w:rPr>
          <w:rFonts w:asciiTheme="minorHAnsi" w:hAnsiTheme="minorHAnsi" w:cstheme="minorHAnsi"/>
          <w:sz w:val="22"/>
          <w:szCs w:val="22"/>
        </w:rPr>
        <w:t>Excel</w:t>
      </w:r>
      <w:bookmarkEnd w:id="37"/>
      <w:r w:rsidRPr="00A03EAD">
        <w:rPr>
          <w:rFonts w:asciiTheme="minorHAnsi" w:hAnsiTheme="minorHAnsi" w:cstheme="minorHAnsi"/>
          <w:sz w:val="22"/>
          <w:szCs w:val="22"/>
        </w:rPr>
        <w:t xml:space="preserve">) up to a maximum file size of </w:t>
      </w:r>
      <w:r w:rsidR="009D0B19" w:rsidRPr="00A03EAD">
        <w:rPr>
          <w:rFonts w:asciiTheme="minorHAnsi" w:hAnsiTheme="minorHAnsi" w:cstheme="minorHAnsi"/>
          <w:sz w:val="22"/>
          <w:szCs w:val="22"/>
        </w:rPr>
        <w:t>1000</w:t>
      </w:r>
      <w:r w:rsidRPr="00A03EAD">
        <w:rPr>
          <w:rFonts w:asciiTheme="minorHAnsi" w:hAnsiTheme="minorHAnsi" w:cstheme="minorHAnsi"/>
          <w:sz w:val="22"/>
          <w:szCs w:val="22"/>
        </w:rPr>
        <w:t xml:space="preserve">MB per file and more than one file can be </w:t>
      </w:r>
      <w:r w:rsidR="00524575" w:rsidRPr="00A03EAD">
        <w:rPr>
          <w:rFonts w:asciiTheme="minorHAnsi" w:hAnsiTheme="minorHAnsi" w:cstheme="minorHAnsi"/>
          <w:sz w:val="22"/>
          <w:szCs w:val="22"/>
        </w:rPr>
        <w:t>submitted</w:t>
      </w:r>
      <w:r w:rsidRPr="00A03EAD">
        <w:rPr>
          <w:rFonts w:asciiTheme="minorHAnsi" w:hAnsiTheme="minorHAnsi" w:cstheme="minorHAnsi"/>
          <w:sz w:val="22"/>
          <w:szCs w:val="22"/>
        </w:rPr>
        <w:t xml:space="preserve">. </w:t>
      </w:r>
    </w:p>
    <w:p w14:paraId="56E80A49" w14:textId="5B0F2779" w:rsidR="009547F9" w:rsidRPr="00A03EAD" w:rsidRDefault="009547F9" w:rsidP="009547F9">
      <w:pPr>
        <w:pStyle w:val="Level2"/>
        <w:rPr>
          <w:rFonts w:asciiTheme="minorHAnsi" w:hAnsiTheme="minorHAnsi" w:cstheme="minorHAnsi"/>
          <w:sz w:val="22"/>
          <w:szCs w:val="22"/>
        </w:rPr>
      </w:pPr>
      <w:r w:rsidRPr="00A03EAD">
        <w:rPr>
          <w:rFonts w:asciiTheme="minorHAnsi" w:hAnsiTheme="minorHAnsi" w:cstheme="minorHAnsi"/>
          <w:sz w:val="22"/>
          <w:szCs w:val="22"/>
        </w:rPr>
        <w:t xml:space="preserve">The Council strongly recommends that Bidders upload Submissions well in advance of the deadline in order to avoid the risk of a late submission. Once the deadline has expired Bidders will not be able to submit </w:t>
      </w:r>
      <w:r w:rsidR="00234B43" w:rsidRPr="00A03EAD">
        <w:rPr>
          <w:rFonts w:asciiTheme="minorHAnsi" w:hAnsiTheme="minorHAnsi" w:cstheme="minorHAnsi"/>
          <w:sz w:val="22"/>
          <w:szCs w:val="22"/>
        </w:rPr>
        <w:t>a RFQ</w:t>
      </w:r>
      <w:r w:rsidR="000D4FAC" w:rsidRPr="00A03EAD">
        <w:rPr>
          <w:rFonts w:asciiTheme="minorHAnsi" w:hAnsiTheme="minorHAnsi" w:cstheme="minorHAnsi"/>
          <w:sz w:val="22"/>
          <w:szCs w:val="22"/>
        </w:rPr>
        <w:t xml:space="preserve"> response</w:t>
      </w:r>
      <w:r w:rsidRPr="00A03EAD">
        <w:rPr>
          <w:rFonts w:asciiTheme="minorHAnsi" w:hAnsiTheme="minorHAnsi" w:cstheme="minorHAnsi"/>
          <w:sz w:val="22"/>
          <w:szCs w:val="22"/>
        </w:rPr>
        <w:t xml:space="preserve">. </w:t>
      </w:r>
      <w:r w:rsidRPr="00A03EAD">
        <w:rPr>
          <w:rFonts w:asciiTheme="minorHAnsi" w:hAnsiTheme="minorHAnsi" w:cstheme="minorHAnsi"/>
          <w:bCs/>
          <w:sz w:val="22"/>
          <w:szCs w:val="22"/>
        </w:rPr>
        <w:t>Submissions via t</w:t>
      </w:r>
      <w:r w:rsidRPr="00A03EAD">
        <w:rPr>
          <w:rFonts w:asciiTheme="minorHAnsi" w:hAnsiTheme="minorHAnsi" w:cstheme="minorHAnsi"/>
          <w:sz w:val="22"/>
          <w:szCs w:val="22"/>
        </w:rPr>
        <w:t xml:space="preserve">he electronic tenderbox cannot be accessed or opened by the Council until after the deadline has expired.  </w:t>
      </w:r>
    </w:p>
    <w:p w14:paraId="7EED78D4" w14:textId="0EE9E064" w:rsidR="00C65688" w:rsidRPr="00A03EAD" w:rsidRDefault="00C65688" w:rsidP="0022059C">
      <w:pPr>
        <w:pStyle w:val="Level2"/>
        <w:keepNext/>
        <w:rPr>
          <w:rFonts w:asciiTheme="minorHAnsi" w:hAnsiTheme="minorHAnsi" w:cstheme="minorHAnsi"/>
          <w:sz w:val="22"/>
          <w:szCs w:val="22"/>
        </w:rPr>
      </w:pPr>
      <w:bookmarkStart w:id="38" w:name="_9kR3WTrAG856BGFPIov6rt9xy739FH0r9QA3BJV"/>
      <w:r w:rsidRPr="00A03EAD">
        <w:rPr>
          <w:rStyle w:val="Level2asHeadingtext"/>
          <w:rFonts w:asciiTheme="minorHAnsi" w:hAnsiTheme="minorHAnsi" w:cstheme="minorHAnsi"/>
          <w:sz w:val="22"/>
          <w:szCs w:val="22"/>
        </w:rPr>
        <w:lastRenderedPageBreak/>
        <w:t xml:space="preserve">Summary of Documentation to be </w:t>
      </w:r>
      <w:bookmarkEnd w:id="38"/>
      <w:r w:rsidR="00524575" w:rsidRPr="00A03EAD">
        <w:rPr>
          <w:rStyle w:val="Level2asHeadingtext"/>
          <w:rFonts w:asciiTheme="minorHAnsi" w:hAnsiTheme="minorHAnsi" w:cstheme="minorHAnsi"/>
          <w:sz w:val="22"/>
          <w:szCs w:val="22"/>
        </w:rPr>
        <w:t>submitted</w:t>
      </w:r>
      <w:r w:rsidRPr="00A03EAD">
        <w:rPr>
          <w:rStyle w:val="Level2asHeadingtext"/>
          <w:rFonts w:asciiTheme="minorHAnsi" w:hAnsiTheme="minorHAnsi" w:cstheme="minorHAnsi"/>
          <w:sz w:val="22"/>
          <w:szCs w:val="22"/>
        </w:rPr>
        <w:t xml:space="preserve"> </w:t>
      </w:r>
    </w:p>
    <w:p w14:paraId="77415785" w14:textId="301303BE" w:rsidR="00C65688" w:rsidRPr="00A03EAD" w:rsidRDefault="00C65688" w:rsidP="00C65688">
      <w:pPr>
        <w:pStyle w:val="Level2"/>
        <w:rPr>
          <w:rStyle w:val="Level2asHeadingtext"/>
          <w:rFonts w:asciiTheme="minorHAnsi" w:hAnsiTheme="minorHAnsi" w:cstheme="minorHAnsi"/>
          <w:b w:val="0"/>
          <w:bCs w:val="0"/>
          <w:sz w:val="22"/>
          <w:szCs w:val="22"/>
        </w:rPr>
      </w:pPr>
      <w:r w:rsidRPr="00A03EAD">
        <w:rPr>
          <w:rFonts w:asciiTheme="minorHAnsi" w:hAnsiTheme="minorHAnsi" w:cstheme="minorHAnsi"/>
          <w:snapToGrid w:val="0"/>
          <w:sz w:val="22"/>
          <w:szCs w:val="22"/>
          <w:lang w:eastAsia="en-US"/>
        </w:rPr>
        <w:t xml:space="preserve">Bidders must submit </w:t>
      </w:r>
      <w:r w:rsidR="001731E6" w:rsidRPr="00A03EAD">
        <w:rPr>
          <w:rFonts w:asciiTheme="minorHAnsi" w:hAnsiTheme="minorHAnsi" w:cstheme="minorHAnsi"/>
          <w:snapToGrid w:val="0"/>
          <w:sz w:val="22"/>
          <w:szCs w:val="22"/>
          <w:lang w:eastAsia="en-US"/>
        </w:rPr>
        <w:t>Document 3: Bidder's response that contains the</w:t>
      </w:r>
      <w:r w:rsidRPr="00A03EAD">
        <w:rPr>
          <w:rFonts w:asciiTheme="minorHAnsi" w:hAnsiTheme="minorHAnsi" w:cstheme="minorHAnsi"/>
          <w:snapToGrid w:val="0"/>
          <w:sz w:val="22"/>
          <w:szCs w:val="22"/>
          <w:lang w:eastAsia="en-US"/>
        </w:rPr>
        <w:t xml:space="preserve"> following (the total of which comprise the Submission):</w:t>
      </w:r>
    </w:p>
    <w:p w14:paraId="21DC861A" w14:textId="23E35F53" w:rsidR="00C65688" w:rsidRPr="00A03EAD" w:rsidRDefault="001731E6" w:rsidP="00764873">
      <w:pPr>
        <w:pStyle w:val="Level3"/>
        <w:rPr>
          <w:rStyle w:val="Level1asHeadingtext"/>
          <w:rFonts w:asciiTheme="minorHAnsi" w:hAnsiTheme="minorHAnsi" w:cstheme="minorHAnsi"/>
          <w:b w:val="0"/>
          <w:bCs w:val="0"/>
          <w:caps w:val="0"/>
          <w:sz w:val="22"/>
          <w:szCs w:val="22"/>
        </w:rPr>
      </w:pPr>
      <w:r w:rsidRPr="00A03EAD">
        <w:rPr>
          <w:rFonts w:asciiTheme="minorHAnsi" w:hAnsiTheme="minorHAnsi" w:cstheme="minorHAnsi"/>
          <w:sz w:val="22"/>
          <w:szCs w:val="22"/>
        </w:rPr>
        <w:t>Quality response</w:t>
      </w:r>
      <w:r w:rsidR="00C65688" w:rsidRPr="00A03EAD">
        <w:rPr>
          <w:rFonts w:asciiTheme="minorHAnsi" w:hAnsiTheme="minorHAnsi" w:cstheme="minorHAnsi"/>
          <w:sz w:val="22"/>
          <w:szCs w:val="22"/>
        </w:rPr>
        <w:t>;</w:t>
      </w:r>
    </w:p>
    <w:p w14:paraId="2411480C" w14:textId="5263E24C" w:rsidR="00C65688" w:rsidRPr="00A03EAD" w:rsidRDefault="00380ABB" w:rsidP="00764873">
      <w:pPr>
        <w:pStyle w:val="Level3"/>
        <w:rPr>
          <w:rStyle w:val="Level1asHeadingtext"/>
          <w:rFonts w:asciiTheme="minorHAnsi" w:hAnsiTheme="minorHAnsi" w:cstheme="minorHAnsi"/>
          <w:b w:val="0"/>
          <w:bCs w:val="0"/>
          <w:caps w:val="0"/>
          <w:sz w:val="22"/>
          <w:szCs w:val="22"/>
        </w:rPr>
      </w:pPr>
      <w:r w:rsidRPr="00A03EAD">
        <w:rPr>
          <w:rFonts w:asciiTheme="minorHAnsi" w:hAnsiTheme="minorHAnsi" w:cstheme="minorHAnsi"/>
          <w:sz w:val="22"/>
          <w:szCs w:val="22"/>
        </w:rPr>
        <w:t>Pricing Schedule</w:t>
      </w:r>
      <w:r w:rsidR="00C65688" w:rsidRPr="00A03EAD">
        <w:rPr>
          <w:rFonts w:asciiTheme="minorHAnsi" w:hAnsiTheme="minorHAnsi" w:cstheme="minorHAnsi"/>
          <w:sz w:val="22"/>
          <w:szCs w:val="22"/>
        </w:rPr>
        <w:t xml:space="preserve">; and </w:t>
      </w:r>
    </w:p>
    <w:p w14:paraId="4605BB77" w14:textId="2AF88B20" w:rsidR="00C65688" w:rsidRPr="00A03EAD" w:rsidRDefault="00C65688" w:rsidP="00764873">
      <w:pPr>
        <w:pStyle w:val="Level3"/>
        <w:rPr>
          <w:rStyle w:val="Level3asHeadingtext"/>
          <w:rFonts w:asciiTheme="minorHAnsi" w:hAnsiTheme="minorHAnsi" w:cstheme="minorHAnsi"/>
          <w:b w:val="0"/>
          <w:sz w:val="22"/>
          <w:szCs w:val="22"/>
        </w:rPr>
      </w:pPr>
      <w:r w:rsidRPr="00A03EAD">
        <w:rPr>
          <w:rStyle w:val="Level3asHeadingtext"/>
          <w:rFonts w:asciiTheme="minorHAnsi" w:hAnsiTheme="minorHAnsi" w:cstheme="minorHAnsi"/>
          <w:b w:val="0"/>
          <w:sz w:val="22"/>
          <w:szCs w:val="22"/>
        </w:rPr>
        <w:t xml:space="preserve">A completed </w:t>
      </w:r>
      <w:bookmarkStart w:id="39" w:name="_9kR3WTr2AA4BEcMnnfuTBxD5strk27"/>
      <w:r w:rsidR="000D4FAC" w:rsidRPr="00A03EAD">
        <w:rPr>
          <w:rStyle w:val="Level3asHeadingtext"/>
          <w:rFonts w:asciiTheme="minorHAnsi" w:hAnsiTheme="minorHAnsi" w:cstheme="minorHAnsi"/>
          <w:b w:val="0"/>
          <w:sz w:val="22"/>
          <w:szCs w:val="22"/>
        </w:rPr>
        <w:t>RFQ</w:t>
      </w:r>
      <w:r w:rsidRPr="00A03EAD">
        <w:rPr>
          <w:rStyle w:val="Level3asHeadingtext"/>
          <w:rFonts w:asciiTheme="minorHAnsi" w:hAnsiTheme="minorHAnsi" w:cstheme="minorHAnsi"/>
          <w:b w:val="0"/>
          <w:sz w:val="22"/>
          <w:szCs w:val="22"/>
        </w:rPr>
        <w:t xml:space="preserve"> Certificate</w:t>
      </w:r>
      <w:bookmarkEnd w:id="39"/>
      <w:r w:rsidRPr="00A03EAD">
        <w:rPr>
          <w:rStyle w:val="Level3asHeadingtext"/>
          <w:rFonts w:asciiTheme="minorHAnsi" w:hAnsiTheme="minorHAnsi" w:cstheme="minorHAnsi"/>
          <w:b w:val="0"/>
          <w:sz w:val="22"/>
          <w:szCs w:val="22"/>
        </w:rPr>
        <w:t>.</w:t>
      </w:r>
    </w:p>
    <w:p w14:paraId="64F5AC87" w14:textId="77777777" w:rsidR="00C65688" w:rsidRPr="00A03EAD" w:rsidRDefault="00C65688" w:rsidP="00C65688">
      <w:pPr>
        <w:pStyle w:val="Level2"/>
        <w:numPr>
          <w:ilvl w:val="0"/>
          <w:numId w:val="0"/>
        </w:numPr>
        <w:rPr>
          <w:rFonts w:asciiTheme="minorHAnsi" w:hAnsiTheme="minorHAnsi" w:cstheme="minorHAnsi"/>
          <w:sz w:val="22"/>
          <w:szCs w:val="22"/>
        </w:rPr>
      </w:pPr>
    </w:p>
    <w:p w14:paraId="3FE8B140" w14:textId="77777777" w:rsidR="006A5D04" w:rsidRPr="00A03EAD" w:rsidRDefault="006A5D04">
      <w:pPr>
        <w:adjustRightInd/>
        <w:jc w:val="left"/>
        <w:rPr>
          <w:rStyle w:val="Level1asHeadingtext"/>
          <w:rFonts w:asciiTheme="minorHAnsi" w:hAnsiTheme="minorHAnsi" w:cstheme="minorHAnsi"/>
          <w:sz w:val="22"/>
          <w:szCs w:val="22"/>
        </w:rPr>
      </w:pPr>
      <w:r w:rsidRPr="00A03EAD">
        <w:rPr>
          <w:rStyle w:val="Level1asHeadingtext"/>
          <w:rFonts w:asciiTheme="minorHAnsi" w:hAnsiTheme="minorHAnsi" w:cstheme="minorHAnsi"/>
          <w:sz w:val="22"/>
          <w:szCs w:val="22"/>
        </w:rPr>
        <w:br w:type="page"/>
      </w:r>
    </w:p>
    <w:p w14:paraId="5CE4C7E7" w14:textId="77777777" w:rsidR="006A5D04" w:rsidRPr="00A03EAD" w:rsidRDefault="006A5D04" w:rsidP="006A5D04">
      <w:pPr>
        <w:rPr>
          <w:rFonts w:asciiTheme="minorHAnsi" w:hAnsiTheme="minorHAnsi" w:cstheme="minorHAnsi"/>
          <w:sz w:val="22"/>
          <w:szCs w:val="22"/>
        </w:rPr>
      </w:pPr>
    </w:p>
    <w:p w14:paraId="4FD5D916" w14:textId="77777777" w:rsidR="006A5D04" w:rsidRPr="00A03EAD" w:rsidRDefault="006A5D04" w:rsidP="006A5D04">
      <w:pPr>
        <w:rPr>
          <w:rFonts w:asciiTheme="minorHAnsi" w:hAnsiTheme="minorHAnsi" w:cstheme="minorHAnsi"/>
          <w:sz w:val="22"/>
          <w:szCs w:val="22"/>
        </w:rPr>
      </w:pPr>
      <w:r w:rsidRPr="00A03EAD">
        <w:rPr>
          <w:rStyle w:val="Level1asHeadingtext"/>
          <w:rFonts w:asciiTheme="minorHAnsi" w:hAnsiTheme="minorHAnsi" w:cstheme="minorHAnsi"/>
          <w:noProof/>
          <w:sz w:val="22"/>
          <w:szCs w:val="22"/>
        </w:rPr>
        <mc:AlternateContent>
          <mc:Choice Requires="wps">
            <w:drawing>
              <wp:anchor distT="0" distB="0" distL="114300" distR="114300" simplePos="0" relativeHeight="251658243" behindDoc="0" locked="0" layoutInCell="1" allowOverlap="1" wp14:anchorId="18629D41" wp14:editId="1A37858E">
                <wp:simplePos x="0" y="0"/>
                <wp:positionH relativeFrom="margin">
                  <wp:align>center</wp:align>
                </wp:positionH>
                <wp:positionV relativeFrom="margin">
                  <wp:align>top</wp:align>
                </wp:positionV>
                <wp:extent cx="5486400" cy="300355"/>
                <wp:effectExtent l="0" t="0" r="19050" b="234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00355"/>
                        </a:xfrm>
                        <a:prstGeom prst="roundRect">
                          <a:avLst>
                            <a:gd name="adj" fmla="val 16667"/>
                          </a:avLst>
                        </a:prstGeom>
                        <a:solidFill>
                          <a:srgbClr val="A4BF41"/>
                        </a:solidFill>
                        <a:ln w="9525">
                          <a:solidFill>
                            <a:srgbClr val="969696"/>
                          </a:solidFill>
                          <a:round/>
                          <a:headEnd/>
                          <a:tailEnd/>
                        </a:ln>
                      </wps:spPr>
                      <wps:txbx>
                        <w:txbxContent>
                          <w:p w14:paraId="1A39A98E" w14:textId="77777777" w:rsidR="00B01BB2" w:rsidRDefault="00B01BB2" w:rsidP="006A5D04">
                            <w:pPr>
                              <w:autoSpaceDE w:val="0"/>
                              <w:autoSpaceDN w:val="0"/>
                              <w:jc w:val="center"/>
                              <w:rPr>
                                <w:b/>
                                <w:bCs/>
                                <w:sz w:val="28"/>
                                <w:szCs w:val="28"/>
                              </w:rPr>
                            </w:pPr>
                            <w:r w:rsidRPr="00E533D6">
                              <w:rPr>
                                <w:b/>
                                <w:bCs/>
                                <w:sz w:val="28"/>
                                <w:szCs w:val="28"/>
                              </w:rPr>
                              <w:t>SECTION</w:t>
                            </w:r>
                            <w:r>
                              <w:rPr>
                                <w:b/>
                                <w:bCs/>
                                <w:sz w:val="28"/>
                                <w:szCs w:val="28"/>
                              </w:rPr>
                              <w:t xml:space="preserve"> 5</w:t>
                            </w:r>
                            <w:r w:rsidRPr="00E533D6">
                              <w:rPr>
                                <w:b/>
                                <w:bCs/>
                                <w:sz w:val="28"/>
                                <w:szCs w:val="28"/>
                              </w:rPr>
                              <w:t xml:space="preserve"> –</w:t>
                            </w:r>
                            <w:r>
                              <w:rPr>
                                <w:b/>
                                <w:bCs/>
                                <w:sz w:val="28"/>
                                <w:szCs w:val="28"/>
                              </w:rPr>
                              <w:t xml:space="preserve"> EVALUATION OVERVIEW</w:t>
                            </w:r>
                          </w:p>
                          <w:p w14:paraId="312A6169" w14:textId="77777777" w:rsidR="00B01BB2" w:rsidRPr="00E533D6" w:rsidRDefault="00B01BB2" w:rsidP="006A5D0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29D41" id="_x0000_s1031" style="position:absolute;left:0;text-align:left;margin-left:0;margin-top:0;width:6in;height:23.65pt;z-index:251658243;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" fillcolor="#a4bf41" strokecolor="#969696">
                <v:textbox>
                  <w:txbxContent>
                    <w:p w14:paraId="1A39A98E" w14:textId="77777777" w:rsidR="00B01BB2" w:rsidRDefault="00B01BB2" w:rsidP="006A5D04">
                      <w:pPr>
                        <w:autoSpaceDE w:val="0"/>
                        <w:autoSpaceDN w:val="0"/>
                        <w:jc w:val="center"/>
                        <w:rPr>
                          <w:b/>
                          <w:bCs/>
                          <w:sz w:val="28"/>
                          <w:szCs w:val="28"/>
                        </w:rPr>
                      </w:pPr>
                      <w:r w:rsidRPr="00E533D6">
                        <w:rPr>
                          <w:b/>
                          <w:bCs/>
                          <w:sz w:val="28"/>
                          <w:szCs w:val="28"/>
                        </w:rPr>
                        <w:t>SECTION</w:t>
                      </w:r>
                      <w:r>
                        <w:rPr>
                          <w:b/>
                          <w:bCs/>
                          <w:sz w:val="28"/>
                          <w:szCs w:val="28"/>
                        </w:rPr>
                        <w:t xml:space="preserve"> 5</w:t>
                      </w:r>
                      <w:r w:rsidRPr="00E533D6">
                        <w:rPr>
                          <w:b/>
                          <w:bCs/>
                          <w:sz w:val="28"/>
                          <w:szCs w:val="28"/>
                        </w:rPr>
                        <w:t xml:space="preserve"> –</w:t>
                      </w:r>
                      <w:r>
                        <w:rPr>
                          <w:b/>
                          <w:bCs/>
                          <w:sz w:val="28"/>
                          <w:szCs w:val="28"/>
                        </w:rPr>
                        <w:t xml:space="preserve"> EVALUATION OVERVIEW</w:t>
                      </w:r>
                    </w:p>
                    <w:p w14:paraId="312A6169" w14:textId="77777777" w:rsidR="00B01BB2" w:rsidRPr="00E533D6" w:rsidRDefault="00B01BB2" w:rsidP="006A5D04">
                      <w:pPr>
                        <w:pStyle w:val="Body"/>
                      </w:pPr>
                    </w:p>
                  </w:txbxContent>
                </v:textbox>
                <w10:wrap anchorx="margin" anchory="margin"/>
              </v:roundrect>
            </w:pict>
          </mc:Fallback>
        </mc:AlternateContent>
      </w:r>
    </w:p>
    <w:p w14:paraId="59F5F79C" w14:textId="77777777" w:rsidR="006A5D04" w:rsidRPr="00A03EAD" w:rsidRDefault="006A5D04" w:rsidP="0050388E">
      <w:pPr>
        <w:pStyle w:val="Body"/>
        <w:rPr>
          <w:rFonts w:asciiTheme="minorHAnsi" w:hAnsiTheme="minorHAnsi" w:cstheme="minorHAnsi"/>
          <w:sz w:val="22"/>
          <w:szCs w:val="22"/>
        </w:rPr>
      </w:pPr>
    </w:p>
    <w:p w14:paraId="4C28F49D" w14:textId="625B875F" w:rsidR="006A5D04" w:rsidRPr="00A03EAD" w:rsidRDefault="006A5D04" w:rsidP="006A5D04">
      <w:pPr>
        <w:pStyle w:val="Level1"/>
        <w:keepNext/>
        <w:rPr>
          <w:rStyle w:val="Level1asHeadingtext"/>
          <w:rFonts w:asciiTheme="minorHAnsi" w:hAnsiTheme="minorHAnsi" w:cstheme="minorHAnsi"/>
          <w:b w:val="0"/>
          <w:bCs w:val="0"/>
          <w:caps w:val="0"/>
          <w:sz w:val="22"/>
          <w:szCs w:val="22"/>
        </w:rPr>
      </w:pPr>
      <w:r w:rsidRPr="00A03EAD">
        <w:rPr>
          <w:rStyle w:val="Level1asHeadingtext"/>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TC "</w:instrText>
      </w:r>
      <w:r w:rsidRPr="00A03EAD">
        <w:rPr>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REF _Ref438817292 \r </w:instrText>
      </w:r>
      <w:r w:rsidR="00A03EAD" w:rsidRPr="00A03EAD">
        <w:rPr>
          <w:rFonts w:asciiTheme="minorHAnsi" w:hAnsiTheme="minorHAnsi" w:cstheme="minorHAnsi"/>
          <w:sz w:val="22"/>
          <w:szCs w:val="22"/>
        </w:rPr>
        <w:instrText xml:space="preserve"> \* MERGEFORMAT </w:instrText>
      </w:r>
      <w:r w:rsidRPr="00A03EAD">
        <w:rPr>
          <w:rFonts w:asciiTheme="minorHAnsi" w:hAnsiTheme="minorHAnsi" w:cstheme="minorHAnsi"/>
          <w:sz w:val="22"/>
          <w:szCs w:val="22"/>
        </w:rPr>
        <w:fldChar w:fldCharType="separate"/>
      </w:r>
      <w:bookmarkStart w:id="40" w:name="_Toc68694979"/>
      <w:r w:rsidR="004B3596" w:rsidRPr="00A03EAD">
        <w:rPr>
          <w:rFonts w:asciiTheme="minorHAnsi" w:hAnsiTheme="minorHAnsi" w:cstheme="minorHAnsi"/>
          <w:sz w:val="22"/>
          <w:szCs w:val="22"/>
        </w:rPr>
        <w:instrText>5</w:instrText>
      </w:r>
      <w:r w:rsidRPr="00A03EAD">
        <w:rPr>
          <w:rFonts w:asciiTheme="minorHAnsi" w:hAnsiTheme="minorHAnsi" w:cstheme="minorHAnsi"/>
          <w:sz w:val="22"/>
          <w:szCs w:val="22"/>
        </w:rPr>
        <w:fldChar w:fldCharType="end"/>
      </w:r>
      <w:r w:rsidRPr="00A03EAD">
        <w:rPr>
          <w:rFonts w:asciiTheme="minorHAnsi" w:hAnsiTheme="minorHAnsi" w:cstheme="minorHAnsi"/>
          <w:sz w:val="22"/>
          <w:szCs w:val="22"/>
        </w:rPr>
        <w:tab/>
        <w:instrText>EVALUATION OVERVIEW</w:instrText>
      </w:r>
      <w:bookmarkEnd w:id="40"/>
      <w:r w:rsidRPr="00A03EAD">
        <w:rPr>
          <w:rFonts w:asciiTheme="minorHAnsi" w:hAnsiTheme="minorHAnsi" w:cstheme="minorHAnsi"/>
          <w:sz w:val="22"/>
          <w:szCs w:val="22"/>
        </w:rPr>
        <w:instrText xml:space="preserve">" \l1 </w:instrText>
      </w:r>
      <w:r w:rsidRPr="00A03EAD">
        <w:rPr>
          <w:rStyle w:val="Level1asHeadingtext"/>
          <w:rFonts w:asciiTheme="minorHAnsi" w:hAnsiTheme="minorHAnsi" w:cstheme="minorHAnsi"/>
          <w:sz w:val="22"/>
          <w:szCs w:val="22"/>
        </w:rPr>
        <w:fldChar w:fldCharType="end"/>
      </w:r>
      <w:bookmarkStart w:id="41" w:name="_Ref438817504"/>
      <w:bookmarkStart w:id="42" w:name="_Ref438817292"/>
      <w:r w:rsidRPr="00A03EAD">
        <w:rPr>
          <w:rStyle w:val="Level1asHeadingtext"/>
          <w:rFonts w:asciiTheme="minorHAnsi" w:hAnsiTheme="minorHAnsi" w:cstheme="minorHAnsi"/>
          <w:sz w:val="22"/>
          <w:szCs w:val="22"/>
        </w:rPr>
        <w:t>Evaluation overview</w:t>
      </w:r>
      <w:bookmarkEnd w:id="41"/>
      <w:bookmarkEnd w:id="42"/>
    </w:p>
    <w:p w14:paraId="5A3CF5D0" w14:textId="6C65301C" w:rsidR="006A5D04" w:rsidRPr="00A03EAD" w:rsidRDefault="006A5D04" w:rsidP="006A5D04">
      <w:pPr>
        <w:pStyle w:val="Level2"/>
        <w:rPr>
          <w:rFonts w:asciiTheme="minorHAnsi" w:hAnsiTheme="minorHAnsi" w:cstheme="minorHAnsi"/>
          <w:sz w:val="22"/>
          <w:szCs w:val="22"/>
        </w:rPr>
      </w:pPr>
      <w:bookmarkStart w:id="43" w:name="_9kR3WTrAG848IKDdRnzkRiy517Opn4w501zsAJF"/>
      <w:r w:rsidRPr="00A03EAD">
        <w:rPr>
          <w:rFonts w:asciiTheme="minorHAnsi" w:hAnsiTheme="minorHAnsi" w:cstheme="minorHAnsi"/>
          <w:sz w:val="22"/>
          <w:szCs w:val="22"/>
        </w:rPr>
        <w:t xml:space="preserve">This Section </w:t>
      </w:r>
      <w:r w:rsidR="0076180D" w:rsidRPr="00A03EAD">
        <w:rPr>
          <w:rFonts w:asciiTheme="minorHAnsi" w:hAnsiTheme="minorHAnsi" w:cstheme="minorHAnsi"/>
          <w:sz w:val="22"/>
          <w:szCs w:val="22"/>
        </w:rPr>
        <w:fldChar w:fldCharType="begin"/>
      </w:r>
      <w:r w:rsidR="0076180D" w:rsidRPr="00A03EAD">
        <w:rPr>
          <w:rFonts w:asciiTheme="minorHAnsi" w:hAnsiTheme="minorHAnsi" w:cstheme="minorHAnsi"/>
          <w:sz w:val="22"/>
          <w:szCs w:val="22"/>
        </w:rPr>
        <w:instrText xml:space="preserve"> REF _Ref438817504 \r \h </w:instrText>
      </w:r>
      <w:r w:rsidR="00A03EAD" w:rsidRPr="00A03EAD">
        <w:rPr>
          <w:rFonts w:asciiTheme="minorHAnsi" w:hAnsiTheme="minorHAnsi" w:cstheme="minorHAnsi"/>
          <w:sz w:val="22"/>
          <w:szCs w:val="22"/>
        </w:rPr>
        <w:instrText xml:space="preserve"> \* MERGEFORMAT </w:instrText>
      </w:r>
      <w:r w:rsidR="0076180D" w:rsidRPr="00A03EAD">
        <w:rPr>
          <w:rFonts w:asciiTheme="minorHAnsi" w:hAnsiTheme="minorHAnsi" w:cstheme="minorHAnsi"/>
          <w:sz w:val="22"/>
          <w:szCs w:val="22"/>
        </w:rPr>
      </w:r>
      <w:r w:rsidR="0076180D" w:rsidRPr="00A03EAD">
        <w:rPr>
          <w:rFonts w:asciiTheme="minorHAnsi" w:hAnsiTheme="minorHAnsi" w:cstheme="minorHAnsi"/>
          <w:sz w:val="22"/>
          <w:szCs w:val="22"/>
        </w:rPr>
        <w:fldChar w:fldCharType="separate"/>
      </w:r>
      <w:r w:rsidR="004B3596" w:rsidRPr="00A03EAD">
        <w:rPr>
          <w:rFonts w:asciiTheme="minorHAnsi" w:hAnsiTheme="minorHAnsi" w:cstheme="minorHAnsi"/>
          <w:sz w:val="22"/>
          <w:szCs w:val="22"/>
        </w:rPr>
        <w:t>5</w:t>
      </w:r>
      <w:r w:rsidR="0076180D" w:rsidRPr="00A03EAD">
        <w:rPr>
          <w:rFonts w:asciiTheme="minorHAnsi" w:hAnsiTheme="minorHAnsi" w:cstheme="minorHAnsi"/>
          <w:sz w:val="22"/>
          <w:szCs w:val="22"/>
        </w:rPr>
        <w:fldChar w:fldCharType="end"/>
      </w:r>
      <w:r w:rsidRPr="00A03EAD">
        <w:rPr>
          <w:rFonts w:asciiTheme="minorHAnsi" w:hAnsiTheme="minorHAnsi" w:cstheme="minorHAnsi"/>
          <w:sz w:val="22"/>
          <w:szCs w:val="22"/>
        </w:rPr>
        <w:t xml:space="preserve"> sets out the criteria and evaluation methodology that the Council will use to evaluate Submissions</w:t>
      </w:r>
      <w:bookmarkEnd w:id="43"/>
      <w:r w:rsidR="004D36AD" w:rsidRPr="00A03EAD">
        <w:rPr>
          <w:rFonts w:asciiTheme="minorHAnsi" w:hAnsiTheme="minorHAnsi" w:cstheme="minorHAnsi"/>
          <w:sz w:val="22"/>
          <w:szCs w:val="22"/>
        </w:rPr>
        <w:t xml:space="preserve"> </w:t>
      </w:r>
      <w:r w:rsidR="00FB61E8" w:rsidRPr="00A03EAD">
        <w:rPr>
          <w:rFonts w:asciiTheme="minorHAnsi" w:hAnsiTheme="minorHAnsi" w:cstheme="minorHAnsi"/>
          <w:sz w:val="22"/>
          <w:szCs w:val="22"/>
        </w:rPr>
        <w:t>to determine</w:t>
      </w:r>
      <w:r w:rsidR="000D4FAC" w:rsidRPr="00A03EAD">
        <w:rPr>
          <w:rFonts w:asciiTheme="minorHAnsi" w:hAnsiTheme="minorHAnsi" w:cstheme="minorHAnsi"/>
          <w:sz w:val="22"/>
          <w:szCs w:val="22"/>
        </w:rPr>
        <w:t xml:space="preserve"> which Submission is</w:t>
      </w:r>
      <w:r w:rsidR="00FB61E8" w:rsidRPr="00A03EAD">
        <w:rPr>
          <w:rFonts w:asciiTheme="minorHAnsi" w:hAnsiTheme="minorHAnsi" w:cstheme="minorHAnsi"/>
          <w:sz w:val="22"/>
          <w:szCs w:val="22"/>
        </w:rPr>
        <w:t xml:space="preserve"> the most economically advantageous </w:t>
      </w:r>
      <w:r w:rsidR="004D36AD" w:rsidRPr="00A03EAD">
        <w:rPr>
          <w:rFonts w:asciiTheme="minorHAnsi" w:hAnsiTheme="minorHAnsi" w:cstheme="minorHAnsi"/>
          <w:sz w:val="22"/>
          <w:szCs w:val="22"/>
        </w:rPr>
        <w:t xml:space="preserve">and explains </w:t>
      </w:r>
      <w:r w:rsidR="00357363" w:rsidRPr="00A03EAD">
        <w:rPr>
          <w:rFonts w:asciiTheme="minorHAnsi" w:hAnsiTheme="minorHAnsi" w:cstheme="minorHAnsi"/>
          <w:sz w:val="22"/>
          <w:szCs w:val="22"/>
        </w:rPr>
        <w:t>the</w:t>
      </w:r>
      <w:r w:rsidR="004D36AD" w:rsidRPr="00A03EAD">
        <w:rPr>
          <w:rFonts w:asciiTheme="minorHAnsi" w:hAnsiTheme="minorHAnsi" w:cstheme="minorHAnsi"/>
          <w:sz w:val="22"/>
          <w:szCs w:val="22"/>
        </w:rPr>
        <w:t xml:space="preserve"> staged approach to t</w:t>
      </w:r>
      <w:r w:rsidR="00555CA7" w:rsidRPr="00A03EAD">
        <w:rPr>
          <w:rFonts w:asciiTheme="minorHAnsi" w:hAnsiTheme="minorHAnsi" w:cstheme="minorHAnsi"/>
          <w:sz w:val="22"/>
          <w:szCs w:val="22"/>
        </w:rPr>
        <w:t>he evaluation</w:t>
      </w:r>
      <w:r w:rsidRPr="00A03EAD">
        <w:rPr>
          <w:rFonts w:asciiTheme="minorHAnsi" w:hAnsiTheme="minorHAnsi" w:cstheme="minorHAnsi"/>
          <w:sz w:val="22"/>
          <w:szCs w:val="22"/>
        </w:rPr>
        <w:t xml:space="preserve">. </w:t>
      </w:r>
    </w:p>
    <w:p w14:paraId="0F637030" w14:textId="79290F49" w:rsidR="00941048" w:rsidRPr="00A03EAD" w:rsidRDefault="00380ABB" w:rsidP="00941048">
      <w:pPr>
        <w:pStyle w:val="Level2"/>
        <w:rPr>
          <w:rFonts w:asciiTheme="minorHAnsi" w:hAnsiTheme="minorHAnsi" w:cstheme="minorHAnsi"/>
          <w:sz w:val="22"/>
          <w:szCs w:val="22"/>
        </w:rPr>
      </w:pPr>
      <w:r w:rsidRPr="00A03EAD">
        <w:rPr>
          <w:rFonts w:asciiTheme="minorHAnsi" w:hAnsiTheme="minorHAnsi" w:cstheme="minorHAnsi"/>
          <w:sz w:val="22"/>
          <w:szCs w:val="22"/>
        </w:rPr>
        <w:t>T</w:t>
      </w:r>
      <w:r w:rsidR="00CC4115" w:rsidRPr="00A03EAD">
        <w:rPr>
          <w:rFonts w:asciiTheme="minorHAnsi" w:hAnsiTheme="minorHAnsi" w:cstheme="minorHAnsi"/>
          <w:sz w:val="22"/>
          <w:szCs w:val="22"/>
        </w:rPr>
        <w:t xml:space="preserve">he </w:t>
      </w:r>
      <w:r w:rsidR="006A5D04" w:rsidRPr="00A03EAD">
        <w:rPr>
          <w:rFonts w:asciiTheme="minorHAnsi" w:hAnsiTheme="minorHAnsi" w:cstheme="minorHAnsi"/>
          <w:sz w:val="22"/>
          <w:szCs w:val="22"/>
        </w:rPr>
        <w:t xml:space="preserve">Council will evaluate Submissions using the </w:t>
      </w:r>
      <w:r w:rsidR="00002D48" w:rsidRPr="00A03EAD">
        <w:rPr>
          <w:rFonts w:asciiTheme="minorHAnsi" w:hAnsiTheme="minorHAnsi" w:cstheme="minorHAnsi"/>
          <w:sz w:val="22"/>
          <w:szCs w:val="22"/>
        </w:rPr>
        <w:t xml:space="preserve">following </w:t>
      </w:r>
      <w:r w:rsidR="006A5D04" w:rsidRPr="00A03EAD">
        <w:rPr>
          <w:rFonts w:asciiTheme="minorHAnsi" w:hAnsiTheme="minorHAnsi" w:cstheme="minorHAnsi"/>
          <w:sz w:val="22"/>
          <w:szCs w:val="22"/>
        </w:rPr>
        <w:t>award criteri</w:t>
      </w:r>
      <w:bookmarkStart w:id="44" w:name="_9kR3WTrAG84EHEEAdvequbcN45wKePpp17A7ViF"/>
      <w:r w:rsidR="00002D48" w:rsidRPr="00A03EAD">
        <w:rPr>
          <w:rFonts w:asciiTheme="minorHAnsi" w:hAnsiTheme="minorHAnsi" w:cstheme="minorHAnsi"/>
          <w:sz w:val="22"/>
          <w:szCs w:val="22"/>
        </w:rPr>
        <w:t>a and weightings:</w:t>
      </w:r>
    </w:p>
    <w:p w14:paraId="3A697EF3" w14:textId="14C1DBC4" w:rsidR="007B28B6" w:rsidRPr="007B28B6" w:rsidRDefault="007B28B6" w:rsidP="007B28B6">
      <w:pPr>
        <w:pStyle w:val="Level1"/>
        <w:numPr>
          <w:ilvl w:val="0"/>
          <w:numId w:val="0"/>
        </w:numPr>
        <w:ind w:left="851"/>
        <w:rPr>
          <w:rFonts w:asciiTheme="minorHAnsi" w:hAnsiTheme="minorHAnsi" w:cstheme="minorHAnsi"/>
          <w:sz w:val="22"/>
          <w:szCs w:val="22"/>
        </w:rPr>
      </w:pPr>
      <w:r w:rsidRPr="007B28B6">
        <w:rPr>
          <w:rFonts w:asciiTheme="minorHAnsi" w:hAnsiTheme="minorHAnsi" w:cstheme="minorHAnsi"/>
          <w:sz w:val="22"/>
          <w:szCs w:val="22"/>
        </w:rPr>
        <w:t xml:space="preserve">Quality </w:t>
      </w:r>
      <w:r>
        <w:rPr>
          <w:rFonts w:asciiTheme="minorHAnsi" w:hAnsiTheme="minorHAnsi" w:cstheme="minorHAnsi"/>
          <w:sz w:val="22"/>
          <w:szCs w:val="22"/>
        </w:rPr>
        <w:t>60</w:t>
      </w:r>
      <w:r w:rsidRPr="007B28B6">
        <w:rPr>
          <w:rFonts w:asciiTheme="minorHAnsi" w:hAnsiTheme="minorHAnsi" w:cstheme="minorHAnsi"/>
          <w:sz w:val="22"/>
          <w:szCs w:val="22"/>
        </w:rPr>
        <w:t>%</w:t>
      </w:r>
    </w:p>
    <w:p w14:paraId="7E3AE593" w14:textId="3112E8F6" w:rsidR="00380ABB" w:rsidRPr="00A03EAD" w:rsidRDefault="00380ABB" w:rsidP="007B28B6">
      <w:pPr>
        <w:pStyle w:val="Level2"/>
        <w:numPr>
          <w:ilvl w:val="0"/>
          <w:numId w:val="0"/>
        </w:numPr>
        <w:ind w:left="851"/>
        <w:rPr>
          <w:rFonts w:asciiTheme="minorHAnsi" w:hAnsiTheme="minorHAnsi" w:cstheme="minorHAnsi"/>
          <w:sz w:val="22"/>
          <w:szCs w:val="22"/>
        </w:rPr>
      </w:pPr>
      <w:r w:rsidRPr="00A03EAD">
        <w:rPr>
          <w:rFonts w:asciiTheme="minorHAnsi" w:hAnsiTheme="minorHAnsi" w:cstheme="minorHAnsi"/>
          <w:sz w:val="22"/>
          <w:szCs w:val="22"/>
        </w:rPr>
        <w:t xml:space="preserve">Price </w:t>
      </w:r>
      <w:r w:rsidR="007B28B6">
        <w:rPr>
          <w:rFonts w:asciiTheme="minorHAnsi" w:hAnsiTheme="minorHAnsi" w:cstheme="minorHAnsi"/>
          <w:sz w:val="22"/>
          <w:szCs w:val="22"/>
        </w:rPr>
        <w:t>40</w:t>
      </w:r>
      <w:r w:rsidRPr="00A03EAD">
        <w:rPr>
          <w:rFonts w:asciiTheme="minorHAnsi" w:hAnsiTheme="minorHAnsi" w:cstheme="minorHAnsi"/>
          <w:sz w:val="22"/>
          <w:szCs w:val="22"/>
        </w:rPr>
        <w:t>%</w:t>
      </w:r>
    </w:p>
    <w:bookmarkEnd w:id="44"/>
    <w:p w14:paraId="231B4857" w14:textId="2765FCC5" w:rsidR="006A5D04" w:rsidRPr="00A03EAD" w:rsidRDefault="006A5D04" w:rsidP="006A5D04">
      <w:pPr>
        <w:widowControl w:val="0"/>
        <w:rPr>
          <w:rStyle w:val="Level2asHeadingtext"/>
          <w:rFonts w:asciiTheme="minorHAnsi" w:hAnsiTheme="minorHAnsi" w:cstheme="minorHAnsi"/>
          <w:b w:val="0"/>
          <w:bCs w:val="0"/>
          <w:snapToGrid w:val="0"/>
          <w:sz w:val="22"/>
          <w:szCs w:val="22"/>
          <w:lang w:eastAsia="en-US"/>
        </w:rPr>
      </w:pPr>
      <w:r w:rsidRPr="00A03EAD">
        <w:rPr>
          <w:rFonts w:asciiTheme="minorHAnsi" w:hAnsiTheme="minorHAnsi" w:cstheme="minorHAnsi"/>
          <w:i/>
          <w:snapToGrid w:val="0"/>
          <w:sz w:val="22"/>
          <w:szCs w:val="22"/>
          <w:lang w:eastAsia="en-US"/>
        </w:rPr>
        <w:tab/>
        <w:t xml:space="preserve"> </w:t>
      </w:r>
    </w:p>
    <w:p w14:paraId="255583AD" w14:textId="36AC3379" w:rsidR="006A5D04" w:rsidRPr="00A03EAD" w:rsidRDefault="001215F0" w:rsidP="0050388E">
      <w:pPr>
        <w:pStyle w:val="Level2"/>
        <w:rPr>
          <w:rFonts w:asciiTheme="minorHAnsi" w:hAnsiTheme="minorHAnsi" w:cstheme="minorHAnsi"/>
          <w:sz w:val="22"/>
          <w:szCs w:val="22"/>
        </w:rPr>
      </w:pPr>
      <w:bookmarkStart w:id="45" w:name="_Toc355766521"/>
      <w:bookmarkStart w:id="46" w:name="_Toc355767229"/>
      <w:bookmarkStart w:id="47" w:name="_Toc25586537"/>
      <w:bookmarkStart w:id="48" w:name="_9kR3WTr2665BJeVvheHTwn8yy739"/>
      <w:r w:rsidRPr="00A03EAD">
        <w:rPr>
          <w:rStyle w:val="Level2asHeadingtext"/>
          <w:rFonts w:asciiTheme="minorHAnsi" w:hAnsiTheme="minorHAnsi" w:cstheme="minorHAnsi"/>
          <w:sz w:val="22"/>
          <w:szCs w:val="22"/>
        </w:rPr>
        <w:t>Price</w:t>
      </w:r>
      <w:r w:rsidR="000D4BDD" w:rsidRPr="00A03EAD">
        <w:rPr>
          <w:rStyle w:val="Level2asHeadingtext"/>
          <w:rFonts w:asciiTheme="minorHAnsi" w:hAnsiTheme="minorHAnsi" w:cstheme="minorHAnsi"/>
          <w:sz w:val="22"/>
          <w:szCs w:val="22"/>
        </w:rPr>
        <w:t xml:space="preserve"> </w:t>
      </w:r>
      <w:r w:rsidR="006A5D04" w:rsidRPr="00A03EAD">
        <w:rPr>
          <w:rStyle w:val="Level2asHeadingtext"/>
          <w:rFonts w:asciiTheme="minorHAnsi" w:hAnsiTheme="minorHAnsi" w:cstheme="minorHAnsi"/>
          <w:sz w:val="22"/>
          <w:szCs w:val="22"/>
        </w:rPr>
        <w:t>Evaluation</w:t>
      </w:r>
      <w:bookmarkEnd w:id="45"/>
      <w:bookmarkEnd w:id="46"/>
      <w:bookmarkEnd w:id="47"/>
      <w:bookmarkEnd w:id="48"/>
      <w:r w:rsidR="006A5D04" w:rsidRPr="00A03EAD">
        <w:rPr>
          <w:rStyle w:val="Level2asHeadingtext"/>
          <w:rFonts w:asciiTheme="minorHAnsi" w:hAnsiTheme="minorHAnsi" w:cstheme="minorHAnsi"/>
          <w:sz w:val="22"/>
          <w:szCs w:val="22"/>
        </w:rPr>
        <w:t xml:space="preserve">  </w:t>
      </w:r>
    </w:p>
    <w:p w14:paraId="669070B9" w14:textId="403F33ED" w:rsidR="009B397E" w:rsidRPr="007B28B6" w:rsidRDefault="0055091F" w:rsidP="006A5D04">
      <w:pPr>
        <w:pStyle w:val="Level2"/>
        <w:rPr>
          <w:rFonts w:asciiTheme="minorHAnsi" w:hAnsiTheme="minorHAnsi" w:cstheme="minorHAnsi"/>
          <w:snapToGrid w:val="0"/>
          <w:sz w:val="22"/>
          <w:szCs w:val="22"/>
          <w:lang w:eastAsia="en-US"/>
        </w:rPr>
      </w:pPr>
      <w:bookmarkStart w:id="49" w:name="_9kMHG5YVt4887DIdXxjg"/>
      <w:r w:rsidRPr="00A03EAD">
        <w:rPr>
          <w:rFonts w:asciiTheme="minorHAnsi" w:hAnsiTheme="minorHAnsi" w:cstheme="minorHAnsi"/>
          <w:snapToGrid w:val="0"/>
          <w:sz w:val="22"/>
          <w:szCs w:val="22"/>
          <w:lang w:eastAsia="en-US"/>
        </w:rPr>
        <w:t>'</w:t>
      </w:r>
      <w:r w:rsidR="006A5D04" w:rsidRPr="00A03EAD">
        <w:rPr>
          <w:rFonts w:asciiTheme="minorHAnsi" w:hAnsiTheme="minorHAnsi" w:cstheme="minorHAnsi"/>
          <w:snapToGrid w:val="0"/>
          <w:sz w:val="22"/>
          <w:szCs w:val="22"/>
          <w:lang w:eastAsia="en-US"/>
        </w:rPr>
        <w:t>Price</w:t>
      </w:r>
      <w:bookmarkEnd w:id="49"/>
      <w:r w:rsidRPr="00A03EAD">
        <w:rPr>
          <w:rFonts w:asciiTheme="minorHAnsi" w:hAnsiTheme="minorHAnsi" w:cstheme="minorHAnsi"/>
          <w:snapToGrid w:val="0"/>
          <w:sz w:val="22"/>
          <w:szCs w:val="22"/>
          <w:lang w:eastAsia="en-US"/>
        </w:rPr>
        <w:t>'</w:t>
      </w:r>
      <w:r w:rsidR="006A5D04" w:rsidRPr="00A03EAD">
        <w:rPr>
          <w:rFonts w:asciiTheme="minorHAnsi" w:hAnsiTheme="minorHAnsi" w:cstheme="minorHAnsi"/>
          <w:snapToGrid w:val="0"/>
          <w:sz w:val="22"/>
          <w:szCs w:val="22"/>
          <w:lang w:eastAsia="en-US"/>
        </w:rPr>
        <w:t xml:space="preserve"> will be evaluated on the basis of each </w:t>
      </w:r>
      <w:bookmarkStart w:id="50" w:name="_9kMML5YVt8957GJ"/>
      <w:bookmarkStart w:id="51" w:name="_9kMML5YVt8957HK"/>
      <w:r w:rsidR="006A5D04" w:rsidRPr="00A03EAD">
        <w:rPr>
          <w:rFonts w:asciiTheme="minorHAnsi" w:hAnsiTheme="minorHAnsi" w:cstheme="minorHAnsi"/>
          <w:snapToGrid w:val="0"/>
          <w:sz w:val="22"/>
          <w:szCs w:val="22"/>
          <w:lang w:eastAsia="en-US"/>
        </w:rPr>
        <w:t>Bidder’s</w:t>
      </w:r>
      <w:bookmarkEnd w:id="50"/>
      <w:bookmarkEnd w:id="51"/>
      <w:r w:rsidR="006A5D04" w:rsidRPr="00A03EAD">
        <w:rPr>
          <w:rFonts w:asciiTheme="minorHAnsi" w:hAnsiTheme="minorHAnsi" w:cstheme="minorHAnsi"/>
          <w:snapToGrid w:val="0"/>
          <w:sz w:val="22"/>
          <w:szCs w:val="22"/>
          <w:lang w:eastAsia="en-US"/>
        </w:rPr>
        <w:t xml:space="preserve"> prices as set out in the </w:t>
      </w:r>
      <w:r w:rsidR="006A5D04" w:rsidRPr="007B28B6">
        <w:rPr>
          <w:rFonts w:asciiTheme="minorHAnsi" w:hAnsiTheme="minorHAnsi" w:cstheme="minorHAnsi"/>
          <w:snapToGrid w:val="0"/>
          <w:sz w:val="22"/>
          <w:szCs w:val="22"/>
          <w:lang w:eastAsia="en-US"/>
        </w:rPr>
        <w:t xml:space="preserve">completed </w:t>
      </w:r>
      <w:r w:rsidR="00E360A4" w:rsidRPr="007B28B6">
        <w:rPr>
          <w:rFonts w:asciiTheme="minorHAnsi" w:hAnsiTheme="minorHAnsi" w:cstheme="minorHAnsi"/>
          <w:snapToGrid w:val="0"/>
          <w:sz w:val="22"/>
          <w:szCs w:val="22"/>
          <w:lang w:eastAsia="en-US"/>
        </w:rPr>
        <w:t>Pricing Schedule</w:t>
      </w:r>
      <w:r w:rsidR="006A5D04" w:rsidRPr="007B28B6">
        <w:rPr>
          <w:rFonts w:asciiTheme="minorHAnsi" w:hAnsiTheme="minorHAnsi" w:cstheme="minorHAnsi"/>
          <w:snapToGrid w:val="0"/>
          <w:sz w:val="22"/>
          <w:szCs w:val="22"/>
          <w:lang w:eastAsia="en-US"/>
        </w:rPr>
        <w:t xml:space="preserve">. </w:t>
      </w:r>
    </w:p>
    <w:p w14:paraId="4C98A556" w14:textId="0D3C3DE4" w:rsidR="00201461" w:rsidRPr="007B28B6" w:rsidRDefault="00201461" w:rsidP="00201461">
      <w:pPr>
        <w:pStyle w:val="Level2"/>
        <w:rPr>
          <w:rFonts w:asciiTheme="minorHAnsi" w:hAnsiTheme="minorHAnsi" w:cstheme="minorHAnsi"/>
          <w:snapToGrid w:val="0"/>
          <w:sz w:val="22"/>
          <w:szCs w:val="22"/>
          <w:lang w:eastAsia="en-US"/>
        </w:rPr>
      </w:pPr>
      <w:r w:rsidRPr="007B28B6">
        <w:rPr>
          <w:rFonts w:asciiTheme="minorHAnsi" w:hAnsiTheme="minorHAnsi" w:cstheme="minorHAnsi"/>
          <w:snapToGrid w:val="0"/>
          <w:sz w:val="22"/>
          <w:szCs w:val="22"/>
          <w:lang w:eastAsia="en-US"/>
        </w:rPr>
        <w:t xml:space="preserve">The maximum price </w:t>
      </w:r>
      <w:r w:rsidR="00AD0DB9" w:rsidRPr="007B28B6">
        <w:rPr>
          <w:rFonts w:asciiTheme="minorHAnsi" w:hAnsiTheme="minorHAnsi" w:cstheme="minorHAnsi"/>
          <w:snapToGrid w:val="0"/>
          <w:sz w:val="22"/>
          <w:szCs w:val="22"/>
          <w:lang w:eastAsia="en-US"/>
        </w:rPr>
        <w:t>score</w:t>
      </w:r>
      <w:r w:rsidRPr="007B28B6">
        <w:rPr>
          <w:rFonts w:asciiTheme="minorHAnsi" w:hAnsiTheme="minorHAnsi" w:cstheme="minorHAnsi"/>
          <w:snapToGrid w:val="0"/>
          <w:sz w:val="22"/>
          <w:szCs w:val="22"/>
          <w:lang w:eastAsia="en-US"/>
        </w:rPr>
        <w:t xml:space="preserve"> is given to the lowest </w:t>
      </w:r>
      <w:r w:rsidR="00524575" w:rsidRPr="007B28B6">
        <w:rPr>
          <w:rFonts w:asciiTheme="minorHAnsi" w:hAnsiTheme="minorHAnsi" w:cstheme="minorHAnsi"/>
          <w:snapToGrid w:val="0"/>
          <w:sz w:val="22"/>
          <w:szCs w:val="22"/>
          <w:lang w:eastAsia="en-US"/>
        </w:rPr>
        <w:t>submitted</w:t>
      </w:r>
      <w:r w:rsidRPr="007B28B6">
        <w:rPr>
          <w:rFonts w:asciiTheme="minorHAnsi" w:hAnsiTheme="minorHAnsi" w:cstheme="minorHAnsi"/>
          <w:snapToGrid w:val="0"/>
          <w:sz w:val="22"/>
          <w:szCs w:val="22"/>
          <w:lang w:eastAsia="en-US"/>
        </w:rPr>
        <w:t xml:space="preserve"> price.  Other price scores will be calculated as a percentage of the maximum score based on their price in relation to the lowest price.  </w:t>
      </w:r>
    </w:p>
    <w:p w14:paraId="51ED8C30" w14:textId="3B319957" w:rsidR="00656961" w:rsidRPr="00A03EAD" w:rsidRDefault="006A5D04" w:rsidP="00380ABB">
      <w:pPr>
        <w:pStyle w:val="Level2"/>
        <w:keepNext/>
        <w:rPr>
          <w:rFonts w:asciiTheme="minorHAnsi" w:hAnsiTheme="minorHAnsi" w:cstheme="minorHAnsi"/>
          <w:sz w:val="22"/>
          <w:szCs w:val="22"/>
        </w:rPr>
      </w:pPr>
      <w:bookmarkStart w:id="52" w:name="_Toc355766523"/>
      <w:bookmarkStart w:id="53" w:name="_Toc355767231"/>
      <w:bookmarkStart w:id="54" w:name="_Toc25586539"/>
      <w:bookmarkStart w:id="55" w:name="_9kR3WTr2665CCXZqir0HdVypA0095B"/>
      <w:r w:rsidRPr="00A03EAD">
        <w:rPr>
          <w:rStyle w:val="Level2asHeadingtext"/>
          <w:rFonts w:asciiTheme="minorHAnsi" w:hAnsiTheme="minorHAnsi" w:cstheme="minorHAnsi"/>
          <w:sz w:val="22"/>
          <w:szCs w:val="22"/>
        </w:rPr>
        <w:t>Quality</w:t>
      </w:r>
      <w:bookmarkEnd w:id="52"/>
      <w:bookmarkEnd w:id="53"/>
      <w:bookmarkEnd w:id="54"/>
      <w:r w:rsidRPr="00A03EAD">
        <w:rPr>
          <w:rStyle w:val="Level2asHeadingtext"/>
          <w:rFonts w:asciiTheme="minorHAnsi" w:hAnsiTheme="minorHAnsi" w:cstheme="minorHAnsi"/>
          <w:sz w:val="22"/>
          <w:szCs w:val="22"/>
        </w:rPr>
        <w:t xml:space="preserve"> Evaluation</w:t>
      </w:r>
      <w:bookmarkEnd w:id="55"/>
      <w:r w:rsidRPr="00A03EAD">
        <w:rPr>
          <w:rStyle w:val="Level2asHeadingtext"/>
          <w:rFonts w:asciiTheme="minorHAnsi" w:hAnsiTheme="minorHAnsi" w:cstheme="minorHAnsi"/>
          <w:sz w:val="22"/>
          <w:szCs w:val="22"/>
        </w:rPr>
        <w:t xml:space="preserve"> </w:t>
      </w:r>
    </w:p>
    <w:p w14:paraId="3102DA3C" w14:textId="76AFF51B" w:rsidR="006E182C" w:rsidRPr="00A03EAD" w:rsidRDefault="00F70887" w:rsidP="00656961">
      <w:pPr>
        <w:pStyle w:val="Level2"/>
        <w:rPr>
          <w:rFonts w:asciiTheme="minorHAnsi" w:hAnsiTheme="minorHAnsi" w:cstheme="minorHAnsi"/>
          <w:sz w:val="22"/>
          <w:szCs w:val="22"/>
        </w:rPr>
      </w:pPr>
      <w:r w:rsidRPr="00A03EAD">
        <w:rPr>
          <w:rFonts w:asciiTheme="minorHAnsi" w:hAnsiTheme="minorHAnsi" w:cstheme="minorHAnsi"/>
          <w:snapToGrid w:val="0"/>
          <w:sz w:val="22"/>
          <w:szCs w:val="22"/>
          <w:lang w:eastAsia="en-US"/>
        </w:rPr>
        <w:t xml:space="preserve">Each </w:t>
      </w:r>
      <w:r w:rsidR="006E182C" w:rsidRPr="00A03EAD">
        <w:rPr>
          <w:rFonts w:asciiTheme="minorHAnsi" w:hAnsiTheme="minorHAnsi" w:cstheme="minorHAnsi"/>
          <w:snapToGrid w:val="0"/>
          <w:sz w:val="22"/>
          <w:szCs w:val="22"/>
          <w:lang w:eastAsia="en-US"/>
        </w:rPr>
        <w:t>re</w:t>
      </w:r>
      <w:r w:rsidRPr="00A03EAD">
        <w:rPr>
          <w:rFonts w:asciiTheme="minorHAnsi" w:hAnsiTheme="minorHAnsi" w:cstheme="minorHAnsi"/>
          <w:snapToGrid w:val="0"/>
          <w:sz w:val="22"/>
          <w:szCs w:val="22"/>
          <w:lang w:eastAsia="en-US"/>
        </w:rPr>
        <w:t>sponse</w:t>
      </w:r>
      <w:r w:rsidR="006E182C" w:rsidRPr="00A03EAD">
        <w:rPr>
          <w:rFonts w:asciiTheme="minorHAnsi" w:hAnsiTheme="minorHAnsi" w:cstheme="minorHAnsi"/>
          <w:snapToGrid w:val="0"/>
          <w:sz w:val="22"/>
          <w:szCs w:val="22"/>
          <w:lang w:eastAsia="en-US"/>
        </w:rPr>
        <w:t xml:space="preserve"> to the questions in </w:t>
      </w:r>
      <w:r w:rsidR="00E360A4" w:rsidRPr="00A03EAD">
        <w:rPr>
          <w:rFonts w:asciiTheme="minorHAnsi" w:hAnsiTheme="minorHAnsi" w:cstheme="minorHAnsi"/>
          <w:sz w:val="22"/>
          <w:szCs w:val="22"/>
        </w:rPr>
        <w:t>Document 3, Section 3</w:t>
      </w:r>
      <w:r w:rsidR="006E182C" w:rsidRPr="00A03EAD">
        <w:rPr>
          <w:rFonts w:asciiTheme="minorHAnsi" w:hAnsiTheme="minorHAnsi" w:cstheme="minorHAnsi"/>
          <w:sz w:val="22"/>
          <w:szCs w:val="22"/>
        </w:rPr>
        <w:t>: Response Requirements</w:t>
      </w:r>
      <w:r w:rsidR="006448A2" w:rsidRPr="00A03EAD">
        <w:rPr>
          <w:rFonts w:asciiTheme="minorHAnsi" w:hAnsiTheme="minorHAnsi" w:cstheme="minorHAnsi"/>
          <w:sz w:val="22"/>
          <w:szCs w:val="22"/>
        </w:rPr>
        <w:t xml:space="preserve"> will be assessed and allocated a score out </w:t>
      </w:r>
      <w:r w:rsidR="006448A2" w:rsidRPr="005A080D">
        <w:rPr>
          <w:rFonts w:asciiTheme="minorHAnsi" w:hAnsiTheme="minorHAnsi" w:cstheme="minorHAnsi"/>
          <w:sz w:val="22"/>
          <w:szCs w:val="22"/>
        </w:rPr>
        <w:t xml:space="preserve">of </w:t>
      </w:r>
      <w:r w:rsidR="00C50168" w:rsidRPr="005A080D">
        <w:rPr>
          <w:rFonts w:asciiTheme="minorHAnsi" w:hAnsiTheme="minorHAnsi" w:cstheme="minorHAnsi"/>
          <w:sz w:val="22"/>
          <w:szCs w:val="22"/>
        </w:rPr>
        <w:t>four (4</w:t>
      </w:r>
      <w:r w:rsidR="006448A2" w:rsidRPr="005A080D">
        <w:rPr>
          <w:rFonts w:asciiTheme="minorHAnsi" w:hAnsiTheme="minorHAnsi" w:cstheme="minorHAnsi"/>
          <w:sz w:val="22"/>
          <w:szCs w:val="22"/>
        </w:rPr>
        <w:t>)</w:t>
      </w:r>
      <w:r w:rsidR="006E182C" w:rsidRPr="005A080D">
        <w:rPr>
          <w:rFonts w:asciiTheme="minorHAnsi" w:hAnsiTheme="minorHAnsi" w:cstheme="minorHAnsi"/>
          <w:sz w:val="22"/>
          <w:szCs w:val="22"/>
        </w:rPr>
        <w:t xml:space="preserve"> </w:t>
      </w:r>
      <w:r w:rsidR="006448A2" w:rsidRPr="005A080D">
        <w:rPr>
          <w:rFonts w:asciiTheme="minorHAnsi" w:hAnsiTheme="minorHAnsi" w:cstheme="minorHAnsi"/>
          <w:sz w:val="22"/>
          <w:szCs w:val="22"/>
        </w:rPr>
        <w:t>using</w:t>
      </w:r>
      <w:r w:rsidR="006E182C" w:rsidRPr="00A03EAD">
        <w:rPr>
          <w:rFonts w:asciiTheme="minorHAnsi" w:hAnsiTheme="minorHAnsi" w:cstheme="minorHAnsi"/>
          <w:sz w:val="22"/>
          <w:szCs w:val="22"/>
        </w:rPr>
        <w:t xml:space="preserve"> the following scoring m</w:t>
      </w:r>
      <w:r w:rsidR="006448A2" w:rsidRPr="00A03EAD">
        <w:rPr>
          <w:rFonts w:asciiTheme="minorHAnsi" w:hAnsiTheme="minorHAnsi" w:cstheme="minorHAnsi"/>
          <w:sz w:val="22"/>
          <w:szCs w:val="22"/>
        </w:rPr>
        <w:t>ethodology</w:t>
      </w:r>
      <w:r w:rsidR="006E182C" w:rsidRPr="00A03EAD">
        <w:rPr>
          <w:rFonts w:asciiTheme="minorHAnsi" w:hAnsiTheme="minorHAnsi" w:cstheme="minorHAnsi"/>
          <w:sz w:val="22"/>
          <w:szCs w:val="22"/>
        </w:rPr>
        <w:t xml:space="preserve">: </w:t>
      </w:r>
    </w:p>
    <w:tbl>
      <w:tblPr>
        <w:tblW w:w="0" w:type="auto"/>
        <w:tblCellMar>
          <w:left w:w="0" w:type="dxa"/>
          <w:right w:w="0" w:type="dxa"/>
        </w:tblCellMar>
        <w:tblLook w:val="04A0" w:firstRow="1" w:lastRow="0" w:firstColumn="1" w:lastColumn="0" w:noHBand="0" w:noVBand="1"/>
      </w:tblPr>
      <w:tblGrid>
        <w:gridCol w:w="2067"/>
        <w:gridCol w:w="979"/>
        <w:gridCol w:w="5439"/>
      </w:tblGrid>
      <w:tr w:rsidR="0047514C" w:rsidRPr="00A03EAD" w14:paraId="511E0AB7" w14:textId="77777777" w:rsidTr="0047514C">
        <w:tc>
          <w:tcPr>
            <w:tcW w:w="2093" w:type="dxa"/>
            <w:tcBorders>
              <w:top w:val="single" w:sz="8" w:space="0" w:color="auto"/>
              <w:left w:val="single" w:sz="8" w:space="0" w:color="auto"/>
              <w:bottom w:val="single" w:sz="8" w:space="0" w:color="auto"/>
              <w:right w:val="single" w:sz="8" w:space="0" w:color="auto"/>
            </w:tcBorders>
            <w:shd w:val="clear" w:color="auto" w:fill="76923C"/>
            <w:tcMar>
              <w:top w:w="0" w:type="dxa"/>
              <w:left w:w="108" w:type="dxa"/>
              <w:bottom w:w="0" w:type="dxa"/>
              <w:right w:w="108" w:type="dxa"/>
            </w:tcMar>
            <w:hideMark/>
          </w:tcPr>
          <w:p w14:paraId="77629075" w14:textId="77777777" w:rsidR="0047514C" w:rsidRPr="00A03EAD" w:rsidRDefault="0047514C">
            <w:pPr>
              <w:jc w:val="center"/>
              <w:rPr>
                <w:rFonts w:asciiTheme="minorHAnsi" w:eastAsiaTheme="minorHAnsi" w:hAnsiTheme="minorHAnsi" w:cstheme="minorHAnsi"/>
                <w:b/>
                <w:bCs/>
                <w:snapToGrid w:val="0"/>
                <w:sz w:val="22"/>
                <w:szCs w:val="22"/>
                <w:lang w:eastAsia="en-US"/>
              </w:rPr>
            </w:pPr>
            <w:r w:rsidRPr="00A03EAD">
              <w:rPr>
                <w:rFonts w:asciiTheme="minorHAnsi" w:hAnsiTheme="minorHAnsi" w:cstheme="minorHAnsi"/>
                <w:b/>
                <w:bCs/>
                <w:snapToGrid w:val="0"/>
                <w:sz w:val="22"/>
                <w:szCs w:val="22"/>
              </w:rPr>
              <w:t>Term</w:t>
            </w:r>
          </w:p>
        </w:tc>
        <w:tc>
          <w:tcPr>
            <w:tcW w:w="992"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hideMark/>
          </w:tcPr>
          <w:p w14:paraId="1B4CCD3F" w14:textId="77777777" w:rsidR="0047514C" w:rsidRPr="00A03EAD" w:rsidRDefault="0047514C">
            <w:pPr>
              <w:jc w:val="center"/>
              <w:rPr>
                <w:rFonts w:asciiTheme="minorHAnsi" w:eastAsiaTheme="minorHAnsi" w:hAnsiTheme="minorHAnsi" w:cstheme="minorHAnsi"/>
                <w:b/>
                <w:bCs/>
                <w:snapToGrid w:val="0"/>
                <w:sz w:val="22"/>
                <w:szCs w:val="22"/>
                <w:lang w:eastAsia="en-US"/>
              </w:rPr>
            </w:pPr>
            <w:r w:rsidRPr="00A03EAD">
              <w:rPr>
                <w:rFonts w:asciiTheme="minorHAnsi" w:hAnsiTheme="minorHAnsi" w:cstheme="minorHAnsi"/>
                <w:b/>
                <w:bCs/>
                <w:snapToGrid w:val="0"/>
                <w:sz w:val="22"/>
                <w:szCs w:val="22"/>
              </w:rPr>
              <w:t>Score</w:t>
            </w:r>
          </w:p>
        </w:tc>
        <w:tc>
          <w:tcPr>
            <w:tcW w:w="5636"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hideMark/>
          </w:tcPr>
          <w:p w14:paraId="6C6A9D36" w14:textId="77777777" w:rsidR="0047514C" w:rsidRPr="00A03EAD" w:rsidRDefault="0047514C">
            <w:pPr>
              <w:rPr>
                <w:rFonts w:asciiTheme="minorHAnsi" w:eastAsiaTheme="minorHAnsi" w:hAnsiTheme="minorHAnsi" w:cstheme="minorHAnsi"/>
                <w:b/>
                <w:bCs/>
                <w:snapToGrid w:val="0"/>
                <w:sz w:val="22"/>
                <w:szCs w:val="22"/>
                <w:lang w:eastAsia="en-US"/>
              </w:rPr>
            </w:pPr>
            <w:r w:rsidRPr="00A03EAD">
              <w:rPr>
                <w:rFonts w:asciiTheme="minorHAnsi" w:hAnsiTheme="minorHAnsi" w:cstheme="minorHAnsi"/>
                <w:b/>
                <w:bCs/>
                <w:snapToGrid w:val="0"/>
                <w:sz w:val="22"/>
                <w:szCs w:val="22"/>
              </w:rPr>
              <w:t>Explanation</w:t>
            </w:r>
          </w:p>
        </w:tc>
      </w:tr>
      <w:tr w:rsidR="0047514C" w:rsidRPr="00A03EAD" w14:paraId="09096A4B" w14:textId="77777777" w:rsidTr="0047514C">
        <w:tc>
          <w:tcPr>
            <w:tcW w:w="2093"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088DF01E" w14:textId="77777777" w:rsidR="0047514C" w:rsidRPr="00A03EAD" w:rsidRDefault="0047514C">
            <w:pPr>
              <w:pStyle w:val="Body"/>
              <w:spacing w:after="0"/>
              <w:rPr>
                <w:rFonts w:asciiTheme="minorHAnsi" w:hAnsiTheme="minorHAnsi" w:cstheme="minorHAnsi"/>
                <w:sz w:val="22"/>
                <w:szCs w:val="22"/>
                <w:lang w:eastAsia="en-US"/>
              </w:rPr>
            </w:pPr>
            <w:r w:rsidRPr="00A03EAD">
              <w:rPr>
                <w:rFonts w:asciiTheme="minorHAnsi" w:hAnsiTheme="minorHAnsi" w:cstheme="minorHAnsi"/>
                <w:sz w:val="22"/>
                <w:szCs w:val="22"/>
              </w:rPr>
              <w:t>Good Response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8415603" w14:textId="77777777" w:rsidR="0047514C" w:rsidRPr="00A03EAD" w:rsidRDefault="0047514C">
            <w:pPr>
              <w:pStyle w:val="Body"/>
              <w:spacing w:after="0"/>
              <w:jc w:val="center"/>
              <w:rPr>
                <w:rFonts w:asciiTheme="minorHAnsi" w:hAnsiTheme="minorHAnsi" w:cstheme="minorHAnsi"/>
                <w:sz w:val="22"/>
                <w:szCs w:val="22"/>
                <w:lang w:eastAsia="en-US"/>
              </w:rPr>
            </w:pPr>
            <w:r w:rsidRPr="00A03EAD">
              <w:rPr>
                <w:rFonts w:asciiTheme="minorHAnsi" w:hAnsiTheme="minorHAnsi" w:cstheme="minorHAnsi"/>
                <w:sz w:val="22"/>
                <w:szCs w:val="22"/>
              </w:rPr>
              <w:t>4</w:t>
            </w:r>
          </w:p>
        </w:tc>
        <w:tc>
          <w:tcPr>
            <w:tcW w:w="5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D83E4" w14:textId="77777777" w:rsidR="0047514C" w:rsidRPr="00A03EAD" w:rsidRDefault="0047514C">
            <w:pPr>
              <w:rPr>
                <w:rFonts w:asciiTheme="minorHAnsi" w:eastAsiaTheme="minorHAnsi" w:hAnsiTheme="minorHAnsi" w:cstheme="minorHAnsi"/>
                <w:snapToGrid w:val="0"/>
                <w:sz w:val="22"/>
                <w:szCs w:val="22"/>
                <w:lang w:eastAsia="en-US"/>
              </w:rPr>
            </w:pPr>
            <w:r w:rsidRPr="00A03EAD">
              <w:rPr>
                <w:rFonts w:asciiTheme="minorHAnsi" w:hAnsiTheme="minorHAnsi" w:cstheme="minorHAnsi"/>
                <w:sz w:val="22"/>
                <w:szCs w:val="22"/>
              </w:rPr>
              <w:t>The submission is comprehensive and is clear, detailed and specific in answering all elements of the question and how it is proposed that it will meet the Council's requirements and contract objectives</w:t>
            </w:r>
            <w:r w:rsidRPr="00A03EAD">
              <w:rPr>
                <w:rFonts w:asciiTheme="minorHAnsi" w:hAnsiTheme="minorHAnsi" w:cstheme="minorHAnsi"/>
                <w:snapToGrid w:val="0"/>
                <w:sz w:val="22"/>
                <w:szCs w:val="22"/>
              </w:rPr>
              <w:t>. There are no omissions. The risk to the authority is very low</w:t>
            </w:r>
          </w:p>
        </w:tc>
      </w:tr>
      <w:tr w:rsidR="0047514C" w:rsidRPr="00A03EAD" w14:paraId="21A3CA23" w14:textId="77777777" w:rsidTr="0047514C">
        <w:tc>
          <w:tcPr>
            <w:tcW w:w="2093"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493F7605" w14:textId="77777777" w:rsidR="0047514C" w:rsidRPr="00A03EAD" w:rsidRDefault="0047514C">
            <w:pPr>
              <w:pStyle w:val="Body"/>
              <w:spacing w:after="0"/>
              <w:rPr>
                <w:rFonts w:asciiTheme="minorHAnsi" w:hAnsiTheme="minorHAnsi" w:cstheme="minorHAnsi"/>
                <w:sz w:val="22"/>
                <w:szCs w:val="22"/>
                <w:lang w:eastAsia="en-US"/>
              </w:rPr>
            </w:pPr>
            <w:r w:rsidRPr="00A03EAD">
              <w:rPr>
                <w:rFonts w:asciiTheme="minorHAnsi" w:hAnsiTheme="minorHAnsi" w:cstheme="minorHAnsi"/>
                <w:sz w:val="22"/>
                <w:szCs w:val="22"/>
              </w:rPr>
              <w:t>Acceptable Response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29F6F31" w14:textId="77777777" w:rsidR="0047514C" w:rsidRPr="00A03EAD" w:rsidRDefault="0047514C">
            <w:pPr>
              <w:pStyle w:val="Body"/>
              <w:spacing w:before="300" w:after="0"/>
              <w:jc w:val="center"/>
              <w:rPr>
                <w:rFonts w:asciiTheme="minorHAnsi" w:hAnsiTheme="minorHAnsi" w:cstheme="minorHAnsi"/>
                <w:sz w:val="22"/>
                <w:szCs w:val="22"/>
                <w:lang w:eastAsia="en-US"/>
              </w:rPr>
            </w:pPr>
            <w:r w:rsidRPr="00A03EAD">
              <w:rPr>
                <w:rFonts w:asciiTheme="minorHAnsi" w:hAnsiTheme="minorHAnsi" w:cstheme="minorHAnsi"/>
                <w:sz w:val="22"/>
                <w:szCs w:val="22"/>
              </w:rPr>
              <w:t>3</w:t>
            </w:r>
          </w:p>
        </w:tc>
        <w:tc>
          <w:tcPr>
            <w:tcW w:w="5636" w:type="dxa"/>
            <w:tcBorders>
              <w:top w:val="nil"/>
              <w:left w:val="nil"/>
              <w:bottom w:val="single" w:sz="8" w:space="0" w:color="auto"/>
              <w:right w:val="single" w:sz="8" w:space="0" w:color="auto"/>
            </w:tcBorders>
            <w:tcMar>
              <w:top w:w="0" w:type="dxa"/>
              <w:left w:w="108" w:type="dxa"/>
              <w:bottom w:w="0" w:type="dxa"/>
              <w:right w:w="108" w:type="dxa"/>
            </w:tcMar>
            <w:hideMark/>
          </w:tcPr>
          <w:p w14:paraId="59796851" w14:textId="77777777" w:rsidR="0047514C" w:rsidRPr="00A03EAD" w:rsidRDefault="0047514C">
            <w:pPr>
              <w:rPr>
                <w:rFonts w:asciiTheme="minorHAnsi" w:eastAsiaTheme="minorHAnsi" w:hAnsiTheme="minorHAnsi" w:cstheme="minorHAnsi"/>
                <w:sz w:val="22"/>
                <w:szCs w:val="22"/>
                <w:lang w:eastAsia="en-US"/>
              </w:rPr>
            </w:pPr>
            <w:r w:rsidRPr="00A03EAD">
              <w:rPr>
                <w:rFonts w:asciiTheme="minorHAnsi" w:hAnsiTheme="minorHAnsi" w:cstheme="minorHAnsi"/>
                <w:sz w:val="22"/>
                <w:szCs w:val="22"/>
              </w:rPr>
              <w:t>The submission addresses the stated requirements of the question with only minor omissions.  The submission is clear, detailed and specific in answering the question, but in some minor areas lacks fullness, clarity or detail in describing how it is proposed that it will meet the Council's requirements and contract objectives. The risk to the authority is low</w:t>
            </w:r>
          </w:p>
        </w:tc>
      </w:tr>
      <w:tr w:rsidR="0047514C" w:rsidRPr="00A03EAD" w14:paraId="54BD6632" w14:textId="77777777" w:rsidTr="0047514C">
        <w:tc>
          <w:tcPr>
            <w:tcW w:w="2093"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238E6AF9" w14:textId="77777777" w:rsidR="0047514C" w:rsidRPr="00A03EAD" w:rsidRDefault="0047514C">
            <w:pPr>
              <w:pStyle w:val="Body"/>
              <w:spacing w:after="0"/>
              <w:rPr>
                <w:rFonts w:asciiTheme="minorHAnsi" w:hAnsiTheme="minorHAnsi" w:cstheme="minorHAnsi"/>
                <w:sz w:val="22"/>
                <w:szCs w:val="22"/>
                <w:lang w:eastAsia="en-US"/>
              </w:rPr>
            </w:pPr>
            <w:r w:rsidRPr="00A03EAD">
              <w:rPr>
                <w:rFonts w:asciiTheme="minorHAnsi" w:hAnsiTheme="minorHAnsi" w:cstheme="minorHAnsi"/>
                <w:sz w:val="22"/>
                <w:szCs w:val="22"/>
              </w:rPr>
              <w:t>Limited Response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9AA8629" w14:textId="77777777" w:rsidR="0047514C" w:rsidRPr="00A03EAD" w:rsidRDefault="0047514C">
            <w:pPr>
              <w:pStyle w:val="Body"/>
              <w:spacing w:before="300" w:after="0"/>
              <w:jc w:val="center"/>
              <w:rPr>
                <w:rFonts w:asciiTheme="minorHAnsi" w:hAnsiTheme="minorHAnsi" w:cstheme="minorHAnsi"/>
                <w:sz w:val="22"/>
                <w:szCs w:val="22"/>
                <w:lang w:eastAsia="en-US"/>
              </w:rPr>
            </w:pPr>
            <w:r w:rsidRPr="00A03EAD">
              <w:rPr>
                <w:rFonts w:asciiTheme="minorHAnsi" w:hAnsiTheme="minorHAnsi" w:cstheme="minorHAnsi"/>
                <w:sz w:val="22"/>
                <w:szCs w:val="22"/>
              </w:rPr>
              <w:t>2</w:t>
            </w:r>
          </w:p>
        </w:tc>
        <w:tc>
          <w:tcPr>
            <w:tcW w:w="5636" w:type="dxa"/>
            <w:tcBorders>
              <w:top w:val="nil"/>
              <w:left w:val="nil"/>
              <w:bottom w:val="single" w:sz="8" w:space="0" w:color="auto"/>
              <w:right w:val="single" w:sz="8" w:space="0" w:color="auto"/>
            </w:tcBorders>
            <w:tcMar>
              <w:top w:w="0" w:type="dxa"/>
              <w:left w:w="108" w:type="dxa"/>
              <w:bottom w:w="0" w:type="dxa"/>
              <w:right w:w="108" w:type="dxa"/>
            </w:tcMar>
            <w:hideMark/>
          </w:tcPr>
          <w:p w14:paraId="0DE9931D" w14:textId="77777777" w:rsidR="0047514C" w:rsidRPr="00A03EAD" w:rsidRDefault="0047514C">
            <w:pPr>
              <w:rPr>
                <w:rFonts w:asciiTheme="minorHAnsi" w:eastAsiaTheme="minorHAnsi" w:hAnsiTheme="minorHAnsi" w:cstheme="minorHAnsi"/>
                <w:sz w:val="22"/>
                <w:szCs w:val="22"/>
                <w:lang w:eastAsia="en-US"/>
              </w:rPr>
            </w:pPr>
            <w:r w:rsidRPr="00A03EAD">
              <w:rPr>
                <w:rFonts w:asciiTheme="minorHAnsi" w:hAnsiTheme="minorHAnsi" w:cstheme="minorHAnsi"/>
                <w:sz w:val="22"/>
                <w:szCs w:val="22"/>
              </w:rPr>
              <w:t>The response addresses some of the stated requirements of the question but lacks clarity or detail in describing how it is proposed that it will meet some material areas of the Council's requirements and contract objectives. The omissions are material. The risk to the authority is medium</w:t>
            </w:r>
          </w:p>
        </w:tc>
      </w:tr>
      <w:tr w:rsidR="0047514C" w:rsidRPr="00A03EAD" w14:paraId="44B59883" w14:textId="77777777" w:rsidTr="0047514C">
        <w:tc>
          <w:tcPr>
            <w:tcW w:w="2093"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010681E1" w14:textId="77777777" w:rsidR="0047514C" w:rsidRPr="00A03EAD" w:rsidRDefault="0047514C">
            <w:pPr>
              <w:pStyle w:val="Body"/>
              <w:spacing w:after="0"/>
              <w:rPr>
                <w:rFonts w:asciiTheme="minorHAnsi" w:hAnsiTheme="minorHAnsi" w:cstheme="minorHAnsi"/>
                <w:sz w:val="22"/>
                <w:szCs w:val="22"/>
                <w:lang w:eastAsia="en-US"/>
              </w:rPr>
            </w:pPr>
            <w:r w:rsidRPr="00A03EAD">
              <w:rPr>
                <w:rFonts w:asciiTheme="minorHAnsi" w:hAnsiTheme="minorHAnsi" w:cstheme="minorHAnsi"/>
                <w:sz w:val="22"/>
                <w:szCs w:val="22"/>
              </w:rPr>
              <w:lastRenderedPageBreak/>
              <w:t>Poor Response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1B155EC" w14:textId="77777777" w:rsidR="0047514C" w:rsidRPr="00A03EAD" w:rsidRDefault="0047514C">
            <w:pPr>
              <w:pStyle w:val="Body"/>
              <w:spacing w:before="300" w:after="0"/>
              <w:jc w:val="center"/>
              <w:rPr>
                <w:rFonts w:asciiTheme="minorHAnsi" w:hAnsiTheme="minorHAnsi" w:cstheme="minorHAnsi"/>
                <w:sz w:val="22"/>
                <w:szCs w:val="22"/>
                <w:lang w:eastAsia="en-US"/>
              </w:rPr>
            </w:pPr>
            <w:r w:rsidRPr="00A03EAD">
              <w:rPr>
                <w:rFonts w:asciiTheme="minorHAnsi" w:hAnsiTheme="minorHAnsi" w:cstheme="minorHAnsi"/>
                <w:sz w:val="22"/>
                <w:szCs w:val="22"/>
              </w:rPr>
              <w:t>1</w:t>
            </w:r>
          </w:p>
        </w:tc>
        <w:tc>
          <w:tcPr>
            <w:tcW w:w="5636" w:type="dxa"/>
            <w:tcBorders>
              <w:top w:val="nil"/>
              <w:left w:val="nil"/>
              <w:bottom w:val="single" w:sz="8" w:space="0" w:color="auto"/>
              <w:right w:val="single" w:sz="8" w:space="0" w:color="auto"/>
            </w:tcBorders>
            <w:tcMar>
              <w:top w:w="0" w:type="dxa"/>
              <w:left w:w="108" w:type="dxa"/>
              <w:bottom w:w="0" w:type="dxa"/>
              <w:right w:w="108" w:type="dxa"/>
            </w:tcMar>
            <w:hideMark/>
          </w:tcPr>
          <w:p w14:paraId="3B3A3FFD" w14:textId="77777777" w:rsidR="0047514C" w:rsidRPr="00A03EAD" w:rsidRDefault="0047514C">
            <w:pPr>
              <w:rPr>
                <w:rFonts w:asciiTheme="minorHAnsi" w:eastAsiaTheme="minorHAnsi" w:hAnsiTheme="minorHAnsi" w:cstheme="minorHAnsi"/>
                <w:sz w:val="22"/>
                <w:szCs w:val="22"/>
                <w:lang w:eastAsia="en-US"/>
              </w:rPr>
            </w:pPr>
            <w:r w:rsidRPr="00A03EAD">
              <w:rPr>
                <w:rFonts w:asciiTheme="minorHAnsi" w:hAnsiTheme="minorHAnsi" w:cstheme="minorHAnsi"/>
                <w:sz w:val="22"/>
                <w:szCs w:val="22"/>
              </w:rPr>
              <w:t>The response is general and lacks clarity or detail in describing how it is proposed that it will meet the Council's requirements and contract objectives. The omissions are significant and the risk to the authority is high</w:t>
            </w:r>
          </w:p>
        </w:tc>
      </w:tr>
      <w:tr w:rsidR="0047514C" w:rsidRPr="00A03EAD" w14:paraId="4165B3A6" w14:textId="77777777" w:rsidTr="0047514C">
        <w:tc>
          <w:tcPr>
            <w:tcW w:w="2093"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05A8BDFF" w14:textId="77777777" w:rsidR="0047514C" w:rsidRPr="00A03EAD" w:rsidRDefault="0047514C">
            <w:pPr>
              <w:pStyle w:val="Body"/>
              <w:spacing w:after="0"/>
              <w:rPr>
                <w:rFonts w:asciiTheme="minorHAnsi" w:hAnsiTheme="minorHAnsi" w:cstheme="minorHAnsi"/>
                <w:sz w:val="22"/>
                <w:szCs w:val="22"/>
                <w:lang w:eastAsia="en-US"/>
              </w:rPr>
            </w:pPr>
            <w:r w:rsidRPr="00A03EAD">
              <w:rPr>
                <w:rFonts w:asciiTheme="minorHAnsi" w:hAnsiTheme="minorHAnsi" w:cstheme="minorHAnsi"/>
                <w:sz w:val="22"/>
                <w:szCs w:val="22"/>
              </w:rPr>
              <w:t>Completely unsatisfactory/ unacceptable response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58DA266" w14:textId="77777777" w:rsidR="0047514C" w:rsidRPr="00A03EAD" w:rsidRDefault="0047514C">
            <w:pPr>
              <w:pStyle w:val="Body"/>
              <w:spacing w:after="0"/>
              <w:jc w:val="center"/>
              <w:rPr>
                <w:rFonts w:asciiTheme="minorHAnsi" w:hAnsiTheme="minorHAnsi" w:cstheme="minorHAnsi"/>
                <w:sz w:val="22"/>
                <w:szCs w:val="22"/>
                <w:lang w:eastAsia="en-US"/>
              </w:rPr>
            </w:pPr>
            <w:r w:rsidRPr="00A03EAD">
              <w:rPr>
                <w:rFonts w:asciiTheme="minorHAnsi" w:hAnsiTheme="minorHAnsi" w:cstheme="minorHAnsi"/>
                <w:sz w:val="22"/>
                <w:szCs w:val="22"/>
              </w:rPr>
              <w:t>0</w:t>
            </w:r>
          </w:p>
        </w:tc>
        <w:tc>
          <w:tcPr>
            <w:tcW w:w="5636" w:type="dxa"/>
            <w:tcBorders>
              <w:top w:val="nil"/>
              <w:left w:val="nil"/>
              <w:bottom w:val="single" w:sz="8" w:space="0" w:color="auto"/>
              <w:right w:val="single" w:sz="8" w:space="0" w:color="auto"/>
            </w:tcBorders>
            <w:tcMar>
              <w:top w:w="0" w:type="dxa"/>
              <w:left w:w="108" w:type="dxa"/>
              <w:bottom w:w="0" w:type="dxa"/>
              <w:right w:w="108" w:type="dxa"/>
            </w:tcMar>
          </w:tcPr>
          <w:p w14:paraId="159BF6D4" w14:textId="77777777" w:rsidR="0047514C" w:rsidRPr="00A03EAD" w:rsidRDefault="0047514C">
            <w:pPr>
              <w:rPr>
                <w:rFonts w:asciiTheme="minorHAnsi" w:eastAsiaTheme="minorHAnsi" w:hAnsiTheme="minorHAnsi" w:cstheme="minorHAnsi"/>
                <w:sz w:val="22"/>
                <w:szCs w:val="22"/>
                <w:lang w:eastAsia="en-US"/>
              </w:rPr>
            </w:pPr>
            <w:r w:rsidRPr="00A03EAD">
              <w:rPr>
                <w:rFonts w:asciiTheme="minorHAnsi" w:hAnsiTheme="minorHAnsi" w:cstheme="minorHAnsi"/>
                <w:sz w:val="22"/>
                <w:szCs w:val="22"/>
              </w:rPr>
              <w:t xml:space="preserve">There is no response or no response of relevance to the question. </w:t>
            </w:r>
          </w:p>
          <w:p w14:paraId="1B58D957" w14:textId="77777777" w:rsidR="0047514C" w:rsidRPr="00A03EAD" w:rsidRDefault="0047514C">
            <w:pPr>
              <w:rPr>
                <w:rFonts w:asciiTheme="minorHAnsi" w:hAnsiTheme="minorHAnsi" w:cstheme="minorHAnsi"/>
                <w:sz w:val="22"/>
                <w:szCs w:val="22"/>
              </w:rPr>
            </w:pPr>
          </w:p>
          <w:p w14:paraId="3A96AC88" w14:textId="77777777" w:rsidR="0047514C" w:rsidRPr="00A03EAD" w:rsidRDefault="0047514C">
            <w:pPr>
              <w:rPr>
                <w:rFonts w:asciiTheme="minorHAnsi" w:eastAsiaTheme="minorHAnsi" w:hAnsiTheme="minorHAnsi" w:cstheme="minorHAnsi"/>
                <w:sz w:val="22"/>
                <w:szCs w:val="22"/>
                <w:lang w:eastAsia="en-US"/>
              </w:rPr>
            </w:pPr>
            <w:r w:rsidRPr="00A03EAD">
              <w:rPr>
                <w:rFonts w:asciiTheme="minorHAnsi" w:hAnsiTheme="minorHAnsi" w:cstheme="minorHAnsi"/>
                <w:sz w:val="22"/>
                <w:szCs w:val="22"/>
              </w:rPr>
              <w:t>The risk to the authority is very high</w:t>
            </w:r>
          </w:p>
        </w:tc>
      </w:tr>
    </w:tbl>
    <w:p w14:paraId="609E81C6" w14:textId="77777777" w:rsidR="0047514C" w:rsidRPr="00A03EAD" w:rsidRDefault="0047514C" w:rsidP="0047514C">
      <w:pPr>
        <w:pStyle w:val="Level2"/>
        <w:numPr>
          <w:ilvl w:val="0"/>
          <w:numId w:val="0"/>
        </w:numPr>
        <w:ind w:left="851"/>
        <w:rPr>
          <w:rFonts w:asciiTheme="minorHAnsi" w:hAnsiTheme="minorHAnsi" w:cstheme="minorHAnsi"/>
          <w:sz w:val="22"/>
          <w:szCs w:val="22"/>
        </w:rPr>
      </w:pPr>
    </w:p>
    <w:p w14:paraId="478D583F" w14:textId="75D9236D" w:rsidR="00C07A41" w:rsidRPr="00A03EAD" w:rsidRDefault="00C07A41" w:rsidP="00380ABB">
      <w:pPr>
        <w:pStyle w:val="Level2"/>
        <w:numPr>
          <w:ilvl w:val="0"/>
          <w:numId w:val="0"/>
        </w:numPr>
        <w:ind w:left="851" w:hanging="851"/>
        <w:rPr>
          <w:rFonts w:asciiTheme="minorHAnsi" w:hAnsiTheme="minorHAnsi" w:cstheme="minorHAnsi"/>
          <w:sz w:val="22"/>
          <w:szCs w:val="22"/>
          <w:highlight w:val="yellow"/>
        </w:rPr>
      </w:pPr>
      <w:r w:rsidRPr="00A03EAD">
        <w:rPr>
          <w:rFonts w:asciiTheme="minorHAnsi" w:hAnsiTheme="minorHAnsi" w:cstheme="minorHAnsi"/>
          <w:snapToGrid w:val="0"/>
          <w:sz w:val="22"/>
          <w:szCs w:val="22"/>
          <w:highlight w:val="yellow"/>
          <w:lang w:eastAsia="en-US"/>
        </w:rPr>
        <w:t xml:space="preserve"> </w:t>
      </w:r>
    </w:p>
    <w:p w14:paraId="147F437A" w14:textId="77777777" w:rsidR="006A5D04" w:rsidRPr="00A03EAD" w:rsidRDefault="006A5D04" w:rsidP="0022059C">
      <w:pPr>
        <w:pStyle w:val="Level2"/>
        <w:keepNext/>
        <w:rPr>
          <w:rFonts w:asciiTheme="minorHAnsi" w:hAnsiTheme="minorHAnsi" w:cstheme="minorHAnsi"/>
          <w:sz w:val="22"/>
          <w:szCs w:val="22"/>
        </w:rPr>
      </w:pPr>
      <w:bookmarkStart w:id="56" w:name="_Toc355766525"/>
      <w:bookmarkStart w:id="57" w:name="_Toc355767233"/>
      <w:bookmarkStart w:id="58" w:name="_Ref421608577"/>
      <w:bookmarkStart w:id="59" w:name="_Toc25586541"/>
      <w:r w:rsidRPr="00A03EAD">
        <w:rPr>
          <w:rStyle w:val="Level2asHeadingtext"/>
          <w:rFonts w:asciiTheme="minorHAnsi" w:hAnsiTheme="minorHAnsi" w:cstheme="minorHAnsi"/>
          <w:sz w:val="22"/>
          <w:szCs w:val="22"/>
        </w:rPr>
        <w:t>Calculation of Overall Score</w:t>
      </w:r>
      <w:bookmarkEnd w:id="56"/>
      <w:bookmarkEnd w:id="57"/>
      <w:bookmarkEnd w:id="58"/>
      <w:bookmarkEnd w:id="59"/>
      <w:r w:rsidRPr="00A03EAD">
        <w:rPr>
          <w:rStyle w:val="Level2asHeadingtext"/>
          <w:rFonts w:asciiTheme="minorHAnsi" w:hAnsiTheme="minorHAnsi" w:cstheme="minorHAnsi"/>
          <w:sz w:val="22"/>
          <w:szCs w:val="22"/>
        </w:rPr>
        <w:t xml:space="preserve"> </w:t>
      </w:r>
    </w:p>
    <w:p w14:paraId="714C69F2" w14:textId="1ED8D763" w:rsidR="006A5D04" w:rsidRPr="00A03EAD" w:rsidRDefault="00380ABB" w:rsidP="006A5D04">
      <w:pPr>
        <w:pStyle w:val="Level2"/>
        <w:rPr>
          <w:rFonts w:asciiTheme="minorHAnsi" w:hAnsiTheme="minorHAnsi" w:cstheme="minorHAnsi"/>
          <w:snapToGrid w:val="0"/>
          <w:color w:val="7030A0"/>
          <w:sz w:val="22"/>
          <w:szCs w:val="22"/>
          <w:lang w:eastAsia="en-US"/>
        </w:rPr>
      </w:pPr>
      <w:r w:rsidRPr="00A03EAD">
        <w:rPr>
          <w:rFonts w:asciiTheme="minorHAnsi" w:hAnsiTheme="minorHAnsi" w:cstheme="minorHAnsi"/>
          <w:snapToGrid w:val="0"/>
          <w:sz w:val="22"/>
          <w:szCs w:val="22"/>
          <w:lang w:eastAsia="en-US"/>
        </w:rPr>
        <w:t>E</w:t>
      </w:r>
      <w:r w:rsidR="006A5D04" w:rsidRPr="00A03EAD">
        <w:rPr>
          <w:rFonts w:asciiTheme="minorHAnsi" w:hAnsiTheme="minorHAnsi" w:cstheme="minorHAnsi"/>
          <w:snapToGrid w:val="0"/>
          <w:sz w:val="22"/>
          <w:szCs w:val="22"/>
          <w:lang w:eastAsia="en-US"/>
        </w:rPr>
        <w:t xml:space="preserve">ach </w:t>
      </w:r>
      <w:bookmarkStart w:id="60" w:name="_9kMON5YVt8957GJ"/>
      <w:bookmarkStart w:id="61" w:name="_9kMON5YVt8957HK"/>
      <w:r w:rsidR="006A5D04" w:rsidRPr="00A03EAD">
        <w:rPr>
          <w:rFonts w:asciiTheme="minorHAnsi" w:hAnsiTheme="minorHAnsi" w:cstheme="minorHAnsi"/>
          <w:snapToGrid w:val="0"/>
          <w:sz w:val="22"/>
          <w:szCs w:val="22"/>
          <w:lang w:eastAsia="en-US"/>
        </w:rPr>
        <w:t>Bidder’s</w:t>
      </w:r>
      <w:bookmarkEnd w:id="60"/>
      <w:bookmarkEnd w:id="61"/>
      <w:r w:rsidR="006A5D04" w:rsidRPr="00A03EAD">
        <w:rPr>
          <w:rFonts w:asciiTheme="minorHAnsi" w:hAnsiTheme="minorHAnsi" w:cstheme="minorHAnsi"/>
          <w:snapToGrid w:val="0"/>
          <w:sz w:val="22"/>
          <w:szCs w:val="22"/>
          <w:lang w:eastAsia="en-US"/>
        </w:rPr>
        <w:t xml:space="preserve"> combined score for </w:t>
      </w:r>
      <w:bookmarkStart w:id="62" w:name="_9kR3WTr2665DEXVvhednrVhyqz8P"/>
      <w:r w:rsidR="0099574B" w:rsidRPr="00A03EAD">
        <w:rPr>
          <w:rFonts w:asciiTheme="minorHAnsi" w:hAnsiTheme="minorHAnsi" w:cstheme="minorHAnsi"/>
          <w:snapToGrid w:val="0"/>
          <w:sz w:val="22"/>
          <w:szCs w:val="22"/>
          <w:lang w:eastAsia="en-US"/>
        </w:rPr>
        <w:t>'</w:t>
      </w:r>
      <w:r w:rsidR="006A5D04" w:rsidRPr="00A03EAD">
        <w:rPr>
          <w:rFonts w:asciiTheme="minorHAnsi" w:hAnsiTheme="minorHAnsi" w:cstheme="minorHAnsi"/>
          <w:snapToGrid w:val="0"/>
          <w:sz w:val="22"/>
          <w:szCs w:val="22"/>
          <w:lang w:eastAsia="en-US"/>
        </w:rPr>
        <w:t>Price</w:t>
      </w:r>
      <w:r w:rsidR="0099574B" w:rsidRPr="00A03EAD">
        <w:rPr>
          <w:rFonts w:asciiTheme="minorHAnsi" w:hAnsiTheme="minorHAnsi" w:cstheme="minorHAnsi"/>
          <w:snapToGrid w:val="0"/>
          <w:sz w:val="22"/>
          <w:szCs w:val="22"/>
          <w:lang w:eastAsia="en-US"/>
        </w:rPr>
        <w:t>'</w:t>
      </w:r>
      <w:r w:rsidR="006A5D04" w:rsidRPr="00A03EAD">
        <w:rPr>
          <w:rFonts w:asciiTheme="minorHAnsi" w:hAnsiTheme="minorHAnsi" w:cstheme="minorHAnsi"/>
          <w:snapToGrid w:val="0"/>
          <w:sz w:val="22"/>
          <w:szCs w:val="22"/>
          <w:lang w:eastAsia="en-US"/>
        </w:rPr>
        <w:t xml:space="preserve"> and </w:t>
      </w:r>
      <w:r w:rsidR="0099574B" w:rsidRPr="00A03EAD">
        <w:rPr>
          <w:rFonts w:asciiTheme="minorHAnsi" w:hAnsiTheme="minorHAnsi" w:cstheme="minorHAnsi"/>
          <w:snapToGrid w:val="0"/>
          <w:sz w:val="22"/>
          <w:szCs w:val="22"/>
          <w:lang w:eastAsia="en-US"/>
        </w:rPr>
        <w:t>'</w:t>
      </w:r>
      <w:r w:rsidR="006A5D04" w:rsidRPr="00A03EAD">
        <w:rPr>
          <w:rFonts w:asciiTheme="minorHAnsi" w:hAnsiTheme="minorHAnsi" w:cstheme="minorHAnsi"/>
          <w:snapToGrid w:val="0"/>
          <w:sz w:val="22"/>
          <w:szCs w:val="22"/>
          <w:lang w:eastAsia="en-US"/>
        </w:rPr>
        <w:t>Quality</w:t>
      </w:r>
      <w:bookmarkEnd w:id="62"/>
      <w:r w:rsidR="0099574B" w:rsidRPr="00A03EAD">
        <w:rPr>
          <w:rFonts w:asciiTheme="minorHAnsi" w:hAnsiTheme="minorHAnsi" w:cstheme="minorHAnsi"/>
          <w:snapToGrid w:val="0"/>
          <w:sz w:val="22"/>
          <w:szCs w:val="22"/>
          <w:lang w:eastAsia="en-US"/>
        </w:rPr>
        <w:t>'</w:t>
      </w:r>
      <w:r w:rsidR="006A5D04" w:rsidRPr="00A03EAD">
        <w:rPr>
          <w:rFonts w:asciiTheme="minorHAnsi" w:hAnsiTheme="minorHAnsi" w:cstheme="minorHAnsi"/>
          <w:snapToGrid w:val="0"/>
          <w:sz w:val="22"/>
          <w:szCs w:val="22"/>
          <w:lang w:eastAsia="en-US"/>
        </w:rPr>
        <w:t xml:space="preserve"> will be added together to determine each </w:t>
      </w:r>
      <w:bookmarkStart w:id="63" w:name="_9kMPO5YVt8957GJ"/>
      <w:bookmarkStart w:id="64" w:name="_9kMPO5YVt8957HK"/>
      <w:r w:rsidR="006A5D04" w:rsidRPr="00A03EAD">
        <w:rPr>
          <w:rFonts w:asciiTheme="minorHAnsi" w:hAnsiTheme="minorHAnsi" w:cstheme="minorHAnsi"/>
          <w:snapToGrid w:val="0"/>
          <w:sz w:val="22"/>
          <w:szCs w:val="22"/>
          <w:lang w:eastAsia="en-US"/>
        </w:rPr>
        <w:t>Bidder’s</w:t>
      </w:r>
      <w:bookmarkEnd w:id="63"/>
      <w:bookmarkEnd w:id="64"/>
      <w:r w:rsidR="006A5D04" w:rsidRPr="00A03EAD">
        <w:rPr>
          <w:rFonts w:asciiTheme="minorHAnsi" w:hAnsiTheme="minorHAnsi" w:cstheme="minorHAnsi"/>
          <w:snapToGrid w:val="0"/>
          <w:sz w:val="22"/>
          <w:szCs w:val="22"/>
          <w:lang w:eastAsia="en-US"/>
        </w:rPr>
        <w:t xml:space="preserve"> total</w:t>
      </w:r>
      <w:r w:rsidR="0099574B" w:rsidRPr="00A03EAD">
        <w:rPr>
          <w:rFonts w:asciiTheme="minorHAnsi" w:hAnsiTheme="minorHAnsi" w:cstheme="minorHAnsi"/>
          <w:snapToGrid w:val="0"/>
          <w:sz w:val="22"/>
          <w:szCs w:val="22"/>
          <w:lang w:eastAsia="en-US"/>
        </w:rPr>
        <w:t xml:space="preserve"> overall</w:t>
      </w:r>
      <w:r w:rsidR="006A5D04" w:rsidRPr="00A03EAD">
        <w:rPr>
          <w:rFonts w:asciiTheme="minorHAnsi" w:hAnsiTheme="minorHAnsi" w:cstheme="minorHAnsi"/>
          <w:snapToGrid w:val="0"/>
          <w:sz w:val="22"/>
          <w:szCs w:val="22"/>
          <w:lang w:eastAsia="en-US"/>
        </w:rPr>
        <w:t xml:space="preserve"> score</w:t>
      </w:r>
      <w:bookmarkStart w:id="65" w:name="_9kMNM5YVt7FC7HI"/>
      <w:bookmarkStart w:id="66" w:name="_9kMNM5YVt7FC898"/>
      <w:r w:rsidR="006A5D04" w:rsidRPr="00A03EAD">
        <w:rPr>
          <w:rFonts w:asciiTheme="minorHAnsi" w:hAnsiTheme="minorHAnsi" w:cstheme="minorHAnsi"/>
          <w:snapToGrid w:val="0"/>
          <w:sz w:val="22"/>
          <w:szCs w:val="22"/>
          <w:lang w:eastAsia="en-US"/>
        </w:rPr>
        <w:t>.</w:t>
      </w:r>
      <w:bookmarkEnd w:id="65"/>
      <w:bookmarkEnd w:id="66"/>
      <w:r w:rsidR="006A5D04" w:rsidRPr="00A03EAD">
        <w:rPr>
          <w:rFonts w:asciiTheme="minorHAnsi" w:hAnsiTheme="minorHAnsi" w:cstheme="minorHAnsi"/>
          <w:snapToGrid w:val="0"/>
          <w:sz w:val="22"/>
          <w:szCs w:val="22"/>
          <w:lang w:eastAsia="en-US"/>
        </w:rPr>
        <w:t xml:space="preserve">  The first ranked Bidder will be the one that achieves the highest overall score. The remaining Bidders will be ranked accordingly. </w:t>
      </w:r>
    </w:p>
    <w:p w14:paraId="7C12A43F" w14:textId="77777777" w:rsidR="004F0796" w:rsidRPr="00A03EAD" w:rsidRDefault="004F0796" w:rsidP="004F0796">
      <w:pPr>
        <w:pStyle w:val="Level1"/>
        <w:numPr>
          <w:ilvl w:val="0"/>
          <w:numId w:val="0"/>
        </w:numPr>
        <w:rPr>
          <w:rFonts w:asciiTheme="minorHAnsi" w:hAnsiTheme="minorHAnsi" w:cstheme="minorHAnsi"/>
          <w:sz w:val="22"/>
          <w:szCs w:val="22"/>
        </w:rPr>
        <w:sectPr w:rsidR="004F0796" w:rsidRPr="00A03EAD" w:rsidSect="003A7BAC">
          <w:footerReference w:type="default" r:id="rId17"/>
          <w:pgSz w:w="11907" w:h="16840" w:code="9"/>
          <w:pgMar w:top="1418" w:right="1701" w:bottom="1418" w:left="1701" w:header="709" w:footer="709" w:gutter="0"/>
          <w:paperSrc w:first="261" w:other="261"/>
          <w:pgNumType w:start="1"/>
          <w:cols w:space="720"/>
          <w:docGrid w:linePitch="272"/>
        </w:sectPr>
      </w:pPr>
    </w:p>
    <w:p w14:paraId="72340589" w14:textId="77777777" w:rsidR="000F0E77" w:rsidRPr="00A03EAD" w:rsidRDefault="000F0E77" w:rsidP="004F0796">
      <w:pPr>
        <w:pStyle w:val="Level1"/>
        <w:numPr>
          <w:ilvl w:val="0"/>
          <w:numId w:val="0"/>
        </w:numPr>
        <w:rPr>
          <w:rFonts w:asciiTheme="minorHAnsi" w:hAnsiTheme="minorHAnsi" w:cstheme="minorHAnsi"/>
          <w:sz w:val="22"/>
          <w:szCs w:val="22"/>
        </w:rPr>
      </w:pPr>
    </w:p>
    <w:p w14:paraId="2E47AC0E" w14:textId="00F391E5" w:rsidR="006C6775" w:rsidRPr="00A03EAD" w:rsidRDefault="006A5D04" w:rsidP="0056579B">
      <w:pPr>
        <w:pStyle w:val="Appendix"/>
        <w:numPr>
          <w:ilvl w:val="1"/>
          <w:numId w:val="1"/>
        </w:numPr>
        <w:rPr>
          <w:rFonts w:asciiTheme="minorHAnsi" w:hAnsiTheme="minorHAnsi" w:cstheme="minorHAnsi"/>
          <w:sz w:val="22"/>
          <w:szCs w:val="22"/>
        </w:rPr>
      </w:pPr>
      <w:r w:rsidRPr="00A03EAD">
        <w:rPr>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TC "</w:instrText>
      </w:r>
      <w:r w:rsidRPr="00A03EAD">
        <w:rPr>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REF _Ref32929741 \r\* UPPER </w:instrText>
      </w:r>
      <w:r w:rsidR="00A03EAD" w:rsidRPr="00A03EAD">
        <w:rPr>
          <w:rFonts w:asciiTheme="minorHAnsi" w:hAnsiTheme="minorHAnsi" w:cstheme="minorHAnsi"/>
          <w:sz w:val="22"/>
          <w:szCs w:val="22"/>
        </w:rPr>
        <w:instrText xml:space="preserve"> \* MERGEFORMAT </w:instrText>
      </w:r>
      <w:r w:rsidRPr="00A03EAD">
        <w:rPr>
          <w:rFonts w:asciiTheme="minorHAnsi" w:hAnsiTheme="minorHAnsi" w:cstheme="minorHAnsi"/>
          <w:sz w:val="22"/>
          <w:szCs w:val="22"/>
        </w:rPr>
        <w:fldChar w:fldCharType="separate"/>
      </w:r>
      <w:bookmarkStart w:id="67" w:name="_Toc68694980"/>
      <w:r w:rsidR="004B3596" w:rsidRPr="00A03EAD">
        <w:rPr>
          <w:rFonts w:asciiTheme="minorHAnsi" w:hAnsiTheme="minorHAnsi" w:cstheme="minorHAnsi"/>
          <w:sz w:val="22"/>
          <w:szCs w:val="22"/>
        </w:rPr>
        <w:instrText>APPENDIX 1</w:instrText>
      </w:r>
      <w:r w:rsidRPr="00A03EAD">
        <w:rPr>
          <w:rFonts w:asciiTheme="minorHAnsi" w:hAnsiTheme="minorHAnsi" w:cstheme="minorHAnsi"/>
          <w:sz w:val="22"/>
          <w:szCs w:val="22"/>
        </w:rPr>
        <w:fldChar w:fldCharType="end"/>
      </w:r>
      <w:r w:rsidRPr="00A03EAD">
        <w:rPr>
          <w:rFonts w:asciiTheme="minorHAnsi" w:hAnsiTheme="minorHAnsi" w:cstheme="minorHAnsi"/>
          <w:sz w:val="22"/>
          <w:szCs w:val="22"/>
        </w:rPr>
        <w:instrText xml:space="preserve"> - DEFINITIONS</w:instrText>
      </w:r>
      <w:bookmarkEnd w:id="67"/>
      <w:r w:rsidRPr="00A03EAD">
        <w:rPr>
          <w:rFonts w:asciiTheme="minorHAnsi" w:hAnsiTheme="minorHAnsi" w:cstheme="minorHAnsi"/>
          <w:sz w:val="22"/>
          <w:szCs w:val="22"/>
        </w:rPr>
        <w:instrText xml:space="preserve">" \l4 </w:instrText>
      </w:r>
      <w:r w:rsidRPr="00A03EAD">
        <w:rPr>
          <w:rFonts w:asciiTheme="minorHAnsi" w:hAnsiTheme="minorHAnsi" w:cstheme="minorHAnsi"/>
          <w:sz w:val="22"/>
          <w:szCs w:val="22"/>
        </w:rPr>
        <w:fldChar w:fldCharType="end"/>
      </w:r>
      <w:bookmarkStart w:id="68" w:name="_Ref32925973"/>
    </w:p>
    <w:bookmarkEnd w:id="68"/>
    <w:p w14:paraId="0EA06C28" w14:textId="77777777" w:rsidR="00454EFE" w:rsidRPr="00A03EAD" w:rsidRDefault="00454EFE" w:rsidP="00454EFE">
      <w:pPr>
        <w:pStyle w:val="SubHeading"/>
        <w:rPr>
          <w:rFonts w:asciiTheme="minorHAnsi" w:hAnsiTheme="minorHAnsi" w:cstheme="minorHAnsi"/>
          <w:sz w:val="22"/>
          <w:szCs w:val="22"/>
        </w:rPr>
      </w:pPr>
      <w:r w:rsidRPr="00A03EAD">
        <w:rPr>
          <w:rFonts w:asciiTheme="minorHAnsi" w:hAnsiTheme="minorHAnsi" w:cstheme="minorHAnsi"/>
          <w:sz w:val="22"/>
          <w:szCs w:val="22"/>
        </w:rPr>
        <w:t>Definitions</w:t>
      </w:r>
    </w:p>
    <w:tbl>
      <w:tblPr>
        <w:tblW w:w="7871" w:type="dxa"/>
        <w:tblInd w:w="850" w:type="dxa"/>
        <w:tblLayout w:type="fixed"/>
        <w:tblLook w:val="0020" w:firstRow="1" w:lastRow="0" w:firstColumn="0" w:lastColumn="0" w:noHBand="0" w:noVBand="0"/>
      </w:tblPr>
      <w:tblGrid>
        <w:gridCol w:w="2835"/>
        <w:gridCol w:w="5036"/>
      </w:tblGrid>
      <w:tr w:rsidR="007A5017" w:rsidRPr="00A03EAD" w14:paraId="5FCEA2B2" w14:textId="77777777" w:rsidTr="003C67DA">
        <w:trPr>
          <w:cantSplit/>
        </w:trPr>
        <w:tc>
          <w:tcPr>
            <w:tcW w:w="2835" w:type="dxa"/>
            <w:shd w:val="clear" w:color="auto" w:fill="F2F2F2" w:themeFill="background1" w:themeFillShade="F2"/>
          </w:tcPr>
          <w:p w14:paraId="7788BCF3" w14:textId="77777777" w:rsidR="007A5017" w:rsidRPr="00A03EAD" w:rsidRDefault="007A5017"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Defined Term</w:t>
            </w:r>
          </w:p>
        </w:tc>
        <w:tc>
          <w:tcPr>
            <w:tcW w:w="5036" w:type="dxa"/>
            <w:shd w:val="clear" w:color="auto" w:fill="F2F2F2" w:themeFill="background1" w:themeFillShade="F2"/>
          </w:tcPr>
          <w:p w14:paraId="53C5A16D" w14:textId="77777777" w:rsidR="007A5017" w:rsidRPr="00A03EAD" w:rsidRDefault="007A5017"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Definition</w:t>
            </w:r>
          </w:p>
        </w:tc>
      </w:tr>
      <w:tr w:rsidR="002D159D" w:rsidRPr="00A03EAD" w14:paraId="48C34B1A" w14:textId="77777777" w:rsidTr="003C67DA">
        <w:trPr>
          <w:cantSplit/>
        </w:trPr>
        <w:tc>
          <w:tcPr>
            <w:tcW w:w="2835" w:type="dxa"/>
          </w:tcPr>
          <w:p w14:paraId="67C2C82A" w14:textId="77777777" w:rsidR="002D159D" w:rsidRPr="00A03EAD" w:rsidRDefault="002D159D"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"Bidder"</w:t>
            </w:r>
          </w:p>
        </w:tc>
        <w:tc>
          <w:tcPr>
            <w:tcW w:w="5036" w:type="dxa"/>
          </w:tcPr>
          <w:p w14:paraId="3685DEDB" w14:textId="67144B1D" w:rsidR="002D159D" w:rsidRPr="00A03EAD" w:rsidRDefault="002D159D" w:rsidP="00275E83">
            <w:pPr>
              <w:pStyle w:val="Body"/>
              <w:rPr>
                <w:rFonts w:asciiTheme="minorHAnsi" w:hAnsiTheme="minorHAnsi" w:cstheme="minorHAnsi"/>
                <w:sz w:val="22"/>
                <w:szCs w:val="22"/>
              </w:rPr>
            </w:pPr>
            <w:r w:rsidRPr="00A03EAD">
              <w:rPr>
                <w:rFonts w:asciiTheme="minorHAnsi" w:hAnsiTheme="minorHAnsi" w:cstheme="minorHAnsi"/>
                <w:sz w:val="22"/>
                <w:szCs w:val="22"/>
              </w:rPr>
              <w:t xml:space="preserve">means a Prime Contractor, Joint Venture or Consortium that submits a </w:t>
            </w:r>
            <w:r w:rsidR="00275E83" w:rsidRPr="00A03EAD">
              <w:rPr>
                <w:rFonts w:asciiTheme="minorHAnsi" w:hAnsiTheme="minorHAnsi" w:cstheme="minorHAnsi"/>
                <w:sz w:val="22"/>
                <w:szCs w:val="22"/>
              </w:rPr>
              <w:t>response to this RFQ</w:t>
            </w:r>
            <w:r w:rsidRPr="00A03EAD">
              <w:rPr>
                <w:rFonts w:asciiTheme="minorHAnsi" w:hAnsiTheme="minorHAnsi" w:cstheme="minorHAnsi"/>
                <w:sz w:val="22"/>
                <w:szCs w:val="22"/>
              </w:rPr>
              <w:t>.</w:t>
            </w:r>
          </w:p>
        </w:tc>
      </w:tr>
      <w:tr w:rsidR="002D159D" w:rsidRPr="00A03EAD" w14:paraId="2837CE3C" w14:textId="77777777" w:rsidTr="003C67DA">
        <w:trPr>
          <w:cantSplit/>
        </w:trPr>
        <w:tc>
          <w:tcPr>
            <w:tcW w:w="2835" w:type="dxa"/>
          </w:tcPr>
          <w:p w14:paraId="608321F9" w14:textId="77777777" w:rsidR="002D159D" w:rsidRPr="00A03EAD" w:rsidRDefault="002D159D" w:rsidP="0038000E">
            <w:pPr>
              <w:pStyle w:val="Body"/>
              <w:jc w:val="left"/>
              <w:rPr>
                <w:rFonts w:asciiTheme="minorHAnsi" w:hAnsiTheme="minorHAnsi" w:cstheme="minorHAnsi"/>
                <w:b/>
                <w:sz w:val="22"/>
                <w:szCs w:val="22"/>
              </w:rPr>
            </w:pPr>
            <w:r w:rsidRPr="00A03EAD">
              <w:rPr>
                <w:rFonts w:asciiTheme="minorHAnsi" w:hAnsiTheme="minorHAnsi" w:cstheme="minorHAnsi"/>
                <w:b/>
                <w:sz w:val="22"/>
                <w:szCs w:val="22"/>
              </w:rPr>
              <w:t>"Conditions of Procurement"</w:t>
            </w:r>
          </w:p>
        </w:tc>
        <w:tc>
          <w:tcPr>
            <w:tcW w:w="5036" w:type="dxa"/>
          </w:tcPr>
          <w:p w14:paraId="21BB444C" w14:textId="15D49A40"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 xml:space="preserve">means the conditions of procurement in Appendix 2 of this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w:t>
            </w:r>
          </w:p>
        </w:tc>
      </w:tr>
      <w:tr w:rsidR="002D159D" w:rsidRPr="00A03EAD" w14:paraId="44FC11E9" w14:textId="77777777" w:rsidTr="003C67DA">
        <w:trPr>
          <w:cantSplit/>
        </w:trPr>
        <w:tc>
          <w:tcPr>
            <w:tcW w:w="2835" w:type="dxa"/>
          </w:tcPr>
          <w:p w14:paraId="7FEF973B" w14:textId="77777777" w:rsidR="002D159D" w:rsidRPr="00A03EAD" w:rsidRDefault="002D159D"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"Confidential Information"</w:t>
            </w:r>
          </w:p>
        </w:tc>
        <w:tc>
          <w:tcPr>
            <w:tcW w:w="5036" w:type="dxa"/>
          </w:tcPr>
          <w:p w14:paraId="25899E8F"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means:</w:t>
            </w:r>
          </w:p>
          <w:p w14:paraId="2B948B9F"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 xml:space="preserve">the contents of the Procurement Documents; </w:t>
            </w:r>
          </w:p>
          <w:p w14:paraId="7CBD2B06"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 xml:space="preserve">all information in any of the documents included in the Data Room; </w:t>
            </w:r>
          </w:p>
          <w:p w14:paraId="00288456"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 xml:space="preserve">any answers provided by the Council to any questions asked by a Bidder in relation to the documents in the Data Room or in connection with any other aspect of the Procurement; </w:t>
            </w:r>
          </w:p>
          <w:p w14:paraId="2D699429"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 xml:space="preserve">all information which has either been designated as confidential by the Council in writing or that ought to be considered confidential including commercially sensitive information; </w:t>
            </w:r>
          </w:p>
          <w:p w14:paraId="4665B639"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information which relates to the business and affairs of the Council (and its suppliers, service providers, agents, professional advisers and representatives); and</w:t>
            </w:r>
          </w:p>
          <w:p w14:paraId="470C7BF4"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 xml:space="preserve">all information which the Bidder receives or obtains as a result of its involvement in the Procurement. </w:t>
            </w:r>
          </w:p>
        </w:tc>
      </w:tr>
      <w:tr w:rsidR="002D159D" w:rsidRPr="00A03EAD" w14:paraId="7B2C7555" w14:textId="77777777" w:rsidTr="003C67DA">
        <w:trPr>
          <w:cantSplit/>
        </w:trPr>
        <w:tc>
          <w:tcPr>
            <w:tcW w:w="2835" w:type="dxa"/>
          </w:tcPr>
          <w:p w14:paraId="3D2B2F4A" w14:textId="77777777" w:rsidR="002D159D" w:rsidRPr="00A03EAD" w:rsidRDefault="002D159D"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"Contract"</w:t>
            </w:r>
          </w:p>
        </w:tc>
        <w:tc>
          <w:tcPr>
            <w:tcW w:w="5036" w:type="dxa"/>
          </w:tcPr>
          <w:p w14:paraId="3CC20AFE"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means the contract to be entered into by the Council with the Preferred Bidder.</w:t>
            </w:r>
          </w:p>
        </w:tc>
      </w:tr>
      <w:tr w:rsidR="002D159D" w:rsidRPr="00A03EAD" w14:paraId="78CA6299" w14:textId="77777777" w:rsidTr="003C67DA">
        <w:trPr>
          <w:cantSplit/>
        </w:trPr>
        <w:tc>
          <w:tcPr>
            <w:tcW w:w="2835" w:type="dxa"/>
          </w:tcPr>
          <w:p w14:paraId="739E2D85" w14:textId="77777777" w:rsidR="002D159D" w:rsidRPr="00A03EAD" w:rsidRDefault="002D159D"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"Council"</w:t>
            </w:r>
          </w:p>
        </w:tc>
        <w:tc>
          <w:tcPr>
            <w:tcW w:w="5036" w:type="dxa"/>
          </w:tcPr>
          <w:p w14:paraId="164539E2"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means Lincolnshire County Council, County Offices, Newland,  Lincoln,  LN1 1YL.</w:t>
            </w:r>
          </w:p>
        </w:tc>
      </w:tr>
      <w:tr w:rsidR="002D159D" w:rsidRPr="00A03EAD" w14:paraId="1C0AB814" w14:textId="77777777" w:rsidTr="003C67DA">
        <w:trPr>
          <w:cantSplit/>
        </w:trPr>
        <w:tc>
          <w:tcPr>
            <w:tcW w:w="2835" w:type="dxa"/>
          </w:tcPr>
          <w:p w14:paraId="5FF03702" w14:textId="77777777" w:rsidR="002D159D" w:rsidRPr="00A03EAD" w:rsidRDefault="002D159D"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"Party"</w:t>
            </w:r>
          </w:p>
        </w:tc>
        <w:tc>
          <w:tcPr>
            <w:tcW w:w="5036" w:type="dxa"/>
          </w:tcPr>
          <w:p w14:paraId="1D7B3E1E"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means either the Council or a Bidder, and Parties shall be construed accordingly.</w:t>
            </w:r>
          </w:p>
        </w:tc>
      </w:tr>
      <w:tr w:rsidR="002D159D" w:rsidRPr="00A03EAD" w14:paraId="418429A6" w14:textId="77777777" w:rsidTr="003C67DA">
        <w:trPr>
          <w:cantSplit/>
        </w:trPr>
        <w:tc>
          <w:tcPr>
            <w:tcW w:w="2835" w:type="dxa"/>
          </w:tcPr>
          <w:p w14:paraId="59783996" w14:textId="77777777" w:rsidR="002D159D" w:rsidRPr="00A03EAD" w:rsidRDefault="002D159D"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"Portal"</w:t>
            </w:r>
          </w:p>
        </w:tc>
        <w:tc>
          <w:tcPr>
            <w:tcW w:w="5036" w:type="dxa"/>
          </w:tcPr>
          <w:p w14:paraId="7446219B" w14:textId="77777777" w:rsidR="002D159D" w:rsidRPr="00A03EAD" w:rsidRDefault="002D159D" w:rsidP="003C67DA">
            <w:pPr>
              <w:pStyle w:val="Body"/>
              <w:rPr>
                <w:rFonts w:asciiTheme="minorHAnsi" w:hAnsiTheme="minorHAnsi" w:cstheme="minorHAnsi"/>
                <w:sz w:val="22"/>
                <w:szCs w:val="22"/>
              </w:rPr>
            </w:pPr>
            <w:r w:rsidRPr="00A03EAD">
              <w:rPr>
                <w:rFonts w:asciiTheme="minorHAnsi" w:hAnsiTheme="minorHAnsi" w:cstheme="minorHAnsi"/>
                <w:sz w:val="22"/>
                <w:szCs w:val="22"/>
              </w:rPr>
              <w:t>means the Proactis ProContract portal which is a secure exchange module of the ProContract electronic tendering system (</w:t>
            </w:r>
            <w:hyperlink r:id="rId18" w:history="1">
              <w:r w:rsidRPr="00A03EAD">
                <w:rPr>
                  <w:rStyle w:val="Hyperlink"/>
                  <w:rFonts w:asciiTheme="minorHAnsi" w:hAnsiTheme="minorHAnsi" w:cstheme="minorHAnsi"/>
                  <w:sz w:val="22"/>
                  <w:szCs w:val="22"/>
                </w:rPr>
                <w:t>https://procontract.due-north.com/Login</w:t>
              </w:r>
            </w:hyperlink>
            <w:r w:rsidRPr="00A03EAD">
              <w:rPr>
                <w:rFonts w:asciiTheme="minorHAnsi" w:hAnsiTheme="minorHAnsi" w:cstheme="minorHAnsi"/>
                <w:sz w:val="22"/>
                <w:szCs w:val="22"/>
              </w:rPr>
              <w:t>).</w:t>
            </w:r>
          </w:p>
        </w:tc>
      </w:tr>
      <w:tr w:rsidR="002D159D" w:rsidRPr="00A03EAD" w14:paraId="6BF3B3A5" w14:textId="77777777" w:rsidTr="003C67DA">
        <w:trPr>
          <w:cantSplit/>
        </w:trPr>
        <w:tc>
          <w:tcPr>
            <w:tcW w:w="2835" w:type="dxa"/>
          </w:tcPr>
          <w:p w14:paraId="063EA631" w14:textId="77777777" w:rsidR="002D159D" w:rsidRPr="00A03EAD" w:rsidRDefault="002D159D"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lastRenderedPageBreak/>
              <w:t>"Preferred Bidder"</w:t>
            </w:r>
          </w:p>
        </w:tc>
        <w:tc>
          <w:tcPr>
            <w:tcW w:w="5036" w:type="dxa"/>
          </w:tcPr>
          <w:p w14:paraId="2C7A53F5" w14:textId="7AD1FFFE" w:rsidR="002D159D" w:rsidRPr="00A03EAD" w:rsidRDefault="002D159D" w:rsidP="000D4FAC">
            <w:pPr>
              <w:pStyle w:val="Body"/>
              <w:rPr>
                <w:rFonts w:asciiTheme="minorHAnsi" w:hAnsiTheme="minorHAnsi" w:cstheme="minorHAnsi"/>
                <w:sz w:val="22"/>
                <w:szCs w:val="22"/>
              </w:rPr>
            </w:pPr>
            <w:r w:rsidRPr="00A03EAD">
              <w:rPr>
                <w:rFonts w:asciiTheme="minorHAnsi" w:hAnsiTheme="minorHAnsi" w:cstheme="minorHAnsi"/>
                <w:sz w:val="22"/>
                <w:szCs w:val="22"/>
              </w:rPr>
              <w:t xml:space="preserve">means the Bidder selected as providing the most economically advantageous </w:t>
            </w:r>
            <w:r w:rsidR="000D4FAC" w:rsidRPr="00A03EAD">
              <w:rPr>
                <w:rFonts w:asciiTheme="minorHAnsi" w:hAnsiTheme="minorHAnsi" w:cstheme="minorHAnsi"/>
                <w:sz w:val="22"/>
                <w:szCs w:val="22"/>
              </w:rPr>
              <w:t>response</w:t>
            </w:r>
            <w:r w:rsidRPr="00A03EAD">
              <w:rPr>
                <w:rFonts w:asciiTheme="minorHAnsi" w:hAnsiTheme="minorHAnsi" w:cstheme="minorHAnsi"/>
                <w:sz w:val="22"/>
                <w:szCs w:val="22"/>
              </w:rPr>
              <w:t xml:space="preserve"> following the Council's assessment of the </w:t>
            </w:r>
            <w:r w:rsidR="00275E83" w:rsidRPr="00A03EAD">
              <w:rPr>
                <w:rFonts w:asciiTheme="minorHAnsi" w:hAnsiTheme="minorHAnsi" w:cstheme="minorHAnsi"/>
                <w:sz w:val="22"/>
                <w:szCs w:val="22"/>
              </w:rPr>
              <w:t>RFQ responses</w:t>
            </w:r>
            <w:r w:rsidRPr="00A03EAD">
              <w:rPr>
                <w:rFonts w:asciiTheme="minorHAnsi" w:hAnsiTheme="minorHAnsi" w:cstheme="minorHAnsi"/>
                <w:sz w:val="22"/>
                <w:szCs w:val="22"/>
              </w:rPr>
              <w:t>.</w:t>
            </w:r>
          </w:p>
        </w:tc>
      </w:tr>
      <w:tr w:rsidR="002D159D" w:rsidRPr="00A03EAD" w14:paraId="75F9C3E4" w14:textId="77777777" w:rsidTr="003C67DA">
        <w:trPr>
          <w:cantSplit/>
        </w:trPr>
        <w:tc>
          <w:tcPr>
            <w:tcW w:w="2835" w:type="dxa"/>
          </w:tcPr>
          <w:p w14:paraId="05191141" w14:textId="77777777" w:rsidR="002D159D" w:rsidRPr="00A03EAD" w:rsidRDefault="002D159D"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"Procurement Documents"</w:t>
            </w:r>
          </w:p>
        </w:tc>
        <w:tc>
          <w:tcPr>
            <w:tcW w:w="5036" w:type="dxa"/>
          </w:tcPr>
          <w:p w14:paraId="2DB78F1B" w14:textId="34CD5AB6" w:rsidR="002D159D" w:rsidRPr="00A03EAD" w:rsidRDefault="002D159D" w:rsidP="00275E83">
            <w:pPr>
              <w:pStyle w:val="Body"/>
              <w:rPr>
                <w:rFonts w:asciiTheme="minorHAnsi" w:hAnsiTheme="minorHAnsi" w:cstheme="minorHAnsi"/>
                <w:sz w:val="22"/>
                <w:szCs w:val="22"/>
              </w:rPr>
            </w:pPr>
            <w:r w:rsidRPr="00A03EAD">
              <w:rPr>
                <w:rFonts w:asciiTheme="minorHAnsi" w:hAnsiTheme="minorHAnsi" w:cstheme="minorHAnsi"/>
                <w:sz w:val="22"/>
                <w:szCs w:val="22"/>
              </w:rPr>
              <w:t xml:space="preserve">means, any one, more or all of the procurement documents issued by the Council including (but not limited to) this </w:t>
            </w:r>
            <w:r w:rsidR="00275E83" w:rsidRPr="00A03EAD">
              <w:rPr>
                <w:rFonts w:asciiTheme="minorHAnsi" w:hAnsiTheme="minorHAnsi" w:cstheme="minorHAnsi"/>
                <w:sz w:val="22"/>
                <w:szCs w:val="22"/>
              </w:rPr>
              <w:t>RFQ</w:t>
            </w:r>
            <w:r w:rsidRPr="00A03EAD">
              <w:rPr>
                <w:rFonts w:asciiTheme="minorHAnsi" w:hAnsiTheme="minorHAnsi" w:cstheme="minorHAnsi"/>
                <w:sz w:val="22"/>
                <w:szCs w:val="22"/>
              </w:rPr>
              <w:t xml:space="preserve">. Procurement Documents may also be referred to in the singular to denote one of these documents. </w:t>
            </w:r>
          </w:p>
        </w:tc>
      </w:tr>
      <w:tr w:rsidR="002D159D" w:rsidRPr="00A03EAD" w14:paraId="1C923E8D" w14:textId="77777777" w:rsidTr="003C67DA">
        <w:trPr>
          <w:cantSplit/>
        </w:trPr>
        <w:tc>
          <w:tcPr>
            <w:tcW w:w="2835" w:type="dxa"/>
          </w:tcPr>
          <w:p w14:paraId="09DCEDCE" w14:textId="77777777" w:rsidR="002D159D" w:rsidRPr="00A03EAD" w:rsidRDefault="002D159D"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"Procurement"</w:t>
            </w:r>
          </w:p>
        </w:tc>
        <w:tc>
          <w:tcPr>
            <w:tcW w:w="5036" w:type="dxa"/>
          </w:tcPr>
          <w:p w14:paraId="7B9BA191" w14:textId="60AF8BC4" w:rsidR="002D159D" w:rsidRPr="00A03EAD" w:rsidRDefault="002D159D" w:rsidP="00275E83">
            <w:pPr>
              <w:pStyle w:val="Body"/>
              <w:rPr>
                <w:rFonts w:asciiTheme="minorHAnsi" w:hAnsiTheme="minorHAnsi" w:cstheme="minorHAnsi"/>
                <w:sz w:val="22"/>
                <w:szCs w:val="22"/>
              </w:rPr>
            </w:pPr>
            <w:r w:rsidRPr="00A03EAD">
              <w:rPr>
                <w:rFonts w:asciiTheme="minorHAnsi" w:hAnsiTheme="minorHAnsi" w:cstheme="minorHAnsi"/>
                <w:sz w:val="22"/>
                <w:szCs w:val="22"/>
              </w:rPr>
              <w:t xml:space="preserve">means this </w:t>
            </w:r>
            <w:r w:rsidR="00275E83" w:rsidRPr="00A03EAD">
              <w:rPr>
                <w:rFonts w:asciiTheme="minorHAnsi" w:hAnsiTheme="minorHAnsi" w:cstheme="minorHAnsi"/>
                <w:sz w:val="22"/>
                <w:szCs w:val="22"/>
              </w:rPr>
              <w:t>RFQ</w:t>
            </w:r>
            <w:r w:rsidRPr="00A03EAD">
              <w:rPr>
                <w:rFonts w:asciiTheme="minorHAnsi" w:hAnsiTheme="minorHAnsi" w:cstheme="minorHAnsi"/>
                <w:sz w:val="22"/>
                <w:szCs w:val="22"/>
              </w:rPr>
              <w:t xml:space="preserve"> procurement process. </w:t>
            </w:r>
          </w:p>
        </w:tc>
      </w:tr>
      <w:tr w:rsidR="002D159D" w:rsidRPr="00A03EAD" w14:paraId="60AAFD0A" w14:textId="77777777" w:rsidTr="003C67DA">
        <w:trPr>
          <w:cantSplit/>
        </w:trPr>
        <w:tc>
          <w:tcPr>
            <w:tcW w:w="2835" w:type="dxa"/>
          </w:tcPr>
          <w:p w14:paraId="317658E7" w14:textId="77777777" w:rsidR="002D159D" w:rsidRPr="00A03EAD" w:rsidRDefault="002D159D"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"Project"</w:t>
            </w:r>
          </w:p>
        </w:tc>
        <w:tc>
          <w:tcPr>
            <w:tcW w:w="5036" w:type="dxa"/>
          </w:tcPr>
          <w:p w14:paraId="19032C15" w14:textId="19193D73" w:rsidR="002D159D" w:rsidRDefault="002D159D" w:rsidP="00882E83">
            <w:pPr>
              <w:rPr>
                <w:rFonts w:asciiTheme="minorHAnsi" w:hAnsiTheme="minorHAnsi" w:cstheme="minorHAnsi"/>
                <w:sz w:val="22"/>
                <w:szCs w:val="22"/>
              </w:rPr>
            </w:pPr>
            <w:r w:rsidRPr="00882E83">
              <w:rPr>
                <w:rFonts w:asciiTheme="minorHAnsi" w:hAnsiTheme="minorHAnsi" w:cstheme="minorHAnsi"/>
                <w:sz w:val="22"/>
                <w:szCs w:val="22"/>
              </w:rPr>
              <w:t xml:space="preserve">means </w:t>
            </w:r>
            <w:r w:rsidR="00882E83" w:rsidRPr="00882E83">
              <w:rPr>
                <w:rFonts w:asciiTheme="minorHAnsi" w:eastAsia="Calibri" w:hAnsiTheme="minorHAnsi" w:cstheme="minorHAnsi"/>
                <w:kern w:val="2"/>
                <w:sz w:val="22"/>
                <w:szCs w:val="22"/>
                <w:lang w:eastAsia="en-US"/>
                <w14:ligatures w14:val="standardContextual"/>
              </w:rPr>
              <w:t>Gypsy &amp; Traveller Stopping Places and Site Allocations Needs Assessment and Strategy</w:t>
            </w:r>
            <w:r w:rsidRPr="00882E83">
              <w:rPr>
                <w:rFonts w:asciiTheme="minorHAnsi" w:hAnsiTheme="minorHAnsi" w:cstheme="minorHAnsi"/>
                <w:sz w:val="22"/>
                <w:szCs w:val="22"/>
              </w:rPr>
              <w:t>.</w:t>
            </w:r>
          </w:p>
          <w:p w14:paraId="243D59CE" w14:textId="11C66357" w:rsidR="00882E83" w:rsidRPr="00882E83" w:rsidRDefault="00882E83" w:rsidP="00882E83">
            <w:pPr>
              <w:rPr>
                <w:rFonts w:asciiTheme="minorHAnsi" w:eastAsia="Calibri" w:hAnsiTheme="minorHAnsi" w:cstheme="minorHAnsi"/>
                <w:kern w:val="2"/>
                <w:sz w:val="22"/>
                <w:szCs w:val="22"/>
                <w:lang w:eastAsia="en-US"/>
                <w14:ligatures w14:val="standardContextual"/>
              </w:rPr>
            </w:pPr>
          </w:p>
        </w:tc>
      </w:tr>
      <w:tr w:rsidR="00EB022F" w:rsidRPr="00A03EAD" w14:paraId="18135BA2" w14:textId="77777777" w:rsidTr="003C67DA">
        <w:trPr>
          <w:cantSplit/>
        </w:trPr>
        <w:tc>
          <w:tcPr>
            <w:tcW w:w="2835" w:type="dxa"/>
          </w:tcPr>
          <w:p w14:paraId="351AE204" w14:textId="1EB7FD36" w:rsidR="00EB022F" w:rsidRPr="00A03EAD" w:rsidRDefault="00EB022F" w:rsidP="003C67DA">
            <w:pPr>
              <w:pStyle w:val="Body"/>
              <w:rPr>
                <w:rFonts w:asciiTheme="minorHAnsi" w:hAnsiTheme="minorHAnsi" w:cstheme="minorHAnsi"/>
                <w:b/>
                <w:sz w:val="22"/>
                <w:szCs w:val="22"/>
              </w:rPr>
            </w:pPr>
            <w:r w:rsidRPr="00A03EAD">
              <w:rPr>
                <w:rFonts w:asciiTheme="minorHAnsi" w:hAnsiTheme="minorHAnsi" w:cstheme="minorHAnsi"/>
                <w:b/>
                <w:sz w:val="22"/>
                <w:szCs w:val="22"/>
              </w:rPr>
              <w:t>"Request for Quotation" or "RFQ"</w:t>
            </w:r>
          </w:p>
        </w:tc>
        <w:tc>
          <w:tcPr>
            <w:tcW w:w="5036" w:type="dxa"/>
          </w:tcPr>
          <w:p w14:paraId="635D9469" w14:textId="28A99BEA" w:rsidR="00EB022F" w:rsidRPr="00A03EAD" w:rsidRDefault="00EB022F" w:rsidP="00275E83">
            <w:pPr>
              <w:pStyle w:val="Body"/>
              <w:rPr>
                <w:rFonts w:asciiTheme="minorHAnsi" w:hAnsiTheme="minorHAnsi" w:cstheme="minorHAnsi"/>
                <w:sz w:val="22"/>
                <w:szCs w:val="22"/>
              </w:rPr>
            </w:pPr>
            <w:r w:rsidRPr="00A03EAD">
              <w:rPr>
                <w:rFonts w:asciiTheme="minorHAnsi" w:hAnsiTheme="minorHAnsi" w:cstheme="minorHAnsi"/>
                <w:sz w:val="22"/>
                <w:szCs w:val="22"/>
              </w:rPr>
              <w:t xml:space="preserve">means this </w:t>
            </w:r>
            <w:r w:rsidR="00275E83" w:rsidRPr="00A03EAD">
              <w:rPr>
                <w:rFonts w:asciiTheme="minorHAnsi" w:hAnsiTheme="minorHAnsi" w:cstheme="minorHAnsi"/>
                <w:sz w:val="22"/>
                <w:szCs w:val="22"/>
              </w:rPr>
              <w:t>request for Quotation</w:t>
            </w:r>
            <w:r w:rsidRPr="00A03EAD">
              <w:rPr>
                <w:rFonts w:asciiTheme="minorHAnsi" w:hAnsiTheme="minorHAnsi" w:cstheme="minorHAnsi"/>
                <w:sz w:val="22"/>
                <w:szCs w:val="22"/>
              </w:rPr>
              <w:t xml:space="preserve"> issued by the Council in respect of the Procurement. </w:t>
            </w:r>
          </w:p>
        </w:tc>
      </w:tr>
      <w:tr w:rsidR="000D4FAC" w:rsidRPr="00A03EAD" w14:paraId="0845DC1D" w14:textId="77777777" w:rsidTr="003C67DA">
        <w:trPr>
          <w:cantSplit/>
        </w:trPr>
        <w:tc>
          <w:tcPr>
            <w:tcW w:w="2835" w:type="dxa"/>
          </w:tcPr>
          <w:p w14:paraId="10DBB9D3" w14:textId="151D6944" w:rsidR="000D4FAC" w:rsidRPr="00A03EAD" w:rsidRDefault="000D4FAC" w:rsidP="007C33E4">
            <w:pPr>
              <w:pStyle w:val="Body"/>
              <w:rPr>
                <w:rFonts w:asciiTheme="minorHAnsi" w:hAnsiTheme="minorHAnsi" w:cstheme="minorHAnsi"/>
                <w:b/>
                <w:sz w:val="22"/>
                <w:szCs w:val="22"/>
              </w:rPr>
            </w:pPr>
            <w:r w:rsidRPr="00A03EAD">
              <w:rPr>
                <w:rFonts w:asciiTheme="minorHAnsi" w:hAnsiTheme="minorHAnsi" w:cstheme="minorHAnsi"/>
                <w:b/>
                <w:sz w:val="22"/>
                <w:szCs w:val="22"/>
              </w:rPr>
              <w:t>"RFQ Response"</w:t>
            </w:r>
          </w:p>
        </w:tc>
        <w:tc>
          <w:tcPr>
            <w:tcW w:w="5036" w:type="dxa"/>
          </w:tcPr>
          <w:p w14:paraId="58747F56" w14:textId="6C54321C" w:rsidR="000D4FAC" w:rsidRPr="00A03EAD" w:rsidRDefault="000D4FAC" w:rsidP="00275E83">
            <w:pPr>
              <w:pStyle w:val="Body"/>
              <w:rPr>
                <w:rFonts w:asciiTheme="minorHAnsi" w:hAnsiTheme="minorHAnsi" w:cstheme="minorHAnsi"/>
                <w:sz w:val="22"/>
                <w:szCs w:val="22"/>
              </w:rPr>
            </w:pPr>
            <w:r w:rsidRPr="00A03EAD">
              <w:rPr>
                <w:rFonts w:asciiTheme="minorHAnsi" w:hAnsiTheme="minorHAnsi" w:cstheme="minorHAnsi"/>
                <w:sz w:val="22"/>
                <w:szCs w:val="22"/>
              </w:rPr>
              <w:t>means a Bidder's response in respect of the Procurement submitted in response to this RFQ.</w:t>
            </w:r>
          </w:p>
        </w:tc>
      </w:tr>
      <w:tr w:rsidR="00EB022F" w:rsidRPr="00A03EAD" w14:paraId="126D4EFF" w14:textId="77777777" w:rsidTr="003C67DA">
        <w:trPr>
          <w:cantSplit/>
        </w:trPr>
        <w:tc>
          <w:tcPr>
            <w:tcW w:w="2835" w:type="dxa"/>
          </w:tcPr>
          <w:p w14:paraId="516B8DA5" w14:textId="162ADD53" w:rsidR="00EB022F" w:rsidRPr="00A03EAD" w:rsidRDefault="00EB022F" w:rsidP="007C33E4">
            <w:pPr>
              <w:pStyle w:val="Body"/>
              <w:rPr>
                <w:rFonts w:asciiTheme="minorHAnsi" w:hAnsiTheme="minorHAnsi" w:cstheme="minorHAnsi"/>
                <w:b/>
                <w:sz w:val="22"/>
                <w:szCs w:val="22"/>
              </w:rPr>
            </w:pPr>
            <w:r w:rsidRPr="00A03EAD">
              <w:rPr>
                <w:rFonts w:asciiTheme="minorHAnsi" w:hAnsiTheme="minorHAnsi" w:cstheme="minorHAnsi"/>
                <w:b/>
                <w:sz w:val="22"/>
                <w:szCs w:val="22"/>
              </w:rPr>
              <w:t xml:space="preserve">" Submission" </w:t>
            </w:r>
          </w:p>
        </w:tc>
        <w:tc>
          <w:tcPr>
            <w:tcW w:w="5036" w:type="dxa"/>
          </w:tcPr>
          <w:p w14:paraId="2625C7C3" w14:textId="03BC56F1" w:rsidR="00EB022F" w:rsidRPr="00A03EAD" w:rsidRDefault="00EB022F" w:rsidP="00275E83">
            <w:pPr>
              <w:pStyle w:val="Body"/>
              <w:rPr>
                <w:rFonts w:asciiTheme="minorHAnsi" w:hAnsiTheme="minorHAnsi" w:cstheme="minorHAnsi"/>
                <w:sz w:val="22"/>
                <w:szCs w:val="22"/>
              </w:rPr>
            </w:pPr>
            <w:r w:rsidRPr="00A03EAD">
              <w:rPr>
                <w:rFonts w:asciiTheme="minorHAnsi" w:hAnsiTheme="minorHAnsi" w:cstheme="minorHAnsi"/>
                <w:sz w:val="22"/>
                <w:szCs w:val="22"/>
              </w:rPr>
              <w:t xml:space="preserve">means a Bidder's </w:t>
            </w:r>
            <w:r w:rsidR="00275E83" w:rsidRPr="00A03EAD">
              <w:rPr>
                <w:rFonts w:asciiTheme="minorHAnsi" w:hAnsiTheme="minorHAnsi" w:cstheme="minorHAnsi"/>
                <w:sz w:val="22"/>
                <w:szCs w:val="22"/>
              </w:rPr>
              <w:t xml:space="preserve">response </w:t>
            </w:r>
            <w:r w:rsidRPr="00A03EAD">
              <w:rPr>
                <w:rFonts w:asciiTheme="minorHAnsi" w:hAnsiTheme="minorHAnsi" w:cstheme="minorHAnsi"/>
                <w:sz w:val="22"/>
                <w:szCs w:val="22"/>
              </w:rPr>
              <w:t xml:space="preserve">in respect of the Procurement submitted in response to this RFQ. </w:t>
            </w:r>
          </w:p>
        </w:tc>
      </w:tr>
    </w:tbl>
    <w:p w14:paraId="37565001" w14:textId="77777777" w:rsidR="00454EFE" w:rsidRPr="00A03EAD" w:rsidRDefault="00454EFE" w:rsidP="00454EFE">
      <w:pPr>
        <w:pStyle w:val="Body"/>
        <w:rPr>
          <w:rFonts w:asciiTheme="minorHAnsi" w:hAnsiTheme="minorHAnsi" w:cstheme="minorHAnsi"/>
          <w:sz w:val="22"/>
          <w:szCs w:val="22"/>
        </w:rPr>
      </w:pPr>
    </w:p>
    <w:p w14:paraId="0547F6BB" w14:textId="77777777" w:rsidR="006A5D04" w:rsidRPr="00A03EAD" w:rsidRDefault="006A5D04">
      <w:pPr>
        <w:adjustRightInd/>
        <w:jc w:val="left"/>
        <w:rPr>
          <w:rFonts w:asciiTheme="minorHAnsi" w:hAnsiTheme="minorHAnsi" w:cstheme="minorHAnsi"/>
          <w:sz w:val="22"/>
          <w:szCs w:val="22"/>
        </w:rPr>
      </w:pPr>
    </w:p>
    <w:p w14:paraId="34D11889" w14:textId="77777777" w:rsidR="00454EFE" w:rsidRPr="00A03EAD" w:rsidRDefault="00454EFE">
      <w:pPr>
        <w:adjustRightInd/>
        <w:jc w:val="left"/>
        <w:rPr>
          <w:rFonts w:asciiTheme="minorHAnsi" w:hAnsiTheme="minorHAnsi" w:cstheme="minorHAnsi"/>
          <w:sz w:val="22"/>
          <w:szCs w:val="22"/>
        </w:rPr>
      </w:pPr>
      <w:r w:rsidRPr="00A03EAD">
        <w:rPr>
          <w:rFonts w:asciiTheme="minorHAnsi" w:hAnsiTheme="minorHAnsi" w:cstheme="minorHAnsi"/>
          <w:sz w:val="22"/>
          <w:szCs w:val="22"/>
        </w:rPr>
        <w:br w:type="page"/>
      </w:r>
    </w:p>
    <w:bookmarkStart w:id="69" w:name="_Ref438796796"/>
    <w:bookmarkStart w:id="70" w:name="_Ref32936367"/>
    <w:bookmarkEnd w:id="69"/>
    <w:bookmarkEnd w:id="70"/>
    <w:p w14:paraId="54A706E0" w14:textId="1B30AB13" w:rsidR="00454EFE" w:rsidRPr="00A03EAD" w:rsidRDefault="006A5D04" w:rsidP="00454EFE">
      <w:pPr>
        <w:pStyle w:val="Appendix"/>
        <w:rPr>
          <w:rFonts w:asciiTheme="minorHAnsi" w:hAnsiTheme="minorHAnsi" w:cstheme="minorHAnsi"/>
          <w:sz w:val="22"/>
          <w:szCs w:val="22"/>
        </w:rPr>
      </w:pPr>
      <w:r w:rsidRPr="00A03EAD">
        <w:rPr>
          <w:rFonts w:asciiTheme="minorHAnsi" w:hAnsiTheme="minorHAnsi" w:cstheme="minorHAnsi"/>
          <w:sz w:val="22"/>
          <w:szCs w:val="22"/>
        </w:rPr>
        <w:lastRenderedPageBreak/>
        <w:fldChar w:fldCharType="begin"/>
      </w:r>
      <w:r w:rsidRPr="00A03EAD">
        <w:rPr>
          <w:rFonts w:asciiTheme="minorHAnsi" w:hAnsiTheme="minorHAnsi" w:cstheme="minorHAnsi"/>
          <w:sz w:val="22"/>
          <w:szCs w:val="22"/>
        </w:rPr>
        <w:instrText xml:space="preserve">  TC "</w:instrText>
      </w:r>
      <w:r w:rsidRPr="00A03EAD">
        <w:rPr>
          <w:rFonts w:asciiTheme="minorHAnsi" w:hAnsiTheme="minorHAnsi" w:cstheme="minorHAnsi"/>
          <w:sz w:val="22"/>
          <w:szCs w:val="22"/>
        </w:rPr>
        <w:fldChar w:fldCharType="begin"/>
      </w:r>
      <w:r w:rsidRPr="00A03EAD">
        <w:rPr>
          <w:rFonts w:asciiTheme="minorHAnsi" w:hAnsiTheme="minorHAnsi" w:cstheme="minorHAnsi"/>
          <w:sz w:val="22"/>
          <w:szCs w:val="22"/>
        </w:rPr>
        <w:instrText xml:space="preserve"> REF _Ref438796796 \r\* UPPER </w:instrText>
      </w:r>
      <w:r w:rsidR="00A03EAD" w:rsidRPr="00A03EAD">
        <w:rPr>
          <w:rFonts w:asciiTheme="minorHAnsi" w:hAnsiTheme="minorHAnsi" w:cstheme="minorHAnsi"/>
          <w:sz w:val="22"/>
          <w:szCs w:val="22"/>
        </w:rPr>
        <w:instrText xml:space="preserve"> \* MERGEFORMAT </w:instrText>
      </w:r>
      <w:r w:rsidRPr="00A03EAD">
        <w:rPr>
          <w:rFonts w:asciiTheme="minorHAnsi" w:hAnsiTheme="minorHAnsi" w:cstheme="minorHAnsi"/>
          <w:sz w:val="22"/>
          <w:szCs w:val="22"/>
        </w:rPr>
        <w:fldChar w:fldCharType="separate"/>
      </w:r>
      <w:bookmarkStart w:id="71" w:name="_Toc68694981"/>
      <w:r w:rsidR="004B3596" w:rsidRPr="00A03EAD">
        <w:rPr>
          <w:rFonts w:asciiTheme="minorHAnsi" w:hAnsiTheme="minorHAnsi" w:cstheme="minorHAnsi"/>
          <w:sz w:val="22"/>
          <w:szCs w:val="22"/>
        </w:rPr>
        <w:instrText>APPENDIX 2</w:instrText>
      </w:r>
      <w:r w:rsidRPr="00A03EAD">
        <w:rPr>
          <w:rFonts w:asciiTheme="minorHAnsi" w:hAnsiTheme="minorHAnsi" w:cstheme="minorHAnsi"/>
          <w:sz w:val="22"/>
          <w:szCs w:val="22"/>
        </w:rPr>
        <w:fldChar w:fldCharType="end"/>
      </w:r>
      <w:r w:rsidRPr="00A03EAD">
        <w:rPr>
          <w:rFonts w:asciiTheme="minorHAnsi" w:hAnsiTheme="minorHAnsi" w:cstheme="minorHAnsi"/>
          <w:sz w:val="22"/>
          <w:szCs w:val="22"/>
        </w:rPr>
        <w:instrText xml:space="preserve"> - CONDITIONS OF PROCUREMENT</w:instrText>
      </w:r>
      <w:bookmarkEnd w:id="71"/>
      <w:r w:rsidRPr="00A03EAD">
        <w:rPr>
          <w:rFonts w:asciiTheme="minorHAnsi" w:hAnsiTheme="minorHAnsi" w:cstheme="minorHAnsi"/>
          <w:sz w:val="22"/>
          <w:szCs w:val="22"/>
        </w:rPr>
        <w:instrText xml:space="preserve">" \l4 </w:instrText>
      </w:r>
      <w:r w:rsidRPr="00A03EAD">
        <w:rPr>
          <w:rFonts w:asciiTheme="minorHAnsi" w:hAnsiTheme="minorHAnsi" w:cstheme="minorHAnsi"/>
          <w:sz w:val="22"/>
          <w:szCs w:val="22"/>
        </w:rPr>
        <w:fldChar w:fldCharType="end"/>
      </w:r>
      <w:bookmarkStart w:id="72" w:name="_Ref32925966"/>
    </w:p>
    <w:bookmarkEnd w:id="72"/>
    <w:p w14:paraId="26BFA7AD" w14:textId="77777777" w:rsidR="00454EFE" w:rsidRPr="00A03EAD" w:rsidRDefault="00454EFE" w:rsidP="00454EFE">
      <w:pPr>
        <w:pStyle w:val="SubHeading"/>
        <w:rPr>
          <w:rFonts w:asciiTheme="minorHAnsi" w:hAnsiTheme="minorHAnsi" w:cstheme="minorHAnsi"/>
          <w:sz w:val="22"/>
          <w:szCs w:val="22"/>
        </w:rPr>
      </w:pPr>
      <w:r w:rsidRPr="00A03EAD">
        <w:rPr>
          <w:rFonts w:asciiTheme="minorHAnsi" w:hAnsiTheme="minorHAnsi" w:cstheme="minorHAnsi"/>
          <w:sz w:val="22"/>
          <w:szCs w:val="22"/>
        </w:rPr>
        <w:t>Conditions of Procurement</w:t>
      </w:r>
    </w:p>
    <w:p w14:paraId="21906BB2" w14:textId="7B124A09" w:rsidR="00D00580" w:rsidRPr="00A03EAD" w:rsidRDefault="00C50168" w:rsidP="00525B8A">
      <w:pPr>
        <w:pStyle w:val="Level1"/>
        <w:keepNext/>
        <w:rPr>
          <w:rFonts w:asciiTheme="minorHAnsi" w:hAnsiTheme="minorHAnsi" w:cstheme="minorHAnsi"/>
          <w:b/>
          <w:sz w:val="22"/>
          <w:szCs w:val="22"/>
        </w:rPr>
      </w:pPr>
      <w:r w:rsidRPr="00A03EAD">
        <w:rPr>
          <w:rFonts w:asciiTheme="minorHAnsi" w:hAnsiTheme="minorHAnsi" w:cstheme="minorHAnsi"/>
          <w:b/>
          <w:sz w:val="22"/>
          <w:szCs w:val="22"/>
        </w:rPr>
        <w:t>GENERAL CONDITIONS OF PROCUREMENT</w:t>
      </w:r>
    </w:p>
    <w:p w14:paraId="207BA8CF" w14:textId="77777777" w:rsidR="00D00580" w:rsidRPr="00A03EAD" w:rsidRDefault="00D00580" w:rsidP="00D00580">
      <w:pPr>
        <w:pStyle w:val="Level2"/>
        <w:rPr>
          <w:rFonts w:asciiTheme="minorHAnsi" w:hAnsiTheme="minorHAnsi" w:cstheme="minorHAnsi"/>
          <w:sz w:val="22"/>
          <w:szCs w:val="22"/>
        </w:rPr>
      </w:pPr>
      <w:r w:rsidRPr="00A03EAD">
        <w:rPr>
          <w:rFonts w:asciiTheme="minorHAnsi" w:hAnsiTheme="minorHAnsi" w:cstheme="minorHAnsi"/>
          <w:sz w:val="22"/>
          <w:szCs w:val="22"/>
        </w:rPr>
        <w:t xml:space="preserve">Whilst the information in the Procurement Documents is believed to be correct at the time of issue, neither the Council nor its advisors accept any liability for its accuracy, adequacy or completeness, nor is any warrant (express or implied) given as to its accuracy, adequacy or completeness. </w:t>
      </w:r>
    </w:p>
    <w:p w14:paraId="593D8C6D" w14:textId="073F69D9" w:rsidR="00D00580" w:rsidRPr="00A03EAD" w:rsidRDefault="00D00580" w:rsidP="00D00580">
      <w:pPr>
        <w:pStyle w:val="Level2"/>
        <w:rPr>
          <w:rFonts w:asciiTheme="minorHAnsi" w:hAnsiTheme="minorHAnsi" w:cstheme="minorHAnsi"/>
          <w:sz w:val="22"/>
          <w:szCs w:val="22"/>
        </w:rPr>
      </w:pPr>
      <w:r w:rsidRPr="00A03EAD">
        <w:rPr>
          <w:rFonts w:asciiTheme="minorHAnsi" w:hAnsiTheme="minorHAnsi" w:cstheme="minorHAnsi"/>
          <w:sz w:val="22"/>
          <w:szCs w:val="22"/>
        </w:rPr>
        <w:t xml:space="preserve">Bidders must ensure that they read and understand all of the Procurement Documents. </w:t>
      </w:r>
    </w:p>
    <w:p w14:paraId="29411614" w14:textId="26CC68D9" w:rsidR="00D00580" w:rsidRPr="00A03EAD" w:rsidRDefault="00D00580" w:rsidP="00D00580">
      <w:pPr>
        <w:pStyle w:val="Level2"/>
        <w:rPr>
          <w:rFonts w:asciiTheme="minorHAnsi" w:hAnsiTheme="minorHAnsi" w:cstheme="minorHAnsi"/>
          <w:sz w:val="22"/>
          <w:szCs w:val="22"/>
        </w:rPr>
      </w:pPr>
      <w:r w:rsidRPr="00A03EAD">
        <w:rPr>
          <w:rFonts w:asciiTheme="minorHAnsi" w:hAnsiTheme="minorHAnsi" w:cstheme="minorHAnsi"/>
          <w:sz w:val="22"/>
          <w:szCs w:val="22"/>
        </w:rPr>
        <w:t>The Council reserves the right to amend any information</w:t>
      </w:r>
      <w:r w:rsidR="001B34FB" w:rsidRPr="00A03EAD">
        <w:rPr>
          <w:rFonts w:asciiTheme="minorHAnsi" w:hAnsiTheme="minorHAnsi" w:cstheme="minorHAnsi"/>
          <w:sz w:val="22"/>
          <w:szCs w:val="22"/>
        </w:rPr>
        <w:t xml:space="preserve"> and timescales</w:t>
      </w:r>
      <w:r w:rsidRPr="00A03EAD">
        <w:rPr>
          <w:rFonts w:asciiTheme="minorHAnsi" w:hAnsiTheme="minorHAnsi" w:cstheme="minorHAnsi"/>
          <w:sz w:val="22"/>
          <w:szCs w:val="22"/>
        </w:rPr>
        <w:t xml:space="preserve"> contained in this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or any subsequent documentation at any time. Any amendments to this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will be issued to all Bidders at the simultaneously. </w:t>
      </w:r>
    </w:p>
    <w:p w14:paraId="77067194" w14:textId="77777777" w:rsidR="00D00580" w:rsidRPr="00A03EAD" w:rsidRDefault="00D00580" w:rsidP="00D00580">
      <w:pPr>
        <w:pStyle w:val="Level2"/>
        <w:rPr>
          <w:rFonts w:asciiTheme="minorHAnsi" w:hAnsiTheme="minorHAnsi" w:cstheme="minorHAnsi"/>
          <w:sz w:val="22"/>
          <w:szCs w:val="22"/>
        </w:rPr>
      </w:pPr>
      <w:r w:rsidRPr="00A03EAD">
        <w:rPr>
          <w:rFonts w:asciiTheme="minorHAnsi" w:hAnsiTheme="minorHAnsi" w:cstheme="minorHAnsi"/>
          <w:sz w:val="22"/>
          <w:szCs w:val="22"/>
        </w:rPr>
        <w:t xml:space="preserve">Capitalised terms used in these Conditions of Procurement shall have the meanings given to them in Appendix 1.  </w:t>
      </w:r>
    </w:p>
    <w:p w14:paraId="672FF0E1" w14:textId="7DF1F9EF" w:rsidR="001B34FB" w:rsidRPr="00A03EAD" w:rsidRDefault="001B34FB" w:rsidP="001B34FB">
      <w:pPr>
        <w:pStyle w:val="Level2"/>
        <w:rPr>
          <w:rFonts w:asciiTheme="minorHAnsi" w:hAnsiTheme="minorHAnsi" w:cstheme="minorHAnsi"/>
          <w:sz w:val="22"/>
          <w:szCs w:val="22"/>
        </w:rPr>
      </w:pPr>
      <w:r w:rsidRPr="00A03EAD">
        <w:rPr>
          <w:rFonts w:asciiTheme="minorHAnsi" w:hAnsiTheme="minorHAnsi" w:cstheme="minorHAnsi"/>
          <w:b/>
          <w:sz w:val="22"/>
          <w:szCs w:val="22"/>
        </w:rPr>
        <w:t xml:space="preserve">Due Diligence - </w:t>
      </w:r>
      <w:r w:rsidRPr="00A03EAD">
        <w:rPr>
          <w:rFonts w:asciiTheme="minorHAnsi" w:hAnsiTheme="minorHAnsi" w:cstheme="minorHAnsi"/>
          <w:sz w:val="22"/>
          <w:szCs w:val="22"/>
        </w:rPr>
        <w:t xml:space="preserve">Bidders are solely responsible for obtaining the information which they consider is necessary in order to make all decisions relating to their responses and to undertake any due diligence and investigations they consider necessary in order to verify any information provided to them during this Procurement. Bidders must form their own opinions, making such investigations and taking such advice as is appropriate, regarding the information contained on the Portal, without reliance upon any opinion or other information provided by the Council or any of their advisors. The Council will not warrant/certify any third-party information required by Bidders in formulating their Submission.  </w:t>
      </w:r>
    </w:p>
    <w:p w14:paraId="60441B75" w14:textId="08561ED7" w:rsidR="001B34FB" w:rsidRPr="00A03EAD" w:rsidRDefault="001B34FB" w:rsidP="001B34FB">
      <w:pPr>
        <w:pStyle w:val="Level2"/>
        <w:rPr>
          <w:rFonts w:asciiTheme="minorHAnsi" w:hAnsiTheme="minorHAnsi" w:cstheme="minorHAnsi"/>
          <w:sz w:val="22"/>
          <w:szCs w:val="22"/>
        </w:rPr>
      </w:pPr>
      <w:r w:rsidRPr="00A03EAD">
        <w:rPr>
          <w:rFonts w:asciiTheme="minorHAnsi" w:hAnsiTheme="minorHAnsi" w:cstheme="minorHAnsi"/>
          <w:b/>
          <w:sz w:val="22"/>
          <w:szCs w:val="22"/>
        </w:rPr>
        <w:t xml:space="preserve">Costs of Participation- </w:t>
      </w:r>
      <w:r w:rsidRPr="00A03EAD">
        <w:rPr>
          <w:rFonts w:asciiTheme="minorHAnsi" w:hAnsiTheme="minorHAnsi" w:cstheme="minorHAnsi"/>
          <w:sz w:val="22"/>
          <w:szCs w:val="22"/>
        </w:rPr>
        <w:t xml:space="preserve">Bidders will remain responsible for all costs and expenses incurred by them, their staff, and their advisors or by any third party acting under their instructions in connection with this entire Procurement. The Council shall not be liable to reimburse or compensate the Bidders in respect of any costs. </w:t>
      </w:r>
    </w:p>
    <w:p w14:paraId="25E5425F" w14:textId="18563B07" w:rsidR="001B34FB" w:rsidRPr="00A03EAD" w:rsidRDefault="001B34FB" w:rsidP="001B34FB">
      <w:pPr>
        <w:pStyle w:val="Level2"/>
        <w:rPr>
          <w:rFonts w:asciiTheme="minorHAnsi" w:hAnsiTheme="minorHAnsi" w:cstheme="minorHAnsi"/>
          <w:sz w:val="22"/>
          <w:szCs w:val="22"/>
        </w:rPr>
      </w:pPr>
      <w:r w:rsidRPr="00A03EAD">
        <w:rPr>
          <w:rFonts w:asciiTheme="minorHAnsi" w:hAnsiTheme="minorHAnsi" w:cstheme="minorHAnsi"/>
          <w:b/>
          <w:sz w:val="22"/>
          <w:szCs w:val="22"/>
        </w:rPr>
        <w:t xml:space="preserve">Confidentiality - </w:t>
      </w:r>
      <w:r w:rsidRPr="00A03EAD">
        <w:rPr>
          <w:rFonts w:asciiTheme="minorHAnsi" w:hAnsiTheme="minorHAnsi" w:cstheme="minorHAnsi"/>
          <w:sz w:val="22"/>
          <w:szCs w:val="22"/>
        </w:rPr>
        <w:t>Save to the extent made publicly available by the Council, the information in this RFQ and the competition process is made available on the condition that it is treated as confidential by the Bidder and is not disclosed, copied, reproduced, distributed or passed to any other person at any time except for the purpose of enabling a bid or submission to be made (for example disclosure by a Bidder) to its insurers who are directly involved in the bid provided that such person has given an undertaking at the time of receipt of the relevant information (and for the benefit of the Council) to keep such information confidential.</w:t>
      </w:r>
    </w:p>
    <w:p w14:paraId="44A73ACA" w14:textId="719043ED" w:rsidR="001B34FB" w:rsidRPr="00A03EAD" w:rsidRDefault="001B34FB" w:rsidP="001B34FB">
      <w:pPr>
        <w:pStyle w:val="Level2"/>
        <w:rPr>
          <w:rFonts w:asciiTheme="minorHAnsi" w:hAnsiTheme="minorHAnsi" w:cstheme="minorHAnsi"/>
          <w:sz w:val="22"/>
          <w:szCs w:val="22"/>
        </w:rPr>
      </w:pPr>
      <w:r w:rsidRPr="00A03EAD">
        <w:rPr>
          <w:rFonts w:asciiTheme="minorHAnsi" w:hAnsiTheme="minorHAnsi" w:cstheme="minorHAnsi"/>
          <w:b/>
          <w:sz w:val="22"/>
          <w:szCs w:val="22"/>
        </w:rPr>
        <w:t>Publicity</w:t>
      </w:r>
      <w:r w:rsidRPr="00A03EAD">
        <w:rPr>
          <w:rFonts w:asciiTheme="minorHAnsi" w:hAnsiTheme="minorHAnsi" w:cstheme="minorHAnsi"/>
          <w:sz w:val="22"/>
          <w:szCs w:val="22"/>
        </w:rPr>
        <w:t xml:space="preserve"> - Bidders should not make available to the press, or in any other way make public, any information in relation to the Procurement and/or the Contract, the appointment of the Preferred Bidder, the award of the or the Procurement in general without the prior written consent of the Council.  </w:t>
      </w:r>
    </w:p>
    <w:p w14:paraId="6BB059EA" w14:textId="77777777" w:rsidR="001B34FB" w:rsidRPr="00A03EAD" w:rsidRDefault="001B34FB" w:rsidP="001B34FB">
      <w:pPr>
        <w:pStyle w:val="Level2"/>
        <w:rPr>
          <w:rFonts w:asciiTheme="minorHAnsi" w:hAnsiTheme="minorHAnsi" w:cstheme="minorHAnsi"/>
          <w:sz w:val="22"/>
          <w:szCs w:val="22"/>
        </w:rPr>
      </w:pPr>
      <w:r w:rsidRPr="00A03EAD">
        <w:rPr>
          <w:rFonts w:asciiTheme="minorHAnsi" w:hAnsiTheme="minorHAnsi" w:cstheme="minorHAnsi"/>
          <w:b/>
          <w:sz w:val="22"/>
          <w:szCs w:val="22"/>
        </w:rPr>
        <w:t xml:space="preserve">Anti-Competitive Behaviour - </w:t>
      </w:r>
      <w:r w:rsidRPr="00A03EAD">
        <w:rPr>
          <w:rFonts w:asciiTheme="minorHAnsi" w:hAnsiTheme="minorHAnsi" w:cstheme="minorHAnsi"/>
          <w:sz w:val="22"/>
          <w:szCs w:val="22"/>
        </w:rPr>
        <w:t xml:space="preserve">In order to create a level playing field for Bidders, the Council may require evidence from Bidders that their arrangements are not anti-competitive. The Council reserves the right to require Bidders to comply with any </w:t>
      </w:r>
      <w:r w:rsidRPr="00A03EAD">
        <w:rPr>
          <w:rFonts w:asciiTheme="minorHAnsi" w:hAnsiTheme="minorHAnsi" w:cstheme="minorHAnsi"/>
          <w:sz w:val="22"/>
          <w:szCs w:val="22"/>
        </w:rPr>
        <w:lastRenderedPageBreak/>
        <w:t xml:space="preserve">reasonable measures which may be needed to verify that no anti-competitive arrangements are in place. Any evidence of any anti-competitive behaviour may result in Bidders being disqualified from the procurement process. </w:t>
      </w:r>
    </w:p>
    <w:p w14:paraId="38A47A71" w14:textId="77777777" w:rsidR="00BF3A58" w:rsidRPr="00A03EAD" w:rsidRDefault="001B34FB" w:rsidP="00BF3A58">
      <w:pPr>
        <w:pStyle w:val="Level2"/>
        <w:rPr>
          <w:rFonts w:asciiTheme="minorHAnsi" w:hAnsiTheme="minorHAnsi" w:cstheme="minorHAnsi"/>
          <w:sz w:val="22"/>
          <w:szCs w:val="22"/>
        </w:rPr>
      </w:pPr>
      <w:r w:rsidRPr="00A03EAD">
        <w:rPr>
          <w:rFonts w:asciiTheme="minorHAnsi" w:hAnsiTheme="minorHAnsi" w:cstheme="minorHAnsi"/>
          <w:b/>
          <w:sz w:val="22"/>
          <w:szCs w:val="22"/>
        </w:rPr>
        <w:t xml:space="preserve">Right to cancel- </w:t>
      </w:r>
      <w:r w:rsidRPr="00A03EAD">
        <w:rPr>
          <w:rFonts w:asciiTheme="minorHAnsi" w:hAnsiTheme="minorHAnsi" w:cstheme="minorHAnsi"/>
          <w:sz w:val="22"/>
          <w:szCs w:val="22"/>
        </w:rPr>
        <w:t xml:space="preserve">The Council may in its sole discretion at any time terminate discussions and/or negotiations with any one or more Bidders and/or to discontinue this competition.  </w:t>
      </w:r>
      <w:r w:rsidR="00BF3A58" w:rsidRPr="00A03EAD">
        <w:rPr>
          <w:rFonts w:asciiTheme="minorHAnsi" w:hAnsiTheme="minorHAnsi" w:cstheme="minorHAnsi"/>
          <w:sz w:val="22"/>
          <w:szCs w:val="22"/>
        </w:rPr>
        <w:t xml:space="preserve"> Neither the issue of these Conditions of Procurement nor any information given later on in the Procurement Documents or otherwise as part of the competition commits the Council to accept any Submission and/or award any contract pursuant to this procurement and/or constitutes an offer to enter into a contractual relationship.</w:t>
      </w:r>
    </w:p>
    <w:p w14:paraId="2A4DC505" w14:textId="77777777" w:rsidR="00BF3A58" w:rsidRPr="00A03EAD" w:rsidRDefault="00BF3A58" w:rsidP="00BF3A58">
      <w:pPr>
        <w:pStyle w:val="Level2"/>
        <w:rPr>
          <w:rFonts w:asciiTheme="minorHAnsi" w:hAnsiTheme="minorHAnsi" w:cstheme="minorHAnsi"/>
          <w:bCs/>
          <w:sz w:val="22"/>
          <w:szCs w:val="22"/>
        </w:rPr>
      </w:pPr>
      <w:r w:rsidRPr="00A03EAD">
        <w:rPr>
          <w:rFonts w:asciiTheme="minorHAnsi" w:hAnsiTheme="minorHAnsi" w:cstheme="minorHAnsi"/>
          <w:b/>
          <w:sz w:val="22"/>
          <w:szCs w:val="22"/>
        </w:rPr>
        <w:t xml:space="preserve">Contract - </w:t>
      </w:r>
      <w:r w:rsidRPr="00A03EAD">
        <w:rPr>
          <w:rFonts w:asciiTheme="minorHAnsi" w:hAnsiTheme="minorHAnsi" w:cstheme="minorHAnsi"/>
          <w:bCs/>
          <w:sz w:val="22"/>
          <w:szCs w:val="22"/>
        </w:rPr>
        <w:t xml:space="preserve">A Submission is an offer to enter into a Contract on the terms of the contents of the bid. Notification of an award decision does not constitute acceptance by the Council. Any document submitted by a Bidder shall only have contractual effect when it is contained within </w:t>
      </w:r>
      <w:r w:rsidRPr="00A03EAD">
        <w:rPr>
          <w:rFonts w:asciiTheme="minorHAnsi" w:hAnsiTheme="minorHAnsi" w:cstheme="minorHAnsi"/>
          <w:sz w:val="22"/>
          <w:szCs w:val="22"/>
        </w:rPr>
        <w:t>an</w:t>
      </w:r>
      <w:r w:rsidRPr="00A03EAD">
        <w:rPr>
          <w:rFonts w:asciiTheme="minorHAnsi" w:hAnsiTheme="minorHAnsi" w:cstheme="minorHAnsi"/>
          <w:bCs/>
          <w:sz w:val="22"/>
          <w:szCs w:val="22"/>
        </w:rPr>
        <w:t xml:space="preserve"> executed written Contract. </w:t>
      </w:r>
    </w:p>
    <w:p w14:paraId="4F98D6D6" w14:textId="4493A29F" w:rsidR="00BF3A58" w:rsidRPr="00A03EAD" w:rsidRDefault="00BF3A58" w:rsidP="00BF3A58">
      <w:pPr>
        <w:pStyle w:val="Level2"/>
        <w:rPr>
          <w:rFonts w:asciiTheme="minorHAnsi" w:hAnsiTheme="minorHAnsi" w:cstheme="minorHAnsi"/>
          <w:sz w:val="22"/>
          <w:szCs w:val="22"/>
        </w:rPr>
      </w:pPr>
      <w:r w:rsidRPr="00A03EAD">
        <w:rPr>
          <w:rFonts w:asciiTheme="minorHAnsi" w:hAnsiTheme="minorHAnsi" w:cstheme="minorHAnsi"/>
          <w:b/>
          <w:sz w:val="22"/>
          <w:szCs w:val="22"/>
        </w:rPr>
        <w:t xml:space="preserve">Conflict of Interest - </w:t>
      </w:r>
      <w:r w:rsidRPr="00A03EAD">
        <w:rPr>
          <w:rFonts w:asciiTheme="minorHAnsi" w:hAnsiTheme="minorHAnsi" w:cstheme="minorHAnsi"/>
          <w:sz w:val="22"/>
          <w:szCs w:val="22"/>
        </w:rPr>
        <w:t xml:space="preserve">In the event of any actual, potential or perceived conflict of interest, the Council shall in its absolute discretion decide on the appropriate course of action. The Council strongly encourages Bidders to contact the Council as soon as possible using the Portal should it have any concerns regarding actual, potential or perceived conflicts of interest. </w:t>
      </w:r>
    </w:p>
    <w:p w14:paraId="3DDEC408" w14:textId="1079B536" w:rsidR="001B34FB" w:rsidRPr="00A03EAD" w:rsidRDefault="00BF3A58" w:rsidP="00BF3A58">
      <w:pPr>
        <w:pStyle w:val="Level2"/>
        <w:rPr>
          <w:rFonts w:asciiTheme="minorHAnsi" w:hAnsiTheme="minorHAnsi" w:cstheme="minorHAnsi"/>
          <w:sz w:val="22"/>
          <w:szCs w:val="22"/>
        </w:rPr>
      </w:pPr>
      <w:r w:rsidRPr="00A03EAD">
        <w:rPr>
          <w:rFonts w:asciiTheme="minorHAnsi" w:hAnsiTheme="minorHAnsi" w:cstheme="minorHAnsi"/>
          <w:b/>
          <w:sz w:val="22"/>
          <w:szCs w:val="22"/>
        </w:rPr>
        <w:t xml:space="preserve">Response Validity - </w:t>
      </w:r>
      <w:r w:rsidRPr="00A03EAD">
        <w:rPr>
          <w:rFonts w:asciiTheme="minorHAnsi" w:hAnsiTheme="minorHAnsi" w:cstheme="minorHAnsi"/>
          <w:sz w:val="22"/>
          <w:szCs w:val="22"/>
        </w:rPr>
        <w:t xml:space="preserve">The Submission must remain valid for acceptance for a period of </w:t>
      </w:r>
      <w:r w:rsidR="00896982" w:rsidRPr="00882E83">
        <w:rPr>
          <w:rFonts w:asciiTheme="minorHAnsi" w:hAnsiTheme="minorHAnsi" w:cstheme="minorHAnsi"/>
          <w:sz w:val="22"/>
          <w:szCs w:val="22"/>
        </w:rPr>
        <w:t xml:space="preserve">90 days </w:t>
      </w:r>
      <w:r w:rsidRPr="00882E83">
        <w:rPr>
          <w:rFonts w:asciiTheme="minorHAnsi" w:hAnsiTheme="minorHAnsi" w:cstheme="minorHAnsi"/>
          <w:sz w:val="22"/>
          <w:szCs w:val="22"/>
        </w:rPr>
        <w:t>from</w:t>
      </w:r>
      <w:r w:rsidRPr="00A03EAD">
        <w:rPr>
          <w:rFonts w:asciiTheme="minorHAnsi" w:hAnsiTheme="minorHAnsi" w:cstheme="minorHAnsi"/>
          <w:sz w:val="22"/>
          <w:szCs w:val="22"/>
        </w:rPr>
        <w:t xml:space="preserve"> the date of the Submission.</w:t>
      </w:r>
    </w:p>
    <w:p w14:paraId="359C0738" w14:textId="77777777" w:rsidR="00D00580" w:rsidRPr="00A03EAD" w:rsidRDefault="00AF6B3D" w:rsidP="00525B8A">
      <w:pPr>
        <w:pStyle w:val="Level1"/>
        <w:keepNext/>
        <w:rPr>
          <w:rFonts w:asciiTheme="minorHAnsi" w:hAnsiTheme="minorHAnsi" w:cstheme="minorHAnsi"/>
          <w:b/>
          <w:sz w:val="22"/>
          <w:szCs w:val="22"/>
        </w:rPr>
      </w:pPr>
      <w:bookmarkStart w:id="73" w:name="_Ref70000006"/>
      <w:r w:rsidRPr="00A03EAD">
        <w:rPr>
          <w:rFonts w:asciiTheme="minorHAnsi" w:hAnsiTheme="minorHAnsi" w:cstheme="minorHAnsi"/>
          <w:b/>
          <w:sz w:val="22"/>
          <w:szCs w:val="22"/>
        </w:rPr>
        <w:t>FREEDOM OF INFORMATION</w:t>
      </w:r>
      <w:bookmarkEnd w:id="73"/>
      <w:r w:rsidRPr="00A03EAD">
        <w:rPr>
          <w:rFonts w:asciiTheme="minorHAnsi" w:hAnsiTheme="minorHAnsi" w:cstheme="minorHAnsi"/>
          <w:b/>
          <w:sz w:val="22"/>
          <w:szCs w:val="22"/>
        </w:rPr>
        <w:t xml:space="preserve"> AND ENVIRONMENTAL INFORMATION </w:t>
      </w:r>
    </w:p>
    <w:p w14:paraId="3DCDD1CD" w14:textId="3E331749" w:rsidR="00D00580" w:rsidRPr="00A03EAD" w:rsidRDefault="00D00580" w:rsidP="00D00580">
      <w:pPr>
        <w:pStyle w:val="Level2"/>
        <w:rPr>
          <w:rFonts w:asciiTheme="minorHAnsi" w:hAnsiTheme="minorHAnsi" w:cstheme="minorHAnsi"/>
          <w:sz w:val="22"/>
          <w:szCs w:val="22"/>
        </w:rPr>
      </w:pPr>
      <w:r w:rsidRPr="00A03EAD">
        <w:rPr>
          <w:rFonts w:asciiTheme="minorHAnsi" w:hAnsiTheme="minorHAnsi" w:cstheme="minorHAnsi"/>
          <w:sz w:val="22"/>
          <w:szCs w:val="22"/>
        </w:rPr>
        <w:t xml:space="preserve">The Council is subject to the Freedom of Information Act 2000 (FOIA) and the Environmental Information Regulations 2004 (EIR). All information </w:t>
      </w:r>
      <w:r w:rsidR="00524575" w:rsidRPr="00A03EAD">
        <w:rPr>
          <w:rFonts w:asciiTheme="minorHAnsi" w:hAnsiTheme="minorHAnsi" w:cstheme="minorHAnsi"/>
          <w:sz w:val="22"/>
          <w:szCs w:val="22"/>
        </w:rPr>
        <w:t>submitted</w:t>
      </w:r>
      <w:r w:rsidRPr="00A03EAD">
        <w:rPr>
          <w:rFonts w:asciiTheme="minorHAnsi" w:hAnsiTheme="minorHAnsi" w:cstheme="minorHAnsi"/>
          <w:sz w:val="22"/>
          <w:szCs w:val="22"/>
        </w:rPr>
        <w:t xml:space="preserve"> to the Council may be disclosed in response to a request made pursuant to the FOIA or the EIR. </w:t>
      </w:r>
    </w:p>
    <w:p w14:paraId="1BF672E0" w14:textId="0F620B10" w:rsidR="00D00580" w:rsidRPr="00A03EAD" w:rsidRDefault="00D00580" w:rsidP="00D00580">
      <w:pPr>
        <w:pStyle w:val="Level2"/>
        <w:rPr>
          <w:rFonts w:asciiTheme="minorHAnsi" w:hAnsiTheme="minorHAnsi" w:cstheme="minorHAnsi"/>
          <w:sz w:val="22"/>
          <w:szCs w:val="22"/>
        </w:rPr>
      </w:pPr>
      <w:r w:rsidRPr="00A03EAD">
        <w:rPr>
          <w:rFonts w:asciiTheme="minorHAnsi" w:hAnsiTheme="minorHAnsi" w:cstheme="minorHAnsi"/>
          <w:sz w:val="22"/>
          <w:szCs w:val="22"/>
        </w:rPr>
        <w:t xml:space="preserve">In respect of any information </w:t>
      </w:r>
      <w:r w:rsidR="00524575" w:rsidRPr="00A03EAD">
        <w:rPr>
          <w:rFonts w:asciiTheme="minorHAnsi" w:hAnsiTheme="minorHAnsi" w:cstheme="minorHAnsi"/>
          <w:sz w:val="22"/>
          <w:szCs w:val="22"/>
        </w:rPr>
        <w:t>submitted</w:t>
      </w:r>
      <w:r w:rsidRPr="00A03EAD">
        <w:rPr>
          <w:rFonts w:asciiTheme="minorHAnsi" w:hAnsiTheme="minorHAnsi" w:cstheme="minorHAnsi"/>
          <w:sz w:val="22"/>
          <w:szCs w:val="22"/>
        </w:rPr>
        <w:t xml:space="preserve"> by a Bidder that it considers being commercially sensitive, the Bidder should:</w:t>
      </w:r>
    </w:p>
    <w:p w14:paraId="58A1C734" w14:textId="77777777"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clearly identify which information is considered commercially sensitive;</w:t>
      </w:r>
    </w:p>
    <w:p w14:paraId="5163E8D6" w14:textId="77777777"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explain the potential implications of disclosure of such information; and </w:t>
      </w:r>
    </w:p>
    <w:p w14:paraId="00E83682" w14:textId="77777777"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provide an estimate of the period of time for which the Bidder considers that such information will remain commercially sensitive. </w:t>
      </w:r>
    </w:p>
    <w:p w14:paraId="677FC7C1" w14:textId="77777777" w:rsidR="00D00580" w:rsidRPr="00A03EAD" w:rsidRDefault="00D00580" w:rsidP="00D00580">
      <w:pPr>
        <w:pStyle w:val="Level2"/>
        <w:rPr>
          <w:rFonts w:asciiTheme="minorHAnsi" w:hAnsiTheme="minorHAnsi" w:cstheme="minorHAnsi"/>
          <w:sz w:val="22"/>
          <w:szCs w:val="22"/>
        </w:rPr>
      </w:pPr>
      <w:r w:rsidRPr="00A03EAD">
        <w:rPr>
          <w:rFonts w:asciiTheme="minorHAnsi" w:hAnsiTheme="minorHAnsi" w:cstheme="minorHAnsi"/>
          <w:sz w:val="22"/>
          <w:szCs w:val="22"/>
        </w:rPr>
        <w:t>The Council will endeavour to:</w:t>
      </w:r>
    </w:p>
    <w:p w14:paraId="2C1F2F9A" w14:textId="4E947B63"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hold confidential all information </w:t>
      </w:r>
      <w:r w:rsidR="00524575" w:rsidRPr="00A03EAD">
        <w:rPr>
          <w:rFonts w:asciiTheme="minorHAnsi" w:hAnsiTheme="minorHAnsi" w:cstheme="minorHAnsi"/>
          <w:sz w:val="22"/>
          <w:szCs w:val="22"/>
        </w:rPr>
        <w:t>submitted</w:t>
      </w:r>
      <w:r w:rsidRPr="00A03EAD">
        <w:rPr>
          <w:rFonts w:asciiTheme="minorHAnsi" w:hAnsiTheme="minorHAnsi" w:cstheme="minorHAnsi"/>
          <w:sz w:val="22"/>
          <w:szCs w:val="22"/>
        </w:rPr>
        <w:t xml:space="preserve"> by a Bidder that it identifies as being commercially sensitive; and</w:t>
      </w:r>
    </w:p>
    <w:p w14:paraId="4371E8E2" w14:textId="77777777"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consult with a Bidder about commercially sensitive information before making a decision on any FOIA requests and EIR requests received. </w:t>
      </w:r>
    </w:p>
    <w:p w14:paraId="03FFF9F3" w14:textId="77777777" w:rsidR="00D00580" w:rsidRPr="00A03EAD" w:rsidRDefault="00D00580" w:rsidP="00D00580">
      <w:pPr>
        <w:pStyle w:val="Level2"/>
        <w:rPr>
          <w:rFonts w:asciiTheme="minorHAnsi" w:hAnsiTheme="minorHAnsi" w:cstheme="minorHAnsi"/>
          <w:sz w:val="22"/>
          <w:szCs w:val="22"/>
        </w:rPr>
      </w:pPr>
      <w:r w:rsidRPr="00A03EAD">
        <w:rPr>
          <w:rFonts w:asciiTheme="minorHAnsi" w:hAnsiTheme="minorHAnsi" w:cstheme="minorHAnsi"/>
          <w:sz w:val="22"/>
          <w:szCs w:val="22"/>
        </w:rPr>
        <w:t xml:space="preserve">Bidders should note, however, that the final decision on any FOIA request and EIR request rests with the relevant public body, subject to applicable law. Even where </w:t>
      </w:r>
      <w:r w:rsidRPr="00A03EAD">
        <w:rPr>
          <w:rFonts w:asciiTheme="minorHAnsi" w:hAnsiTheme="minorHAnsi" w:cstheme="minorHAnsi"/>
          <w:sz w:val="22"/>
          <w:szCs w:val="22"/>
        </w:rPr>
        <w:lastRenderedPageBreak/>
        <w:t>information is identified as commercially sensitive, unless an exemption/exception provided for under the FOIA/EIR is applicable, the Council will be obliged to disclose that information in response to a request. Accordingly, the Council cannot guarantee that any information marked "commercially sensitive" will not be disclosed.</w:t>
      </w:r>
    </w:p>
    <w:p w14:paraId="34CC7801" w14:textId="77777777" w:rsidR="00D00580" w:rsidRPr="00A03EAD" w:rsidRDefault="00AF6B3D" w:rsidP="00525B8A">
      <w:pPr>
        <w:pStyle w:val="Level1"/>
        <w:keepNext/>
        <w:rPr>
          <w:rFonts w:asciiTheme="minorHAnsi" w:hAnsiTheme="minorHAnsi" w:cstheme="minorHAnsi"/>
          <w:b/>
          <w:sz w:val="22"/>
          <w:szCs w:val="22"/>
        </w:rPr>
      </w:pPr>
      <w:r w:rsidRPr="00A03EAD">
        <w:rPr>
          <w:rFonts w:asciiTheme="minorHAnsi" w:hAnsiTheme="minorHAnsi" w:cstheme="minorHAnsi"/>
          <w:b/>
          <w:sz w:val="22"/>
          <w:szCs w:val="22"/>
        </w:rPr>
        <w:t>CANVASSING AND NON</w:t>
      </w:r>
      <w:r w:rsidRPr="00A03EAD">
        <w:rPr>
          <w:rFonts w:asciiTheme="minorHAnsi" w:hAnsiTheme="minorHAnsi" w:cstheme="minorHAnsi"/>
          <w:b/>
          <w:sz w:val="22"/>
          <w:szCs w:val="22"/>
        </w:rPr>
        <w:noBreakHyphen/>
        <w:t>COLLUSION</w:t>
      </w:r>
    </w:p>
    <w:p w14:paraId="23248CBE" w14:textId="77777777" w:rsidR="00D00580" w:rsidRPr="00A03EAD" w:rsidRDefault="00D00580" w:rsidP="00D00580">
      <w:pPr>
        <w:pStyle w:val="Level2"/>
        <w:rPr>
          <w:rFonts w:asciiTheme="minorHAnsi" w:hAnsiTheme="minorHAnsi" w:cstheme="minorHAnsi"/>
          <w:sz w:val="22"/>
          <w:szCs w:val="22"/>
        </w:rPr>
      </w:pPr>
      <w:r w:rsidRPr="00A03EAD">
        <w:rPr>
          <w:rFonts w:asciiTheme="minorHAnsi" w:hAnsiTheme="minorHAnsi" w:cstheme="minorHAnsi"/>
          <w:sz w:val="22"/>
          <w:szCs w:val="22"/>
        </w:rPr>
        <w:t>Any attempt by any Bidder  (or any one or more of its Members), its advisers or agents to:</w:t>
      </w:r>
    </w:p>
    <w:p w14:paraId="4C380859" w14:textId="77777777"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directly or indirectly canvass the Council, its Advisory Team or agent in relation to the Procurement; </w:t>
      </w:r>
    </w:p>
    <w:p w14:paraId="1CA5286F" w14:textId="04FB1799"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obtain information on another Bidder or another Submission from any employees of the Council, its Advisory Team or agent; </w:t>
      </w:r>
    </w:p>
    <w:p w14:paraId="070CE599" w14:textId="77777777"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offer, give or agree to give any gift, inducement, fee or reward to any member, employee, agent or advisor of the Council; </w:t>
      </w:r>
    </w:p>
    <w:p w14:paraId="14D0C5B3" w14:textId="77777777"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do anything which would constitute an offence under the Bribery Act 2010; </w:t>
      </w:r>
    </w:p>
    <w:p w14:paraId="283D1076" w14:textId="77777777"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collude with any other person in order to influence the Procurement; </w:t>
      </w:r>
    </w:p>
    <w:p w14:paraId="49AD4DB1" w14:textId="77777777"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contact any officer, employee, agent or advisor of the Council about any aspect of the Procurement except as authorised in the Procurement Documents, including (but without limitation) for the purposes of discussing the possible transfer to the employment of the Bidder of such employee for the purpose of the competition or for soliciting information in connection with the competition;</w:t>
      </w:r>
    </w:p>
    <w:p w14:paraId="188A5C70" w14:textId="2FC4F158"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fix or adjust the amount or content of any Submission in accordance with any agreement or arrangement with any other person, other than in good faith where such other person is a proposed Member of the Bidder, or a supplier, adviser or provider of finance to the Bidder;</w:t>
      </w:r>
    </w:p>
    <w:p w14:paraId="0F090610" w14:textId="316B8F9E"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communicate to any person other than the Council, or seek or obtain from such other person, information about the amount or content of any Submission, other than in good faith to obtain quotations for supplies, services or finance; </w:t>
      </w:r>
    </w:p>
    <w:p w14:paraId="683A5154" w14:textId="0671614A"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enter into any agreement or arrangement with any other Bidder to fix or adjust the form, content or amount of any Submission; </w:t>
      </w:r>
    </w:p>
    <w:p w14:paraId="204EE23A" w14:textId="46AE12E6"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enter into any agreement or arrangement with any other Bidder that will result in such other Bidder refraining from </w:t>
      </w:r>
      <w:r w:rsidR="00524575" w:rsidRPr="00A03EAD">
        <w:rPr>
          <w:rFonts w:asciiTheme="minorHAnsi" w:hAnsiTheme="minorHAnsi" w:cstheme="minorHAnsi"/>
          <w:sz w:val="22"/>
          <w:szCs w:val="22"/>
        </w:rPr>
        <w:t>submitting</w:t>
      </w:r>
      <w:r w:rsidRPr="00A03EAD">
        <w:rPr>
          <w:rFonts w:asciiTheme="minorHAnsi" w:hAnsiTheme="minorHAnsi" w:cstheme="minorHAnsi"/>
          <w:sz w:val="22"/>
          <w:szCs w:val="22"/>
        </w:rPr>
        <w:t xml:space="preserve"> any Submission;</w:t>
      </w:r>
    </w:p>
    <w:p w14:paraId="0D499554" w14:textId="1F17D22E"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cause or induce any person to enter any such agreement or to inform the Bidder of its Submission and their contents;</w:t>
      </w:r>
    </w:p>
    <w:p w14:paraId="5AF26B37" w14:textId="6FE6F345"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obtain details of the Submission of another Bidder;</w:t>
      </w:r>
    </w:p>
    <w:p w14:paraId="2108038F" w14:textId="77777777"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carry out any other co-operation or collusion which the Council considers has actually or potentially undermined competition; </w:t>
      </w:r>
    </w:p>
    <w:p w14:paraId="4B7D51FA" w14:textId="0F9FE3A3"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lastRenderedPageBreak/>
        <w:t xml:space="preserve">communicate to any person other than the Council the contents of any Submission except where such disclosure is made in confidence in order to obtain quotations necessary for the preparation of any Submission (for example, for insurance or a guarantee); or </w:t>
      </w:r>
    </w:p>
    <w:p w14:paraId="21BEB32C" w14:textId="6154E222"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disclose to any person other than the Council and except as </w:t>
      </w:r>
      <w:r w:rsidR="00524575" w:rsidRPr="00A03EAD">
        <w:rPr>
          <w:rFonts w:asciiTheme="minorHAnsi" w:hAnsiTheme="minorHAnsi" w:cstheme="minorHAnsi"/>
          <w:sz w:val="22"/>
          <w:szCs w:val="22"/>
        </w:rPr>
        <w:t>permitted</w:t>
      </w:r>
      <w:r w:rsidRPr="00A03EAD">
        <w:rPr>
          <w:rFonts w:asciiTheme="minorHAnsi" w:hAnsiTheme="minorHAnsi" w:cstheme="minorHAnsi"/>
          <w:sz w:val="22"/>
          <w:szCs w:val="22"/>
        </w:rPr>
        <w:t xml:space="preserve"> by the Procurement Documents the whole or any part or any details of the Procurement,</w:t>
      </w:r>
    </w:p>
    <w:p w14:paraId="2BEC602C" w14:textId="77777777" w:rsidR="00D00580" w:rsidRPr="00A03EAD" w:rsidRDefault="00D00580" w:rsidP="00D00580">
      <w:pPr>
        <w:pStyle w:val="Body2"/>
        <w:rPr>
          <w:rFonts w:asciiTheme="minorHAnsi" w:hAnsiTheme="minorHAnsi" w:cstheme="minorHAnsi"/>
          <w:sz w:val="22"/>
          <w:szCs w:val="22"/>
        </w:rPr>
      </w:pPr>
      <w:r w:rsidRPr="00A03EAD">
        <w:rPr>
          <w:rFonts w:asciiTheme="minorHAnsi" w:hAnsiTheme="minorHAnsi" w:cstheme="minorHAnsi"/>
          <w:sz w:val="22"/>
          <w:szCs w:val="22"/>
        </w:rPr>
        <w:t xml:space="preserve">may result in a Bidder being disqualified from the procurement process, without prejudice to any other civil or legal remedies available to the Council and without prejudice to any criminal liability that such conduct by a Bidder may attract. </w:t>
      </w:r>
    </w:p>
    <w:p w14:paraId="77D71174" w14:textId="77777777" w:rsidR="00BF3A58" w:rsidRPr="00A03EAD" w:rsidRDefault="00BF3A58" w:rsidP="00BF3A58">
      <w:pPr>
        <w:pStyle w:val="Level1"/>
        <w:keepNext/>
        <w:rPr>
          <w:rFonts w:asciiTheme="minorHAnsi" w:hAnsiTheme="minorHAnsi" w:cstheme="minorHAnsi"/>
          <w:b/>
          <w:sz w:val="22"/>
          <w:szCs w:val="22"/>
        </w:rPr>
      </w:pPr>
      <w:r w:rsidRPr="00A03EAD">
        <w:rPr>
          <w:rFonts w:asciiTheme="minorHAnsi" w:hAnsiTheme="minorHAnsi" w:cstheme="minorHAnsi"/>
          <w:b/>
          <w:sz w:val="22"/>
          <w:szCs w:val="22"/>
        </w:rPr>
        <w:t>DISQUALIFICATION</w:t>
      </w:r>
    </w:p>
    <w:p w14:paraId="10C58156" w14:textId="77777777" w:rsidR="00BF3A58" w:rsidRPr="00A03EAD" w:rsidRDefault="00BF3A58" w:rsidP="00BF3A58">
      <w:pPr>
        <w:pStyle w:val="Level2"/>
        <w:rPr>
          <w:rFonts w:asciiTheme="minorHAnsi" w:hAnsiTheme="minorHAnsi" w:cstheme="minorHAnsi"/>
          <w:sz w:val="22"/>
          <w:szCs w:val="22"/>
        </w:rPr>
      </w:pPr>
      <w:r w:rsidRPr="00A03EAD">
        <w:rPr>
          <w:rFonts w:asciiTheme="minorHAnsi" w:hAnsiTheme="minorHAnsi" w:cstheme="minorHAnsi"/>
          <w:sz w:val="22"/>
          <w:szCs w:val="22"/>
        </w:rPr>
        <w:t xml:space="preserve">A Bidder that contravenes any of the terms and conditions set out in these Conditions of Procurement may, at the sole discretion of the Council, be disqualified from the Procurement.  </w:t>
      </w:r>
    </w:p>
    <w:p w14:paraId="03FF6CD4" w14:textId="4CCCDB17" w:rsidR="00BF3A58" w:rsidRPr="00A03EAD" w:rsidRDefault="00BF3A58" w:rsidP="00BF3A58">
      <w:pPr>
        <w:pStyle w:val="Level2"/>
        <w:rPr>
          <w:rFonts w:asciiTheme="minorHAnsi" w:hAnsiTheme="minorHAnsi" w:cstheme="minorHAnsi"/>
          <w:sz w:val="22"/>
          <w:szCs w:val="22"/>
        </w:rPr>
      </w:pPr>
      <w:r w:rsidRPr="00A03EAD">
        <w:rPr>
          <w:rFonts w:asciiTheme="minorHAnsi" w:hAnsiTheme="minorHAnsi" w:cstheme="minorHAnsi"/>
          <w:sz w:val="22"/>
          <w:szCs w:val="22"/>
        </w:rPr>
        <w:t xml:space="preserve">In addition to its rights set out in the other provisions of this document, the Council reserves the right to reject a Submission and/or disqualify </w:t>
      </w:r>
      <w:commentRangeStart w:id="74"/>
      <w:r w:rsidRPr="00A03EAD">
        <w:rPr>
          <w:rFonts w:asciiTheme="minorHAnsi" w:hAnsiTheme="minorHAnsi" w:cstheme="minorHAnsi"/>
          <w:sz w:val="22"/>
          <w:szCs w:val="22"/>
        </w:rPr>
        <w:t>an</w:t>
      </w:r>
      <w:r w:rsidR="00D7486F">
        <w:rPr>
          <w:rFonts w:asciiTheme="minorHAnsi" w:hAnsiTheme="minorHAnsi" w:cstheme="minorHAnsi"/>
          <w:sz w:val="22"/>
          <w:szCs w:val="22"/>
        </w:rPr>
        <w:t>y</w:t>
      </w:r>
      <w:r w:rsidRPr="00A03EAD">
        <w:rPr>
          <w:rFonts w:asciiTheme="minorHAnsi" w:hAnsiTheme="minorHAnsi" w:cstheme="minorHAnsi"/>
          <w:sz w:val="22"/>
          <w:szCs w:val="22"/>
        </w:rPr>
        <w:t xml:space="preserve"> </w:t>
      </w:r>
      <w:commentRangeEnd w:id="74"/>
      <w:r w:rsidR="00186F57">
        <w:rPr>
          <w:rStyle w:val="CommentReference"/>
        </w:rPr>
        <w:commentReference w:id="74"/>
      </w:r>
      <w:r w:rsidRPr="00A03EAD">
        <w:rPr>
          <w:rFonts w:asciiTheme="minorHAnsi" w:hAnsiTheme="minorHAnsi" w:cstheme="minorHAnsi"/>
          <w:sz w:val="22"/>
          <w:szCs w:val="22"/>
        </w:rPr>
        <w:t>Bidder where:</w:t>
      </w:r>
    </w:p>
    <w:p w14:paraId="78FEB769" w14:textId="77777777" w:rsidR="00BF3A58" w:rsidRPr="00A03EAD" w:rsidRDefault="00BF3A58" w:rsidP="00BF3A58">
      <w:pPr>
        <w:pStyle w:val="Level3"/>
        <w:rPr>
          <w:rFonts w:asciiTheme="minorHAnsi" w:hAnsiTheme="minorHAnsi" w:cstheme="minorHAnsi"/>
          <w:sz w:val="22"/>
          <w:szCs w:val="22"/>
        </w:rPr>
      </w:pPr>
      <w:r w:rsidRPr="00A03EAD">
        <w:rPr>
          <w:rFonts w:asciiTheme="minorHAnsi" w:hAnsiTheme="minorHAnsi" w:cstheme="minorHAnsi"/>
          <w:sz w:val="22"/>
          <w:szCs w:val="22"/>
        </w:rPr>
        <w:t>a Submission is submitted late, is completed incorrectly, is materially incomplete, is submitted in any other format other than as specified within this document or fails to meet the Council's submission requirements which have been notified to Bidders;</w:t>
      </w:r>
    </w:p>
    <w:p w14:paraId="4DCD6B9D" w14:textId="77777777" w:rsidR="00BF3A58" w:rsidRPr="00A03EAD" w:rsidRDefault="00BF3A58" w:rsidP="00BF3A58">
      <w:pPr>
        <w:pStyle w:val="Level3"/>
        <w:rPr>
          <w:rFonts w:asciiTheme="minorHAnsi" w:hAnsiTheme="minorHAnsi" w:cstheme="minorHAnsi"/>
          <w:sz w:val="22"/>
          <w:szCs w:val="22"/>
        </w:rPr>
      </w:pPr>
      <w:r w:rsidRPr="00A03EAD">
        <w:rPr>
          <w:rFonts w:asciiTheme="minorHAnsi" w:hAnsiTheme="minorHAnsi" w:cstheme="minorHAnsi"/>
          <w:sz w:val="22"/>
          <w:szCs w:val="22"/>
        </w:rPr>
        <w:t>the Bidder through due diligence is unable to demonstrate their financial capacity for delivery of Contract;</w:t>
      </w:r>
    </w:p>
    <w:p w14:paraId="5CA649D7" w14:textId="77777777" w:rsidR="00BF3A58" w:rsidRPr="00A03EAD" w:rsidRDefault="00BF3A58" w:rsidP="00BF3A58">
      <w:pPr>
        <w:pStyle w:val="Level3"/>
        <w:rPr>
          <w:rFonts w:asciiTheme="minorHAnsi" w:hAnsiTheme="minorHAnsi" w:cstheme="minorHAnsi"/>
          <w:sz w:val="22"/>
          <w:szCs w:val="22"/>
        </w:rPr>
      </w:pPr>
      <w:r w:rsidRPr="00A03EAD">
        <w:rPr>
          <w:rFonts w:asciiTheme="minorHAnsi" w:hAnsiTheme="minorHAnsi" w:cstheme="minorHAnsi"/>
          <w:sz w:val="22"/>
          <w:szCs w:val="22"/>
        </w:rPr>
        <w:t>the Bidder and/or one, more or all of its Members are guilty of material misrepresentation or false statement in relation to its Submission and/or the process; or</w:t>
      </w:r>
    </w:p>
    <w:p w14:paraId="726B94D8" w14:textId="77777777" w:rsidR="00BF3A58" w:rsidRPr="00A03EAD" w:rsidRDefault="00BF3A58" w:rsidP="00BF3A58">
      <w:pPr>
        <w:pStyle w:val="Level3"/>
        <w:rPr>
          <w:rFonts w:asciiTheme="minorHAnsi" w:hAnsiTheme="minorHAnsi" w:cstheme="minorHAnsi"/>
          <w:sz w:val="22"/>
          <w:szCs w:val="22"/>
        </w:rPr>
      </w:pPr>
      <w:r w:rsidRPr="00A03EAD">
        <w:rPr>
          <w:rFonts w:asciiTheme="minorHAnsi" w:hAnsiTheme="minorHAnsi" w:cstheme="minorHAnsi"/>
          <w:sz w:val="22"/>
          <w:szCs w:val="22"/>
        </w:rPr>
        <w:t xml:space="preserve">the Bidder breaches the terms and conditions of use for the Portal and terms and conditions of use for the Data Room. </w:t>
      </w:r>
    </w:p>
    <w:p w14:paraId="44A13766" w14:textId="75A1537C" w:rsidR="00BF3A58" w:rsidRPr="00A03EAD" w:rsidRDefault="00BF3A58" w:rsidP="00BF3A58">
      <w:pPr>
        <w:pStyle w:val="Level3"/>
        <w:rPr>
          <w:rFonts w:asciiTheme="minorHAnsi" w:hAnsiTheme="minorHAnsi" w:cstheme="minorHAnsi"/>
          <w:sz w:val="22"/>
          <w:szCs w:val="22"/>
        </w:rPr>
      </w:pPr>
      <w:r w:rsidRPr="00A03EAD">
        <w:rPr>
          <w:rFonts w:asciiTheme="minorHAnsi" w:hAnsiTheme="minorHAnsi" w:cstheme="minorHAnsi"/>
          <w:sz w:val="22"/>
          <w:szCs w:val="22"/>
        </w:rPr>
        <w:t xml:space="preserve">The Bidder's Submission is deemed non-compliant when compared with the requirements set out within the applicable Procurement Document it may be disqualified from the Procurement.  </w:t>
      </w:r>
    </w:p>
    <w:p w14:paraId="45B5DE62" w14:textId="77777777" w:rsidR="00D00580" w:rsidRPr="00A03EAD" w:rsidRDefault="00AF6B3D" w:rsidP="00525B8A">
      <w:pPr>
        <w:pStyle w:val="Level1"/>
        <w:keepNext/>
        <w:rPr>
          <w:rFonts w:asciiTheme="minorHAnsi" w:hAnsiTheme="minorHAnsi" w:cstheme="minorHAnsi"/>
          <w:b/>
          <w:sz w:val="22"/>
          <w:szCs w:val="22"/>
        </w:rPr>
      </w:pPr>
      <w:r w:rsidRPr="00A03EAD">
        <w:rPr>
          <w:rFonts w:asciiTheme="minorHAnsi" w:hAnsiTheme="minorHAnsi" w:cstheme="minorHAnsi"/>
          <w:b/>
          <w:sz w:val="22"/>
          <w:szCs w:val="22"/>
        </w:rPr>
        <w:t xml:space="preserve">BIDDER WARRANTIES </w:t>
      </w:r>
    </w:p>
    <w:p w14:paraId="6D212360" w14:textId="12914227" w:rsidR="00D00580" w:rsidRPr="00A03EAD" w:rsidRDefault="00D00580" w:rsidP="00D00580">
      <w:pPr>
        <w:pStyle w:val="Level2"/>
        <w:rPr>
          <w:rFonts w:asciiTheme="minorHAnsi" w:hAnsiTheme="minorHAnsi" w:cstheme="minorHAnsi"/>
          <w:sz w:val="22"/>
          <w:szCs w:val="22"/>
        </w:rPr>
      </w:pPr>
      <w:r w:rsidRPr="00A03EAD">
        <w:rPr>
          <w:rFonts w:asciiTheme="minorHAnsi" w:hAnsiTheme="minorHAnsi" w:cstheme="minorHAnsi"/>
          <w:sz w:val="22"/>
          <w:szCs w:val="22"/>
        </w:rPr>
        <w:t xml:space="preserve">In </w:t>
      </w:r>
      <w:r w:rsidR="00524575" w:rsidRPr="00A03EAD">
        <w:rPr>
          <w:rFonts w:asciiTheme="minorHAnsi" w:hAnsiTheme="minorHAnsi" w:cstheme="minorHAnsi"/>
          <w:sz w:val="22"/>
          <w:szCs w:val="22"/>
        </w:rPr>
        <w:t>submitting</w:t>
      </w:r>
      <w:r w:rsidRPr="00A03EAD">
        <w:rPr>
          <w:rFonts w:asciiTheme="minorHAnsi" w:hAnsiTheme="minorHAnsi" w:cstheme="minorHAnsi"/>
          <w:sz w:val="22"/>
          <w:szCs w:val="22"/>
        </w:rPr>
        <w:t xml:space="preserve"> a Submission, the Bidder warrants, represents and undertakes to the Council that:</w:t>
      </w:r>
    </w:p>
    <w:p w14:paraId="2B57088C" w14:textId="41ADA885"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it understands and has complied with the conditions set out in this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w:t>
      </w:r>
    </w:p>
    <w:p w14:paraId="44EFA146" w14:textId="01D65800"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t xml:space="preserve">all information, representations and other matters of fact communicated (whether in writing or otherwise) to the Council by the Bidder, its staff or agents in connection with or arising out of the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are true, complete and accurate in all respects, both as at the date communicated and as at the date </w:t>
      </w:r>
      <w:r w:rsidR="00275E83" w:rsidRPr="00A03EAD">
        <w:rPr>
          <w:rFonts w:asciiTheme="minorHAnsi" w:hAnsiTheme="minorHAnsi" w:cstheme="minorHAnsi"/>
          <w:sz w:val="22"/>
          <w:szCs w:val="22"/>
        </w:rPr>
        <w:t>of</w:t>
      </w:r>
      <w:r w:rsidRPr="00A03EAD">
        <w:rPr>
          <w:rFonts w:asciiTheme="minorHAnsi" w:hAnsiTheme="minorHAnsi" w:cstheme="minorHAnsi"/>
          <w:sz w:val="22"/>
          <w:szCs w:val="22"/>
        </w:rPr>
        <w:t xml:space="preserve"> the </w:t>
      </w:r>
      <w:r w:rsidR="00E501CD" w:rsidRPr="00A03EAD">
        <w:rPr>
          <w:rFonts w:asciiTheme="minorHAnsi" w:hAnsiTheme="minorHAnsi" w:cstheme="minorHAnsi"/>
          <w:sz w:val="22"/>
          <w:szCs w:val="22"/>
        </w:rPr>
        <w:t>Submission</w:t>
      </w:r>
      <w:r w:rsidRPr="00A03EAD">
        <w:rPr>
          <w:rFonts w:asciiTheme="minorHAnsi" w:hAnsiTheme="minorHAnsi" w:cstheme="minorHAnsi"/>
          <w:sz w:val="22"/>
          <w:szCs w:val="22"/>
        </w:rPr>
        <w:t>;</w:t>
      </w:r>
    </w:p>
    <w:p w14:paraId="380AE009" w14:textId="16FA9A8B" w:rsidR="00D00580" w:rsidRPr="00A03EAD" w:rsidRDefault="00D00580" w:rsidP="00D00580">
      <w:pPr>
        <w:pStyle w:val="Level3"/>
        <w:rPr>
          <w:rFonts w:asciiTheme="minorHAnsi" w:hAnsiTheme="minorHAnsi" w:cstheme="minorHAnsi"/>
          <w:sz w:val="22"/>
          <w:szCs w:val="22"/>
        </w:rPr>
      </w:pPr>
      <w:r w:rsidRPr="00A03EAD">
        <w:rPr>
          <w:rFonts w:asciiTheme="minorHAnsi" w:hAnsiTheme="minorHAnsi" w:cstheme="minorHAnsi"/>
          <w:sz w:val="22"/>
          <w:szCs w:val="22"/>
        </w:rPr>
        <w:lastRenderedPageBreak/>
        <w:t xml:space="preserve">it has made its own investigations and undertaken its own research and due diligence, and has satisfied itself in respect of all matters (whether actual or contingent) relating to the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and has not </w:t>
      </w:r>
      <w:r w:rsidR="00524575" w:rsidRPr="00A03EAD">
        <w:rPr>
          <w:rFonts w:asciiTheme="minorHAnsi" w:hAnsiTheme="minorHAnsi" w:cstheme="minorHAnsi"/>
          <w:sz w:val="22"/>
          <w:szCs w:val="22"/>
        </w:rPr>
        <w:t>submitted</w:t>
      </w:r>
      <w:r w:rsidRPr="00A03EAD">
        <w:rPr>
          <w:rFonts w:asciiTheme="minorHAnsi" w:hAnsiTheme="minorHAnsi" w:cstheme="minorHAnsi"/>
          <w:sz w:val="22"/>
          <w:szCs w:val="22"/>
        </w:rPr>
        <w:t xml:space="preserve"> its </w:t>
      </w:r>
      <w:r w:rsidR="00E501CD" w:rsidRPr="00A03EAD">
        <w:rPr>
          <w:rFonts w:asciiTheme="minorHAnsi" w:hAnsiTheme="minorHAnsi" w:cstheme="minorHAnsi"/>
          <w:sz w:val="22"/>
          <w:szCs w:val="22"/>
        </w:rPr>
        <w:t xml:space="preserve">Submission </w:t>
      </w:r>
      <w:r w:rsidRPr="00A03EAD">
        <w:rPr>
          <w:rFonts w:asciiTheme="minorHAnsi" w:hAnsiTheme="minorHAnsi" w:cstheme="minorHAnsi"/>
          <w:sz w:val="22"/>
          <w:szCs w:val="22"/>
        </w:rPr>
        <w:t>in reliance upon any information, representation or assumption which may have been made by or on behalf of the Council (with the exception of any information which is expressly warranted by the Council); and</w:t>
      </w:r>
    </w:p>
    <w:p w14:paraId="14417870" w14:textId="5A782303" w:rsidR="00D00580" w:rsidRPr="00A03EAD" w:rsidRDefault="00D00580" w:rsidP="00D00580">
      <w:pPr>
        <w:pStyle w:val="Level3"/>
        <w:rPr>
          <w:rStyle w:val="Level2asHeadingtext"/>
          <w:rFonts w:asciiTheme="minorHAnsi" w:hAnsiTheme="minorHAnsi" w:cstheme="minorHAnsi"/>
          <w:b w:val="0"/>
          <w:bCs w:val="0"/>
          <w:sz w:val="22"/>
          <w:szCs w:val="22"/>
        </w:rPr>
      </w:pPr>
      <w:r w:rsidRPr="00A03EAD">
        <w:rPr>
          <w:rFonts w:asciiTheme="minorHAnsi" w:hAnsiTheme="minorHAnsi" w:cstheme="minorHAnsi"/>
          <w:sz w:val="22"/>
          <w:szCs w:val="22"/>
        </w:rPr>
        <w:t xml:space="preserve">it has full power and authority to respond to this </w:t>
      </w:r>
      <w:r w:rsidR="00524575" w:rsidRPr="00A03EAD">
        <w:rPr>
          <w:rFonts w:asciiTheme="minorHAnsi" w:hAnsiTheme="minorHAnsi" w:cstheme="minorHAnsi"/>
          <w:sz w:val="22"/>
          <w:szCs w:val="22"/>
        </w:rPr>
        <w:t>RFQ</w:t>
      </w:r>
      <w:r w:rsidRPr="00A03EAD">
        <w:rPr>
          <w:rFonts w:asciiTheme="minorHAnsi" w:hAnsiTheme="minorHAnsi" w:cstheme="minorHAnsi"/>
          <w:sz w:val="22"/>
          <w:szCs w:val="22"/>
        </w:rPr>
        <w:t xml:space="preserve"> and to perform the obligations in relation to the Contract and will, if requested, promptly produce evidence of such to the Council. </w:t>
      </w:r>
    </w:p>
    <w:p w14:paraId="306C6BA0" w14:textId="5D4475B2" w:rsidR="00E520BF" w:rsidRPr="00A03EAD" w:rsidRDefault="00E520BF" w:rsidP="001A74D3">
      <w:pPr>
        <w:pStyle w:val="Body"/>
        <w:rPr>
          <w:rFonts w:asciiTheme="minorHAnsi" w:hAnsiTheme="minorHAnsi" w:cstheme="minorHAnsi"/>
          <w:sz w:val="22"/>
          <w:szCs w:val="22"/>
        </w:rPr>
      </w:pPr>
      <w:bookmarkStart w:id="75" w:name="_30j0zll" w:colFirst="0" w:colLast="0"/>
      <w:bookmarkStart w:id="76" w:name="_1fob9te" w:colFirst="0" w:colLast="0"/>
      <w:bookmarkStart w:id="77" w:name="_3znysh7" w:colFirst="0" w:colLast="0"/>
      <w:bookmarkStart w:id="78" w:name="_2et92p0" w:colFirst="0" w:colLast="0"/>
      <w:bookmarkStart w:id="79" w:name="_tyjcwt" w:colFirst="0" w:colLast="0"/>
      <w:bookmarkStart w:id="80" w:name="_3dy6vkm" w:colFirst="0" w:colLast="0"/>
      <w:bookmarkStart w:id="81" w:name="_1t3h5sf" w:colFirst="0" w:colLast="0"/>
      <w:bookmarkStart w:id="82" w:name="_4d34og8" w:colFirst="0" w:colLast="0"/>
      <w:bookmarkStart w:id="83" w:name="_2s8eyo1" w:colFirst="0" w:colLast="0"/>
      <w:bookmarkStart w:id="84" w:name="_17dp8vu" w:colFirst="0" w:colLast="0"/>
      <w:bookmarkStart w:id="85" w:name="_3rdcrjn" w:colFirst="0" w:colLast="0"/>
      <w:bookmarkStart w:id="86" w:name="_26in1rg" w:colFirst="0" w:colLast="0"/>
      <w:bookmarkStart w:id="87" w:name="_lnxbz9" w:colFirst="0" w:colLast="0"/>
      <w:bookmarkStart w:id="88" w:name="_35nkun2" w:colFirst="0" w:colLast="0"/>
      <w:bookmarkStart w:id="89" w:name="_1ksv4uv" w:colFirst="0" w:colLast="0"/>
      <w:bookmarkStart w:id="90" w:name="_44sinio" w:colFirst="0" w:colLast="0"/>
      <w:bookmarkStart w:id="91" w:name="_2jxsxqh" w:colFirst="0" w:colLast="0"/>
      <w:bookmarkStart w:id="92" w:name="_z337ya" w:colFirst="0" w:colLast="0"/>
      <w:bookmarkStart w:id="93" w:name="_3j2qqm3" w:colFirst="0" w:colLast="0"/>
      <w:bookmarkStart w:id="94" w:name="_1y810tw" w:colFirst="0" w:colLast="0"/>
      <w:bookmarkStart w:id="95" w:name="_4i7ojhp" w:colFirst="0" w:colLast="0"/>
      <w:bookmarkStart w:id="96" w:name="_2xcytpi" w:colFirst="0" w:colLast="0"/>
      <w:bookmarkStart w:id="97" w:name="_1ci93xb" w:colFirst="0" w:colLast="0"/>
      <w:bookmarkStart w:id="98" w:name="_3whwml4" w:colFirst="0" w:colLast="0"/>
      <w:bookmarkStart w:id="99" w:name="_2bn6wsx" w:colFirst="0" w:colLast="0"/>
      <w:bookmarkStart w:id="100" w:name="_qsh70q" w:colFirst="0" w:colLast="0"/>
      <w:bookmarkStart w:id="101" w:name="_3as4poj" w:colFirst="0" w:colLast="0"/>
      <w:bookmarkStart w:id="102" w:name="_1pxezwc" w:colFirst="0" w:colLast="0"/>
      <w:bookmarkStart w:id="103" w:name="_49x2ik5" w:colFirst="0" w:colLast="0"/>
      <w:bookmarkStart w:id="104" w:name="_2p2csry" w:colFirst="0" w:colLast="0"/>
      <w:bookmarkStart w:id="105" w:name="_147n2zr" w:colFirst="0" w:colLast="0"/>
      <w:bookmarkStart w:id="106" w:name="_3o7alnk" w:colFirst="0" w:colLast="0"/>
      <w:bookmarkStart w:id="107" w:name="_23ckvvd" w:colFirst="0" w:colLast="0"/>
      <w:bookmarkStart w:id="108" w:name="_ihv636" w:colFirst="0" w:colLast="0"/>
      <w:bookmarkStart w:id="109" w:name="_32hioqz" w:colFirst="0" w:colLast="0"/>
      <w:bookmarkStart w:id="110" w:name="_1hmsyys" w:colFirst="0" w:colLast="0"/>
      <w:bookmarkStart w:id="111" w:name="_41mghml" w:colFirst="0" w:colLast="0"/>
      <w:bookmarkStart w:id="112" w:name="_2grqrue" w:colFirst="0" w:colLast="0"/>
      <w:bookmarkStart w:id="113" w:name="_vx1227" w:colFirst="0" w:colLast="0"/>
      <w:bookmarkStart w:id="114" w:name="_3fwokq0" w:colFirst="0" w:colLast="0"/>
      <w:bookmarkStart w:id="115" w:name="_1v1yuxt" w:colFirst="0" w:colLast="0"/>
      <w:bookmarkStart w:id="116" w:name="_4f1mdlm" w:colFirst="0" w:colLast="0"/>
      <w:bookmarkStart w:id="117" w:name="_2u6wntf" w:colFirst="0" w:colLast="0"/>
      <w:bookmarkStart w:id="118" w:name="_19c6y18" w:colFirst="0" w:colLast="0"/>
      <w:bookmarkStart w:id="119" w:name="_3tbugp1" w:colFirst="0" w:colLast="0"/>
      <w:bookmarkStart w:id="120" w:name="_28h4qwu" w:colFirst="0" w:colLast="0"/>
      <w:bookmarkStart w:id="121" w:name="_nmf14n" w:colFirst="0" w:colLast="0"/>
      <w:bookmarkStart w:id="122" w:name="_37m2jsg" w:colFirst="0" w:colLast="0"/>
      <w:bookmarkStart w:id="123" w:name="_1mrcu09" w:colFirst="0" w:colLast="0"/>
      <w:bookmarkStart w:id="124" w:name="_46r0co2" w:colFirst="0" w:colLast="0"/>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sectPr w:rsidR="00E520BF" w:rsidRPr="00A03EAD" w:rsidSect="003A7BAC">
      <w:headerReference w:type="even" r:id="rId22"/>
      <w:headerReference w:type="default" r:id="rId23"/>
      <w:footerReference w:type="even" r:id="rId24"/>
      <w:footerReference w:type="default" r:id="rId25"/>
      <w:headerReference w:type="first" r:id="rId26"/>
      <w:footerReference w:type="first" r:id="rId27"/>
      <w:pgSz w:w="11907" w:h="16840" w:code="9"/>
      <w:pgMar w:top="1418" w:right="1701" w:bottom="1418" w:left="1701" w:header="709" w:footer="709" w:gutter="0"/>
      <w:paperSrc w:first="261" w:other="26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4" w:author="Author" w:initials="A">
    <w:p w14:paraId="5DE75B82" w14:textId="21E8C684" w:rsidR="00186F57" w:rsidRDefault="00186F57" w:rsidP="00186F57">
      <w:pPr>
        <w:pStyle w:val="CommentText"/>
        <w:jc w:val="left"/>
      </w:pPr>
      <w:r>
        <w:rPr>
          <w:rStyle w:val="CommentReference"/>
        </w:rPr>
        <w:annotationRef/>
      </w:r>
      <w:r>
        <w:t>Should this be ‘a’ or ‘any’?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DE75B8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DE75B82" w16cid:durableId="625007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5EFC3" w14:textId="77777777" w:rsidR="00615F18" w:rsidRPr="004D3114" w:rsidRDefault="00615F18" w:rsidP="004D3114">
      <w:r w:rsidRPr="004D3114">
        <w:separator/>
      </w:r>
    </w:p>
  </w:endnote>
  <w:endnote w:type="continuationSeparator" w:id="0">
    <w:p w14:paraId="5296C0C3" w14:textId="77777777" w:rsidR="00615F18" w:rsidRPr="004D3114" w:rsidRDefault="00615F18" w:rsidP="004D3114">
      <w:r w:rsidRPr="004D3114">
        <w:continuationSeparator/>
      </w:r>
    </w:p>
  </w:endnote>
  <w:endnote w:type="continuationNotice" w:id="1">
    <w:p w14:paraId="1D494299" w14:textId="77777777" w:rsidR="00615F18" w:rsidRDefault="00615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Footer"/>
  <w:bookmarkEnd w:id="1"/>
  <w:p w14:paraId="0AF2CBFD" w14:textId="77777777" w:rsidR="00B01BB2" w:rsidRPr="004D3114" w:rsidRDefault="00B01BB2" w:rsidP="00CF1A66">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Pr="000A7159">
      <w:rPr>
        <w:bCs/>
      </w:rPr>
      <w:t>112940049.6</w:t>
    </w:r>
    <w:r>
      <w:t>\EB34</w:t>
    </w:r>
    <w:r>
      <w:rPr>
        <w:bCs/>
      </w:rPr>
      <w:fldChar w:fldCharType="end"/>
    </w:r>
    <w:r w:rsidRPr="004D311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9EDA4" w14:textId="77777777" w:rsidR="00B01BB2" w:rsidRDefault="00B01BB2">
    <w:pPr>
      <w:pStyle w:val="Footer"/>
    </w:pPr>
    <w:bookmarkStart w:id="3" w:name="FooterDiffFirstPage"/>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7EE5F" w14:textId="77777777" w:rsidR="00B01BB2" w:rsidRPr="004D3114" w:rsidRDefault="00425BCE" w:rsidP="00CF1A66">
    <w:pPr>
      <w:pStyle w:val="Footer"/>
      <w:tabs>
        <w:tab w:val="clear" w:pos="4320"/>
        <w:tab w:val="clear" w:pos="8640"/>
        <w:tab w:val="center" w:pos="4253"/>
        <w:tab w:val="right" w:pos="8505"/>
      </w:tabs>
    </w:pPr>
    <w:r>
      <w:fldChar w:fldCharType="begin"/>
    </w:r>
    <w:r>
      <w:instrText>DOCPROPERTY "Reference" \* MERGEFORMAT</w:instrText>
    </w:r>
    <w:r>
      <w:fldChar w:fldCharType="separate"/>
    </w:r>
    <w:r w:rsidR="00B01BB2" w:rsidRPr="000A7159">
      <w:rPr>
        <w:bCs/>
      </w:rPr>
      <w:t>112940049.6</w:t>
    </w:r>
    <w:r w:rsidR="00B01BB2">
      <w:t>\EB34</w:t>
    </w:r>
    <w:r>
      <w:fldChar w:fldCharType="end"/>
    </w:r>
    <w:r w:rsidR="00B01BB2" w:rsidRPr="004D3114">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892EC" w14:textId="77777777" w:rsidR="00B01BB2" w:rsidRPr="004D3114" w:rsidRDefault="00425BCE" w:rsidP="00CF1A66">
    <w:pPr>
      <w:pStyle w:val="Footer"/>
      <w:tabs>
        <w:tab w:val="clear" w:pos="4320"/>
        <w:tab w:val="clear" w:pos="8640"/>
        <w:tab w:val="center" w:pos="4253"/>
        <w:tab w:val="right" w:pos="8505"/>
      </w:tabs>
    </w:pPr>
    <w:r>
      <w:fldChar w:fldCharType="begin"/>
    </w:r>
    <w:r>
      <w:instrText>DOCPROPERTY "Reference" \* MERGEFORMAT</w:instrText>
    </w:r>
    <w:r>
      <w:fldChar w:fldCharType="separate"/>
    </w:r>
    <w:r w:rsidR="00B01BB2" w:rsidRPr="000A7159">
      <w:rPr>
        <w:bCs/>
      </w:rPr>
      <w:t>112940049.6</w:t>
    </w:r>
    <w:r w:rsidR="00B01BB2">
      <w:t>\EB34</w:t>
    </w:r>
    <w:r>
      <w:fldChar w:fldCharType="end"/>
    </w:r>
    <w:r w:rsidR="00B01BB2" w:rsidRPr="004D3114">
      <w:tab/>
    </w:r>
    <w:r w:rsidR="00B01BB2">
      <w:fldChar w:fldCharType="begin"/>
    </w:r>
    <w:r w:rsidR="00B01BB2">
      <w:instrText xml:space="preserve"> PAGE   \* MERGEFORMAT </w:instrText>
    </w:r>
    <w:r w:rsidR="00B01BB2">
      <w:fldChar w:fldCharType="separate"/>
    </w:r>
    <w:r w:rsidR="00357363">
      <w:rPr>
        <w:noProof/>
      </w:rPr>
      <w:t>8</w:t>
    </w:r>
    <w:r w:rsidR="00B01BB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029A1" w14:textId="77777777" w:rsidR="00B01BB2" w:rsidRDefault="00B01B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5523F" w14:textId="77777777" w:rsidR="00B01BB2" w:rsidRPr="004D3114" w:rsidRDefault="00425BCE" w:rsidP="00CF1A66">
    <w:pPr>
      <w:pStyle w:val="Footer"/>
      <w:tabs>
        <w:tab w:val="clear" w:pos="4320"/>
        <w:tab w:val="clear" w:pos="8640"/>
        <w:tab w:val="center" w:pos="4253"/>
        <w:tab w:val="right" w:pos="8505"/>
      </w:tabs>
    </w:pPr>
    <w:r>
      <w:fldChar w:fldCharType="begin"/>
    </w:r>
    <w:r>
      <w:instrText>DOCPROPERTY "Reference" \* MERGEFORMAT</w:instrText>
    </w:r>
    <w:r>
      <w:fldChar w:fldCharType="separate"/>
    </w:r>
    <w:r w:rsidR="00B01BB2" w:rsidRPr="000A7159">
      <w:rPr>
        <w:bCs/>
      </w:rPr>
      <w:t>112940049.6</w:t>
    </w:r>
    <w:r w:rsidR="00B01BB2">
      <w:t>\EB34</w:t>
    </w:r>
    <w:r>
      <w:fldChar w:fldCharType="end"/>
    </w:r>
    <w:r w:rsidR="00B01BB2" w:rsidRPr="004D3114">
      <w:tab/>
    </w:r>
    <w:r w:rsidR="00B01BB2">
      <w:fldChar w:fldCharType="begin"/>
    </w:r>
    <w:r w:rsidR="00B01BB2">
      <w:instrText xml:space="preserve"> PAGE   \* MERGEFORMAT </w:instrText>
    </w:r>
    <w:r w:rsidR="00B01BB2">
      <w:fldChar w:fldCharType="separate"/>
    </w:r>
    <w:r w:rsidR="00357363">
      <w:rPr>
        <w:noProof/>
      </w:rPr>
      <w:t>11</w:t>
    </w:r>
    <w:r w:rsidR="00B01BB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67807" w14:textId="77777777" w:rsidR="00B01BB2" w:rsidRDefault="00B01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D8113" w14:textId="77777777" w:rsidR="00615F18" w:rsidRPr="004D3114" w:rsidRDefault="00615F18" w:rsidP="004D3114">
      <w:r w:rsidRPr="004D3114">
        <w:separator/>
      </w:r>
    </w:p>
  </w:footnote>
  <w:footnote w:type="continuationSeparator" w:id="0">
    <w:p w14:paraId="6F3E5694" w14:textId="77777777" w:rsidR="00615F18" w:rsidRPr="004D3114" w:rsidRDefault="00615F18" w:rsidP="004D3114">
      <w:r w:rsidRPr="004D3114">
        <w:continuationSeparator/>
      </w:r>
    </w:p>
  </w:footnote>
  <w:footnote w:type="continuationNotice" w:id="1">
    <w:p w14:paraId="378CB577" w14:textId="77777777" w:rsidR="00615F18" w:rsidRDefault="00615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B005B" w14:textId="77777777" w:rsidR="00B01BB2" w:rsidRDefault="00B01BB2">
    <w:pPr>
      <w:pStyle w:val="Header"/>
    </w:pPr>
    <w:bookmarkStart w:id="0" w:name="Heade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04A87" w14:textId="77777777" w:rsidR="00B01BB2" w:rsidRDefault="00B01BB2">
    <w:pPr>
      <w:pStyle w:val="Header"/>
    </w:pPr>
    <w:bookmarkStart w:id="2" w:name="HeaderDiffFirstPage"/>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B751A" w14:textId="77777777" w:rsidR="00B01BB2" w:rsidRDefault="00B01B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EC854" w14:textId="77777777" w:rsidR="00B01BB2" w:rsidRDefault="00B01B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D9B02" w14:textId="77777777" w:rsidR="00B01BB2" w:rsidRDefault="00B01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DD674F"/>
    <w:multiLevelType w:val="multilevel"/>
    <w:tmpl w:val="46BABD1E"/>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DA33F6C"/>
    <w:multiLevelType w:val="hybridMultilevel"/>
    <w:tmpl w:val="BAC4846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AE24B36"/>
    <w:multiLevelType w:val="hybridMultilevel"/>
    <w:tmpl w:val="1D326334"/>
    <w:lvl w:ilvl="0" w:tplc="08090001">
      <w:start w:val="1"/>
      <w:numFmt w:val="bullet"/>
      <w:lvlText w:val=""/>
      <w:lvlJc w:val="left"/>
      <w:pPr>
        <w:ind w:left="1624" w:hanging="360"/>
      </w:pPr>
      <w:rPr>
        <w:rFonts w:ascii="Symbol" w:hAnsi="Symbol"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8"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15:restartNumberingAfterBreak="0">
    <w:nsid w:val="31013D22"/>
    <w:multiLevelType w:val="multilevel"/>
    <w:tmpl w:val="D054B506"/>
    <w:lvl w:ilvl="0">
      <w:start w:val="1"/>
      <w:numFmt w:val="decimal"/>
      <w:pStyle w:val="JC-1"/>
      <w:suff w:val="space"/>
      <w:lvlText w:val="Section  %1"/>
      <w:lvlJc w:val="left"/>
      <w:pPr>
        <w:ind w:left="360" w:hanging="360"/>
      </w:pPr>
      <w:rPr>
        <w:rFonts w:hint="default"/>
      </w:rPr>
    </w:lvl>
    <w:lvl w:ilvl="1">
      <w:start w:val="1"/>
      <w:numFmt w:val="decimal"/>
      <w:pStyle w:val="JC-2"/>
      <w:lvlText w:val="%1.%2"/>
      <w:lvlJc w:val="left"/>
      <w:pPr>
        <w:ind w:left="720" w:hanging="360"/>
      </w:pPr>
      <w:rPr>
        <w:rFonts w:hint="default"/>
      </w:rPr>
    </w:lvl>
    <w:lvl w:ilvl="2">
      <w:start w:val="1"/>
      <w:numFmt w:val="decimal"/>
      <w:pStyle w:val="JC-3"/>
      <w:lvlText w:val="%1.%2.%3"/>
      <w:lvlJc w:val="left"/>
      <w:pPr>
        <w:ind w:left="1266" w:hanging="698"/>
      </w:pPr>
      <w:rPr>
        <w:rFonts w:hint="default"/>
        <w:b w:val="0"/>
        <w:i w:val="0"/>
        <w:sz w:val="26"/>
        <w:szCs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2861A5"/>
    <w:multiLevelType w:val="hybridMultilevel"/>
    <w:tmpl w:val="9A36B770"/>
    <w:lvl w:ilvl="0" w:tplc="08090001">
      <w:start w:val="1"/>
      <w:numFmt w:val="bullet"/>
      <w:lvlText w:val=""/>
      <w:lvlJc w:val="left"/>
      <w:pPr>
        <w:ind w:left="1624" w:hanging="360"/>
      </w:pPr>
      <w:rPr>
        <w:rFonts w:ascii="Symbol" w:hAnsi="Symbol"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11" w15:restartNumberingAfterBreak="0">
    <w:nsid w:val="4A0744BE"/>
    <w:multiLevelType w:val="multilevel"/>
    <w:tmpl w:val="25102DB8"/>
    <w:lvl w:ilvl="0">
      <w:start w:val="1"/>
      <w:numFmt w:val="bullet"/>
      <w:pStyle w:val="SymbolBullet1"/>
      <w:lvlText w:val=""/>
      <w:lvlJc w:val="left"/>
      <w:pPr>
        <w:tabs>
          <w:tab w:val="num" w:pos="340"/>
        </w:tabs>
        <w:ind w:left="340" w:hanging="340"/>
      </w:pPr>
      <w:rPr>
        <w:rFonts w:ascii="Symbol" w:hAnsi="Symbol" w:hint="default"/>
        <w:color w:val="auto"/>
      </w:rPr>
    </w:lvl>
    <w:lvl w:ilvl="1">
      <w:start w:val="1"/>
      <w:numFmt w:val="bullet"/>
      <w:pStyle w:val="SymbolBullet2"/>
      <w:lvlText w:val="–"/>
      <w:lvlJc w:val="left"/>
      <w:pPr>
        <w:tabs>
          <w:tab w:val="num" w:pos="680"/>
        </w:tabs>
        <w:ind w:left="680" w:hanging="340"/>
      </w:pPr>
      <w:rPr>
        <w:rFonts w:ascii="(none)" w:hAnsi="(none)" w:hint="default"/>
        <w:color w:val="1F497D" w:themeColor="text2"/>
      </w:rPr>
    </w:lvl>
    <w:lvl w:ilvl="2">
      <w:start w:val="1"/>
      <w:numFmt w:val="bullet"/>
      <w:pStyle w:val="SymbolBullet3"/>
      <w:lvlText w:val="–"/>
      <w:lvlJc w:val="left"/>
      <w:pPr>
        <w:tabs>
          <w:tab w:val="num" w:pos="1021"/>
        </w:tabs>
        <w:ind w:left="1021" w:hanging="341"/>
      </w:pPr>
      <w:rPr>
        <w:rFonts w:ascii="(none)" w:hAnsi="(none)" w:hint="default"/>
        <w:color w:val="1F497D"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1615400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0109471">
    <w:abstractNumId w:val="11"/>
  </w:num>
  <w:num w:numId="3" w16cid:durableId="271714120">
    <w:abstractNumId w:val="6"/>
  </w:num>
  <w:num w:numId="4" w16cid:durableId="290215206">
    <w:abstractNumId w:val="4"/>
  </w:num>
  <w:num w:numId="5" w16cid:durableId="826213183">
    <w:abstractNumId w:val="1"/>
  </w:num>
  <w:num w:numId="6" w16cid:durableId="367027276">
    <w:abstractNumId w:val="12"/>
  </w:num>
  <w:num w:numId="7" w16cid:durableId="1243641632">
    <w:abstractNumId w:val="2"/>
  </w:num>
  <w:num w:numId="8" w16cid:durableId="59796490">
    <w:abstractNumId w:val="0"/>
  </w:num>
  <w:num w:numId="9" w16cid:durableId="510685347">
    <w:abstractNumId w:val="8"/>
  </w:num>
  <w:num w:numId="10" w16cid:durableId="1339233518">
    <w:abstractNumId w:val="3"/>
  </w:num>
  <w:num w:numId="11" w16cid:durableId="1376811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0366734">
    <w:abstractNumId w:val="8"/>
  </w:num>
  <w:num w:numId="13" w16cid:durableId="106900380">
    <w:abstractNumId w:val="2"/>
  </w:num>
  <w:num w:numId="14" w16cid:durableId="1091388960">
    <w:abstractNumId w:val="2"/>
  </w:num>
  <w:num w:numId="15" w16cid:durableId="1723408929">
    <w:abstractNumId w:val="2"/>
  </w:num>
  <w:num w:numId="16" w16cid:durableId="82339198">
    <w:abstractNumId w:val="2"/>
  </w:num>
  <w:num w:numId="17" w16cid:durableId="163252458">
    <w:abstractNumId w:val="2"/>
  </w:num>
  <w:num w:numId="18" w16cid:durableId="1918320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8639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7215094">
    <w:abstractNumId w:val="5"/>
  </w:num>
  <w:num w:numId="21" w16cid:durableId="435178806">
    <w:abstractNumId w:val="13"/>
  </w:num>
  <w:num w:numId="22" w16cid:durableId="1148477543">
    <w:abstractNumId w:val="8"/>
  </w:num>
  <w:num w:numId="23" w16cid:durableId="577591299">
    <w:abstractNumId w:val="9"/>
  </w:num>
  <w:num w:numId="24" w16cid:durableId="252279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0359126">
    <w:abstractNumId w:val="7"/>
  </w:num>
  <w:num w:numId="26" w16cid:durableId="136860046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NumBodies" w:val="0"/>
    <w:docVar w:name="Level _NumBodies" w:val="6"/>
    <w:docVar w:name="PIM_Brand" w:val="9"/>
  </w:docVars>
  <w:rsids>
    <w:rsidRoot w:val="001F3E6E"/>
    <w:rsid w:val="00000B1C"/>
    <w:rsid w:val="000017CA"/>
    <w:rsid w:val="00002D48"/>
    <w:rsid w:val="0000325C"/>
    <w:rsid w:val="00003C79"/>
    <w:rsid w:val="0000431F"/>
    <w:rsid w:val="00006847"/>
    <w:rsid w:val="000118D5"/>
    <w:rsid w:val="00014BF0"/>
    <w:rsid w:val="00016117"/>
    <w:rsid w:val="00020BFD"/>
    <w:rsid w:val="00021A4B"/>
    <w:rsid w:val="00031864"/>
    <w:rsid w:val="000341A5"/>
    <w:rsid w:val="00034BB8"/>
    <w:rsid w:val="0003516A"/>
    <w:rsid w:val="00035E23"/>
    <w:rsid w:val="00040AC8"/>
    <w:rsid w:val="00041B78"/>
    <w:rsid w:val="00041DF2"/>
    <w:rsid w:val="000422F7"/>
    <w:rsid w:val="000435EB"/>
    <w:rsid w:val="0004406D"/>
    <w:rsid w:val="000469EC"/>
    <w:rsid w:val="00046B31"/>
    <w:rsid w:val="00052872"/>
    <w:rsid w:val="00053301"/>
    <w:rsid w:val="000533EE"/>
    <w:rsid w:val="0006046F"/>
    <w:rsid w:val="00072662"/>
    <w:rsid w:val="0007526E"/>
    <w:rsid w:val="00075377"/>
    <w:rsid w:val="00075F8A"/>
    <w:rsid w:val="00077CA4"/>
    <w:rsid w:val="00081719"/>
    <w:rsid w:val="0008204B"/>
    <w:rsid w:val="00087D6B"/>
    <w:rsid w:val="00087D70"/>
    <w:rsid w:val="000925C7"/>
    <w:rsid w:val="00092F35"/>
    <w:rsid w:val="000932C5"/>
    <w:rsid w:val="00093CF9"/>
    <w:rsid w:val="00094E2D"/>
    <w:rsid w:val="000969E2"/>
    <w:rsid w:val="00097C6A"/>
    <w:rsid w:val="000A1082"/>
    <w:rsid w:val="000A5949"/>
    <w:rsid w:val="000A7159"/>
    <w:rsid w:val="000B05CB"/>
    <w:rsid w:val="000B439C"/>
    <w:rsid w:val="000B46D2"/>
    <w:rsid w:val="000B5280"/>
    <w:rsid w:val="000D3D3E"/>
    <w:rsid w:val="000D4BDD"/>
    <w:rsid w:val="000D4FAC"/>
    <w:rsid w:val="000D7723"/>
    <w:rsid w:val="000D784D"/>
    <w:rsid w:val="000E0B9D"/>
    <w:rsid w:val="000E1AA7"/>
    <w:rsid w:val="000E37A8"/>
    <w:rsid w:val="000E3911"/>
    <w:rsid w:val="000F06C2"/>
    <w:rsid w:val="000F0A07"/>
    <w:rsid w:val="000F0E77"/>
    <w:rsid w:val="000F37B2"/>
    <w:rsid w:val="000F7163"/>
    <w:rsid w:val="00101C01"/>
    <w:rsid w:val="001073C4"/>
    <w:rsid w:val="0011009B"/>
    <w:rsid w:val="0011038E"/>
    <w:rsid w:val="0011245A"/>
    <w:rsid w:val="00112B24"/>
    <w:rsid w:val="00115F3D"/>
    <w:rsid w:val="001215F0"/>
    <w:rsid w:val="0012272A"/>
    <w:rsid w:val="001232DB"/>
    <w:rsid w:val="00126269"/>
    <w:rsid w:val="0013117F"/>
    <w:rsid w:val="0013474A"/>
    <w:rsid w:val="0013653B"/>
    <w:rsid w:val="00147071"/>
    <w:rsid w:val="00147724"/>
    <w:rsid w:val="00151F54"/>
    <w:rsid w:val="001550E6"/>
    <w:rsid w:val="00160101"/>
    <w:rsid w:val="00160694"/>
    <w:rsid w:val="00161F43"/>
    <w:rsid w:val="00164C5A"/>
    <w:rsid w:val="00170C0E"/>
    <w:rsid w:val="00171A7D"/>
    <w:rsid w:val="001731E6"/>
    <w:rsid w:val="00175D9C"/>
    <w:rsid w:val="001767E4"/>
    <w:rsid w:val="00180BFD"/>
    <w:rsid w:val="00181961"/>
    <w:rsid w:val="00186F57"/>
    <w:rsid w:val="001877C9"/>
    <w:rsid w:val="001937CC"/>
    <w:rsid w:val="00193B10"/>
    <w:rsid w:val="0019699F"/>
    <w:rsid w:val="001A2AC3"/>
    <w:rsid w:val="001A54BD"/>
    <w:rsid w:val="001A6A67"/>
    <w:rsid w:val="001A6AB4"/>
    <w:rsid w:val="001A74D3"/>
    <w:rsid w:val="001A7A1A"/>
    <w:rsid w:val="001B34FB"/>
    <w:rsid w:val="001B7B79"/>
    <w:rsid w:val="001C30DB"/>
    <w:rsid w:val="001D0AAB"/>
    <w:rsid w:val="001D0B9B"/>
    <w:rsid w:val="001D1C21"/>
    <w:rsid w:val="001D6071"/>
    <w:rsid w:val="001D702F"/>
    <w:rsid w:val="001E1FF0"/>
    <w:rsid w:val="001E2793"/>
    <w:rsid w:val="001E616E"/>
    <w:rsid w:val="001F0C39"/>
    <w:rsid w:val="001F17AC"/>
    <w:rsid w:val="001F3AE9"/>
    <w:rsid w:val="001F3E6E"/>
    <w:rsid w:val="001F60F3"/>
    <w:rsid w:val="0020072E"/>
    <w:rsid w:val="00201461"/>
    <w:rsid w:val="002015EA"/>
    <w:rsid w:val="0021178D"/>
    <w:rsid w:val="002117AE"/>
    <w:rsid w:val="00211C4C"/>
    <w:rsid w:val="00215068"/>
    <w:rsid w:val="00215D9B"/>
    <w:rsid w:val="0022059C"/>
    <w:rsid w:val="00222972"/>
    <w:rsid w:val="00224E14"/>
    <w:rsid w:val="002252B7"/>
    <w:rsid w:val="00226DFF"/>
    <w:rsid w:val="002278F7"/>
    <w:rsid w:val="00227C16"/>
    <w:rsid w:val="00230F4E"/>
    <w:rsid w:val="00234B43"/>
    <w:rsid w:val="00236739"/>
    <w:rsid w:val="00244839"/>
    <w:rsid w:val="00252C33"/>
    <w:rsid w:val="002553A6"/>
    <w:rsid w:val="00257EC2"/>
    <w:rsid w:val="00257F66"/>
    <w:rsid w:val="00261CFC"/>
    <w:rsid w:val="0026449C"/>
    <w:rsid w:val="00264FD5"/>
    <w:rsid w:val="00266170"/>
    <w:rsid w:val="00271A3C"/>
    <w:rsid w:val="002729EA"/>
    <w:rsid w:val="00275E83"/>
    <w:rsid w:val="00281ADF"/>
    <w:rsid w:val="00281B64"/>
    <w:rsid w:val="00284771"/>
    <w:rsid w:val="00286AD3"/>
    <w:rsid w:val="0028729B"/>
    <w:rsid w:val="002914CF"/>
    <w:rsid w:val="002932A5"/>
    <w:rsid w:val="0029489C"/>
    <w:rsid w:val="00296349"/>
    <w:rsid w:val="002A0C18"/>
    <w:rsid w:val="002A16CD"/>
    <w:rsid w:val="002A50B8"/>
    <w:rsid w:val="002B32DA"/>
    <w:rsid w:val="002B4035"/>
    <w:rsid w:val="002B6116"/>
    <w:rsid w:val="002B68CE"/>
    <w:rsid w:val="002B6B1C"/>
    <w:rsid w:val="002C57A2"/>
    <w:rsid w:val="002C7317"/>
    <w:rsid w:val="002C7BE8"/>
    <w:rsid w:val="002D159D"/>
    <w:rsid w:val="002D16A1"/>
    <w:rsid w:val="002D2755"/>
    <w:rsid w:val="002D3B82"/>
    <w:rsid w:val="002D3BA4"/>
    <w:rsid w:val="002E0127"/>
    <w:rsid w:val="002E360F"/>
    <w:rsid w:val="002F23F7"/>
    <w:rsid w:val="002F2705"/>
    <w:rsid w:val="002F458C"/>
    <w:rsid w:val="00302EA1"/>
    <w:rsid w:val="00304846"/>
    <w:rsid w:val="003051DE"/>
    <w:rsid w:val="00305D84"/>
    <w:rsid w:val="003068E5"/>
    <w:rsid w:val="00306DBE"/>
    <w:rsid w:val="00307AF6"/>
    <w:rsid w:val="00310DA3"/>
    <w:rsid w:val="00312F6F"/>
    <w:rsid w:val="00314F1C"/>
    <w:rsid w:val="003155BE"/>
    <w:rsid w:val="00315D8A"/>
    <w:rsid w:val="00316ABF"/>
    <w:rsid w:val="00321A6D"/>
    <w:rsid w:val="00322C34"/>
    <w:rsid w:val="0033417C"/>
    <w:rsid w:val="00335A74"/>
    <w:rsid w:val="00343B28"/>
    <w:rsid w:val="00345911"/>
    <w:rsid w:val="00353891"/>
    <w:rsid w:val="00353AC0"/>
    <w:rsid w:val="00354576"/>
    <w:rsid w:val="00356495"/>
    <w:rsid w:val="00357363"/>
    <w:rsid w:val="00363ED0"/>
    <w:rsid w:val="0036563B"/>
    <w:rsid w:val="003660AA"/>
    <w:rsid w:val="003666DA"/>
    <w:rsid w:val="00373C62"/>
    <w:rsid w:val="003754A5"/>
    <w:rsid w:val="0037564C"/>
    <w:rsid w:val="00375E26"/>
    <w:rsid w:val="0038000E"/>
    <w:rsid w:val="00380ABB"/>
    <w:rsid w:val="00382243"/>
    <w:rsid w:val="00383EBA"/>
    <w:rsid w:val="00385051"/>
    <w:rsid w:val="003856BB"/>
    <w:rsid w:val="003905BF"/>
    <w:rsid w:val="0039264E"/>
    <w:rsid w:val="003937DE"/>
    <w:rsid w:val="003A0388"/>
    <w:rsid w:val="003A0418"/>
    <w:rsid w:val="003A6DDA"/>
    <w:rsid w:val="003A74C3"/>
    <w:rsid w:val="003A7BAC"/>
    <w:rsid w:val="003B2689"/>
    <w:rsid w:val="003B2716"/>
    <w:rsid w:val="003B2FB1"/>
    <w:rsid w:val="003B37D6"/>
    <w:rsid w:val="003B5C74"/>
    <w:rsid w:val="003B5CA7"/>
    <w:rsid w:val="003B6CE9"/>
    <w:rsid w:val="003B6F57"/>
    <w:rsid w:val="003C04E2"/>
    <w:rsid w:val="003C0507"/>
    <w:rsid w:val="003C67DA"/>
    <w:rsid w:val="003D6E62"/>
    <w:rsid w:val="003D7150"/>
    <w:rsid w:val="003D77DE"/>
    <w:rsid w:val="003E247D"/>
    <w:rsid w:val="003E28FB"/>
    <w:rsid w:val="003E664C"/>
    <w:rsid w:val="003F03CF"/>
    <w:rsid w:val="003F4B65"/>
    <w:rsid w:val="003F5212"/>
    <w:rsid w:val="003F555A"/>
    <w:rsid w:val="003F593C"/>
    <w:rsid w:val="004007A4"/>
    <w:rsid w:val="004024B7"/>
    <w:rsid w:val="00405506"/>
    <w:rsid w:val="00407076"/>
    <w:rsid w:val="00412215"/>
    <w:rsid w:val="004125D8"/>
    <w:rsid w:val="004155D9"/>
    <w:rsid w:val="004168E0"/>
    <w:rsid w:val="00417FAC"/>
    <w:rsid w:val="0042407F"/>
    <w:rsid w:val="004241DC"/>
    <w:rsid w:val="00425BCE"/>
    <w:rsid w:val="00431694"/>
    <w:rsid w:val="00432ADD"/>
    <w:rsid w:val="00436762"/>
    <w:rsid w:val="00440D5E"/>
    <w:rsid w:val="00441C96"/>
    <w:rsid w:val="0044271C"/>
    <w:rsid w:val="00446F4D"/>
    <w:rsid w:val="004543DD"/>
    <w:rsid w:val="00454EFE"/>
    <w:rsid w:val="004576CE"/>
    <w:rsid w:val="00461EFB"/>
    <w:rsid w:val="00466FB8"/>
    <w:rsid w:val="00472D51"/>
    <w:rsid w:val="004743CB"/>
    <w:rsid w:val="0047514C"/>
    <w:rsid w:val="00481CF0"/>
    <w:rsid w:val="0048488F"/>
    <w:rsid w:val="00490876"/>
    <w:rsid w:val="0049289F"/>
    <w:rsid w:val="004930A2"/>
    <w:rsid w:val="00495700"/>
    <w:rsid w:val="00496C48"/>
    <w:rsid w:val="00497A8B"/>
    <w:rsid w:val="004A0939"/>
    <w:rsid w:val="004A265F"/>
    <w:rsid w:val="004A2D46"/>
    <w:rsid w:val="004A53C7"/>
    <w:rsid w:val="004B2977"/>
    <w:rsid w:val="004B3596"/>
    <w:rsid w:val="004C520F"/>
    <w:rsid w:val="004C53F2"/>
    <w:rsid w:val="004C66D3"/>
    <w:rsid w:val="004C7329"/>
    <w:rsid w:val="004D21D3"/>
    <w:rsid w:val="004D2EF8"/>
    <w:rsid w:val="004D3114"/>
    <w:rsid w:val="004D36AD"/>
    <w:rsid w:val="004D51BB"/>
    <w:rsid w:val="004D6C24"/>
    <w:rsid w:val="004E0357"/>
    <w:rsid w:val="004E25EF"/>
    <w:rsid w:val="004E3D6E"/>
    <w:rsid w:val="004E3ED8"/>
    <w:rsid w:val="004E7AB6"/>
    <w:rsid w:val="004F0796"/>
    <w:rsid w:val="004F2462"/>
    <w:rsid w:val="004F2FC8"/>
    <w:rsid w:val="004F640E"/>
    <w:rsid w:val="00501652"/>
    <w:rsid w:val="005032A8"/>
    <w:rsid w:val="0050388E"/>
    <w:rsid w:val="0050561D"/>
    <w:rsid w:val="00506A16"/>
    <w:rsid w:val="00513011"/>
    <w:rsid w:val="00515226"/>
    <w:rsid w:val="00516904"/>
    <w:rsid w:val="005235EA"/>
    <w:rsid w:val="00523C6A"/>
    <w:rsid w:val="00524575"/>
    <w:rsid w:val="00525B8A"/>
    <w:rsid w:val="00530829"/>
    <w:rsid w:val="00530A89"/>
    <w:rsid w:val="00532E02"/>
    <w:rsid w:val="005331C2"/>
    <w:rsid w:val="005349F2"/>
    <w:rsid w:val="00536080"/>
    <w:rsid w:val="005372AF"/>
    <w:rsid w:val="00541DEB"/>
    <w:rsid w:val="0054649C"/>
    <w:rsid w:val="00547014"/>
    <w:rsid w:val="00547978"/>
    <w:rsid w:val="0055091F"/>
    <w:rsid w:val="00550C29"/>
    <w:rsid w:val="00551329"/>
    <w:rsid w:val="00555CA7"/>
    <w:rsid w:val="00557937"/>
    <w:rsid w:val="0056167C"/>
    <w:rsid w:val="0056579B"/>
    <w:rsid w:val="00566434"/>
    <w:rsid w:val="00566EC1"/>
    <w:rsid w:val="00570947"/>
    <w:rsid w:val="005734A5"/>
    <w:rsid w:val="00574956"/>
    <w:rsid w:val="00580159"/>
    <w:rsid w:val="00581A40"/>
    <w:rsid w:val="00582C98"/>
    <w:rsid w:val="00583624"/>
    <w:rsid w:val="00583793"/>
    <w:rsid w:val="00583D91"/>
    <w:rsid w:val="005922E1"/>
    <w:rsid w:val="00593185"/>
    <w:rsid w:val="0059602F"/>
    <w:rsid w:val="005A080D"/>
    <w:rsid w:val="005A149A"/>
    <w:rsid w:val="005A44D3"/>
    <w:rsid w:val="005A56F2"/>
    <w:rsid w:val="005A592D"/>
    <w:rsid w:val="005A765D"/>
    <w:rsid w:val="005B0AE3"/>
    <w:rsid w:val="005B178F"/>
    <w:rsid w:val="005C4190"/>
    <w:rsid w:val="005C4325"/>
    <w:rsid w:val="005C4999"/>
    <w:rsid w:val="005C7E9A"/>
    <w:rsid w:val="005D26F2"/>
    <w:rsid w:val="005D2835"/>
    <w:rsid w:val="005D54ED"/>
    <w:rsid w:val="005D6A80"/>
    <w:rsid w:val="005E0843"/>
    <w:rsid w:val="005E1CED"/>
    <w:rsid w:val="005E2C90"/>
    <w:rsid w:val="005E3CCE"/>
    <w:rsid w:val="005E779C"/>
    <w:rsid w:val="005F21EF"/>
    <w:rsid w:val="005F646E"/>
    <w:rsid w:val="005F7147"/>
    <w:rsid w:val="006022A3"/>
    <w:rsid w:val="00603C56"/>
    <w:rsid w:val="00611B04"/>
    <w:rsid w:val="0061474C"/>
    <w:rsid w:val="00615536"/>
    <w:rsid w:val="00615DFA"/>
    <w:rsid w:val="00615F18"/>
    <w:rsid w:val="0061676F"/>
    <w:rsid w:val="00621006"/>
    <w:rsid w:val="00621747"/>
    <w:rsid w:val="00625A0E"/>
    <w:rsid w:val="006305BE"/>
    <w:rsid w:val="00631B96"/>
    <w:rsid w:val="006377F9"/>
    <w:rsid w:val="00640193"/>
    <w:rsid w:val="00641100"/>
    <w:rsid w:val="006448A2"/>
    <w:rsid w:val="006469D0"/>
    <w:rsid w:val="0065042C"/>
    <w:rsid w:val="006506AA"/>
    <w:rsid w:val="00651C7B"/>
    <w:rsid w:val="00656961"/>
    <w:rsid w:val="006639AC"/>
    <w:rsid w:val="0066573D"/>
    <w:rsid w:val="00665E5B"/>
    <w:rsid w:val="006663C8"/>
    <w:rsid w:val="006719B4"/>
    <w:rsid w:val="0067292A"/>
    <w:rsid w:val="006763EC"/>
    <w:rsid w:val="00682979"/>
    <w:rsid w:val="006839D8"/>
    <w:rsid w:val="00685AA6"/>
    <w:rsid w:val="00686B38"/>
    <w:rsid w:val="00690A69"/>
    <w:rsid w:val="006A02F9"/>
    <w:rsid w:val="006A266D"/>
    <w:rsid w:val="006A2BBC"/>
    <w:rsid w:val="006A5D04"/>
    <w:rsid w:val="006A6069"/>
    <w:rsid w:val="006B0FDB"/>
    <w:rsid w:val="006B4D9F"/>
    <w:rsid w:val="006C0EBD"/>
    <w:rsid w:val="006C4930"/>
    <w:rsid w:val="006C6775"/>
    <w:rsid w:val="006D0ED9"/>
    <w:rsid w:val="006E09C7"/>
    <w:rsid w:val="006E182C"/>
    <w:rsid w:val="006E24DB"/>
    <w:rsid w:val="006E3CED"/>
    <w:rsid w:val="006E4035"/>
    <w:rsid w:val="006F1839"/>
    <w:rsid w:val="007050B5"/>
    <w:rsid w:val="00710B1A"/>
    <w:rsid w:val="00713BAE"/>
    <w:rsid w:val="00714847"/>
    <w:rsid w:val="00715E3D"/>
    <w:rsid w:val="00715E76"/>
    <w:rsid w:val="00725B3B"/>
    <w:rsid w:val="00725FFF"/>
    <w:rsid w:val="00726F2C"/>
    <w:rsid w:val="00727830"/>
    <w:rsid w:val="00732CFE"/>
    <w:rsid w:val="00734A74"/>
    <w:rsid w:val="007362F2"/>
    <w:rsid w:val="00736ADE"/>
    <w:rsid w:val="00740412"/>
    <w:rsid w:val="00740627"/>
    <w:rsid w:val="00740A83"/>
    <w:rsid w:val="00741C70"/>
    <w:rsid w:val="00744189"/>
    <w:rsid w:val="00744267"/>
    <w:rsid w:val="007464EC"/>
    <w:rsid w:val="00751781"/>
    <w:rsid w:val="00752448"/>
    <w:rsid w:val="007527F3"/>
    <w:rsid w:val="0075359D"/>
    <w:rsid w:val="007537DA"/>
    <w:rsid w:val="00756426"/>
    <w:rsid w:val="00756EDB"/>
    <w:rsid w:val="0076116C"/>
    <w:rsid w:val="0076180D"/>
    <w:rsid w:val="007640A0"/>
    <w:rsid w:val="00764873"/>
    <w:rsid w:val="00767AAE"/>
    <w:rsid w:val="00785D4A"/>
    <w:rsid w:val="0078713D"/>
    <w:rsid w:val="00792901"/>
    <w:rsid w:val="00794465"/>
    <w:rsid w:val="0079488A"/>
    <w:rsid w:val="00796577"/>
    <w:rsid w:val="007A5017"/>
    <w:rsid w:val="007B1FE8"/>
    <w:rsid w:val="007B28B6"/>
    <w:rsid w:val="007B429E"/>
    <w:rsid w:val="007B496D"/>
    <w:rsid w:val="007B537E"/>
    <w:rsid w:val="007C0C70"/>
    <w:rsid w:val="007C33E4"/>
    <w:rsid w:val="007C4782"/>
    <w:rsid w:val="007C7ACC"/>
    <w:rsid w:val="007D06AF"/>
    <w:rsid w:val="007D0B37"/>
    <w:rsid w:val="007E2D93"/>
    <w:rsid w:val="007E3FE4"/>
    <w:rsid w:val="007E710A"/>
    <w:rsid w:val="007F0895"/>
    <w:rsid w:val="007F1E28"/>
    <w:rsid w:val="007F2DEB"/>
    <w:rsid w:val="007F2F8B"/>
    <w:rsid w:val="007F333B"/>
    <w:rsid w:val="00800470"/>
    <w:rsid w:val="0080363E"/>
    <w:rsid w:val="008074C1"/>
    <w:rsid w:val="00812223"/>
    <w:rsid w:val="00812EAB"/>
    <w:rsid w:val="00813177"/>
    <w:rsid w:val="00816125"/>
    <w:rsid w:val="00817A84"/>
    <w:rsid w:val="008204C1"/>
    <w:rsid w:val="00825DF1"/>
    <w:rsid w:val="00831A38"/>
    <w:rsid w:val="0083209F"/>
    <w:rsid w:val="008329C2"/>
    <w:rsid w:val="008338A0"/>
    <w:rsid w:val="00834675"/>
    <w:rsid w:val="008347FD"/>
    <w:rsid w:val="008351BD"/>
    <w:rsid w:val="0083631F"/>
    <w:rsid w:val="0083636B"/>
    <w:rsid w:val="00842245"/>
    <w:rsid w:val="00844E92"/>
    <w:rsid w:val="00850644"/>
    <w:rsid w:val="0085066B"/>
    <w:rsid w:val="00853D41"/>
    <w:rsid w:val="008553B5"/>
    <w:rsid w:val="0086019C"/>
    <w:rsid w:val="00860F48"/>
    <w:rsid w:val="008631AF"/>
    <w:rsid w:val="008651E6"/>
    <w:rsid w:val="0086642A"/>
    <w:rsid w:val="00866900"/>
    <w:rsid w:val="00866D45"/>
    <w:rsid w:val="00873905"/>
    <w:rsid w:val="00875F1A"/>
    <w:rsid w:val="00876B79"/>
    <w:rsid w:val="00877B9D"/>
    <w:rsid w:val="008804F2"/>
    <w:rsid w:val="00881E0F"/>
    <w:rsid w:val="00882D94"/>
    <w:rsid w:val="00882E83"/>
    <w:rsid w:val="00884507"/>
    <w:rsid w:val="008854FD"/>
    <w:rsid w:val="00890304"/>
    <w:rsid w:val="00891DF2"/>
    <w:rsid w:val="008944D2"/>
    <w:rsid w:val="00894B6B"/>
    <w:rsid w:val="00895555"/>
    <w:rsid w:val="00895E3B"/>
    <w:rsid w:val="00896982"/>
    <w:rsid w:val="008A3194"/>
    <w:rsid w:val="008A344C"/>
    <w:rsid w:val="008A41AB"/>
    <w:rsid w:val="008B3BC6"/>
    <w:rsid w:val="008C4BF3"/>
    <w:rsid w:val="008D2700"/>
    <w:rsid w:val="008D2EDB"/>
    <w:rsid w:val="008D3140"/>
    <w:rsid w:val="008D4AEF"/>
    <w:rsid w:val="008D5C51"/>
    <w:rsid w:val="008D5D6D"/>
    <w:rsid w:val="008D6E00"/>
    <w:rsid w:val="008E06DC"/>
    <w:rsid w:val="008E30B0"/>
    <w:rsid w:val="008F2A7E"/>
    <w:rsid w:val="008F2FF1"/>
    <w:rsid w:val="008F4A83"/>
    <w:rsid w:val="008F71EA"/>
    <w:rsid w:val="008F7634"/>
    <w:rsid w:val="009031ED"/>
    <w:rsid w:val="00904D48"/>
    <w:rsid w:val="00911F56"/>
    <w:rsid w:val="009130A7"/>
    <w:rsid w:val="009131B6"/>
    <w:rsid w:val="00916A8C"/>
    <w:rsid w:val="00916FC1"/>
    <w:rsid w:val="00920488"/>
    <w:rsid w:val="0092066B"/>
    <w:rsid w:val="009218E0"/>
    <w:rsid w:val="00922C2C"/>
    <w:rsid w:val="00922D23"/>
    <w:rsid w:val="009276E3"/>
    <w:rsid w:val="00930CAC"/>
    <w:rsid w:val="00933334"/>
    <w:rsid w:val="009340A4"/>
    <w:rsid w:val="00934E1C"/>
    <w:rsid w:val="009356B7"/>
    <w:rsid w:val="00935E23"/>
    <w:rsid w:val="00941048"/>
    <w:rsid w:val="009412AC"/>
    <w:rsid w:val="00941D80"/>
    <w:rsid w:val="00944806"/>
    <w:rsid w:val="00946A80"/>
    <w:rsid w:val="009547F9"/>
    <w:rsid w:val="00955BFB"/>
    <w:rsid w:val="0095616E"/>
    <w:rsid w:val="00962E84"/>
    <w:rsid w:val="009647E1"/>
    <w:rsid w:val="00967BD8"/>
    <w:rsid w:val="0097171F"/>
    <w:rsid w:val="00974ED2"/>
    <w:rsid w:val="00976C0E"/>
    <w:rsid w:val="00977199"/>
    <w:rsid w:val="00982871"/>
    <w:rsid w:val="00984DED"/>
    <w:rsid w:val="00985662"/>
    <w:rsid w:val="0099269A"/>
    <w:rsid w:val="00994769"/>
    <w:rsid w:val="00994CC4"/>
    <w:rsid w:val="0099574B"/>
    <w:rsid w:val="00996206"/>
    <w:rsid w:val="009A2369"/>
    <w:rsid w:val="009A2F00"/>
    <w:rsid w:val="009A4BF4"/>
    <w:rsid w:val="009B2C30"/>
    <w:rsid w:val="009B2F25"/>
    <w:rsid w:val="009B3844"/>
    <w:rsid w:val="009B397E"/>
    <w:rsid w:val="009B6341"/>
    <w:rsid w:val="009B6ED9"/>
    <w:rsid w:val="009B7D94"/>
    <w:rsid w:val="009C0B89"/>
    <w:rsid w:val="009C2735"/>
    <w:rsid w:val="009C5902"/>
    <w:rsid w:val="009C76ED"/>
    <w:rsid w:val="009D0B19"/>
    <w:rsid w:val="009D4602"/>
    <w:rsid w:val="009E11F6"/>
    <w:rsid w:val="009E7ACD"/>
    <w:rsid w:val="009F14BE"/>
    <w:rsid w:val="009F33BA"/>
    <w:rsid w:val="009F7714"/>
    <w:rsid w:val="009F7EF4"/>
    <w:rsid w:val="00A02A30"/>
    <w:rsid w:val="00A03EAD"/>
    <w:rsid w:val="00A06F7F"/>
    <w:rsid w:val="00A070F0"/>
    <w:rsid w:val="00A10840"/>
    <w:rsid w:val="00A1629B"/>
    <w:rsid w:val="00A16F0B"/>
    <w:rsid w:val="00A22DDC"/>
    <w:rsid w:val="00A260FA"/>
    <w:rsid w:val="00A31623"/>
    <w:rsid w:val="00A3171B"/>
    <w:rsid w:val="00A37951"/>
    <w:rsid w:val="00A46CCE"/>
    <w:rsid w:val="00A51CFB"/>
    <w:rsid w:val="00A534DE"/>
    <w:rsid w:val="00A55979"/>
    <w:rsid w:val="00A57582"/>
    <w:rsid w:val="00A70292"/>
    <w:rsid w:val="00A7056F"/>
    <w:rsid w:val="00A70CB0"/>
    <w:rsid w:val="00A71B8E"/>
    <w:rsid w:val="00A71E59"/>
    <w:rsid w:val="00A72277"/>
    <w:rsid w:val="00A74275"/>
    <w:rsid w:val="00A7670F"/>
    <w:rsid w:val="00A8079A"/>
    <w:rsid w:val="00A809ED"/>
    <w:rsid w:val="00A8620F"/>
    <w:rsid w:val="00A86D34"/>
    <w:rsid w:val="00A90AC7"/>
    <w:rsid w:val="00A93D3C"/>
    <w:rsid w:val="00A942D5"/>
    <w:rsid w:val="00A963FF"/>
    <w:rsid w:val="00A97A0D"/>
    <w:rsid w:val="00AA1F88"/>
    <w:rsid w:val="00AA3E6D"/>
    <w:rsid w:val="00AA51AC"/>
    <w:rsid w:val="00AB0DB6"/>
    <w:rsid w:val="00AB1157"/>
    <w:rsid w:val="00AB18F1"/>
    <w:rsid w:val="00AC2FC5"/>
    <w:rsid w:val="00AC3B27"/>
    <w:rsid w:val="00AC51ED"/>
    <w:rsid w:val="00AC6CC6"/>
    <w:rsid w:val="00AC7304"/>
    <w:rsid w:val="00AD0DB9"/>
    <w:rsid w:val="00AD2072"/>
    <w:rsid w:val="00AD480D"/>
    <w:rsid w:val="00AD5012"/>
    <w:rsid w:val="00AD7EED"/>
    <w:rsid w:val="00AE1617"/>
    <w:rsid w:val="00AE1D05"/>
    <w:rsid w:val="00AF07C0"/>
    <w:rsid w:val="00AF08EC"/>
    <w:rsid w:val="00AF4348"/>
    <w:rsid w:val="00AF58F6"/>
    <w:rsid w:val="00AF6B3D"/>
    <w:rsid w:val="00B01BB2"/>
    <w:rsid w:val="00B046CB"/>
    <w:rsid w:val="00B05739"/>
    <w:rsid w:val="00B0734D"/>
    <w:rsid w:val="00B07A18"/>
    <w:rsid w:val="00B11B68"/>
    <w:rsid w:val="00B165F9"/>
    <w:rsid w:val="00B166BB"/>
    <w:rsid w:val="00B16DCC"/>
    <w:rsid w:val="00B17855"/>
    <w:rsid w:val="00B204D6"/>
    <w:rsid w:val="00B22847"/>
    <w:rsid w:val="00B22FE6"/>
    <w:rsid w:val="00B232D1"/>
    <w:rsid w:val="00B2335F"/>
    <w:rsid w:val="00B2506F"/>
    <w:rsid w:val="00B25276"/>
    <w:rsid w:val="00B27E6B"/>
    <w:rsid w:val="00B31AF7"/>
    <w:rsid w:val="00B35CCD"/>
    <w:rsid w:val="00B36BCF"/>
    <w:rsid w:val="00B42373"/>
    <w:rsid w:val="00B42C7A"/>
    <w:rsid w:val="00B43D2D"/>
    <w:rsid w:val="00B5197C"/>
    <w:rsid w:val="00B51A17"/>
    <w:rsid w:val="00B534F1"/>
    <w:rsid w:val="00B54459"/>
    <w:rsid w:val="00B545A7"/>
    <w:rsid w:val="00B6160D"/>
    <w:rsid w:val="00B6198C"/>
    <w:rsid w:val="00B67430"/>
    <w:rsid w:val="00B71CCC"/>
    <w:rsid w:val="00B75E90"/>
    <w:rsid w:val="00B80120"/>
    <w:rsid w:val="00B818B3"/>
    <w:rsid w:val="00B82DC6"/>
    <w:rsid w:val="00B84673"/>
    <w:rsid w:val="00BA2EBF"/>
    <w:rsid w:val="00BA33CA"/>
    <w:rsid w:val="00BA46FD"/>
    <w:rsid w:val="00BA53A9"/>
    <w:rsid w:val="00BA7435"/>
    <w:rsid w:val="00BB0054"/>
    <w:rsid w:val="00BB12EE"/>
    <w:rsid w:val="00BB192B"/>
    <w:rsid w:val="00BB2B80"/>
    <w:rsid w:val="00BB39AF"/>
    <w:rsid w:val="00BB4CFD"/>
    <w:rsid w:val="00BB52D3"/>
    <w:rsid w:val="00BC3745"/>
    <w:rsid w:val="00BC5F75"/>
    <w:rsid w:val="00BD01CA"/>
    <w:rsid w:val="00BD2C9A"/>
    <w:rsid w:val="00BD4C4D"/>
    <w:rsid w:val="00BD6174"/>
    <w:rsid w:val="00BE4E14"/>
    <w:rsid w:val="00BE533E"/>
    <w:rsid w:val="00BE5FBA"/>
    <w:rsid w:val="00BE62E2"/>
    <w:rsid w:val="00BE7E3B"/>
    <w:rsid w:val="00BF1FF4"/>
    <w:rsid w:val="00BF3A58"/>
    <w:rsid w:val="00BF3DA9"/>
    <w:rsid w:val="00BF7776"/>
    <w:rsid w:val="00BF7A9F"/>
    <w:rsid w:val="00C03F2C"/>
    <w:rsid w:val="00C059FA"/>
    <w:rsid w:val="00C06544"/>
    <w:rsid w:val="00C0673A"/>
    <w:rsid w:val="00C07A41"/>
    <w:rsid w:val="00C104A6"/>
    <w:rsid w:val="00C11707"/>
    <w:rsid w:val="00C1506A"/>
    <w:rsid w:val="00C15DFE"/>
    <w:rsid w:val="00C21B6B"/>
    <w:rsid w:val="00C23BC9"/>
    <w:rsid w:val="00C25BAB"/>
    <w:rsid w:val="00C32AE2"/>
    <w:rsid w:val="00C32E05"/>
    <w:rsid w:val="00C35833"/>
    <w:rsid w:val="00C37579"/>
    <w:rsid w:val="00C40B69"/>
    <w:rsid w:val="00C43164"/>
    <w:rsid w:val="00C43774"/>
    <w:rsid w:val="00C4728C"/>
    <w:rsid w:val="00C47EDE"/>
    <w:rsid w:val="00C50168"/>
    <w:rsid w:val="00C50895"/>
    <w:rsid w:val="00C5107E"/>
    <w:rsid w:val="00C54393"/>
    <w:rsid w:val="00C54595"/>
    <w:rsid w:val="00C56C81"/>
    <w:rsid w:val="00C57B25"/>
    <w:rsid w:val="00C6325F"/>
    <w:rsid w:val="00C642C2"/>
    <w:rsid w:val="00C65688"/>
    <w:rsid w:val="00C659A8"/>
    <w:rsid w:val="00C72C46"/>
    <w:rsid w:val="00C80241"/>
    <w:rsid w:val="00C805A6"/>
    <w:rsid w:val="00C81090"/>
    <w:rsid w:val="00C8703F"/>
    <w:rsid w:val="00C90D99"/>
    <w:rsid w:val="00C932CC"/>
    <w:rsid w:val="00C96063"/>
    <w:rsid w:val="00C97C6E"/>
    <w:rsid w:val="00CA2164"/>
    <w:rsid w:val="00CA3862"/>
    <w:rsid w:val="00CA7458"/>
    <w:rsid w:val="00CB0CD6"/>
    <w:rsid w:val="00CB6E34"/>
    <w:rsid w:val="00CC0144"/>
    <w:rsid w:val="00CC1F52"/>
    <w:rsid w:val="00CC4115"/>
    <w:rsid w:val="00CC4C32"/>
    <w:rsid w:val="00CC4E75"/>
    <w:rsid w:val="00CC59BA"/>
    <w:rsid w:val="00CC59F8"/>
    <w:rsid w:val="00CD3ED8"/>
    <w:rsid w:val="00CD6AD2"/>
    <w:rsid w:val="00CE1B47"/>
    <w:rsid w:val="00CE4185"/>
    <w:rsid w:val="00CE466C"/>
    <w:rsid w:val="00CE4D6B"/>
    <w:rsid w:val="00CE5365"/>
    <w:rsid w:val="00CE75C5"/>
    <w:rsid w:val="00CF0753"/>
    <w:rsid w:val="00CF1A66"/>
    <w:rsid w:val="00CF30F5"/>
    <w:rsid w:val="00CF45D2"/>
    <w:rsid w:val="00CF53E7"/>
    <w:rsid w:val="00CF55AD"/>
    <w:rsid w:val="00CF63A4"/>
    <w:rsid w:val="00CF774C"/>
    <w:rsid w:val="00CF78F0"/>
    <w:rsid w:val="00D00580"/>
    <w:rsid w:val="00D04A9D"/>
    <w:rsid w:val="00D075D9"/>
    <w:rsid w:val="00D07610"/>
    <w:rsid w:val="00D17D85"/>
    <w:rsid w:val="00D211C6"/>
    <w:rsid w:val="00D2335E"/>
    <w:rsid w:val="00D23A91"/>
    <w:rsid w:val="00D30714"/>
    <w:rsid w:val="00D31CBC"/>
    <w:rsid w:val="00D32D61"/>
    <w:rsid w:val="00D342F4"/>
    <w:rsid w:val="00D35C96"/>
    <w:rsid w:val="00D35D7A"/>
    <w:rsid w:val="00D40801"/>
    <w:rsid w:val="00D41160"/>
    <w:rsid w:val="00D431E7"/>
    <w:rsid w:val="00D44DB7"/>
    <w:rsid w:val="00D45BDB"/>
    <w:rsid w:val="00D47256"/>
    <w:rsid w:val="00D50840"/>
    <w:rsid w:val="00D509D6"/>
    <w:rsid w:val="00D54BD5"/>
    <w:rsid w:val="00D61CB4"/>
    <w:rsid w:val="00D61D75"/>
    <w:rsid w:val="00D64032"/>
    <w:rsid w:val="00D7055B"/>
    <w:rsid w:val="00D71979"/>
    <w:rsid w:val="00D7486F"/>
    <w:rsid w:val="00D7553C"/>
    <w:rsid w:val="00D7664F"/>
    <w:rsid w:val="00D772F9"/>
    <w:rsid w:val="00D81361"/>
    <w:rsid w:val="00D820DA"/>
    <w:rsid w:val="00D840EA"/>
    <w:rsid w:val="00D84E0B"/>
    <w:rsid w:val="00D85E83"/>
    <w:rsid w:val="00D861AC"/>
    <w:rsid w:val="00D90672"/>
    <w:rsid w:val="00D9175A"/>
    <w:rsid w:val="00D92867"/>
    <w:rsid w:val="00D934FC"/>
    <w:rsid w:val="00D94B19"/>
    <w:rsid w:val="00D976D4"/>
    <w:rsid w:val="00DA0431"/>
    <w:rsid w:val="00DA27F8"/>
    <w:rsid w:val="00DA4FAE"/>
    <w:rsid w:val="00DA521C"/>
    <w:rsid w:val="00DA5A02"/>
    <w:rsid w:val="00DA6689"/>
    <w:rsid w:val="00DA6A91"/>
    <w:rsid w:val="00DA726F"/>
    <w:rsid w:val="00DB428D"/>
    <w:rsid w:val="00DB452C"/>
    <w:rsid w:val="00DC12B8"/>
    <w:rsid w:val="00DC4806"/>
    <w:rsid w:val="00DC58FE"/>
    <w:rsid w:val="00DC5C6A"/>
    <w:rsid w:val="00DC6D33"/>
    <w:rsid w:val="00DC6D75"/>
    <w:rsid w:val="00DC6E56"/>
    <w:rsid w:val="00DD0CC7"/>
    <w:rsid w:val="00DD462C"/>
    <w:rsid w:val="00DD5DE7"/>
    <w:rsid w:val="00DE7AEB"/>
    <w:rsid w:val="00DF6855"/>
    <w:rsid w:val="00E02F59"/>
    <w:rsid w:val="00E05711"/>
    <w:rsid w:val="00E06D93"/>
    <w:rsid w:val="00E11992"/>
    <w:rsid w:val="00E12A1B"/>
    <w:rsid w:val="00E12C3B"/>
    <w:rsid w:val="00E20383"/>
    <w:rsid w:val="00E2112F"/>
    <w:rsid w:val="00E2730F"/>
    <w:rsid w:val="00E304EC"/>
    <w:rsid w:val="00E336E0"/>
    <w:rsid w:val="00E356C4"/>
    <w:rsid w:val="00E360A4"/>
    <w:rsid w:val="00E4151B"/>
    <w:rsid w:val="00E446B9"/>
    <w:rsid w:val="00E45120"/>
    <w:rsid w:val="00E46294"/>
    <w:rsid w:val="00E462BA"/>
    <w:rsid w:val="00E465D7"/>
    <w:rsid w:val="00E4726D"/>
    <w:rsid w:val="00E501CD"/>
    <w:rsid w:val="00E50875"/>
    <w:rsid w:val="00E516F9"/>
    <w:rsid w:val="00E520BF"/>
    <w:rsid w:val="00E55191"/>
    <w:rsid w:val="00E55DF1"/>
    <w:rsid w:val="00E574AA"/>
    <w:rsid w:val="00E632BF"/>
    <w:rsid w:val="00E63468"/>
    <w:rsid w:val="00E6377E"/>
    <w:rsid w:val="00E65369"/>
    <w:rsid w:val="00E65E77"/>
    <w:rsid w:val="00E666B8"/>
    <w:rsid w:val="00E66E43"/>
    <w:rsid w:val="00E80067"/>
    <w:rsid w:val="00E8088F"/>
    <w:rsid w:val="00E81CC6"/>
    <w:rsid w:val="00E81E9B"/>
    <w:rsid w:val="00E82078"/>
    <w:rsid w:val="00E84CBB"/>
    <w:rsid w:val="00E91597"/>
    <w:rsid w:val="00E95496"/>
    <w:rsid w:val="00E97799"/>
    <w:rsid w:val="00EB022F"/>
    <w:rsid w:val="00EB37A6"/>
    <w:rsid w:val="00EB4EF1"/>
    <w:rsid w:val="00EB5106"/>
    <w:rsid w:val="00EC3057"/>
    <w:rsid w:val="00EC3E0A"/>
    <w:rsid w:val="00EC4920"/>
    <w:rsid w:val="00EC4DD9"/>
    <w:rsid w:val="00EE3BBA"/>
    <w:rsid w:val="00EE4206"/>
    <w:rsid w:val="00EE503F"/>
    <w:rsid w:val="00EE74F3"/>
    <w:rsid w:val="00EE76BC"/>
    <w:rsid w:val="00EF067D"/>
    <w:rsid w:val="00EF0C63"/>
    <w:rsid w:val="00EF109A"/>
    <w:rsid w:val="00EF79A0"/>
    <w:rsid w:val="00F00EBA"/>
    <w:rsid w:val="00F02F30"/>
    <w:rsid w:val="00F05626"/>
    <w:rsid w:val="00F05D16"/>
    <w:rsid w:val="00F10D16"/>
    <w:rsid w:val="00F11944"/>
    <w:rsid w:val="00F13961"/>
    <w:rsid w:val="00F16332"/>
    <w:rsid w:val="00F21A4C"/>
    <w:rsid w:val="00F22F96"/>
    <w:rsid w:val="00F25FEB"/>
    <w:rsid w:val="00F26C69"/>
    <w:rsid w:val="00F33175"/>
    <w:rsid w:val="00F36396"/>
    <w:rsid w:val="00F37A8C"/>
    <w:rsid w:val="00F42DD9"/>
    <w:rsid w:val="00F537F1"/>
    <w:rsid w:val="00F53F60"/>
    <w:rsid w:val="00F544D1"/>
    <w:rsid w:val="00F54A4A"/>
    <w:rsid w:val="00F63BC1"/>
    <w:rsid w:val="00F659B1"/>
    <w:rsid w:val="00F70887"/>
    <w:rsid w:val="00F77F55"/>
    <w:rsid w:val="00F845C5"/>
    <w:rsid w:val="00F92E98"/>
    <w:rsid w:val="00F95845"/>
    <w:rsid w:val="00F9627F"/>
    <w:rsid w:val="00FA0EED"/>
    <w:rsid w:val="00FA6B3D"/>
    <w:rsid w:val="00FA74FD"/>
    <w:rsid w:val="00FB28BC"/>
    <w:rsid w:val="00FB4DC8"/>
    <w:rsid w:val="00FB4EB4"/>
    <w:rsid w:val="00FB61E8"/>
    <w:rsid w:val="00FC02CC"/>
    <w:rsid w:val="00FC2C35"/>
    <w:rsid w:val="00FC59AA"/>
    <w:rsid w:val="00FC74C5"/>
    <w:rsid w:val="00FD1324"/>
    <w:rsid w:val="00FD30EB"/>
    <w:rsid w:val="00FD39BB"/>
    <w:rsid w:val="00FE1A17"/>
    <w:rsid w:val="00FE32E6"/>
    <w:rsid w:val="00FE51F5"/>
    <w:rsid w:val="00FE52A8"/>
    <w:rsid w:val="00FE6F44"/>
    <w:rsid w:val="00FF0223"/>
    <w:rsid w:val="00FF0433"/>
    <w:rsid w:val="00FF2F97"/>
    <w:rsid w:val="00FF406F"/>
    <w:rsid w:val="00FF4B40"/>
    <w:rsid w:val="00FF4E17"/>
    <w:rsid w:val="1B976243"/>
    <w:rsid w:val="6C0E3F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9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9B"/>
    <w:pPr>
      <w:adjustRightInd w:val="0"/>
      <w:jc w:val="both"/>
    </w:pPr>
    <w:rPr>
      <w:rFonts w:ascii="Arial" w:eastAsia="Arial" w:hAnsi="Arial" w:cs="Arial"/>
    </w:rPr>
  </w:style>
  <w:style w:type="paragraph" w:styleId="Heading1">
    <w:name w:val="heading 1"/>
    <w:basedOn w:val="Normal"/>
    <w:next w:val="Normal"/>
    <w:link w:val="Heading1Char"/>
    <w:uiPriority w:val="9"/>
    <w:qFormat/>
    <w:rsid w:val="00094E2D"/>
    <w:pPr>
      <w:keepNext/>
      <w:keepLines/>
      <w:adjustRightInd/>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B42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579B"/>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56579B"/>
    <w:rPr>
      <w:rFonts w:ascii="Arial" w:hAnsi="Arial" w:cs="Arial"/>
      <w:sz w:val="16"/>
    </w:rPr>
  </w:style>
  <w:style w:type="paragraph" w:styleId="Header">
    <w:name w:val="header"/>
    <w:basedOn w:val="Normal"/>
    <w:link w:val="HeaderChar"/>
    <w:rsid w:val="0056579B"/>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56579B"/>
    <w:rPr>
      <w:rFonts w:ascii="Arial" w:hAnsi="Arial" w:cs="Arial"/>
      <w:sz w:val="16"/>
    </w:rPr>
  </w:style>
  <w:style w:type="character" w:styleId="PageNumber">
    <w:name w:val="page number"/>
    <w:basedOn w:val="DefaultParagraphFont"/>
    <w:uiPriority w:val="99"/>
    <w:semiHidden/>
    <w:rsid w:val="0056579B"/>
    <w:rPr>
      <w:rFonts w:ascii="Arial" w:hAnsi="Arial"/>
      <w:sz w:val="22"/>
    </w:rPr>
  </w:style>
  <w:style w:type="paragraph" w:styleId="FootnoteText">
    <w:name w:val="footnote text"/>
    <w:basedOn w:val="Normal"/>
    <w:link w:val="FootnoteTextChar"/>
    <w:semiHidden/>
    <w:rsid w:val="0056579B"/>
    <w:pPr>
      <w:adjustRightInd/>
    </w:pPr>
    <w:rPr>
      <w:rFonts w:eastAsia="Times New Roman"/>
      <w:sz w:val="16"/>
    </w:rPr>
  </w:style>
  <w:style w:type="character" w:customStyle="1" w:styleId="FootnoteTextChar">
    <w:name w:val="Footnote Text Char"/>
    <w:basedOn w:val="DefaultParagraphFont"/>
    <w:link w:val="FootnoteText"/>
    <w:semiHidden/>
    <w:rsid w:val="0056579B"/>
    <w:rPr>
      <w:rFonts w:ascii="Arial" w:hAnsi="Arial" w:cs="Arial"/>
      <w:sz w:val="16"/>
    </w:rPr>
  </w:style>
  <w:style w:type="character" w:styleId="FootnoteReference">
    <w:name w:val="footnote reference"/>
    <w:basedOn w:val="DefaultParagraphFont"/>
    <w:semiHidden/>
    <w:rsid w:val="0056579B"/>
    <w:rPr>
      <w:vertAlign w:val="superscript"/>
    </w:rPr>
  </w:style>
  <w:style w:type="character" w:styleId="Hyperlink">
    <w:name w:val="Hyperlink"/>
    <w:basedOn w:val="DefaultParagraphFont"/>
    <w:uiPriority w:val="99"/>
    <w:unhideWhenUsed/>
    <w:rsid w:val="0056579B"/>
    <w:rPr>
      <w:color w:val="0000FF"/>
      <w:u w:val="single"/>
    </w:rPr>
  </w:style>
  <w:style w:type="paragraph" w:customStyle="1" w:styleId="Body">
    <w:name w:val="Body"/>
    <w:basedOn w:val="Normal"/>
    <w:link w:val="BodyChar"/>
    <w:uiPriority w:val="99"/>
    <w:qFormat/>
    <w:rsid w:val="0056579B"/>
    <w:pPr>
      <w:spacing w:after="240"/>
    </w:pPr>
  </w:style>
  <w:style w:type="paragraph" w:customStyle="1" w:styleId="Body1">
    <w:name w:val="Body 1"/>
    <w:basedOn w:val="Body"/>
    <w:link w:val="Body1Char"/>
    <w:uiPriority w:val="99"/>
    <w:rsid w:val="0056579B"/>
    <w:pPr>
      <w:ind w:left="851"/>
    </w:pPr>
  </w:style>
  <w:style w:type="paragraph" w:customStyle="1" w:styleId="Level1">
    <w:name w:val="Level 1"/>
    <w:basedOn w:val="Body1"/>
    <w:link w:val="Level1Char"/>
    <w:uiPriority w:val="99"/>
    <w:qFormat/>
    <w:rsid w:val="0056579B"/>
    <w:pPr>
      <w:numPr>
        <w:numId w:val="19"/>
      </w:numPr>
      <w:outlineLvl w:val="0"/>
    </w:pPr>
  </w:style>
  <w:style w:type="character" w:customStyle="1" w:styleId="Level1asHeadingtext">
    <w:name w:val="Level 1 as Heading (text)"/>
    <w:basedOn w:val="DefaultParagraphFont"/>
    <w:uiPriority w:val="99"/>
    <w:rsid w:val="0056579B"/>
    <w:rPr>
      <w:b/>
      <w:bCs/>
      <w:caps/>
    </w:rPr>
  </w:style>
  <w:style w:type="paragraph" w:customStyle="1" w:styleId="Body2">
    <w:name w:val="Body 2"/>
    <w:basedOn w:val="Body"/>
    <w:link w:val="Body2Char"/>
    <w:uiPriority w:val="99"/>
    <w:qFormat/>
    <w:rsid w:val="0056579B"/>
    <w:pPr>
      <w:ind w:left="851"/>
    </w:pPr>
  </w:style>
  <w:style w:type="paragraph" w:customStyle="1" w:styleId="Level2">
    <w:name w:val="Level 2"/>
    <w:basedOn w:val="Body2"/>
    <w:link w:val="Level2Char"/>
    <w:uiPriority w:val="99"/>
    <w:qFormat/>
    <w:rsid w:val="0056579B"/>
    <w:pPr>
      <w:numPr>
        <w:ilvl w:val="1"/>
        <w:numId w:val="19"/>
      </w:numPr>
      <w:outlineLvl w:val="1"/>
    </w:pPr>
  </w:style>
  <w:style w:type="character" w:customStyle="1" w:styleId="Level2asHeadingtext">
    <w:name w:val="Level 2 as Heading (text)"/>
    <w:basedOn w:val="DefaultParagraphFont"/>
    <w:uiPriority w:val="99"/>
    <w:rsid w:val="0056579B"/>
    <w:rPr>
      <w:b/>
      <w:bCs/>
    </w:rPr>
  </w:style>
  <w:style w:type="paragraph" w:customStyle="1" w:styleId="Body3">
    <w:name w:val="Body 3"/>
    <w:basedOn w:val="Body"/>
    <w:uiPriority w:val="99"/>
    <w:rsid w:val="0056579B"/>
    <w:pPr>
      <w:ind w:left="1702"/>
    </w:pPr>
  </w:style>
  <w:style w:type="paragraph" w:customStyle="1" w:styleId="Level3">
    <w:name w:val="Level 3"/>
    <w:basedOn w:val="Body3"/>
    <w:link w:val="Level3Char"/>
    <w:qFormat/>
    <w:rsid w:val="0056579B"/>
    <w:pPr>
      <w:numPr>
        <w:ilvl w:val="2"/>
        <w:numId w:val="19"/>
      </w:numPr>
      <w:outlineLvl w:val="2"/>
    </w:pPr>
  </w:style>
  <w:style w:type="character" w:customStyle="1" w:styleId="Level3asHeadingtext">
    <w:name w:val="Level 3 as Heading (text)"/>
    <w:basedOn w:val="DefaultParagraphFont"/>
    <w:uiPriority w:val="99"/>
    <w:rsid w:val="0056579B"/>
    <w:rPr>
      <w:b/>
      <w:bCs/>
    </w:rPr>
  </w:style>
  <w:style w:type="paragraph" w:customStyle="1" w:styleId="Body4">
    <w:name w:val="Body 4"/>
    <w:basedOn w:val="Body"/>
    <w:uiPriority w:val="99"/>
    <w:rsid w:val="0056579B"/>
    <w:pPr>
      <w:ind w:left="2553"/>
    </w:pPr>
  </w:style>
  <w:style w:type="paragraph" w:customStyle="1" w:styleId="Level4">
    <w:name w:val="Level 4"/>
    <w:basedOn w:val="Body4"/>
    <w:uiPriority w:val="99"/>
    <w:qFormat/>
    <w:rsid w:val="0056579B"/>
    <w:pPr>
      <w:numPr>
        <w:ilvl w:val="3"/>
        <w:numId w:val="19"/>
      </w:numPr>
      <w:outlineLvl w:val="3"/>
    </w:pPr>
  </w:style>
  <w:style w:type="paragraph" w:customStyle="1" w:styleId="Body5">
    <w:name w:val="Body 5"/>
    <w:basedOn w:val="Body"/>
    <w:uiPriority w:val="99"/>
    <w:rsid w:val="0056579B"/>
    <w:pPr>
      <w:ind w:left="3404"/>
    </w:pPr>
  </w:style>
  <w:style w:type="paragraph" w:customStyle="1" w:styleId="Level5">
    <w:name w:val="Level 5"/>
    <w:basedOn w:val="Body5"/>
    <w:uiPriority w:val="99"/>
    <w:qFormat/>
    <w:rsid w:val="0056579B"/>
    <w:pPr>
      <w:numPr>
        <w:ilvl w:val="4"/>
        <w:numId w:val="19"/>
      </w:numPr>
      <w:outlineLvl w:val="4"/>
    </w:pPr>
  </w:style>
  <w:style w:type="paragraph" w:customStyle="1" w:styleId="Body6">
    <w:name w:val="Body 6"/>
    <w:basedOn w:val="Body"/>
    <w:uiPriority w:val="99"/>
    <w:rsid w:val="0056579B"/>
    <w:pPr>
      <w:ind w:left="4255"/>
    </w:pPr>
  </w:style>
  <w:style w:type="paragraph" w:customStyle="1" w:styleId="Level6">
    <w:name w:val="Level 6"/>
    <w:basedOn w:val="Body6"/>
    <w:uiPriority w:val="99"/>
    <w:qFormat/>
    <w:rsid w:val="0056579B"/>
    <w:pPr>
      <w:numPr>
        <w:ilvl w:val="5"/>
        <w:numId w:val="19"/>
      </w:numPr>
      <w:outlineLvl w:val="5"/>
    </w:pPr>
  </w:style>
  <w:style w:type="paragraph" w:customStyle="1" w:styleId="Bullet1">
    <w:name w:val="Bullet 1"/>
    <w:basedOn w:val="Body"/>
    <w:uiPriority w:val="99"/>
    <w:rsid w:val="0056579B"/>
    <w:pPr>
      <w:numPr>
        <w:numId w:val="5"/>
      </w:numPr>
      <w:outlineLvl w:val="0"/>
    </w:pPr>
  </w:style>
  <w:style w:type="paragraph" w:customStyle="1" w:styleId="Bullet2">
    <w:name w:val="Bullet 2"/>
    <w:basedOn w:val="Body"/>
    <w:uiPriority w:val="99"/>
    <w:rsid w:val="0056579B"/>
    <w:pPr>
      <w:numPr>
        <w:ilvl w:val="1"/>
        <w:numId w:val="5"/>
      </w:numPr>
      <w:outlineLvl w:val="1"/>
    </w:pPr>
  </w:style>
  <w:style w:type="paragraph" w:customStyle="1" w:styleId="Bullet3">
    <w:name w:val="Bullet 3"/>
    <w:basedOn w:val="Body"/>
    <w:uiPriority w:val="99"/>
    <w:rsid w:val="0056579B"/>
    <w:pPr>
      <w:numPr>
        <w:ilvl w:val="2"/>
        <w:numId w:val="5"/>
      </w:numPr>
      <w:outlineLvl w:val="2"/>
    </w:pPr>
  </w:style>
  <w:style w:type="paragraph" w:customStyle="1" w:styleId="Bullet4">
    <w:name w:val="Bullet 4"/>
    <w:basedOn w:val="Body"/>
    <w:uiPriority w:val="99"/>
    <w:rsid w:val="0056579B"/>
    <w:pPr>
      <w:numPr>
        <w:ilvl w:val="3"/>
        <w:numId w:val="5"/>
      </w:numPr>
      <w:outlineLvl w:val="3"/>
    </w:pPr>
  </w:style>
  <w:style w:type="paragraph" w:customStyle="1" w:styleId="Appendix">
    <w:name w:val="Appendix #"/>
    <w:basedOn w:val="Body"/>
    <w:next w:val="SubHeading"/>
    <w:uiPriority w:val="99"/>
    <w:rsid w:val="0056579B"/>
    <w:pPr>
      <w:keepNext/>
      <w:keepLines/>
      <w:numPr>
        <w:ilvl w:val="1"/>
        <w:numId w:val="9"/>
      </w:numPr>
      <w:jc w:val="center"/>
    </w:pPr>
    <w:rPr>
      <w:b/>
      <w:bCs/>
    </w:rPr>
  </w:style>
  <w:style w:type="paragraph" w:customStyle="1" w:styleId="MainHeading">
    <w:name w:val="Main Heading"/>
    <w:basedOn w:val="Body"/>
    <w:uiPriority w:val="99"/>
    <w:rsid w:val="0056579B"/>
    <w:pPr>
      <w:keepNext/>
      <w:keepLines/>
      <w:numPr>
        <w:numId w:val="8"/>
      </w:numPr>
      <w:jc w:val="center"/>
      <w:outlineLvl w:val="0"/>
    </w:pPr>
    <w:rPr>
      <w:b/>
      <w:bCs/>
      <w:caps/>
      <w:sz w:val="24"/>
      <w:szCs w:val="24"/>
    </w:rPr>
  </w:style>
  <w:style w:type="paragraph" w:customStyle="1" w:styleId="Part">
    <w:name w:val="Part #"/>
    <w:basedOn w:val="Body"/>
    <w:next w:val="SubHeading"/>
    <w:uiPriority w:val="99"/>
    <w:rsid w:val="0056579B"/>
    <w:pPr>
      <w:keepNext/>
      <w:keepLines/>
      <w:numPr>
        <w:ilvl w:val="2"/>
        <w:numId w:val="9"/>
      </w:numPr>
      <w:jc w:val="center"/>
    </w:pPr>
  </w:style>
  <w:style w:type="paragraph" w:customStyle="1" w:styleId="Schedule">
    <w:name w:val="Schedule #"/>
    <w:basedOn w:val="Body"/>
    <w:next w:val="SubHeading"/>
    <w:uiPriority w:val="99"/>
    <w:rsid w:val="0056579B"/>
    <w:pPr>
      <w:keepNext/>
      <w:keepLines/>
      <w:numPr>
        <w:numId w:val="9"/>
      </w:numPr>
      <w:jc w:val="center"/>
    </w:pPr>
    <w:rPr>
      <w:b/>
      <w:bCs/>
    </w:rPr>
  </w:style>
  <w:style w:type="paragraph" w:customStyle="1" w:styleId="SubHeading">
    <w:name w:val="Sub Heading"/>
    <w:basedOn w:val="Body"/>
    <w:next w:val="Body"/>
    <w:uiPriority w:val="99"/>
    <w:rsid w:val="0056579B"/>
    <w:pPr>
      <w:keepNext/>
      <w:keepLines/>
      <w:numPr>
        <w:numId w:val="10"/>
      </w:numPr>
      <w:jc w:val="center"/>
    </w:pPr>
    <w:rPr>
      <w:b/>
      <w:bCs/>
      <w:caps/>
    </w:rPr>
  </w:style>
  <w:style w:type="paragraph" w:styleId="EndnoteText">
    <w:name w:val="endnote text"/>
    <w:basedOn w:val="Normal"/>
    <w:link w:val="EndnoteTextChar"/>
    <w:semiHidden/>
    <w:rsid w:val="0056579B"/>
    <w:pPr>
      <w:adjustRightInd/>
    </w:pPr>
    <w:rPr>
      <w:rFonts w:eastAsia="Times New Roman"/>
      <w:sz w:val="16"/>
    </w:rPr>
  </w:style>
  <w:style w:type="character" w:customStyle="1" w:styleId="EndnoteTextChar">
    <w:name w:val="Endnote Text Char"/>
    <w:basedOn w:val="DefaultParagraphFont"/>
    <w:link w:val="EndnoteText"/>
    <w:semiHidden/>
    <w:rsid w:val="0056579B"/>
    <w:rPr>
      <w:rFonts w:ascii="Arial" w:hAnsi="Arial" w:cs="Arial"/>
      <w:sz w:val="16"/>
    </w:rPr>
  </w:style>
  <w:style w:type="character" w:styleId="EndnoteReference">
    <w:name w:val="endnote reference"/>
    <w:basedOn w:val="DefaultParagraphFont"/>
    <w:semiHidden/>
    <w:rsid w:val="0056579B"/>
    <w:rPr>
      <w:vertAlign w:val="superscript"/>
    </w:rPr>
  </w:style>
  <w:style w:type="paragraph" w:styleId="TOC1">
    <w:name w:val="toc 1"/>
    <w:basedOn w:val="Normal"/>
    <w:next w:val="Normal"/>
    <w:uiPriority w:val="39"/>
    <w:rsid w:val="0056579B"/>
    <w:pPr>
      <w:adjustRightInd/>
      <w:spacing w:after="240"/>
      <w:ind w:left="851" w:right="567" w:hanging="851"/>
    </w:pPr>
    <w:rPr>
      <w:rFonts w:eastAsia="Times New Roman"/>
      <w:caps/>
    </w:rPr>
  </w:style>
  <w:style w:type="paragraph" w:styleId="TOC2">
    <w:name w:val="toc 2"/>
    <w:basedOn w:val="TOC1"/>
    <w:next w:val="Normal"/>
    <w:rsid w:val="0056579B"/>
    <w:pPr>
      <w:ind w:left="1702"/>
    </w:pPr>
    <w:rPr>
      <w:caps w:val="0"/>
    </w:rPr>
  </w:style>
  <w:style w:type="paragraph" w:styleId="TOC3">
    <w:name w:val="toc 3"/>
    <w:basedOn w:val="TOC1"/>
    <w:next w:val="Normal"/>
    <w:rsid w:val="0056579B"/>
    <w:pPr>
      <w:ind w:left="2552"/>
    </w:pPr>
    <w:rPr>
      <w:caps w:val="0"/>
    </w:rPr>
  </w:style>
  <w:style w:type="paragraph" w:styleId="TOC4">
    <w:name w:val="toc 4"/>
    <w:basedOn w:val="TOC1"/>
    <w:next w:val="Normal"/>
    <w:uiPriority w:val="39"/>
    <w:rsid w:val="0056579B"/>
    <w:pPr>
      <w:ind w:left="0" w:firstLine="0"/>
    </w:pPr>
  </w:style>
  <w:style w:type="paragraph" w:styleId="TOC5">
    <w:name w:val="toc 5"/>
    <w:basedOn w:val="TOC1"/>
    <w:next w:val="Normal"/>
    <w:rsid w:val="0056579B"/>
    <w:pPr>
      <w:ind w:firstLine="0"/>
    </w:pPr>
  </w:style>
  <w:style w:type="paragraph" w:styleId="TOC6">
    <w:name w:val="toc 6"/>
    <w:basedOn w:val="TOC1"/>
    <w:next w:val="Normal"/>
    <w:rsid w:val="0056579B"/>
    <w:pPr>
      <w:ind w:left="1701" w:firstLine="0"/>
    </w:pPr>
  </w:style>
  <w:style w:type="paragraph" w:styleId="BalloonText">
    <w:name w:val="Balloon Text"/>
    <w:basedOn w:val="Normal"/>
    <w:link w:val="BalloonTextChar"/>
    <w:uiPriority w:val="99"/>
    <w:semiHidden/>
    <w:unhideWhenUsed/>
    <w:rsid w:val="00FE52A8"/>
    <w:rPr>
      <w:rFonts w:ascii="Tahoma" w:hAnsi="Tahoma" w:cs="Tahoma"/>
      <w:sz w:val="16"/>
      <w:szCs w:val="16"/>
    </w:rPr>
  </w:style>
  <w:style w:type="character" w:customStyle="1" w:styleId="BalloonTextChar">
    <w:name w:val="Balloon Text Char"/>
    <w:basedOn w:val="DefaultParagraphFont"/>
    <w:link w:val="BalloonText"/>
    <w:uiPriority w:val="99"/>
    <w:semiHidden/>
    <w:rsid w:val="00FE52A8"/>
    <w:rPr>
      <w:rFonts w:ascii="Tahoma" w:eastAsia="Arial" w:hAnsi="Tahoma" w:cs="Tahoma"/>
      <w:sz w:val="16"/>
      <w:szCs w:val="16"/>
    </w:rPr>
  </w:style>
  <w:style w:type="character" w:customStyle="1" w:styleId="Level2Char">
    <w:name w:val="Level 2 Char"/>
    <w:link w:val="Level2"/>
    <w:uiPriority w:val="99"/>
    <w:locked/>
    <w:rsid w:val="00C23BC9"/>
    <w:rPr>
      <w:rFonts w:ascii="Arial" w:eastAsia="Arial" w:hAnsi="Arial" w:cs="Arial"/>
    </w:rPr>
  </w:style>
  <w:style w:type="character" w:styleId="CommentReference">
    <w:name w:val="annotation reference"/>
    <w:basedOn w:val="DefaultParagraphFont"/>
    <w:uiPriority w:val="99"/>
    <w:unhideWhenUsed/>
    <w:rsid w:val="00CC4C32"/>
    <w:rPr>
      <w:sz w:val="16"/>
      <w:szCs w:val="16"/>
    </w:rPr>
  </w:style>
  <w:style w:type="paragraph" w:styleId="CommentText">
    <w:name w:val="annotation text"/>
    <w:basedOn w:val="Normal"/>
    <w:link w:val="CommentTextChar"/>
    <w:uiPriority w:val="99"/>
    <w:unhideWhenUsed/>
    <w:rsid w:val="00CC4C32"/>
  </w:style>
  <w:style w:type="character" w:customStyle="1" w:styleId="CommentTextChar">
    <w:name w:val="Comment Text Char"/>
    <w:basedOn w:val="DefaultParagraphFont"/>
    <w:link w:val="CommentText"/>
    <w:uiPriority w:val="99"/>
    <w:rsid w:val="00CC4C3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C4C32"/>
    <w:rPr>
      <w:b/>
      <w:bCs/>
    </w:rPr>
  </w:style>
  <w:style w:type="character" w:customStyle="1" w:styleId="CommentSubjectChar">
    <w:name w:val="Comment Subject Char"/>
    <w:basedOn w:val="CommentTextChar"/>
    <w:link w:val="CommentSubject"/>
    <w:uiPriority w:val="99"/>
    <w:semiHidden/>
    <w:rsid w:val="00CC4C32"/>
    <w:rPr>
      <w:rFonts w:ascii="Arial" w:eastAsia="Arial" w:hAnsi="Arial" w:cs="Arial"/>
      <w:b/>
      <w:bCs/>
    </w:rPr>
  </w:style>
  <w:style w:type="paragraph" w:customStyle="1" w:styleId="SymbolBullet1">
    <w:name w:val="±SymbolBullet1"/>
    <w:basedOn w:val="Normal"/>
    <w:uiPriority w:val="1"/>
    <w:qFormat/>
    <w:rsid w:val="00B232D1"/>
    <w:pPr>
      <w:numPr>
        <w:numId w:val="2"/>
      </w:numPr>
      <w:adjustRightInd/>
      <w:spacing w:before="60" w:after="60" w:line="264" w:lineRule="auto"/>
    </w:pPr>
    <w:rPr>
      <w:rFonts w:asciiTheme="minorHAnsi" w:eastAsia="Calibri" w:hAnsiTheme="minorHAnsi" w:cstheme="minorBidi"/>
      <w:color w:val="000000" w:themeColor="text1"/>
      <w:sz w:val="21"/>
      <w:szCs w:val="21"/>
      <w:lang w:eastAsia="en-US"/>
    </w:rPr>
  </w:style>
  <w:style w:type="paragraph" w:customStyle="1" w:styleId="SymbolBullet2">
    <w:name w:val="±SymbolBullet2"/>
    <w:basedOn w:val="Normal"/>
    <w:uiPriority w:val="1"/>
    <w:rsid w:val="00B232D1"/>
    <w:pPr>
      <w:numPr>
        <w:ilvl w:val="1"/>
        <w:numId w:val="2"/>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paragraph" w:customStyle="1" w:styleId="SymbolBullet3">
    <w:name w:val="±SymbolBullet3"/>
    <w:basedOn w:val="Normal"/>
    <w:uiPriority w:val="1"/>
    <w:rsid w:val="00B232D1"/>
    <w:pPr>
      <w:numPr>
        <w:ilvl w:val="2"/>
        <w:numId w:val="2"/>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character" w:customStyle="1" w:styleId="Heading1Char">
    <w:name w:val="Heading 1 Char"/>
    <w:basedOn w:val="DefaultParagraphFont"/>
    <w:link w:val="Heading1"/>
    <w:uiPriority w:val="9"/>
    <w:rsid w:val="00094E2D"/>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42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link w:val="Body1"/>
    <w:uiPriority w:val="99"/>
    <w:rsid w:val="004241DC"/>
    <w:rPr>
      <w:rFonts w:ascii="Arial" w:eastAsia="Arial" w:hAnsi="Arial" w:cs="Arial"/>
    </w:rPr>
  </w:style>
  <w:style w:type="paragraph" w:styleId="BodyTextIndent">
    <w:name w:val="Body Text Indent"/>
    <w:basedOn w:val="Normal"/>
    <w:link w:val="BodyTextIndentChar"/>
    <w:rsid w:val="00353AC0"/>
    <w:pPr>
      <w:tabs>
        <w:tab w:val="left" w:pos="-1008"/>
        <w:tab w:val="left" w:pos="-720"/>
        <w:tab w:val="left" w:leader="dot" w:pos="8820"/>
        <w:tab w:val="left" w:pos="9000"/>
        <w:tab w:val="left" w:pos="9180"/>
        <w:tab w:val="left" w:pos="9360"/>
      </w:tabs>
      <w:suppressAutoHyphens/>
      <w:adjustRightInd/>
    </w:pPr>
    <w:rPr>
      <w:rFonts w:eastAsia="Times New Roman" w:cs="Times New Roman"/>
      <w:spacing w:val="-3"/>
      <w:sz w:val="24"/>
      <w:lang w:eastAsia="en-US"/>
    </w:rPr>
  </w:style>
  <w:style w:type="character" w:customStyle="1" w:styleId="BodyTextIndentChar">
    <w:name w:val="Body Text Indent Char"/>
    <w:basedOn w:val="DefaultParagraphFont"/>
    <w:link w:val="BodyTextIndent"/>
    <w:rsid w:val="00353AC0"/>
    <w:rPr>
      <w:rFonts w:ascii="Arial" w:hAnsi="Arial"/>
      <w:spacing w:val="-3"/>
      <w:sz w:val="24"/>
      <w:lang w:eastAsia="en-US"/>
    </w:rPr>
  </w:style>
  <w:style w:type="character" w:customStyle="1" w:styleId="BodyChar">
    <w:name w:val="Body Char"/>
    <w:aliases w:val="by Char,bd Char"/>
    <w:link w:val="Body"/>
    <w:uiPriority w:val="99"/>
    <w:rsid w:val="00353AC0"/>
    <w:rPr>
      <w:rFonts w:ascii="Arial" w:eastAsia="Arial" w:hAnsi="Arial" w:cs="Arial"/>
    </w:rPr>
  </w:style>
  <w:style w:type="paragraph" w:customStyle="1" w:styleId="Normal1">
    <w:name w:val="Normal1"/>
    <w:rsid w:val="00353AC0"/>
    <w:rPr>
      <w:color w:val="000000"/>
      <w:sz w:val="24"/>
      <w:szCs w:val="24"/>
      <w:lang w:eastAsia="en-US"/>
    </w:rPr>
  </w:style>
  <w:style w:type="character" w:customStyle="1" w:styleId="Heading2Char">
    <w:name w:val="Heading 2 Char"/>
    <w:basedOn w:val="DefaultParagraphFont"/>
    <w:link w:val="Heading2"/>
    <w:uiPriority w:val="9"/>
    <w:rsid w:val="00B42C7A"/>
    <w:rPr>
      <w:rFonts w:asciiTheme="majorHAnsi" w:eastAsiaTheme="majorEastAsia" w:hAnsiTheme="majorHAnsi" w:cstheme="majorBidi"/>
      <w:b/>
      <w:bCs/>
      <w:color w:val="4F81BD" w:themeColor="accent1"/>
      <w:sz w:val="26"/>
      <w:szCs w:val="26"/>
    </w:rPr>
  </w:style>
  <w:style w:type="character" w:customStyle="1" w:styleId="Level1Char">
    <w:name w:val="Level 1 Char"/>
    <w:aliases w:val="l1 Char"/>
    <w:link w:val="Level1"/>
    <w:uiPriority w:val="99"/>
    <w:locked/>
    <w:rsid w:val="00B42C7A"/>
    <w:rPr>
      <w:rFonts w:ascii="Arial" w:eastAsia="Arial" w:hAnsi="Arial" w:cs="Arial"/>
    </w:rPr>
  </w:style>
  <w:style w:type="paragraph" w:styleId="Revision">
    <w:name w:val="Revision"/>
    <w:hidden/>
    <w:uiPriority w:val="99"/>
    <w:semiHidden/>
    <w:rsid w:val="00B80120"/>
    <w:rPr>
      <w:rFonts w:ascii="Arial" w:eastAsia="Arial" w:hAnsi="Arial" w:cs="Arial"/>
    </w:rPr>
  </w:style>
  <w:style w:type="character" w:customStyle="1" w:styleId="Level3Char">
    <w:name w:val="Level 3 Char"/>
    <w:basedOn w:val="DefaultParagraphFont"/>
    <w:link w:val="Level3"/>
    <w:locked/>
    <w:rsid w:val="00764873"/>
    <w:rPr>
      <w:rFonts w:ascii="Arial" w:eastAsia="Arial" w:hAnsi="Arial" w:cs="Arial"/>
    </w:rPr>
  </w:style>
  <w:style w:type="character" w:customStyle="1" w:styleId="ListParagraphChar">
    <w:name w:val="List Paragraph Char"/>
    <w:aliases w:val="Dot pt Char,No Spacing1 Char,List Paragraph1 Char,List Paragraph Char Char Char Char,Indicator Text Char,Numbered Para 1 Char,Bullet Points Char,MAIN CONTENT Char,List Paragraph12 Char,Bullet Style Char,F5 List Paragraph Char,L Char"/>
    <w:basedOn w:val="DefaultParagraphFont"/>
    <w:link w:val="ListParagraph"/>
    <w:uiPriority w:val="34"/>
    <w:qFormat/>
    <w:locked/>
    <w:rsid w:val="00281ADF"/>
    <w:rPr>
      <w:rFonts w:ascii="Arial" w:hAnsi="Arial" w:cs="Arial"/>
      <w:sz w:val="22"/>
      <w:szCs w:val="24"/>
    </w:rPr>
  </w:style>
  <w:style w:type="paragraph" w:styleId="ListParagraph">
    <w:name w:val="List Paragraph"/>
    <w:aliases w:val="Dot pt,No Spacing1,List Paragraph1,List Paragraph Char Char Char,Indicator Text,Numbered Para 1,Bullet Points,MAIN CONTENT,List Paragraph12,Bullet Style,F5 List Paragraph,OBC Bullet,List Paragraph11,Colorful List - Accent 11,L"/>
    <w:basedOn w:val="Normal"/>
    <w:link w:val="ListParagraphChar"/>
    <w:uiPriority w:val="34"/>
    <w:qFormat/>
    <w:rsid w:val="00281ADF"/>
    <w:pPr>
      <w:adjustRightInd/>
      <w:ind w:left="720"/>
      <w:jc w:val="left"/>
    </w:pPr>
    <w:rPr>
      <w:rFonts w:eastAsia="Times New Roman"/>
      <w:sz w:val="22"/>
      <w:szCs w:val="24"/>
    </w:rPr>
  </w:style>
  <w:style w:type="paragraph" w:customStyle="1" w:styleId="AODocTxtL1">
    <w:name w:val="AODocTxtL1"/>
    <w:basedOn w:val="Normal"/>
    <w:rsid w:val="00281ADF"/>
    <w:pPr>
      <w:tabs>
        <w:tab w:val="num" w:pos="360"/>
      </w:tabs>
      <w:adjustRightInd/>
      <w:spacing w:before="240" w:line="260" w:lineRule="atLeast"/>
      <w:ind w:left="360" w:hanging="360"/>
    </w:pPr>
    <w:rPr>
      <w:rFonts w:ascii="Times New Roman" w:eastAsia="SimSun" w:hAnsi="Times New Roman" w:cs="Times New Roman"/>
      <w:sz w:val="22"/>
      <w:szCs w:val="22"/>
      <w:lang w:eastAsia="en-US"/>
    </w:rPr>
  </w:style>
  <w:style w:type="character" w:customStyle="1" w:styleId="AODocTxtChar">
    <w:name w:val="AODocTxt Char"/>
    <w:link w:val="AODocTxt"/>
    <w:uiPriority w:val="99"/>
    <w:locked/>
    <w:rsid w:val="00D61CB4"/>
    <w:rPr>
      <w:rFonts w:ascii="SimSun" w:eastAsia="SimSun" w:hAnsi="SimSun"/>
      <w:sz w:val="22"/>
      <w:szCs w:val="22"/>
      <w:lang w:eastAsia="en-US"/>
    </w:rPr>
  </w:style>
  <w:style w:type="paragraph" w:customStyle="1" w:styleId="AODocTxt">
    <w:name w:val="AODocTxt"/>
    <w:basedOn w:val="Normal"/>
    <w:link w:val="AODocTxtChar"/>
    <w:uiPriority w:val="99"/>
    <w:rsid w:val="00D61CB4"/>
    <w:pPr>
      <w:adjustRightInd/>
      <w:spacing w:before="240" w:line="260" w:lineRule="atLeast"/>
    </w:pPr>
    <w:rPr>
      <w:rFonts w:ascii="SimSun" w:eastAsia="SimSun" w:hAnsi="SimSun" w:cs="Times New Roman"/>
      <w:sz w:val="22"/>
      <w:szCs w:val="22"/>
      <w:lang w:eastAsia="en-US"/>
    </w:rPr>
  </w:style>
  <w:style w:type="paragraph" w:customStyle="1" w:styleId="Default">
    <w:name w:val="Default"/>
    <w:rsid w:val="0003516A"/>
    <w:pPr>
      <w:autoSpaceDE w:val="0"/>
      <w:autoSpaceDN w:val="0"/>
      <w:adjustRightInd w:val="0"/>
    </w:pPr>
    <w:rPr>
      <w:rFonts w:ascii="Verdana" w:hAnsi="Verdana" w:cs="Verdana"/>
      <w:color w:val="000000"/>
      <w:sz w:val="24"/>
      <w:szCs w:val="24"/>
    </w:rPr>
  </w:style>
  <w:style w:type="paragraph" w:customStyle="1" w:styleId="Defs">
    <w:name w:val="Defs"/>
    <w:basedOn w:val="Normal"/>
    <w:next w:val="Normal"/>
    <w:qFormat/>
    <w:rsid w:val="0056579B"/>
    <w:pPr>
      <w:numPr>
        <w:numId w:val="6"/>
      </w:numPr>
      <w:spacing w:after="240"/>
    </w:pPr>
    <w:rPr>
      <w:lang w:val="en-US"/>
    </w:rPr>
  </w:style>
  <w:style w:type="paragraph" w:customStyle="1" w:styleId="Defs1">
    <w:name w:val="Defs 1"/>
    <w:basedOn w:val="Defs"/>
    <w:next w:val="Normal"/>
    <w:qFormat/>
    <w:rsid w:val="0056579B"/>
    <w:pPr>
      <w:numPr>
        <w:ilvl w:val="1"/>
      </w:numPr>
    </w:pPr>
  </w:style>
  <w:style w:type="paragraph" w:customStyle="1" w:styleId="Defs2">
    <w:name w:val="Defs 2"/>
    <w:basedOn w:val="Defs1"/>
    <w:next w:val="Normal"/>
    <w:qFormat/>
    <w:rsid w:val="0056579B"/>
    <w:pPr>
      <w:numPr>
        <w:ilvl w:val="2"/>
      </w:numPr>
    </w:pPr>
  </w:style>
  <w:style w:type="paragraph" w:customStyle="1" w:styleId="Defs3">
    <w:name w:val="Defs 3"/>
    <w:basedOn w:val="Defs2"/>
    <w:next w:val="Defs"/>
    <w:qFormat/>
    <w:rsid w:val="0056579B"/>
    <w:pPr>
      <w:numPr>
        <w:ilvl w:val="3"/>
      </w:numPr>
    </w:pPr>
  </w:style>
  <w:style w:type="paragraph" w:customStyle="1" w:styleId="Defs4">
    <w:name w:val="Defs 4"/>
    <w:basedOn w:val="Defs3"/>
    <w:qFormat/>
    <w:rsid w:val="0056579B"/>
    <w:pPr>
      <w:numPr>
        <w:ilvl w:val="4"/>
      </w:numPr>
    </w:pPr>
  </w:style>
  <w:style w:type="character" w:styleId="FollowedHyperlink">
    <w:name w:val="FollowedHyperlink"/>
    <w:basedOn w:val="DefaultParagraphFont"/>
    <w:uiPriority w:val="99"/>
    <w:semiHidden/>
    <w:unhideWhenUsed/>
    <w:rsid w:val="0056579B"/>
    <w:rPr>
      <w:color w:val="800080" w:themeColor="followedHyperlink"/>
      <w:u w:val="single"/>
    </w:rPr>
  </w:style>
  <w:style w:type="character" w:customStyle="1" w:styleId="Body2Char">
    <w:name w:val="Body 2 Char"/>
    <w:link w:val="Body2"/>
    <w:uiPriority w:val="99"/>
    <w:locked/>
    <w:rsid w:val="00D00580"/>
    <w:rPr>
      <w:rFonts w:ascii="Arial" w:eastAsia="Arial" w:hAnsi="Arial" w:cs="Arial"/>
    </w:rPr>
  </w:style>
  <w:style w:type="paragraph" w:styleId="TOC7">
    <w:name w:val="toc 7"/>
    <w:basedOn w:val="Normal"/>
    <w:next w:val="Normal"/>
    <w:autoRedefine/>
    <w:uiPriority w:val="39"/>
    <w:semiHidden/>
    <w:unhideWhenUsed/>
    <w:rsid w:val="00B75E90"/>
    <w:pPr>
      <w:spacing w:after="100"/>
      <w:ind w:left="1200"/>
    </w:pPr>
  </w:style>
  <w:style w:type="paragraph" w:styleId="TOC8">
    <w:name w:val="toc 8"/>
    <w:basedOn w:val="Normal"/>
    <w:next w:val="Normal"/>
    <w:autoRedefine/>
    <w:uiPriority w:val="39"/>
    <w:semiHidden/>
    <w:unhideWhenUsed/>
    <w:rsid w:val="00B75E90"/>
    <w:pPr>
      <w:spacing w:after="100"/>
      <w:ind w:left="1400"/>
    </w:pPr>
  </w:style>
  <w:style w:type="paragraph" w:styleId="TOC9">
    <w:name w:val="toc 9"/>
    <w:basedOn w:val="Normal"/>
    <w:next w:val="Normal"/>
    <w:autoRedefine/>
    <w:uiPriority w:val="39"/>
    <w:semiHidden/>
    <w:unhideWhenUsed/>
    <w:rsid w:val="00B75E90"/>
    <w:pPr>
      <w:spacing w:after="100"/>
      <w:ind w:left="1600"/>
    </w:pPr>
  </w:style>
  <w:style w:type="paragraph" w:customStyle="1" w:styleId="JC-1">
    <w:name w:val="JC-1"/>
    <w:basedOn w:val="Normal"/>
    <w:qFormat/>
    <w:rsid w:val="006763EC"/>
    <w:pPr>
      <w:pageBreakBefore/>
      <w:numPr>
        <w:numId w:val="24"/>
      </w:numPr>
      <w:pBdr>
        <w:top w:val="single" w:sz="8" w:space="3" w:color="F79646"/>
        <w:left w:val="single" w:sz="8" w:space="4" w:color="F79646"/>
        <w:bottom w:val="single" w:sz="8" w:space="3" w:color="F79646"/>
        <w:right w:val="single" w:sz="8" w:space="4" w:color="F79646"/>
      </w:pBdr>
      <w:shd w:val="clear" w:color="auto" w:fill="F79646"/>
      <w:adjustRightInd/>
      <w:spacing w:after="200" w:line="276" w:lineRule="auto"/>
      <w:jc w:val="center"/>
      <w:outlineLvl w:val="0"/>
    </w:pPr>
    <w:rPr>
      <w:rFonts w:ascii="Calibri" w:eastAsia="Calibri" w:hAnsi="Calibri" w:cs="Times New Roman"/>
      <w:b/>
      <w:caps/>
      <w:sz w:val="32"/>
      <w:szCs w:val="22"/>
      <w:lang w:eastAsia="en-US"/>
    </w:rPr>
  </w:style>
  <w:style w:type="paragraph" w:customStyle="1" w:styleId="JC-2">
    <w:name w:val="JC-2"/>
    <w:basedOn w:val="Normal"/>
    <w:qFormat/>
    <w:rsid w:val="006763EC"/>
    <w:pPr>
      <w:numPr>
        <w:ilvl w:val="1"/>
        <w:numId w:val="24"/>
      </w:numPr>
      <w:pBdr>
        <w:bottom w:val="double" w:sz="4" w:space="1" w:color="auto"/>
      </w:pBdr>
      <w:adjustRightInd/>
      <w:spacing w:after="120" w:line="276" w:lineRule="auto"/>
      <w:jc w:val="left"/>
      <w:outlineLvl w:val="1"/>
    </w:pPr>
    <w:rPr>
      <w:rFonts w:eastAsia="Calibri" w:cs="Times New Roman"/>
      <w:sz w:val="24"/>
      <w:szCs w:val="22"/>
      <w:lang w:eastAsia="en-US"/>
    </w:rPr>
  </w:style>
  <w:style w:type="paragraph" w:customStyle="1" w:styleId="JC-3">
    <w:name w:val="JC-3"/>
    <w:basedOn w:val="Normal"/>
    <w:qFormat/>
    <w:rsid w:val="006763EC"/>
    <w:pPr>
      <w:numPr>
        <w:ilvl w:val="2"/>
        <w:numId w:val="24"/>
      </w:numPr>
      <w:adjustRightInd/>
      <w:spacing w:after="120" w:line="276" w:lineRule="auto"/>
      <w:jc w:val="left"/>
      <w:outlineLvl w:val="2"/>
    </w:pPr>
    <w:rPr>
      <w:rFonts w:eastAsia="Calibri"/>
      <w:sz w:val="24"/>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71657">
      <w:bodyDiv w:val="1"/>
      <w:marLeft w:val="0"/>
      <w:marRight w:val="0"/>
      <w:marTop w:val="0"/>
      <w:marBottom w:val="0"/>
      <w:divBdr>
        <w:top w:val="none" w:sz="0" w:space="0" w:color="auto"/>
        <w:left w:val="none" w:sz="0" w:space="0" w:color="auto"/>
        <w:bottom w:val="none" w:sz="0" w:space="0" w:color="auto"/>
        <w:right w:val="none" w:sz="0" w:space="0" w:color="auto"/>
      </w:divBdr>
    </w:div>
    <w:div w:id="303197569">
      <w:bodyDiv w:val="1"/>
      <w:marLeft w:val="0"/>
      <w:marRight w:val="0"/>
      <w:marTop w:val="0"/>
      <w:marBottom w:val="0"/>
      <w:divBdr>
        <w:top w:val="none" w:sz="0" w:space="0" w:color="auto"/>
        <w:left w:val="none" w:sz="0" w:space="0" w:color="auto"/>
        <w:bottom w:val="none" w:sz="0" w:space="0" w:color="auto"/>
        <w:right w:val="none" w:sz="0" w:space="0" w:color="auto"/>
      </w:divBdr>
    </w:div>
    <w:div w:id="507184554">
      <w:bodyDiv w:val="1"/>
      <w:marLeft w:val="0"/>
      <w:marRight w:val="0"/>
      <w:marTop w:val="0"/>
      <w:marBottom w:val="0"/>
      <w:divBdr>
        <w:top w:val="none" w:sz="0" w:space="0" w:color="auto"/>
        <w:left w:val="none" w:sz="0" w:space="0" w:color="auto"/>
        <w:bottom w:val="none" w:sz="0" w:space="0" w:color="auto"/>
        <w:right w:val="none" w:sz="0" w:space="0" w:color="auto"/>
      </w:divBdr>
    </w:div>
    <w:div w:id="684289057">
      <w:bodyDiv w:val="1"/>
      <w:marLeft w:val="0"/>
      <w:marRight w:val="0"/>
      <w:marTop w:val="0"/>
      <w:marBottom w:val="0"/>
      <w:divBdr>
        <w:top w:val="none" w:sz="0" w:space="0" w:color="auto"/>
        <w:left w:val="none" w:sz="0" w:space="0" w:color="auto"/>
        <w:bottom w:val="none" w:sz="0" w:space="0" w:color="auto"/>
        <w:right w:val="none" w:sz="0" w:space="0" w:color="auto"/>
      </w:divBdr>
    </w:div>
    <w:div w:id="1766993103">
      <w:bodyDiv w:val="1"/>
      <w:marLeft w:val="0"/>
      <w:marRight w:val="0"/>
      <w:marTop w:val="0"/>
      <w:marBottom w:val="0"/>
      <w:divBdr>
        <w:top w:val="none" w:sz="0" w:space="0" w:color="auto"/>
        <w:left w:val="none" w:sz="0" w:space="0" w:color="auto"/>
        <w:bottom w:val="none" w:sz="0" w:space="0" w:color="auto"/>
        <w:right w:val="none" w:sz="0" w:space="0" w:color="auto"/>
      </w:divBdr>
    </w:div>
    <w:div w:id="18679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rocontract.due-north.com/Login" TargetMode="External"/><Relationship Id="rId26" Type="http://schemas.openxmlformats.org/officeDocument/2006/relationships/header" Target="header5.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1F8E5DC5D8C458A30ADCA0B1DA254" ma:contentTypeVersion="22" ma:contentTypeDescription="Create a new document." ma:contentTypeScope="" ma:versionID="6defda0719243b6341b4527c522c7fca">
  <xsd:schema xmlns:xsd="http://www.w3.org/2001/XMLSchema" xmlns:xs="http://www.w3.org/2001/XMLSchema" xmlns:p="http://schemas.microsoft.com/office/2006/metadata/properties" xmlns:ns2="061eadec-322d-441d-ac6d-3d9b85e8e71c" xmlns:ns3="d3017409-4357-4006-9ff1-bf3ccc1e861f" targetNamespace="http://schemas.microsoft.com/office/2006/metadata/properties" ma:root="true" ma:fieldsID="a2d08e3b17044adfc66e14752aeeb353" ns2:_="" ns3:_="">
    <xsd:import namespace="061eadec-322d-441d-ac6d-3d9b85e8e71c"/>
    <xsd:import namespace="d3017409-4357-4006-9ff1-bf3ccc1e8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estColumn" minOccurs="0"/>
                <xsd:element ref="ns2:MediaServiceAutoTags" minOccurs="0"/>
                <xsd:element ref="ns2:MediaServiceOCR" minOccurs="0"/>
                <xsd:element ref="ns2:MediaServiceGenerationTime" minOccurs="0"/>
                <xsd:element ref="ns2:MediaServiceEventHashCode" minOccurs="0"/>
                <xsd:element ref="ns2:Comment" minOccurs="0"/>
                <xsd:element ref="ns3:TaxCatchAll" minOccurs="0"/>
                <xsd:element ref="ns2:lcf76f155ced4ddcb4097134ff3c332f"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adec-322d-441d-ac6d-3d9b85e8e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stColumn" ma:index="14" nillable="true" ma:displayName="Test Column" ma:format="Dropdown" ma:internalName="TestColumn">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Comment" ma:index="19" nillable="true" ma:displayName="Comment" ma:internalName="Comment">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7409-4357-4006-9ff1-bf3ccc1e86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7b2431-9726-490a-b692-0cbbc61626f6}" ma:internalName="TaxCatchAll" ma:showField="CatchAllData" ma:web="d3017409-4357-4006-9ff1-bf3ccc1e86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stColumn xmlns="061eadec-322d-441d-ac6d-3d9b85e8e71c" xsi:nil="true"/>
    <Comment xmlns="061eadec-322d-441d-ac6d-3d9b85e8e71c" xsi:nil="true"/>
    <lcf76f155ced4ddcb4097134ff3c332f xmlns="061eadec-322d-441d-ac6d-3d9b85e8e71c">
      <Terms xmlns="http://schemas.microsoft.com/office/infopath/2007/PartnerControls"/>
    </lcf76f155ced4ddcb4097134ff3c332f>
    <TaxCatchAll xmlns="d3017409-4357-4006-9ff1-bf3ccc1e86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5531C-8FF8-419F-A490-44AEDBA52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adec-322d-441d-ac6d-3d9b85e8e71c"/>
    <ds:schemaRef ds:uri="d3017409-4357-4006-9ff1-bf3ccc1e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0F46E-E3A3-401D-A3B3-21EA423CC596}">
  <ds:schemaRefs>
    <ds:schemaRef ds:uri="http://schemas.openxmlformats.org/officeDocument/2006/bibliography"/>
  </ds:schemaRefs>
</ds:datastoreItem>
</file>

<file path=customXml/itemProps3.xml><?xml version="1.0" encoding="utf-8"?>
<ds:datastoreItem xmlns:ds="http://schemas.openxmlformats.org/officeDocument/2006/customXml" ds:itemID="{C4780ADC-52C4-4CB5-B22D-63A2191F154F}">
  <ds:schemaRefs>
    <ds:schemaRef ds:uri="http://schemas.microsoft.com/office/2006/metadata/properties"/>
    <ds:schemaRef ds:uri="http://schemas.microsoft.com/office/infopath/2007/PartnerControls"/>
    <ds:schemaRef ds:uri="061eadec-322d-441d-ac6d-3d9b85e8e71c"/>
    <ds:schemaRef ds:uri="d3017409-4357-4006-9ff1-bf3ccc1e861f"/>
  </ds:schemaRefs>
</ds:datastoreItem>
</file>

<file path=customXml/itemProps4.xml><?xml version="1.0" encoding="utf-8"?>
<ds:datastoreItem xmlns:ds="http://schemas.openxmlformats.org/officeDocument/2006/customXml" ds:itemID="{E581FD46-EE62-484D-A3D2-3A186F298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17</Pages>
  <Words>4267</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2024-06-30T12:22:00Z</dcterms:created>
  <dcterms:modified xsi:type="dcterms:W3CDTF">2024-07-16T10:41:00Z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112940049.6\EB34</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ntentTypeId">
    <vt:lpwstr>0x010100CCF1F8E5DC5D8C458A30ADCA0B1DA254</vt:lpwstr>
  </property>
  <property fmtid="{D5CDD505-2E9C-101B-9397-08002B2CF9AE}" pid="7" name="MediaServiceImageTags">
    <vt:lpwstr/>
  </property>
</Properties>
</file>