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C11C" w14:textId="77777777" w:rsidR="009704E9" w:rsidRDefault="00C16164" w:rsidP="00517888">
      <w:pPr>
        <w:pStyle w:val="Default"/>
        <w:spacing w:after="120"/>
        <w:jc w:val="center"/>
        <w:rPr>
          <w:b/>
          <w:bCs/>
          <w:sz w:val="28"/>
          <w:u w:val="single"/>
        </w:rPr>
      </w:pPr>
      <w:r w:rsidRPr="009412B8">
        <w:rPr>
          <w:b/>
          <w:bCs/>
          <w:sz w:val="28"/>
          <w:u w:val="single"/>
        </w:rPr>
        <w:t xml:space="preserve">Appendix </w:t>
      </w:r>
      <w:r w:rsidR="008550C9">
        <w:rPr>
          <w:b/>
          <w:bCs/>
          <w:sz w:val="28"/>
          <w:u w:val="single"/>
        </w:rPr>
        <w:t>4</w:t>
      </w:r>
    </w:p>
    <w:p w14:paraId="2E9EF4F5" w14:textId="603ED524" w:rsidR="00C16164" w:rsidRPr="009412B8" w:rsidRDefault="008550C9" w:rsidP="00517888">
      <w:pPr>
        <w:pStyle w:val="Default"/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Quality Submission</w:t>
      </w:r>
    </w:p>
    <w:p w14:paraId="293A051F" w14:textId="77777777" w:rsidR="00011159" w:rsidRDefault="00011159" w:rsidP="00011159">
      <w:pPr>
        <w:pStyle w:val="Default"/>
        <w:spacing w:after="120"/>
      </w:pPr>
    </w:p>
    <w:p w14:paraId="12429A06" w14:textId="69561B17" w:rsidR="00011159" w:rsidRDefault="00011159" w:rsidP="00011159">
      <w:pPr>
        <w:pStyle w:val="Default"/>
        <w:spacing w:after="120"/>
      </w:pPr>
      <w:r>
        <w:t>Quality</w:t>
      </w:r>
      <w:r w:rsidRPr="00517888">
        <w:t xml:space="preserve"> will have a weighted score of </w:t>
      </w:r>
      <w:r w:rsidR="009704E9">
        <w:t>40</w:t>
      </w:r>
      <w:r w:rsidRPr="00517888">
        <w:t>% and will be evaluated as follows:</w:t>
      </w:r>
    </w:p>
    <w:p w14:paraId="7428095B" w14:textId="77777777" w:rsidR="00011159" w:rsidRPr="00517888" w:rsidRDefault="00011159" w:rsidP="00011159">
      <w:pPr>
        <w:pStyle w:val="Default"/>
        <w:spacing w:after="120"/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544"/>
        <w:gridCol w:w="1777"/>
        <w:gridCol w:w="6602"/>
      </w:tblGrid>
      <w:tr w:rsidR="00011159" w:rsidRPr="00410752" w14:paraId="43988B14" w14:textId="77777777" w:rsidTr="00011159">
        <w:tc>
          <w:tcPr>
            <w:tcW w:w="1544" w:type="dxa"/>
          </w:tcPr>
          <w:p w14:paraId="023B8E52" w14:textId="2371D5F7" w:rsidR="00011159" w:rsidRPr="00410752" w:rsidRDefault="00011159" w:rsidP="00011159">
            <w:pPr>
              <w:jc w:val="center"/>
              <w:rPr>
                <w:rFonts w:cs="Arial"/>
                <w:b/>
                <w:szCs w:val="24"/>
              </w:rPr>
            </w:pPr>
            <w:r w:rsidRPr="00410752">
              <w:rPr>
                <w:rFonts w:cs="Arial"/>
                <w:b/>
                <w:szCs w:val="24"/>
              </w:rPr>
              <w:t>Score</w:t>
            </w:r>
          </w:p>
        </w:tc>
        <w:tc>
          <w:tcPr>
            <w:tcW w:w="1777" w:type="dxa"/>
          </w:tcPr>
          <w:p w14:paraId="41CF9B0F" w14:textId="77777777" w:rsidR="00011159" w:rsidRPr="00410752" w:rsidRDefault="00011159" w:rsidP="00011159">
            <w:pPr>
              <w:jc w:val="center"/>
              <w:rPr>
                <w:rFonts w:cs="Arial"/>
                <w:b/>
                <w:szCs w:val="24"/>
              </w:rPr>
            </w:pPr>
            <w:r w:rsidRPr="00410752">
              <w:rPr>
                <w:rFonts w:cs="Arial"/>
                <w:b/>
                <w:szCs w:val="24"/>
              </w:rPr>
              <w:t>Classification</w:t>
            </w:r>
          </w:p>
        </w:tc>
        <w:tc>
          <w:tcPr>
            <w:tcW w:w="6602" w:type="dxa"/>
          </w:tcPr>
          <w:p w14:paraId="547C676C" w14:textId="77777777" w:rsidR="00011159" w:rsidRPr="00410752" w:rsidRDefault="00011159" w:rsidP="00011159">
            <w:pPr>
              <w:jc w:val="center"/>
              <w:rPr>
                <w:rFonts w:cs="Arial"/>
                <w:b/>
                <w:szCs w:val="24"/>
              </w:rPr>
            </w:pPr>
            <w:r w:rsidRPr="00410752">
              <w:rPr>
                <w:rFonts w:cs="Arial"/>
                <w:b/>
                <w:szCs w:val="24"/>
              </w:rPr>
              <w:t>Award Criteria</w:t>
            </w:r>
          </w:p>
        </w:tc>
      </w:tr>
      <w:tr w:rsidR="00011159" w:rsidRPr="00410752" w14:paraId="71499ADE" w14:textId="77777777" w:rsidTr="00011159">
        <w:tc>
          <w:tcPr>
            <w:tcW w:w="1544" w:type="dxa"/>
          </w:tcPr>
          <w:p w14:paraId="4E1C46DF" w14:textId="77777777" w:rsidR="00011159" w:rsidRPr="00410752" w:rsidRDefault="00011159" w:rsidP="00011159">
            <w:pPr>
              <w:jc w:val="center"/>
              <w:rPr>
                <w:rFonts w:cs="Arial"/>
                <w:szCs w:val="24"/>
              </w:rPr>
            </w:pPr>
            <w:r w:rsidRPr="00410752">
              <w:rPr>
                <w:rFonts w:cs="Arial"/>
                <w:szCs w:val="24"/>
              </w:rPr>
              <w:t>5</w:t>
            </w:r>
          </w:p>
        </w:tc>
        <w:tc>
          <w:tcPr>
            <w:tcW w:w="1777" w:type="dxa"/>
          </w:tcPr>
          <w:p w14:paraId="2DD7B33A" w14:textId="77777777" w:rsidR="00011159" w:rsidRPr="00410752" w:rsidRDefault="00011159" w:rsidP="00011159">
            <w:pPr>
              <w:jc w:val="center"/>
              <w:rPr>
                <w:rFonts w:cs="Arial"/>
                <w:szCs w:val="24"/>
              </w:rPr>
            </w:pPr>
            <w:r w:rsidRPr="00410752">
              <w:rPr>
                <w:rFonts w:cs="Arial"/>
                <w:szCs w:val="24"/>
              </w:rPr>
              <w:t>Excellent</w:t>
            </w:r>
          </w:p>
        </w:tc>
        <w:tc>
          <w:tcPr>
            <w:tcW w:w="6602" w:type="dxa"/>
          </w:tcPr>
          <w:p w14:paraId="6D40FD7D" w14:textId="5D6FD646" w:rsidR="00011159" w:rsidRPr="00410752" w:rsidRDefault="00011159" w:rsidP="00022100">
            <w:pPr>
              <w:rPr>
                <w:rFonts w:cs="Arial"/>
                <w:szCs w:val="24"/>
              </w:rPr>
            </w:pPr>
            <w:r w:rsidRPr="00410752">
              <w:rPr>
                <w:rFonts w:cs="Arial"/>
                <w:bCs/>
                <w:szCs w:val="24"/>
              </w:rPr>
              <w:t xml:space="preserve">A response that inspires confidence; specification is fully met and is robustly and clearly demonstrated and evidenced.  Full evidence as to how the contract will be fulfilled either by demonstrating </w:t>
            </w:r>
            <w:proofErr w:type="gramStart"/>
            <w:r w:rsidRPr="00410752">
              <w:rPr>
                <w:rFonts w:cs="Arial"/>
                <w:bCs/>
                <w:szCs w:val="24"/>
              </w:rPr>
              <w:t>past experience</w:t>
            </w:r>
            <w:proofErr w:type="gramEnd"/>
            <w:r w:rsidRPr="00410752">
              <w:rPr>
                <w:rFonts w:cs="Arial"/>
                <w:bCs/>
                <w:szCs w:val="24"/>
              </w:rPr>
              <w:t xml:space="preserve"> or through a clear process of implementation. </w:t>
            </w:r>
          </w:p>
        </w:tc>
      </w:tr>
      <w:tr w:rsidR="00011159" w:rsidRPr="00C92AED" w14:paraId="5921D416" w14:textId="77777777" w:rsidTr="00011159">
        <w:tc>
          <w:tcPr>
            <w:tcW w:w="1544" w:type="dxa"/>
          </w:tcPr>
          <w:p w14:paraId="2FC73D98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4</w:t>
            </w:r>
          </w:p>
        </w:tc>
        <w:tc>
          <w:tcPr>
            <w:tcW w:w="1777" w:type="dxa"/>
          </w:tcPr>
          <w:p w14:paraId="0992CF4E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Good</w:t>
            </w:r>
          </w:p>
        </w:tc>
        <w:tc>
          <w:tcPr>
            <w:tcW w:w="6602" w:type="dxa"/>
          </w:tcPr>
          <w:p w14:paraId="6CB439FF" w14:textId="267C2F0C" w:rsidR="00011159" w:rsidRPr="000B2CB0" w:rsidRDefault="00011159" w:rsidP="00022100">
            <w:pPr>
              <w:rPr>
                <w:rFonts w:cs="Arial"/>
                <w:szCs w:val="24"/>
              </w:rPr>
            </w:pPr>
            <w:r w:rsidRPr="000B2CB0">
              <w:rPr>
                <w:rFonts w:cs="Arial"/>
                <w:color w:val="000000"/>
                <w:szCs w:val="24"/>
                <w:lang w:val="en-US"/>
              </w:rPr>
              <w:t>A response supported by good evidence/examples of the Bidders’ relevant ability and/or gives the council a good level of confidence in the Bidders’ ability.</w:t>
            </w:r>
            <w:r w:rsidRPr="000B2CB0">
              <w:rPr>
                <w:rFonts w:cs="Arial"/>
                <w:bCs/>
                <w:szCs w:val="24"/>
              </w:rPr>
              <w:t xml:space="preserve"> All requirements are </w:t>
            </w:r>
            <w:proofErr w:type="gramStart"/>
            <w:r w:rsidRPr="000B2CB0">
              <w:rPr>
                <w:rFonts w:cs="Arial"/>
                <w:bCs/>
                <w:szCs w:val="24"/>
              </w:rPr>
              <w:t>met</w:t>
            </w:r>
            <w:proofErr w:type="gramEnd"/>
            <w:r w:rsidRPr="000B2CB0">
              <w:rPr>
                <w:rFonts w:cs="Arial"/>
                <w:bCs/>
                <w:szCs w:val="24"/>
              </w:rPr>
              <w:t xml:space="preserve"> and evidence is provided to support the answers demonstrating sufficiency, compliance and either actual experience or a process of implementation.</w:t>
            </w:r>
          </w:p>
        </w:tc>
      </w:tr>
      <w:tr w:rsidR="00011159" w:rsidRPr="00C92AED" w14:paraId="31005187" w14:textId="77777777" w:rsidTr="00011159">
        <w:tc>
          <w:tcPr>
            <w:tcW w:w="1544" w:type="dxa"/>
          </w:tcPr>
          <w:p w14:paraId="01D231ED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3</w:t>
            </w:r>
          </w:p>
        </w:tc>
        <w:tc>
          <w:tcPr>
            <w:tcW w:w="1777" w:type="dxa"/>
          </w:tcPr>
          <w:p w14:paraId="77D21415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Satisfactory</w:t>
            </w:r>
          </w:p>
          <w:p w14:paraId="5159524E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602" w:type="dxa"/>
          </w:tcPr>
          <w:p w14:paraId="182A7CBE" w14:textId="05259D41" w:rsidR="00011159" w:rsidRPr="000B2CB0" w:rsidRDefault="00011159" w:rsidP="00022100">
            <w:pPr>
              <w:rPr>
                <w:rFonts w:cs="Arial"/>
                <w:szCs w:val="24"/>
              </w:rPr>
            </w:pPr>
            <w:r w:rsidRPr="000B2CB0">
              <w:rPr>
                <w:rFonts w:eastAsia="Calibri" w:cs="Arial"/>
                <w:color w:val="000000"/>
                <w:szCs w:val="24"/>
              </w:rPr>
              <w:t xml:space="preserve">A response that is acceptable and meets the minimum requirement but remains limited and could have been expanded upon.  </w:t>
            </w:r>
          </w:p>
        </w:tc>
      </w:tr>
      <w:tr w:rsidR="00011159" w:rsidRPr="00C92AED" w14:paraId="17AAB901" w14:textId="77777777" w:rsidTr="00011159">
        <w:tc>
          <w:tcPr>
            <w:tcW w:w="1544" w:type="dxa"/>
          </w:tcPr>
          <w:p w14:paraId="74446CF9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2</w:t>
            </w:r>
          </w:p>
        </w:tc>
        <w:tc>
          <w:tcPr>
            <w:tcW w:w="1777" w:type="dxa"/>
          </w:tcPr>
          <w:p w14:paraId="001590DC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Weak</w:t>
            </w:r>
          </w:p>
          <w:p w14:paraId="5662F9E6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602" w:type="dxa"/>
          </w:tcPr>
          <w:p w14:paraId="2EC005C9" w14:textId="0F0E7B71" w:rsidR="00011159" w:rsidRPr="000B2CB0" w:rsidRDefault="00011159" w:rsidP="00022100">
            <w:pPr>
              <w:rPr>
                <w:rFonts w:cs="Arial"/>
                <w:szCs w:val="24"/>
              </w:rPr>
            </w:pPr>
            <w:r w:rsidRPr="000B2CB0">
              <w:rPr>
                <w:rFonts w:eastAsia="Calibri" w:cs="Arial"/>
                <w:color w:val="000000"/>
                <w:szCs w:val="24"/>
              </w:rPr>
              <w:t xml:space="preserve">A response only partially satisfying the requirement with deficiencies apparent.  </w:t>
            </w:r>
            <w:r w:rsidRPr="000B2CB0">
              <w:rPr>
                <w:rFonts w:cs="Arial"/>
                <w:szCs w:val="24"/>
              </w:rPr>
              <w:t xml:space="preserve">Not </w:t>
            </w:r>
            <w:r w:rsidRPr="000B2CB0">
              <w:rPr>
                <w:rFonts w:cs="Arial"/>
                <w:color w:val="000000"/>
                <w:szCs w:val="24"/>
                <w:lang w:val="en-US"/>
              </w:rPr>
              <w:t xml:space="preserve">supported by </w:t>
            </w:r>
            <w:proofErr w:type="gramStart"/>
            <w:r w:rsidRPr="000B2CB0">
              <w:rPr>
                <w:rFonts w:cs="Arial"/>
                <w:color w:val="000000"/>
                <w:szCs w:val="24"/>
                <w:lang w:val="en-US"/>
              </w:rPr>
              <w:t>sufficient</w:t>
            </w:r>
            <w:proofErr w:type="gramEnd"/>
            <w:r w:rsidRPr="000B2CB0">
              <w:rPr>
                <w:rFonts w:cs="Arial"/>
                <w:color w:val="000000"/>
                <w:szCs w:val="24"/>
                <w:lang w:val="en-US"/>
              </w:rPr>
              <w:t xml:space="preserve"> breadth or sufficient quality of evidence/examples and provides the council a limited level of confidence in the Bidders’ ability to deliver the specification.</w:t>
            </w:r>
          </w:p>
        </w:tc>
      </w:tr>
      <w:tr w:rsidR="00011159" w:rsidRPr="00C92AED" w14:paraId="2FD905DE" w14:textId="77777777" w:rsidTr="00011159">
        <w:tc>
          <w:tcPr>
            <w:tcW w:w="1544" w:type="dxa"/>
          </w:tcPr>
          <w:p w14:paraId="0B880BB2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1</w:t>
            </w:r>
          </w:p>
        </w:tc>
        <w:tc>
          <w:tcPr>
            <w:tcW w:w="1777" w:type="dxa"/>
          </w:tcPr>
          <w:p w14:paraId="7D356535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Inadequate</w:t>
            </w:r>
          </w:p>
          <w:p w14:paraId="04788F47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602" w:type="dxa"/>
          </w:tcPr>
          <w:p w14:paraId="2060779A" w14:textId="39A253B3" w:rsidR="00011159" w:rsidRPr="000B2CB0" w:rsidRDefault="00011159" w:rsidP="00022100">
            <w:pPr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 xml:space="preserve">A response that has material omissions not supported by </w:t>
            </w:r>
            <w:proofErr w:type="gramStart"/>
            <w:r w:rsidRPr="000B2CB0">
              <w:rPr>
                <w:rFonts w:cs="Arial"/>
                <w:szCs w:val="24"/>
              </w:rPr>
              <w:t>sufficient</w:t>
            </w:r>
            <w:proofErr w:type="gramEnd"/>
            <w:r w:rsidRPr="000B2CB0">
              <w:rPr>
                <w:rFonts w:cs="Arial"/>
                <w:szCs w:val="24"/>
              </w:rPr>
              <w:t xml:space="preserve"> breadth and sufficient quality of evidence/examples. Overall the response provides the council with a very low level of confidence in the Bidders’ ability to deliver the specification.</w:t>
            </w:r>
          </w:p>
        </w:tc>
      </w:tr>
      <w:tr w:rsidR="00011159" w:rsidRPr="00C92AED" w14:paraId="1AD288C3" w14:textId="77777777" w:rsidTr="00011159">
        <w:tc>
          <w:tcPr>
            <w:tcW w:w="1544" w:type="dxa"/>
          </w:tcPr>
          <w:p w14:paraId="33C2F4F5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0</w:t>
            </w:r>
          </w:p>
        </w:tc>
        <w:tc>
          <w:tcPr>
            <w:tcW w:w="1777" w:type="dxa"/>
          </w:tcPr>
          <w:p w14:paraId="593C36A4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Unsatisfactory</w:t>
            </w:r>
          </w:p>
          <w:p w14:paraId="76091109" w14:textId="77777777" w:rsidR="00011159" w:rsidRPr="000B2CB0" w:rsidRDefault="00011159" w:rsidP="0001115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602" w:type="dxa"/>
          </w:tcPr>
          <w:p w14:paraId="54DF6FD8" w14:textId="77777777" w:rsidR="00011159" w:rsidRPr="000B2CB0" w:rsidRDefault="00011159" w:rsidP="00022100">
            <w:pPr>
              <w:rPr>
                <w:rFonts w:cs="Arial"/>
                <w:szCs w:val="24"/>
              </w:rPr>
            </w:pPr>
            <w:r w:rsidRPr="000B2CB0">
              <w:rPr>
                <w:rFonts w:cs="Arial"/>
                <w:szCs w:val="24"/>
              </w:rPr>
              <w:t>No response or response does not provide any relevant information and does not answer the question.</w:t>
            </w:r>
          </w:p>
        </w:tc>
      </w:tr>
    </w:tbl>
    <w:p w14:paraId="66EE2204" w14:textId="77777777" w:rsidR="00011159" w:rsidRDefault="00011159" w:rsidP="00011159">
      <w:pPr>
        <w:pStyle w:val="Default"/>
        <w:spacing w:after="120"/>
      </w:pPr>
    </w:p>
    <w:p w14:paraId="2D76CB81" w14:textId="573205E5" w:rsidR="00410752" w:rsidRPr="00410752" w:rsidRDefault="00410752" w:rsidP="00410752">
      <w:pPr>
        <w:jc w:val="both"/>
        <w:rPr>
          <w:rFonts w:ascii="Arial" w:hAnsi="Arial" w:cs="Arial"/>
          <w:b/>
          <w:sz w:val="24"/>
          <w:szCs w:val="24"/>
        </w:rPr>
      </w:pPr>
      <w:r w:rsidRPr="00410752">
        <w:rPr>
          <w:rFonts w:ascii="Arial" w:hAnsi="Arial" w:cs="Arial"/>
          <w:b/>
          <w:sz w:val="24"/>
          <w:szCs w:val="24"/>
        </w:rPr>
        <w:t>Questions 1.1 to 1.</w:t>
      </w:r>
      <w:r w:rsidR="004350BE">
        <w:rPr>
          <w:rFonts w:ascii="Arial" w:hAnsi="Arial" w:cs="Arial"/>
          <w:b/>
          <w:sz w:val="24"/>
          <w:szCs w:val="24"/>
        </w:rPr>
        <w:t>7</w:t>
      </w:r>
      <w:r w:rsidRPr="00410752">
        <w:rPr>
          <w:rFonts w:ascii="Arial" w:hAnsi="Arial" w:cs="Arial"/>
          <w:b/>
          <w:sz w:val="24"/>
          <w:szCs w:val="24"/>
        </w:rPr>
        <w:t xml:space="preserve"> below will be scored.</w:t>
      </w:r>
    </w:p>
    <w:p w14:paraId="4169EEE7" w14:textId="7BD9D624" w:rsidR="00410752" w:rsidRPr="00410752" w:rsidRDefault="00011159" w:rsidP="00410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answer the quality questions in the table below. </w:t>
      </w:r>
      <w:r w:rsidR="00410752" w:rsidRPr="00410752">
        <w:rPr>
          <w:rFonts w:ascii="Arial" w:hAnsi="Arial" w:cs="Arial"/>
          <w:bCs/>
          <w:sz w:val="24"/>
          <w:szCs w:val="24"/>
        </w:rPr>
        <w:t>Please only answer the questions in this document, please do not use a separate document. Tenderers should also be mindful to refer to the Service Specification</w:t>
      </w:r>
      <w:r w:rsidR="006B61E1">
        <w:rPr>
          <w:rFonts w:ascii="Arial" w:hAnsi="Arial" w:cs="Arial"/>
          <w:bCs/>
          <w:sz w:val="24"/>
          <w:szCs w:val="24"/>
        </w:rPr>
        <w:t xml:space="preserve"> (Appendix 1)</w:t>
      </w:r>
      <w:r w:rsidR="00410752" w:rsidRPr="00410752">
        <w:rPr>
          <w:rFonts w:ascii="Arial" w:hAnsi="Arial" w:cs="Arial"/>
          <w:bCs/>
          <w:sz w:val="24"/>
          <w:szCs w:val="24"/>
        </w:rPr>
        <w:t xml:space="preserve"> when considering their responses to the questions posed.</w:t>
      </w:r>
    </w:p>
    <w:p w14:paraId="17FEE1FF" w14:textId="77777777" w:rsidR="00410752" w:rsidRPr="00410752" w:rsidRDefault="00410752" w:rsidP="00410752">
      <w:pPr>
        <w:rPr>
          <w:rFonts w:ascii="Arial" w:hAnsi="Arial" w:cs="Arial"/>
          <w:sz w:val="24"/>
          <w:szCs w:val="24"/>
        </w:rPr>
      </w:pPr>
      <w:r w:rsidRPr="00410752">
        <w:rPr>
          <w:rFonts w:ascii="Arial" w:hAnsi="Arial" w:cs="Arial"/>
          <w:sz w:val="24"/>
          <w:szCs w:val="24"/>
        </w:rPr>
        <w:t>Please note standard marketing brochures will not be acceptable for the purposes of this exercise.</w:t>
      </w:r>
    </w:p>
    <w:p w14:paraId="2830B174" w14:textId="39025AC4" w:rsidR="00410752" w:rsidRPr="00011159" w:rsidRDefault="00410752" w:rsidP="0041075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10752">
        <w:rPr>
          <w:rFonts w:ascii="Arial" w:hAnsi="Arial" w:cs="Arial"/>
          <w:sz w:val="24"/>
          <w:szCs w:val="24"/>
        </w:rPr>
        <w:t xml:space="preserve">Please remember that the following questions require </w:t>
      </w:r>
      <w:proofErr w:type="gramStart"/>
      <w:r w:rsidRPr="00410752">
        <w:rPr>
          <w:rFonts w:ascii="Arial" w:hAnsi="Arial" w:cs="Arial"/>
          <w:sz w:val="24"/>
          <w:szCs w:val="24"/>
        </w:rPr>
        <w:t>sufficient</w:t>
      </w:r>
      <w:proofErr w:type="gramEnd"/>
      <w:r w:rsidRPr="00410752">
        <w:rPr>
          <w:rFonts w:ascii="Arial" w:hAnsi="Arial" w:cs="Arial"/>
          <w:sz w:val="24"/>
          <w:szCs w:val="24"/>
        </w:rPr>
        <w:t xml:space="preserve"> detail in order for us to assess your capability and are scored only on the information you provide in this document. </w:t>
      </w:r>
      <w:r w:rsidRPr="00011159">
        <w:rPr>
          <w:rFonts w:ascii="Arial" w:hAnsi="Arial" w:cs="Arial"/>
          <w:sz w:val="24"/>
          <w:szCs w:val="24"/>
        </w:rPr>
        <w:t xml:space="preserve">If you already have contracts with the </w:t>
      </w:r>
      <w:proofErr w:type="gramStart"/>
      <w:r w:rsidRPr="00011159">
        <w:rPr>
          <w:rFonts w:ascii="Arial" w:hAnsi="Arial" w:cs="Arial"/>
          <w:sz w:val="24"/>
          <w:szCs w:val="24"/>
        </w:rPr>
        <w:t>Council</w:t>
      </w:r>
      <w:proofErr w:type="gramEnd"/>
      <w:r w:rsidRPr="00011159">
        <w:rPr>
          <w:rFonts w:ascii="Arial" w:hAnsi="Arial" w:cs="Arial"/>
          <w:sz w:val="24"/>
          <w:szCs w:val="24"/>
        </w:rPr>
        <w:t xml:space="preserve"> you should not assume that we already know how you operate.</w:t>
      </w:r>
    </w:p>
    <w:p w14:paraId="7E870998" w14:textId="6977A84A" w:rsidR="00011159" w:rsidRPr="00011159" w:rsidRDefault="00011159" w:rsidP="00011159">
      <w:pPr>
        <w:rPr>
          <w:rFonts w:ascii="Arial" w:hAnsi="Arial" w:cs="Arial"/>
          <w:sz w:val="24"/>
          <w:szCs w:val="24"/>
        </w:rPr>
      </w:pPr>
      <w:r w:rsidRPr="00011159">
        <w:rPr>
          <w:rFonts w:ascii="Arial" w:hAnsi="Arial" w:cs="Arial"/>
          <w:sz w:val="24"/>
          <w:szCs w:val="24"/>
        </w:rPr>
        <w:lastRenderedPageBreak/>
        <w:t>This completed Form of Tender must be submitted via the supplyingthesouthwest.org.uk</w:t>
      </w:r>
      <w:r>
        <w:rPr>
          <w:rFonts w:ascii="Arial" w:hAnsi="Arial" w:cs="Arial"/>
          <w:sz w:val="24"/>
          <w:szCs w:val="24"/>
        </w:rPr>
        <w:t xml:space="preserve"> </w:t>
      </w:r>
      <w:r w:rsidRPr="00011159">
        <w:rPr>
          <w:rFonts w:ascii="Arial" w:hAnsi="Arial" w:cs="Arial"/>
          <w:sz w:val="24"/>
          <w:szCs w:val="24"/>
        </w:rPr>
        <w:t>portal within the contract to which it applies.</w:t>
      </w:r>
    </w:p>
    <w:p w14:paraId="00E4EE32" w14:textId="77777777" w:rsidR="00410752" w:rsidRPr="00011159" w:rsidRDefault="00410752" w:rsidP="00410752">
      <w:pPr>
        <w:rPr>
          <w:rFonts w:ascii="Arial" w:hAnsi="Arial" w:cs="Arial"/>
          <w:b/>
          <w:sz w:val="24"/>
          <w:szCs w:val="24"/>
        </w:rPr>
      </w:pPr>
      <w:r w:rsidRPr="00011159">
        <w:rPr>
          <w:rFonts w:ascii="Arial" w:hAnsi="Arial" w:cs="Arial"/>
          <w:b/>
          <w:sz w:val="24"/>
          <w:szCs w:val="24"/>
        </w:rPr>
        <w:t>Questions</w:t>
      </w:r>
    </w:p>
    <w:p w14:paraId="699298F4" w14:textId="77777777" w:rsidR="00410752" w:rsidRPr="00011159" w:rsidRDefault="00410752" w:rsidP="00410752">
      <w:pPr>
        <w:rPr>
          <w:rFonts w:ascii="Arial" w:hAnsi="Arial" w:cs="Arial"/>
          <w:b/>
          <w:sz w:val="24"/>
          <w:szCs w:val="24"/>
        </w:rPr>
      </w:pPr>
      <w:r w:rsidRPr="00011159">
        <w:rPr>
          <w:rFonts w:ascii="Arial" w:hAnsi="Arial" w:cs="Arial"/>
          <w:sz w:val="24"/>
          <w:szCs w:val="24"/>
        </w:rPr>
        <w:t>(Please expand boxes as necessary).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410752" w:rsidRPr="00011159" w14:paraId="27D121C5" w14:textId="77777777" w:rsidTr="00022100">
        <w:tc>
          <w:tcPr>
            <w:tcW w:w="817" w:type="dxa"/>
            <w:shd w:val="clear" w:color="auto" w:fill="auto"/>
          </w:tcPr>
          <w:p w14:paraId="3802A99A" w14:textId="4ADCA1B3" w:rsidR="00410752" w:rsidRPr="00011159" w:rsidRDefault="004350BE" w:rsidP="0002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14:paraId="25CC4072" w14:textId="01ED3962" w:rsidR="00410752" w:rsidRPr="00011159" w:rsidRDefault="002C142A" w:rsidP="00011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6216150"/>
            <w:r>
              <w:rPr>
                <w:rFonts w:ascii="Arial" w:hAnsi="Arial" w:cs="Arial"/>
                <w:sz w:val="24"/>
                <w:szCs w:val="24"/>
              </w:rPr>
              <w:t xml:space="preserve">On request from the council or member of </w:t>
            </w:r>
            <w:r w:rsidRPr="00D33F03">
              <w:rPr>
                <w:rFonts w:ascii="Arial" w:hAnsi="Arial" w:cs="Arial"/>
                <w:sz w:val="24"/>
                <w:szCs w:val="24"/>
              </w:rPr>
              <w:t xml:space="preserve">the public, suppliers are expected to attend and collect a reported stray dog within </w:t>
            </w:r>
            <w:r w:rsidR="00D33F03" w:rsidRPr="00D33F03">
              <w:rPr>
                <w:rFonts w:ascii="Arial" w:hAnsi="Arial" w:cs="Arial"/>
                <w:sz w:val="24"/>
                <w:szCs w:val="24"/>
              </w:rPr>
              <w:t>2</w:t>
            </w:r>
            <w:r w:rsidRPr="00D33F03">
              <w:rPr>
                <w:rFonts w:ascii="Arial" w:hAnsi="Arial" w:cs="Arial"/>
                <w:sz w:val="24"/>
                <w:szCs w:val="24"/>
              </w:rPr>
              <w:t xml:space="preserve"> hours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 Please </w:t>
            </w:r>
            <w:r w:rsidRPr="0086187C">
              <w:rPr>
                <w:rFonts w:ascii="Arial" w:hAnsi="Arial" w:cs="Arial"/>
                <w:sz w:val="24"/>
                <w:szCs w:val="24"/>
              </w:rPr>
              <w:t>demonstrate how you will consistently meet these timescales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50BE" w:rsidRPr="00011159" w14:paraId="71773775" w14:textId="77777777" w:rsidTr="00F50EFF">
        <w:trPr>
          <w:trHeight w:val="2301"/>
        </w:trPr>
        <w:tc>
          <w:tcPr>
            <w:tcW w:w="817" w:type="dxa"/>
            <w:shd w:val="clear" w:color="auto" w:fill="auto"/>
          </w:tcPr>
          <w:p w14:paraId="66446F84" w14:textId="2816DA37" w:rsidR="004350BE" w:rsidRPr="00011159" w:rsidRDefault="004350BE" w:rsidP="0002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930" w:type="dxa"/>
            <w:shd w:val="clear" w:color="auto" w:fill="auto"/>
          </w:tcPr>
          <w:p w14:paraId="6A76FA8F" w14:textId="77777777" w:rsidR="004350BE" w:rsidRPr="00011159" w:rsidRDefault="004350BE" w:rsidP="000111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BE" w:rsidRPr="00011159" w14:paraId="483DC4BE" w14:textId="77777777" w:rsidTr="00022100">
        <w:tc>
          <w:tcPr>
            <w:tcW w:w="817" w:type="dxa"/>
            <w:shd w:val="clear" w:color="auto" w:fill="auto"/>
          </w:tcPr>
          <w:p w14:paraId="4047C4A7" w14:textId="6C6670CD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14:paraId="1C501B8E" w14:textId="19F271B0" w:rsidR="004350BE" w:rsidRPr="00011159" w:rsidRDefault="002C142A" w:rsidP="00E560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detail your processes and procedures for </w:t>
            </w:r>
            <w:r w:rsidR="00F50EFF">
              <w:rPr>
                <w:rFonts w:ascii="Arial" w:hAnsi="Arial" w:cs="Arial"/>
                <w:sz w:val="24"/>
                <w:szCs w:val="24"/>
              </w:rPr>
              <w:t>collecting and transporting a stray dog to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kennels, </w:t>
            </w:r>
            <w:r w:rsidR="00F50EFF">
              <w:rPr>
                <w:rFonts w:ascii="Arial" w:hAnsi="Arial" w:cs="Arial"/>
                <w:sz w:val="24"/>
                <w:szCs w:val="24"/>
              </w:rPr>
              <w:t>which may include information 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EFF">
              <w:rPr>
                <w:rFonts w:ascii="Arial" w:hAnsi="Arial" w:cs="Arial"/>
                <w:sz w:val="24"/>
                <w:szCs w:val="24"/>
              </w:rPr>
              <w:t>the equipment or vehicles used, any health and safety measures in place and staff training.</w:t>
            </w:r>
          </w:p>
        </w:tc>
      </w:tr>
      <w:tr w:rsidR="004350BE" w:rsidRPr="00011159" w14:paraId="78CAECCD" w14:textId="77777777" w:rsidTr="00F50EFF">
        <w:trPr>
          <w:trHeight w:val="2679"/>
        </w:trPr>
        <w:tc>
          <w:tcPr>
            <w:tcW w:w="817" w:type="dxa"/>
            <w:shd w:val="clear" w:color="auto" w:fill="auto"/>
          </w:tcPr>
          <w:p w14:paraId="670EBF7D" w14:textId="0F31B0D9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930" w:type="dxa"/>
            <w:shd w:val="clear" w:color="auto" w:fill="auto"/>
          </w:tcPr>
          <w:p w14:paraId="3BD51672" w14:textId="77777777" w:rsidR="004350BE" w:rsidRPr="00011159" w:rsidRDefault="004350BE" w:rsidP="0043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BE" w:rsidRPr="00011159" w14:paraId="2B7C2638" w14:textId="77777777" w:rsidTr="00022100">
        <w:tc>
          <w:tcPr>
            <w:tcW w:w="817" w:type="dxa"/>
            <w:shd w:val="clear" w:color="auto" w:fill="auto"/>
          </w:tcPr>
          <w:p w14:paraId="04767947" w14:textId="1505A678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930" w:type="dxa"/>
            <w:shd w:val="clear" w:color="auto" w:fill="auto"/>
          </w:tcPr>
          <w:p w14:paraId="50175DF3" w14:textId="653EA4C0" w:rsidR="004350BE" w:rsidRPr="00011159" w:rsidRDefault="002C142A" w:rsidP="00F50E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details of your facilities for the collection, handling, kennelling and transport of stray </w:t>
            </w:r>
            <w:r w:rsidR="00F50EFF">
              <w:rPr>
                <w:rFonts w:ascii="Arial" w:hAnsi="Arial" w:cs="Arial"/>
                <w:sz w:val="24"/>
                <w:szCs w:val="24"/>
              </w:rPr>
              <w:t>dogs</w:t>
            </w:r>
            <w:r w:rsidR="006B61E1">
              <w:rPr>
                <w:rFonts w:ascii="Arial" w:hAnsi="Arial" w:cs="Arial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4350BE" w:rsidRPr="00011159" w14:paraId="7C9F3D55" w14:textId="77777777" w:rsidTr="00F50EFF">
        <w:trPr>
          <w:trHeight w:val="3251"/>
        </w:trPr>
        <w:tc>
          <w:tcPr>
            <w:tcW w:w="817" w:type="dxa"/>
            <w:shd w:val="clear" w:color="auto" w:fill="auto"/>
          </w:tcPr>
          <w:p w14:paraId="0EF59262" w14:textId="6CF3BBFA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930" w:type="dxa"/>
            <w:shd w:val="clear" w:color="auto" w:fill="auto"/>
          </w:tcPr>
          <w:p w14:paraId="7DFD61D6" w14:textId="77777777" w:rsidR="004350BE" w:rsidRDefault="004350BE" w:rsidP="0043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BE" w:rsidRPr="00011159" w14:paraId="1ACF9A14" w14:textId="77777777" w:rsidTr="00022100">
        <w:tc>
          <w:tcPr>
            <w:tcW w:w="817" w:type="dxa"/>
            <w:shd w:val="clear" w:color="auto" w:fill="auto"/>
          </w:tcPr>
          <w:p w14:paraId="230F19F3" w14:textId="0E681C75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15633AB3" w14:textId="1F83DF80" w:rsidR="004350BE" w:rsidRDefault="002C142A" w:rsidP="004350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F50EFF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>
              <w:rPr>
                <w:rFonts w:ascii="Arial" w:hAnsi="Arial" w:cs="Arial"/>
                <w:sz w:val="24"/>
                <w:szCs w:val="24"/>
              </w:rPr>
              <w:t>detail</w:t>
            </w:r>
            <w:r w:rsidR="00F50EFF">
              <w:rPr>
                <w:rFonts w:ascii="Arial" w:hAnsi="Arial" w:cs="Arial"/>
                <w:sz w:val="24"/>
                <w:szCs w:val="24"/>
              </w:rPr>
              <w:t>s of</w:t>
            </w:r>
            <w:r>
              <w:rPr>
                <w:rFonts w:ascii="Arial" w:hAnsi="Arial" w:cs="Arial"/>
                <w:sz w:val="24"/>
                <w:szCs w:val="24"/>
              </w:rPr>
              <w:t xml:space="preserve"> how you would care for a dog in your kennels and detail any welfare measures that you have in place.</w:t>
            </w:r>
          </w:p>
        </w:tc>
      </w:tr>
      <w:tr w:rsidR="004350BE" w:rsidRPr="00011159" w14:paraId="43A79B58" w14:textId="77777777" w:rsidTr="00F50EFF">
        <w:trPr>
          <w:trHeight w:val="2387"/>
        </w:trPr>
        <w:tc>
          <w:tcPr>
            <w:tcW w:w="817" w:type="dxa"/>
            <w:shd w:val="clear" w:color="auto" w:fill="auto"/>
          </w:tcPr>
          <w:p w14:paraId="1D093991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930" w:type="dxa"/>
            <w:shd w:val="clear" w:color="auto" w:fill="auto"/>
          </w:tcPr>
          <w:p w14:paraId="05F22F98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88B5F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BE" w:rsidRPr="00011159" w14:paraId="6E288694" w14:textId="77777777" w:rsidTr="00022100">
        <w:tc>
          <w:tcPr>
            <w:tcW w:w="817" w:type="dxa"/>
            <w:shd w:val="clear" w:color="auto" w:fill="auto"/>
          </w:tcPr>
          <w:p w14:paraId="0FFF6506" w14:textId="052B5966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930" w:type="dxa"/>
            <w:shd w:val="clear" w:color="auto" w:fill="auto"/>
          </w:tcPr>
          <w:p w14:paraId="53D359CA" w14:textId="17F2D605" w:rsidR="004350BE" w:rsidRPr="00011159" w:rsidRDefault="00E5608B" w:rsidP="00E560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detail your processes and procedures for serving notice to dog owners that their dog is at your kennels, including how you would keep accurate and up-to-date records of the dogs in your kennels.</w:t>
            </w:r>
          </w:p>
        </w:tc>
      </w:tr>
      <w:tr w:rsidR="004350BE" w:rsidRPr="00011159" w14:paraId="17F2A788" w14:textId="77777777" w:rsidTr="00F50EFF">
        <w:trPr>
          <w:trHeight w:val="2992"/>
        </w:trPr>
        <w:tc>
          <w:tcPr>
            <w:tcW w:w="817" w:type="dxa"/>
            <w:shd w:val="clear" w:color="auto" w:fill="auto"/>
          </w:tcPr>
          <w:p w14:paraId="23BFC0B2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930" w:type="dxa"/>
            <w:shd w:val="clear" w:color="auto" w:fill="auto"/>
          </w:tcPr>
          <w:p w14:paraId="0E5039EB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AAA43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BE" w:rsidRPr="00011159" w14:paraId="3B060E26" w14:textId="77777777" w:rsidTr="00022100">
        <w:tc>
          <w:tcPr>
            <w:tcW w:w="817" w:type="dxa"/>
            <w:shd w:val="clear" w:color="auto" w:fill="auto"/>
          </w:tcPr>
          <w:p w14:paraId="5311C20E" w14:textId="1296FE66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6B4E6F05" w14:textId="5606BAD1" w:rsidR="004350BE" w:rsidRPr="00011159" w:rsidRDefault="00E5608B" w:rsidP="00E560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demonstrate how you would go about rehoming </w:t>
            </w:r>
            <w:r w:rsidR="00F50EF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stray dogs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F50EFF">
              <w:rPr>
                <w:rFonts w:ascii="Arial" w:hAnsi="Arial" w:cs="Arial"/>
                <w:sz w:val="24"/>
                <w:szCs w:val="24"/>
              </w:rPr>
              <w:t>has</w:t>
            </w:r>
            <w:r>
              <w:rPr>
                <w:rFonts w:ascii="Arial" w:hAnsi="Arial" w:cs="Arial"/>
                <w:sz w:val="24"/>
                <w:szCs w:val="24"/>
              </w:rPr>
              <w:t xml:space="preserve"> not been reunited with </w:t>
            </w:r>
            <w:r w:rsidR="00F50EFF">
              <w:rPr>
                <w:rFonts w:ascii="Arial" w:hAnsi="Arial" w:cs="Arial"/>
                <w:sz w:val="24"/>
                <w:szCs w:val="24"/>
              </w:rPr>
              <w:t>its</w:t>
            </w:r>
            <w:r>
              <w:rPr>
                <w:rFonts w:ascii="Arial" w:hAnsi="Arial" w:cs="Arial"/>
                <w:sz w:val="24"/>
                <w:szCs w:val="24"/>
              </w:rPr>
              <w:t xml:space="preserve"> owner and how you would work collaboratively with the council to undertake this task.</w:t>
            </w:r>
          </w:p>
        </w:tc>
      </w:tr>
      <w:tr w:rsidR="004350BE" w:rsidRPr="00011159" w14:paraId="74D88A04" w14:textId="77777777" w:rsidTr="00F50EFF">
        <w:trPr>
          <w:trHeight w:val="3381"/>
        </w:trPr>
        <w:tc>
          <w:tcPr>
            <w:tcW w:w="817" w:type="dxa"/>
            <w:shd w:val="clear" w:color="auto" w:fill="auto"/>
          </w:tcPr>
          <w:p w14:paraId="7259A10B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930" w:type="dxa"/>
            <w:shd w:val="clear" w:color="auto" w:fill="auto"/>
          </w:tcPr>
          <w:p w14:paraId="2B72F973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0BE" w:rsidRPr="00011159" w14:paraId="5E995F77" w14:textId="77777777" w:rsidTr="00022100">
        <w:tc>
          <w:tcPr>
            <w:tcW w:w="817" w:type="dxa"/>
            <w:shd w:val="clear" w:color="auto" w:fill="auto"/>
          </w:tcPr>
          <w:p w14:paraId="19E3C1F8" w14:textId="333105C4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6645B218" w14:textId="77777777" w:rsidR="00F50EFF" w:rsidRDefault="00F50EFF" w:rsidP="00F50E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Considering the Public Services (Social Value) Act 2012, what added/social value do you feel you could offer with regards to the delivery of this contract?</w:t>
            </w:r>
          </w:p>
          <w:p w14:paraId="1ACE31B1" w14:textId="77777777" w:rsidR="00F50EFF" w:rsidRPr="008A3B39" w:rsidRDefault="00F50EFF" w:rsidP="00F50E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detail any additional value you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offer through the delivery of this contract that </w:t>
            </w:r>
            <w:r w:rsidRPr="008A3B39">
              <w:rPr>
                <w:rFonts w:ascii="Arial" w:hAnsi="Arial" w:cs="Arial"/>
                <w:sz w:val="24"/>
                <w:szCs w:val="24"/>
              </w:rPr>
              <w:t xml:space="preserve">would benefit North Somerset. This should take the form of tangible and specific commitments relating to this </w:t>
            </w:r>
            <w:proofErr w:type="gramStart"/>
            <w:r w:rsidRPr="008A3B39">
              <w:rPr>
                <w:rFonts w:ascii="Arial" w:hAnsi="Arial" w:cs="Arial"/>
                <w:sz w:val="24"/>
                <w:szCs w:val="24"/>
              </w:rPr>
              <w:t>particular service</w:t>
            </w:r>
            <w:proofErr w:type="gramEnd"/>
            <w:r w:rsidRPr="008A3B39">
              <w:rPr>
                <w:rFonts w:ascii="Arial" w:hAnsi="Arial" w:cs="Arial"/>
                <w:sz w:val="24"/>
                <w:szCs w:val="24"/>
              </w:rPr>
              <w:t>, which may include but is not limited to the following outcomes:</w:t>
            </w:r>
          </w:p>
          <w:p w14:paraId="73550726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>Increased employment to local people</w:t>
            </w:r>
          </w:p>
          <w:p w14:paraId="20003152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>Increased employment to those most removed from the labour market</w:t>
            </w:r>
          </w:p>
          <w:p w14:paraId="4270DBA6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>Increased employment to young people</w:t>
            </w:r>
          </w:p>
          <w:p w14:paraId="7EA7465E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>Increased use of local supply chain</w:t>
            </w:r>
          </w:p>
          <w:p w14:paraId="724386E5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 xml:space="preserve">Reducing negative and promoting positive environmental impacts </w:t>
            </w:r>
          </w:p>
          <w:p w14:paraId="239AFE0C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>Increased health and wellbeing for all</w:t>
            </w:r>
          </w:p>
          <w:p w14:paraId="0C10D9C5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 xml:space="preserve">Supporting schools and life-long learning </w:t>
            </w:r>
          </w:p>
          <w:p w14:paraId="7D7F1203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 xml:space="preserve">Developing cultural heritage  </w:t>
            </w:r>
          </w:p>
          <w:p w14:paraId="0EE2E6D1" w14:textId="77777777" w:rsidR="00F50EFF" w:rsidRPr="0086187C" w:rsidRDefault="00F50EFF" w:rsidP="00F50EFF">
            <w:pPr>
              <w:pStyle w:val="NoSpacing"/>
              <w:numPr>
                <w:ilvl w:val="0"/>
                <w:numId w:val="7"/>
              </w:numPr>
              <w:spacing w:line="360" w:lineRule="auto"/>
              <w:ind w:left="761"/>
              <w:rPr>
                <w:rFonts w:ascii="Arial" w:hAnsi="Arial" w:cs="Arial"/>
                <w:sz w:val="24"/>
                <w:szCs w:val="24"/>
              </w:rPr>
            </w:pPr>
            <w:r w:rsidRPr="0086187C">
              <w:rPr>
                <w:rFonts w:ascii="Arial" w:hAnsi="Arial" w:cs="Arial"/>
                <w:sz w:val="24"/>
                <w:szCs w:val="24"/>
              </w:rPr>
              <w:t>Stronger local voluntary/community sector</w:t>
            </w:r>
          </w:p>
          <w:p w14:paraId="31BD9ECB" w14:textId="77777777" w:rsidR="00F50EFF" w:rsidRDefault="00F50EFF" w:rsidP="00F50EF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951026" w14:textId="5281946E" w:rsidR="004350BE" w:rsidRPr="00011159" w:rsidRDefault="00F50EFF" w:rsidP="00F50E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3B39">
              <w:rPr>
                <w:rFonts w:ascii="Arial" w:hAnsi="Arial" w:cs="Arial"/>
                <w:sz w:val="24"/>
                <w:szCs w:val="24"/>
              </w:rPr>
              <w:t>More information about Social Value is available in Appendix 5.</w:t>
            </w:r>
          </w:p>
        </w:tc>
      </w:tr>
      <w:tr w:rsidR="004350BE" w:rsidRPr="00011159" w14:paraId="20926B3A" w14:textId="77777777" w:rsidTr="00F50EFF">
        <w:trPr>
          <w:trHeight w:val="3256"/>
        </w:trPr>
        <w:tc>
          <w:tcPr>
            <w:tcW w:w="817" w:type="dxa"/>
            <w:shd w:val="clear" w:color="auto" w:fill="auto"/>
          </w:tcPr>
          <w:p w14:paraId="3CF03405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lastRenderedPageBreak/>
              <w:t>A.</w:t>
            </w:r>
          </w:p>
        </w:tc>
        <w:tc>
          <w:tcPr>
            <w:tcW w:w="8930" w:type="dxa"/>
            <w:shd w:val="clear" w:color="auto" w:fill="auto"/>
          </w:tcPr>
          <w:p w14:paraId="0A037C9D" w14:textId="77777777" w:rsidR="00E5608B" w:rsidRPr="00011159" w:rsidRDefault="00E5608B" w:rsidP="004350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7E829" w14:textId="77777777" w:rsidR="004350BE" w:rsidRPr="00011159" w:rsidRDefault="004350BE" w:rsidP="004350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84D23" w14:textId="77777777" w:rsidR="00410752" w:rsidRPr="00011159" w:rsidRDefault="00410752" w:rsidP="00410752">
      <w:pPr>
        <w:rPr>
          <w:rFonts w:ascii="Arial" w:hAnsi="Arial" w:cs="Arial"/>
          <w:sz w:val="24"/>
          <w:szCs w:val="24"/>
        </w:rPr>
      </w:pPr>
    </w:p>
    <w:p w14:paraId="212412FB" w14:textId="6C5CA891" w:rsidR="00410752" w:rsidRPr="00011159" w:rsidRDefault="0008573E" w:rsidP="00410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table</w:t>
      </w:r>
      <w:r w:rsidR="00410752" w:rsidRPr="00011159">
        <w:rPr>
          <w:rFonts w:ascii="Arial" w:hAnsi="Arial" w:cs="Arial"/>
          <w:sz w:val="24"/>
          <w:szCs w:val="24"/>
        </w:rPr>
        <w:t xml:space="preserve"> outlines weighting of each of the questions.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410752" w:rsidRPr="00011159" w14:paraId="7886C1A3" w14:textId="77777777" w:rsidTr="00022100">
        <w:tc>
          <w:tcPr>
            <w:tcW w:w="4820" w:type="dxa"/>
            <w:gridSpan w:val="2"/>
            <w:shd w:val="clear" w:color="auto" w:fill="auto"/>
          </w:tcPr>
          <w:p w14:paraId="084C773B" w14:textId="77777777" w:rsidR="00410752" w:rsidRPr="00011159" w:rsidRDefault="00410752" w:rsidP="000221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159">
              <w:rPr>
                <w:rFonts w:ascii="Arial" w:hAnsi="Arial" w:cs="Arial"/>
                <w:b/>
                <w:sz w:val="24"/>
                <w:szCs w:val="24"/>
              </w:rPr>
              <w:t>When answering questions 1.1- 1.5</w:t>
            </w:r>
          </w:p>
        </w:tc>
      </w:tr>
      <w:tr w:rsidR="00410752" w:rsidRPr="00011159" w14:paraId="4A7D2577" w14:textId="77777777" w:rsidTr="00022100">
        <w:trPr>
          <w:trHeight w:val="502"/>
        </w:trPr>
        <w:tc>
          <w:tcPr>
            <w:tcW w:w="2410" w:type="dxa"/>
            <w:shd w:val="clear" w:color="auto" w:fill="auto"/>
          </w:tcPr>
          <w:p w14:paraId="64BF74B0" w14:textId="77777777" w:rsidR="00410752" w:rsidRPr="00011159" w:rsidRDefault="00410752" w:rsidP="00022100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2410" w:type="dxa"/>
            <w:shd w:val="clear" w:color="auto" w:fill="auto"/>
          </w:tcPr>
          <w:p w14:paraId="1FEC6220" w14:textId="77777777" w:rsidR="00410752" w:rsidRPr="00011159" w:rsidRDefault="00410752" w:rsidP="00022100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Weighting</w:t>
            </w:r>
          </w:p>
        </w:tc>
      </w:tr>
      <w:tr w:rsidR="00410752" w:rsidRPr="00011159" w14:paraId="30CD1875" w14:textId="77777777" w:rsidTr="00022100">
        <w:tc>
          <w:tcPr>
            <w:tcW w:w="2410" w:type="dxa"/>
            <w:shd w:val="clear" w:color="auto" w:fill="auto"/>
          </w:tcPr>
          <w:p w14:paraId="05334983" w14:textId="334FD351" w:rsidR="00410752" w:rsidRPr="00011159" w:rsidRDefault="00410752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14:paraId="656362AB" w14:textId="70994B32" w:rsidR="00410752" w:rsidRPr="00011159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10752" w:rsidRPr="0001115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11159" w:rsidRPr="00011159" w14:paraId="436B9B92" w14:textId="77777777" w:rsidTr="00022100">
        <w:tc>
          <w:tcPr>
            <w:tcW w:w="2410" w:type="dxa"/>
            <w:shd w:val="clear" w:color="auto" w:fill="auto"/>
          </w:tcPr>
          <w:p w14:paraId="47300E48" w14:textId="77777777" w:rsidR="00011159" w:rsidRPr="00011159" w:rsidRDefault="00011159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0111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14:paraId="19A0A877" w14:textId="1389292B" w:rsidR="00011159" w:rsidRPr="00011159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11159" w:rsidRPr="0001115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11159" w:rsidRPr="005B4B4E" w14:paraId="4FBCE489" w14:textId="77777777" w:rsidTr="00022100">
        <w:tc>
          <w:tcPr>
            <w:tcW w:w="2410" w:type="dxa"/>
            <w:shd w:val="clear" w:color="auto" w:fill="auto"/>
          </w:tcPr>
          <w:p w14:paraId="123C0EAD" w14:textId="77777777" w:rsidR="00011159" w:rsidRPr="005B4B4E" w:rsidRDefault="00011159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14:paraId="250BC623" w14:textId="3146B09B" w:rsidR="00011159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11159" w:rsidRPr="005B4B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C142A" w:rsidRPr="005B4B4E" w14:paraId="0813F21C" w14:textId="77777777" w:rsidTr="00022100">
        <w:tc>
          <w:tcPr>
            <w:tcW w:w="2410" w:type="dxa"/>
            <w:shd w:val="clear" w:color="auto" w:fill="auto"/>
          </w:tcPr>
          <w:p w14:paraId="08E2FD81" w14:textId="5632DE36" w:rsidR="002C142A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14:paraId="0723EBA6" w14:textId="34915F2D" w:rsidR="002C142A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2C142A" w:rsidRPr="005B4B4E" w14:paraId="3F94C03B" w14:textId="77777777" w:rsidTr="00022100">
        <w:tc>
          <w:tcPr>
            <w:tcW w:w="2410" w:type="dxa"/>
            <w:shd w:val="clear" w:color="auto" w:fill="auto"/>
          </w:tcPr>
          <w:p w14:paraId="6235604E" w14:textId="7AAB1A04" w:rsidR="002C142A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0" w:type="dxa"/>
            <w:shd w:val="clear" w:color="auto" w:fill="auto"/>
          </w:tcPr>
          <w:p w14:paraId="34BC8706" w14:textId="421A6406" w:rsidR="002C142A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011159" w:rsidRPr="005B4B4E" w14:paraId="47B11051" w14:textId="77777777" w:rsidTr="00022100">
        <w:tc>
          <w:tcPr>
            <w:tcW w:w="2410" w:type="dxa"/>
            <w:shd w:val="clear" w:color="auto" w:fill="auto"/>
          </w:tcPr>
          <w:p w14:paraId="1C9841F9" w14:textId="127A1AE4" w:rsidR="00011159" w:rsidRPr="005B4B4E" w:rsidRDefault="00011159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1.</w:t>
            </w:r>
            <w:r w:rsidR="002C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827BE02" w14:textId="23EA1F27" w:rsidR="00011159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11159" w:rsidRPr="005B4B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11159" w:rsidRPr="005B4B4E" w14:paraId="539545FD" w14:textId="77777777" w:rsidTr="00022100">
        <w:tc>
          <w:tcPr>
            <w:tcW w:w="2410" w:type="dxa"/>
            <w:shd w:val="clear" w:color="auto" w:fill="auto"/>
          </w:tcPr>
          <w:p w14:paraId="6ECBD91A" w14:textId="00A47808" w:rsidR="00011159" w:rsidRPr="005B4B4E" w:rsidRDefault="00011159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1.</w:t>
            </w:r>
            <w:r w:rsidR="002C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D54A6F2" w14:textId="24D0F4B9" w:rsidR="00011159" w:rsidRPr="005B4B4E" w:rsidRDefault="00505C3E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10</w:t>
            </w:r>
            <w:r w:rsidR="00011159" w:rsidRPr="005B4B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11159" w:rsidRPr="005B4B4E" w14:paraId="121C382E" w14:textId="77777777" w:rsidTr="00022100">
        <w:tc>
          <w:tcPr>
            <w:tcW w:w="2410" w:type="dxa"/>
            <w:shd w:val="clear" w:color="auto" w:fill="auto"/>
          </w:tcPr>
          <w:p w14:paraId="20AADDF8" w14:textId="77777777" w:rsidR="00011159" w:rsidRPr="005B4B4E" w:rsidRDefault="00011159" w:rsidP="00011159">
            <w:pPr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14:paraId="56122B84" w14:textId="3E52CEE3" w:rsidR="00011159" w:rsidRPr="005B4B4E" w:rsidRDefault="002C142A" w:rsidP="00011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11159" w:rsidRPr="005B4B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5FA3EC4A" w14:textId="7DC60CA0" w:rsidR="00410752" w:rsidRDefault="00410752" w:rsidP="00410752">
      <w:pPr>
        <w:rPr>
          <w:rFonts w:ascii="Arial" w:hAnsi="Arial" w:cs="Arial"/>
          <w:sz w:val="24"/>
          <w:szCs w:val="24"/>
        </w:rPr>
      </w:pPr>
    </w:p>
    <w:p w14:paraId="0801CDA4" w14:textId="0BA05ABC" w:rsidR="00BE1D52" w:rsidRPr="005B4B4E" w:rsidRDefault="00BE1D52" w:rsidP="005B4B4E">
      <w:pPr>
        <w:rPr>
          <w:rFonts w:ascii="Arial" w:hAnsi="Arial" w:cs="Arial"/>
          <w:b/>
          <w:sz w:val="24"/>
          <w:szCs w:val="24"/>
        </w:rPr>
      </w:pPr>
      <w:r w:rsidRPr="005B4B4E">
        <w:rPr>
          <w:rFonts w:ascii="Arial" w:hAnsi="Arial" w:cs="Arial"/>
          <w:b/>
          <w:sz w:val="24"/>
          <w:szCs w:val="24"/>
        </w:rPr>
        <w:t>Declaration:</w:t>
      </w:r>
    </w:p>
    <w:p w14:paraId="731B330B" w14:textId="50283320" w:rsidR="00BE1D52" w:rsidRPr="005B4B4E" w:rsidRDefault="00BE1D52" w:rsidP="00315E34">
      <w:pPr>
        <w:pStyle w:val="Default"/>
        <w:spacing w:after="12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E1D52" w:rsidRPr="005B4B4E" w14:paraId="7AF9E0E3" w14:textId="77777777" w:rsidTr="00BE1D52">
        <w:tc>
          <w:tcPr>
            <w:tcW w:w="2410" w:type="dxa"/>
            <w:shd w:val="clear" w:color="auto" w:fill="auto"/>
          </w:tcPr>
          <w:p w14:paraId="22262CED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655" w:type="dxa"/>
            <w:shd w:val="clear" w:color="auto" w:fill="auto"/>
          </w:tcPr>
          <w:p w14:paraId="2D9652F9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52" w:rsidRPr="005B4B4E" w14:paraId="185C1C71" w14:textId="77777777" w:rsidTr="00BE1D52">
        <w:tc>
          <w:tcPr>
            <w:tcW w:w="2410" w:type="dxa"/>
            <w:shd w:val="clear" w:color="auto" w:fill="auto"/>
          </w:tcPr>
          <w:p w14:paraId="5F355AC6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Role in organisation</w:t>
            </w:r>
          </w:p>
        </w:tc>
        <w:tc>
          <w:tcPr>
            <w:tcW w:w="7655" w:type="dxa"/>
            <w:shd w:val="clear" w:color="auto" w:fill="auto"/>
          </w:tcPr>
          <w:p w14:paraId="1CE856F1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52" w:rsidRPr="005B4B4E" w14:paraId="40D81308" w14:textId="77777777" w:rsidTr="00BE1D52">
        <w:tc>
          <w:tcPr>
            <w:tcW w:w="2410" w:type="dxa"/>
            <w:shd w:val="clear" w:color="auto" w:fill="auto"/>
          </w:tcPr>
          <w:p w14:paraId="20BBDA11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655" w:type="dxa"/>
            <w:shd w:val="clear" w:color="auto" w:fill="auto"/>
          </w:tcPr>
          <w:p w14:paraId="61A98ECC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52" w:rsidRPr="005B4B4E" w14:paraId="4B2B8B94" w14:textId="77777777" w:rsidTr="00BE1D52">
        <w:tc>
          <w:tcPr>
            <w:tcW w:w="2410" w:type="dxa"/>
            <w:shd w:val="clear" w:color="auto" w:fill="auto"/>
          </w:tcPr>
          <w:p w14:paraId="3C5EFB77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B4B4E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655" w:type="dxa"/>
            <w:shd w:val="clear" w:color="auto" w:fill="auto"/>
          </w:tcPr>
          <w:p w14:paraId="22E1CABD" w14:textId="77777777" w:rsidR="00BE1D52" w:rsidRPr="005B4B4E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B90FF" w14:textId="77777777" w:rsidR="00BE1D52" w:rsidRPr="00011159" w:rsidRDefault="00BE1D52" w:rsidP="00315E34">
      <w:pPr>
        <w:pStyle w:val="Default"/>
        <w:spacing w:after="120"/>
      </w:pPr>
    </w:p>
    <w:sectPr w:rsidR="00BE1D52" w:rsidRPr="00011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7C6"/>
    <w:multiLevelType w:val="hybridMultilevel"/>
    <w:tmpl w:val="DF822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5EE"/>
    <w:multiLevelType w:val="hybridMultilevel"/>
    <w:tmpl w:val="FCBE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9E6"/>
    <w:multiLevelType w:val="hybridMultilevel"/>
    <w:tmpl w:val="615676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1861"/>
    <w:multiLevelType w:val="hybridMultilevel"/>
    <w:tmpl w:val="C54A3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E5EE0"/>
    <w:multiLevelType w:val="hybridMultilevel"/>
    <w:tmpl w:val="260CE9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7819"/>
    <w:multiLevelType w:val="hybridMultilevel"/>
    <w:tmpl w:val="50C6157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8397EA2"/>
    <w:multiLevelType w:val="hybridMultilevel"/>
    <w:tmpl w:val="15ED60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64"/>
    <w:rsid w:val="00011159"/>
    <w:rsid w:val="0008573E"/>
    <w:rsid w:val="000F7DB7"/>
    <w:rsid w:val="00292FF6"/>
    <w:rsid w:val="00296EAC"/>
    <w:rsid w:val="002C142A"/>
    <w:rsid w:val="00315E34"/>
    <w:rsid w:val="00410752"/>
    <w:rsid w:val="00425E95"/>
    <w:rsid w:val="004350BE"/>
    <w:rsid w:val="00505C3E"/>
    <w:rsid w:val="00517888"/>
    <w:rsid w:val="005B4B4E"/>
    <w:rsid w:val="006B61E1"/>
    <w:rsid w:val="00730323"/>
    <w:rsid w:val="00836CF5"/>
    <w:rsid w:val="008550C9"/>
    <w:rsid w:val="008A59F8"/>
    <w:rsid w:val="0091761C"/>
    <w:rsid w:val="009412B8"/>
    <w:rsid w:val="009704E9"/>
    <w:rsid w:val="00A2764F"/>
    <w:rsid w:val="00BA795C"/>
    <w:rsid w:val="00BE1D52"/>
    <w:rsid w:val="00C16164"/>
    <w:rsid w:val="00D31A98"/>
    <w:rsid w:val="00D33F03"/>
    <w:rsid w:val="00E01B71"/>
    <w:rsid w:val="00E5608B"/>
    <w:rsid w:val="00F01D88"/>
    <w:rsid w:val="00F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3DA0"/>
  <w15:chartTrackingRefBased/>
  <w15:docId w15:val="{CBFDB1F9-BE4A-44B7-A99D-0B58355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616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17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8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17888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5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5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10752"/>
    <w:pPr>
      <w:ind w:left="720"/>
      <w:contextualSpacing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F50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NSCCMT-87-7629</_dlc_DocId>
    <_dlc_DocIdUrl xmlns="b9e0b38b-4ab8-43c9-b692-9eb1b491adcd">
      <Url>http://sourcedocs/sites/spt/_layouts/DocIdRedir.aspx?ID=NSCCMT-87-7629</Url>
      <Description>NSCCMT-87-7629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D110E679FAB4B8C0E915CB035F179" ma:contentTypeVersion="0" ma:contentTypeDescription="Create a new document." ma:contentTypeScope="" ma:versionID="bde46348aee40404188ad1b3249d3d58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E3CB0-BCF5-48D6-B55C-6550072717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EC98ED-7F14-490A-B3CF-738ABC90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CA16-47F2-4F6C-834E-47981B6BC5A3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b9e0b38b-4ab8-43c9-b692-9eb1b491adc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A958BA-F4D5-477F-85EE-2A5793DD8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Griffin</dc:creator>
  <cp:keywords/>
  <dc:description/>
  <cp:lastModifiedBy>Alice Griffin</cp:lastModifiedBy>
  <cp:revision>22</cp:revision>
  <dcterms:created xsi:type="dcterms:W3CDTF">2019-03-27T13:53:00Z</dcterms:created>
  <dcterms:modified xsi:type="dcterms:W3CDTF">2019-06-12T12:13:00Z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0x010100F96D110E679FAB4B8C0E915CB035F179</vt:lpwstr>
  </property>
  <property fmtid="{D5CDD505-2E9C-101B-9397-08002B2CF9AE}" pid="3" name="_dlc_DocIdItemGuid">
    <vt:lpwstr>e2e71771-f7c3-43ec-8841-19b90841a7fe</vt:lpwstr>
  </property>
</Properties>
</file>