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ED891" w14:textId="77777777" w:rsidR="008F1740" w:rsidRDefault="008F1740">
      <w:pPr>
        <w:pStyle w:val="BodyText"/>
        <w:rPr>
          <w:rFonts w:ascii="Times New Roman"/>
          <w:sz w:val="20"/>
        </w:rPr>
      </w:pPr>
    </w:p>
    <w:p w14:paraId="7906DBCF" w14:textId="77777777" w:rsidR="008F1740" w:rsidRDefault="008F1740">
      <w:pPr>
        <w:pStyle w:val="BodyText"/>
        <w:rPr>
          <w:rFonts w:ascii="Times New Roman"/>
          <w:sz w:val="20"/>
        </w:rPr>
      </w:pPr>
    </w:p>
    <w:p w14:paraId="172B89B1" w14:textId="77777777" w:rsidR="008F1740" w:rsidRDefault="008F1740">
      <w:pPr>
        <w:pStyle w:val="BodyText"/>
        <w:spacing w:before="3"/>
        <w:rPr>
          <w:rFonts w:ascii="Times New Roman"/>
          <w:sz w:val="10"/>
        </w:rPr>
      </w:pPr>
    </w:p>
    <w:p w14:paraId="7C4DF794" w14:textId="77777777" w:rsidR="008F1740" w:rsidRDefault="00FA4322" w:rsidP="00FA4322">
      <w:pPr>
        <w:pStyle w:val="BodyText"/>
        <w:jc w:val="center"/>
        <w:rPr>
          <w:rFonts w:ascii="Times New Roman"/>
          <w:sz w:val="20"/>
        </w:rPr>
      </w:pPr>
      <w:r>
        <w:rPr>
          <w:rFonts w:ascii="SCClogo" w:eastAsia="Times New Roman" w:hAnsi="SCClogo" w:cs="Times New Roman"/>
          <w:b/>
          <w:noProof/>
          <w:sz w:val="144"/>
          <w:lang w:val="en-GB" w:eastAsia="en-GB"/>
        </w:rPr>
        <w:drawing>
          <wp:inline distT="0" distB="0" distL="0" distR="0" wp14:anchorId="7DB2FCE7" wp14:editId="569D3775">
            <wp:extent cx="3600450" cy="1085850"/>
            <wp:effectExtent l="0" t="0" r="0" b="0"/>
            <wp:docPr id="1" name="Picture 1" descr="occwww (1200dp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cwww (1200dpi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FF661" w14:textId="77777777" w:rsidR="008F1740" w:rsidRDefault="008F1740">
      <w:pPr>
        <w:pStyle w:val="BodyText"/>
        <w:rPr>
          <w:rFonts w:ascii="Times New Roman"/>
          <w:sz w:val="20"/>
        </w:rPr>
      </w:pPr>
    </w:p>
    <w:p w14:paraId="233BCCC5" w14:textId="77777777" w:rsidR="008F1740" w:rsidRDefault="008F1740">
      <w:pPr>
        <w:pStyle w:val="BodyText"/>
        <w:rPr>
          <w:rFonts w:ascii="Times New Roman"/>
          <w:sz w:val="20"/>
        </w:rPr>
      </w:pPr>
    </w:p>
    <w:p w14:paraId="482B59C3" w14:textId="77777777" w:rsidR="008F1740" w:rsidRDefault="008F1740">
      <w:pPr>
        <w:pStyle w:val="BodyText"/>
        <w:rPr>
          <w:rFonts w:ascii="Times New Roman"/>
          <w:sz w:val="20"/>
        </w:rPr>
      </w:pPr>
    </w:p>
    <w:p w14:paraId="421F7085" w14:textId="77777777" w:rsidR="008F1740" w:rsidRDefault="008F1740">
      <w:pPr>
        <w:pStyle w:val="BodyText"/>
        <w:rPr>
          <w:rFonts w:ascii="Times New Roman"/>
          <w:sz w:val="20"/>
        </w:rPr>
      </w:pPr>
    </w:p>
    <w:p w14:paraId="4B2C809F" w14:textId="77777777" w:rsidR="008F1740" w:rsidRDefault="008F1740">
      <w:pPr>
        <w:pStyle w:val="BodyText"/>
        <w:rPr>
          <w:rFonts w:ascii="Times New Roman"/>
          <w:sz w:val="20"/>
        </w:rPr>
      </w:pPr>
    </w:p>
    <w:p w14:paraId="054F3998" w14:textId="77777777" w:rsidR="008F1740" w:rsidRDefault="008F1740">
      <w:pPr>
        <w:pStyle w:val="BodyText"/>
        <w:rPr>
          <w:rFonts w:ascii="Times New Roman"/>
          <w:sz w:val="20"/>
        </w:rPr>
      </w:pPr>
    </w:p>
    <w:p w14:paraId="4B6129ED" w14:textId="77777777" w:rsidR="008F1740" w:rsidRDefault="008F1740">
      <w:pPr>
        <w:pStyle w:val="BodyText"/>
        <w:spacing w:before="4"/>
        <w:rPr>
          <w:rFonts w:ascii="Times New Roman"/>
          <w:sz w:val="18"/>
        </w:rPr>
      </w:pPr>
    </w:p>
    <w:p w14:paraId="69923B4B" w14:textId="77777777" w:rsidR="00FA4322" w:rsidRPr="00FA4322" w:rsidRDefault="00FA4322" w:rsidP="00FA4322">
      <w:pPr>
        <w:pStyle w:val="BodyText"/>
        <w:rPr>
          <w:rFonts w:ascii="Calibri" w:eastAsia="Calibri" w:hAnsi="Calibri" w:cs="Calibri"/>
          <w:sz w:val="48"/>
          <w:szCs w:val="48"/>
        </w:rPr>
      </w:pPr>
    </w:p>
    <w:p w14:paraId="66181A76" w14:textId="3FA1A844" w:rsidR="008F1740" w:rsidRPr="00FA4322" w:rsidRDefault="009E267B" w:rsidP="00657E36">
      <w:pPr>
        <w:pStyle w:val="BodyText"/>
        <w:jc w:val="center"/>
        <w:rPr>
          <w:sz w:val="50"/>
        </w:rPr>
      </w:pPr>
      <w:r w:rsidRPr="009E267B">
        <w:rPr>
          <w:rFonts w:eastAsia="Calibri"/>
          <w:b/>
          <w:bCs/>
          <w:sz w:val="36"/>
          <w:szCs w:val="36"/>
        </w:rPr>
        <w:t>Tender for the admission to the Education &amp; Learning Improvement Services Open Framework</w:t>
      </w:r>
      <w:r w:rsidRPr="009E267B">
        <w:rPr>
          <w:rFonts w:eastAsia="Calibri"/>
          <w:sz w:val="36"/>
          <w:szCs w:val="36"/>
        </w:rPr>
        <w:t> </w:t>
      </w:r>
    </w:p>
    <w:p w14:paraId="45BC159B" w14:textId="0EFDE1C0" w:rsidR="008F1740" w:rsidRPr="00FA4322" w:rsidRDefault="00FA4322">
      <w:pPr>
        <w:spacing w:line="1070" w:lineRule="atLeast"/>
        <w:ind w:left="2150" w:right="2270"/>
        <w:jc w:val="center"/>
        <w:rPr>
          <w:sz w:val="36"/>
          <w:szCs w:val="36"/>
        </w:rPr>
      </w:pPr>
      <w:r w:rsidRPr="00FA4322">
        <w:rPr>
          <w:sz w:val="36"/>
          <w:szCs w:val="36"/>
        </w:rPr>
        <w:t>Ref</w:t>
      </w:r>
      <w:r w:rsidR="005B75E0" w:rsidRPr="00FA4322">
        <w:rPr>
          <w:sz w:val="36"/>
          <w:szCs w:val="36"/>
        </w:rPr>
        <w:t xml:space="preserve">: </w:t>
      </w:r>
      <w:r w:rsidR="00B80DDB">
        <w:rPr>
          <w:sz w:val="36"/>
          <w:szCs w:val="36"/>
        </w:rPr>
        <w:t>DN</w:t>
      </w:r>
      <w:r w:rsidR="00B80DDB" w:rsidRPr="00B80DDB">
        <w:rPr>
          <w:sz w:val="36"/>
          <w:szCs w:val="36"/>
        </w:rPr>
        <w:t>608515</w:t>
      </w:r>
    </w:p>
    <w:p w14:paraId="5B95B4FF" w14:textId="77777777" w:rsidR="00FA4322" w:rsidRPr="00FA4322" w:rsidRDefault="00FA4322">
      <w:pPr>
        <w:spacing w:line="1070" w:lineRule="atLeast"/>
        <w:ind w:left="2150" w:right="2270"/>
        <w:jc w:val="center"/>
        <w:rPr>
          <w:sz w:val="36"/>
          <w:szCs w:val="36"/>
        </w:rPr>
      </w:pPr>
    </w:p>
    <w:p w14:paraId="194D84BD" w14:textId="19853BF0" w:rsidR="00FA4322" w:rsidRPr="00FA4322" w:rsidRDefault="009E267B" w:rsidP="00FA4322">
      <w:pPr>
        <w:tabs>
          <w:tab w:val="left" w:pos="8931"/>
        </w:tabs>
        <w:ind w:right="179"/>
        <w:jc w:val="center"/>
        <w:rPr>
          <w:sz w:val="36"/>
          <w:szCs w:val="36"/>
        </w:rPr>
      </w:pPr>
      <w:r>
        <w:rPr>
          <w:sz w:val="36"/>
          <w:szCs w:val="36"/>
        </w:rPr>
        <w:t>Open Framework</w:t>
      </w:r>
    </w:p>
    <w:p w14:paraId="4DEA01EE" w14:textId="77777777" w:rsidR="008F1740" w:rsidRPr="00FA4322" w:rsidRDefault="00FA4322" w:rsidP="00FA4322">
      <w:pPr>
        <w:tabs>
          <w:tab w:val="left" w:pos="8931"/>
        </w:tabs>
        <w:ind w:right="179"/>
        <w:jc w:val="center"/>
        <w:rPr>
          <w:sz w:val="36"/>
          <w:szCs w:val="36"/>
        </w:rPr>
      </w:pPr>
      <w:r w:rsidRPr="00FA4322">
        <w:rPr>
          <w:sz w:val="36"/>
          <w:szCs w:val="36"/>
        </w:rPr>
        <w:t>Provide</w:t>
      </w:r>
      <w:r w:rsidR="005B75E0" w:rsidRPr="00FA4322">
        <w:rPr>
          <w:sz w:val="36"/>
          <w:szCs w:val="36"/>
        </w:rPr>
        <w:t xml:space="preserve">r </w:t>
      </w:r>
      <w:r w:rsidR="008775BE" w:rsidRPr="009B4BD7">
        <w:rPr>
          <w:sz w:val="36"/>
          <w:szCs w:val="36"/>
        </w:rPr>
        <w:t>Entry Guide</w:t>
      </w:r>
    </w:p>
    <w:p w14:paraId="2558D4F0" w14:textId="77777777" w:rsidR="008F1740" w:rsidRDefault="008F1740">
      <w:pPr>
        <w:pStyle w:val="BodyText"/>
        <w:rPr>
          <w:rFonts w:ascii="Calibri"/>
          <w:sz w:val="48"/>
        </w:rPr>
      </w:pPr>
    </w:p>
    <w:p w14:paraId="5BEDCDFB" w14:textId="77777777" w:rsidR="008F1740" w:rsidRDefault="008F1740">
      <w:pPr>
        <w:pStyle w:val="BodyText"/>
        <w:rPr>
          <w:rFonts w:ascii="Calibri"/>
          <w:sz w:val="48"/>
        </w:rPr>
      </w:pPr>
    </w:p>
    <w:p w14:paraId="4D040B5F" w14:textId="77777777" w:rsidR="008F1740" w:rsidRDefault="008F1740">
      <w:pPr>
        <w:pStyle w:val="BodyText"/>
        <w:spacing w:before="4"/>
        <w:rPr>
          <w:rFonts w:ascii="Calibri"/>
          <w:sz w:val="63"/>
        </w:rPr>
      </w:pPr>
    </w:p>
    <w:p w14:paraId="2F3518A6" w14:textId="77777777" w:rsidR="008F1740" w:rsidRDefault="008F1740">
      <w:pPr>
        <w:jc w:val="center"/>
        <w:rPr>
          <w:rFonts w:ascii="Calibri"/>
          <w:sz w:val="36"/>
        </w:rPr>
        <w:sectPr w:rsidR="008F1740">
          <w:footerReference w:type="default" r:id="rId12"/>
          <w:type w:val="continuous"/>
          <w:pgSz w:w="11910" w:h="16840"/>
          <w:pgMar w:top="1580" w:right="1340" w:bottom="1140" w:left="1460" w:header="720" w:footer="946" w:gutter="0"/>
          <w:pgNumType w:start="1"/>
          <w:cols w:space="720"/>
        </w:sectPr>
      </w:pPr>
    </w:p>
    <w:p w14:paraId="22FF69AE" w14:textId="77777777" w:rsidR="008F1740" w:rsidRDefault="008F1740">
      <w:pPr>
        <w:pStyle w:val="BodyText"/>
        <w:rPr>
          <w:rFonts w:ascii="Calibri"/>
          <w:b/>
          <w:sz w:val="20"/>
        </w:rPr>
      </w:pPr>
    </w:p>
    <w:sdt>
      <w:sdtPr>
        <w:rPr>
          <w:rFonts w:ascii="Arial" w:eastAsia="Arial" w:hAnsi="Arial" w:cs="Arial"/>
          <w:b w:val="0"/>
          <w:bCs w:val="0"/>
          <w:color w:val="auto"/>
          <w:sz w:val="22"/>
          <w:szCs w:val="22"/>
          <w:lang w:eastAsia="en-US"/>
        </w:rPr>
        <w:id w:val="142168842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B85F5BA" w14:textId="77777777" w:rsidR="005B75E0" w:rsidRPr="005B75E0" w:rsidRDefault="005B75E0">
          <w:pPr>
            <w:pStyle w:val="TOCHeading"/>
            <w:rPr>
              <w:color w:val="auto"/>
            </w:rPr>
          </w:pPr>
          <w:r w:rsidRPr="005B75E0">
            <w:rPr>
              <w:color w:val="auto"/>
            </w:rPr>
            <w:t>Contents</w:t>
          </w:r>
        </w:p>
        <w:p w14:paraId="454D2396" w14:textId="224A1718" w:rsidR="00810FD8" w:rsidRDefault="005B75E0">
          <w:pPr>
            <w:pStyle w:val="TOC1"/>
            <w:tabs>
              <w:tab w:val="left" w:pos="440"/>
              <w:tab w:val="right" w:leader="dot" w:pos="888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5676379" w:history="1">
            <w:r w:rsidR="00810FD8" w:rsidRPr="00F22541">
              <w:rPr>
                <w:rStyle w:val="Hyperlink"/>
                <w:noProof/>
                <w:spacing w:val="-4"/>
                <w:w w:val="99"/>
              </w:rPr>
              <w:t>1.</w:t>
            </w:r>
            <w:r w:rsidR="00810FD8"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="00810FD8" w:rsidRPr="00F22541">
              <w:rPr>
                <w:rStyle w:val="Hyperlink"/>
                <w:noProof/>
              </w:rPr>
              <w:t>The System</w:t>
            </w:r>
            <w:r w:rsidR="00810FD8">
              <w:rPr>
                <w:noProof/>
                <w:webHidden/>
              </w:rPr>
              <w:tab/>
            </w:r>
            <w:r w:rsidR="00810FD8">
              <w:rPr>
                <w:noProof/>
                <w:webHidden/>
              </w:rPr>
              <w:fldChar w:fldCharType="begin"/>
            </w:r>
            <w:r w:rsidR="00810FD8">
              <w:rPr>
                <w:noProof/>
                <w:webHidden/>
              </w:rPr>
              <w:instrText xml:space="preserve"> PAGEREF _Toc105676379 \h </w:instrText>
            </w:r>
            <w:r w:rsidR="00810FD8">
              <w:rPr>
                <w:noProof/>
                <w:webHidden/>
              </w:rPr>
            </w:r>
            <w:r w:rsidR="00810FD8">
              <w:rPr>
                <w:noProof/>
                <w:webHidden/>
              </w:rPr>
              <w:fldChar w:fldCharType="separate"/>
            </w:r>
            <w:r w:rsidR="00810FD8">
              <w:rPr>
                <w:noProof/>
                <w:webHidden/>
              </w:rPr>
              <w:t>3</w:t>
            </w:r>
            <w:r w:rsidR="00810FD8">
              <w:rPr>
                <w:noProof/>
                <w:webHidden/>
              </w:rPr>
              <w:fldChar w:fldCharType="end"/>
            </w:r>
          </w:hyperlink>
        </w:p>
        <w:p w14:paraId="3B5AFF0B" w14:textId="681D1B1C" w:rsidR="00810FD8" w:rsidRDefault="00810FD8">
          <w:pPr>
            <w:pStyle w:val="TOC1"/>
            <w:tabs>
              <w:tab w:val="left" w:pos="440"/>
              <w:tab w:val="right" w:leader="dot" w:pos="888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05676380" w:history="1">
            <w:r w:rsidRPr="00F22541">
              <w:rPr>
                <w:rStyle w:val="Hyperlink"/>
                <w:noProof/>
                <w:spacing w:val="-4"/>
                <w:w w:val="99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Pr="00F22541">
              <w:rPr>
                <w:rStyle w:val="Hyperlink"/>
                <w:noProof/>
              </w:rPr>
              <w:t>What is an Open Framework?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_Toc105676380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F722C3" w14:textId="77BE3E2F" w:rsidR="00810FD8" w:rsidRDefault="00810FD8">
          <w:pPr>
            <w:pStyle w:val="TOC1"/>
            <w:tabs>
              <w:tab w:val="left" w:pos="440"/>
              <w:tab w:val="right" w:leader="dot" w:pos="888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05676381" w:history="1">
            <w:r w:rsidRPr="00F22541">
              <w:rPr>
                <w:rStyle w:val="Hyperlink"/>
                <w:noProof/>
                <w:spacing w:val="-4"/>
                <w:w w:val="99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Pr="00F22541">
              <w:rPr>
                <w:rStyle w:val="Hyperlink"/>
                <w:noProof/>
              </w:rPr>
              <w:t>How an Open Framework works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_Toc105676381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FD5D8C" w14:textId="30BF8663" w:rsidR="00810FD8" w:rsidRDefault="00810FD8">
          <w:pPr>
            <w:pStyle w:val="TOC1"/>
            <w:tabs>
              <w:tab w:val="left" w:pos="440"/>
              <w:tab w:val="right" w:leader="dot" w:pos="888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05676382" w:history="1">
            <w:r w:rsidRPr="00F22541">
              <w:rPr>
                <w:rStyle w:val="Hyperlink"/>
                <w:noProof/>
                <w:spacing w:val="-4"/>
                <w:w w:val="99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Pr="00F22541">
              <w:rPr>
                <w:rStyle w:val="Hyperlink"/>
                <w:noProof/>
              </w:rPr>
              <w:t>How Suppliers can join the Open Framework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_Toc105676382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FA7B01" w14:textId="35989CD4" w:rsidR="00810FD8" w:rsidRDefault="00810FD8">
          <w:pPr>
            <w:pStyle w:val="TOC3"/>
            <w:tabs>
              <w:tab w:val="left" w:pos="880"/>
              <w:tab w:val="right" w:leader="dot" w:pos="888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05676383" w:history="1">
            <w:r w:rsidRPr="00F22541">
              <w:rPr>
                <w:rStyle w:val="Hyperlink"/>
                <w:noProof/>
                <w:w w:val="99"/>
              </w:rPr>
              <w:t>a)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Pr="00F22541">
              <w:rPr>
                <w:rStyle w:val="Hyperlink"/>
                <w:noProof/>
                <w:spacing w:val="-3"/>
              </w:rPr>
              <w:t>Registration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_Toc105676383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4DC995" w14:textId="4232DDBE" w:rsidR="00810FD8" w:rsidRDefault="00810FD8">
          <w:pPr>
            <w:pStyle w:val="TOC3"/>
            <w:tabs>
              <w:tab w:val="left" w:pos="880"/>
              <w:tab w:val="right" w:leader="dot" w:pos="888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05676384" w:history="1">
            <w:r w:rsidRPr="00F22541">
              <w:rPr>
                <w:rStyle w:val="Hyperlink"/>
                <w:noProof/>
                <w:spacing w:val="-3"/>
                <w:w w:val="99"/>
              </w:rPr>
              <w:t>b)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Pr="00F22541">
              <w:rPr>
                <w:rStyle w:val="Hyperlink"/>
                <w:noProof/>
                <w:spacing w:val="-3"/>
              </w:rPr>
              <w:t>Application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_Toc105676384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3B020B" w14:textId="328723A0" w:rsidR="00810FD8" w:rsidRDefault="00810FD8">
          <w:pPr>
            <w:pStyle w:val="TOC3"/>
            <w:tabs>
              <w:tab w:val="left" w:pos="880"/>
              <w:tab w:val="right" w:leader="dot" w:pos="888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05676385" w:history="1">
            <w:r w:rsidRPr="00F22541">
              <w:rPr>
                <w:rStyle w:val="Hyperlink"/>
                <w:noProof/>
                <w:w w:val="99"/>
              </w:rPr>
              <w:t>c)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Pr="00F22541">
              <w:rPr>
                <w:rStyle w:val="Hyperlink"/>
                <w:noProof/>
                <w:spacing w:val="-3"/>
              </w:rPr>
              <w:t>Admission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_Toc105676385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CA1A37" w14:textId="2957DB5D" w:rsidR="00810FD8" w:rsidRDefault="00810FD8">
          <w:pPr>
            <w:pStyle w:val="TOC1"/>
            <w:tabs>
              <w:tab w:val="left" w:pos="440"/>
              <w:tab w:val="right" w:leader="dot" w:pos="888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05676386" w:history="1">
            <w:r w:rsidRPr="00F22541">
              <w:rPr>
                <w:rStyle w:val="Hyperlink"/>
                <w:noProof/>
                <w:spacing w:val="-4"/>
                <w:w w:val="99"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Pr="00F22541">
              <w:rPr>
                <w:rStyle w:val="Hyperlink"/>
                <w:noProof/>
              </w:rPr>
              <w:t>Service</w:t>
            </w:r>
            <w:r w:rsidRPr="00F22541">
              <w:rPr>
                <w:rStyle w:val="Hyperlink"/>
                <w:noProof/>
                <w:spacing w:val="-26"/>
              </w:rPr>
              <w:t xml:space="preserve"> </w:t>
            </w:r>
            <w:r w:rsidRPr="00F22541">
              <w:rPr>
                <w:rStyle w:val="Hyperlink"/>
                <w:noProof/>
              </w:rPr>
              <w:t>Categories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_Toc105676386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5C8EFE" w14:textId="4459039B" w:rsidR="00810FD8" w:rsidRDefault="00810FD8">
          <w:pPr>
            <w:pStyle w:val="TOC1"/>
            <w:tabs>
              <w:tab w:val="left" w:pos="440"/>
              <w:tab w:val="right" w:leader="dot" w:pos="888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05676387" w:history="1">
            <w:r w:rsidRPr="00F22541">
              <w:rPr>
                <w:rStyle w:val="Hyperlink"/>
                <w:noProof/>
                <w:spacing w:val="-4"/>
                <w:w w:val="99"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Pr="00F22541">
              <w:rPr>
                <w:rStyle w:val="Hyperlink"/>
                <w:noProof/>
              </w:rPr>
              <w:t>Call-off</w:t>
            </w:r>
            <w:r w:rsidRPr="00F22541">
              <w:rPr>
                <w:rStyle w:val="Hyperlink"/>
                <w:noProof/>
                <w:spacing w:val="-26"/>
              </w:rPr>
              <w:t xml:space="preserve"> </w:t>
            </w:r>
            <w:r w:rsidRPr="00F22541">
              <w:rPr>
                <w:rStyle w:val="Hyperlink"/>
                <w:noProof/>
              </w:rPr>
              <w:t>Arrangements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_Toc105676387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E6660A" w14:textId="196649EC" w:rsidR="00810FD8" w:rsidRDefault="00810FD8">
          <w:pPr>
            <w:pStyle w:val="TOC1"/>
            <w:tabs>
              <w:tab w:val="left" w:pos="440"/>
              <w:tab w:val="right" w:leader="dot" w:pos="888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05676388" w:history="1">
            <w:r w:rsidRPr="00F22541">
              <w:rPr>
                <w:rStyle w:val="Hyperlink"/>
                <w:noProof/>
                <w:spacing w:val="-4"/>
                <w:w w:val="99"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Pr="00F22541">
              <w:rPr>
                <w:rStyle w:val="Hyperlink"/>
                <w:noProof/>
              </w:rPr>
              <w:t>Suspensions and Termination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_Toc105676388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E55737" w14:textId="7DB6AB46" w:rsidR="00810FD8" w:rsidRDefault="00810FD8">
          <w:pPr>
            <w:pStyle w:val="TOC1"/>
            <w:tabs>
              <w:tab w:val="left" w:pos="440"/>
              <w:tab w:val="right" w:leader="dot" w:pos="888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05676389" w:history="1">
            <w:r w:rsidRPr="00F22541">
              <w:rPr>
                <w:rStyle w:val="Hyperlink"/>
                <w:noProof/>
                <w:spacing w:val="-4"/>
                <w:w w:val="99"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Pr="00F22541">
              <w:rPr>
                <w:rStyle w:val="Hyperlink"/>
                <w:noProof/>
              </w:rPr>
              <w:t>Next</w:t>
            </w:r>
            <w:r w:rsidRPr="00F22541">
              <w:rPr>
                <w:rStyle w:val="Hyperlink"/>
                <w:noProof/>
                <w:spacing w:val="-20"/>
              </w:rPr>
              <w:t xml:space="preserve"> </w:t>
            </w:r>
            <w:r w:rsidRPr="00F22541">
              <w:rPr>
                <w:rStyle w:val="Hyperlink"/>
                <w:noProof/>
              </w:rPr>
              <w:t>Steps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_Toc105676389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B2B0C0" w14:textId="014FB1B3" w:rsidR="005B75E0" w:rsidRDefault="005B75E0">
          <w:r>
            <w:rPr>
              <w:b/>
              <w:bCs/>
              <w:noProof/>
            </w:rPr>
            <w:fldChar w:fldCharType="end"/>
          </w:r>
        </w:p>
      </w:sdtContent>
    </w:sdt>
    <w:p w14:paraId="3F335A2A" w14:textId="77777777" w:rsidR="008F1740" w:rsidRDefault="008F1740">
      <w:pPr>
        <w:rPr>
          <w:sz w:val="24"/>
        </w:rPr>
        <w:sectPr w:rsidR="008F1740">
          <w:pgSz w:w="11910" w:h="16840"/>
          <w:pgMar w:top="1580" w:right="1340" w:bottom="1140" w:left="1680" w:header="0" w:footer="946" w:gutter="0"/>
          <w:cols w:space="720"/>
        </w:sectPr>
      </w:pPr>
    </w:p>
    <w:p w14:paraId="3016E1BE" w14:textId="77777777" w:rsidR="008F1740" w:rsidRPr="005B75E0" w:rsidRDefault="005B75E0" w:rsidP="005B75E0">
      <w:pPr>
        <w:pStyle w:val="Heading1"/>
      </w:pPr>
      <w:bookmarkStart w:id="0" w:name="_Toc105676379"/>
      <w:r w:rsidRPr="005B75E0">
        <w:lastRenderedPageBreak/>
        <w:t>The System</w:t>
      </w:r>
      <w:bookmarkEnd w:id="0"/>
    </w:p>
    <w:p w14:paraId="78DEF064" w14:textId="5388701C" w:rsidR="008F1740" w:rsidRDefault="00FA4322">
      <w:pPr>
        <w:pStyle w:val="ListParagraph"/>
        <w:numPr>
          <w:ilvl w:val="1"/>
          <w:numId w:val="6"/>
        </w:numPr>
        <w:tabs>
          <w:tab w:val="left" w:pos="821"/>
        </w:tabs>
        <w:spacing w:before="275"/>
        <w:ind w:right="235"/>
        <w:jc w:val="both"/>
        <w:rPr>
          <w:sz w:val="24"/>
        </w:rPr>
      </w:pPr>
      <w:r>
        <w:rPr>
          <w:sz w:val="24"/>
        </w:rPr>
        <w:t>This Entry Guide takes providers</w:t>
      </w:r>
      <w:r w:rsidR="005B75E0">
        <w:rPr>
          <w:sz w:val="24"/>
        </w:rPr>
        <w:t xml:space="preserve"> through what a</w:t>
      </w:r>
      <w:r w:rsidR="009E267B">
        <w:rPr>
          <w:sz w:val="24"/>
        </w:rPr>
        <w:t xml:space="preserve">n Open Framework </w:t>
      </w:r>
      <w:r w:rsidR="005B75E0">
        <w:rPr>
          <w:sz w:val="24"/>
        </w:rPr>
        <w:t xml:space="preserve">is and sets out what </w:t>
      </w:r>
      <w:r>
        <w:rPr>
          <w:sz w:val="24"/>
        </w:rPr>
        <w:t>providers</w:t>
      </w:r>
      <w:r w:rsidR="005B75E0">
        <w:rPr>
          <w:sz w:val="24"/>
        </w:rPr>
        <w:t xml:space="preserve"> need to do to offer </w:t>
      </w:r>
      <w:r w:rsidR="00C14521">
        <w:rPr>
          <w:sz w:val="24"/>
        </w:rPr>
        <w:t xml:space="preserve">Education and Learning Improvement Services within Oxfordshire </w:t>
      </w:r>
      <w:r w:rsidR="005B75E0">
        <w:rPr>
          <w:sz w:val="24"/>
        </w:rPr>
        <w:t>through the</w:t>
      </w:r>
      <w:r w:rsidR="005B75E0">
        <w:rPr>
          <w:spacing w:val="-7"/>
          <w:sz w:val="24"/>
        </w:rPr>
        <w:t xml:space="preserve"> </w:t>
      </w:r>
      <w:r w:rsidR="009E267B">
        <w:rPr>
          <w:sz w:val="24"/>
        </w:rPr>
        <w:t>Open Framework</w:t>
      </w:r>
      <w:r>
        <w:rPr>
          <w:sz w:val="24"/>
        </w:rPr>
        <w:t>.</w:t>
      </w:r>
    </w:p>
    <w:p w14:paraId="1BB91947" w14:textId="259D1025" w:rsidR="00E266A1" w:rsidRDefault="00E266A1">
      <w:pPr>
        <w:pStyle w:val="ListParagraph"/>
        <w:numPr>
          <w:ilvl w:val="1"/>
          <w:numId w:val="6"/>
        </w:numPr>
        <w:tabs>
          <w:tab w:val="left" w:pos="821"/>
        </w:tabs>
        <w:spacing w:before="275"/>
        <w:ind w:right="235"/>
        <w:jc w:val="both"/>
        <w:rPr>
          <w:sz w:val="24"/>
        </w:rPr>
      </w:pPr>
      <w:r>
        <w:rPr>
          <w:sz w:val="24"/>
        </w:rPr>
        <w:t xml:space="preserve">For clarity, the </w:t>
      </w:r>
      <w:r w:rsidR="009E267B">
        <w:rPr>
          <w:sz w:val="24"/>
        </w:rPr>
        <w:t>Open Framework</w:t>
      </w:r>
      <w:r>
        <w:rPr>
          <w:sz w:val="24"/>
        </w:rPr>
        <w:t xml:space="preserve"> is not a full DPS as defined under the Public </w:t>
      </w:r>
      <w:r w:rsidR="00294BDF">
        <w:rPr>
          <w:sz w:val="24"/>
        </w:rPr>
        <w:t>P</w:t>
      </w:r>
      <w:r>
        <w:rPr>
          <w:sz w:val="24"/>
        </w:rPr>
        <w:t>rocurement Regulations 2015 but is a modified version. This is because Educational Services are not subject to the f</w:t>
      </w:r>
      <w:r w:rsidR="00294BDF">
        <w:rPr>
          <w:sz w:val="24"/>
        </w:rPr>
        <w:t>ull rigour</w:t>
      </w:r>
      <w:r>
        <w:rPr>
          <w:sz w:val="24"/>
        </w:rPr>
        <w:t xml:space="preserve"> of the procurement procedures set out in the Regulations.</w:t>
      </w:r>
    </w:p>
    <w:p w14:paraId="270B7077" w14:textId="77777777" w:rsidR="008F1740" w:rsidRDefault="008F1740">
      <w:pPr>
        <w:pStyle w:val="BodyText"/>
      </w:pPr>
    </w:p>
    <w:p w14:paraId="7CE65D7E" w14:textId="77777777" w:rsidR="00C70C75" w:rsidRDefault="00C70C75">
      <w:pPr>
        <w:pStyle w:val="ListParagraph"/>
        <w:numPr>
          <w:ilvl w:val="1"/>
          <w:numId w:val="6"/>
        </w:numPr>
        <w:tabs>
          <w:tab w:val="left" w:pos="821"/>
        </w:tabs>
        <w:ind w:right="232"/>
        <w:jc w:val="both"/>
        <w:rPr>
          <w:sz w:val="24"/>
        </w:rPr>
      </w:pPr>
      <w:r>
        <w:rPr>
          <w:sz w:val="24"/>
        </w:rPr>
        <w:t>The overall system is made up of 2 elements:</w:t>
      </w:r>
    </w:p>
    <w:p w14:paraId="2C9DA9EE" w14:textId="77777777" w:rsidR="00C70C75" w:rsidRPr="00C70C75" w:rsidRDefault="00C70C75" w:rsidP="00C70C75">
      <w:pPr>
        <w:pStyle w:val="ListParagraph"/>
        <w:rPr>
          <w:sz w:val="24"/>
        </w:rPr>
      </w:pPr>
    </w:p>
    <w:p w14:paraId="378CCC61" w14:textId="4F0BF401" w:rsidR="008F1740" w:rsidRPr="00294BDF" w:rsidRDefault="00FA4322" w:rsidP="00C70C75">
      <w:pPr>
        <w:pStyle w:val="ListParagraph"/>
        <w:numPr>
          <w:ilvl w:val="0"/>
          <w:numId w:val="13"/>
        </w:numPr>
        <w:tabs>
          <w:tab w:val="left" w:pos="821"/>
        </w:tabs>
        <w:ind w:right="232"/>
        <w:jc w:val="both"/>
        <w:rPr>
          <w:sz w:val="24"/>
        </w:rPr>
      </w:pPr>
      <w:r w:rsidRPr="00294BDF">
        <w:rPr>
          <w:sz w:val="24"/>
        </w:rPr>
        <w:t>Oxfordshire County</w:t>
      </w:r>
      <w:r w:rsidR="005B75E0" w:rsidRPr="00294BDF">
        <w:rPr>
          <w:sz w:val="24"/>
        </w:rPr>
        <w:t xml:space="preserve"> Council will use the web-based Pro-Contract (Due North) system to manage the </w:t>
      </w:r>
      <w:r w:rsidR="009E267B">
        <w:rPr>
          <w:sz w:val="24"/>
        </w:rPr>
        <w:t>Open Framework</w:t>
      </w:r>
      <w:r w:rsidR="005B75E0" w:rsidRPr="00294BDF">
        <w:rPr>
          <w:sz w:val="24"/>
        </w:rPr>
        <w:t xml:space="preserve"> for the application and admission</w:t>
      </w:r>
      <w:r w:rsidR="005B75E0" w:rsidRPr="00294BDF">
        <w:rPr>
          <w:spacing w:val="-7"/>
          <w:sz w:val="24"/>
        </w:rPr>
        <w:t xml:space="preserve"> </w:t>
      </w:r>
      <w:r w:rsidR="005B75E0" w:rsidRPr="00294BDF">
        <w:rPr>
          <w:sz w:val="24"/>
        </w:rPr>
        <w:t>process</w:t>
      </w:r>
      <w:r w:rsidR="005B75E0" w:rsidRPr="00294BDF">
        <w:rPr>
          <w:spacing w:val="-10"/>
          <w:sz w:val="24"/>
        </w:rPr>
        <w:t xml:space="preserve"> </w:t>
      </w:r>
      <w:r w:rsidR="005B75E0" w:rsidRPr="00294BDF">
        <w:rPr>
          <w:sz w:val="24"/>
        </w:rPr>
        <w:t>for</w:t>
      </w:r>
      <w:r w:rsidR="005B75E0" w:rsidRPr="00294BDF">
        <w:rPr>
          <w:spacing w:val="-10"/>
          <w:sz w:val="24"/>
        </w:rPr>
        <w:t xml:space="preserve"> </w:t>
      </w:r>
      <w:r w:rsidR="003353AC" w:rsidRPr="00294BDF">
        <w:rPr>
          <w:sz w:val="24"/>
        </w:rPr>
        <w:t>providers</w:t>
      </w:r>
      <w:r w:rsidR="003353AC" w:rsidRPr="00294BDF">
        <w:rPr>
          <w:spacing w:val="-7"/>
          <w:sz w:val="24"/>
        </w:rPr>
        <w:t xml:space="preserve"> </w:t>
      </w:r>
      <w:r w:rsidR="005B75E0" w:rsidRPr="00294BDF">
        <w:rPr>
          <w:sz w:val="24"/>
        </w:rPr>
        <w:t>wishing</w:t>
      </w:r>
      <w:r w:rsidR="005B75E0" w:rsidRPr="00294BDF">
        <w:rPr>
          <w:spacing w:val="-7"/>
          <w:sz w:val="24"/>
        </w:rPr>
        <w:t xml:space="preserve"> </w:t>
      </w:r>
      <w:r w:rsidR="005B75E0" w:rsidRPr="00294BDF">
        <w:rPr>
          <w:sz w:val="24"/>
        </w:rPr>
        <w:t>to</w:t>
      </w:r>
      <w:r w:rsidR="005B75E0" w:rsidRPr="00294BDF">
        <w:rPr>
          <w:spacing w:val="-7"/>
          <w:sz w:val="24"/>
        </w:rPr>
        <w:t xml:space="preserve"> </w:t>
      </w:r>
      <w:r w:rsidR="005B75E0" w:rsidRPr="00294BDF">
        <w:rPr>
          <w:sz w:val="24"/>
        </w:rPr>
        <w:t>join</w:t>
      </w:r>
      <w:r w:rsidR="005B75E0" w:rsidRPr="00294BDF">
        <w:rPr>
          <w:spacing w:val="-9"/>
          <w:sz w:val="24"/>
        </w:rPr>
        <w:t xml:space="preserve"> </w:t>
      </w:r>
      <w:r w:rsidR="005B75E0" w:rsidRPr="00294BDF">
        <w:rPr>
          <w:sz w:val="24"/>
        </w:rPr>
        <w:t>the</w:t>
      </w:r>
      <w:r w:rsidR="005B75E0" w:rsidRPr="00294BDF">
        <w:rPr>
          <w:spacing w:val="-5"/>
          <w:sz w:val="24"/>
        </w:rPr>
        <w:t xml:space="preserve"> </w:t>
      </w:r>
      <w:r w:rsidRPr="00294BDF">
        <w:rPr>
          <w:sz w:val="24"/>
        </w:rPr>
        <w:t xml:space="preserve">Education </w:t>
      </w:r>
      <w:r w:rsidR="0014423C" w:rsidRPr="00294BDF">
        <w:rPr>
          <w:sz w:val="24"/>
        </w:rPr>
        <w:t xml:space="preserve">and Learning Improvement </w:t>
      </w:r>
      <w:r w:rsidRPr="00294BDF">
        <w:rPr>
          <w:sz w:val="24"/>
        </w:rPr>
        <w:t>Services</w:t>
      </w:r>
      <w:r w:rsidR="009E267B">
        <w:rPr>
          <w:sz w:val="24"/>
        </w:rPr>
        <w:t xml:space="preserve"> Open Framework</w:t>
      </w:r>
      <w:r w:rsidRPr="00294BDF">
        <w:rPr>
          <w:sz w:val="24"/>
        </w:rPr>
        <w:t>.</w:t>
      </w:r>
    </w:p>
    <w:p w14:paraId="2F897291" w14:textId="77777777" w:rsidR="008F1740" w:rsidRPr="00294BDF" w:rsidRDefault="008F1740">
      <w:pPr>
        <w:pStyle w:val="BodyText"/>
      </w:pPr>
    </w:p>
    <w:p w14:paraId="6F9803D5" w14:textId="7E9431FF" w:rsidR="005B75E0" w:rsidRPr="00294BDF" w:rsidRDefault="008775BE" w:rsidP="00B10A3F">
      <w:pPr>
        <w:ind w:left="1276" w:right="230" w:hanging="425"/>
        <w:jc w:val="both"/>
        <w:rPr>
          <w:sz w:val="24"/>
        </w:rPr>
      </w:pPr>
      <w:r w:rsidRPr="00294BDF">
        <w:rPr>
          <w:sz w:val="24"/>
        </w:rPr>
        <w:t xml:space="preserve">(b) Call-Offs from the </w:t>
      </w:r>
      <w:r w:rsidR="009E267B">
        <w:rPr>
          <w:sz w:val="24"/>
        </w:rPr>
        <w:t>Open Framework</w:t>
      </w:r>
      <w:r w:rsidRPr="00294BDF">
        <w:rPr>
          <w:sz w:val="24"/>
        </w:rPr>
        <w:t xml:space="preserve"> will be undertaken via the Council's eBrokerage solution as and when required </w:t>
      </w:r>
      <w:r>
        <w:rPr>
          <w:sz w:val="24"/>
        </w:rPr>
        <w:t xml:space="preserve">during the </w:t>
      </w:r>
      <w:r w:rsidR="009E267B">
        <w:rPr>
          <w:sz w:val="24"/>
        </w:rPr>
        <w:t>Open Framework</w:t>
      </w:r>
      <w:r>
        <w:rPr>
          <w:sz w:val="24"/>
        </w:rPr>
        <w:t xml:space="preserve"> Agreement Period.</w:t>
      </w:r>
    </w:p>
    <w:p w14:paraId="35D80521" w14:textId="77777777" w:rsidR="008F1740" w:rsidRPr="00294BDF" w:rsidRDefault="008F1740">
      <w:pPr>
        <w:pStyle w:val="BodyText"/>
        <w:spacing w:before="2"/>
      </w:pPr>
    </w:p>
    <w:p w14:paraId="3B499B7B" w14:textId="5FC702D3" w:rsidR="008F1740" w:rsidRPr="00294BDF" w:rsidRDefault="005B75E0" w:rsidP="005B75E0">
      <w:pPr>
        <w:pStyle w:val="Heading1"/>
      </w:pPr>
      <w:bookmarkStart w:id="1" w:name="_Toc105676380"/>
      <w:r w:rsidRPr="00294BDF">
        <w:t>What is a</w:t>
      </w:r>
      <w:r w:rsidR="009E267B">
        <w:t>n Open Framework?</w:t>
      </w:r>
      <w:bookmarkEnd w:id="1"/>
    </w:p>
    <w:p w14:paraId="11DE8505" w14:textId="77777777" w:rsidR="008F1740" w:rsidRPr="00294BDF" w:rsidRDefault="008F1740">
      <w:pPr>
        <w:pStyle w:val="BodyText"/>
        <w:spacing w:before="10"/>
        <w:rPr>
          <w:rFonts w:ascii="Calibri"/>
          <w:b/>
          <w:sz w:val="23"/>
        </w:rPr>
      </w:pPr>
    </w:p>
    <w:p w14:paraId="20A1C14C" w14:textId="36C3A14B" w:rsidR="008F1740" w:rsidRPr="00294BDF" w:rsidRDefault="005B75E0">
      <w:pPr>
        <w:pStyle w:val="ListParagraph"/>
        <w:numPr>
          <w:ilvl w:val="1"/>
          <w:numId w:val="6"/>
        </w:numPr>
        <w:tabs>
          <w:tab w:val="left" w:pos="821"/>
        </w:tabs>
        <w:ind w:right="113"/>
        <w:jc w:val="both"/>
        <w:rPr>
          <w:sz w:val="24"/>
        </w:rPr>
      </w:pPr>
      <w:r w:rsidRPr="00294BDF">
        <w:rPr>
          <w:sz w:val="24"/>
        </w:rPr>
        <w:t>A</w:t>
      </w:r>
      <w:r w:rsidR="009E267B">
        <w:rPr>
          <w:sz w:val="24"/>
        </w:rPr>
        <w:t>n Open Framework</w:t>
      </w:r>
      <w:r w:rsidRPr="00294BDF">
        <w:rPr>
          <w:sz w:val="24"/>
        </w:rPr>
        <w:t xml:space="preserve"> is a </w:t>
      </w:r>
      <w:r w:rsidR="009E267B" w:rsidRPr="00294BDF">
        <w:rPr>
          <w:sz w:val="24"/>
        </w:rPr>
        <w:t>fully electronic</w:t>
      </w:r>
      <w:r w:rsidRPr="00294BDF">
        <w:rPr>
          <w:sz w:val="24"/>
        </w:rPr>
        <w:t xml:space="preserve"> process used by public sector bodies to award contracts for works or services. The use of a</w:t>
      </w:r>
      <w:r w:rsidR="009E267B">
        <w:rPr>
          <w:sz w:val="24"/>
        </w:rPr>
        <w:t>n Open Framework</w:t>
      </w:r>
      <w:r w:rsidRPr="00294BDF">
        <w:rPr>
          <w:sz w:val="24"/>
        </w:rPr>
        <w:t xml:space="preserve"> to award such contracts ensures that the end-to-end procurement process is competitive, fair </w:t>
      </w:r>
      <w:r w:rsidRPr="00294BDF">
        <w:rPr>
          <w:spacing w:val="-2"/>
          <w:sz w:val="24"/>
        </w:rPr>
        <w:t xml:space="preserve">and </w:t>
      </w:r>
      <w:r w:rsidR="004F3851" w:rsidRPr="00294BDF">
        <w:rPr>
          <w:sz w:val="24"/>
        </w:rPr>
        <w:t>transparent. Provider</w:t>
      </w:r>
      <w:r w:rsidRPr="00294BDF">
        <w:rPr>
          <w:sz w:val="24"/>
        </w:rPr>
        <w:t xml:space="preserve">s must meet the minimum </w:t>
      </w:r>
      <w:r w:rsidR="0015543F" w:rsidRPr="00294BDF">
        <w:rPr>
          <w:sz w:val="24"/>
        </w:rPr>
        <w:t xml:space="preserve">required </w:t>
      </w:r>
      <w:r w:rsidR="003353AC" w:rsidRPr="00294BDF">
        <w:rPr>
          <w:spacing w:val="2"/>
          <w:sz w:val="24"/>
        </w:rPr>
        <w:t xml:space="preserve">selection </w:t>
      </w:r>
      <w:r w:rsidR="003353AC" w:rsidRPr="00294BDF">
        <w:rPr>
          <w:sz w:val="24"/>
        </w:rPr>
        <w:t xml:space="preserve">criteria </w:t>
      </w:r>
      <w:r w:rsidRPr="00294BDF">
        <w:rPr>
          <w:sz w:val="24"/>
        </w:rPr>
        <w:t xml:space="preserve">for entry </w:t>
      </w:r>
      <w:r w:rsidRPr="00294BDF">
        <w:rPr>
          <w:spacing w:val="5"/>
          <w:sz w:val="24"/>
        </w:rPr>
        <w:t xml:space="preserve">onto </w:t>
      </w:r>
      <w:r w:rsidRPr="00294BDF">
        <w:rPr>
          <w:sz w:val="24"/>
        </w:rPr>
        <w:t xml:space="preserve">the </w:t>
      </w:r>
      <w:r w:rsidR="009E267B">
        <w:rPr>
          <w:sz w:val="24"/>
        </w:rPr>
        <w:t>Open Framework</w:t>
      </w:r>
      <w:r w:rsidR="00C14521" w:rsidRPr="00294BDF">
        <w:rPr>
          <w:sz w:val="24"/>
        </w:rPr>
        <w:t xml:space="preserve"> and maintain the requisite criteria throughout the </w:t>
      </w:r>
      <w:r w:rsidR="009E267B">
        <w:rPr>
          <w:sz w:val="24"/>
        </w:rPr>
        <w:t>Open Framework</w:t>
      </w:r>
      <w:r w:rsidR="00C14521" w:rsidRPr="00294BDF">
        <w:rPr>
          <w:sz w:val="24"/>
        </w:rPr>
        <w:t xml:space="preserve"> Agreement Period</w:t>
      </w:r>
      <w:r w:rsidRPr="00294BDF">
        <w:rPr>
          <w:sz w:val="24"/>
        </w:rPr>
        <w:t xml:space="preserve">. There are no other restrictions on who can or cannot join the </w:t>
      </w:r>
      <w:r w:rsidR="009E267B">
        <w:rPr>
          <w:sz w:val="24"/>
        </w:rPr>
        <w:t>Open Framework</w:t>
      </w:r>
      <w:r w:rsidRPr="00294BDF">
        <w:rPr>
          <w:sz w:val="24"/>
        </w:rPr>
        <w:t xml:space="preserve"> and </w:t>
      </w:r>
      <w:r w:rsidR="004F3851" w:rsidRPr="00294BDF">
        <w:rPr>
          <w:sz w:val="24"/>
        </w:rPr>
        <w:t>providers</w:t>
      </w:r>
      <w:r w:rsidRPr="00294BDF">
        <w:rPr>
          <w:sz w:val="24"/>
        </w:rPr>
        <w:t xml:space="preserve"> may apply to join at any time during the lifetime of the</w:t>
      </w:r>
      <w:r w:rsidRPr="00294BDF">
        <w:rPr>
          <w:spacing w:val="-25"/>
          <w:sz w:val="24"/>
        </w:rPr>
        <w:t xml:space="preserve"> </w:t>
      </w:r>
      <w:r w:rsidR="009E267B">
        <w:rPr>
          <w:sz w:val="24"/>
        </w:rPr>
        <w:t>Open Framework</w:t>
      </w:r>
      <w:r w:rsidR="00C14521" w:rsidRPr="00294BDF">
        <w:rPr>
          <w:sz w:val="24"/>
        </w:rPr>
        <w:t xml:space="preserve"> Agreement Period</w:t>
      </w:r>
      <w:r w:rsidR="003353AC" w:rsidRPr="00294BDF">
        <w:rPr>
          <w:sz w:val="24"/>
        </w:rPr>
        <w:t xml:space="preserve"> as entry remains open throughout this period</w:t>
      </w:r>
      <w:r w:rsidR="00AF15C9" w:rsidRPr="00294BDF">
        <w:rPr>
          <w:sz w:val="24"/>
        </w:rPr>
        <w:t xml:space="preserve"> other than as indicated at 4.1 c below</w:t>
      </w:r>
      <w:r w:rsidR="004F3851" w:rsidRPr="00294BDF">
        <w:rPr>
          <w:sz w:val="24"/>
        </w:rPr>
        <w:t>.</w:t>
      </w:r>
    </w:p>
    <w:p w14:paraId="78814816" w14:textId="77777777" w:rsidR="008F1740" w:rsidRPr="00294BDF" w:rsidRDefault="008F1740">
      <w:pPr>
        <w:pStyle w:val="BodyText"/>
        <w:spacing w:before="7"/>
        <w:rPr>
          <w:sz w:val="22"/>
        </w:rPr>
      </w:pPr>
    </w:p>
    <w:p w14:paraId="12B77F23" w14:textId="17DEB11C" w:rsidR="008F1740" w:rsidRPr="00294BDF" w:rsidRDefault="003353AC">
      <w:pPr>
        <w:pStyle w:val="ListParagraph"/>
        <w:numPr>
          <w:ilvl w:val="1"/>
          <w:numId w:val="6"/>
        </w:numPr>
        <w:tabs>
          <w:tab w:val="left" w:pos="821"/>
        </w:tabs>
        <w:ind w:right="174"/>
        <w:jc w:val="both"/>
        <w:rPr>
          <w:sz w:val="24"/>
        </w:rPr>
      </w:pPr>
      <w:r w:rsidRPr="00294BDF">
        <w:rPr>
          <w:sz w:val="24"/>
        </w:rPr>
        <w:t>The first</w:t>
      </w:r>
      <w:r w:rsidR="005B75E0" w:rsidRPr="00294BDF">
        <w:rPr>
          <w:sz w:val="24"/>
        </w:rPr>
        <w:t xml:space="preserve"> </w:t>
      </w:r>
      <w:r w:rsidR="00E84532" w:rsidRPr="00294BDF">
        <w:rPr>
          <w:sz w:val="24"/>
        </w:rPr>
        <w:t xml:space="preserve">tranche of </w:t>
      </w:r>
      <w:r w:rsidR="00C14521" w:rsidRPr="00294BDF">
        <w:rPr>
          <w:sz w:val="24"/>
        </w:rPr>
        <w:t xml:space="preserve">appointment </w:t>
      </w:r>
      <w:r w:rsidR="004F3851" w:rsidRPr="00294BDF">
        <w:rPr>
          <w:sz w:val="24"/>
        </w:rPr>
        <w:t xml:space="preserve">of providers on to the </w:t>
      </w:r>
      <w:r w:rsidR="009E267B">
        <w:rPr>
          <w:sz w:val="24"/>
        </w:rPr>
        <w:t xml:space="preserve">Open Framework will take </w:t>
      </w:r>
      <w:r w:rsidR="004F3851" w:rsidRPr="00294BDF">
        <w:rPr>
          <w:sz w:val="24"/>
        </w:rPr>
        <w:t>place during August 20</w:t>
      </w:r>
      <w:r w:rsidR="009E267B">
        <w:rPr>
          <w:sz w:val="24"/>
        </w:rPr>
        <w:t>22</w:t>
      </w:r>
      <w:r w:rsidR="004F3851" w:rsidRPr="00294BDF">
        <w:rPr>
          <w:sz w:val="24"/>
        </w:rPr>
        <w:t xml:space="preserve">, </w:t>
      </w:r>
      <w:r w:rsidR="00B10A3F">
        <w:rPr>
          <w:sz w:val="24"/>
        </w:rPr>
        <w:t xml:space="preserve">with </w:t>
      </w:r>
      <w:r w:rsidR="00C14521" w:rsidRPr="00294BDF">
        <w:rPr>
          <w:sz w:val="24"/>
        </w:rPr>
        <w:t>the first</w:t>
      </w:r>
      <w:r w:rsidR="004F3851" w:rsidRPr="00294BDF">
        <w:rPr>
          <w:sz w:val="24"/>
        </w:rPr>
        <w:t xml:space="preserve"> call-off of contracts commenc</w:t>
      </w:r>
      <w:r w:rsidR="00B10A3F">
        <w:rPr>
          <w:sz w:val="24"/>
        </w:rPr>
        <w:t>ing</w:t>
      </w:r>
      <w:r w:rsidR="004D3689">
        <w:rPr>
          <w:sz w:val="24"/>
        </w:rPr>
        <w:t xml:space="preserve"> </w:t>
      </w:r>
      <w:r w:rsidR="005B75E0" w:rsidRPr="00294BDF">
        <w:rPr>
          <w:sz w:val="24"/>
        </w:rPr>
        <w:t>September 20</w:t>
      </w:r>
      <w:r w:rsidR="009E267B">
        <w:rPr>
          <w:sz w:val="24"/>
        </w:rPr>
        <w:t>22</w:t>
      </w:r>
      <w:r w:rsidR="005B75E0" w:rsidRPr="00294BDF">
        <w:rPr>
          <w:sz w:val="24"/>
        </w:rPr>
        <w:t xml:space="preserve">. </w:t>
      </w:r>
      <w:r w:rsidR="004F3851" w:rsidRPr="00294BDF">
        <w:rPr>
          <w:sz w:val="24"/>
        </w:rPr>
        <w:t xml:space="preserve">After </w:t>
      </w:r>
      <w:r w:rsidR="00C14521" w:rsidRPr="00294BDF">
        <w:rPr>
          <w:sz w:val="24"/>
        </w:rPr>
        <w:t xml:space="preserve">the </w:t>
      </w:r>
      <w:r w:rsidR="004F3851" w:rsidRPr="00294BDF">
        <w:rPr>
          <w:sz w:val="24"/>
        </w:rPr>
        <w:t xml:space="preserve">initial </w:t>
      </w:r>
      <w:r w:rsidRPr="00294BDF">
        <w:rPr>
          <w:sz w:val="24"/>
        </w:rPr>
        <w:t xml:space="preserve">tranche of </w:t>
      </w:r>
      <w:r w:rsidR="0015543F" w:rsidRPr="00294BDF">
        <w:rPr>
          <w:sz w:val="24"/>
        </w:rPr>
        <w:t>appointment</w:t>
      </w:r>
      <w:r w:rsidRPr="00294BDF">
        <w:rPr>
          <w:sz w:val="24"/>
        </w:rPr>
        <w:t>s</w:t>
      </w:r>
      <w:r w:rsidR="0015543F" w:rsidRPr="00294BDF">
        <w:rPr>
          <w:sz w:val="24"/>
        </w:rPr>
        <w:t xml:space="preserve">, </w:t>
      </w:r>
      <w:r w:rsidR="004F3851" w:rsidRPr="00294BDF">
        <w:rPr>
          <w:sz w:val="24"/>
        </w:rPr>
        <w:t>s</w:t>
      </w:r>
      <w:r w:rsidR="005B75E0" w:rsidRPr="00294BDF">
        <w:rPr>
          <w:sz w:val="24"/>
        </w:rPr>
        <w:t xml:space="preserve">ubsequent applicants </w:t>
      </w:r>
      <w:r w:rsidR="0015543F" w:rsidRPr="00294BDF">
        <w:rPr>
          <w:sz w:val="24"/>
        </w:rPr>
        <w:t xml:space="preserve">who submit an application for </w:t>
      </w:r>
      <w:r w:rsidR="008775BE" w:rsidRPr="00294BDF">
        <w:rPr>
          <w:sz w:val="24"/>
        </w:rPr>
        <w:t>entry to</w:t>
      </w:r>
      <w:r w:rsidR="005B75E0" w:rsidRPr="00294BDF">
        <w:rPr>
          <w:sz w:val="24"/>
        </w:rPr>
        <w:t xml:space="preserve"> the </w:t>
      </w:r>
      <w:r w:rsidR="009E267B">
        <w:rPr>
          <w:sz w:val="24"/>
        </w:rPr>
        <w:t>Open Framework</w:t>
      </w:r>
      <w:r w:rsidR="005B75E0" w:rsidRPr="00294BDF">
        <w:rPr>
          <w:sz w:val="24"/>
        </w:rPr>
        <w:t xml:space="preserve"> wi</w:t>
      </w:r>
      <w:r w:rsidR="004F3851" w:rsidRPr="00294BDF">
        <w:rPr>
          <w:sz w:val="24"/>
        </w:rPr>
        <w:t xml:space="preserve">ll be notified of the outcome </w:t>
      </w:r>
      <w:r w:rsidRPr="00294BDF">
        <w:rPr>
          <w:sz w:val="24"/>
        </w:rPr>
        <w:t xml:space="preserve">of their applications </w:t>
      </w:r>
      <w:r w:rsidR="004F3851" w:rsidRPr="00294BDF">
        <w:rPr>
          <w:sz w:val="24"/>
        </w:rPr>
        <w:t>withi</w:t>
      </w:r>
      <w:r w:rsidR="009E267B">
        <w:rPr>
          <w:sz w:val="24"/>
        </w:rPr>
        <w:t xml:space="preserve">n the timescales set out in the Invitation </w:t>
      </w:r>
      <w:proofErr w:type="gramStart"/>
      <w:r w:rsidR="009E267B">
        <w:rPr>
          <w:sz w:val="24"/>
        </w:rPr>
        <w:t>To</w:t>
      </w:r>
      <w:proofErr w:type="gramEnd"/>
      <w:r w:rsidR="009E267B">
        <w:rPr>
          <w:sz w:val="24"/>
        </w:rPr>
        <w:t xml:space="preserve"> Tender (ITT) documents.</w:t>
      </w:r>
    </w:p>
    <w:p w14:paraId="24952108" w14:textId="77777777" w:rsidR="005B75E0" w:rsidRPr="00294BDF" w:rsidRDefault="005B75E0" w:rsidP="00E74FC9">
      <w:pPr>
        <w:tabs>
          <w:tab w:val="left" w:pos="821"/>
        </w:tabs>
        <w:ind w:right="174"/>
        <w:jc w:val="both"/>
        <w:rPr>
          <w:sz w:val="24"/>
        </w:rPr>
      </w:pPr>
    </w:p>
    <w:p w14:paraId="0820F60B" w14:textId="7FDABE14" w:rsidR="008F1740" w:rsidRPr="00294BDF" w:rsidRDefault="005B75E0" w:rsidP="005B75E0">
      <w:pPr>
        <w:pStyle w:val="Heading1"/>
      </w:pPr>
      <w:bookmarkStart w:id="2" w:name="_Toc105676381"/>
      <w:r w:rsidRPr="00294BDF">
        <w:t>How a</w:t>
      </w:r>
      <w:r w:rsidR="009E267B">
        <w:t xml:space="preserve">n Open Framework </w:t>
      </w:r>
      <w:r w:rsidRPr="00294BDF">
        <w:t>works</w:t>
      </w:r>
      <w:bookmarkEnd w:id="2"/>
    </w:p>
    <w:p w14:paraId="738BB812" w14:textId="052893CC" w:rsidR="00DD7E9A" w:rsidRPr="00294BDF" w:rsidRDefault="005B75E0" w:rsidP="005B75E0">
      <w:pPr>
        <w:pStyle w:val="ListParagraph"/>
        <w:numPr>
          <w:ilvl w:val="1"/>
          <w:numId w:val="6"/>
        </w:numPr>
        <w:tabs>
          <w:tab w:val="left" w:pos="821"/>
        </w:tabs>
        <w:spacing w:before="197"/>
        <w:ind w:right="116"/>
        <w:jc w:val="both"/>
        <w:rPr>
          <w:sz w:val="24"/>
        </w:rPr>
      </w:pPr>
      <w:r w:rsidRPr="00294BDF">
        <w:rPr>
          <w:sz w:val="24"/>
        </w:rPr>
        <w:t xml:space="preserve">Applicants who wish to join the </w:t>
      </w:r>
      <w:r w:rsidR="009E267B">
        <w:rPr>
          <w:sz w:val="24"/>
        </w:rPr>
        <w:t>Open Framework</w:t>
      </w:r>
      <w:r w:rsidRPr="00294BDF">
        <w:rPr>
          <w:sz w:val="24"/>
        </w:rPr>
        <w:t xml:space="preserve"> must apply via </w:t>
      </w:r>
      <w:r w:rsidR="004F3851" w:rsidRPr="00294BDF">
        <w:rPr>
          <w:sz w:val="24"/>
        </w:rPr>
        <w:t xml:space="preserve">the </w:t>
      </w:r>
      <w:r w:rsidR="00DD47B6" w:rsidRPr="00294BDF">
        <w:rPr>
          <w:sz w:val="24"/>
        </w:rPr>
        <w:t>S</w:t>
      </w:r>
      <w:r w:rsidR="004F3851" w:rsidRPr="00294BDF">
        <w:rPr>
          <w:sz w:val="24"/>
        </w:rPr>
        <w:t xml:space="preserve">outh East </w:t>
      </w:r>
      <w:r w:rsidR="00DD47B6" w:rsidRPr="00294BDF">
        <w:rPr>
          <w:sz w:val="24"/>
        </w:rPr>
        <w:t xml:space="preserve">Business </w:t>
      </w:r>
      <w:r w:rsidR="004F3851" w:rsidRPr="00294BDF">
        <w:rPr>
          <w:sz w:val="24"/>
        </w:rPr>
        <w:t>Portal</w:t>
      </w:r>
      <w:r w:rsidRPr="00294BDF">
        <w:rPr>
          <w:sz w:val="24"/>
        </w:rPr>
        <w:t xml:space="preserve"> (</w:t>
      </w:r>
      <w:r w:rsidR="00DD47B6" w:rsidRPr="00294BDF">
        <w:rPr>
          <w:sz w:val="24"/>
        </w:rPr>
        <w:t>SEBP</w:t>
      </w:r>
      <w:r w:rsidRPr="00294BDF">
        <w:rPr>
          <w:sz w:val="24"/>
        </w:rPr>
        <w:t xml:space="preserve">) online and complete the application and admission process. </w:t>
      </w:r>
      <w:r w:rsidR="004F3851" w:rsidRPr="00294BDF">
        <w:rPr>
          <w:sz w:val="24"/>
        </w:rPr>
        <w:t xml:space="preserve">If </w:t>
      </w:r>
      <w:r w:rsidR="0015543F" w:rsidRPr="00294BDF">
        <w:rPr>
          <w:sz w:val="24"/>
        </w:rPr>
        <w:t xml:space="preserve">their application is approved by the Council, they will be notified that their application has been </w:t>
      </w:r>
      <w:r w:rsidR="004F3851" w:rsidRPr="00294BDF">
        <w:rPr>
          <w:sz w:val="24"/>
        </w:rPr>
        <w:t>successful</w:t>
      </w:r>
      <w:r w:rsidR="0015543F" w:rsidRPr="00294BDF">
        <w:rPr>
          <w:sz w:val="24"/>
        </w:rPr>
        <w:t>.</w:t>
      </w:r>
    </w:p>
    <w:p w14:paraId="416A5637" w14:textId="272D7A99" w:rsidR="00C45434" w:rsidRPr="00B10A3F" w:rsidRDefault="00DD7E9A" w:rsidP="00B10A3F">
      <w:pPr>
        <w:pStyle w:val="ListParagraph"/>
        <w:numPr>
          <w:ilvl w:val="1"/>
          <w:numId w:val="6"/>
        </w:numPr>
        <w:tabs>
          <w:tab w:val="left" w:pos="821"/>
        </w:tabs>
        <w:spacing w:before="197"/>
        <w:ind w:right="116"/>
        <w:jc w:val="both"/>
        <w:rPr>
          <w:sz w:val="24"/>
        </w:rPr>
      </w:pPr>
      <w:r w:rsidRPr="00294BDF">
        <w:rPr>
          <w:sz w:val="24"/>
        </w:rPr>
        <w:t xml:space="preserve">Successful </w:t>
      </w:r>
      <w:r w:rsidRPr="00294BDF">
        <w:rPr>
          <w:spacing w:val="-3"/>
          <w:sz w:val="24"/>
        </w:rPr>
        <w:t xml:space="preserve">providers </w:t>
      </w:r>
      <w:r w:rsidRPr="00294BDF">
        <w:rPr>
          <w:sz w:val="24"/>
        </w:rPr>
        <w:t>will then have their details uploaded</w:t>
      </w:r>
      <w:r w:rsidR="005B75E0" w:rsidRPr="00294BDF">
        <w:rPr>
          <w:sz w:val="24"/>
        </w:rPr>
        <w:t xml:space="preserve"> on</w:t>
      </w:r>
      <w:r w:rsidRPr="00294BDF">
        <w:rPr>
          <w:sz w:val="24"/>
        </w:rPr>
        <w:t>to</w:t>
      </w:r>
      <w:r w:rsidR="005B75E0" w:rsidRPr="00294BDF">
        <w:rPr>
          <w:sz w:val="24"/>
        </w:rPr>
        <w:t xml:space="preserve"> the </w:t>
      </w:r>
      <w:r w:rsidR="004F3851" w:rsidRPr="00294BDF">
        <w:rPr>
          <w:sz w:val="24"/>
        </w:rPr>
        <w:t xml:space="preserve">eBrokerage </w:t>
      </w:r>
      <w:r w:rsidR="005B75E0" w:rsidRPr="00294BDF">
        <w:rPr>
          <w:sz w:val="24"/>
        </w:rPr>
        <w:lastRenderedPageBreak/>
        <w:t>system</w:t>
      </w:r>
      <w:r w:rsidR="0015543F" w:rsidRPr="00294BDF">
        <w:rPr>
          <w:sz w:val="24"/>
        </w:rPr>
        <w:t xml:space="preserve"> </w:t>
      </w:r>
      <w:r w:rsidRPr="00294BDF">
        <w:rPr>
          <w:sz w:val="24"/>
        </w:rPr>
        <w:t xml:space="preserve">and </w:t>
      </w:r>
      <w:r w:rsidR="004F3851" w:rsidRPr="00294BDF">
        <w:rPr>
          <w:sz w:val="24"/>
        </w:rPr>
        <w:t>receive notification of t</w:t>
      </w:r>
      <w:r w:rsidR="005B75E0" w:rsidRPr="00294BDF">
        <w:rPr>
          <w:sz w:val="24"/>
        </w:rPr>
        <w:t>e</w:t>
      </w:r>
      <w:r w:rsidR="004F3851" w:rsidRPr="00294BDF">
        <w:rPr>
          <w:sz w:val="24"/>
        </w:rPr>
        <w:t>nder opportunities (work packages)</w:t>
      </w:r>
      <w:r w:rsidR="005B75E0" w:rsidRPr="00294BDF">
        <w:rPr>
          <w:sz w:val="24"/>
        </w:rPr>
        <w:t xml:space="preserve"> </w:t>
      </w:r>
      <w:r w:rsidR="0015543F" w:rsidRPr="00294BDF">
        <w:rPr>
          <w:sz w:val="24"/>
        </w:rPr>
        <w:t xml:space="preserve">that may arise </w:t>
      </w:r>
      <w:r w:rsidR="005B75E0" w:rsidRPr="00294BDF">
        <w:rPr>
          <w:sz w:val="24"/>
        </w:rPr>
        <w:t>and can then apply an</w:t>
      </w:r>
      <w:r w:rsidRPr="00294BDF">
        <w:rPr>
          <w:sz w:val="24"/>
        </w:rPr>
        <w:t>d respond to any of these in this</w:t>
      </w:r>
      <w:r w:rsidR="005B75E0" w:rsidRPr="00294BDF">
        <w:rPr>
          <w:sz w:val="24"/>
        </w:rPr>
        <w:t xml:space="preserve"> online system.</w:t>
      </w:r>
    </w:p>
    <w:p w14:paraId="277A63AF" w14:textId="0B37484A" w:rsidR="008F1740" w:rsidRPr="00294BDF" w:rsidRDefault="005B75E0" w:rsidP="005B75E0">
      <w:pPr>
        <w:pStyle w:val="Heading1"/>
      </w:pPr>
      <w:bookmarkStart w:id="3" w:name="_Toc105676382"/>
      <w:r w:rsidRPr="00294BDF">
        <w:t>How Suppliers</w:t>
      </w:r>
      <w:r w:rsidR="009E267B">
        <w:t xml:space="preserve"> can join the Open Framework</w:t>
      </w:r>
      <w:bookmarkEnd w:id="3"/>
    </w:p>
    <w:p w14:paraId="1D4EF30A" w14:textId="4EBCA09A" w:rsidR="008F1740" w:rsidRPr="00294BDF" w:rsidRDefault="005B75E0">
      <w:pPr>
        <w:pStyle w:val="ListParagraph"/>
        <w:numPr>
          <w:ilvl w:val="1"/>
          <w:numId w:val="6"/>
        </w:numPr>
        <w:tabs>
          <w:tab w:val="left" w:pos="821"/>
        </w:tabs>
        <w:spacing w:before="275"/>
        <w:ind w:right="230"/>
        <w:jc w:val="both"/>
        <w:rPr>
          <w:sz w:val="24"/>
        </w:rPr>
      </w:pPr>
      <w:r w:rsidRPr="00294BDF">
        <w:rPr>
          <w:sz w:val="24"/>
        </w:rPr>
        <w:t xml:space="preserve">It is a simple 3 step process </w:t>
      </w:r>
      <w:r w:rsidR="004F3851" w:rsidRPr="00294BDF">
        <w:rPr>
          <w:spacing w:val="14"/>
          <w:sz w:val="24"/>
        </w:rPr>
        <w:t>to jo</w:t>
      </w:r>
      <w:r w:rsidRPr="00294BDF">
        <w:rPr>
          <w:spacing w:val="14"/>
          <w:sz w:val="24"/>
        </w:rPr>
        <w:t xml:space="preserve">in </w:t>
      </w:r>
      <w:r w:rsidRPr="00294BDF">
        <w:rPr>
          <w:spacing w:val="19"/>
          <w:sz w:val="24"/>
        </w:rPr>
        <w:t xml:space="preserve">the </w:t>
      </w:r>
      <w:r w:rsidR="009E267B">
        <w:rPr>
          <w:spacing w:val="19"/>
          <w:sz w:val="24"/>
        </w:rPr>
        <w:t>Open Framework</w:t>
      </w:r>
      <w:r w:rsidRPr="00294BDF">
        <w:rPr>
          <w:spacing w:val="19"/>
          <w:sz w:val="24"/>
        </w:rPr>
        <w:t xml:space="preserve"> </w:t>
      </w:r>
      <w:r w:rsidRPr="00294BDF">
        <w:rPr>
          <w:sz w:val="24"/>
        </w:rPr>
        <w:t>consisting Registration, Application and</w:t>
      </w:r>
      <w:r w:rsidRPr="00294BDF">
        <w:rPr>
          <w:spacing w:val="-6"/>
          <w:sz w:val="24"/>
        </w:rPr>
        <w:t xml:space="preserve"> </w:t>
      </w:r>
      <w:r w:rsidRPr="00294BDF">
        <w:rPr>
          <w:sz w:val="24"/>
        </w:rPr>
        <w:t>Admission:</w:t>
      </w:r>
    </w:p>
    <w:p w14:paraId="78CE7E87" w14:textId="77777777" w:rsidR="008F1740" w:rsidRPr="00294BDF" w:rsidRDefault="008F1740">
      <w:pPr>
        <w:pStyle w:val="BodyText"/>
        <w:spacing w:before="9"/>
      </w:pPr>
    </w:p>
    <w:p w14:paraId="24D8EE37" w14:textId="77777777" w:rsidR="008F1740" w:rsidRPr="00294BDF" w:rsidRDefault="005B75E0">
      <w:pPr>
        <w:pStyle w:val="Heading3"/>
        <w:numPr>
          <w:ilvl w:val="2"/>
          <w:numId w:val="6"/>
        </w:numPr>
        <w:tabs>
          <w:tab w:val="left" w:pos="1181"/>
        </w:tabs>
      </w:pPr>
      <w:bookmarkStart w:id="4" w:name="_Toc105676383"/>
      <w:r w:rsidRPr="00294BDF">
        <w:rPr>
          <w:spacing w:val="-3"/>
        </w:rPr>
        <w:t>Registration</w:t>
      </w:r>
      <w:bookmarkEnd w:id="4"/>
    </w:p>
    <w:p w14:paraId="3137807C" w14:textId="77777777" w:rsidR="00DD7E9A" w:rsidRPr="00294BDF" w:rsidRDefault="005B75E0" w:rsidP="00DD7E9A">
      <w:pPr>
        <w:pStyle w:val="ListParagraph"/>
        <w:tabs>
          <w:tab w:val="left" w:pos="1181"/>
          <w:tab w:val="left" w:pos="1540"/>
          <w:tab w:val="left" w:pos="1541"/>
        </w:tabs>
        <w:spacing w:before="57"/>
        <w:ind w:left="1180" w:right="258" w:firstLine="0"/>
        <w:rPr>
          <w:rStyle w:val="Hyperlink"/>
          <w:color w:val="auto"/>
          <w:u w:val="none"/>
        </w:rPr>
      </w:pPr>
      <w:r w:rsidRPr="00294BDF">
        <w:rPr>
          <w:sz w:val="24"/>
          <w:szCs w:val="24"/>
        </w:rPr>
        <w:t xml:space="preserve">Suppliers must first </w:t>
      </w:r>
      <w:r w:rsidR="008775BE" w:rsidRPr="00294BDF">
        <w:rPr>
          <w:sz w:val="24"/>
          <w:szCs w:val="24"/>
        </w:rPr>
        <w:t>register on the</w:t>
      </w:r>
      <w:r w:rsidR="004F3851" w:rsidRPr="00294BDF">
        <w:rPr>
          <w:sz w:val="24"/>
          <w:szCs w:val="24"/>
        </w:rPr>
        <w:t xml:space="preserve"> South East </w:t>
      </w:r>
      <w:r w:rsidR="00DD47B6" w:rsidRPr="00294BDF">
        <w:rPr>
          <w:sz w:val="24"/>
          <w:szCs w:val="24"/>
        </w:rPr>
        <w:t xml:space="preserve">Business </w:t>
      </w:r>
      <w:r w:rsidR="004F3851" w:rsidRPr="00294BDF">
        <w:rPr>
          <w:sz w:val="24"/>
          <w:szCs w:val="24"/>
        </w:rPr>
        <w:t>Portal</w:t>
      </w:r>
      <w:r w:rsidRPr="00294BDF">
        <w:rPr>
          <w:spacing w:val="15"/>
          <w:sz w:val="24"/>
          <w:szCs w:val="24"/>
        </w:rPr>
        <w:t xml:space="preserve"> </w:t>
      </w:r>
      <w:r w:rsidRPr="00294BDF">
        <w:rPr>
          <w:spacing w:val="12"/>
          <w:sz w:val="24"/>
          <w:szCs w:val="24"/>
        </w:rPr>
        <w:t>(</w:t>
      </w:r>
      <w:r w:rsidR="00DD47B6" w:rsidRPr="00294BDF">
        <w:rPr>
          <w:spacing w:val="12"/>
          <w:sz w:val="24"/>
          <w:szCs w:val="24"/>
        </w:rPr>
        <w:t>SEBP</w:t>
      </w:r>
      <w:r w:rsidRPr="00294BDF">
        <w:rPr>
          <w:spacing w:val="14"/>
          <w:sz w:val="24"/>
          <w:szCs w:val="24"/>
        </w:rPr>
        <w:t xml:space="preserve">) online </w:t>
      </w:r>
      <w:r w:rsidRPr="00294BDF">
        <w:rPr>
          <w:spacing w:val="-1"/>
          <w:sz w:val="24"/>
          <w:szCs w:val="24"/>
        </w:rPr>
        <w:t>at</w:t>
      </w:r>
      <w:r w:rsidRPr="00294BDF">
        <w:rPr>
          <w:spacing w:val="-14"/>
          <w:sz w:val="24"/>
          <w:szCs w:val="24"/>
        </w:rPr>
        <w:t xml:space="preserve"> </w:t>
      </w:r>
      <w:hyperlink r:id="rId13" w:history="1">
        <w:r w:rsidR="00DD47B6" w:rsidRPr="00294BDF">
          <w:rPr>
            <w:rStyle w:val="Hyperlink"/>
            <w:sz w:val="24"/>
            <w:szCs w:val="24"/>
            <w:lang w:val="en"/>
          </w:rPr>
          <w:t>https://www.businessportal.southeastiep.gov.uk</w:t>
        </w:r>
      </w:hyperlink>
    </w:p>
    <w:p w14:paraId="3948D9FB" w14:textId="77777777" w:rsidR="00DD7E9A" w:rsidRPr="00294BDF" w:rsidRDefault="00DD7E9A" w:rsidP="00DD7E9A">
      <w:pPr>
        <w:tabs>
          <w:tab w:val="left" w:pos="1181"/>
          <w:tab w:val="left" w:pos="1540"/>
          <w:tab w:val="left" w:pos="1541"/>
        </w:tabs>
        <w:spacing w:before="57"/>
        <w:ind w:left="820" w:right="258"/>
        <w:rPr>
          <w:spacing w:val="-3"/>
        </w:rPr>
      </w:pPr>
    </w:p>
    <w:p w14:paraId="3ADF5038" w14:textId="77777777" w:rsidR="008F1740" w:rsidRPr="00294BDF" w:rsidRDefault="005B75E0" w:rsidP="00DD7E9A">
      <w:pPr>
        <w:pStyle w:val="Heading3"/>
        <w:numPr>
          <w:ilvl w:val="2"/>
          <w:numId w:val="6"/>
        </w:numPr>
        <w:tabs>
          <w:tab w:val="left" w:pos="1181"/>
        </w:tabs>
        <w:rPr>
          <w:spacing w:val="-3"/>
        </w:rPr>
      </w:pPr>
      <w:bookmarkStart w:id="5" w:name="_Toc105676384"/>
      <w:r w:rsidRPr="00294BDF">
        <w:rPr>
          <w:spacing w:val="-3"/>
        </w:rPr>
        <w:t>Application</w:t>
      </w:r>
      <w:bookmarkEnd w:id="5"/>
    </w:p>
    <w:p w14:paraId="24154C9C" w14:textId="77777777" w:rsidR="008F1740" w:rsidRPr="00294BDF" w:rsidRDefault="005B75E0">
      <w:pPr>
        <w:pStyle w:val="ListParagraph"/>
        <w:numPr>
          <w:ilvl w:val="3"/>
          <w:numId w:val="6"/>
        </w:numPr>
        <w:tabs>
          <w:tab w:val="left" w:pos="1541"/>
        </w:tabs>
        <w:spacing w:before="1"/>
        <w:ind w:right="219"/>
        <w:jc w:val="both"/>
        <w:rPr>
          <w:sz w:val="24"/>
        </w:rPr>
      </w:pPr>
      <w:r w:rsidRPr="00294BDF">
        <w:rPr>
          <w:sz w:val="24"/>
        </w:rPr>
        <w:t>The Application process consists of a series of questions which require your</w:t>
      </w:r>
      <w:r w:rsidRPr="00294BDF">
        <w:rPr>
          <w:spacing w:val="-5"/>
          <w:sz w:val="24"/>
        </w:rPr>
        <w:t xml:space="preserve"> </w:t>
      </w:r>
      <w:r w:rsidRPr="00294BDF">
        <w:rPr>
          <w:sz w:val="24"/>
        </w:rPr>
        <w:t>response.</w:t>
      </w:r>
    </w:p>
    <w:p w14:paraId="6028D576" w14:textId="77777777" w:rsidR="00BE76C1" w:rsidRPr="00294BDF" w:rsidRDefault="00BE76C1">
      <w:pPr>
        <w:pStyle w:val="ListParagraph"/>
        <w:numPr>
          <w:ilvl w:val="3"/>
          <w:numId w:val="6"/>
        </w:numPr>
        <w:tabs>
          <w:tab w:val="left" w:pos="1541"/>
        </w:tabs>
        <w:spacing w:before="1"/>
        <w:ind w:right="219"/>
        <w:jc w:val="both"/>
        <w:rPr>
          <w:b/>
          <w:caps/>
          <w:sz w:val="24"/>
        </w:rPr>
      </w:pPr>
      <w:r w:rsidRPr="00294BDF">
        <w:rPr>
          <w:b/>
          <w:caps/>
          <w:sz w:val="24"/>
        </w:rPr>
        <w:t>Please note: there are separate application forms for sole traders and for companies</w:t>
      </w:r>
    </w:p>
    <w:p w14:paraId="1991F313" w14:textId="3F323118" w:rsidR="008F1740" w:rsidRPr="00294BDF" w:rsidRDefault="00DD7E9A">
      <w:pPr>
        <w:pStyle w:val="ListParagraph"/>
        <w:numPr>
          <w:ilvl w:val="3"/>
          <w:numId w:val="6"/>
        </w:numPr>
        <w:tabs>
          <w:tab w:val="left" w:pos="1541"/>
        </w:tabs>
        <w:spacing w:before="22" w:line="274" w:lineRule="exact"/>
        <w:ind w:right="216"/>
        <w:jc w:val="both"/>
        <w:rPr>
          <w:sz w:val="24"/>
        </w:rPr>
      </w:pPr>
      <w:r w:rsidRPr="00294BDF">
        <w:rPr>
          <w:sz w:val="24"/>
        </w:rPr>
        <w:t xml:space="preserve">To be accepted onto the </w:t>
      </w:r>
      <w:r w:rsidR="009E267B">
        <w:rPr>
          <w:sz w:val="24"/>
        </w:rPr>
        <w:t>Open Framework</w:t>
      </w:r>
      <w:r w:rsidR="005B75E0" w:rsidRPr="00294BDF">
        <w:rPr>
          <w:sz w:val="24"/>
        </w:rPr>
        <w:t>,</w:t>
      </w:r>
      <w:r w:rsidRPr="00294BDF">
        <w:rPr>
          <w:sz w:val="24"/>
        </w:rPr>
        <w:t xml:space="preserve"> the applicant</w:t>
      </w:r>
      <w:r w:rsidR="0015543F" w:rsidRPr="00294BDF">
        <w:rPr>
          <w:sz w:val="24"/>
        </w:rPr>
        <w:t xml:space="preserve"> must meet </w:t>
      </w:r>
      <w:r w:rsidR="005B75E0" w:rsidRPr="00294BDF">
        <w:rPr>
          <w:sz w:val="24"/>
        </w:rPr>
        <w:t xml:space="preserve">the </w:t>
      </w:r>
      <w:r w:rsidR="003353AC" w:rsidRPr="00294BDF">
        <w:rPr>
          <w:sz w:val="24"/>
        </w:rPr>
        <w:t>Council’s required selection criteria</w:t>
      </w:r>
      <w:r w:rsidR="005B75E0" w:rsidRPr="00294BDF">
        <w:rPr>
          <w:sz w:val="24"/>
        </w:rPr>
        <w:t>.</w:t>
      </w:r>
    </w:p>
    <w:p w14:paraId="0F26E643" w14:textId="77777777" w:rsidR="008F1740" w:rsidRPr="00294BDF" w:rsidRDefault="005B75E0">
      <w:pPr>
        <w:pStyle w:val="ListParagraph"/>
        <w:numPr>
          <w:ilvl w:val="3"/>
          <w:numId w:val="6"/>
        </w:numPr>
        <w:tabs>
          <w:tab w:val="left" w:pos="1541"/>
        </w:tabs>
        <w:spacing w:before="17" w:line="276" w:lineRule="exact"/>
        <w:ind w:right="214"/>
        <w:jc w:val="both"/>
        <w:rPr>
          <w:sz w:val="24"/>
        </w:rPr>
      </w:pPr>
      <w:r w:rsidRPr="00294BDF">
        <w:rPr>
          <w:sz w:val="24"/>
        </w:rPr>
        <w:t>During th</w:t>
      </w:r>
      <w:r w:rsidR="00DD7E9A" w:rsidRPr="00294BDF">
        <w:rPr>
          <w:sz w:val="24"/>
        </w:rPr>
        <w:t>e Application process, applicant</w:t>
      </w:r>
      <w:r w:rsidRPr="00294BDF">
        <w:rPr>
          <w:sz w:val="24"/>
        </w:rPr>
        <w:t>s will be asked a series of mandatory que</w:t>
      </w:r>
      <w:r w:rsidR="004F3851" w:rsidRPr="00294BDF">
        <w:rPr>
          <w:sz w:val="24"/>
        </w:rPr>
        <w:t>stions that need to be answered.</w:t>
      </w:r>
    </w:p>
    <w:p w14:paraId="625C6151" w14:textId="77777777" w:rsidR="008F1740" w:rsidRPr="00294BDF" w:rsidRDefault="003353AC">
      <w:pPr>
        <w:pStyle w:val="ListParagraph"/>
        <w:numPr>
          <w:ilvl w:val="3"/>
          <w:numId w:val="6"/>
        </w:numPr>
        <w:tabs>
          <w:tab w:val="left" w:pos="1541"/>
        </w:tabs>
        <w:spacing w:before="17" w:line="276" w:lineRule="exact"/>
        <w:ind w:right="217"/>
        <w:jc w:val="both"/>
        <w:rPr>
          <w:sz w:val="24"/>
        </w:rPr>
      </w:pPr>
      <w:r w:rsidRPr="00294BDF">
        <w:rPr>
          <w:sz w:val="24"/>
        </w:rPr>
        <w:t xml:space="preserve">The </w:t>
      </w:r>
      <w:r w:rsidR="005B75E0" w:rsidRPr="00294BDF">
        <w:rPr>
          <w:sz w:val="24"/>
        </w:rPr>
        <w:t>Invitation to Tender (ITT), Pricing Schedule, Form of Tender</w:t>
      </w:r>
      <w:r w:rsidR="008775BE" w:rsidRPr="00294BDF">
        <w:rPr>
          <w:sz w:val="24"/>
        </w:rPr>
        <w:t>, documents</w:t>
      </w:r>
      <w:r w:rsidR="005B75E0" w:rsidRPr="00294BDF">
        <w:rPr>
          <w:sz w:val="24"/>
        </w:rPr>
        <w:t xml:space="preserve"> will be </w:t>
      </w:r>
      <w:r w:rsidRPr="00294BDF">
        <w:rPr>
          <w:sz w:val="24"/>
        </w:rPr>
        <w:t>available via</w:t>
      </w:r>
      <w:r w:rsidR="005B75E0" w:rsidRPr="00294BDF">
        <w:rPr>
          <w:sz w:val="24"/>
        </w:rPr>
        <w:t xml:space="preserve"> the</w:t>
      </w:r>
      <w:r w:rsidR="005B75E0" w:rsidRPr="00294BDF">
        <w:rPr>
          <w:spacing w:val="-25"/>
          <w:sz w:val="24"/>
        </w:rPr>
        <w:t xml:space="preserve"> </w:t>
      </w:r>
      <w:r w:rsidR="00DD7E9A" w:rsidRPr="00294BDF">
        <w:rPr>
          <w:sz w:val="24"/>
          <w:szCs w:val="24"/>
        </w:rPr>
        <w:t>South East Business Portal</w:t>
      </w:r>
      <w:r w:rsidR="00DD7E9A" w:rsidRPr="00294BDF">
        <w:rPr>
          <w:spacing w:val="15"/>
          <w:sz w:val="24"/>
          <w:szCs w:val="24"/>
        </w:rPr>
        <w:t>.</w:t>
      </w:r>
    </w:p>
    <w:p w14:paraId="0D0E5D7C" w14:textId="77777777" w:rsidR="008F1740" w:rsidRPr="00294BDF" w:rsidRDefault="005B75E0">
      <w:pPr>
        <w:pStyle w:val="ListParagraph"/>
        <w:numPr>
          <w:ilvl w:val="3"/>
          <w:numId w:val="6"/>
        </w:numPr>
        <w:tabs>
          <w:tab w:val="left" w:pos="1541"/>
        </w:tabs>
        <w:spacing w:before="16" w:line="276" w:lineRule="exact"/>
        <w:ind w:right="221"/>
        <w:jc w:val="both"/>
        <w:rPr>
          <w:sz w:val="24"/>
        </w:rPr>
      </w:pPr>
      <w:r w:rsidRPr="00294BDF">
        <w:rPr>
          <w:sz w:val="24"/>
        </w:rPr>
        <w:t>Applicants will complete each of these documents as instructed in the ITT.</w:t>
      </w:r>
    </w:p>
    <w:p w14:paraId="7B251797" w14:textId="142359D2" w:rsidR="0015543F" w:rsidRPr="00294BDF" w:rsidRDefault="0015543F" w:rsidP="0015543F">
      <w:pPr>
        <w:pStyle w:val="ListParagraph"/>
        <w:numPr>
          <w:ilvl w:val="3"/>
          <w:numId w:val="6"/>
        </w:numPr>
        <w:tabs>
          <w:tab w:val="left" w:pos="1541"/>
        </w:tabs>
        <w:spacing w:before="16" w:line="276" w:lineRule="exact"/>
        <w:ind w:right="221"/>
        <w:jc w:val="both"/>
        <w:rPr>
          <w:sz w:val="24"/>
        </w:rPr>
      </w:pPr>
      <w:r w:rsidRPr="00294BDF">
        <w:rPr>
          <w:rFonts w:eastAsia="Times New Roman"/>
          <w:sz w:val="24"/>
          <w:szCs w:val="24"/>
        </w:rPr>
        <w:t xml:space="preserve">Applicants who are appointed to the </w:t>
      </w:r>
      <w:r w:rsidR="009E267B">
        <w:rPr>
          <w:rFonts w:eastAsia="Times New Roman"/>
          <w:sz w:val="24"/>
          <w:szCs w:val="24"/>
        </w:rPr>
        <w:t>Open Framework</w:t>
      </w:r>
      <w:r w:rsidRPr="00294BDF">
        <w:rPr>
          <w:rFonts w:eastAsia="Times New Roman"/>
          <w:sz w:val="24"/>
          <w:szCs w:val="24"/>
        </w:rPr>
        <w:t xml:space="preserve"> will be required to enter into a</w:t>
      </w:r>
      <w:r w:rsidR="009E267B">
        <w:rPr>
          <w:rFonts w:eastAsia="Times New Roman"/>
          <w:sz w:val="24"/>
          <w:szCs w:val="24"/>
        </w:rPr>
        <w:t>n Open Framework</w:t>
      </w:r>
      <w:r w:rsidRPr="00294BDF">
        <w:rPr>
          <w:rFonts w:eastAsia="Times New Roman"/>
          <w:sz w:val="24"/>
          <w:szCs w:val="24"/>
        </w:rPr>
        <w:t xml:space="preserve"> Agreement before they can be eligible to respond to Call-Off Contracts under the</w:t>
      </w:r>
      <w:r w:rsidR="009E267B">
        <w:rPr>
          <w:rFonts w:eastAsia="Times New Roman"/>
          <w:sz w:val="24"/>
          <w:szCs w:val="24"/>
        </w:rPr>
        <w:t xml:space="preserve"> Open Framework</w:t>
      </w:r>
      <w:r w:rsidRPr="00294BDF">
        <w:rPr>
          <w:rFonts w:eastAsia="Times New Roman"/>
          <w:sz w:val="24"/>
          <w:szCs w:val="24"/>
        </w:rPr>
        <w:t>.</w:t>
      </w:r>
      <w:r w:rsidR="001B7926" w:rsidRPr="00294BDF">
        <w:rPr>
          <w:rFonts w:eastAsia="Times New Roman"/>
          <w:sz w:val="24"/>
          <w:szCs w:val="24"/>
        </w:rPr>
        <w:t xml:space="preserve"> </w:t>
      </w:r>
    </w:p>
    <w:p w14:paraId="5906E8E0" w14:textId="3159A6FD" w:rsidR="001B7926" w:rsidRPr="00294BDF" w:rsidRDefault="00DD7E9A" w:rsidP="001B7926">
      <w:pPr>
        <w:pStyle w:val="ListParagraph"/>
        <w:numPr>
          <w:ilvl w:val="3"/>
          <w:numId w:val="6"/>
        </w:numPr>
        <w:tabs>
          <w:tab w:val="left" w:pos="1541"/>
        </w:tabs>
        <w:spacing w:before="16" w:line="276" w:lineRule="exact"/>
        <w:ind w:right="221"/>
        <w:jc w:val="both"/>
        <w:rPr>
          <w:sz w:val="24"/>
        </w:rPr>
      </w:pPr>
      <w:r w:rsidRPr="00294BDF">
        <w:rPr>
          <w:rFonts w:eastAsia="Times New Roman"/>
          <w:sz w:val="24"/>
          <w:szCs w:val="24"/>
        </w:rPr>
        <w:t xml:space="preserve">The </w:t>
      </w:r>
      <w:r w:rsidR="009E267B">
        <w:rPr>
          <w:rFonts w:eastAsia="Times New Roman"/>
          <w:sz w:val="24"/>
          <w:szCs w:val="24"/>
        </w:rPr>
        <w:t>Open Framework</w:t>
      </w:r>
      <w:r w:rsidRPr="00294BDF">
        <w:rPr>
          <w:rFonts w:eastAsia="Times New Roman"/>
          <w:sz w:val="24"/>
          <w:szCs w:val="24"/>
        </w:rPr>
        <w:t xml:space="preserve"> Agreement is</w:t>
      </w:r>
      <w:r w:rsidR="0015543F" w:rsidRPr="00294BDF">
        <w:rPr>
          <w:rFonts w:eastAsia="Times New Roman"/>
          <w:sz w:val="24"/>
          <w:szCs w:val="24"/>
        </w:rPr>
        <w:t xml:space="preserve"> published on the </w:t>
      </w:r>
      <w:r w:rsidRPr="00294BDF">
        <w:rPr>
          <w:sz w:val="24"/>
          <w:szCs w:val="24"/>
        </w:rPr>
        <w:t>South East Business Portal</w:t>
      </w:r>
      <w:r w:rsidR="003353AC" w:rsidRPr="00294BDF">
        <w:rPr>
          <w:rFonts w:eastAsia="Times New Roman"/>
          <w:sz w:val="24"/>
          <w:szCs w:val="24"/>
        </w:rPr>
        <w:t xml:space="preserve">. The </w:t>
      </w:r>
      <w:r w:rsidR="0084422A">
        <w:rPr>
          <w:rFonts w:eastAsia="Times New Roman"/>
          <w:sz w:val="24"/>
          <w:szCs w:val="24"/>
        </w:rPr>
        <w:t xml:space="preserve">Open Framework </w:t>
      </w:r>
      <w:r w:rsidR="003353AC" w:rsidRPr="00294BDF">
        <w:rPr>
          <w:rFonts w:eastAsia="Times New Roman"/>
          <w:sz w:val="24"/>
          <w:szCs w:val="24"/>
        </w:rPr>
        <w:t xml:space="preserve">Agreement </w:t>
      </w:r>
      <w:r w:rsidR="001B7926" w:rsidRPr="00294BDF">
        <w:rPr>
          <w:rFonts w:eastAsia="Times New Roman"/>
          <w:sz w:val="24"/>
          <w:szCs w:val="24"/>
        </w:rPr>
        <w:t>incorporates</w:t>
      </w:r>
      <w:r w:rsidR="0015543F" w:rsidRPr="00294BDF">
        <w:rPr>
          <w:rFonts w:eastAsia="Times New Roman"/>
          <w:sz w:val="24"/>
          <w:szCs w:val="24"/>
        </w:rPr>
        <w:t xml:space="preserve"> </w:t>
      </w:r>
      <w:r w:rsidR="001B7926" w:rsidRPr="00294BDF">
        <w:rPr>
          <w:rFonts w:eastAsia="Times New Roman"/>
          <w:sz w:val="24"/>
          <w:szCs w:val="24"/>
        </w:rPr>
        <w:t xml:space="preserve">the </w:t>
      </w:r>
      <w:r w:rsidR="0084422A" w:rsidRPr="0084422A">
        <w:rPr>
          <w:rFonts w:eastAsia="Times New Roman"/>
          <w:sz w:val="24"/>
          <w:szCs w:val="24"/>
        </w:rPr>
        <w:t>Open Framework</w:t>
      </w:r>
      <w:r w:rsidR="001B7926" w:rsidRPr="00294BDF">
        <w:rPr>
          <w:rFonts w:eastAsia="Times New Roman"/>
          <w:sz w:val="24"/>
          <w:szCs w:val="24"/>
        </w:rPr>
        <w:t xml:space="preserve"> Particulars and the </w:t>
      </w:r>
      <w:r w:rsidR="0084422A" w:rsidRPr="0084422A">
        <w:rPr>
          <w:rFonts w:eastAsia="Times New Roman"/>
          <w:sz w:val="24"/>
          <w:szCs w:val="24"/>
        </w:rPr>
        <w:t>Open Framework</w:t>
      </w:r>
      <w:r w:rsidR="001B7926" w:rsidRPr="00294BDF">
        <w:rPr>
          <w:rFonts w:eastAsia="Times New Roman"/>
          <w:sz w:val="24"/>
          <w:szCs w:val="24"/>
        </w:rPr>
        <w:t xml:space="preserve"> Conditions of Contract (including the Schedules 1 – </w:t>
      </w:r>
      <w:r w:rsidR="00CD0FA0" w:rsidRPr="00294BDF">
        <w:rPr>
          <w:rFonts w:eastAsia="Times New Roman"/>
          <w:sz w:val="24"/>
          <w:szCs w:val="24"/>
        </w:rPr>
        <w:t>7</w:t>
      </w:r>
      <w:r w:rsidR="001B7926" w:rsidRPr="00294BDF">
        <w:rPr>
          <w:rFonts w:eastAsia="Times New Roman"/>
          <w:sz w:val="24"/>
          <w:szCs w:val="24"/>
        </w:rPr>
        <w:t xml:space="preserve"> (inclusive)</w:t>
      </w:r>
      <w:r w:rsidR="00E84532" w:rsidRPr="00294BDF">
        <w:rPr>
          <w:rFonts w:eastAsia="Times New Roman"/>
          <w:sz w:val="24"/>
          <w:szCs w:val="24"/>
        </w:rPr>
        <w:t xml:space="preserve"> comprising the Specifica</w:t>
      </w:r>
      <w:r w:rsidR="0087212E" w:rsidRPr="00294BDF">
        <w:rPr>
          <w:rFonts w:eastAsia="Times New Roman"/>
          <w:sz w:val="24"/>
          <w:szCs w:val="24"/>
        </w:rPr>
        <w:t>tion, Finance, Monitoring, Call-</w:t>
      </w:r>
      <w:r w:rsidR="00E84532" w:rsidRPr="00294BDF">
        <w:rPr>
          <w:rFonts w:eastAsia="Times New Roman"/>
          <w:sz w:val="24"/>
          <w:szCs w:val="24"/>
        </w:rPr>
        <w:t>Off Contract Award Procedure, Form of Call</w:t>
      </w:r>
      <w:r w:rsidR="0087212E" w:rsidRPr="00294BDF">
        <w:rPr>
          <w:rFonts w:eastAsia="Times New Roman"/>
          <w:sz w:val="24"/>
          <w:szCs w:val="24"/>
        </w:rPr>
        <w:t>-</w:t>
      </w:r>
      <w:r w:rsidR="00E84532" w:rsidRPr="00294BDF">
        <w:rPr>
          <w:rFonts w:eastAsia="Times New Roman"/>
          <w:sz w:val="24"/>
          <w:szCs w:val="24"/>
        </w:rPr>
        <w:t>Off Contract</w:t>
      </w:r>
      <w:r w:rsidR="00CD0FA0" w:rsidRPr="00294BDF">
        <w:rPr>
          <w:rFonts w:eastAsia="Times New Roman"/>
          <w:sz w:val="24"/>
          <w:szCs w:val="24"/>
        </w:rPr>
        <w:t>,</w:t>
      </w:r>
      <w:r w:rsidR="00E84532" w:rsidRPr="00294BDF">
        <w:rPr>
          <w:rFonts w:eastAsia="Times New Roman"/>
          <w:sz w:val="24"/>
          <w:szCs w:val="24"/>
        </w:rPr>
        <w:t xml:space="preserve"> Information Governance </w:t>
      </w:r>
      <w:r w:rsidR="00CD0FA0" w:rsidRPr="00294BDF">
        <w:rPr>
          <w:rFonts w:eastAsia="Times New Roman"/>
          <w:sz w:val="24"/>
          <w:szCs w:val="24"/>
        </w:rPr>
        <w:t xml:space="preserve">and Safeguarding </w:t>
      </w:r>
      <w:r w:rsidR="00E84532" w:rsidRPr="00294BDF">
        <w:rPr>
          <w:rFonts w:eastAsia="Times New Roman"/>
          <w:sz w:val="24"/>
          <w:szCs w:val="24"/>
        </w:rPr>
        <w:t>Schedules</w:t>
      </w:r>
      <w:r w:rsidR="001B7926" w:rsidRPr="00294BDF">
        <w:rPr>
          <w:rFonts w:eastAsia="Times New Roman"/>
          <w:sz w:val="24"/>
          <w:szCs w:val="24"/>
        </w:rPr>
        <w:t>.</w:t>
      </w:r>
    </w:p>
    <w:p w14:paraId="7920BE4D" w14:textId="53D73F77" w:rsidR="001B7926" w:rsidRPr="00294BDF" w:rsidRDefault="001B7926" w:rsidP="001B7926">
      <w:pPr>
        <w:pStyle w:val="ListParagraph"/>
        <w:numPr>
          <w:ilvl w:val="3"/>
          <w:numId w:val="6"/>
        </w:numPr>
        <w:tabs>
          <w:tab w:val="left" w:pos="1541"/>
        </w:tabs>
        <w:spacing w:before="16" w:line="276" w:lineRule="exact"/>
        <w:ind w:right="221"/>
        <w:jc w:val="both"/>
        <w:rPr>
          <w:sz w:val="24"/>
        </w:rPr>
      </w:pPr>
      <w:r w:rsidRPr="00294BDF">
        <w:rPr>
          <w:rFonts w:eastAsia="Times New Roman"/>
          <w:sz w:val="24"/>
          <w:szCs w:val="24"/>
        </w:rPr>
        <w:t xml:space="preserve">No unauthorised amendment to the </w:t>
      </w:r>
      <w:r w:rsidR="0084422A" w:rsidRPr="0084422A">
        <w:rPr>
          <w:rFonts w:eastAsia="Times New Roman"/>
          <w:sz w:val="24"/>
          <w:szCs w:val="24"/>
        </w:rPr>
        <w:t>Open Framework</w:t>
      </w:r>
      <w:r w:rsidRPr="00294BDF">
        <w:rPr>
          <w:rFonts w:eastAsia="Times New Roman"/>
          <w:sz w:val="24"/>
          <w:szCs w:val="24"/>
        </w:rPr>
        <w:t xml:space="preserve"> Agreement is permitted. Any provider making an unauthorised amendment to the </w:t>
      </w:r>
      <w:r w:rsidR="0084422A" w:rsidRPr="0084422A">
        <w:rPr>
          <w:rFonts w:eastAsia="Times New Roman"/>
          <w:sz w:val="24"/>
          <w:szCs w:val="24"/>
        </w:rPr>
        <w:t>Open Framework</w:t>
      </w:r>
      <w:r w:rsidR="0084422A">
        <w:rPr>
          <w:rFonts w:eastAsia="Times New Roman"/>
          <w:sz w:val="24"/>
          <w:szCs w:val="24"/>
        </w:rPr>
        <w:t xml:space="preserve"> </w:t>
      </w:r>
      <w:r w:rsidRPr="00294BDF">
        <w:rPr>
          <w:rFonts w:eastAsia="Times New Roman"/>
          <w:sz w:val="24"/>
          <w:szCs w:val="24"/>
        </w:rPr>
        <w:t xml:space="preserve">Agreement may be disqualified from the </w:t>
      </w:r>
      <w:r w:rsidR="0084422A" w:rsidRPr="0084422A">
        <w:rPr>
          <w:rFonts w:eastAsia="Times New Roman"/>
          <w:sz w:val="24"/>
          <w:szCs w:val="24"/>
        </w:rPr>
        <w:t xml:space="preserve">Open Framework </w:t>
      </w:r>
      <w:r w:rsidRPr="00294BDF">
        <w:rPr>
          <w:rFonts w:eastAsia="Times New Roman"/>
          <w:sz w:val="24"/>
          <w:szCs w:val="24"/>
        </w:rPr>
        <w:t>procurement process.</w:t>
      </w:r>
    </w:p>
    <w:p w14:paraId="051774A4" w14:textId="77777777" w:rsidR="008F1740" w:rsidRPr="00294BDF" w:rsidRDefault="008F1740">
      <w:pPr>
        <w:pStyle w:val="BodyText"/>
        <w:spacing w:before="7"/>
        <w:rPr>
          <w:sz w:val="23"/>
        </w:rPr>
      </w:pPr>
    </w:p>
    <w:p w14:paraId="6FE26176" w14:textId="77777777" w:rsidR="008F1740" w:rsidRPr="00294BDF" w:rsidRDefault="005B75E0">
      <w:pPr>
        <w:pStyle w:val="Heading3"/>
        <w:numPr>
          <w:ilvl w:val="2"/>
          <w:numId w:val="6"/>
        </w:numPr>
        <w:tabs>
          <w:tab w:val="left" w:pos="1181"/>
        </w:tabs>
      </w:pPr>
      <w:bookmarkStart w:id="6" w:name="_Toc105676385"/>
      <w:r w:rsidRPr="00294BDF">
        <w:rPr>
          <w:spacing w:val="-3"/>
        </w:rPr>
        <w:t>Admission</w:t>
      </w:r>
      <w:bookmarkEnd w:id="6"/>
    </w:p>
    <w:p w14:paraId="5AC1DA4F" w14:textId="77777777" w:rsidR="008F1740" w:rsidRPr="00294BDF" w:rsidRDefault="005B75E0">
      <w:pPr>
        <w:pStyle w:val="ListParagraph"/>
        <w:numPr>
          <w:ilvl w:val="3"/>
          <w:numId w:val="6"/>
        </w:numPr>
        <w:tabs>
          <w:tab w:val="left" w:pos="1540"/>
          <w:tab w:val="left" w:pos="1541"/>
        </w:tabs>
        <w:spacing w:line="293" w:lineRule="exact"/>
        <w:rPr>
          <w:sz w:val="24"/>
        </w:rPr>
      </w:pPr>
      <w:r w:rsidRPr="00294BDF">
        <w:rPr>
          <w:sz w:val="24"/>
        </w:rPr>
        <w:t>Once completed, Applications will be checked</w:t>
      </w:r>
      <w:r w:rsidR="00E266A1" w:rsidRPr="00294BDF">
        <w:rPr>
          <w:sz w:val="24"/>
        </w:rPr>
        <w:t xml:space="preserve">, evaluated </w:t>
      </w:r>
      <w:r w:rsidRPr="00294BDF">
        <w:rPr>
          <w:sz w:val="24"/>
        </w:rPr>
        <w:t xml:space="preserve"> and</w:t>
      </w:r>
      <w:r w:rsidRPr="00294BDF">
        <w:rPr>
          <w:spacing w:val="-23"/>
          <w:sz w:val="24"/>
        </w:rPr>
        <w:t xml:space="preserve"> </w:t>
      </w:r>
      <w:r w:rsidRPr="00294BDF">
        <w:rPr>
          <w:sz w:val="24"/>
        </w:rPr>
        <w:t>validated</w:t>
      </w:r>
    </w:p>
    <w:p w14:paraId="59E0FF02" w14:textId="23C1988F" w:rsidR="008F1740" w:rsidRPr="00294BDF" w:rsidRDefault="005B75E0">
      <w:pPr>
        <w:pStyle w:val="ListParagraph"/>
        <w:numPr>
          <w:ilvl w:val="3"/>
          <w:numId w:val="6"/>
        </w:numPr>
        <w:tabs>
          <w:tab w:val="left" w:pos="1541"/>
        </w:tabs>
        <w:ind w:right="102"/>
        <w:jc w:val="both"/>
        <w:rPr>
          <w:sz w:val="24"/>
        </w:rPr>
      </w:pPr>
      <w:r w:rsidRPr="00294BDF">
        <w:rPr>
          <w:sz w:val="24"/>
        </w:rPr>
        <w:t xml:space="preserve">Applicants will receive a notification confirming </w:t>
      </w:r>
      <w:proofErr w:type="gramStart"/>
      <w:r w:rsidRPr="00294BDF">
        <w:rPr>
          <w:sz w:val="24"/>
        </w:rPr>
        <w:t>whether or not</w:t>
      </w:r>
      <w:proofErr w:type="gramEnd"/>
      <w:r w:rsidRPr="00294BDF">
        <w:rPr>
          <w:sz w:val="24"/>
        </w:rPr>
        <w:t xml:space="preserve"> their Application to join the </w:t>
      </w:r>
      <w:r w:rsidR="0084422A" w:rsidRPr="0084422A">
        <w:rPr>
          <w:sz w:val="24"/>
        </w:rPr>
        <w:t>Open Framework</w:t>
      </w:r>
      <w:r w:rsidRPr="00294BDF">
        <w:rPr>
          <w:sz w:val="24"/>
        </w:rPr>
        <w:t xml:space="preserve"> has been</w:t>
      </w:r>
      <w:r w:rsidRPr="00294BDF">
        <w:rPr>
          <w:spacing w:val="-18"/>
          <w:sz w:val="24"/>
        </w:rPr>
        <w:t xml:space="preserve"> </w:t>
      </w:r>
      <w:r w:rsidRPr="00294BDF">
        <w:rPr>
          <w:sz w:val="24"/>
        </w:rPr>
        <w:t>successful.</w:t>
      </w:r>
    </w:p>
    <w:p w14:paraId="27A3E8AA" w14:textId="64917E40" w:rsidR="008F1740" w:rsidRPr="00294BDF" w:rsidRDefault="00AF15C9">
      <w:pPr>
        <w:pStyle w:val="ListParagraph"/>
        <w:numPr>
          <w:ilvl w:val="3"/>
          <w:numId w:val="6"/>
        </w:numPr>
        <w:tabs>
          <w:tab w:val="left" w:pos="1541"/>
        </w:tabs>
        <w:spacing w:before="3" w:line="237" w:lineRule="auto"/>
        <w:ind w:right="98"/>
        <w:jc w:val="both"/>
        <w:rPr>
          <w:sz w:val="24"/>
        </w:rPr>
      </w:pPr>
      <w:r w:rsidRPr="00294BDF">
        <w:rPr>
          <w:sz w:val="24"/>
        </w:rPr>
        <w:t xml:space="preserve">If </w:t>
      </w:r>
      <w:r w:rsidR="002560A5" w:rsidRPr="00294BDF">
        <w:rPr>
          <w:sz w:val="24"/>
        </w:rPr>
        <w:t>an application is unsuccessful,</w:t>
      </w:r>
      <w:r w:rsidR="005B75E0" w:rsidRPr="00294BDF">
        <w:rPr>
          <w:sz w:val="24"/>
        </w:rPr>
        <w:t xml:space="preserve"> applicants may </w:t>
      </w:r>
      <w:r w:rsidR="002560A5" w:rsidRPr="00294BDF">
        <w:rPr>
          <w:sz w:val="24"/>
        </w:rPr>
        <w:t>re-</w:t>
      </w:r>
      <w:r w:rsidR="005B75E0" w:rsidRPr="00294BDF">
        <w:rPr>
          <w:sz w:val="24"/>
        </w:rPr>
        <w:t xml:space="preserve">apply </w:t>
      </w:r>
      <w:r w:rsidR="002560A5" w:rsidRPr="00294BDF">
        <w:rPr>
          <w:sz w:val="24"/>
        </w:rPr>
        <w:t xml:space="preserve">for entry onto the </w:t>
      </w:r>
      <w:r w:rsidR="0084422A" w:rsidRPr="0084422A">
        <w:rPr>
          <w:sz w:val="24"/>
        </w:rPr>
        <w:t>Open Framework</w:t>
      </w:r>
      <w:r w:rsidR="005B75E0" w:rsidRPr="00294BDF">
        <w:rPr>
          <w:sz w:val="24"/>
        </w:rPr>
        <w:t xml:space="preserve"> at any time during the </w:t>
      </w:r>
      <w:r w:rsidR="0084422A" w:rsidRPr="0084422A">
        <w:rPr>
          <w:sz w:val="24"/>
        </w:rPr>
        <w:t>Open Framework</w:t>
      </w:r>
      <w:r w:rsidR="002560A5" w:rsidRPr="00294BDF">
        <w:rPr>
          <w:sz w:val="24"/>
        </w:rPr>
        <w:t xml:space="preserve"> Agreement period</w:t>
      </w:r>
      <w:r w:rsidR="00C63DCC" w:rsidRPr="00294BDF">
        <w:rPr>
          <w:sz w:val="24"/>
        </w:rPr>
        <w:t xml:space="preserve"> (unless the </w:t>
      </w:r>
      <w:r w:rsidR="0084422A" w:rsidRPr="0084422A">
        <w:rPr>
          <w:sz w:val="24"/>
        </w:rPr>
        <w:t>Open Framework</w:t>
      </w:r>
      <w:r w:rsidR="00C63DCC" w:rsidRPr="00294BDF">
        <w:rPr>
          <w:sz w:val="24"/>
        </w:rPr>
        <w:t xml:space="preserve"> has been closed for any reason)</w:t>
      </w:r>
      <w:r w:rsidR="005B75E0" w:rsidRPr="00294BDF">
        <w:rPr>
          <w:sz w:val="24"/>
        </w:rPr>
        <w:t>. Applicants wi</w:t>
      </w:r>
      <w:r w:rsidR="00F309E4" w:rsidRPr="00294BDF">
        <w:rPr>
          <w:sz w:val="24"/>
        </w:rPr>
        <w:t>ll be notified of the outcome</w:t>
      </w:r>
      <w:r w:rsidR="0084422A">
        <w:rPr>
          <w:sz w:val="24"/>
        </w:rPr>
        <w:t xml:space="preserve"> within the timescales set out in the ITT documents.</w:t>
      </w:r>
    </w:p>
    <w:p w14:paraId="56217BAD" w14:textId="75B21644" w:rsidR="008F1740" w:rsidRPr="00294BDF" w:rsidRDefault="002560A5">
      <w:pPr>
        <w:pStyle w:val="ListParagraph"/>
        <w:numPr>
          <w:ilvl w:val="3"/>
          <w:numId w:val="6"/>
        </w:numPr>
        <w:tabs>
          <w:tab w:val="left" w:pos="1541"/>
        </w:tabs>
        <w:spacing w:before="1"/>
        <w:ind w:right="105"/>
        <w:jc w:val="both"/>
        <w:rPr>
          <w:sz w:val="24"/>
        </w:rPr>
      </w:pPr>
      <w:r w:rsidRPr="00294BDF">
        <w:rPr>
          <w:sz w:val="24"/>
        </w:rPr>
        <w:t xml:space="preserve">As mentioned above, </w:t>
      </w:r>
      <w:r w:rsidR="00C63DCC" w:rsidRPr="00294BDF">
        <w:rPr>
          <w:sz w:val="24"/>
        </w:rPr>
        <w:t xml:space="preserve">the Council will execute and complete </w:t>
      </w:r>
      <w:r w:rsidR="0084422A" w:rsidRPr="0084422A">
        <w:rPr>
          <w:sz w:val="24"/>
        </w:rPr>
        <w:t>Open Framework</w:t>
      </w:r>
      <w:r w:rsidR="00C63DCC" w:rsidRPr="00294BDF">
        <w:rPr>
          <w:sz w:val="24"/>
        </w:rPr>
        <w:t xml:space="preserve"> Agreements with all </w:t>
      </w:r>
      <w:r w:rsidRPr="00294BDF">
        <w:rPr>
          <w:sz w:val="24"/>
        </w:rPr>
        <w:t xml:space="preserve">providers </w:t>
      </w:r>
      <w:r w:rsidR="005B75E0" w:rsidRPr="00294BDF">
        <w:rPr>
          <w:sz w:val="24"/>
        </w:rPr>
        <w:t xml:space="preserve">who are appointed to the </w:t>
      </w:r>
      <w:r w:rsidR="0084422A" w:rsidRPr="0084422A">
        <w:rPr>
          <w:sz w:val="24"/>
        </w:rPr>
        <w:t xml:space="preserve">Open </w:t>
      </w:r>
      <w:r w:rsidR="0084422A" w:rsidRPr="0084422A">
        <w:rPr>
          <w:sz w:val="24"/>
        </w:rPr>
        <w:lastRenderedPageBreak/>
        <w:t>Framework</w:t>
      </w:r>
      <w:r w:rsidR="00294BDF">
        <w:rPr>
          <w:sz w:val="24"/>
        </w:rPr>
        <w:t xml:space="preserve"> </w:t>
      </w:r>
      <w:r w:rsidR="00E266A1" w:rsidRPr="00294BDF">
        <w:rPr>
          <w:sz w:val="24"/>
        </w:rPr>
        <w:t>P</w:t>
      </w:r>
      <w:r w:rsidR="00C63DCC" w:rsidRPr="00294BDF">
        <w:rPr>
          <w:sz w:val="24"/>
        </w:rPr>
        <w:t xml:space="preserve">roviders will not </w:t>
      </w:r>
      <w:r w:rsidR="005B75E0" w:rsidRPr="00294BDF">
        <w:rPr>
          <w:sz w:val="24"/>
        </w:rPr>
        <w:t xml:space="preserve">be eligible to respond to </w:t>
      </w:r>
      <w:r w:rsidRPr="00294BDF">
        <w:rPr>
          <w:sz w:val="24"/>
        </w:rPr>
        <w:t xml:space="preserve">any </w:t>
      </w:r>
      <w:r w:rsidR="005B75E0" w:rsidRPr="00294BDF">
        <w:rPr>
          <w:sz w:val="24"/>
        </w:rPr>
        <w:t xml:space="preserve">call offs from the </w:t>
      </w:r>
      <w:r w:rsidR="0084422A" w:rsidRPr="0084422A">
        <w:rPr>
          <w:sz w:val="24"/>
        </w:rPr>
        <w:t>Open Framework</w:t>
      </w:r>
      <w:r w:rsidR="00C63DCC" w:rsidRPr="00294BDF">
        <w:rPr>
          <w:sz w:val="24"/>
        </w:rPr>
        <w:t xml:space="preserve"> prior to completion of the </w:t>
      </w:r>
      <w:r w:rsidR="0084422A" w:rsidRPr="0084422A">
        <w:rPr>
          <w:sz w:val="24"/>
        </w:rPr>
        <w:t>Open Framework</w:t>
      </w:r>
      <w:r w:rsidR="00C63DCC" w:rsidRPr="00294BDF">
        <w:rPr>
          <w:sz w:val="24"/>
        </w:rPr>
        <w:t xml:space="preserve"> Agreement</w:t>
      </w:r>
      <w:r w:rsidR="005B75E0" w:rsidRPr="00294BDF">
        <w:rPr>
          <w:sz w:val="24"/>
        </w:rPr>
        <w:t xml:space="preserve">. The </w:t>
      </w:r>
      <w:r w:rsidR="0084422A" w:rsidRPr="0084422A">
        <w:rPr>
          <w:sz w:val="24"/>
        </w:rPr>
        <w:t>Open Framework</w:t>
      </w:r>
      <w:r w:rsidR="005B75E0" w:rsidRPr="00294BDF">
        <w:rPr>
          <w:sz w:val="24"/>
        </w:rPr>
        <w:t xml:space="preserve"> Agreement</w:t>
      </w:r>
      <w:r w:rsidR="002E441E" w:rsidRPr="00294BDF">
        <w:rPr>
          <w:sz w:val="24"/>
        </w:rPr>
        <w:t xml:space="preserve">, including the full terms and </w:t>
      </w:r>
      <w:r w:rsidR="00AF15C9" w:rsidRPr="00294BDF">
        <w:rPr>
          <w:sz w:val="24"/>
        </w:rPr>
        <w:t>conditions, is</w:t>
      </w:r>
      <w:r w:rsidRPr="00294BDF">
        <w:rPr>
          <w:sz w:val="24"/>
        </w:rPr>
        <w:t xml:space="preserve"> available via</w:t>
      </w:r>
      <w:r w:rsidR="005B75E0" w:rsidRPr="00294BDF">
        <w:rPr>
          <w:sz w:val="24"/>
        </w:rPr>
        <w:t xml:space="preserve"> the</w:t>
      </w:r>
      <w:r w:rsidR="005B75E0" w:rsidRPr="00294BDF">
        <w:rPr>
          <w:spacing w:val="-16"/>
          <w:sz w:val="24"/>
        </w:rPr>
        <w:t xml:space="preserve"> </w:t>
      </w:r>
      <w:r w:rsidR="005B75E0" w:rsidRPr="00294BDF">
        <w:rPr>
          <w:sz w:val="24"/>
        </w:rPr>
        <w:t>system.</w:t>
      </w:r>
    </w:p>
    <w:p w14:paraId="5D928558" w14:textId="0343A3D0" w:rsidR="00E74FC9" w:rsidRPr="00294BDF" w:rsidRDefault="00F309E4" w:rsidP="00E74FC9">
      <w:pPr>
        <w:pStyle w:val="ListParagraph"/>
        <w:numPr>
          <w:ilvl w:val="3"/>
          <w:numId w:val="6"/>
        </w:numPr>
        <w:tabs>
          <w:tab w:val="left" w:pos="1541"/>
        </w:tabs>
        <w:spacing w:before="1"/>
        <w:ind w:right="105"/>
        <w:jc w:val="both"/>
        <w:rPr>
          <w:sz w:val="24"/>
        </w:rPr>
      </w:pPr>
      <w:r w:rsidRPr="00294BDF">
        <w:rPr>
          <w:sz w:val="24"/>
        </w:rPr>
        <w:t xml:space="preserve">Applicants who are appointed to the </w:t>
      </w:r>
      <w:r w:rsidR="0084422A" w:rsidRPr="0084422A">
        <w:rPr>
          <w:sz w:val="24"/>
        </w:rPr>
        <w:t>Open Framework</w:t>
      </w:r>
      <w:r w:rsidRPr="00294BDF">
        <w:rPr>
          <w:sz w:val="24"/>
        </w:rPr>
        <w:t xml:space="preserve"> will also be required to complete a data collection spreadsheet which will be provided at the point of successful application to the </w:t>
      </w:r>
      <w:r w:rsidR="0084422A" w:rsidRPr="0084422A">
        <w:rPr>
          <w:sz w:val="24"/>
        </w:rPr>
        <w:t>Open Framework</w:t>
      </w:r>
      <w:r w:rsidRPr="00294BDF">
        <w:rPr>
          <w:sz w:val="24"/>
        </w:rPr>
        <w:t>. The data will be used to create organisation and service records on the eBrokerage system.</w:t>
      </w:r>
      <w:r w:rsidR="00E74FC9" w:rsidRPr="00294BDF">
        <w:rPr>
          <w:sz w:val="24"/>
        </w:rPr>
        <w:t xml:space="preserve"> </w:t>
      </w:r>
    </w:p>
    <w:p w14:paraId="59127794" w14:textId="241A13B0" w:rsidR="00E90BFB" w:rsidRPr="00294BDF" w:rsidRDefault="00E90BFB" w:rsidP="00E74FC9">
      <w:pPr>
        <w:pStyle w:val="ListParagraph"/>
        <w:numPr>
          <w:ilvl w:val="3"/>
          <w:numId w:val="6"/>
        </w:numPr>
        <w:tabs>
          <w:tab w:val="left" w:pos="1541"/>
        </w:tabs>
        <w:spacing w:before="1"/>
        <w:ind w:right="105"/>
        <w:jc w:val="both"/>
        <w:rPr>
          <w:sz w:val="24"/>
        </w:rPr>
      </w:pPr>
      <w:r w:rsidRPr="00294BDF">
        <w:rPr>
          <w:sz w:val="24"/>
        </w:rPr>
        <w:t xml:space="preserve">The Council reserves the right to </w:t>
      </w:r>
      <w:r w:rsidR="00AF15C9" w:rsidRPr="00294BDF">
        <w:rPr>
          <w:sz w:val="24"/>
        </w:rPr>
        <w:t xml:space="preserve">periodically </w:t>
      </w:r>
      <w:r w:rsidRPr="00294BDF">
        <w:rPr>
          <w:sz w:val="24"/>
        </w:rPr>
        <w:t xml:space="preserve">close applications to the </w:t>
      </w:r>
      <w:r w:rsidR="0084422A" w:rsidRPr="0084422A">
        <w:rPr>
          <w:sz w:val="24"/>
        </w:rPr>
        <w:t>Open Framework</w:t>
      </w:r>
      <w:r w:rsidRPr="00294BDF">
        <w:rPr>
          <w:sz w:val="24"/>
        </w:rPr>
        <w:t xml:space="preserve"> and reopen the </w:t>
      </w:r>
      <w:r w:rsidR="0084422A" w:rsidRPr="0084422A">
        <w:rPr>
          <w:sz w:val="24"/>
        </w:rPr>
        <w:t>Open Framework</w:t>
      </w:r>
      <w:r w:rsidRPr="00294BDF">
        <w:rPr>
          <w:sz w:val="24"/>
        </w:rPr>
        <w:t xml:space="preserve">. Applications that have been made to the </w:t>
      </w:r>
      <w:r w:rsidR="0084422A" w:rsidRPr="0084422A">
        <w:rPr>
          <w:sz w:val="24"/>
        </w:rPr>
        <w:t>Open Framework</w:t>
      </w:r>
      <w:r w:rsidRPr="00294BDF">
        <w:rPr>
          <w:sz w:val="24"/>
        </w:rPr>
        <w:t xml:space="preserve"> before the date that it has been closed will be processed.</w:t>
      </w:r>
    </w:p>
    <w:p w14:paraId="34825736" w14:textId="69AE5854" w:rsidR="00AF15C9" w:rsidRPr="00294BDF" w:rsidRDefault="00AF15C9" w:rsidP="00E74FC9">
      <w:pPr>
        <w:pStyle w:val="ListParagraph"/>
        <w:numPr>
          <w:ilvl w:val="3"/>
          <w:numId w:val="6"/>
        </w:numPr>
        <w:tabs>
          <w:tab w:val="left" w:pos="1541"/>
        </w:tabs>
        <w:spacing w:before="1"/>
        <w:ind w:right="105"/>
        <w:jc w:val="both"/>
        <w:rPr>
          <w:sz w:val="24"/>
        </w:rPr>
      </w:pPr>
      <w:r w:rsidRPr="00294BDF">
        <w:rPr>
          <w:sz w:val="24"/>
        </w:rPr>
        <w:t xml:space="preserve">The Council will </w:t>
      </w:r>
      <w:r w:rsidR="009352C0" w:rsidRPr="00294BDF">
        <w:rPr>
          <w:sz w:val="24"/>
        </w:rPr>
        <w:t>always maintain an Opportunity Notice on the South East Business Portal</w:t>
      </w:r>
      <w:r w:rsidRPr="00294BDF">
        <w:rPr>
          <w:sz w:val="24"/>
        </w:rPr>
        <w:t xml:space="preserve"> while the </w:t>
      </w:r>
      <w:r w:rsidR="0084422A" w:rsidRPr="0084422A">
        <w:rPr>
          <w:sz w:val="24"/>
        </w:rPr>
        <w:t>Open Framework</w:t>
      </w:r>
      <w:r w:rsidRPr="00294BDF">
        <w:rPr>
          <w:sz w:val="24"/>
        </w:rPr>
        <w:t xml:space="preserve"> is open to new applications</w:t>
      </w:r>
    </w:p>
    <w:p w14:paraId="0758826B" w14:textId="77777777" w:rsidR="00E74FC9" w:rsidRPr="00294BDF" w:rsidRDefault="00E74FC9" w:rsidP="00E74FC9">
      <w:pPr>
        <w:pStyle w:val="ListParagraph"/>
        <w:tabs>
          <w:tab w:val="left" w:pos="1541"/>
        </w:tabs>
        <w:spacing w:before="1"/>
        <w:ind w:left="1540" w:right="105" w:firstLine="0"/>
        <w:jc w:val="both"/>
        <w:rPr>
          <w:sz w:val="24"/>
        </w:rPr>
      </w:pPr>
    </w:p>
    <w:p w14:paraId="69900781" w14:textId="77777777" w:rsidR="008F1740" w:rsidRPr="00294BDF" w:rsidRDefault="008F1740">
      <w:pPr>
        <w:pStyle w:val="BodyText"/>
        <w:spacing w:before="2"/>
      </w:pPr>
    </w:p>
    <w:p w14:paraId="557CC863" w14:textId="77777777" w:rsidR="008F1740" w:rsidRPr="00294BDF" w:rsidRDefault="005B75E0" w:rsidP="005B75E0">
      <w:pPr>
        <w:pStyle w:val="Heading1"/>
      </w:pPr>
      <w:bookmarkStart w:id="7" w:name="_Toc105676386"/>
      <w:r w:rsidRPr="00294BDF">
        <w:t>Service</w:t>
      </w:r>
      <w:r w:rsidRPr="00294BDF">
        <w:rPr>
          <w:spacing w:val="-26"/>
        </w:rPr>
        <w:t xml:space="preserve"> </w:t>
      </w:r>
      <w:r w:rsidRPr="00294BDF">
        <w:t>Categories</w:t>
      </w:r>
      <w:bookmarkEnd w:id="7"/>
    </w:p>
    <w:p w14:paraId="2F2066B7" w14:textId="08379CDF" w:rsidR="008F1740" w:rsidRPr="00294BDF" w:rsidRDefault="005B75E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before="274"/>
        <w:rPr>
          <w:sz w:val="24"/>
        </w:rPr>
      </w:pPr>
      <w:r w:rsidRPr="00294BDF">
        <w:rPr>
          <w:sz w:val="24"/>
        </w:rPr>
        <w:t xml:space="preserve">The </w:t>
      </w:r>
      <w:r w:rsidR="0084422A" w:rsidRPr="0084422A">
        <w:rPr>
          <w:sz w:val="24"/>
        </w:rPr>
        <w:t>Open Framework</w:t>
      </w:r>
      <w:r w:rsidRPr="00294BDF">
        <w:rPr>
          <w:sz w:val="24"/>
        </w:rPr>
        <w:t xml:space="preserve"> consists of 4</w:t>
      </w:r>
      <w:r w:rsidRPr="00294BDF">
        <w:rPr>
          <w:spacing w:val="8"/>
          <w:sz w:val="24"/>
        </w:rPr>
        <w:t xml:space="preserve"> </w:t>
      </w:r>
      <w:r w:rsidR="00F309E4" w:rsidRPr="00294BDF">
        <w:rPr>
          <w:sz w:val="24"/>
        </w:rPr>
        <w:t>lots</w:t>
      </w:r>
      <w:r w:rsidRPr="00294BDF">
        <w:rPr>
          <w:sz w:val="24"/>
        </w:rPr>
        <w:t>:</w:t>
      </w:r>
    </w:p>
    <w:p w14:paraId="091151C7" w14:textId="77777777" w:rsidR="00F309E4" w:rsidRPr="00294BDF" w:rsidRDefault="00F309E4" w:rsidP="00F309E4">
      <w:pPr>
        <w:widowControl/>
        <w:ind w:left="2160"/>
        <w:contextualSpacing/>
        <w:rPr>
          <w:sz w:val="24"/>
          <w:szCs w:val="24"/>
        </w:rPr>
      </w:pPr>
      <w:r w:rsidRPr="00294BDF">
        <w:rPr>
          <w:sz w:val="24"/>
          <w:szCs w:val="24"/>
        </w:rPr>
        <w:t>Lot 1 – School Improvement Services</w:t>
      </w:r>
    </w:p>
    <w:p w14:paraId="787AE3DB" w14:textId="77777777" w:rsidR="00F309E4" w:rsidRPr="00294BDF" w:rsidRDefault="00F309E4" w:rsidP="00F309E4">
      <w:pPr>
        <w:widowControl/>
        <w:ind w:left="2160"/>
        <w:contextualSpacing/>
        <w:rPr>
          <w:sz w:val="24"/>
          <w:szCs w:val="24"/>
        </w:rPr>
      </w:pPr>
      <w:r w:rsidRPr="00294BDF">
        <w:rPr>
          <w:sz w:val="24"/>
          <w:szCs w:val="24"/>
        </w:rPr>
        <w:t>Lot 2 - Governor Services</w:t>
      </w:r>
    </w:p>
    <w:p w14:paraId="1D843AFA" w14:textId="77777777" w:rsidR="00F309E4" w:rsidRPr="00294BDF" w:rsidRDefault="00F309E4" w:rsidP="00F309E4">
      <w:pPr>
        <w:widowControl/>
        <w:ind w:left="2160"/>
        <w:contextualSpacing/>
        <w:rPr>
          <w:sz w:val="24"/>
          <w:szCs w:val="24"/>
        </w:rPr>
      </w:pPr>
      <w:r w:rsidRPr="00294BDF">
        <w:rPr>
          <w:sz w:val="24"/>
          <w:szCs w:val="24"/>
        </w:rPr>
        <w:t>Lot 3 – Vulnerable Learners</w:t>
      </w:r>
    </w:p>
    <w:p w14:paraId="74D74A61" w14:textId="77777777" w:rsidR="00F309E4" w:rsidRPr="00294BDF" w:rsidRDefault="00F309E4" w:rsidP="00F309E4">
      <w:pPr>
        <w:widowControl/>
        <w:ind w:left="2160"/>
        <w:contextualSpacing/>
        <w:rPr>
          <w:sz w:val="24"/>
          <w:szCs w:val="24"/>
        </w:rPr>
      </w:pPr>
      <w:r w:rsidRPr="00294BDF">
        <w:rPr>
          <w:sz w:val="24"/>
          <w:szCs w:val="24"/>
        </w:rPr>
        <w:t>Lot 4 – Early Years</w:t>
      </w:r>
    </w:p>
    <w:p w14:paraId="024D68F9" w14:textId="77777777" w:rsidR="00F309E4" w:rsidRPr="00294BDF" w:rsidRDefault="00F309E4" w:rsidP="00F309E4">
      <w:pPr>
        <w:widowControl/>
        <w:ind w:firstLine="720"/>
        <w:contextualSpacing/>
        <w:rPr>
          <w:sz w:val="24"/>
          <w:szCs w:val="24"/>
        </w:rPr>
      </w:pPr>
      <w:r w:rsidRPr="00294BDF">
        <w:rPr>
          <w:sz w:val="24"/>
          <w:szCs w:val="24"/>
        </w:rPr>
        <w:t xml:space="preserve">Specific service requirements for each ‘Lot’ are set out in the ITT. </w:t>
      </w:r>
    </w:p>
    <w:p w14:paraId="6EC0C423" w14:textId="77777777" w:rsidR="008F1740" w:rsidRPr="00294BDF" w:rsidRDefault="008F1740">
      <w:pPr>
        <w:pStyle w:val="BodyText"/>
        <w:spacing w:before="6"/>
        <w:rPr>
          <w:sz w:val="17"/>
        </w:rPr>
      </w:pPr>
    </w:p>
    <w:p w14:paraId="74316EF2" w14:textId="77777777" w:rsidR="008F1740" w:rsidRPr="00D86D1A" w:rsidRDefault="005B75E0">
      <w:pPr>
        <w:pStyle w:val="ListParagraph"/>
        <w:numPr>
          <w:ilvl w:val="1"/>
          <w:numId w:val="6"/>
        </w:numPr>
        <w:tabs>
          <w:tab w:val="left" w:pos="821"/>
        </w:tabs>
        <w:spacing w:before="70"/>
        <w:ind w:right="116"/>
        <w:jc w:val="both"/>
        <w:rPr>
          <w:sz w:val="24"/>
        </w:rPr>
      </w:pPr>
      <w:r w:rsidRPr="00D86D1A">
        <w:rPr>
          <w:sz w:val="24"/>
        </w:rPr>
        <w:t xml:space="preserve">During the application and admission stage </w:t>
      </w:r>
      <w:r w:rsidR="00F309E4" w:rsidRPr="00D86D1A">
        <w:rPr>
          <w:sz w:val="24"/>
        </w:rPr>
        <w:t>providers</w:t>
      </w:r>
      <w:r w:rsidRPr="00D86D1A">
        <w:rPr>
          <w:sz w:val="24"/>
        </w:rPr>
        <w:t xml:space="preserve"> will stipulate which </w:t>
      </w:r>
      <w:r w:rsidR="00F309E4" w:rsidRPr="00D86D1A">
        <w:rPr>
          <w:sz w:val="24"/>
        </w:rPr>
        <w:t>'lots'</w:t>
      </w:r>
      <w:r w:rsidRPr="00D86D1A">
        <w:rPr>
          <w:sz w:val="24"/>
        </w:rPr>
        <w:t xml:space="preserve"> they </w:t>
      </w:r>
      <w:r w:rsidRPr="00D86D1A">
        <w:rPr>
          <w:spacing w:val="2"/>
          <w:sz w:val="24"/>
        </w:rPr>
        <w:t>wish to</w:t>
      </w:r>
      <w:r w:rsidRPr="00D86D1A">
        <w:rPr>
          <w:spacing w:val="16"/>
          <w:sz w:val="24"/>
        </w:rPr>
        <w:t xml:space="preserve"> </w:t>
      </w:r>
      <w:r w:rsidR="00E84532" w:rsidRPr="00D86D1A">
        <w:rPr>
          <w:spacing w:val="14"/>
          <w:sz w:val="24"/>
        </w:rPr>
        <w:t>join. Subsequent</w:t>
      </w:r>
      <w:r w:rsidR="002E441E" w:rsidRPr="00D86D1A">
        <w:rPr>
          <w:spacing w:val="14"/>
          <w:sz w:val="24"/>
        </w:rPr>
        <w:t xml:space="preserve"> to review of the application, the Council will notify the provider which of the respective lots the service provider has been appointed and approved to provide.</w:t>
      </w:r>
    </w:p>
    <w:p w14:paraId="277A30FA" w14:textId="77777777" w:rsidR="008F1740" w:rsidRPr="00294BDF" w:rsidRDefault="008F1740">
      <w:pPr>
        <w:pStyle w:val="BodyText"/>
      </w:pPr>
    </w:p>
    <w:p w14:paraId="15B5B26D" w14:textId="084E8B79" w:rsidR="008F1740" w:rsidRPr="00294BDF" w:rsidRDefault="00C2650A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rPr>
          <w:sz w:val="24"/>
        </w:rPr>
      </w:pPr>
      <w:r w:rsidRPr="00294BDF">
        <w:rPr>
          <w:sz w:val="24"/>
        </w:rPr>
        <w:t>It is the responsibility of successful</w:t>
      </w:r>
      <w:r w:rsidRPr="00294BDF">
        <w:rPr>
          <w:spacing w:val="-11"/>
          <w:sz w:val="24"/>
        </w:rPr>
        <w:t xml:space="preserve"> </w:t>
      </w:r>
      <w:r w:rsidR="005B75E0" w:rsidRPr="00294BDF">
        <w:rPr>
          <w:sz w:val="24"/>
        </w:rPr>
        <w:t>applicants</w:t>
      </w:r>
      <w:r w:rsidR="005B75E0" w:rsidRPr="00294BDF">
        <w:rPr>
          <w:spacing w:val="-9"/>
          <w:sz w:val="24"/>
        </w:rPr>
        <w:t xml:space="preserve"> </w:t>
      </w:r>
      <w:r w:rsidR="005B75E0" w:rsidRPr="00294BDF">
        <w:rPr>
          <w:sz w:val="24"/>
        </w:rPr>
        <w:t>joining</w:t>
      </w:r>
      <w:r w:rsidR="005B75E0" w:rsidRPr="00294BDF">
        <w:rPr>
          <w:spacing w:val="-12"/>
          <w:sz w:val="24"/>
        </w:rPr>
        <w:t xml:space="preserve"> </w:t>
      </w:r>
      <w:r w:rsidR="005B75E0" w:rsidRPr="00294BDF">
        <w:rPr>
          <w:sz w:val="24"/>
        </w:rPr>
        <w:t>the</w:t>
      </w:r>
      <w:r w:rsidR="005B75E0" w:rsidRPr="00294BDF">
        <w:rPr>
          <w:spacing w:val="-10"/>
          <w:sz w:val="24"/>
        </w:rPr>
        <w:t xml:space="preserve"> </w:t>
      </w:r>
      <w:r w:rsidR="0084422A" w:rsidRPr="0084422A">
        <w:rPr>
          <w:sz w:val="24"/>
        </w:rPr>
        <w:t>Open Framework</w:t>
      </w:r>
      <w:r w:rsidR="005B75E0" w:rsidRPr="00294BDF">
        <w:rPr>
          <w:spacing w:val="-8"/>
          <w:sz w:val="24"/>
        </w:rPr>
        <w:t xml:space="preserve"> </w:t>
      </w:r>
      <w:r w:rsidR="00E84532" w:rsidRPr="00294BDF">
        <w:rPr>
          <w:sz w:val="24"/>
        </w:rPr>
        <w:t>to maintain</w:t>
      </w:r>
      <w:r w:rsidR="00F309E4" w:rsidRPr="00294BDF">
        <w:rPr>
          <w:sz w:val="24"/>
        </w:rPr>
        <w:t xml:space="preserve"> their organisation and service records on the system to ensure up-to-date information is available to the </w:t>
      </w:r>
      <w:r w:rsidRPr="00294BDF">
        <w:rPr>
          <w:sz w:val="24"/>
        </w:rPr>
        <w:t xml:space="preserve">Council </w:t>
      </w:r>
      <w:r w:rsidR="00F309E4" w:rsidRPr="00294BDF">
        <w:rPr>
          <w:sz w:val="24"/>
        </w:rPr>
        <w:t>for the call-off of contract process.</w:t>
      </w:r>
    </w:p>
    <w:p w14:paraId="768ABDA3" w14:textId="16C515AD" w:rsidR="005B75E0" w:rsidRDefault="005B75E0">
      <w:pPr>
        <w:pStyle w:val="BodyText"/>
        <w:spacing w:before="2"/>
      </w:pPr>
    </w:p>
    <w:p w14:paraId="21DD5C60" w14:textId="77777777" w:rsidR="00B10A3F" w:rsidRPr="00294BDF" w:rsidRDefault="00B10A3F">
      <w:pPr>
        <w:pStyle w:val="BodyText"/>
        <w:spacing w:before="2"/>
      </w:pPr>
    </w:p>
    <w:p w14:paraId="4399FF57" w14:textId="77777777" w:rsidR="008F1740" w:rsidRPr="00294BDF" w:rsidRDefault="005B75E0" w:rsidP="005B75E0">
      <w:pPr>
        <w:pStyle w:val="Heading1"/>
      </w:pPr>
      <w:bookmarkStart w:id="8" w:name="_Toc105676387"/>
      <w:r w:rsidRPr="00294BDF">
        <w:t>Call-off</w:t>
      </w:r>
      <w:r w:rsidRPr="00294BDF">
        <w:rPr>
          <w:spacing w:val="-26"/>
        </w:rPr>
        <w:t xml:space="preserve"> </w:t>
      </w:r>
      <w:r w:rsidRPr="00294BDF">
        <w:t>Arrangements</w:t>
      </w:r>
      <w:bookmarkEnd w:id="8"/>
    </w:p>
    <w:p w14:paraId="05E58074" w14:textId="72B3DCF5" w:rsidR="00E74FC9" w:rsidRPr="00294BDF" w:rsidRDefault="005B75E0" w:rsidP="00475433">
      <w:pPr>
        <w:pStyle w:val="ListParagraph"/>
        <w:numPr>
          <w:ilvl w:val="1"/>
          <w:numId w:val="6"/>
        </w:numPr>
        <w:tabs>
          <w:tab w:val="left" w:pos="821"/>
        </w:tabs>
        <w:spacing w:before="274"/>
        <w:ind w:right="118"/>
        <w:jc w:val="both"/>
        <w:rPr>
          <w:sz w:val="24"/>
        </w:rPr>
      </w:pPr>
      <w:r w:rsidRPr="00294BDF">
        <w:rPr>
          <w:sz w:val="24"/>
        </w:rPr>
        <w:t xml:space="preserve">The process for calling-off from the </w:t>
      </w:r>
      <w:r w:rsidR="0084422A" w:rsidRPr="0084422A">
        <w:rPr>
          <w:sz w:val="24"/>
        </w:rPr>
        <w:t>Open Framework</w:t>
      </w:r>
      <w:r w:rsidRPr="00294BDF">
        <w:rPr>
          <w:sz w:val="24"/>
        </w:rPr>
        <w:t xml:space="preserve"> is set out in </w:t>
      </w:r>
      <w:r w:rsidR="00C2650A" w:rsidRPr="00294BDF">
        <w:rPr>
          <w:sz w:val="24"/>
        </w:rPr>
        <w:t xml:space="preserve">Schedule 4 of the </w:t>
      </w:r>
      <w:r w:rsidR="0084422A" w:rsidRPr="0084422A">
        <w:rPr>
          <w:sz w:val="24"/>
        </w:rPr>
        <w:t>Open Framework</w:t>
      </w:r>
      <w:r w:rsidR="00C2650A" w:rsidRPr="00294BDF">
        <w:rPr>
          <w:sz w:val="24"/>
        </w:rPr>
        <w:t xml:space="preserve"> Agreement</w:t>
      </w:r>
      <w:r w:rsidR="00F309E4" w:rsidRPr="00294BDF">
        <w:rPr>
          <w:sz w:val="24"/>
        </w:rPr>
        <w:t>.</w:t>
      </w:r>
    </w:p>
    <w:p w14:paraId="507D9F6E" w14:textId="77777777" w:rsidR="00475433" w:rsidRPr="00294BDF" w:rsidRDefault="00475433" w:rsidP="00475433">
      <w:pPr>
        <w:pStyle w:val="ListParagraph"/>
        <w:tabs>
          <w:tab w:val="left" w:pos="821"/>
        </w:tabs>
        <w:spacing w:before="274"/>
        <w:ind w:right="118" w:firstLine="0"/>
        <w:jc w:val="both"/>
        <w:rPr>
          <w:sz w:val="24"/>
        </w:rPr>
      </w:pPr>
    </w:p>
    <w:p w14:paraId="7E5A2F20" w14:textId="77777777" w:rsidR="008F1740" w:rsidRPr="00294BDF" w:rsidRDefault="005B75E0" w:rsidP="005B75E0">
      <w:pPr>
        <w:pStyle w:val="Heading1"/>
      </w:pPr>
      <w:bookmarkStart w:id="9" w:name="_Toc105676388"/>
      <w:r w:rsidRPr="00294BDF">
        <w:t>Suspensions</w:t>
      </w:r>
      <w:r w:rsidR="00C2650A" w:rsidRPr="00294BDF">
        <w:t xml:space="preserve"> and Termination</w:t>
      </w:r>
      <w:bookmarkEnd w:id="9"/>
    </w:p>
    <w:p w14:paraId="64CEDB9A" w14:textId="19857E68" w:rsidR="008F1740" w:rsidRPr="00294BDF" w:rsidRDefault="00C2650A">
      <w:pPr>
        <w:pStyle w:val="ListParagraph"/>
        <w:numPr>
          <w:ilvl w:val="1"/>
          <w:numId w:val="6"/>
        </w:numPr>
        <w:tabs>
          <w:tab w:val="left" w:pos="821"/>
        </w:tabs>
        <w:spacing w:before="274"/>
        <w:ind w:right="229"/>
        <w:jc w:val="both"/>
        <w:rPr>
          <w:sz w:val="24"/>
        </w:rPr>
      </w:pPr>
      <w:r w:rsidRPr="00294BDF">
        <w:rPr>
          <w:sz w:val="24"/>
        </w:rPr>
        <w:t>The</w:t>
      </w:r>
      <w:r w:rsidR="005B75E0" w:rsidRPr="00294BDF">
        <w:rPr>
          <w:sz w:val="24"/>
        </w:rPr>
        <w:t xml:space="preserve"> Council reserves the right to suspend </w:t>
      </w:r>
      <w:r w:rsidRPr="00294BDF">
        <w:rPr>
          <w:sz w:val="24"/>
        </w:rPr>
        <w:t xml:space="preserve">or terminate </w:t>
      </w:r>
      <w:r w:rsidR="00F309E4" w:rsidRPr="00294BDF">
        <w:rPr>
          <w:sz w:val="24"/>
        </w:rPr>
        <w:t>provider</w:t>
      </w:r>
      <w:r w:rsidR="005B75E0" w:rsidRPr="00294BDF">
        <w:rPr>
          <w:sz w:val="24"/>
        </w:rPr>
        <w:t xml:space="preserve">s from the </w:t>
      </w:r>
      <w:r w:rsidR="0084422A" w:rsidRPr="0084422A">
        <w:rPr>
          <w:sz w:val="24"/>
        </w:rPr>
        <w:t xml:space="preserve">Open Framework </w:t>
      </w:r>
      <w:r w:rsidRPr="00294BDF">
        <w:rPr>
          <w:sz w:val="24"/>
        </w:rPr>
        <w:t xml:space="preserve">for a Default under the </w:t>
      </w:r>
      <w:r w:rsidR="0084422A" w:rsidRPr="0084422A">
        <w:rPr>
          <w:sz w:val="24"/>
        </w:rPr>
        <w:t>Open Framework</w:t>
      </w:r>
      <w:r w:rsidRPr="00294BDF">
        <w:rPr>
          <w:sz w:val="24"/>
        </w:rPr>
        <w:t xml:space="preserve"> Agreement. Default includes, but is not limited </w:t>
      </w:r>
      <w:r w:rsidR="00E84532" w:rsidRPr="00294BDF">
        <w:rPr>
          <w:sz w:val="24"/>
        </w:rPr>
        <w:t>to a</w:t>
      </w:r>
      <w:r w:rsidR="005B75E0" w:rsidRPr="00294BDF">
        <w:rPr>
          <w:sz w:val="24"/>
        </w:rPr>
        <w:t xml:space="preserve"> Safeguarding embargo or a failure on the </w:t>
      </w:r>
      <w:r w:rsidR="00E84532" w:rsidRPr="00294BDF">
        <w:rPr>
          <w:sz w:val="24"/>
        </w:rPr>
        <w:t>providers’</w:t>
      </w:r>
      <w:r w:rsidR="005B75E0" w:rsidRPr="00294BDF">
        <w:rPr>
          <w:sz w:val="24"/>
        </w:rPr>
        <w:t xml:space="preserve"> par</w:t>
      </w:r>
      <w:r w:rsidR="00F309E4" w:rsidRPr="00294BDF">
        <w:rPr>
          <w:sz w:val="24"/>
        </w:rPr>
        <w:t xml:space="preserve">t to meet </w:t>
      </w:r>
      <w:r w:rsidRPr="00294BDF">
        <w:rPr>
          <w:sz w:val="24"/>
        </w:rPr>
        <w:t xml:space="preserve">the </w:t>
      </w:r>
      <w:r w:rsidR="002E441E" w:rsidRPr="00294BDF">
        <w:rPr>
          <w:sz w:val="24"/>
        </w:rPr>
        <w:t>s</w:t>
      </w:r>
      <w:r w:rsidRPr="00294BDF">
        <w:rPr>
          <w:sz w:val="24"/>
        </w:rPr>
        <w:t xml:space="preserve">election </w:t>
      </w:r>
      <w:r w:rsidR="002E441E" w:rsidRPr="00294BDF">
        <w:rPr>
          <w:sz w:val="24"/>
        </w:rPr>
        <w:t>c</w:t>
      </w:r>
      <w:r w:rsidRPr="00294BDF">
        <w:rPr>
          <w:sz w:val="24"/>
        </w:rPr>
        <w:t>riteria</w:t>
      </w:r>
      <w:r w:rsidR="00F309E4" w:rsidRPr="00294BDF">
        <w:rPr>
          <w:sz w:val="24"/>
        </w:rPr>
        <w:t>.</w:t>
      </w:r>
    </w:p>
    <w:p w14:paraId="6ECBA23F" w14:textId="77777777" w:rsidR="008F1740" w:rsidRPr="00294BDF" w:rsidRDefault="008F1740">
      <w:pPr>
        <w:pStyle w:val="BodyText"/>
      </w:pPr>
    </w:p>
    <w:p w14:paraId="151C3C08" w14:textId="025A8DAE" w:rsidR="008F1740" w:rsidRPr="00294BDF" w:rsidRDefault="008775BE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ind w:right="242"/>
        <w:rPr>
          <w:sz w:val="24"/>
        </w:rPr>
      </w:pPr>
      <w:r w:rsidRPr="00294BDF">
        <w:rPr>
          <w:sz w:val="24"/>
        </w:rPr>
        <w:t xml:space="preserve">Full details </w:t>
      </w:r>
      <w:r>
        <w:rPr>
          <w:sz w:val="24"/>
        </w:rPr>
        <w:t xml:space="preserve">regarding </w:t>
      </w:r>
      <w:r w:rsidRPr="00294BDF">
        <w:rPr>
          <w:sz w:val="24"/>
        </w:rPr>
        <w:t xml:space="preserve">the circumstances in which Council may suspend or </w:t>
      </w:r>
      <w:r w:rsidRPr="00294BDF">
        <w:rPr>
          <w:sz w:val="24"/>
        </w:rPr>
        <w:lastRenderedPageBreak/>
        <w:t xml:space="preserve">terminate a provider’s appointment to the </w:t>
      </w:r>
      <w:r w:rsidR="0084422A" w:rsidRPr="0084422A">
        <w:rPr>
          <w:sz w:val="24"/>
        </w:rPr>
        <w:t>Open Framework</w:t>
      </w:r>
      <w:r w:rsidRPr="00294BDF">
        <w:rPr>
          <w:sz w:val="24"/>
        </w:rPr>
        <w:t xml:space="preserve"> are set out in the </w:t>
      </w:r>
      <w:r w:rsidR="0084422A" w:rsidRPr="0084422A">
        <w:rPr>
          <w:sz w:val="24"/>
        </w:rPr>
        <w:t>Open Framework</w:t>
      </w:r>
      <w:r w:rsidRPr="00294BDF">
        <w:rPr>
          <w:sz w:val="24"/>
        </w:rPr>
        <w:t xml:space="preserve"> Agreement (see </w:t>
      </w:r>
      <w:r w:rsidR="0084422A" w:rsidRPr="0084422A">
        <w:rPr>
          <w:sz w:val="24"/>
        </w:rPr>
        <w:t>Open Framework</w:t>
      </w:r>
      <w:r w:rsidRPr="00294BDF">
        <w:rPr>
          <w:sz w:val="24"/>
        </w:rPr>
        <w:t xml:space="preserve"> Conditions).</w:t>
      </w:r>
    </w:p>
    <w:p w14:paraId="7737BD2B" w14:textId="77777777" w:rsidR="00F309E4" w:rsidRPr="00294BDF" w:rsidRDefault="00F309E4">
      <w:pPr>
        <w:jc w:val="both"/>
        <w:rPr>
          <w:sz w:val="24"/>
        </w:rPr>
      </w:pPr>
    </w:p>
    <w:p w14:paraId="306118A7" w14:textId="77777777" w:rsidR="008F1740" w:rsidRPr="00294BDF" w:rsidRDefault="005B75E0" w:rsidP="005B75E0">
      <w:pPr>
        <w:pStyle w:val="Heading1"/>
      </w:pPr>
      <w:bookmarkStart w:id="10" w:name="_Toc105676389"/>
      <w:r w:rsidRPr="00294BDF">
        <w:t>Next</w:t>
      </w:r>
      <w:r w:rsidRPr="00294BDF">
        <w:rPr>
          <w:spacing w:val="-20"/>
        </w:rPr>
        <w:t xml:space="preserve"> </w:t>
      </w:r>
      <w:r w:rsidRPr="00294BDF">
        <w:t>Steps</w:t>
      </w:r>
      <w:bookmarkEnd w:id="10"/>
    </w:p>
    <w:p w14:paraId="17FB863A" w14:textId="2D50DA88" w:rsidR="008F1740" w:rsidRPr="00294BDF" w:rsidRDefault="002E441E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before="275"/>
        <w:rPr>
          <w:sz w:val="24"/>
        </w:rPr>
      </w:pPr>
      <w:r w:rsidRPr="00294BDF">
        <w:rPr>
          <w:sz w:val="24"/>
        </w:rPr>
        <w:t xml:space="preserve">Providers </w:t>
      </w:r>
      <w:r w:rsidR="005B75E0" w:rsidRPr="00294BDF">
        <w:rPr>
          <w:sz w:val="24"/>
        </w:rPr>
        <w:t xml:space="preserve">can </w:t>
      </w:r>
      <w:r w:rsidR="005B75E0" w:rsidRPr="00294BDF">
        <w:rPr>
          <w:sz w:val="24"/>
          <w:u w:val="single"/>
        </w:rPr>
        <w:t xml:space="preserve">only </w:t>
      </w:r>
      <w:r w:rsidR="005B75E0" w:rsidRPr="00294BDF">
        <w:rPr>
          <w:sz w:val="24"/>
        </w:rPr>
        <w:t xml:space="preserve">join the </w:t>
      </w:r>
      <w:r w:rsidR="0084422A" w:rsidRPr="0084422A">
        <w:rPr>
          <w:sz w:val="24"/>
        </w:rPr>
        <w:t>Open Framework</w:t>
      </w:r>
      <w:r w:rsidR="005B75E0" w:rsidRPr="00294BDF">
        <w:rPr>
          <w:spacing w:val="-3"/>
          <w:sz w:val="24"/>
        </w:rPr>
        <w:t xml:space="preserve"> </w:t>
      </w:r>
      <w:r w:rsidR="005B75E0" w:rsidRPr="00294BDF">
        <w:rPr>
          <w:sz w:val="24"/>
        </w:rPr>
        <w:t>by:</w:t>
      </w:r>
    </w:p>
    <w:p w14:paraId="27592475" w14:textId="77777777" w:rsidR="008F1740" w:rsidRPr="00294BDF" w:rsidRDefault="008F1740">
      <w:pPr>
        <w:pStyle w:val="BodyText"/>
        <w:spacing w:before="11"/>
        <w:rPr>
          <w:sz w:val="17"/>
        </w:rPr>
      </w:pPr>
    </w:p>
    <w:p w14:paraId="21D857A0" w14:textId="77777777" w:rsidR="008F1740" w:rsidRPr="00294BDF" w:rsidRDefault="005B75E0">
      <w:pPr>
        <w:pStyle w:val="ListParagraph"/>
        <w:numPr>
          <w:ilvl w:val="2"/>
          <w:numId w:val="6"/>
        </w:numPr>
        <w:tabs>
          <w:tab w:val="left" w:pos="1181"/>
        </w:tabs>
        <w:spacing w:before="69"/>
        <w:ind w:right="235"/>
        <w:rPr>
          <w:sz w:val="24"/>
        </w:rPr>
      </w:pPr>
      <w:r w:rsidRPr="00294BDF">
        <w:rPr>
          <w:sz w:val="24"/>
        </w:rPr>
        <w:t xml:space="preserve">Completing the Registration, Application and Admission process on </w:t>
      </w:r>
      <w:r w:rsidR="00F309E4" w:rsidRPr="00294BDF">
        <w:rPr>
          <w:sz w:val="24"/>
        </w:rPr>
        <w:t xml:space="preserve">the South </w:t>
      </w:r>
      <w:r w:rsidR="007B40AA" w:rsidRPr="00294BDF">
        <w:rPr>
          <w:sz w:val="24"/>
        </w:rPr>
        <w:t xml:space="preserve">East </w:t>
      </w:r>
      <w:r w:rsidR="00DD47B6" w:rsidRPr="00294BDF">
        <w:rPr>
          <w:sz w:val="24"/>
        </w:rPr>
        <w:t>Business Portal</w:t>
      </w:r>
      <w:r w:rsidRPr="00294BDF">
        <w:rPr>
          <w:sz w:val="24"/>
        </w:rPr>
        <w:t xml:space="preserve"> (</w:t>
      </w:r>
      <w:r w:rsidR="00DD47B6" w:rsidRPr="00294BDF">
        <w:rPr>
          <w:sz w:val="24"/>
        </w:rPr>
        <w:t>SEBP</w:t>
      </w:r>
      <w:r w:rsidRPr="00294BDF">
        <w:rPr>
          <w:sz w:val="24"/>
        </w:rPr>
        <w:t>)</w:t>
      </w:r>
    </w:p>
    <w:p w14:paraId="03A654AB" w14:textId="77777777" w:rsidR="008F1740" w:rsidRPr="00294BDF" w:rsidRDefault="005B75E0">
      <w:pPr>
        <w:pStyle w:val="ListParagraph"/>
        <w:numPr>
          <w:ilvl w:val="2"/>
          <w:numId w:val="6"/>
        </w:numPr>
        <w:tabs>
          <w:tab w:val="left" w:pos="1181"/>
        </w:tabs>
        <w:ind w:right="235"/>
        <w:rPr>
          <w:sz w:val="24"/>
        </w:rPr>
      </w:pPr>
      <w:r w:rsidRPr="00294BDF">
        <w:rPr>
          <w:sz w:val="24"/>
        </w:rPr>
        <w:t xml:space="preserve">Agreeing to use the </w:t>
      </w:r>
      <w:r w:rsidR="00F309E4" w:rsidRPr="00294BDF">
        <w:rPr>
          <w:sz w:val="24"/>
        </w:rPr>
        <w:t>council's e-Brokerage solution</w:t>
      </w:r>
      <w:r w:rsidRPr="00294BDF">
        <w:rPr>
          <w:sz w:val="24"/>
        </w:rPr>
        <w:t xml:space="preserve"> to receive</w:t>
      </w:r>
      <w:r w:rsidR="00F309E4" w:rsidRPr="00294BDF">
        <w:rPr>
          <w:sz w:val="24"/>
        </w:rPr>
        <w:t xml:space="preserve"> and to respond to</w:t>
      </w:r>
      <w:r w:rsidRPr="00294BDF">
        <w:rPr>
          <w:sz w:val="24"/>
        </w:rPr>
        <w:t xml:space="preserve"> </w:t>
      </w:r>
      <w:r w:rsidR="00F309E4" w:rsidRPr="00294BDF">
        <w:rPr>
          <w:sz w:val="24"/>
        </w:rPr>
        <w:t>tender opportunities (work packages)</w:t>
      </w:r>
    </w:p>
    <w:p w14:paraId="1F0AD8CC" w14:textId="37117C88" w:rsidR="008F1740" w:rsidRPr="00294BDF" w:rsidRDefault="005B75E0">
      <w:pPr>
        <w:pStyle w:val="ListParagraph"/>
        <w:numPr>
          <w:ilvl w:val="2"/>
          <w:numId w:val="6"/>
        </w:numPr>
        <w:tabs>
          <w:tab w:val="left" w:pos="1181"/>
        </w:tabs>
        <w:jc w:val="both"/>
        <w:rPr>
          <w:sz w:val="24"/>
        </w:rPr>
      </w:pPr>
      <w:r w:rsidRPr="00294BDF">
        <w:rPr>
          <w:sz w:val="24"/>
        </w:rPr>
        <w:t xml:space="preserve">Entering into the </w:t>
      </w:r>
      <w:r w:rsidR="0084422A" w:rsidRPr="0084422A">
        <w:rPr>
          <w:sz w:val="24"/>
        </w:rPr>
        <w:t>Open Framework</w:t>
      </w:r>
      <w:r w:rsidR="00C2650A" w:rsidRPr="00294BDF">
        <w:rPr>
          <w:sz w:val="24"/>
        </w:rPr>
        <w:t xml:space="preserve"> </w:t>
      </w:r>
      <w:r w:rsidRPr="00294BDF">
        <w:rPr>
          <w:sz w:val="24"/>
        </w:rPr>
        <w:t>Agreement with</w:t>
      </w:r>
      <w:r w:rsidRPr="00294BDF">
        <w:rPr>
          <w:spacing w:val="21"/>
          <w:sz w:val="24"/>
        </w:rPr>
        <w:t xml:space="preserve"> </w:t>
      </w:r>
      <w:r w:rsidR="00F309E4" w:rsidRPr="00294BDF">
        <w:rPr>
          <w:sz w:val="24"/>
        </w:rPr>
        <w:t>Oxfordshire County Council</w:t>
      </w:r>
      <w:r w:rsidR="002E441E" w:rsidRPr="00294BDF">
        <w:rPr>
          <w:sz w:val="24"/>
        </w:rPr>
        <w:t>; and</w:t>
      </w:r>
    </w:p>
    <w:p w14:paraId="7E2BD82E" w14:textId="77777777" w:rsidR="002E441E" w:rsidRPr="00294BDF" w:rsidRDefault="002E441E">
      <w:pPr>
        <w:pStyle w:val="ListParagraph"/>
        <w:numPr>
          <w:ilvl w:val="2"/>
          <w:numId w:val="6"/>
        </w:numPr>
        <w:tabs>
          <w:tab w:val="left" w:pos="1181"/>
        </w:tabs>
        <w:jc w:val="both"/>
        <w:rPr>
          <w:sz w:val="24"/>
        </w:rPr>
      </w:pPr>
      <w:r w:rsidRPr="00294BDF">
        <w:rPr>
          <w:sz w:val="24"/>
        </w:rPr>
        <w:t>Approval of the application by the Council.</w:t>
      </w:r>
    </w:p>
    <w:p w14:paraId="73116740" w14:textId="77777777" w:rsidR="008F1740" w:rsidRPr="00294BDF" w:rsidRDefault="007F6CD2" w:rsidP="007F6CD2">
      <w:pPr>
        <w:pStyle w:val="BodyText"/>
        <w:numPr>
          <w:ilvl w:val="2"/>
          <w:numId w:val="6"/>
        </w:numPr>
        <w:spacing w:before="1"/>
        <w:rPr>
          <w:sz w:val="27"/>
        </w:rPr>
      </w:pPr>
      <w:r w:rsidRPr="00294BDF">
        <w:t>Complete the data collection spreadsheet to enable the creation of records on the eBrokerage system</w:t>
      </w:r>
    </w:p>
    <w:sectPr w:rsidR="008F1740" w:rsidRPr="00294BDF">
      <w:pgSz w:w="11910" w:h="16840"/>
      <w:pgMar w:top="1400" w:right="1260" w:bottom="1140" w:left="1340" w:header="0" w:footer="9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8146B" w14:textId="77777777" w:rsidR="002432BA" w:rsidRDefault="002432BA">
      <w:r>
        <w:separator/>
      </w:r>
    </w:p>
  </w:endnote>
  <w:endnote w:type="continuationSeparator" w:id="0">
    <w:p w14:paraId="27520F4A" w14:textId="77777777" w:rsidR="002432BA" w:rsidRDefault="0024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Clogo">
    <w:altName w:val="Cambri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0B070" w14:textId="77777777" w:rsidR="008F1740" w:rsidRDefault="004920DC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274AE5" wp14:editId="229B96DA">
              <wp:simplePos x="0" y="0"/>
              <wp:positionH relativeFrom="page">
                <wp:posOffset>5963920</wp:posOffset>
              </wp:positionH>
              <wp:positionV relativeFrom="page">
                <wp:posOffset>9952355</wp:posOffset>
              </wp:positionV>
              <wp:extent cx="694690" cy="152400"/>
              <wp:effectExtent l="0" t="0" r="1016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AE92C" w14:textId="5085FF41" w:rsidR="008F1740" w:rsidRDefault="005B75E0">
                          <w:pPr>
                            <w:spacing w:line="224" w:lineRule="exact"/>
                            <w:ind w:left="20" w:right="-2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5416">
                            <w:rPr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of </w:t>
                          </w:r>
                          <w:r w:rsidR="00B32B15">
                            <w:rPr>
                              <w:b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74A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9.6pt;margin-top:783.65pt;width:54.7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" filled="f" stroked="f">
              <v:textbox inset="0,0,0,0">
                <w:txbxContent>
                  <w:p w14:paraId="380AE92C" w14:textId="5085FF41" w:rsidR="008F1740" w:rsidRDefault="005B75E0">
                    <w:pPr>
                      <w:spacing w:line="224" w:lineRule="exact"/>
                      <w:ind w:left="20" w:right="-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5416">
                      <w:rPr>
                        <w:b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of </w:t>
                    </w:r>
                    <w:r w:rsidR="00B32B15">
                      <w:rPr>
                        <w:b/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561FD" w14:textId="77777777" w:rsidR="002432BA" w:rsidRDefault="002432BA">
      <w:r>
        <w:separator/>
      </w:r>
    </w:p>
  </w:footnote>
  <w:footnote w:type="continuationSeparator" w:id="0">
    <w:p w14:paraId="350A7431" w14:textId="77777777" w:rsidR="002432BA" w:rsidRDefault="00243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E5FB2"/>
    <w:multiLevelType w:val="hybridMultilevel"/>
    <w:tmpl w:val="00ECD50C"/>
    <w:lvl w:ilvl="0" w:tplc="38B835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C20B5"/>
    <w:multiLevelType w:val="hybridMultilevel"/>
    <w:tmpl w:val="F362873C"/>
    <w:lvl w:ilvl="0" w:tplc="08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" w15:restartNumberingAfterBreak="0">
    <w:nsid w:val="26FB25D8"/>
    <w:multiLevelType w:val="hybridMultilevel"/>
    <w:tmpl w:val="CCB27D78"/>
    <w:lvl w:ilvl="0" w:tplc="CEFC3244">
      <w:start w:val="1"/>
      <w:numFmt w:val="lowerLetter"/>
      <w:lvlText w:val="(%1)"/>
      <w:lvlJc w:val="left"/>
      <w:pPr>
        <w:ind w:left="1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0" w:hanging="360"/>
      </w:pPr>
    </w:lvl>
    <w:lvl w:ilvl="2" w:tplc="0809001B" w:tentative="1">
      <w:start w:val="1"/>
      <w:numFmt w:val="lowerRoman"/>
      <w:lvlText w:val="%3."/>
      <w:lvlJc w:val="right"/>
      <w:pPr>
        <w:ind w:left="2620" w:hanging="180"/>
      </w:pPr>
    </w:lvl>
    <w:lvl w:ilvl="3" w:tplc="0809000F" w:tentative="1">
      <w:start w:val="1"/>
      <w:numFmt w:val="decimal"/>
      <w:lvlText w:val="%4."/>
      <w:lvlJc w:val="left"/>
      <w:pPr>
        <w:ind w:left="3340" w:hanging="360"/>
      </w:pPr>
    </w:lvl>
    <w:lvl w:ilvl="4" w:tplc="08090019" w:tentative="1">
      <w:start w:val="1"/>
      <w:numFmt w:val="lowerLetter"/>
      <w:lvlText w:val="%5."/>
      <w:lvlJc w:val="left"/>
      <w:pPr>
        <w:ind w:left="4060" w:hanging="360"/>
      </w:pPr>
    </w:lvl>
    <w:lvl w:ilvl="5" w:tplc="0809001B" w:tentative="1">
      <w:start w:val="1"/>
      <w:numFmt w:val="lowerRoman"/>
      <w:lvlText w:val="%6."/>
      <w:lvlJc w:val="right"/>
      <w:pPr>
        <w:ind w:left="4780" w:hanging="180"/>
      </w:pPr>
    </w:lvl>
    <w:lvl w:ilvl="6" w:tplc="0809000F" w:tentative="1">
      <w:start w:val="1"/>
      <w:numFmt w:val="decimal"/>
      <w:lvlText w:val="%7."/>
      <w:lvlJc w:val="left"/>
      <w:pPr>
        <w:ind w:left="5500" w:hanging="360"/>
      </w:pPr>
    </w:lvl>
    <w:lvl w:ilvl="7" w:tplc="08090019" w:tentative="1">
      <w:start w:val="1"/>
      <w:numFmt w:val="lowerLetter"/>
      <w:lvlText w:val="%8."/>
      <w:lvlJc w:val="left"/>
      <w:pPr>
        <w:ind w:left="6220" w:hanging="360"/>
      </w:pPr>
    </w:lvl>
    <w:lvl w:ilvl="8" w:tplc="0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345A1A3C"/>
    <w:multiLevelType w:val="hybridMultilevel"/>
    <w:tmpl w:val="5F9E9AC6"/>
    <w:lvl w:ilvl="0" w:tplc="393C1520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528AA8C">
      <w:numFmt w:val="bullet"/>
      <w:lvlText w:val="•"/>
      <w:lvlJc w:val="left"/>
      <w:pPr>
        <w:ind w:left="923" w:hanging="360"/>
      </w:pPr>
      <w:rPr>
        <w:rFonts w:hint="default"/>
      </w:rPr>
    </w:lvl>
    <w:lvl w:ilvl="2" w:tplc="2CF8B568">
      <w:numFmt w:val="bullet"/>
      <w:lvlText w:val="•"/>
      <w:lvlJc w:val="left"/>
      <w:pPr>
        <w:ind w:left="1386" w:hanging="360"/>
      </w:pPr>
      <w:rPr>
        <w:rFonts w:hint="default"/>
      </w:rPr>
    </w:lvl>
    <w:lvl w:ilvl="3" w:tplc="06EAB67A">
      <w:numFmt w:val="bullet"/>
      <w:lvlText w:val="•"/>
      <w:lvlJc w:val="left"/>
      <w:pPr>
        <w:ind w:left="1850" w:hanging="360"/>
      </w:pPr>
      <w:rPr>
        <w:rFonts w:hint="default"/>
      </w:rPr>
    </w:lvl>
    <w:lvl w:ilvl="4" w:tplc="03A41B38">
      <w:numFmt w:val="bullet"/>
      <w:lvlText w:val="•"/>
      <w:lvlJc w:val="left"/>
      <w:pPr>
        <w:ind w:left="2313" w:hanging="360"/>
      </w:pPr>
      <w:rPr>
        <w:rFonts w:hint="default"/>
      </w:rPr>
    </w:lvl>
    <w:lvl w:ilvl="5" w:tplc="8BA6C252">
      <w:numFmt w:val="bullet"/>
      <w:lvlText w:val="•"/>
      <w:lvlJc w:val="left"/>
      <w:pPr>
        <w:ind w:left="2776" w:hanging="360"/>
      </w:pPr>
      <w:rPr>
        <w:rFonts w:hint="default"/>
      </w:rPr>
    </w:lvl>
    <w:lvl w:ilvl="6" w:tplc="49468B60">
      <w:numFmt w:val="bullet"/>
      <w:lvlText w:val="•"/>
      <w:lvlJc w:val="left"/>
      <w:pPr>
        <w:ind w:left="3240" w:hanging="360"/>
      </w:pPr>
      <w:rPr>
        <w:rFonts w:hint="default"/>
      </w:rPr>
    </w:lvl>
    <w:lvl w:ilvl="7" w:tplc="8DCA1502">
      <w:numFmt w:val="bullet"/>
      <w:lvlText w:val="•"/>
      <w:lvlJc w:val="left"/>
      <w:pPr>
        <w:ind w:left="3703" w:hanging="360"/>
      </w:pPr>
      <w:rPr>
        <w:rFonts w:hint="default"/>
      </w:rPr>
    </w:lvl>
    <w:lvl w:ilvl="8" w:tplc="61BE3C84">
      <w:numFmt w:val="bullet"/>
      <w:lvlText w:val="•"/>
      <w:lvlJc w:val="left"/>
      <w:pPr>
        <w:ind w:left="4167" w:hanging="360"/>
      </w:pPr>
      <w:rPr>
        <w:rFonts w:hint="default"/>
      </w:rPr>
    </w:lvl>
  </w:abstractNum>
  <w:abstractNum w:abstractNumId="4" w15:restartNumberingAfterBreak="0">
    <w:nsid w:val="48D97CB4"/>
    <w:multiLevelType w:val="hybridMultilevel"/>
    <w:tmpl w:val="A5D0AD78"/>
    <w:lvl w:ilvl="0" w:tplc="48F65F6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4E02CEA">
      <w:numFmt w:val="bullet"/>
      <w:lvlText w:val="•"/>
      <w:lvlJc w:val="left"/>
      <w:pPr>
        <w:ind w:left="923" w:hanging="360"/>
      </w:pPr>
      <w:rPr>
        <w:rFonts w:hint="default"/>
      </w:rPr>
    </w:lvl>
    <w:lvl w:ilvl="2" w:tplc="7CAAF1E6">
      <w:numFmt w:val="bullet"/>
      <w:lvlText w:val="•"/>
      <w:lvlJc w:val="left"/>
      <w:pPr>
        <w:ind w:left="1386" w:hanging="360"/>
      </w:pPr>
      <w:rPr>
        <w:rFonts w:hint="default"/>
      </w:rPr>
    </w:lvl>
    <w:lvl w:ilvl="3" w:tplc="B686AB46">
      <w:numFmt w:val="bullet"/>
      <w:lvlText w:val="•"/>
      <w:lvlJc w:val="left"/>
      <w:pPr>
        <w:ind w:left="1850" w:hanging="360"/>
      </w:pPr>
      <w:rPr>
        <w:rFonts w:hint="default"/>
      </w:rPr>
    </w:lvl>
    <w:lvl w:ilvl="4" w:tplc="12B0578A">
      <w:numFmt w:val="bullet"/>
      <w:lvlText w:val="•"/>
      <w:lvlJc w:val="left"/>
      <w:pPr>
        <w:ind w:left="2313" w:hanging="360"/>
      </w:pPr>
      <w:rPr>
        <w:rFonts w:hint="default"/>
      </w:rPr>
    </w:lvl>
    <w:lvl w:ilvl="5" w:tplc="AE78CDB0">
      <w:numFmt w:val="bullet"/>
      <w:lvlText w:val="•"/>
      <w:lvlJc w:val="left"/>
      <w:pPr>
        <w:ind w:left="2776" w:hanging="360"/>
      </w:pPr>
      <w:rPr>
        <w:rFonts w:hint="default"/>
      </w:rPr>
    </w:lvl>
    <w:lvl w:ilvl="6" w:tplc="4E64A0E2">
      <w:numFmt w:val="bullet"/>
      <w:lvlText w:val="•"/>
      <w:lvlJc w:val="left"/>
      <w:pPr>
        <w:ind w:left="3240" w:hanging="360"/>
      </w:pPr>
      <w:rPr>
        <w:rFonts w:hint="default"/>
      </w:rPr>
    </w:lvl>
    <w:lvl w:ilvl="7" w:tplc="AE4E7C62">
      <w:numFmt w:val="bullet"/>
      <w:lvlText w:val="•"/>
      <w:lvlJc w:val="left"/>
      <w:pPr>
        <w:ind w:left="3703" w:hanging="360"/>
      </w:pPr>
      <w:rPr>
        <w:rFonts w:hint="default"/>
      </w:rPr>
    </w:lvl>
    <w:lvl w:ilvl="8" w:tplc="517ED250">
      <w:numFmt w:val="bullet"/>
      <w:lvlText w:val="•"/>
      <w:lvlJc w:val="left"/>
      <w:pPr>
        <w:ind w:left="4167" w:hanging="360"/>
      </w:pPr>
      <w:rPr>
        <w:rFonts w:hint="default"/>
      </w:rPr>
    </w:lvl>
  </w:abstractNum>
  <w:abstractNum w:abstractNumId="5" w15:restartNumberingAfterBreak="0">
    <w:nsid w:val="55446629"/>
    <w:multiLevelType w:val="hybridMultilevel"/>
    <w:tmpl w:val="E3A6154C"/>
    <w:lvl w:ilvl="0" w:tplc="80D26D8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F021684">
      <w:numFmt w:val="bullet"/>
      <w:lvlText w:val="•"/>
      <w:lvlJc w:val="left"/>
      <w:pPr>
        <w:ind w:left="923" w:hanging="360"/>
      </w:pPr>
      <w:rPr>
        <w:rFonts w:hint="default"/>
      </w:rPr>
    </w:lvl>
    <w:lvl w:ilvl="2" w:tplc="3E361FE8">
      <w:numFmt w:val="bullet"/>
      <w:lvlText w:val="•"/>
      <w:lvlJc w:val="left"/>
      <w:pPr>
        <w:ind w:left="1386" w:hanging="360"/>
      </w:pPr>
      <w:rPr>
        <w:rFonts w:hint="default"/>
      </w:rPr>
    </w:lvl>
    <w:lvl w:ilvl="3" w:tplc="84009CA0">
      <w:numFmt w:val="bullet"/>
      <w:lvlText w:val="•"/>
      <w:lvlJc w:val="left"/>
      <w:pPr>
        <w:ind w:left="1850" w:hanging="360"/>
      </w:pPr>
      <w:rPr>
        <w:rFonts w:hint="default"/>
      </w:rPr>
    </w:lvl>
    <w:lvl w:ilvl="4" w:tplc="3D429E58">
      <w:numFmt w:val="bullet"/>
      <w:lvlText w:val="•"/>
      <w:lvlJc w:val="left"/>
      <w:pPr>
        <w:ind w:left="2313" w:hanging="360"/>
      </w:pPr>
      <w:rPr>
        <w:rFonts w:hint="default"/>
      </w:rPr>
    </w:lvl>
    <w:lvl w:ilvl="5" w:tplc="14CAFAE8">
      <w:numFmt w:val="bullet"/>
      <w:lvlText w:val="•"/>
      <w:lvlJc w:val="left"/>
      <w:pPr>
        <w:ind w:left="2776" w:hanging="360"/>
      </w:pPr>
      <w:rPr>
        <w:rFonts w:hint="default"/>
      </w:rPr>
    </w:lvl>
    <w:lvl w:ilvl="6" w:tplc="4FB2B1A6">
      <w:numFmt w:val="bullet"/>
      <w:lvlText w:val="•"/>
      <w:lvlJc w:val="left"/>
      <w:pPr>
        <w:ind w:left="3240" w:hanging="360"/>
      </w:pPr>
      <w:rPr>
        <w:rFonts w:hint="default"/>
      </w:rPr>
    </w:lvl>
    <w:lvl w:ilvl="7" w:tplc="BFF6F924">
      <w:numFmt w:val="bullet"/>
      <w:lvlText w:val="•"/>
      <w:lvlJc w:val="left"/>
      <w:pPr>
        <w:ind w:left="3703" w:hanging="360"/>
      </w:pPr>
      <w:rPr>
        <w:rFonts w:hint="default"/>
      </w:rPr>
    </w:lvl>
    <w:lvl w:ilvl="8" w:tplc="913297F4">
      <w:numFmt w:val="bullet"/>
      <w:lvlText w:val="•"/>
      <w:lvlJc w:val="left"/>
      <w:pPr>
        <w:ind w:left="4167" w:hanging="360"/>
      </w:pPr>
      <w:rPr>
        <w:rFonts w:hint="default"/>
      </w:rPr>
    </w:lvl>
  </w:abstractNum>
  <w:abstractNum w:abstractNumId="6" w15:restartNumberingAfterBreak="0">
    <w:nsid w:val="56D44E6A"/>
    <w:multiLevelType w:val="hybridMultilevel"/>
    <w:tmpl w:val="CCFA1880"/>
    <w:lvl w:ilvl="0" w:tplc="68667C94">
      <w:start w:val="1"/>
      <w:numFmt w:val="lowerLetter"/>
      <w:lvlText w:val="(%1)"/>
      <w:lvlJc w:val="left"/>
      <w:pPr>
        <w:ind w:left="1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20" w:hanging="360"/>
      </w:pPr>
    </w:lvl>
    <w:lvl w:ilvl="2" w:tplc="0809001B" w:tentative="1">
      <w:start w:val="1"/>
      <w:numFmt w:val="lowerRoman"/>
      <w:lvlText w:val="%3."/>
      <w:lvlJc w:val="right"/>
      <w:pPr>
        <w:ind w:left="3340" w:hanging="180"/>
      </w:pPr>
    </w:lvl>
    <w:lvl w:ilvl="3" w:tplc="0809000F" w:tentative="1">
      <w:start w:val="1"/>
      <w:numFmt w:val="decimal"/>
      <w:lvlText w:val="%4."/>
      <w:lvlJc w:val="left"/>
      <w:pPr>
        <w:ind w:left="4060" w:hanging="360"/>
      </w:pPr>
    </w:lvl>
    <w:lvl w:ilvl="4" w:tplc="08090019" w:tentative="1">
      <w:start w:val="1"/>
      <w:numFmt w:val="lowerLetter"/>
      <w:lvlText w:val="%5."/>
      <w:lvlJc w:val="left"/>
      <w:pPr>
        <w:ind w:left="4780" w:hanging="360"/>
      </w:pPr>
    </w:lvl>
    <w:lvl w:ilvl="5" w:tplc="0809001B" w:tentative="1">
      <w:start w:val="1"/>
      <w:numFmt w:val="lowerRoman"/>
      <w:lvlText w:val="%6."/>
      <w:lvlJc w:val="right"/>
      <w:pPr>
        <w:ind w:left="5500" w:hanging="180"/>
      </w:pPr>
    </w:lvl>
    <w:lvl w:ilvl="6" w:tplc="0809000F" w:tentative="1">
      <w:start w:val="1"/>
      <w:numFmt w:val="decimal"/>
      <w:lvlText w:val="%7."/>
      <w:lvlJc w:val="left"/>
      <w:pPr>
        <w:ind w:left="6220" w:hanging="360"/>
      </w:pPr>
    </w:lvl>
    <w:lvl w:ilvl="7" w:tplc="08090019" w:tentative="1">
      <w:start w:val="1"/>
      <w:numFmt w:val="lowerLetter"/>
      <w:lvlText w:val="%8."/>
      <w:lvlJc w:val="left"/>
      <w:pPr>
        <w:ind w:left="6940" w:hanging="360"/>
      </w:pPr>
    </w:lvl>
    <w:lvl w:ilvl="8" w:tplc="08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7" w15:restartNumberingAfterBreak="0">
    <w:nsid w:val="5CDA5111"/>
    <w:multiLevelType w:val="hybridMultilevel"/>
    <w:tmpl w:val="5BCE5BE8"/>
    <w:lvl w:ilvl="0" w:tplc="4D6485C2">
      <w:start w:val="1"/>
      <w:numFmt w:val="decimal"/>
      <w:lvlText w:val="%1."/>
      <w:lvlJc w:val="left"/>
      <w:pPr>
        <w:ind w:left="893" w:hanging="672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E97AA856">
      <w:numFmt w:val="bullet"/>
      <w:lvlText w:val="•"/>
      <w:lvlJc w:val="left"/>
      <w:pPr>
        <w:ind w:left="1698" w:hanging="672"/>
      </w:pPr>
      <w:rPr>
        <w:rFonts w:hint="default"/>
      </w:rPr>
    </w:lvl>
    <w:lvl w:ilvl="2" w:tplc="63FC5A8A">
      <w:numFmt w:val="bullet"/>
      <w:lvlText w:val="•"/>
      <w:lvlJc w:val="left"/>
      <w:pPr>
        <w:ind w:left="2497" w:hanging="672"/>
      </w:pPr>
      <w:rPr>
        <w:rFonts w:hint="default"/>
      </w:rPr>
    </w:lvl>
    <w:lvl w:ilvl="3" w:tplc="F5684FC8">
      <w:numFmt w:val="bullet"/>
      <w:lvlText w:val="•"/>
      <w:lvlJc w:val="left"/>
      <w:pPr>
        <w:ind w:left="3295" w:hanging="672"/>
      </w:pPr>
      <w:rPr>
        <w:rFonts w:hint="default"/>
      </w:rPr>
    </w:lvl>
    <w:lvl w:ilvl="4" w:tplc="35A0AE92">
      <w:numFmt w:val="bullet"/>
      <w:lvlText w:val="•"/>
      <w:lvlJc w:val="left"/>
      <w:pPr>
        <w:ind w:left="4094" w:hanging="672"/>
      </w:pPr>
      <w:rPr>
        <w:rFonts w:hint="default"/>
      </w:rPr>
    </w:lvl>
    <w:lvl w:ilvl="5" w:tplc="93F49794">
      <w:numFmt w:val="bullet"/>
      <w:lvlText w:val="•"/>
      <w:lvlJc w:val="left"/>
      <w:pPr>
        <w:ind w:left="4893" w:hanging="672"/>
      </w:pPr>
      <w:rPr>
        <w:rFonts w:hint="default"/>
      </w:rPr>
    </w:lvl>
    <w:lvl w:ilvl="6" w:tplc="7D0A5AA0">
      <w:numFmt w:val="bullet"/>
      <w:lvlText w:val="•"/>
      <w:lvlJc w:val="left"/>
      <w:pPr>
        <w:ind w:left="5691" w:hanging="672"/>
      </w:pPr>
      <w:rPr>
        <w:rFonts w:hint="default"/>
      </w:rPr>
    </w:lvl>
    <w:lvl w:ilvl="7" w:tplc="0C06A3D0">
      <w:numFmt w:val="bullet"/>
      <w:lvlText w:val="•"/>
      <w:lvlJc w:val="left"/>
      <w:pPr>
        <w:ind w:left="6490" w:hanging="672"/>
      </w:pPr>
      <w:rPr>
        <w:rFonts w:hint="default"/>
      </w:rPr>
    </w:lvl>
    <w:lvl w:ilvl="8" w:tplc="E9DE9F7E">
      <w:numFmt w:val="bullet"/>
      <w:lvlText w:val="•"/>
      <w:lvlJc w:val="left"/>
      <w:pPr>
        <w:ind w:left="7289" w:hanging="672"/>
      </w:pPr>
      <w:rPr>
        <w:rFonts w:hint="default"/>
      </w:rPr>
    </w:lvl>
  </w:abstractNum>
  <w:abstractNum w:abstractNumId="8" w15:restartNumberingAfterBreak="0">
    <w:nsid w:val="5F661911"/>
    <w:multiLevelType w:val="hybridMultilevel"/>
    <w:tmpl w:val="C3308788"/>
    <w:lvl w:ilvl="0" w:tplc="0074D3B6">
      <w:start w:val="9"/>
      <w:numFmt w:val="decimal"/>
      <w:lvlText w:val="%1."/>
      <w:lvlJc w:val="left"/>
      <w:pPr>
        <w:ind w:left="893" w:hanging="672"/>
      </w:pPr>
      <w:rPr>
        <w:rFonts w:ascii="Arial" w:eastAsia="Arial" w:hAnsi="Arial" w:cs="Arial" w:hint="default"/>
        <w:w w:val="99"/>
        <w:sz w:val="24"/>
        <w:szCs w:val="24"/>
      </w:rPr>
    </w:lvl>
    <w:lvl w:ilvl="1" w:tplc="74426578">
      <w:numFmt w:val="bullet"/>
      <w:lvlText w:val="•"/>
      <w:lvlJc w:val="left"/>
      <w:pPr>
        <w:ind w:left="1698" w:hanging="672"/>
      </w:pPr>
      <w:rPr>
        <w:rFonts w:hint="default"/>
      </w:rPr>
    </w:lvl>
    <w:lvl w:ilvl="2" w:tplc="153628E0">
      <w:numFmt w:val="bullet"/>
      <w:lvlText w:val="•"/>
      <w:lvlJc w:val="left"/>
      <w:pPr>
        <w:ind w:left="2497" w:hanging="672"/>
      </w:pPr>
      <w:rPr>
        <w:rFonts w:hint="default"/>
      </w:rPr>
    </w:lvl>
    <w:lvl w:ilvl="3" w:tplc="6DB08544">
      <w:numFmt w:val="bullet"/>
      <w:lvlText w:val="•"/>
      <w:lvlJc w:val="left"/>
      <w:pPr>
        <w:ind w:left="3295" w:hanging="672"/>
      </w:pPr>
      <w:rPr>
        <w:rFonts w:hint="default"/>
      </w:rPr>
    </w:lvl>
    <w:lvl w:ilvl="4" w:tplc="213A186A">
      <w:numFmt w:val="bullet"/>
      <w:lvlText w:val="•"/>
      <w:lvlJc w:val="left"/>
      <w:pPr>
        <w:ind w:left="4094" w:hanging="672"/>
      </w:pPr>
      <w:rPr>
        <w:rFonts w:hint="default"/>
      </w:rPr>
    </w:lvl>
    <w:lvl w:ilvl="5" w:tplc="08C0135C">
      <w:numFmt w:val="bullet"/>
      <w:lvlText w:val="•"/>
      <w:lvlJc w:val="left"/>
      <w:pPr>
        <w:ind w:left="4893" w:hanging="672"/>
      </w:pPr>
      <w:rPr>
        <w:rFonts w:hint="default"/>
      </w:rPr>
    </w:lvl>
    <w:lvl w:ilvl="6" w:tplc="F350DDB4">
      <w:numFmt w:val="bullet"/>
      <w:lvlText w:val="•"/>
      <w:lvlJc w:val="left"/>
      <w:pPr>
        <w:ind w:left="5691" w:hanging="672"/>
      </w:pPr>
      <w:rPr>
        <w:rFonts w:hint="default"/>
      </w:rPr>
    </w:lvl>
    <w:lvl w:ilvl="7" w:tplc="DBC8086C">
      <w:numFmt w:val="bullet"/>
      <w:lvlText w:val="•"/>
      <w:lvlJc w:val="left"/>
      <w:pPr>
        <w:ind w:left="6490" w:hanging="672"/>
      </w:pPr>
      <w:rPr>
        <w:rFonts w:hint="default"/>
      </w:rPr>
    </w:lvl>
    <w:lvl w:ilvl="8" w:tplc="6134A3F0">
      <w:numFmt w:val="bullet"/>
      <w:lvlText w:val="•"/>
      <w:lvlJc w:val="left"/>
      <w:pPr>
        <w:ind w:left="7289" w:hanging="672"/>
      </w:pPr>
      <w:rPr>
        <w:rFonts w:hint="default"/>
      </w:rPr>
    </w:lvl>
  </w:abstractNum>
  <w:abstractNum w:abstractNumId="9" w15:restartNumberingAfterBreak="0">
    <w:nsid w:val="74315C24"/>
    <w:multiLevelType w:val="hybridMultilevel"/>
    <w:tmpl w:val="454027B8"/>
    <w:lvl w:ilvl="0" w:tplc="221CDF3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B38B26A">
      <w:numFmt w:val="bullet"/>
      <w:lvlText w:val="•"/>
      <w:lvlJc w:val="left"/>
      <w:pPr>
        <w:ind w:left="923" w:hanging="360"/>
      </w:pPr>
      <w:rPr>
        <w:rFonts w:hint="default"/>
      </w:rPr>
    </w:lvl>
    <w:lvl w:ilvl="2" w:tplc="3C5AB660">
      <w:numFmt w:val="bullet"/>
      <w:lvlText w:val="•"/>
      <w:lvlJc w:val="left"/>
      <w:pPr>
        <w:ind w:left="1386" w:hanging="360"/>
      </w:pPr>
      <w:rPr>
        <w:rFonts w:hint="default"/>
      </w:rPr>
    </w:lvl>
    <w:lvl w:ilvl="3" w:tplc="37AA0030">
      <w:numFmt w:val="bullet"/>
      <w:lvlText w:val="•"/>
      <w:lvlJc w:val="left"/>
      <w:pPr>
        <w:ind w:left="1850" w:hanging="360"/>
      </w:pPr>
      <w:rPr>
        <w:rFonts w:hint="default"/>
      </w:rPr>
    </w:lvl>
    <w:lvl w:ilvl="4" w:tplc="824618EC">
      <w:numFmt w:val="bullet"/>
      <w:lvlText w:val="•"/>
      <w:lvlJc w:val="left"/>
      <w:pPr>
        <w:ind w:left="2313" w:hanging="360"/>
      </w:pPr>
      <w:rPr>
        <w:rFonts w:hint="default"/>
      </w:rPr>
    </w:lvl>
    <w:lvl w:ilvl="5" w:tplc="61600632">
      <w:numFmt w:val="bullet"/>
      <w:lvlText w:val="•"/>
      <w:lvlJc w:val="left"/>
      <w:pPr>
        <w:ind w:left="2776" w:hanging="360"/>
      </w:pPr>
      <w:rPr>
        <w:rFonts w:hint="default"/>
      </w:rPr>
    </w:lvl>
    <w:lvl w:ilvl="6" w:tplc="2BD61F98">
      <w:numFmt w:val="bullet"/>
      <w:lvlText w:val="•"/>
      <w:lvlJc w:val="left"/>
      <w:pPr>
        <w:ind w:left="3240" w:hanging="360"/>
      </w:pPr>
      <w:rPr>
        <w:rFonts w:hint="default"/>
      </w:rPr>
    </w:lvl>
    <w:lvl w:ilvl="7" w:tplc="5E1CC9EC">
      <w:numFmt w:val="bullet"/>
      <w:lvlText w:val="•"/>
      <w:lvlJc w:val="left"/>
      <w:pPr>
        <w:ind w:left="3703" w:hanging="360"/>
      </w:pPr>
      <w:rPr>
        <w:rFonts w:hint="default"/>
      </w:rPr>
    </w:lvl>
    <w:lvl w:ilvl="8" w:tplc="F3083EAA">
      <w:numFmt w:val="bullet"/>
      <w:lvlText w:val="•"/>
      <w:lvlJc w:val="left"/>
      <w:pPr>
        <w:ind w:left="4167" w:hanging="360"/>
      </w:pPr>
      <w:rPr>
        <w:rFonts w:hint="default"/>
      </w:rPr>
    </w:lvl>
  </w:abstractNum>
  <w:abstractNum w:abstractNumId="10" w15:restartNumberingAfterBreak="0">
    <w:nsid w:val="75005B6E"/>
    <w:multiLevelType w:val="multilevel"/>
    <w:tmpl w:val="4574DEE0"/>
    <w:lvl w:ilvl="0">
      <w:start w:val="1"/>
      <w:numFmt w:val="decimal"/>
      <w:pStyle w:val="Heading1"/>
      <w:lvlText w:val="%1."/>
      <w:lvlJc w:val="left"/>
      <w:pPr>
        <w:ind w:left="820" w:hanging="720"/>
      </w:pPr>
      <w:rPr>
        <w:rFonts w:ascii="Calibri" w:eastAsia="Calibri" w:hAnsi="Calibri" w:cs="Calibri" w:hint="default"/>
        <w:b/>
        <w:bCs/>
        <w:spacing w:val="-4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180" w:hanging="360"/>
      </w:pPr>
      <w:rPr>
        <w:rFonts w:hint="default"/>
        <w:w w:val="99"/>
      </w:rPr>
    </w:lvl>
    <w:lvl w:ilvl="3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476" w:hanging="360"/>
      </w:pPr>
      <w:rPr>
        <w:rFonts w:hint="default"/>
      </w:rPr>
    </w:lvl>
    <w:lvl w:ilvl="5">
      <w:numFmt w:val="bullet"/>
      <w:lvlText w:val="•"/>
      <w:lvlJc w:val="left"/>
      <w:pPr>
        <w:ind w:left="4444" w:hanging="360"/>
      </w:pPr>
      <w:rPr>
        <w:rFonts w:hint="default"/>
      </w:rPr>
    </w:lvl>
    <w:lvl w:ilvl="6">
      <w:numFmt w:val="bullet"/>
      <w:lvlText w:val="•"/>
      <w:lvlJc w:val="left"/>
      <w:pPr>
        <w:ind w:left="5413" w:hanging="360"/>
      </w:pPr>
      <w:rPr>
        <w:rFonts w:hint="default"/>
      </w:rPr>
    </w:lvl>
    <w:lvl w:ilvl="7">
      <w:numFmt w:val="bullet"/>
      <w:lvlText w:val="•"/>
      <w:lvlJc w:val="left"/>
      <w:pPr>
        <w:ind w:left="6381" w:hanging="360"/>
      </w:pPr>
      <w:rPr>
        <w:rFonts w:hint="default"/>
      </w:rPr>
    </w:lvl>
    <w:lvl w:ilvl="8">
      <w:numFmt w:val="bullet"/>
      <w:lvlText w:val="•"/>
      <w:lvlJc w:val="left"/>
      <w:pPr>
        <w:ind w:left="7349" w:hanging="360"/>
      </w:pPr>
      <w:rPr>
        <w:rFonts w:hint="default"/>
      </w:rPr>
    </w:lvl>
  </w:abstractNum>
  <w:abstractNum w:abstractNumId="11" w15:restartNumberingAfterBreak="0">
    <w:nsid w:val="75382413"/>
    <w:multiLevelType w:val="hybridMultilevel"/>
    <w:tmpl w:val="6576E8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B243A0"/>
    <w:multiLevelType w:val="hybridMultilevel"/>
    <w:tmpl w:val="390A7CB6"/>
    <w:lvl w:ilvl="0" w:tplc="C4DA572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3D0A672">
      <w:numFmt w:val="bullet"/>
      <w:lvlText w:val="•"/>
      <w:lvlJc w:val="left"/>
      <w:pPr>
        <w:ind w:left="923" w:hanging="360"/>
      </w:pPr>
      <w:rPr>
        <w:rFonts w:hint="default"/>
      </w:rPr>
    </w:lvl>
    <w:lvl w:ilvl="2" w:tplc="DF50B560">
      <w:numFmt w:val="bullet"/>
      <w:lvlText w:val="•"/>
      <w:lvlJc w:val="left"/>
      <w:pPr>
        <w:ind w:left="1386" w:hanging="360"/>
      </w:pPr>
      <w:rPr>
        <w:rFonts w:hint="default"/>
      </w:rPr>
    </w:lvl>
    <w:lvl w:ilvl="3" w:tplc="C9E60626">
      <w:numFmt w:val="bullet"/>
      <w:lvlText w:val="•"/>
      <w:lvlJc w:val="left"/>
      <w:pPr>
        <w:ind w:left="1850" w:hanging="360"/>
      </w:pPr>
      <w:rPr>
        <w:rFonts w:hint="default"/>
      </w:rPr>
    </w:lvl>
    <w:lvl w:ilvl="4" w:tplc="45E853F6">
      <w:numFmt w:val="bullet"/>
      <w:lvlText w:val="•"/>
      <w:lvlJc w:val="left"/>
      <w:pPr>
        <w:ind w:left="2313" w:hanging="360"/>
      </w:pPr>
      <w:rPr>
        <w:rFonts w:hint="default"/>
      </w:rPr>
    </w:lvl>
    <w:lvl w:ilvl="5" w:tplc="7150812C">
      <w:numFmt w:val="bullet"/>
      <w:lvlText w:val="•"/>
      <w:lvlJc w:val="left"/>
      <w:pPr>
        <w:ind w:left="2776" w:hanging="360"/>
      </w:pPr>
      <w:rPr>
        <w:rFonts w:hint="default"/>
      </w:rPr>
    </w:lvl>
    <w:lvl w:ilvl="6" w:tplc="0DEC56FE">
      <w:numFmt w:val="bullet"/>
      <w:lvlText w:val="•"/>
      <w:lvlJc w:val="left"/>
      <w:pPr>
        <w:ind w:left="3240" w:hanging="360"/>
      </w:pPr>
      <w:rPr>
        <w:rFonts w:hint="default"/>
      </w:rPr>
    </w:lvl>
    <w:lvl w:ilvl="7" w:tplc="DFDC91C0">
      <w:numFmt w:val="bullet"/>
      <w:lvlText w:val="•"/>
      <w:lvlJc w:val="left"/>
      <w:pPr>
        <w:ind w:left="3703" w:hanging="360"/>
      </w:pPr>
      <w:rPr>
        <w:rFonts w:hint="default"/>
      </w:rPr>
    </w:lvl>
    <w:lvl w:ilvl="8" w:tplc="019872C6">
      <w:numFmt w:val="bullet"/>
      <w:lvlText w:val="•"/>
      <w:lvlJc w:val="left"/>
      <w:pPr>
        <w:ind w:left="4167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40"/>
    <w:rsid w:val="000038EE"/>
    <w:rsid w:val="00021B19"/>
    <w:rsid w:val="00110010"/>
    <w:rsid w:val="0014423C"/>
    <w:rsid w:val="001524E9"/>
    <w:rsid w:val="0015543F"/>
    <w:rsid w:val="001B7926"/>
    <w:rsid w:val="002432BA"/>
    <w:rsid w:val="002560A5"/>
    <w:rsid w:val="00294BDF"/>
    <w:rsid w:val="002B6C74"/>
    <w:rsid w:val="002E441E"/>
    <w:rsid w:val="003353AC"/>
    <w:rsid w:val="003807DA"/>
    <w:rsid w:val="00424907"/>
    <w:rsid w:val="00435000"/>
    <w:rsid w:val="00475433"/>
    <w:rsid w:val="004920DC"/>
    <w:rsid w:val="00496BEA"/>
    <w:rsid w:val="004D3689"/>
    <w:rsid w:val="004F3851"/>
    <w:rsid w:val="005B75E0"/>
    <w:rsid w:val="00657E36"/>
    <w:rsid w:val="00680D06"/>
    <w:rsid w:val="006C3A26"/>
    <w:rsid w:val="006D0CD7"/>
    <w:rsid w:val="006F57A1"/>
    <w:rsid w:val="00720A1A"/>
    <w:rsid w:val="007359FE"/>
    <w:rsid w:val="007B40AA"/>
    <w:rsid w:val="007F6CD2"/>
    <w:rsid w:val="00810FD8"/>
    <w:rsid w:val="0084422A"/>
    <w:rsid w:val="0087212E"/>
    <w:rsid w:val="008775BE"/>
    <w:rsid w:val="008F1740"/>
    <w:rsid w:val="009352C0"/>
    <w:rsid w:val="00936176"/>
    <w:rsid w:val="009A36E8"/>
    <w:rsid w:val="009B4BD7"/>
    <w:rsid w:val="009E267B"/>
    <w:rsid w:val="00A848A2"/>
    <w:rsid w:val="00AF15C9"/>
    <w:rsid w:val="00B10A3F"/>
    <w:rsid w:val="00B32B15"/>
    <w:rsid w:val="00B431DF"/>
    <w:rsid w:val="00B80DDB"/>
    <w:rsid w:val="00BE76C1"/>
    <w:rsid w:val="00C14521"/>
    <w:rsid w:val="00C2650A"/>
    <w:rsid w:val="00C45434"/>
    <w:rsid w:val="00C63DCC"/>
    <w:rsid w:val="00C70C75"/>
    <w:rsid w:val="00CD0FA0"/>
    <w:rsid w:val="00D75416"/>
    <w:rsid w:val="00D86D1A"/>
    <w:rsid w:val="00DD47B6"/>
    <w:rsid w:val="00DD7E9A"/>
    <w:rsid w:val="00E266A1"/>
    <w:rsid w:val="00E74FC9"/>
    <w:rsid w:val="00E84532"/>
    <w:rsid w:val="00E90BFB"/>
    <w:rsid w:val="00F1234D"/>
    <w:rsid w:val="00F309E4"/>
    <w:rsid w:val="00FA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8C159F6"/>
  <w15:docId w15:val="{2126BE93-E435-4AEB-AAF3-37B14963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Heading2"/>
    <w:uiPriority w:val="1"/>
    <w:qFormat/>
    <w:rsid w:val="005B75E0"/>
    <w:pPr>
      <w:numPr>
        <w:numId w:val="6"/>
      </w:numPr>
      <w:tabs>
        <w:tab w:val="left" w:pos="820"/>
        <w:tab w:val="left" w:pos="821"/>
      </w:tabs>
      <w:spacing w:before="19"/>
      <w:outlineLvl w:val="0"/>
    </w:pPr>
    <w:rPr>
      <w:spacing w:val="-3"/>
    </w:rPr>
  </w:style>
  <w:style w:type="paragraph" w:styleId="Heading2">
    <w:name w:val="heading 2"/>
    <w:basedOn w:val="Normal"/>
    <w:uiPriority w:val="1"/>
    <w:qFormat/>
    <w:pPr>
      <w:ind w:left="820" w:hanging="720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180" w:hanging="3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463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0DC"/>
    <w:rPr>
      <w:rFonts w:ascii="Tahoma" w:eastAsia="Arial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4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3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32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322"/>
    <w:rPr>
      <w:rFonts w:ascii="Arial" w:eastAsia="Arial" w:hAnsi="Arial" w:cs="Arial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F309E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309E4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75E0"/>
    <w:pPr>
      <w:keepNext/>
      <w:keepLines/>
      <w:widowControl/>
      <w:numPr>
        <w:numId w:val="0"/>
      </w:numPr>
      <w:tabs>
        <w:tab w:val="clear" w:pos="820"/>
        <w:tab w:val="clear" w:pos="821"/>
      </w:tabs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B75E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5B75E0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B75E0"/>
    <w:pPr>
      <w:spacing w:after="100"/>
      <w:ind w:left="440"/>
    </w:pPr>
  </w:style>
  <w:style w:type="character" w:styleId="HTMLCite">
    <w:name w:val="HTML Cite"/>
    <w:basedOn w:val="DefaultParagraphFont"/>
    <w:uiPriority w:val="99"/>
    <w:semiHidden/>
    <w:unhideWhenUsed/>
    <w:rsid w:val="00DD47B6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DD47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845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53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845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53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usinessportal.southeastiep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A50DF513BAA45AB442BA331DDDAE7" ma:contentTypeVersion="4" ma:contentTypeDescription="Create a new document." ma:contentTypeScope="" ma:versionID="14bf396b1d5e68cb9efb4e08b2d1474c">
  <xsd:schema xmlns:xsd="http://www.w3.org/2001/XMLSchema" xmlns:xs="http://www.w3.org/2001/XMLSchema" xmlns:p="http://schemas.microsoft.com/office/2006/metadata/properties" xmlns:ns2="d77f9d58-cefc-4ed6-b567-d68ab8f1ed0c" targetNamespace="http://schemas.microsoft.com/office/2006/metadata/properties" ma:root="true" ma:fieldsID="7be12395b8fcbf448fb028ee864efc3c" ns2:_="">
    <xsd:import namespace="d77f9d58-cefc-4ed6-b567-d68ab8f1ed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f9d58-cefc-4ed6-b567-d68ab8f1e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9405A-B403-4962-8D8A-3D1950CA417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77f9d58-cefc-4ed6-b567-d68ab8f1ed0c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FEE529-6965-45C7-AEC1-04B1EA7BA5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BB7290-85CB-473E-9780-935767D72C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CB6438-6700-459A-B049-19C9AA27D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f9d58-cefc-4ed6-b567-d68ab8f1e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Chuhr Nijjar</dc:creator>
  <cp:lastModifiedBy>Hodgson, David - Oxfordshire County Council</cp:lastModifiedBy>
  <cp:revision>60</cp:revision>
  <cp:lastPrinted>2016-07-14T12:57:00Z</cp:lastPrinted>
  <dcterms:created xsi:type="dcterms:W3CDTF">2022-03-08T11:09:00Z</dcterms:created>
  <dcterms:modified xsi:type="dcterms:W3CDTF">2022-06-09T13:12:00Z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2016-07-12T00:00:00Z</vt:filetime>
  </property>
  <property fmtid="{D5CDD505-2E9C-101B-9397-08002B2CF9AE}" pid="5" name="ContentTypeId">
    <vt:lpwstr>0x010100041A50DF513BAA45AB442BA331DDDAE7</vt:lpwstr>
  </property>
</Properties>
</file>