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3DE7A" w14:textId="00A45770" w:rsidR="0039173E" w:rsidRPr="0039173E" w:rsidRDefault="0039173E" w:rsidP="0039173E">
      <w:pPr>
        <w:pStyle w:val="Default"/>
        <w:rPr>
          <w:b/>
        </w:rPr>
      </w:pPr>
    </w:p>
    <w:p w14:paraId="2CE9FEB4" w14:textId="77777777" w:rsidR="0039173E" w:rsidRPr="0039173E" w:rsidRDefault="0039173E" w:rsidP="0039173E">
      <w:pPr>
        <w:pStyle w:val="Default"/>
        <w:jc w:val="right"/>
        <w:rPr>
          <w:rFonts w:ascii="Arial" w:hAnsi="Arial" w:cs="Arial"/>
          <w:b/>
          <w:sz w:val="22"/>
          <w:szCs w:val="22"/>
        </w:rPr>
      </w:pPr>
      <w:r w:rsidRPr="0039173E">
        <w:rPr>
          <w:rFonts w:ascii="Arial" w:hAnsi="Arial" w:cs="Arial"/>
          <w:b/>
          <w:sz w:val="22"/>
          <w:szCs w:val="22"/>
        </w:rPr>
        <w:t>Accent Housing Limited</w:t>
      </w:r>
    </w:p>
    <w:p w14:paraId="481B3387" w14:textId="15EFD5CE" w:rsidR="0039173E" w:rsidRPr="0039173E" w:rsidRDefault="0039173E" w:rsidP="0039173E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39173E">
        <w:rPr>
          <w:rFonts w:ascii="Arial" w:hAnsi="Arial" w:cs="Arial"/>
          <w:sz w:val="22"/>
          <w:szCs w:val="22"/>
        </w:rPr>
        <w:t xml:space="preserve">Charlestown House, </w:t>
      </w:r>
    </w:p>
    <w:p w14:paraId="1DB72414" w14:textId="77777777" w:rsidR="0039173E" w:rsidRPr="0039173E" w:rsidRDefault="0039173E" w:rsidP="0039173E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39173E">
        <w:rPr>
          <w:rFonts w:ascii="Arial" w:hAnsi="Arial" w:cs="Arial"/>
          <w:sz w:val="22"/>
          <w:szCs w:val="22"/>
        </w:rPr>
        <w:t xml:space="preserve">Acorn Park Industrial Estate, </w:t>
      </w:r>
    </w:p>
    <w:p w14:paraId="613EE2AF" w14:textId="77777777" w:rsidR="0039173E" w:rsidRPr="0039173E" w:rsidRDefault="0039173E" w:rsidP="0039173E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39173E">
        <w:rPr>
          <w:rFonts w:ascii="Arial" w:hAnsi="Arial" w:cs="Arial"/>
          <w:sz w:val="22"/>
          <w:szCs w:val="22"/>
        </w:rPr>
        <w:t xml:space="preserve">Charlestown, </w:t>
      </w:r>
    </w:p>
    <w:p w14:paraId="2D006EA9" w14:textId="77777777" w:rsidR="0039173E" w:rsidRPr="0039173E" w:rsidRDefault="0039173E" w:rsidP="0039173E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39173E">
        <w:rPr>
          <w:rFonts w:ascii="Arial" w:hAnsi="Arial" w:cs="Arial"/>
          <w:sz w:val="22"/>
          <w:szCs w:val="22"/>
        </w:rPr>
        <w:t xml:space="preserve">Shipley, </w:t>
      </w:r>
    </w:p>
    <w:p w14:paraId="5917DE86" w14:textId="77777777" w:rsidR="0039173E" w:rsidRPr="0039173E" w:rsidRDefault="0039173E" w:rsidP="0039173E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39173E">
        <w:rPr>
          <w:rFonts w:ascii="Arial" w:hAnsi="Arial" w:cs="Arial"/>
          <w:sz w:val="22"/>
          <w:szCs w:val="22"/>
        </w:rPr>
        <w:t>West Yorkshire</w:t>
      </w:r>
    </w:p>
    <w:p w14:paraId="7983BC0C" w14:textId="77777777" w:rsidR="0039173E" w:rsidRPr="0039173E" w:rsidRDefault="0039173E" w:rsidP="0039173E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39173E">
        <w:rPr>
          <w:rFonts w:ascii="Arial" w:hAnsi="Arial" w:cs="Arial"/>
          <w:sz w:val="22"/>
          <w:szCs w:val="22"/>
        </w:rPr>
        <w:t>BD17 7SW</w:t>
      </w:r>
    </w:p>
    <w:p w14:paraId="26E93E20" w14:textId="77777777" w:rsidR="0039173E" w:rsidRPr="0039173E" w:rsidRDefault="0039173E" w:rsidP="0039173E">
      <w:pPr>
        <w:jc w:val="right"/>
        <w:rPr>
          <w:rFonts w:ascii="Arial" w:hAnsi="Arial" w:cs="Arial"/>
          <w:b/>
          <w:sz w:val="22"/>
          <w:szCs w:val="22"/>
          <w:u w:val="single"/>
        </w:rPr>
      </w:pPr>
    </w:p>
    <w:p w14:paraId="3AFEC18D" w14:textId="0E9548A2" w:rsidR="0039173E" w:rsidRPr="0039173E" w:rsidRDefault="0039173E" w:rsidP="00DE27DF">
      <w:pPr>
        <w:rPr>
          <w:rFonts w:ascii="Arial" w:hAnsi="Arial" w:cs="Arial"/>
          <w:b/>
          <w:sz w:val="22"/>
          <w:szCs w:val="22"/>
          <w:u w:val="single"/>
        </w:rPr>
      </w:pPr>
    </w:p>
    <w:p w14:paraId="67514DCD" w14:textId="77777777" w:rsidR="0039173E" w:rsidRPr="0039173E" w:rsidRDefault="0039173E" w:rsidP="0039173E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682DE8D" w14:textId="27D5FE48" w:rsidR="0082111E" w:rsidRPr="0039173E" w:rsidRDefault="0039173E" w:rsidP="0039173E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9173E">
        <w:rPr>
          <w:rFonts w:ascii="Arial" w:hAnsi="Arial" w:cs="Arial"/>
          <w:b/>
          <w:sz w:val="22"/>
          <w:szCs w:val="22"/>
          <w:u w:val="single"/>
        </w:rPr>
        <w:t xml:space="preserve">Expression of Interest for the Provision of </w:t>
      </w:r>
      <w:r w:rsidR="000311B7">
        <w:rPr>
          <w:rFonts w:ascii="Arial" w:hAnsi="Arial" w:cs="Arial"/>
          <w:b/>
          <w:sz w:val="22"/>
          <w:szCs w:val="22"/>
          <w:u w:val="single"/>
        </w:rPr>
        <w:t xml:space="preserve">Planned Works </w:t>
      </w:r>
      <w:r w:rsidRPr="0039173E">
        <w:rPr>
          <w:rFonts w:ascii="Arial" w:hAnsi="Arial" w:cs="Arial"/>
          <w:b/>
          <w:sz w:val="22"/>
          <w:szCs w:val="22"/>
          <w:u w:val="single"/>
        </w:rPr>
        <w:t>Services</w:t>
      </w:r>
      <w:r w:rsidR="00EE1143">
        <w:rPr>
          <w:rFonts w:ascii="Arial" w:hAnsi="Arial" w:cs="Arial"/>
          <w:b/>
          <w:sz w:val="22"/>
          <w:szCs w:val="22"/>
          <w:u w:val="single"/>
        </w:rPr>
        <w:t xml:space="preserve"> – Window and Roof Replacement</w:t>
      </w:r>
    </w:p>
    <w:p w14:paraId="177AD0D3" w14:textId="5DA9FAEE" w:rsidR="0039173E" w:rsidRPr="0039173E" w:rsidRDefault="0039173E" w:rsidP="0039173E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D0C52DA" w14:textId="3CD35F98" w:rsidR="0039173E" w:rsidRPr="0039173E" w:rsidRDefault="0039173E" w:rsidP="0039173E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1407215D" w14:textId="5C6F5E88" w:rsidR="0039173E" w:rsidRPr="0039173E" w:rsidRDefault="0039173E" w:rsidP="0039173E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1D996E16" w14:textId="3000F877" w:rsidR="0039173E" w:rsidRDefault="0039173E" w:rsidP="0039173E">
      <w:pPr>
        <w:pStyle w:val="Default"/>
        <w:rPr>
          <w:rFonts w:ascii="Arial" w:hAnsi="Arial" w:cs="Arial"/>
          <w:sz w:val="22"/>
          <w:szCs w:val="22"/>
        </w:rPr>
      </w:pPr>
      <w:r w:rsidRPr="0039173E">
        <w:rPr>
          <w:rFonts w:ascii="Arial" w:hAnsi="Arial" w:cs="Arial"/>
          <w:sz w:val="22"/>
          <w:szCs w:val="22"/>
        </w:rPr>
        <w:t>Accent Housing Limited, a Registered Provider of Social Housing, owns almost 22,000 houses across the north,</w:t>
      </w:r>
      <w:r>
        <w:rPr>
          <w:rFonts w:ascii="Arial" w:hAnsi="Arial" w:cs="Arial"/>
          <w:sz w:val="22"/>
          <w:szCs w:val="22"/>
        </w:rPr>
        <w:t xml:space="preserve"> </w:t>
      </w:r>
      <w:r w:rsidRPr="0039173E">
        <w:rPr>
          <w:rFonts w:ascii="Arial" w:hAnsi="Arial" w:cs="Arial"/>
          <w:sz w:val="22"/>
          <w:szCs w:val="22"/>
        </w:rPr>
        <w:t>east and south of England. They are</w:t>
      </w:r>
      <w:r>
        <w:rPr>
          <w:rFonts w:ascii="Arial" w:hAnsi="Arial" w:cs="Arial"/>
          <w:sz w:val="22"/>
          <w:szCs w:val="22"/>
        </w:rPr>
        <w:t xml:space="preserve"> home to over 35,000 customers. </w:t>
      </w:r>
      <w:r w:rsidRPr="0039173E">
        <w:rPr>
          <w:rFonts w:ascii="Arial" w:hAnsi="Arial" w:cs="Arial"/>
          <w:sz w:val="22"/>
          <w:szCs w:val="22"/>
        </w:rPr>
        <w:t>We exist to improve lives, providing people with high quality homes, affordably. Whatever their housing need,</w:t>
      </w:r>
      <w:r>
        <w:rPr>
          <w:rFonts w:ascii="Arial" w:hAnsi="Arial" w:cs="Arial"/>
          <w:sz w:val="22"/>
          <w:szCs w:val="22"/>
        </w:rPr>
        <w:t xml:space="preserve"> </w:t>
      </w:r>
      <w:r w:rsidRPr="0039173E">
        <w:rPr>
          <w:rFonts w:ascii="Arial" w:hAnsi="Arial" w:cs="Arial"/>
          <w:sz w:val="22"/>
          <w:szCs w:val="22"/>
        </w:rPr>
        <w:t>whether family, single, older or more vulnerable – our customers come first. They are always at the very heart of</w:t>
      </w:r>
      <w:r>
        <w:rPr>
          <w:rFonts w:ascii="Arial" w:hAnsi="Arial" w:cs="Arial"/>
          <w:sz w:val="22"/>
          <w:szCs w:val="22"/>
        </w:rPr>
        <w:t xml:space="preserve"> our business. </w:t>
      </w:r>
      <w:r w:rsidRPr="0039173E">
        <w:rPr>
          <w:rFonts w:ascii="Arial" w:hAnsi="Arial" w:cs="Arial"/>
          <w:sz w:val="22"/>
          <w:szCs w:val="22"/>
        </w:rPr>
        <w:t>Supporting Accent’s ambitions to nurture, continuously improve and excel its customer service experience.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4B96A38" w14:textId="77777777" w:rsidR="00870CC5" w:rsidRDefault="00870CC5" w:rsidP="0039173E">
      <w:pPr>
        <w:pStyle w:val="Default"/>
        <w:rPr>
          <w:rFonts w:ascii="Arial" w:hAnsi="Arial" w:cs="Arial"/>
          <w:sz w:val="22"/>
          <w:szCs w:val="22"/>
        </w:rPr>
      </w:pPr>
    </w:p>
    <w:p w14:paraId="25252601" w14:textId="11141CB6" w:rsidR="00870CC5" w:rsidRDefault="002D2990" w:rsidP="00870CC5">
      <w:pPr>
        <w:rPr>
          <w:rFonts w:ascii="Arial" w:hAnsi="Arial" w:cs="Arial"/>
          <w:sz w:val="22"/>
          <w:szCs w:val="22"/>
        </w:rPr>
      </w:pPr>
      <w:r w:rsidRPr="00FD1949">
        <w:rPr>
          <w:rFonts w:ascii="Arial" w:hAnsi="Arial" w:cs="Arial"/>
          <w:sz w:val="22"/>
          <w:szCs w:val="22"/>
        </w:rPr>
        <w:t xml:space="preserve">Accent Housing Ltd is seeking expressions of interest from suitably experienced </w:t>
      </w:r>
      <w:r w:rsidR="000311B7">
        <w:rPr>
          <w:rFonts w:ascii="Arial" w:hAnsi="Arial" w:cs="Arial"/>
          <w:sz w:val="22"/>
          <w:szCs w:val="22"/>
        </w:rPr>
        <w:t xml:space="preserve">suppliers to provide planned works services, </w:t>
      </w:r>
      <w:r>
        <w:rPr>
          <w:rFonts w:ascii="Arial" w:hAnsi="Arial" w:cs="Arial"/>
          <w:sz w:val="22"/>
          <w:szCs w:val="22"/>
        </w:rPr>
        <w:t xml:space="preserve">no </w:t>
      </w:r>
      <w:r w:rsidRPr="00995F36">
        <w:rPr>
          <w:rFonts w:ascii="Arial" w:hAnsi="Arial" w:cs="Arial"/>
          <w:sz w:val="22"/>
          <w:szCs w:val="22"/>
        </w:rPr>
        <w:t xml:space="preserve">later than </w:t>
      </w:r>
      <w:r w:rsidR="00C83A73" w:rsidRPr="00995F36">
        <w:rPr>
          <w:rFonts w:ascii="Arial" w:hAnsi="Arial" w:cs="Arial"/>
          <w:sz w:val="22"/>
          <w:szCs w:val="22"/>
        </w:rPr>
        <w:t>Thursday 4</w:t>
      </w:r>
      <w:r w:rsidRPr="00995F36">
        <w:rPr>
          <w:rFonts w:ascii="Arial" w:hAnsi="Arial" w:cs="Arial"/>
          <w:sz w:val="22"/>
          <w:szCs w:val="22"/>
          <w:vertAlign w:val="superscript"/>
        </w:rPr>
        <w:t>th</w:t>
      </w:r>
      <w:r w:rsidRPr="00995F36">
        <w:rPr>
          <w:rFonts w:ascii="Arial" w:hAnsi="Arial" w:cs="Arial"/>
          <w:sz w:val="22"/>
          <w:szCs w:val="22"/>
        </w:rPr>
        <w:t xml:space="preserve"> </w:t>
      </w:r>
      <w:r w:rsidR="00C83A73" w:rsidRPr="00995F36">
        <w:rPr>
          <w:rFonts w:ascii="Arial" w:hAnsi="Arial" w:cs="Arial"/>
          <w:sz w:val="22"/>
          <w:szCs w:val="22"/>
        </w:rPr>
        <w:t>February 2021</w:t>
      </w:r>
      <w:r w:rsidRPr="00995F36">
        <w:rPr>
          <w:rFonts w:ascii="Arial" w:hAnsi="Arial" w:cs="Arial"/>
          <w:sz w:val="22"/>
          <w:szCs w:val="22"/>
        </w:rPr>
        <w:t xml:space="preserve">. </w:t>
      </w:r>
      <w:r w:rsidR="00DE27DF" w:rsidRPr="00995F36">
        <w:rPr>
          <w:rFonts w:ascii="Arial" w:hAnsi="Arial" w:cs="Arial"/>
          <w:sz w:val="22"/>
          <w:szCs w:val="22"/>
        </w:rPr>
        <w:t xml:space="preserve"> Accent</w:t>
      </w:r>
      <w:r w:rsidR="00DE27DF">
        <w:rPr>
          <w:rFonts w:ascii="Arial" w:hAnsi="Arial" w:cs="Arial"/>
          <w:sz w:val="22"/>
          <w:szCs w:val="22"/>
        </w:rPr>
        <w:t xml:space="preserve"> is looking to appoint multiple </w:t>
      </w:r>
      <w:r w:rsidRPr="00FD1949">
        <w:rPr>
          <w:rFonts w:ascii="Arial" w:hAnsi="Arial" w:cs="Arial"/>
          <w:sz w:val="22"/>
          <w:szCs w:val="22"/>
        </w:rPr>
        <w:t>supplier</w:t>
      </w:r>
      <w:r w:rsidR="00DE27DF">
        <w:rPr>
          <w:rFonts w:ascii="Arial" w:hAnsi="Arial" w:cs="Arial"/>
          <w:sz w:val="22"/>
          <w:szCs w:val="22"/>
        </w:rPr>
        <w:t>s</w:t>
      </w:r>
      <w:r w:rsidRPr="00FD1949">
        <w:rPr>
          <w:rFonts w:ascii="Arial" w:hAnsi="Arial" w:cs="Arial"/>
          <w:sz w:val="22"/>
          <w:szCs w:val="22"/>
        </w:rPr>
        <w:t xml:space="preserve"> for </w:t>
      </w:r>
      <w:r w:rsidR="000311B7">
        <w:rPr>
          <w:rFonts w:ascii="Arial" w:hAnsi="Arial" w:cs="Arial"/>
          <w:sz w:val="22"/>
          <w:szCs w:val="22"/>
        </w:rPr>
        <w:t xml:space="preserve">Planned Works Services, </w:t>
      </w:r>
      <w:r w:rsidR="00096341">
        <w:rPr>
          <w:rFonts w:ascii="Arial" w:hAnsi="Arial" w:cs="Arial"/>
          <w:sz w:val="22"/>
          <w:szCs w:val="22"/>
        </w:rPr>
        <w:t>in particular</w:t>
      </w:r>
      <w:r w:rsidR="00DE27DF">
        <w:rPr>
          <w:rFonts w:ascii="Arial" w:hAnsi="Arial" w:cs="Arial"/>
          <w:sz w:val="22"/>
          <w:szCs w:val="22"/>
        </w:rPr>
        <w:t xml:space="preserve"> for the f</w:t>
      </w:r>
      <w:r w:rsidR="000311B7">
        <w:rPr>
          <w:rFonts w:ascii="Arial" w:hAnsi="Arial" w:cs="Arial"/>
          <w:sz w:val="22"/>
          <w:szCs w:val="22"/>
        </w:rPr>
        <w:t xml:space="preserve">it </w:t>
      </w:r>
      <w:r w:rsidR="00E13FDD">
        <w:rPr>
          <w:rFonts w:ascii="Arial" w:hAnsi="Arial" w:cs="Arial"/>
          <w:sz w:val="22"/>
          <w:szCs w:val="22"/>
        </w:rPr>
        <w:t>of w</w:t>
      </w:r>
      <w:r w:rsidR="000311B7">
        <w:rPr>
          <w:rFonts w:ascii="Arial" w:hAnsi="Arial" w:cs="Arial"/>
          <w:sz w:val="22"/>
          <w:szCs w:val="22"/>
        </w:rPr>
        <w:t xml:space="preserve">indows &amp; </w:t>
      </w:r>
      <w:r w:rsidR="00E13FDD">
        <w:rPr>
          <w:rFonts w:ascii="Arial" w:hAnsi="Arial" w:cs="Arial"/>
          <w:sz w:val="22"/>
          <w:szCs w:val="22"/>
        </w:rPr>
        <w:t>e</w:t>
      </w:r>
      <w:r w:rsidR="00192DAC">
        <w:rPr>
          <w:rFonts w:ascii="Arial" w:hAnsi="Arial" w:cs="Arial"/>
          <w:sz w:val="22"/>
          <w:szCs w:val="22"/>
        </w:rPr>
        <w:t>xternal d</w:t>
      </w:r>
      <w:r w:rsidR="000311B7">
        <w:rPr>
          <w:rFonts w:ascii="Arial" w:hAnsi="Arial" w:cs="Arial"/>
          <w:sz w:val="22"/>
          <w:szCs w:val="22"/>
        </w:rPr>
        <w:t>oors and</w:t>
      </w:r>
      <w:r w:rsidR="00E13FDD">
        <w:rPr>
          <w:rFonts w:ascii="Arial" w:hAnsi="Arial" w:cs="Arial"/>
          <w:sz w:val="22"/>
          <w:szCs w:val="22"/>
        </w:rPr>
        <w:t xml:space="preserve"> the supply &amp; fit of r</w:t>
      </w:r>
      <w:r w:rsidR="000311B7">
        <w:rPr>
          <w:rFonts w:ascii="Arial" w:hAnsi="Arial" w:cs="Arial"/>
          <w:sz w:val="22"/>
          <w:szCs w:val="22"/>
        </w:rPr>
        <w:t>oofs,</w:t>
      </w:r>
      <w:r w:rsidR="00DE27DF">
        <w:rPr>
          <w:rFonts w:ascii="Arial" w:hAnsi="Arial" w:cs="Arial"/>
          <w:sz w:val="22"/>
          <w:szCs w:val="22"/>
        </w:rPr>
        <w:t xml:space="preserve"> </w:t>
      </w:r>
      <w:r w:rsidR="000311B7">
        <w:rPr>
          <w:rFonts w:ascii="Arial" w:hAnsi="Arial" w:cs="Arial"/>
          <w:sz w:val="22"/>
          <w:szCs w:val="22"/>
        </w:rPr>
        <w:t>for our</w:t>
      </w:r>
      <w:r w:rsidRPr="00FD1949">
        <w:rPr>
          <w:rFonts w:ascii="Arial" w:hAnsi="Arial" w:cs="Arial"/>
          <w:sz w:val="22"/>
          <w:szCs w:val="22"/>
        </w:rPr>
        <w:t xml:space="preserve"> </w:t>
      </w:r>
      <w:r w:rsidR="000311B7">
        <w:rPr>
          <w:rFonts w:ascii="Arial" w:hAnsi="Arial" w:cs="Arial"/>
          <w:sz w:val="22"/>
          <w:szCs w:val="22"/>
        </w:rPr>
        <w:t xml:space="preserve">planned works </w:t>
      </w:r>
      <w:proofErr w:type="spellStart"/>
      <w:r w:rsidR="000311B7">
        <w:rPr>
          <w:rFonts w:ascii="Arial" w:hAnsi="Arial" w:cs="Arial"/>
          <w:sz w:val="22"/>
          <w:szCs w:val="22"/>
        </w:rPr>
        <w:t>programme</w:t>
      </w:r>
      <w:proofErr w:type="spellEnd"/>
      <w:r w:rsidR="000311B7">
        <w:rPr>
          <w:rFonts w:ascii="Arial" w:hAnsi="Arial" w:cs="Arial"/>
          <w:sz w:val="22"/>
          <w:szCs w:val="22"/>
        </w:rPr>
        <w:t xml:space="preserve"> within our</w:t>
      </w:r>
      <w:r w:rsidR="00E13FDD">
        <w:rPr>
          <w:rFonts w:ascii="Arial" w:hAnsi="Arial" w:cs="Arial"/>
          <w:sz w:val="22"/>
          <w:szCs w:val="22"/>
        </w:rPr>
        <w:t xml:space="preserve"> s</w:t>
      </w:r>
      <w:r w:rsidR="000311B7">
        <w:rPr>
          <w:rFonts w:ascii="Arial" w:hAnsi="Arial" w:cs="Arial"/>
          <w:sz w:val="22"/>
          <w:szCs w:val="22"/>
        </w:rPr>
        <w:t>outhern</w:t>
      </w:r>
      <w:r w:rsidR="00E13FDD">
        <w:rPr>
          <w:rFonts w:ascii="Arial" w:hAnsi="Arial" w:cs="Arial"/>
          <w:sz w:val="22"/>
          <w:szCs w:val="22"/>
        </w:rPr>
        <w:t xml:space="preserve"> r</w:t>
      </w:r>
      <w:r w:rsidR="000311B7">
        <w:rPr>
          <w:rFonts w:ascii="Arial" w:hAnsi="Arial" w:cs="Arial"/>
          <w:sz w:val="22"/>
          <w:szCs w:val="22"/>
        </w:rPr>
        <w:t>egion</w:t>
      </w:r>
      <w:r w:rsidRPr="00FD1949">
        <w:rPr>
          <w:rFonts w:ascii="Arial" w:hAnsi="Arial" w:cs="Arial"/>
          <w:sz w:val="22"/>
          <w:szCs w:val="22"/>
        </w:rPr>
        <w:t>,</w:t>
      </w:r>
      <w:r w:rsidR="00096341">
        <w:rPr>
          <w:rFonts w:ascii="Arial" w:hAnsi="Arial" w:cs="Arial"/>
          <w:sz w:val="22"/>
          <w:szCs w:val="22"/>
        </w:rPr>
        <w:t xml:space="preserve"> details of which can be found</w:t>
      </w:r>
      <w:r w:rsidR="000311B7">
        <w:rPr>
          <w:rFonts w:ascii="Arial" w:hAnsi="Arial" w:cs="Arial"/>
          <w:sz w:val="22"/>
          <w:szCs w:val="22"/>
        </w:rPr>
        <w:t xml:space="preserve"> in the map </w:t>
      </w:r>
      <w:r w:rsidR="00096341">
        <w:rPr>
          <w:rFonts w:ascii="Arial" w:hAnsi="Arial" w:cs="Arial"/>
          <w:sz w:val="22"/>
          <w:szCs w:val="22"/>
        </w:rPr>
        <w:t>with</w:t>
      </w:r>
      <w:r w:rsidR="000311B7">
        <w:rPr>
          <w:rFonts w:ascii="Arial" w:hAnsi="Arial" w:cs="Arial"/>
          <w:sz w:val="22"/>
          <w:szCs w:val="22"/>
        </w:rPr>
        <w:t>in Appendix 1 of this EOI. T</w:t>
      </w:r>
      <w:r w:rsidRPr="00FD1949">
        <w:rPr>
          <w:rFonts w:ascii="Arial" w:hAnsi="Arial" w:cs="Arial"/>
          <w:sz w:val="22"/>
          <w:szCs w:val="22"/>
        </w:rPr>
        <w:t>h</w:t>
      </w:r>
      <w:r w:rsidR="000311B7">
        <w:rPr>
          <w:rFonts w:ascii="Arial" w:hAnsi="Arial" w:cs="Arial"/>
          <w:sz w:val="22"/>
          <w:szCs w:val="22"/>
        </w:rPr>
        <w:t>e contract will be for initial 1</w:t>
      </w:r>
      <w:r w:rsidRPr="00FD1949">
        <w:rPr>
          <w:rFonts w:ascii="Arial" w:hAnsi="Arial" w:cs="Arial"/>
          <w:sz w:val="22"/>
          <w:szCs w:val="22"/>
        </w:rPr>
        <w:t xml:space="preserve"> year fixed term with the option to extend a further 2 years </w:t>
      </w:r>
      <w:r w:rsidR="000311B7">
        <w:rPr>
          <w:rFonts w:ascii="Arial" w:hAnsi="Arial" w:cs="Arial"/>
          <w:sz w:val="22"/>
          <w:szCs w:val="22"/>
        </w:rPr>
        <w:t>and</w:t>
      </w:r>
      <w:r w:rsidR="00995F36">
        <w:rPr>
          <w:rFonts w:ascii="Arial" w:hAnsi="Arial" w:cs="Arial"/>
          <w:sz w:val="22"/>
          <w:szCs w:val="22"/>
        </w:rPr>
        <w:t xml:space="preserve"> it is anticipated the contract will commence in July</w:t>
      </w:r>
      <w:r w:rsidRPr="00FD1949">
        <w:rPr>
          <w:rFonts w:ascii="Arial" w:hAnsi="Arial" w:cs="Arial"/>
          <w:sz w:val="22"/>
          <w:szCs w:val="22"/>
        </w:rPr>
        <w:t xml:space="preserve"> 2021</w:t>
      </w:r>
      <w:r>
        <w:rPr>
          <w:rFonts w:ascii="Arial" w:hAnsi="Arial" w:cs="Arial"/>
          <w:sz w:val="22"/>
          <w:szCs w:val="22"/>
        </w:rPr>
        <w:t>.</w:t>
      </w:r>
    </w:p>
    <w:p w14:paraId="25117EB8" w14:textId="28F19AA9" w:rsidR="00870CC5" w:rsidRDefault="00870CC5" w:rsidP="000311B7">
      <w:pPr>
        <w:rPr>
          <w:rFonts w:ascii="Arial" w:hAnsi="Arial" w:cs="Arial"/>
          <w:sz w:val="22"/>
          <w:szCs w:val="22"/>
        </w:rPr>
      </w:pPr>
    </w:p>
    <w:p w14:paraId="16CA9A8D" w14:textId="7B696871" w:rsidR="002D2990" w:rsidRDefault="00192DAC" w:rsidP="002D29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2D2990" w:rsidRPr="00FD1949">
        <w:rPr>
          <w:rFonts w:ascii="Arial" w:hAnsi="Arial" w:cs="Arial"/>
          <w:sz w:val="22"/>
          <w:szCs w:val="22"/>
        </w:rPr>
        <w:t xml:space="preserve">he Invitation to Tender (ITT) will be issued via Places for People, Procurement Hub via the </w:t>
      </w:r>
      <w:r>
        <w:rPr>
          <w:rFonts w:ascii="Arial" w:hAnsi="Arial" w:cs="Arial"/>
          <w:sz w:val="22"/>
          <w:szCs w:val="22"/>
        </w:rPr>
        <w:t>‘’</w:t>
      </w:r>
      <w:r w:rsidR="00995F36" w:rsidRPr="00995F36">
        <w:rPr>
          <w:rFonts w:ascii="Arial" w:hAnsi="Arial" w:cs="Arial"/>
          <w:sz w:val="22"/>
          <w:szCs w:val="22"/>
        </w:rPr>
        <w:t>Property Works</w:t>
      </w:r>
      <w:r w:rsidR="00995F36">
        <w:rPr>
          <w:rFonts w:ascii="Arial" w:hAnsi="Arial" w:cs="Arial"/>
          <w:color w:val="252525"/>
          <w:sz w:val="15"/>
          <w:szCs w:val="15"/>
        </w:rPr>
        <w:t xml:space="preserve"> </w:t>
      </w:r>
      <w:r w:rsidR="00995F36">
        <w:rPr>
          <w:rFonts w:ascii="Arial" w:hAnsi="Arial" w:cs="Arial"/>
          <w:sz w:val="22"/>
          <w:szCs w:val="22"/>
        </w:rPr>
        <w:t>DPS</w:t>
      </w:r>
      <w:r>
        <w:rPr>
          <w:rFonts w:ascii="Arial" w:hAnsi="Arial" w:cs="Arial"/>
          <w:sz w:val="22"/>
          <w:szCs w:val="22"/>
        </w:rPr>
        <w:t>’’</w:t>
      </w:r>
      <w:r w:rsidR="002D2990" w:rsidRPr="00FD1949">
        <w:rPr>
          <w:rFonts w:ascii="Arial" w:hAnsi="Arial" w:cs="Arial"/>
          <w:sz w:val="22"/>
          <w:szCs w:val="22"/>
        </w:rPr>
        <w:t>.</w:t>
      </w:r>
    </w:p>
    <w:p w14:paraId="4519A6A2" w14:textId="3D994DCF" w:rsidR="0039173E" w:rsidRDefault="0039173E" w:rsidP="0039173E">
      <w:pPr>
        <w:pStyle w:val="Default"/>
        <w:rPr>
          <w:rFonts w:ascii="Arial" w:hAnsi="Arial" w:cs="Arial"/>
          <w:sz w:val="22"/>
          <w:szCs w:val="22"/>
        </w:rPr>
      </w:pPr>
    </w:p>
    <w:p w14:paraId="199349C7" w14:textId="1FFB3219" w:rsidR="0039173E" w:rsidRPr="0028129C" w:rsidRDefault="0039173E" w:rsidP="0028129C">
      <w:pPr>
        <w:pStyle w:val="Default"/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sz w:val="22"/>
          <w:szCs w:val="22"/>
        </w:rPr>
        <w:t>If you would like to be considered</w:t>
      </w:r>
      <w:r w:rsidR="003F5F87">
        <w:rPr>
          <w:rFonts w:ascii="Arial" w:hAnsi="Arial" w:cs="Arial"/>
          <w:sz w:val="22"/>
          <w:szCs w:val="22"/>
        </w:rPr>
        <w:t xml:space="preserve"> for this procurement opportunity,</w:t>
      </w:r>
      <w:r>
        <w:rPr>
          <w:rFonts w:ascii="Arial" w:hAnsi="Arial" w:cs="Arial"/>
          <w:sz w:val="22"/>
          <w:szCs w:val="22"/>
        </w:rPr>
        <w:t xml:space="preserve"> please </w:t>
      </w:r>
      <w:r w:rsidR="007F1908">
        <w:rPr>
          <w:rFonts w:ascii="Arial" w:hAnsi="Arial" w:cs="Arial"/>
          <w:sz w:val="22"/>
          <w:szCs w:val="22"/>
        </w:rPr>
        <w:t xml:space="preserve">ensure you are register your interest </w:t>
      </w:r>
      <w:r w:rsidR="003F5F87">
        <w:rPr>
          <w:rFonts w:ascii="Arial" w:hAnsi="Arial" w:cs="Arial"/>
          <w:sz w:val="22"/>
          <w:szCs w:val="22"/>
        </w:rPr>
        <w:t xml:space="preserve">by no later than 17:00 </w:t>
      </w:r>
      <w:r w:rsidR="003F5F87" w:rsidRPr="00995F36">
        <w:rPr>
          <w:rFonts w:ascii="Arial" w:hAnsi="Arial" w:cs="Arial"/>
          <w:sz w:val="22"/>
          <w:szCs w:val="22"/>
        </w:rPr>
        <w:t>hours</w:t>
      </w:r>
      <w:r w:rsidRPr="00995F36">
        <w:rPr>
          <w:rFonts w:ascii="Arial" w:hAnsi="Arial" w:cs="Arial"/>
          <w:sz w:val="22"/>
          <w:szCs w:val="22"/>
        </w:rPr>
        <w:t xml:space="preserve"> </w:t>
      </w:r>
      <w:r w:rsidR="00DE27DF" w:rsidRPr="00995F36">
        <w:rPr>
          <w:rFonts w:ascii="Arial" w:hAnsi="Arial" w:cs="Arial"/>
          <w:sz w:val="22"/>
          <w:szCs w:val="22"/>
        </w:rPr>
        <w:t>Thu</w:t>
      </w:r>
      <w:r w:rsidR="003F5F87" w:rsidRPr="00995F36">
        <w:rPr>
          <w:rFonts w:ascii="Arial" w:hAnsi="Arial" w:cs="Arial"/>
          <w:sz w:val="22"/>
          <w:szCs w:val="22"/>
        </w:rPr>
        <w:t xml:space="preserve"> </w:t>
      </w:r>
      <w:r w:rsidR="00C83A73" w:rsidRPr="00995F36">
        <w:rPr>
          <w:rFonts w:ascii="Arial" w:hAnsi="Arial" w:cs="Arial"/>
          <w:sz w:val="22"/>
          <w:szCs w:val="22"/>
        </w:rPr>
        <w:t>4</w:t>
      </w:r>
      <w:r w:rsidR="00DE27DF" w:rsidRPr="00995F36">
        <w:rPr>
          <w:rFonts w:ascii="Arial" w:hAnsi="Arial" w:cs="Arial"/>
          <w:sz w:val="22"/>
          <w:szCs w:val="22"/>
          <w:vertAlign w:val="superscript"/>
        </w:rPr>
        <w:t xml:space="preserve">th </w:t>
      </w:r>
      <w:r w:rsidR="00C83A73" w:rsidRPr="00995F36">
        <w:rPr>
          <w:rFonts w:ascii="Arial" w:hAnsi="Arial" w:cs="Arial"/>
          <w:sz w:val="22"/>
          <w:szCs w:val="22"/>
        </w:rPr>
        <w:t>February 2021</w:t>
      </w:r>
      <w:r w:rsidRPr="00995F3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bookmarkEnd w:id="0"/>
    <w:p w14:paraId="7AF5AD4F" w14:textId="6D707715" w:rsidR="004B658D" w:rsidRDefault="004B658D" w:rsidP="0039173E">
      <w:pPr>
        <w:rPr>
          <w:rFonts w:ascii="Arial" w:hAnsi="Arial" w:cs="Arial"/>
          <w:b/>
          <w:sz w:val="22"/>
          <w:szCs w:val="22"/>
          <w:u w:val="single"/>
        </w:rPr>
      </w:pPr>
    </w:p>
    <w:p w14:paraId="58D791ED" w14:textId="557267FD" w:rsidR="002D2990" w:rsidRPr="00870CC5" w:rsidRDefault="002D2990" w:rsidP="002D2990">
      <w:pPr>
        <w:rPr>
          <w:rFonts w:ascii="Arial" w:hAnsi="Arial" w:cs="Arial"/>
          <w:sz w:val="22"/>
          <w:szCs w:val="22"/>
        </w:rPr>
      </w:pPr>
      <w:r w:rsidRPr="00870CC5">
        <w:rPr>
          <w:rFonts w:ascii="Arial" w:hAnsi="Arial" w:cs="Arial"/>
          <w:sz w:val="22"/>
          <w:szCs w:val="22"/>
        </w:rPr>
        <w:t xml:space="preserve">Please note </w:t>
      </w:r>
      <w:r>
        <w:rPr>
          <w:rFonts w:ascii="Arial" w:hAnsi="Arial" w:cs="Arial"/>
          <w:sz w:val="22"/>
          <w:szCs w:val="22"/>
        </w:rPr>
        <w:t>all enquiries and communication must be submitted via Due North</w:t>
      </w:r>
      <w:r w:rsidR="00C83A7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3A73">
        <w:rPr>
          <w:rFonts w:ascii="Arial" w:hAnsi="Arial" w:cs="Arial"/>
          <w:sz w:val="22"/>
          <w:szCs w:val="22"/>
        </w:rPr>
        <w:t>ProContract</w:t>
      </w:r>
      <w:proofErr w:type="spellEnd"/>
      <w:r w:rsidR="00C83A73">
        <w:rPr>
          <w:rFonts w:ascii="Arial" w:hAnsi="Arial" w:cs="Arial"/>
          <w:sz w:val="22"/>
          <w:szCs w:val="22"/>
        </w:rPr>
        <w:t xml:space="preserve"> messaging portal. </w:t>
      </w:r>
      <w:r>
        <w:rPr>
          <w:rFonts w:ascii="Arial" w:hAnsi="Arial" w:cs="Arial"/>
          <w:sz w:val="22"/>
          <w:szCs w:val="22"/>
        </w:rPr>
        <w:t>Direct approaches to Accent Housing Ltd and its employees will be rejected and not responded to.</w:t>
      </w:r>
    </w:p>
    <w:p w14:paraId="304D2AAA" w14:textId="422BB059" w:rsidR="00870CC5" w:rsidRPr="00870CC5" w:rsidRDefault="00870CC5" w:rsidP="00870CC5">
      <w:pPr>
        <w:pStyle w:val="Default"/>
      </w:pPr>
    </w:p>
    <w:p w14:paraId="6064BDFF" w14:textId="101026D4" w:rsidR="00870CC5" w:rsidRDefault="00870CC5" w:rsidP="00870CC5">
      <w:pPr>
        <w:pStyle w:val="Default"/>
      </w:pPr>
    </w:p>
    <w:p w14:paraId="64541904" w14:textId="7E7D2189" w:rsidR="00870CC5" w:rsidRDefault="00870CC5" w:rsidP="0039173E">
      <w:pPr>
        <w:rPr>
          <w:rFonts w:ascii="Arial" w:hAnsi="Arial" w:cs="Arial"/>
          <w:sz w:val="22"/>
          <w:szCs w:val="22"/>
        </w:rPr>
      </w:pPr>
      <w:r w:rsidRPr="00870CC5">
        <w:rPr>
          <w:rFonts w:ascii="Arial" w:hAnsi="Arial" w:cs="Arial"/>
          <w:sz w:val="22"/>
          <w:szCs w:val="22"/>
        </w:rPr>
        <w:t>Kind Regards,</w:t>
      </w:r>
    </w:p>
    <w:p w14:paraId="217C82F3" w14:textId="3B12E2D8" w:rsidR="00870CC5" w:rsidRDefault="00995F36" w:rsidP="0039173E">
      <w:pPr>
        <w:rPr>
          <w:rFonts w:ascii="Arial" w:hAnsi="Arial" w:cs="Arial"/>
          <w:sz w:val="22"/>
          <w:szCs w:val="22"/>
        </w:rPr>
      </w:pPr>
      <w:r w:rsidRPr="00870CC5">
        <w:rPr>
          <w:rFonts w:ascii="Arial" w:hAnsi="Arial" w:cs="Arial"/>
          <w:noProof/>
          <w:sz w:val="22"/>
          <w:szCs w:val="22"/>
          <w:lang w:val="en-GB" w:eastAsia="en-GB"/>
        </w:rPr>
        <w:drawing>
          <wp:inline distT="0" distB="0" distL="0" distR="0" wp14:anchorId="5E955740" wp14:editId="224129D6">
            <wp:extent cx="1581412" cy="381000"/>
            <wp:effectExtent l="0" t="0" r="0" b="0"/>
            <wp:docPr id="3" name="Picture 3" descr="\\FS1\Folder Redirection\AmyA1\Desktop\My 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1\Folder Redirection\AmyA1\Desktop\My Signatur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036" cy="392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A5662" w14:textId="38EECCB0" w:rsidR="00870CC5" w:rsidRPr="00870CC5" w:rsidRDefault="00870CC5" w:rsidP="0039173E">
      <w:pPr>
        <w:rPr>
          <w:rFonts w:ascii="Arial" w:hAnsi="Arial" w:cs="Arial"/>
          <w:sz w:val="22"/>
          <w:szCs w:val="22"/>
        </w:rPr>
      </w:pPr>
    </w:p>
    <w:p w14:paraId="21AC0132" w14:textId="25595835" w:rsidR="00870CC5" w:rsidRPr="00870CC5" w:rsidRDefault="00870CC5" w:rsidP="0039173E">
      <w:pPr>
        <w:rPr>
          <w:rFonts w:ascii="Arial" w:hAnsi="Arial" w:cs="Arial"/>
          <w:sz w:val="22"/>
          <w:szCs w:val="22"/>
        </w:rPr>
      </w:pPr>
      <w:r w:rsidRPr="00870CC5">
        <w:rPr>
          <w:rFonts w:ascii="Arial" w:hAnsi="Arial" w:cs="Arial"/>
          <w:sz w:val="22"/>
          <w:szCs w:val="22"/>
        </w:rPr>
        <w:t>Amy Armitage</w:t>
      </w:r>
    </w:p>
    <w:p w14:paraId="78D37E4A" w14:textId="22DA8684" w:rsidR="00E13FDD" w:rsidRDefault="00870CC5" w:rsidP="0039173E">
      <w:pPr>
        <w:rPr>
          <w:rFonts w:ascii="Arial" w:hAnsi="Arial" w:cs="Arial"/>
          <w:sz w:val="22"/>
          <w:szCs w:val="22"/>
        </w:rPr>
      </w:pPr>
      <w:r w:rsidRPr="00870CC5">
        <w:rPr>
          <w:rFonts w:ascii="Arial" w:hAnsi="Arial" w:cs="Arial"/>
          <w:sz w:val="22"/>
          <w:szCs w:val="22"/>
        </w:rPr>
        <w:t xml:space="preserve">Procurement Specialist </w:t>
      </w:r>
    </w:p>
    <w:p w14:paraId="34674920" w14:textId="18615828" w:rsidR="00E13FDD" w:rsidRDefault="00E13FDD" w:rsidP="00E13FD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13FDD">
        <w:rPr>
          <w:rFonts w:ascii="Arial" w:hAnsi="Arial" w:cs="Arial"/>
          <w:b/>
          <w:sz w:val="22"/>
          <w:szCs w:val="22"/>
          <w:u w:val="single"/>
        </w:rPr>
        <w:lastRenderedPageBreak/>
        <w:t>Appendix 1</w:t>
      </w:r>
    </w:p>
    <w:p w14:paraId="697FAA87" w14:textId="77777777" w:rsidR="00E13FDD" w:rsidRDefault="00E13FDD" w:rsidP="00E13FDD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1EF6416" w14:textId="7328B916" w:rsidR="00E13FDD" w:rsidRPr="00E13FDD" w:rsidRDefault="00E13FDD" w:rsidP="00E13FDD">
      <w:pPr>
        <w:jc w:val="center"/>
        <w:rPr>
          <w:rFonts w:ascii="Arial" w:hAnsi="Arial" w:cs="Arial"/>
          <w:sz w:val="22"/>
        </w:rPr>
      </w:pPr>
      <w:r w:rsidRPr="00E13FDD">
        <w:rPr>
          <w:rFonts w:ascii="Arial" w:hAnsi="Arial" w:cs="Arial"/>
          <w:sz w:val="22"/>
        </w:rPr>
        <w:t>Geographical Map Location</w:t>
      </w:r>
    </w:p>
    <w:p w14:paraId="37DF8C57" w14:textId="77777777" w:rsidR="00E13FDD" w:rsidRDefault="00E13FDD" w:rsidP="00E13FDD">
      <w:pPr>
        <w:rPr>
          <w:b/>
        </w:rPr>
      </w:pPr>
    </w:p>
    <w:p w14:paraId="1617B21C" w14:textId="77777777" w:rsidR="00E13FDD" w:rsidRPr="00E13FDD" w:rsidRDefault="00E13FDD" w:rsidP="00E13FDD">
      <w:pPr>
        <w:rPr>
          <w:rFonts w:ascii="Arial" w:hAnsi="Arial" w:cs="Arial"/>
          <w:b/>
          <w:sz w:val="22"/>
          <w:u w:val="single"/>
        </w:rPr>
      </w:pPr>
      <w:r w:rsidRPr="00E13FDD">
        <w:rPr>
          <w:rFonts w:ascii="Arial" w:hAnsi="Arial" w:cs="Arial"/>
          <w:b/>
          <w:sz w:val="22"/>
          <w:u w:val="single"/>
        </w:rPr>
        <w:t>South</w:t>
      </w:r>
    </w:p>
    <w:p w14:paraId="2618A11C" w14:textId="77777777" w:rsidR="00E13FDD" w:rsidRPr="00E13FDD" w:rsidRDefault="00E13FDD" w:rsidP="00E13FDD">
      <w:pPr>
        <w:ind w:left="720"/>
        <w:rPr>
          <w:rFonts w:ascii="Arial" w:hAnsi="Arial" w:cs="Arial"/>
          <w:b/>
          <w:sz w:val="22"/>
        </w:rPr>
      </w:pPr>
    </w:p>
    <w:p w14:paraId="19E966D9" w14:textId="77777777" w:rsidR="00E13FDD" w:rsidRPr="00E13FDD" w:rsidRDefault="00E13FDD" w:rsidP="00E13FDD">
      <w:pPr>
        <w:ind w:left="720"/>
        <w:rPr>
          <w:rFonts w:ascii="Arial" w:hAnsi="Arial" w:cs="Arial"/>
          <w:sz w:val="22"/>
        </w:rPr>
      </w:pPr>
      <w:r w:rsidRPr="00E13FDD">
        <w:rPr>
          <w:rFonts w:ascii="Arial" w:hAnsi="Arial" w:cs="Arial"/>
          <w:sz w:val="22"/>
        </w:rPr>
        <w:t xml:space="preserve">South Region; is located in the South East of the country, with a high stock concentration around the western fringes of Greater London. Three further concentrations of stock are based in Ashford, Kent, in Mid-Sussex and in South London, in the Boroughs of Greenwich and Bromley. All areas are well serviced by good road and motorway networks. </w:t>
      </w:r>
    </w:p>
    <w:p w14:paraId="2A1B44BC" w14:textId="61BDFF7E" w:rsidR="00E13FDD" w:rsidRDefault="00E13FDD" w:rsidP="00E13FDD">
      <w:pPr>
        <w:ind w:left="709"/>
        <w:rPr>
          <w:rFonts w:ascii="Arial" w:hAnsi="Arial" w:cs="Arial"/>
          <w:sz w:val="22"/>
        </w:rPr>
      </w:pPr>
      <w:r w:rsidRPr="00E13FDD">
        <w:rPr>
          <w:rFonts w:ascii="Arial" w:hAnsi="Arial" w:cs="Arial"/>
          <w:sz w:val="22"/>
        </w:rPr>
        <w:t xml:space="preserve"> </w:t>
      </w:r>
    </w:p>
    <w:p w14:paraId="50FF67AE" w14:textId="77777777" w:rsidR="00E13FDD" w:rsidRPr="00E13FDD" w:rsidRDefault="00E13FDD" w:rsidP="00E13FDD">
      <w:pPr>
        <w:ind w:left="709"/>
        <w:rPr>
          <w:rFonts w:ascii="Arial" w:hAnsi="Arial" w:cs="Arial"/>
          <w:sz w:val="22"/>
        </w:rPr>
      </w:pPr>
    </w:p>
    <w:p w14:paraId="3CD8BD9F" w14:textId="02643893" w:rsidR="00E13FDD" w:rsidRPr="00E13FDD" w:rsidRDefault="00E13FDD" w:rsidP="00E13FD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3298A">
        <w:rPr>
          <w:rFonts w:ascii="Calibri" w:eastAsia="Calibri" w:hAnsi="Calibri"/>
          <w:noProof/>
          <w:lang w:val="en-GB" w:eastAsia="en-GB"/>
        </w:rPr>
        <w:drawing>
          <wp:inline distT="0" distB="0" distL="0" distR="0" wp14:anchorId="59DB1ECA" wp14:editId="46391ED9">
            <wp:extent cx="5010150" cy="40195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3FDD" w:rsidRPr="00E13FDD" w:rsidSect="002E4158">
      <w:headerReference w:type="default" r:id="rId11"/>
      <w:footerReference w:type="default" r:id="rId12"/>
      <w:pgSz w:w="11900" w:h="16840"/>
      <w:pgMar w:top="3119" w:right="560" w:bottom="170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CFF801" w14:textId="77777777" w:rsidR="00E13FDD" w:rsidRDefault="00E13FDD" w:rsidP="002E4158">
      <w:r>
        <w:separator/>
      </w:r>
    </w:p>
  </w:endnote>
  <w:endnote w:type="continuationSeparator" w:id="0">
    <w:p w14:paraId="091C0F05" w14:textId="77777777" w:rsidR="00E13FDD" w:rsidRDefault="00E13FDD" w:rsidP="002E4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Liberation Sans">
    <w:altName w:val="Liberation Sans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BF8FC" w14:textId="5A25A1F0" w:rsidR="00E13FDD" w:rsidRDefault="00E13FDD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70C24E66" wp14:editId="00EBBB68">
          <wp:simplePos x="0" y="0"/>
          <wp:positionH relativeFrom="column">
            <wp:posOffset>-611505</wp:posOffset>
          </wp:positionH>
          <wp:positionV relativeFrom="paragraph">
            <wp:posOffset>-501620</wp:posOffset>
          </wp:positionV>
          <wp:extent cx="7513520" cy="1106170"/>
          <wp:effectExtent l="0" t="0" r="508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 Accent Group Letterhead - 2020.png"/>
                  <pic:cNvPicPr/>
                </pic:nvPicPr>
                <pic:blipFill rotWithShape="1">
                  <a:blip r:embed="rId1"/>
                  <a:srcRect t="89572"/>
                  <a:stretch/>
                </pic:blipFill>
                <pic:spPr bwMode="auto">
                  <a:xfrm>
                    <a:off x="0" y="0"/>
                    <a:ext cx="7513520" cy="11061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1FDB18" w14:textId="77777777" w:rsidR="00E13FDD" w:rsidRDefault="00E13FDD" w:rsidP="002E4158">
      <w:r>
        <w:separator/>
      </w:r>
    </w:p>
  </w:footnote>
  <w:footnote w:type="continuationSeparator" w:id="0">
    <w:p w14:paraId="1072F06D" w14:textId="77777777" w:rsidR="00E13FDD" w:rsidRDefault="00E13FDD" w:rsidP="002E4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C5873" w14:textId="5F94864F" w:rsidR="00E13FDD" w:rsidRDefault="00E13FD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5FF16C40" wp14:editId="1B961E76">
          <wp:simplePos x="0" y="0"/>
          <wp:positionH relativeFrom="column">
            <wp:posOffset>5208270</wp:posOffset>
          </wp:positionH>
          <wp:positionV relativeFrom="paragraph">
            <wp:posOffset>-449580</wp:posOffset>
          </wp:positionV>
          <wp:extent cx="1758224" cy="15811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 Accent Group Letterhead - 2020.png"/>
                  <pic:cNvPicPr/>
                </pic:nvPicPr>
                <pic:blipFill rotWithShape="1">
                  <a:blip r:embed="rId1"/>
                  <a:srcRect l="76885" b="85291"/>
                  <a:stretch/>
                </pic:blipFill>
                <pic:spPr bwMode="auto">
                  <a:xfrm>
                    <a:off x="0" y="0"/>
                    <a:ext cx="1758276" cy="15811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158"/>
    <w:rsid w:val="000311B7"/>
    <w:rsid w:val="00035312"/>
    <w:rsid w:val="00096341"/>
    <w:rsid w:val="00165EC6"/>
    <w:rsid w:val="00192DAC"/>
    <w:rsid w:val="00267EC2"/>
    <w:rsid w:val="0028129C"/>
    <w:rsid w:val="002D2990"/>
    <w:rsid w:val="002E4158"/>
    <w:rsid w:val="00301DFD"/>
    <w:rsid w:val="0038206A"/>
    <w:rsid w:val="0039173E"/>
    <w:rsid w:val="003B1522"/>
    <w:rsid w:val="003F5F87"/>
    <w:rsid w:val="00414186"/>
    <w:rsid w:val="00490370"/>
    <w:rsid w:val="004B0575"/>
    <w:rsid w:val="004B658D"/>
    <w:rsid w:val="005F23BC"/>
    <w:rsid w:val="00787A3C"/>
    <w:rsid w:val="007F1908"/>
    <w:rsid w:val="008153BF"/>
    <w:rsid w:val="0082111E"/>
    <w:rsid w:val="00847F16"/>
    <w:rsid w:val="00870CC5"/>
    <w:rsid w:val="008752F9"/>
    <w:rsid w:val="008870D2"/>
    <w:rsid w:val="00911A41"/>
    <w:rsid w:val="009571CC"/>
    <w:rsid w:val="00995F36"/>
    <w:rsid w:val="00AB6B17"/>
    <w:rsid w:val="00C27992"/>
    <w:rsid w:val="00C83A73"/>
    <w:rsid w:val="00D42DF1"/>
    <w:rsid w:val="00D667A9"/>
    <w:rsid w:val="00DE27DF"/>
    <w:rsid w:val="00E13FDD"/>
    <w:rsid w:val="00E33135"/>
    <w:rsid w:val="00E431B8"/>
    <w:rsid w:val="00E62447"/>
    <w:rsid w:val="00E80EFD"/>
    <w:rsid w:val="00EE1143"/>
    <w:rsid w:val="00F450DC"/>
    <w:rsid w:val="00FD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0B649D0B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41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158"/>
  </w:style>
  <w:style w:type="paragraph" w:styleId="Footer">
    <w:name w:val="footer"/>
    <w:basedOn w:val="Normal"/>
    <w:link w:val="FooterChar"/>
    <w:uiPriority w:val="99"/>
    <w:unhideWhenUsed/>
    <w:rsid w:val="002E41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158"/>
  </w:style>
  <w:style w:type="paragraph" w:styleId="BalloonText">
    <w:name w:val="Balloon Text"/>
    <w:basedOn w:val="Normal"/>
    <w:link w:val="BalloonTextChar"/>
    <w:uiPriority w:val="99"/>
    <w:semiHidden/>
    <w:unhideWhenUsed/>
    <w:rsid w:val="002E41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E4158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B1522"/>
    <w:pPr>
      <w:spacing w:before="100" w:beforeAutospacing="1" w:after="100" w:afterAutospacing="1"/>
    </w:pPr>
    <w:rPr>
      <w:rFonts w:ascii="Times New Roman" w:eastAsia="Times New Roman" w:hAnsi="Times New Roman"/>
      <w:lang w:val="en-GB"/>
    </w:rPr>
  </w:style>
  <w:style w:type="paragraph" w:customStyle="1" w:styleId="Default">
    <w:name w:val="Default"/>
    <w:rsid w:val="0039173E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331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31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313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31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31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0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2108F02899954AA4251493304F2DA4" ma:contentTypeVersion="4" ma:contentTypeDescription="Create a new document." ma:contentTypeScope="" ma:versionID="eeb74f723708856b73095c463e4090ae">
  <xsd:schema xmlns:xsd="http://www.w3.org/2001/XMLSchema" xmlns:xs="http://www.w3.org/2001/XMLSchema" xmlns:p="http://schemas.microsoft.com/office/2006/metadata/properties" xmlns:ns2="413b2cb7-3182-4acc-9813-7b6cff169695" targetNamespace="http://schemas.microsoft.com/office/2006/metadata/properties" ma:root="true" ma:fieldsID="94d1cfaa5445a6fd4cc0577129315303" ns2:_="">
    <xsd:import namespace="413b2cb7-3182-4acc-9813-7b6cff1696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b2cb7-3182-4acc-9813-7b6cff1696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570982-38B4-4DAB-89A4-DA7B474BF3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3b2cb7-3182-4acc-9813-7b6cff1696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AFF033-9DB2-4F7D-BC17-8479B18022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E3FDB2-458A-49F3-BAF6-4928B16E4B60}">
  <ds:schemaRefs>
    <ds:schemaRef ds:uri="http://purl.org/dc/elements/1.1/"/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413b2cb7-3182-4acc-9813-7b6cff169695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Accent Group</Company>
  <LinksUpToDate>false</LinksUpToDate>
  <CharactersWithSpaces>2305</CharactersWithSpaces>
  <SharedDoc>false</SharedDoc>
  <HLinks>
    <vt:vector size="6" baseType="variant">
      <vt:variant>
        <vt:i4>8323197</vt:i4>
      </vt:variant>
      <vt:variant>
        <vt:i4>-1</vt:i4>
      </vt:variant>
      <vt:variant>
        <vt:i4>2052</vt:i4>
      </vt:variant>
      <vt:variant>
        <vt:i4>1</vt:i4>
      </vt:variant>
      <vt:variant>
        <vt:lpwstr>Foundation-CTH-Address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Eagling</dc:creator>
  <cp:keywords/>
  <dc:description/>
  <cp:lastModifiedBy>Amy Armitage</cp:lastModifiedBy>
  <cp:revision>17</cp:revision>
  <cp:lastPrinted>2020-11-26T12:17:00Z</cp:lastPrinted>
  <dcterms:created xsi:type="dcterms:W3CDTF">2020-09-18T09:07:00Z</dcterms:created>
  <dcterms:modified xsi:type="dcterms:W3CDTF">2021-01-08T09:44:00Z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0x010100C92108F02899954AA4251493304F2DA4</vt:lpwstr>
  </property>
</Properties>
</file>