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6"/>
        <w:gridCol w:w="1134"/>
        <w:gridCol w:w="3969"/>
      </w:tblGrid>
      <w:tr w:rsidR="000609CD" w:rsidRPr="00EE4B04" w:rsidTr="00F83D9F">
        <w:tc>
          <w:tcPr>
            <w:tcW w:w="1276" w:type="dxa"/>
            <w:shd w:val="clear" w:color="auto" w:fill="FFA100"/>
          </w:tcPr>
          <w:p w:rsidR="000609CD" w:rsidRPr="00EE4B04" w:rsidRDefault="000609CD" w:rsidP="00984731">
            <w:pPr>
              <w:rPr>
                <w:rFonts w:eastAsia="MS Mincho" w:cs="Arial"/>
                <w:b/>
                <w:sz w:val="16"/>
                <w:szCs w:val="18"/>
              </w:rPr>
            </w:pPr>
            <w:bookmarkStart w:id="0" w:name="_GoBack"/>
            <w:bookmarkEnd w:id="0"/>
            <w:r w:rsidRPr="00F825C9">
              <w:rPr>
                <w:rFonts w:cs="Arial"/>
                <w:b/>
                <w:sz w:val="16"/>
                <w:szCs w:val="18"/>
              </w:rPr>
              <w:t>Between</w:t>
            </w:r>
          </w:p>
        </w:tc>
        <w:tc>
          <w:tcPr>
            <w:tcW w:w="3686" w:type="dxa"/>
            <w:shd w:val="clear" w:color="auto" w:fill="auto"/>
          </w:tcPr>
          <w:p w:rsidR="00063A01" w:rsidRDefault="00FF77C4" w:rsidP="00984731">
            <w:pPr>
              <w:rPr>
                <w:rFonts w:eastAsia="MS Mincho" w:cs="Arial"/>
                <w:b/>
                <w:sz w:val="16"/>
                <w:szCs w:val="18"/>
              </w:rPr>
            </w:pPr>
            <w:r>
              <w:rPr>
                <w:rFonts w:eastAsia="MS Mincho" w:cs="Arial"/>
                <w:b/>
                <w:sz w:val="16"/>
                <w:szCs w:val="18"/>
              </w:rPr>
              <w:t>Cheshire East Borough Council</w:t>
            </w:r>
            <w:r w:rsidR="00F83D9F">
              <w:rPr>
                <w:rFonts w:eastAsia="MS Mincho" w:cs="Arial"/>
                <w:b/>
                <w:sz w:val="16"/>
                <w:szCs w:val="18"/>
              </w:rPr>
              <w:t xml:space="preserve"> </w:t>
            </w:r>
            <w:r w:rsidR="00063A01">
              <w:rPr>
                <w:rFonts w:eastAsia="MS Mincho" w:cs="Arial"/>
                <w:b/>
                <w:sz w:val="16"/>
                <w:szCs w:val="18"/>
              </w:rPr>
              <w:t>(“Council”)</w:t>
            </w:r>
          </w:p>
          <w:p w:rsidR="000609CD" w:rsidRPr="00EE4B04" w:rsidRDefault="000609CD" w:rsidP="00984731">
            <w:pPr>
              <w:rPr>
                <w:rFonts w:eastAsia="MS Mincho" w:cs="Arial"/>
                <w:b/>
                <w:sz w:val="16"/>
                <w:szCs w:val="18"/>
              </w:rPr>
            </w:pPr>
            <w:r w:rsidRPr="00EE4B04">
              <w:rPr>
                <w:rFonts w:eastAsia="MS Mincho" w:cs="Arial"/>
                <w:b/>
                <w:sz w:val="16"/>
                <w:szCs w:val="18"/>
              </w:rPr>
              <w:t>Westfields</w:t>
            </w:r>
          </w:p>
          <w:p w:rsidR="000609CD" w:rsidRPr="00EE4B04" w:rsidRDefault="000609CD" w:rsidP="00984731">
            <w:pPr>
              <w:rPr>
                <w:rFonts w:eastAsia="MS Mincho" w:cs="Arial"/>
                <w:b/>
                <w:sz w:val="16"/>
                <w:szCs w:val="18"/>
              </w:rPr>
            </w:pPr>
            <w:r w:rsidRPr="00EE4B04">
              <w:rPr>
                <w:rFonts w:eastAsia="MS Mincho" w:cs="Arial"/>
                <w:b/>
                <w:sz w:val="16"/>
                <w:szCs w:val="18"/>
              </w:rPr>
              <w:t>C/O Municipal Buildings</w:t>
            </w:r>
          </w:p>
          <w:p w:rsidR="000609CD" w:rsidRPr="00EE4B04" w:rsidRDefault="000609CD" w:rsidP="00984731">
            <w:pPr>
              <w:rPr>
                <w:rFonts w:eastAsia="MS Mincho" w:cs="Arial"/>
                <w:b/>
                <w:sz w:val="16"/>
                <w:szCs w:val="18"/>
              </w:rPr>
            </w:pPr>
            <w:r w:rsidRPr="00EE4B04">
              <w:rPr>
                <w:rFonts w:eastAsia="MS Mincho" w:cs="Arial"/>
                <w:b/>
                <w:sz w:val="16"/>
                <w:szCs w:val="18"/>
              </w:rPr>
              <w:t>Earle Street</w:t>
            </w:r>
          </w:p>
          <w:p w:rsidR="000609CD" w:rsidRPr="00EE4B04" w:rsidRDefault="000609CD" w:rsidP="00984731">
            <w:pPr>
              <w:rPr>
                <w:rFonts w:eastAsia="MS Mincho" w:cs="Arial"/>
                <w:b/>
                <w:sz w:val="16"/>
                <w:szCs w:val="18"/>
              </w:rPr>
            </w:pPr>
            <w:r w:rsidRPr="00EE4B04">
              <w:rPr>
                <w:rFonts w:eastAsia="MS Mincho" w:cs="Arial"/>
                <w:b/>
                <w:sz w:val="16"/>
                <w:szCs w:val="18"/>
              </w:rPr>
              <w:t>CREWE</w:t>
            </w:r>
          </w:p>
          <w:p w:rsidR="000609CD" w:rsidRDefault="000609CD" w:rsidP="00984731">
            <w:pPr>
              <w:rPr>
                <w:rFonts w:eastAsia="MS Mincho" w:cs="Arial"/>
                <w:b/>
                <w:sz w:val="16"/>
                <w:szCs w:val="18"/>
              </w:rPr>
            </w:pPr>
            <w:r w:rsidRPr="00EE4B04">
              <w:rPr>
                <w:rFonts w:eastAsia="MS Mincho" w:cs="Arial"/>
                <w:b/>
                <w:sz w:val="16"/>
                <w:szCs w:val="18"/>
              </w:rPr>
              <w:t>CW1 2BJ</w:t>
            </w:r>
          </w:p>
          <w:p w:rsidR="00FF77C4" w:rsidRDefault="00FF77C4" w:rsidP="00984731">
            <w:pPr>
              <w:rPr>
                <w:rFonts w:eastAsia="MS Mincho" w:cs="Arial"/>
                <w:b/>
                <w:sz w:val="16"/>
                <w:szCs w:val="18"/>
              </w:rPr>
            </w:pPr>
          </w:p>
          <w:p w:rsidR="00FF77C4" w:rsidRPr="00EE4B04" w:rsidRDefault="00FF77C4" w:rsidP="0093234A">
            <w:pPr>
              <w:rPr>
                <w:rFonts w:eastAsia="MS Mincho" w:cs="Arial"/>
                <w:sz w:val="16"/>
                <w:szCs w:val="18"/>
              </w:rPr>
            </w:pPr>
            <w:r>
              <w:rPr>
                <w:rFonts w:eastAsia="MS Mincho" w:cs="Arial"/>
                <w:b/>
                <w:sz w:val="16"/>
                <w:szCs w:val="18"/>
              </w:rPr>
              <w:t>For the benefit the</w:t>
            </w:r>
            <w:r w:rsidR="00132074">
              <w:rPr>
                <w:rFonts w:eastAsia="MS Mincho" w:cs="Arial"/>
                <w:b/>
                <w:sz w:val="16"/>
                <w:szCs w:val="18"/>
              </w:rPr>
              <w:t xml:space="preserve"> Council</w:t>
            </w:r>
            <w:r w:rsidR="00F83D9F">
              <w:rPr>
                <w:rFonts w:eastAsia="MS Mincho" w:cs="Arial"/>
                <w:b/>
                <w:sz w:val="16"/>
                <w:szCs w:val="18"/>
              </w:rPr>
              <w:t xml:space="preserve"> and its Affiliates</w:t>
            </w:r>
            <w:r w:rsidR="0093234A">
              <w:rPr>
                <w:rFonts w:eastAsia="MS Mincho" w:cs="Arial"/>
                <w:b/>
                <w:sz w:val="16"/>
                <w:szCs w:val="18"/>
              </w:rPr>
              <w:t xml:space="preserve"> </w:t>
            </w:r>
            <w:r w:rsidR="00063A01">
              <w:rPr>
                <w:rFonts w:eastAsia="MS Mincho" w:cs="Arial"/>
                <w:b/>
                <w:sz w:val="16"/>
                <w:szCs w:val="18"/>
              </w:rPr>
              <w:t>together the Council</w:t>
            </w:r>
          </w:p>
        </w:tc>
        <w:tc>
          <w:tcPr>
            <w:tcW w:w="1134" w:type="dxa"/>
            <w:shd w:val="clear" w:color="auto" w:fill="FFA100"/>
            <w:vAlign w:val="center"/>
          </w:tcPr>
          <w:p w:rsidR="000609CD" w:rsidRPr="00EE4B04" w:rsidRDefault="000609CD" w:rsidP="00C47ED5">
            <w:pPr>
              <w:jc w:val="center"/>
              <w:rPr>
                <w:rFonts w:eastAsia="MS Mincho" w:cs="Arial"/>
                <w:b/>
                <w:sz w:val="16"/>
                <w:szCs w:val="18"/>
              </w:rPr>
            </w:pPr>
            <w:r w:rsidRPr="00EE4B04">
              <w:rPr>
                <w:rFonts w:eastAsia="MS Mincho" w:cs="Arial"/>
                <w:b/>
                <w:sz w:val="16"/>
                <w:szCs w:val="18"/>
              </w:rPr>
              <w:t>and</w:t>
            </w:r>
          </w:p>
        </w:tc>
        <w:tc>
          <w:tcPr>
            <w:tcW w:w="3969" w:type="dxa"/>
            <w:shd w:val="clear" w:color="auto" w:fill="auto"/>
          </w:tcPr>
          <w:p w:rsidR="000609CD" w:rsidRPr="00EE4B04" w:rsidRDefault="000609CD" w:rsidP="00984731">
            <w:pPr>
              <w:rPr>
                <w:rFonts w:eastAsia="MS Mincho" w:cs="Arial"/>
                <w:b/>
                <w:sz w:val="16"/>
                <w:szCs w:val="18"/>
              </w:rPr>
            </w:pPr>
            <w:r w:rsidRPr="00EE035A">
              <w:rPr>
                <w:rFonts w:eastAsia="MS Mincho" w:cs="Arial"/>
                <w:b/>
                <w:sz w:val="16"/>
                <w:szCs w:val="18"/>
                <w:highlight w:val="yellow"/>
              </w:rPr>
              <w:t>[Supplier Name</w:t>
            </w:r>
            <w:r w:rsidRPr="00EE4B04">
              <w:rPr>
                <w:rFonts w:eastAsia="MS Mincho" w:cs="Arial"/>
                <w:b/>
                <w:sz w:val="16"/>
                <w:szCs w:val="18"/>
              </w:rPr>
              <w:t>] (“Supplier”)</w:t>
            </w:r>
          </w:p>
          <w:p w:rsidR="000609CD" w:rsidRPr="00EE4B04" w:rsidRDefault="000609CD" w:rsidP="00984731">
            <w:pPr>
              <w:rPr>
                <w:rFonts w:eastAsia="MS Mincho" w:cs="Arial"/>
                <w:sz w:val="16"/>
                <w:szCs w:val="18"/>
              </w:rPr>
            </w:pPr>
            <w:r w:rsidRPr="00EE035A">
              <w:rPr>
                <w:rFonts w:eastAsia="MS Mincho" w:cs="Arial"/>
                <w:b/>
                <w:sz w:val="16"/>
                <w:szCs w:val="18"/>
                <w:highlight w:val="yellow"/>
              </w:rPr>
              <w:t>[Supplier Address]</w:t>
            </w:r>
          </w:p>
        </w:tc>
      </w:tr>
    </w:tbl>
    <w:p w:rsidR="00984731" w:rsidRDefault="00984731" w:rsidP="00327ACB">
      <w:pPr>
        <w:rPr>
          <w:rFonts w:cs="Arial"/>
          <w:sz w:val="16"/>
          <w:szCs w:val="1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7"/>
        <w:gridCol w:w="1677"/>
        <w:gridCol w:w="1678"/>
        <w:gridCol w:w="1678"/>
        <w:gridCol w:w="1678"/>
      </w:tblGrid>
      <w:tr w:rsidR="00F83D9F" w:rsidRPr="00EE4B04" w:rsidTr="00F83D9F">
        <w:tc>
          <w:tcPr>
            <w:tcW w:w="1677" w:type="dxa"/>
            <w:shd w:val="clear" w:color="auto" w:fill="FFA100"/>
          </w:tcPr>
          <w:p w:rsidR="00F83D9F" w:rsidRPr="00EE4B04" w:rsidRDefault="00F83D9F" w:rsidP="00EE4B04">
            <w:pPr>
              <w:spacing w:before="120" w:after="120"/>
              <w:rPr>
                <w:rFonts w:eastAsia="MS Mincho" w:cs="Arial"/>
                <w:b/>
                <w:sz w:val="16"/>
                <w:szCs w:val="18"/>
              </w:rPr>
            </w:pPr>
            <w:r w:rsidRPr="00EE4B04">
              <w:rPr>
                <w:rFonts w:eastAsia="MS Mincho" w:cs="Arial"/>
                <w:b/>
                <w:sz w:val="16"/>
                <w:szCs w:val="18"/>
              </w:rPr>
              <w:t>Start Date</w:t>
            </w:r>
          </w:p>
        </w:tc>
        <w:tc>
          <w:tcPr>
            <w:tcW w:w="1677" w:type="dxa"/>
            <w:shd w:val="clear" w:color="auto" w:fill="auto"/>
          </w:tcPr>
          <w:p w:rsidR="00F83D9F" w:rsidRPr="00EE4B04" w:rsidRDefault="00F83D9F" w:rsidP="00EE4B04">
            <w:pPr>
              <w:spacing w:before="120" w:after="120"/>
              <w:rPr>
                <w:rFonts w:eastAsia="MS Mincho" w:cs="Arial"/>
                <w:sz w:val="16"/>
                <w:szCs w:val="18"/>
              </w:rPr>
            </w:pPr>
          </w:p>
        </w:tc>
        <w:tc>
          <w:tcPr>
            <w:tcW w:w="1677" w:type="dxa"/>
            <w:shd w:val="clear" w:color="auto" w:fill="FFA100"/>
          </w:tcPr>
          <w:p w:rsidR="00F83D9F" w:rsidRPr="00EE4B04" w:rsidRDefault="00F83D9F" w:rsidP="00EE4B04">
            <w:pPr>
              <w:spacing w:before="120" w:after="120"/>
              <w:rPr>
                <w:rFonts w:eastAsia="MS Mincho" w:cs="Arial"/>
                <w:b/>
                <w:sz w:val="16"/>
                <w:szCs w:val="18"/>
              </w:rPr>
            </w:pPr>
            <w:r w:rsidRPr="00EE4B04">
              <w:rPr>
                <w:rFonts w:eastAsia="MS Mincho" w:cs="Arial"/>
                <w:b/>
                <w:sz w:val="16"/>
                <w:szCs w:val="18"/>
              </w:rPr>
              <w:t>End Date</w:t>
            </w:r>
          </w:p>
        </w:tc>
        <w:tc>
          <w:tcPr>
            <w:tcW w:w="1678" w:type="dxa"/>
            <w:shd w:val="clear" w:color="auto" w:fill="auto"/>
          </w:tcPr>
          <w:p w:rsidR="00F83D9F" w:rsidRPr="00EE4B04" w:rsidRDefault="00F83D9F" w:rsidP="00EE4B04">
            <w:pPr>
              <w:spacing w:before="120" w:after="120"/>
              <w:rPr>
                <w:rFonts w:eastAsia="MS Mincho" w:cs="Arial"/>
                <w:sz w:val="16"/>
                <w:szCs w:val="18"/>
              </w:rPr>
            </w:pPr>
          </w:p>
        </w:tc>
        <w:tc>
          <w:tcPr>
            <w:tcW w:w="1678" w:type="dxa"/>
            <w:shd w:val="clear" w:color="auto" w:fill="FFA100"/>
          </w:tcPr>
          <w:p w:rsidR="00F83D9F" w:rsidRPr="00F83D9F" w:rsidRDefault="00F83D9F" w:rsidP="00EE4B04">
            <w:pPr>
              <w:spacing w:before="120" w:after="120"/>
              <w:rPr>
                <w:rFonts w:eastAsia="MS Mincho" w:cs="Arial"/>
                <w:b/>
                <w:sz w:val="16"/>
                <w:szCs w:val="18"/>
              </w:rPr>
            </w:pPr>
            <w:r w:rsidRPr="00F83D9F">
              <w:rPr>
                <w:rFonts w:eastAsia="MS Mincho" w:cs="Arial"/>
                <w:b/>
                <w:sz w:val="16"/>
                <w:szCs w:val="18"/>
              </w:rPr>
              <w:t>Ref:</w:t>
            </w:r>
          </w:p>
        </w:tc>
        <w:tc>
          <w:tcPr>
            <w:tcW w:w="1678" w:type="dxa"/>
          </w:tcPr>
          <w:p w:rsidR="00F83D9F" w:rsidRPr="00EE4B04" w:rsidRDefault="00F83D9F" w:rsidP="00EE4B04">
            <w:pPr>
              <w:spacing w:before="120" w:after="120"/>
              <w:rPr>
                <w:rFonts w:eastAsia="MS Mincho" w:cs="Arial"/>
                <w:sz w:val="16"/>
                <w:szCs w:val="18"/>
              </w:rPr>
            </w:pPr>
          </w:p>
        </w:tc>
      </w:tr>
      <w:tr w:rsidR="00621DEB" w:rsidRPr="00EE4B04" w:rsidTr="00F83D9F">
        <w:tc>
          <w:tcPr>
            <w:tcW w:w="1677" w:type="dxa"/>
            <w:shd w:val="clear" w:color="auto" w:fill="FFA100"/>
          </w:tcPr>
          <w:p w:rsidR="00621DEB" w:rsidRPr="00EE4B04" w:rsidRDefault="00621DEB" w:rsidP="00175F96">
            <w:pPr>
              <w:spacing w:before="120" w:after="120"/>
              <w:rPr>
                <w:rFonts w:eastAsia="MS Mincho" w:cs="Arial"/>
                <w:b/>
                <w:sz w:val="16"/>
                <w:szCs w:val="18"/>
              </w:rPr>
            </w:pPr>
            <w:r>
              <w:rPr>
                <w:rFonts w:eastAsia="MS Mincho" w:cs="Arial"/>
                <w:b/>
                <w:sz w:val="16"/>
                <w:szCs w:val="18"/>
              </w:rPr>
              <w:t>Extension Permitted</w:t>
            </w:r>
          </w:p>
        </w:tc>
        <w:tc>
          <w:tcPr>
            <w:tcW w:w="1677" w:type="dxa"/>
            <w:shd w:val="clear" w:color="auto" w:fill="auto"/>
          </w:tcPr>
          <w:p w:rsidR="00621DEB" w:rsidRPr="00EE4B04" w:rsidRDefault="00621DEB" w:rsidP="00175F96">
            <w:pPr>
              <w:spacing w:before="120" w:after="120"/>
              <w:rPr>
                <w:rFonts w:eastAsia="MS Mincho" w:cs="Arial"/>
                <w:sz w:val="16"/>
                <w:szCs w:val="18"/>
              </w:rPr>
            </w:pPr>
            <w:r>
              <w:rPr>
                <w:rFonts w:eastAsia="MS Mincho" w:cs="Arial"/>
                <w:sz w:val="16"/>
                <w:szCs w:val="18"/>
              </w:rPr>
              <w:t>Yes / No</w:t>
            </w:r>
          </w:p>
        </w:tc>
        <w:tc>
          <w:tcPr>
            <w:tcW w:w="1677" w:type="dxa"/>
            <w:shd w:val="clear" w:color="auto" w:fill="FFA100"/>
          </w:tcPr>
          <w:p w:rsidR="00621DEB" w:rsidRPr="00EE4B04" w:rsidRDefault="00621DEB" w:rsidP="00175F96">
            <w:pPr>
              <w:spacing w:before="120" w:after="120"/>
              <w:rPr>
                <w:rFonts w:eastAsia="MS Mincho" w:cs="Arial"/>
                <w:b/>
                <w:sz w:val="16"/>
                <w:szCs w:val="18"/>
              </w:rPr>
            </w:pPr>
            <w:r>
              <w:rPr>
                <w:rFonts w:eastAsia="MS Mincho" w:cs="Arial"/>
                <w:b/>
                <w:sz w:val="16"/>
                <w:szCs w:val="18"/>
              </w:rPr>
              <w:t>Maximum Number of Extensions</w:t>
            </w:r>
          </w:p>
        </w:tc>
        <w:tc>
          <w:tcPr>
            <w:tcW w:w="1678" w:type="dxa"/>
            <w:shd w:val="clear" w:color="auto" w:fill="auto"/>
          </w:tcPr>
          <w:p w:rsidR="00621DEB" w:rsidRPr="00EE4B04" w:rsidRDefault="00621DEB" w:rsidP="00175F96">
            <w:pPr>
              <w:spacing w:before="120" w:after="120"/>
              <w:rPr>
                <w:rFonts w:eastAsia="MS Mincho" w:cs="Arial"/>
                <w:sz w:val="16"/>
                <w:szCs w:val="18"/>
              </w:rPr>
            </w:pPr>
            <w:r>
              <w:rPr>
                <w:rFonts w:eastAsia="MS Mincho" w:cs="Arial"/>
                <w:sz w:val="16"/>
                <w:szCs w:val="18"/>
              </w:rPr>
              <w:t>[n]</w:t>
            </w:r>
          </w:p>
        </w:tc>
        <w:tc>
          <w:tcPr>
            <w:tcW w:w="1678" w:type="dxa"/>
            <w:shd w:val="clear" w:color="auto" w:fill="FFA100"/>
          </w:tcPr>
          <w:p w:rsidR="00621DEB" w:rsidRPr="00621DEB" w:rsidRDefault="00621DEB" w:rsidP="00175F96">
            <w:pPr>
              <w:spacing w:before="120" w:after="120"/>
              <w:rPr>
                <w:rFonts w:eastAsia="MS Mincho" w:cs="Arial"/>
                <w:b/>
                <w:sz w:val="16"/>
                <w:szCs w:val="18"/>
              </w:rPr>
            </w:pPr>
            <w:r>
              <w:rPr>
                <w:rFonts w:eastAsia="MS Mincho" w:cs="Arial"/>
                <w:b/>
                <w:sz w:val="16"/>
                <w:szCs w:val="18"/>
              </w:rPr>
              <w:t>Extension Period</w:t>
            </w:r>
          </w:p>
        </w:tc>
        <w:tc>
          <w:tcPr>
            <w:tcW w:w="1678" w:type="dxa"/>
          </w:tcPr>
          <w:p w:rsidR="00621DEB" w:rsidRPr="00EE4B04" w:rsidRDefault="00621DEB" w:rsidP="00175F96">
            <w:pPr>
              <w:spacing w:before="120" w:after="120"/>
              <w:rPr>
                <w:rFonts w:eastAsia="MS Mincho" w:cs="Arial"/>
                <w:sz w:val="16"/>
                <w:szCs w:val="18"/>
              </w:rPr>
            </w:pPr>
            <w:r>
              <w:rPr>
                <w:rFonts w:eastAsia="MS Mincho" w:cs="Arial"/>
                <w:sz w:val="16"/>
                <w:szCs w:val="18"/>
              </w:rPr>
              <w:t>[n] months / years</w:t>
            </w:r>
          </w:p>
        </w:tc>
      </w:tr>
    </w:tbl>
    <w:p w:rsidR="00621DEB" w:rsidRPr="00F7319E" w:rsidRDefault="00621DEB" w:rsidP="00327ACB">
      <w:pPr>
        <w:rPr>
          <w:rFonts w:cs="Arial"/>
          <w:sz w:val="16"/>
          <w:szCs w:val="1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1418"/>
        <w:gridCol w:w="1701"/>
      </w:tblGrid>
      <w:tr w:rsidR="00507B62" w:rsidRPr="00F7319E" w:rsidTr="00865DAE">
        <w:trPr>
          <w:trHeight w:val="337"/>
        </w:trPr>
        <w:tc>
          <w:tcPr>
            <w:tcW w:w="10065" w:type="dxa"/>
            <w:gridSpan w:val="3"/>
            <w:shd w:val="clear" w:color="auto" w:fill="FFA100"/>
            <w:vAlign w:val="center"/>
          </w:tcPr>
          <w:p w:rsidR="00507B62" w:rsidRPr="00F7319E" w:rsidRDefault="00507B62" w:rsidP="00726242">
            <w:pPr>
              <w:jc w:val="center"/>
              <w:rPr>
                <w:rFonts w:cs="Arial"/>
                <w:b/>
                <w:sz w:val="16"/>
                <w:szCs w:val="18"/>
              </w:rPr>
            </w:pPr>
            <w:r w:rsidRPr="00F7319E">
              <w:rPr>
                <w:rFonts w:cs="Arial"/>
                <w:b/>
                <w:sz w:val="16"/>
                <w:szCs w:val="18"/>
              </w:rPr>
              <w:t>SOFTWARE</w:t>
            </w:r>
          </w:p>
        </w:tc>
      </w:tr>
      <w:tr w:rsidR="00865DAE" w:rsidRPr="00F7319E" w:rsidTr="008C2FF4">
        <w:trPr>
          <w:trHeight w:val="255"/>
        </w:trPr>
        <w:tc>
          <w:tcPr>
            <w:tcW w:w="6946" w:type="dxa"/>
            <w:vMerge w:val="restart"/>
            <w:shd w:val="clear" w:color="auto" w:fill="FFA100"/>
            <w:vAlign w:val="center"/>
          </w:tcPr>
          <w:p w:rsidR="00865DAE" w:rsidRPr="00F7319E" w:rsidRDefault="00865DAE" w:rsidP="008C2FF4">
            <w:pPr>
              <w:rPr>
                <w:rFonts w:cs="Arial"/>
                <w:b/>
                <w:sz w:val="16"/>
                <w:szCs w:val="18"/>
              </w:rPr>
            </w:pPr>
            <w:r w:rsidRPr="00F7319E">
              <w:rPr>
                <w:rFonts w:cs="Arial"/>
                <w:b/>
                <w:sz w:val="16"/>
                <w:szCs w:val="18"/>
              </w:rPr>
              <w:t>Software</w:t>
            </w:r>
          </w:p>
        </w:tc>
        <w:tc>
          <w:tcPr>
            <w:tcW w:w="1418" w:type="dxa"/>
            <w:vMerge w:val="restart"/>
            <w:shd w:val="clear" w:color="auto" w:fill="FFA100"/>
            <w:vAlign w:val="center"/>
          </w:tcPr>
          <w:p w:rsidR="00865DAE" w:rsidRPr="00F7319E" w:rsidRDefault="00865DAE" w:rsidP="00726242">
            <w:pPr>
              <w:jc w:val="center"/>
              <w:rPr>
                <w:rFonts w:cs="Arial"/>
                <w:b/>
                <w:sz w:val="16"/>
                <w:szCs w:val="18"/>
              </w:rPr>
            </w:pPr>
            <w:r w:rsidRPr="00F7319E">
              <w:rPr>
                <w:rFonts w:cs="Arial"/>
                <w:b/>
                <w:sz w:val="16"/>
                <w:szCs w:val="18"/>
              </w:rPr>
              <w:t>Restrictions</w:t>
            </w:r>
          </w:p>
        </w:tc>
        <w:tc>
          <w:tcPr>
            <w:tcW w:w="1701" w:type="dxa"/>
            <w:vMerge w:val="restart"/>
            <w:shd w:val="clear" w:color="auto" w:fill="FFA100"/>
            <w:vAlign w:val="center"/>
          </w:tcPr>
          <w:p w:rsidR="00865DAE" w:rsidRPr="00F7319E" w:rsidRDefault="00865DAE" w:rsidP="00726242">
            <w:pPr>
              <w:jc w:val="center"/>
              <w:rPr>
                <w:rFonts w:cs="Arial"/>
                <w:b/>
                <w:sz w:val="16"/>
                <w:szCs w:val="18"/>
              </w:rPr>
            </w:pPr>
            <w:r w:rsidRPr="00F7319E">
              <w:rPr>
                <w:rFonts w:cs="Arial"/>
                <w:b/>
                <w:sz w:val="16"/>
                <w:szCs w:val="18"/>
              </w:rPr>
              <w:t>Charges</w:t>
            </w:r>
          </w:p>
          <w:p w:rsidR="00865DAE" w:rsidRPr="00F7319E" w:rsidRDefault="00865DAE" w:rsidP="00726242">
            <w:pPr>
              <w:jc w:val="center"/>
              <w:rPr>
                <w:rFonts w:cs="Arial"/>
                <w:b/>
                <w:sz w:val="16"/>
                <w:szCs w:val="18"/>
              </w:rPr>
            </w:pPr>
            <w:r w:rsidRPr="00F7319E">
              <w:rPr>
                <w:rFonts w:cs="Arial"/>
                <w:b/>
                <w:sz w:val="16"/>
                <w:szCs w:val="18"/>
              </w:rPr>
              <w:t>(Excl. VAT)</w:t>
            </w:r>
          </w:p>
        </w:tc>
      </w:tr>
      <w:tr w:rsidR="00865DAE" w:rsidRPr="00F7319E" w:rsidTr="008C2FF4">
        <w:trPr>
          <w:trHeight w:val="255"/>
        </w:trPr>
        <w:tc>
          <w:tcPr>
            <w:tcW w:w="6946" w:type="dxa"/>
            <w:vMerge/>
            <w:vAlign w:val="center"/>
          </w:tcPr>
          <w:p w:rsidR="00865DAE" w:rsidRPr="00F7319E" w:rsidRDefault="00865DAE" w:rsidP="00726242">
            <w:pPr>
              <w:jc w:val="center"/>
              <w:rPr>
                <w:rFonts w:cs="Arial"/>
                <w:b/>
                <w:sz w:val="16"/>
                <w:szCs w:val="18"/>
              </w:rPr>
            </w:pPr>
          </w:p>
        </w:tc>
        <w:tc>
          <w:tcPr>
            <w:tcW w:w="1418" w:type="dxa"/>
            <w:vMerge/>
            <w:vAlign w:val="center"/>
          </w:tcPr>
          <w:p w:rsidR="00865DAE" w:rsidRPr="00F7319E" w:rsidRDefault="00865DAE" w:rsidP="00726242">
            <w:pPr>
              <w:jc w:val="center"/>
              <w:rPr>
                <w:rFonts w:cs="Arial"/>
                <w:b/>
                <w:sz w:val="16"/>
                <w:szCs w:val="18"/>
              </w:rPr>
            </w:pPr>
          </w:p>
        </w:tc>
        <w:tc>
          <w:tcPr>
            <w:tcW w:w="1701" w:type="dxa"/>
            <w:vMerge/>
            <w:vAlign w:val="center"/>
          </w:tcPr>
          <w:p w:rsidR="00865DAE" w:rsidRPr="00F7319E" w:rsidRDefault="00865DAE" w:rsidP="00726242">
            <w:pPr>
              <w:jc w:val="center"/>
              <w:rPr>
                <w:rFonts w:cs="Arial"/>
                <w:b/>
                <w:sz w:val="16"/>
                <w:szCs w:val="18"/>
              </w:rPr>
            </w:pPr>
          </w:p>
        </w:tc>
      </w:tr>
      <w:tr w:rsidR="00865DAE" w:rsidRPr="00F7319E" w:rsidTr="008C2FF4">
        <w:tc>
          <w:tcPr>
            <w:tcW w:w="6946" w:type="dxa"/>
          </w:tcPr>
          <w:p w:rsidR="00865DAE" w:rsidRPr="00F7319E" w:rsidRDefault="00865DAE" w:rsidP="008C2FF4">
            <w:pPr>
              <w:rPr>
                <w:rFonts w:cs="Arial"/>
                <w:b/>
                <w:sz w:val="16"/>
                <w:szCs w:val="18"/>
              </w:rPr>
            </w:pPr>
            <w:r w:rsidRPr="00F7319E">
              <w:rPr>
                <w:rFonts w:cs="Arial"/>
                <w:b/>
                <w:sz w:val="16"/>
                <w:szCs w:val="18"/>
              </w:rPr>
              <w:t xml:space="preserve">Name of </w:t>
            </w:r>
            <w:r w:rsidR="008C2FF4">
              <w:rPr>
                <w:rFonts w:cs="Arial"/>
                <w:b/>
                <w:sz w:val="16"/>
                <w:szCs w:val="18"/>
              </w:rPr>
              <w:t xml:space="preserve">application </w:t>
            </w:r>
            <w:r w:rsidRPr="00F7319E">
              <w:rPr>
                <w:rFonts w:cs="Arial"/>
                <w:b/>
                <w:sz w:val="16"/>
                <w:szCs w:val="18"/>
              </w:rPr>
              <w:t>software</w:t>
            </w:r>
            <w:r>
              <w:rPr>
                <w:rFonts w:cs="Arial"/>
                <w:b/>
                <w:sz w:val="16"/>
                <w:szCs w:val="18"/>
              </w:rPr>
              <w:t xml:space="preserve"> / </w:t>
            </w:r>
            <w:r w:rsidR="008C2FF4">
              <w:rPr>
                <w:rFonts w:cs="Arial"/>
                <w:b/>
                <w:sz w:val="16"/>
                <w:szCs w:val="18"/>
              </w:rPr>
              <w:t>hosted software</w:t>
            </w:r>
            <w:r w:rsidRPr="00F7319E">
              <w:rPr>
                <w:rFonts w:cs="Arial"/>
                <w:b/>
                <w:sz w:val="16"/>
                <w:szCs w:val="18"/>
              </w:rPr>
              <w:t xml:space="preserve"> being </w:t>
            </w:r>
            <w:r w:rsidR="008C2FF4">
              <w:rPr>
                <w:rFonts w:cs="Arial"/>
                <w:b/>
                <w:sz w:val="16"/>
                <w:szCs w:val="18"/>
              </w:rPr>
              <w:t>provided</w:t>
            </w:r>
          </w:p>
        </w:tc>
        <w:tc>
          <w:tcPr>
            <w:tcW w:w="1418" w:type="dxa"/>
          </w:tcPr>
          <w:p w:rsidR="00865DAE" w:rsidRPr="00F7319E" w:rsidRDefault="00865DAE" w:rsidP="00726242">
            <w:pPr>
              <w:jc w:val="center"/>
              <w:rPr>
                <w:rFonts w:cs="Arial"/>
                <w:b/>
                <w:sz w:val="16"/>
                <w:szCs w:val="18"/>
              </w:rPr>
            </w:pPr>
            <w:r w:rsidRPr="00F7319E">
              <w:rPr>
                <w:rFonts w:cs="Arial"/>
                <w:b/>
                <w:sz w:val="16"/>
                <w:szCs w:val="18"/>
              </w:rPr>
              <w:t>Restrictions e.g. Number of users</w:t>
            </w:r>
          </w:p>
        </w:tc>
        <w:tc>
          <w:tcPr>
            <w:tcW w:w="1701" w:type="dxa"/>
          </w:tcPr>
          <w:p w:rsidR="00865DAE" w:rsidRPr="00F7319E" w:rsidRDefault="00865DAE" w:rsidP="00726242">
            <w:pPr>
              <w:jc w:val="right"/>
              <w:rPr>
                <w:rFonts w:cs="Arial"/>
                <w:b/>
                <w:sz w:val="16"/>
                <w:szCs w:val="18"/>
              </w:rPr>
            </w:pPr>
          </w:p>
        </w:tc>
      </w:tr>
    </w:tbl>
    <w:p w:rsidR="00507B62" w:rsidRPr="00F7319E" w:rsidRDefault="00507B62" w:rsidP="00507B62">
      <w:pPr>
        <w:rPr>
          <w:rFonts w:cs="Arial"/>
          <w:sz w:val="16"/>
          <w:szCs w:val="1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1418"/>
        <w:gridCol w:w="1701"/>
      </w:tblGrid>
      <w:tr w:rsidR="00507B62" w:rsidRPr="00F7319E" w:rsidTr="00865DAE">
        <w:trPr>
          <w:trHeight w:val="283"/>
        </w:trPr>
        <w:tc>
          <w:tcPr>
            <w:tcW w:w="10065" w:type="dxa"/>
            <w:gridSpan w:val="3"/>
            <w:shd w:val="clear" w:color="auto" w:fill="FFA100"/>
            <w:vAlign w:val="center"/>
          </w:tcPr>
          <w:p w:rsidR="00507B62" w:rsidRPr="00F7319E" w:rsidRDefault="00507B62" w:rsidP="000609CD">
            <w:pPr>
              <w:jc w:val="center"/>
              <w:rPr>
                <w:rFonts w:cs="Arial"/>
                <w:b/>
                <w:sz w:val="16"/>
                <w:szCs w:val="18"/>
              </w:rPr>
            </w:pPr>
            <w:r w:rsidRPr="00F7319E">
              <w:rPr>
                <w:rFonts w:cs="Arial"/>
                <w:b/>
                <w:sz w:val="16"/>
                <w:szCs w:val="18"/>
              </w:rPr>
              <w:t>SUPPORT AND MAINTENANCE</w:t>
            </w:r>
          </w:p>
        </w:tc>
      </w:tr>
      <w:tr w:rsidR="00865DAE" w:rsidRPr="00F7319E" w:rsidTr="000609CD">
        <w:tc>
          <w:tcPr>
            <w:tcW w:w="6946" w:type="dxa"/>
            <w:vMerge w:val="restart"/>
            <w:shd w:val="clear" w:color="auto" w:fill="FFA100"/>
            <w:vAlign w:val="center"/>
          </w:tcPr>
          <w:p w:rsidR="00865DAE" w:rsidRPr="00F7319E" w:rsidRDefault="00865DAE" w:rsidP="000609CD">
            <w:pPr>
              <w:jc w:val="center"/>
              <w:rPr>
                <w:rFonts w:cs="Arial"/>
                <w:b/>
                <w:sz w:val="16"/>
                <w:szCs w:val="18"/>
              </w:rPr>
            </w:pPr>
            <w:r w:rsidRPr="00F7319E">
              <w:rPr>
                <w:rFonts w:cs="Arial"/>
                <w:b/>
                <w:sz w:val="16"/>
                <w:szCs w:val="18"/>
              </w:rPr>
              <w:t>Software</w:t>
            </w:r>
            <w:r w:rsidR="008C2FF4">
              <w:rPr>
                <w:rFonts w:cs="Arial"/>
                <w:b/>
                <w:sz w:val="16"/>
                <w:szCs w:val="18"/>
              </w:rPr>
              <w:t xml:space="preserve"> Application</w:t>
            </w:r>
          </w:p>
        </w:tc>
        <w:tc>
          <w:tcPr>
            <w:tcW w:w="3119" w:type="dxa"/>
            <w:gridSpan w:val="2"/>
            <w:tcBorders>
              <w:bottom w:val="single" w:sz="4" w:space="0" w:color="auto"/>
            </w:tcBorders>
            <w:shd w:val="clear" w:color="auto" w:fill="FFA100"/>
            <w:vAlign w:val="center"/>
          </w:tcPr>
          <w:p w:rsidR="00865DAE" w:rsidRPr="00F7319E" w:rsidRDefault="00865DAE" w:rsidP="000609CD">
            <w:pPr>
              <w:jc w:val="center"/>
              <w:rPr>
                <w:rFonts w:cs="Arial"/>
                <w:b/>
                <w:sz w:val="16"/>
                <w:szCs w:val="18"/>
              </w:rPr>
            </w:pPr>
            <w:r w:rsidRPr="00F7319E">
              <w:rPr>
                <w:rFonts w:cs="Arial"/>
                <w:b/>
                <w:sz w:val="16"/>
                <w:szCs w:val="18"/>
              </w:rPr>
              <w:t>Charges (Excl. VAT)</w:t>
            </w:r>
          </w:p>
        </w:tc>
      </w:tr>
      <w:tr w:rsidR="00865DAE" w:rsidRPr="00F7319E" w:rsidTr="000609CD">
        <w:tc>
          <w:tcPr>
            <w:tcW w:w="6946" w:type="dxa"/>
            <w:vMerge/>
            <w:shd w:val="clear" w:color="auto" w:fill="FFA100"/>
            <w:vAlign w:val="center"/>
          </w:tcPr>
          <w:p w:rsidR="00865DAE" w:rsidRPr="00F7319E" w:rsidRDefault="00865DAE" w:rsidP="000609CD">
            <w:pPr>
              <w:jc w:val="center"/>
              <w:rPr>
                <w:rFonts w:cs="Arial"/>
                <w:b/>
                <w:sz w:val="16"/>
                <w:szCs w:val="18"/>
              </w:rPr>
            </w:pPr>
          </w:p>
        </w:tc>
        <w:tc>
          <w:tcPr>
            <w:tcW w:w="1418" w:type="dxa"/>
            <w:tcBorders>
              <w:top w:val="single" w:sz="4" w:space="0" w:color="auto"/>
            </w:tcBorders>
            <w:shd w:val="clear" w:color="auto" w:fill="FFA100"/>
            <w:vAlign w:val="center"/>
          </w:tcPr>
          <w:p w:rsidR="00865DAE" w:rsidRPr="00F7319E" w:rsidRDefault="00865DAE" w:rsidP="000609CD">
            <w:pPr>
              <w:jc w:val="center"/>
              <w:rPr>
                <w:rFonts w:cs="Arial"/>
                <w:b/>
                <w:sz w:val="16"/>
                <w:szCs w:val="18"/>
              </w:rPr>
            </w:pPr>
            <w:r w:rsidRPr="00F7319E">
              <w:rPr>
                <w:rFonts w:cs="Arial"/>
                <w:b/>
                <w:sz w:val="16"/>
                <w:szCs w:val="18"/>
              </w:rPr>
              <w:t xml:space="preserve">Per Annum </w:t>
            </w:r>
            <w:r w:rsidR="008C2FF4">
              <w:rPr>
                <w:rFonts w:cs="Arial"/>
                <w:b/>
                <w:sz w:val="16"/>
                <w:szCs w:val="18"/>
              </w:rPr>
              <w:t xml:space="preserve">Support </w:t>
            </w:r>
            <w:r w:rsidRPr="00F7319E">
              <w:rPr>
                <w:rFonts w:cs="Arial"/>
                <w:b/>
                <w:sz w:val="16"/>
                <w:szCs w:val="18"/>
              </w:rPr>
              <w:t xml:space="preserve">Charge </w:t>
            </w:r>
          </w:p>
        </w:tc>
        <w:tc>
          <w:tcPr>
            <w:tcW w:w="1701" w:type="dxa"/>
            <w:tcBorders>
              <w:top w:val="single" w:sz="4" w:space="0" w:color="auto"/>
            </w:tcBorders>
            <w:shd w:val="clear" w:color="auto" w:fill="FFA100"/>
            <w:vAlign w:val="center"/>
          </w:tcPr>
          <w:p w:rsidR="00865DAE" w:rsidRPr="00F7319E" w:rsidRDefault="00865DAE" w:rsidP="000609CD">
            <w:pPr>
              <w:jc w:val="center"/>
              <w:rPr>
                <w:rFonts w:cs="Arial"/>
                <w:b/>
                <w:sz w:val="16"/>
                <w:szCs w:val="18"/>
              </w:rPr>
            </w:pPr>
            <w:r w:rsidRPr="00F7319E">
              <w:rPr>
                <w:rFonts w:cs="Arial"/>
                <w:b/>
                <w:sz w:val="16"/>
                <w:szCs w:val="18"/>
              </w:rPr>
              <w:t>Total Support Charge</w:t>
            </w:r>
          </w:p>
          <w:p w:rsidR="00865DAE" w:rsidRPr="00F7319E" w:rsidRDefault="00865DAE" w:rsidP="000609CD">
            <w:pPr>
              <w:jc w:val="center"/>
              <w:rPr>
                <w:rFonts w:cs="Arial"/>
                <w:b/>
                <w:sz w:val="16"/>
                <w:szCs w:val="18"/>
              </w:rPr>
            </w:pPr>
            <w:r w:rsidRPr="00F7319E">
              <w:rPr>
                <w:rFonts w:cs="Arial"/>
                <w:b/>
                <w:sz w:val="16"/>
                <w:szCs w:val="18"/>
              </w:rPr>
              <w:t>(Excl. VAT)</w:t>
            </w:r>
          </w:p>
        </w:tc>
      </w:tr>
      <w:tr w:rsidR="00865DAE" w:rsidRPr="00F7319E" w:rsidTr="008C2FF4">
        <w:trPr>
          <w:trHeight w:val="275"/>
        </w:trPr>
        <w:tc>
          <w:tcPr>
            <w:tcW w:w="6946" w:type="dxa"/>
          </w:tcPr>
          <w:p w:rsidR="00865DAE" w:rsidRPr="00F7319E" w:rsidRDefault="00865DAE" w:rsidP="008C2FF4">
            <w:pPr>
              <w:rPr>
                <w:rFonts w:cs="Arial"/>
                <w:sz w:val="16"/>
                <w:szCs w:val="18"/>
              </w:rPr>
            </w:pPr>
            <w:r w:rsidRPr="00F7319E">
              <w:rPr>
                <w:rFonts w:cs="Arial"/>
                <w:sz w:val="16"/>
                <w:szCs w:val="18"/>
              </w:rPr>
              <w:t>Name of software</w:t>
            </w:r>
            <w:r w:rsidR="008C2FF4">
              <w:rPr>
                <w:rFonts w:cs="Arial"/>
                <w:sz w:val="16"/>
                <w:szCs w:val="18"/>
              </w:rPr>
              <w:t xml:space="preserve"> </w:t>
            </w:r>
            <w:r w:rsidRPr="00F7319E">
              <w:rPr>
                <w:rFonts w:cs="Arial"/>
                <w:sz w:val="16"/>
                <w:szCs w:val="18"/>
              </w:rPr>
              <w:t xml:space="preserve">being </w:t>
            </w:r>
            <w:r>
              <w:rPr>
                <w:rFonts w:cs="Arial"/>
                <w:sz w:val="16"/>
                <w:szCs w:val="18"/>
              </w:rPr>
              <w:t>supported</w:t>
            </w:r>
          </w:p>
        </w:tc>
        <w:tc>
          <w:tcPr>
            <w:tcW w:w="1418" w:type="dxa"/>
          </w:tcPr>
          <w:p w:rsidR="00865DAE" w:rsidRPr="00F7319E" w:rsidRDefault="00865DAE" w:rsidP="00726242">
            <w:pPr>
              <w:jc w:val="right"/>
              <w:rPr>
                <w:rFonts w:cs="Arial"/>
                <w:sz w:val="16"/>
                <w:szCs w:val="18"/>
              </w:rPr>
            </w:pPr>
          </w:p>
        </w:tc>
        <w:tc>
          <w:tcPr>
            <w:tcW w:w="1701" w:type="dxa"/>
          </w:tcPr>
          <w:p w:rsidR="00865DAE" w:rsidRPr="00F7319E" w:rsidRDefault="00865DAE" w:rsidP="00726242">
            <w:pPr>
              <w:jc w:val="right"/>
              <w:rPr>
                <w:rFonts w:cs="Arial"/>
                <w:sz w:val="16"/>
                <w:szCs w:val="18"/>
              </w:rPr>
            </w:pPr>
          </w:p>
        </w:tc>
      </w:tr>
    </w:tbl>
    <w:p w:rsidR="00507B62" w:rsidRPr="00F7319E" w:rsidRDefault="00507B62" w:rsidP="00507B62">
      <w:pPr>
        <w:rPr>
          <w:rFonts w:cs="Arial"/>
          <w:sz w:val="16"/>
          <w:szCs w:val="1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5"/>
        <w:gridCol w:w="1681"/>
        <w:gridCol w:w="1418"/>
        <w:gridCol w:w="1701"/>
      </w:tblGrid>
      <w:tr w:rsidR="00507B62" w:rsidRPr="00F7319E" w:rsidTr="00865DAE">
        <w:trPr>
          <w:trHeight w:val="302"/>
        </w:trPr>
        <w:tc>
          <w:tcPr>
            <w:tcW w:w="10065" w:type="dxa"/>
            <w:gridSpan w:val="4"/>
            <w:shd w:val="clear" w:color="auto" w:fill="FFA100"/>
            <w:vAlign w:val="center"/>
          </w:tcPr>
          <w:p w:rsidR="00507B62" w:rsidRPr="00F7319E" w:rsidRDefault="00507B62" w:rsidP="00726242">
            <w:pPr>
              <w:jc w:val="center"/>
              <w:rPr>
                <w:rFonts w:cs="Arial"/>
                <w:b/>
                <w:sz w:val="16"/>
                <w:szCs w:val="18"/>
              </w:rPr>
            </w:pPr>
            <w:r w:rsidRPr="00F7319E">
              <w:rPr>
                <w:rFonts w:cs="Arial"/>
                <w:b/>
                <w:sz w:val="16"/>
                <w:szCs w:val="18"/>
              </w:rPr>
              <w:t>SERVICES</w:t>
            </w:r>
          </w:p>
        </w:tc>
      </w:tr>
      <w:tr w:rsidR="00507B62" w:rsidRPr="00F7319E" w:rsidTr="00865DAE">
        <w:trPr>
          <w:trHeight w:val="463"/>
        </w:trPr>
        <w:tc>
          <w:tcPr>
            <w:tcW w:w="5265" w:type="dxa"/>
            <w:shd w:val="clear" w:color="auto" w:fill="FFA100"/>
            <w:vAlign w:val="center"/>
          </w:tcPr>
          <w:p w:rsidR="00507B62" w:rsidRPr="00F7319E" w:rsidRDefault="00507B62" w:rsidP="00726242">
            <w:pPr>
              <w:jc w:val="center"/>
              <w:rPr>
                <w:rFonts w:cs="Arial"/>
                <w:b/>
                <w:sz w:val="16"/>
                <w:szCs w:val="18"/>
              </w:rPr>
            </w:pPr>
            <w:r w:rsidRPr="00F7319E">
              <w:rPr>
                <w:rFonts w:cs="Arial"/>
                <w:b/>
                <w:sz w:val="16"/>
                <w:szCs w:val="18"/>
              </w:rPr>
              <w:t>Type of Service</w:t>
            </w:r>
          </w:p>
        </w:tc>
        <w:tc>
          <w:tcPr>
            <w:tcW w:w="1681" w:type="dxa"/>
            <w:shd w:val="clear" w:color="auto" w:fill="FFA100"/>
            <w:vAlign w:val="center"/>
          </w:tcPr>
          <w:p w:rsidR="00507B62" w:rsidRPr="00F7319E" w:rsidRDefault="00507B62" w:rsidP="00726242">
            <w:pPr>
              <w:jc w:val="center"/>
              <w:rPr>
                <w:rFonts w:cs="Arial"/>
                <w:b/>
                <w:sz w:val="16"/>
                <w:szCs w:val="18"/>
              </w:rPr>
            </w:pPr>
            <w:r w:rsidRPr="00F7319E">
              <w:rPr>
                <w:rFonts w:cs="Arial"/>
                <w:b/>
                <w:sz w:val="16"/>
                <w:szCs w:val="18"/>
              </w:rPr>
              <w:t>No of Days</w:t>
            </w:r>
          </w:p>
        </w:tc>
        <w:tc>
          <w:tcPr>
            <w:tcW w:w="1418" w:type="dxa"/>
            <w:shd w:val="clear" w:color="auto" w:fill="FFA100"/>
            <w:vAlign w:val="center"/>
          </w:tcPr>
          <w:p w:rsidR="00507B62" w:rsidRPr="00F7319E" w:rsidRDefault="00507B62" w:rsidP="00726242">
            <w:pPr>
              <w:jc w:val="center"/>
              <w:rPr>
                <w:rFonts w:cs="Arial"/>
                <w:b/>
                <w:sz w:val="16"/>
                <w:szCs w:val="18"/>
              </w:rPr>
            </w:pPr>
            <w:r w:rsidRPr="00F7319E">
              <w:rPr>
                <w:rFonts w:cs="Arial"/>
                <w:b/>
                <w:sz w:val="16"/>
                <w:szCs w:val="18"/>
              </w:rPr>
              <w:t>Daily Rate</w:t>
            </w:r>
          </w:p>
          <w:p w:rsidR="00507B62" w:rsidRPr="00F7319E" w:rsidRDefault="00507B62" w:rsidP="00726242">
            <w:pPr>
              <w:jc w:val="center"/>
              <w:rPr>
                <w:rFonts w:cs="Arial"/>
                <w:b/>
                <w:sz w:val="16"/>
                <w:szCs w:val="18"/>
              </w:rPr>
            </w:pPr>
            <w:r w:rsidRPr="00F7319E">
              <w:rPr>
                <w:rFonts w:cs="Arial"/>
                <w:b/>
                <w:sz w:val="16"/>
                <w:szCs w:val="18"/>
              </w:rPr>
              <w:t>(Excl. VAT)</w:t>
            </w:r>
          </w:p>
        </w:tc>
        <w:tc>
          <w:tcPr>
            <w:tcW w:w="1701" w:type="dxa"/>
            <w:shd w:val="clear" w:color="auto" w:fill="FFA100"/>
            <w:vAlign w:val="center"/>
          </w:tcPr>
          <w:p w:rsidR="00507B62" w:rsidRPr="00F7319E" w:rsidRDefault="00507B62" w:rsidP="00726242">
            <w:pPr>
              <w:jc w:val="center"/>
              <w:rPr>
                <w:rFonts w:cs="Arial"/>
                <w:b/>
                <w:sz w:val="16"/>
                <w:szCs w:val="18"/>
              </w:rPr>
            </w:pPr>
            <w:r w:rsidRPr="00F7319E">
              <w:rPr>
                <w:rFonts w:cs="Arial"/>
                <w:b/>
                <w:sz w:val="16"/>
                <w:szCs w:val="18"/>
              </w:rPr>
              <w:t>Total Service Charges</w:t>
            </w:r>
          </w:p>
          <w:p w:rsidR="00507B62" w:rsidRPr="00F7319E" w:rsidRDefault="00507B62" w:rsidP="00726242">
            <w:pPr>
              <w:jc w:val="center"/>
              <w:rPr>
                <w:rFonts w:cs="Arial"/>
                <w:b/>
                <w:sz w:val="16"/>
                <w:szCs w:val="18"/>
              </w:rPr>
            </w:pPr>
            <w:r w:rsidRPr="00F7319E">
              <w:rPr>
                <w:rFonts w:cs="Arial"/>
                <w:b/>
                <w:sz w:val="16"/>
                <w:szCs w:val="18"/>
              </w:rPr>
              <w:t>(Excl. VAT)</w:t>
            </w:r>
          </w:p>
        </w:tc>
      </w:tr>
      <w:tr w:rsidR="00507B62" w:rsidRPr="00F7319E" w:rsidTr="00AC4293">
        <w:trPr>
          <w:trHeight w:val="233"/>
        </w:trPr>
        <w:tc>
          <w:tcPr>
            <w:tcW w:w="5265" w:type="dxa"/>
          </w:tcPr>
          <w:p w:rsidR="00507B62" w:rsidRPr="00F7319E" w:rsidRDefault="00507B62" w:rsidP="00726242">
            <w:pPr>
              <w:rPr>
                <w:rFonts w:cs="Arial"/>
                <w:sz w:val="16"/>
                <w:szCs w:val="18"/>
              </w:rPr>
            </w:pPr>
            <w:r w:rsidRPr="00F7319E">
              <w:rPr>
                <w:rFonts w:cs="Arial"/>
                <w:sz w:val="16"/>
                <w:szCs w:val="18"/>
              </w:rPr>
              <w:t>Description of services to be provided</w:t>
            </w:r>
            <w:r w:rsidR="006D6CBF">
              <w:rPr>
                <w:rFonts w:cs="Arial"/>
                <w:sz w:val="16"/>
                <w:szCs w:val="18"/>
              </w:rPr>
              <w:t xml:space="preserve"> e.g.</w:t>
            </w:r>
            <w:r w:rsidR="008C2FF4">
              <w:rPr>
                <w:rFonts w:cs="Arial"/>
                <w:sz w:val="16"/>
                <w:szCs w:val="18"/>
              </w:rPr>
              <w:t>on-boarding,</w:t>
            </w:r>
            <w:r w:rsidR="006D6CBF">
              <w:rPr>
                <w:rFonts w:cs="Arial"/>
                <w:sz w:val="16"/>
                <w:szCs w:val="18"/>
              </w:rPr>
              <w:t xml:space="preserve"> implementation,</w:t>
            </w:r>
            <w:r w:rsidR="008C2FF4">
              <w:rPr>
                <w:rFonts w:cs="Arial"/>
                <w:sz w:val="16"/>
                <w:szCs w:val="18"/>
              </w:rPr>
              <w:t xml:space="preserve"> configuration,</w:t>
            </w:r>
            <w:r w:rsidR="006D6CBF">
              <w:rPr>
                <w:rFonts w:cs="Arial"/>
                <w:sz w:val="16"/>
                <w:szCs w:val="18"/>
              </w:rPr>
              <w:t xml:space="preserve"> training</w:t>
            </w:r>
          </w:p>
        </w:tc>
        <w:tc>
          <w:tcPr>
            <w:tcW w:w="1681" w:type="dxa"/>
          </w:tcPr>
          <w:p w:rsidR="00507B62" w:rsidRPr="00F7319E" w:rsidRDefault="00507B62" w:rsidP="00726242">
            <w:pPr>
              <w:rPr>
                <w:rFonts w:cs="Arial"/>
                <w:sz w:val="16"/>
                <w:szCs w:val="18"/>
              </w:rPr>
            </w:pPr>
          </w:p>
        </w:tc>
        <w:tc>
          <w:tcPr>
            <w:tcW w:w="1418" w:type="dxa"/>
          </w:tcPr>
          <w:p w:rsidR="00507B62" w:rsidRPr="00F7319E" w:rsidRDefault="00507B62" w:rsidP="00726242">
            <w:pPr>
              <w:jc w:val="right"/>
              <w:rPr>
                <w:rFonts w:cs="Arial"/>
                <w:sz w:val="16"/>
                <w:szCs w:val="18"/>
              </w:rPr>
            </w:pPr>
          </w:p>
        </w:tc>
        <w:tc>
          <w:tcPr>
            <w:tcW w:w="1701" w:type="dxa"/>
          </w:tcPr>
          <w:p w:rsidR="00507B62" w:rsidRPr="00F7319E" w:rsidRDefault="00507B62" w:rsidP="00726242">
            <w:pPr>
              <w:jc w:val="right"/>
              <w:rPr>
                <w:rFonts w:cs="Arial"/>
                <w:sz w:val="16"/>
                <w:szCs w:val="18"/>
              </w:rPr>
            </w:pPr>
          </w:p>
        </w:tc>
      </w:tr>
    </w:tbl>
    <w:p w:rsidR="00507B62" w:rsidRPr="00F7319E" w:rsidRDefault="00507B62" w:rsidP="00507B62">
      <w:pPr>
        <w:rPr>
          <w:rFonts w:cs="Arial"/>
          <w:sz w:val="16"/>
          <w:szCs w:val="1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1"/>
        <w:gridCol w:w="2620"/>
        <w:gridCol w:w="1265"/>
        <w:gridCol w:w="1388"/>
        <w:gridCol w:w="1641"/>
      </w:tblGrid>
      <w:tr w:rsidR="00507B62" w:rsidRPr="00F7319E" w:rsidTr="00865DAE">
        <w:trPr>
          <w:trHeight w:val="257"/>
        </w:trPr>
        <w:tc>
          <w:tcPr>
            <w:tcW w:w="10065" w:type="dxa"/>
            <w:gridSpan w:val="5"/>
            <w:shd w:val="clear" w:color="auto" w:fill="FFA100"/>
            <w:vAlign w:val="center"/>
          </w:tcPr>
          <w:p w:rsidR="00507B62" w:rsidRPr="00F7319E" w:rsidRDefault="00AC4293" w:rsidP="00726242">
            <w:pPr>
              <w:jc w:val="center"/>
              <w:rPr>
                <w:rFonts w:cs="Arial"/>
                <w:b/>
                <w:sz w:val="16"/>
                <w:szCs w:val="18"/>
              </w:rPr>
            </w:pPr>
            <w:r w:rsidRPr="00F7319E">
              <w:rPr>
                <w:rFonts w:cs="Arial"/>
                <w:b/>
                <w:sz w:val="16"/>
                <w:szCs w:val="18"/>
              </w:rPr>
              <w:t>CHARGES &amp; PAYMENT</w:t>
            </w:r>
            <w:r w:rsidR="00507B62" w:rsidRPr="00F7319E">
              <w:rPr>
                <w:rFonts w:cs="Arial"/>
                <w:b/>
                <w:sz w:val="16"/>
                <w:szCs w:val="18"/>
              </w:rPr>
              <w:t xml:space="preserve"> PROFILE</w:t>
            </w:r>
          </w:p>
        </w:tc>
      </w:tr>
      <w:tr w:rsidR="00507B62" w:rsidRPr="00F7319E" w:rsidTr="00865DAE">
        <w:trPr>
          <w:trHeight w:val="500"/>
        </w:trPr>
        <w:tc>
          <w:tcPr>
            <w:tcW w:w="3151" w:type="dxa"/>
            <w:shd w:val="clear" w:color="auto" w:fill="FFA100"/>
          </w:tcPr>
          <w:p w:rsidR="00507B62" w:rsidRPr="00F7319E" w:rsidRDefault="00507B62" w:rsidP="00726242">
            <w:pPr>
              <w:rPr>
                <w:rFonts w:cs="Arial"/>
                <w:sz w:val="16"/>
                <w:szCs w:val="18"/>
              </w:rPr>
            </w:pPr>
          </w:p>
        </w:tc>
        <w:tc>
          <w:tcPr>
            <w:tcW w:w="2620" w:type="dxa"/>
            <w:shd w:val="clear" w:color="auto" w:fill="FFA100"/>
            <w:vAlign w:val="center"/>
          </w:tcPr>
          <w:p w:rsidR="00507B62" w:rsidRPr="00F7319E" w:rsidRDefault="00507B62" w:rsidP="00726242">
            <w:pPr>
              <w:jc w:val="center"/>
              <w:rPr>
                <w:rFonts w:cs="Arial"/>
                <w:b/>
                <w:sz w:val="16"/>
                <w:szCs w:val="18"/>
              </w:rPr>
            </w:pPr>
            <w:r w:rsidRPr="00F7319E">
              <w:rPr>
                <w:rFonts w:cs="Arial"/>
                <w:b/>
                <w:sz w:val="16"/>
                <w:szCs w:val="18"/>
              </w:rPr>
              <w:t>Payment Profile</w:t>
            </w:r>
          </w:p>
        </w:tc>
        <w:tc>
          <w:tcPr>
            <w:tcW w:w="1265" w:type="dxa"/>
            <w:shd w:val="clear" w:color="auto" w:fill="FFA100"/>
            <w:vAlign w:val="center"/>
          </w:tcPr>
          <w:p w:rsidR="00507B62" w:rsidRPr="00F7319E" w:rsidRDefault="00507B62" w:rsidP="00726242">
            <w:pPr>
              <w:jc w:val="center"/>
              <w:rPr>
                <w:rFonts w:cs="Arial"/>
                <w:b/>
                <w:sz w:val="16"/>
                <w:szCs w:val="18"/>
              </w:rPr>
            </w:pPr>
            <w:r w:rsidRPr="00F7319E">
              <w:rPr>
                <w:rFonts w:cs="Arial"/>
                <w:b/>
                <w:sz w:val="16"/>
                <w:szCs w:val="18"/>
              </w:rPr>
              <w:t>Year 1 Charges</w:t>
            </w:r>
          </w:p>
        </w:tc>
        <w:tc>
          <w:tcPr>
            <w:tcW w:w="1388" w:type="dxa"/>
            <w:shd w:val="clear" w:color="auto" w:fill="FFA100"/>
            <w:vAlign w:val="center"/>
          </w:tcPr>
          <w:p w:rsidR="00507B62" w:rsidRPr="00F7319E" w:rsidRDefault="00507B62" w:rsidP="00726242">
            <w:pPr>
              <w:jc w:val="center"/>
              <w:rPr>
                <w:rFonts w:cs="Arial"/>
                <w:b/>
                <w:sz w:val="16"/>
                <w:szCs w:val="18"/>
              </w:rPr>
            </w:pPr>
            <w:r w:rsidRPr="00F7319E">
              <w:rPr>
                <w:rFonts w:cs="Arial"/>
                <w:b/>
                <w:sz w:val="16"/>
                <w:szCs w:val="18"/>
              </w:rPr>
              <w:t>Per Annum Charges for subsequent year(s)</w:t>
            </w:r>
          </w:p>
        </w:tc>
        <w:tc>
          <w:tcPr>
            <w:tcW w:w="1641" w:type="dxa"/>
            <w:shd w:val="clear" w:color="auto" w:fill="FFA100"/>
            <w:vAlign w:val="center"/>
          </w:tcPr>
          <w:p w:rsidR="00507B62" w:rsidRPr="00F7319E" w:rsidRDefault="00507B62" w:rsidP="00AC4293">
            <w:pPr>
              <w:jc w:val="center"/>
              <w:rPr>
                <w:rFonts w:cs="Arial"/>
                <w:b/>
                <w:sz w:val="16"/>
                <w:szCs w:val="18"/>
              </w:rPr>
            </w:pPr>
            <w:r w:rsidRPr="00F7319E">
              <w:rPr>
                <w:rFonts w:cs="Arial"/>
                <w:b/>
                <w:sz w:val="16"/>
                <w:szCs w:val="18"/>
              </w:rPr>
              <w:t>Total Charges (Excl. VAT)</w:t>
            </w:r>
          </w:p>
        </w:tc>
      </w:tr>
      <w:tr w:rsidR="00507B62" w:rsidRPr="00F7319E" w:rsidTr="00AC4293">
        <w:tc>
          <w:tcPr>
            <w:tcW w:w="3151" w:type="dxa"/>
          </w:tcPr>
          <w:p w:rsidR="00891187" w:rsidRDefault="00507B62" w:rsidP="00891187">
            <w:pPr>
              <w:rPr>
                <w:rFonts w:cs="Arial"/>
                <w:b/>
                <w:sz w:val="16"/>
                <w:szCs w:val="18"/>
              </w:rPr>
            </w:pPr>
            <w:r w:rsidRPr="00F7319E">
              <w:rPr>
                <w:rFonts w:cs="Arial"/>
                <w:b/>
                <w:sz w:val="16"/>
                <w:szCs w:val="18"/>
              </w:rPr>
              <w:t>Software</w:t>
            </w:r>
            <w:r w:rsidR="00891187">
              <w:rPr>
                <w:rFonts w:cs="Arial"/>
                <w:b/>
                <w:sz w:val="16"/>
                <w:szCs w:val="18"/>
              </w:rPr>
              <w:t xml:space="preserve"> </w:t>
            </w:r>
          </w:p>
          <w:p w:rsidR="00507B62" w:rsidRPr="00F7319E" w:rsidRDefault="00507B62" w:rsidP="00891187">
            <w:pPr>
              <w:rPr>
                <w:rFonts w:cs="Arial"/>
                <w:sz w:val="16"/>
                <w:szCs w:val="18"/>
              </w:rPr>
            </w:pPr>
            <w:r w:rsidRPr="00F7319E">
              <w:rPr>
                <w:rFonts w:cs="Arial"/>
                <w:sz w:val="16"/>
                <w:szCs w:val="18"/>
              </w:rPr>
              <w:t>Name of software being supplied</w:t>
            </w:r>
          </w:p>
        </w:tc>
        <w:tc>
          <w:tcPr>
            <w:tcW w:w="2620" w:type="dxa"/>
          </w:tcPr>
          <w:p w:rsidR="00507B62" w:rsidRPr="00F7319E" w:rsidRDefault="00507B62" w:rsidP="004E50CE">
            <w:pPr>
              <w:rPr>
                <w:rFonts w:cs="Arial"/>
                <w:sz w:val="16"/>
                <w:szCs w:val="18"/>
              </w:rPr>
            </w:pPr>
            <w:r w:rsidRPr="00F7319E">
              <w:rPr>
                <w:rFonts w:cs="Arial"/>
                <w:sz w:val="16"/>
                <w:szCs w:val="18"/>
              </w:rPr>
              <w:t xml:space="preserve">On </w:t>
            </w:r>
            <w:r w:rsidR="004E50CE" w:rsidRPr="00F7319E">
              <w:rPr>
                <w:rFonts w:cs="Arial"/>
                <w:sz w:val="16"/>
                <w:szCs w:val="18"/>
              </w:rPr>
              <w:t>acceptance or first use in a live environment</w:t>
            </w:r>
            <w:r w:rsidRPr="00F7319E">
              <w:rPr>
                <w:rFonts w:cs="Arial"/>
                <w:sz w:val="16"/>
                <w:szCs w:val="18"/>
              </w:rPr>
              <w:t xml:space="preserve"> [and each anniversary thereafter]</w:t>
            </w:r>
          </w:p>
        </w:tc>
        <w:tc>
          <w:tcPr>
            <w:tcW w:w="1265" w:type="dxa"/>
          </w:tcPr>
          <w:p w:rsidR="00507B62" w:rsidRPr="00F7319E" w:rsidRDefault="00507B62" w:rsidP="00726242">
            <w:pPr>
              <w:jc w:val="right"/>
              <w:rPr>
                <w:rFonts w:cs="Arial"/>
                <w:sz w:val="16"/>
                <w:szCs w:val="18"/>
              </w:rPr>
            </w:pPr>
          </w:p>
        </w:tc>
        <w:tc>
          <w:tcPr>
            <w:tcW w:w="1388" w:type="dxa"/>
          </w:tcPr>
          <w:p w:rsidR="00507B62" w:rsidRPr="00F7319E" w:rsidRDefault="00507B62" w:rsidP="00726242">
            <w:pPr>
              <w:jc w:val="right"/>
              <w:rPr>
                <w:rFonts w:cs="Arial"/>
                <w:sz w:val="16"/>
                <w:szCs w:val="18"/>
              </w:rPr>
            </w:pPr>
          </w:p>
        </w:tc>
        <w:tc>
          <w:tcPr>
            <w:tcW w:w="1641" w:type="dxa"/>
          </w:tcPr>
          <w:p w:rsidR="00507B62" w:rsidRPr="00F7319E" w:rsidRDefault="00507B62" w:rsidP="00726242">
            <w:pPr>
              <w:jc w:val="right"/>
              <w:rPr>
                <w:rFonts w:cs="Arial"/>
                <w:sz w:val="16"/>
                <w:szCs w:val="18"/>
              </w:rPr>
            </w:pPr>
          </w:p>
        </w:tc>
      </w:tr>
      <w:tr w:rsidR="00507B62" w:rsidRPr="00F7319E" w:rsidTr="00AC4293">
        <w:tc>
          <w:tcPr>
            <w:tcW w:w="3151" w:type="dxa"/>
          </w:tcPr>
          <w:p w:rsidR="00507B62" w:rsidRPr="00F7319E" w:rsidRDefault="00507B62" w:rsidP="00726242">
            <w:pPr>
              <w:rPr>
                <w:rFonts w:cs="Arial"/>
                <w:b/>
                <w:sz w:val="16"/>
                <w:szCs w:val="18"/>
              </w:rPr>
            </w:pPr>
            <w:r w:rsidRPr="00F7319E">
              <w:rPr>
                <w:rFonts w:cs="Arial"/>
                <w:b/>
                <w:sz w:val="16"/>
                <w:szCs w:val="18"/>
              </w:rPr>
              <w:t>Support &amp; Maintenance</w:t>
            </w:r>
          </w:p>
          <w:p w:rsidR="00507B62" w:rsidRPr="00F7319E" w:rsidRDefault="00507B62" w:rsidP="008C2FF4">
            <w:pPr>
              <w:rPr>
                <w:rFonts w:cs="Arial"/>
                <w:sz w:val="16"/>
                <w:szCs w:val="18"/>
              </w:rPr>
            </w:pPr>
            <w:r w:rsidRPr="00F7319E">
              <w:rPr>
                <w:rFonts w:cs="Arial"/>
                <w:sz w:val="16"/>
                <w:szCs w:val="18"/>
              </w:rPr>
              <w:t xml:space="preserve">Name of software being </w:t>
            </w:r>
            <w:r w:rsidR="008C2FF4">
              <w:rPr>
                <w:rFonts w:cs="Arial"/>
                <w:sz w:val="16"/>
                <w:szCs w:val="18"/>
              </w:rPr>
              <w:t>supported</w:t>
            </w:r>
          </w:p>
        </w:tc>
        <w:tc>
          <w:tcPr>
            <w:tcW w:w="2620" w:type="dxa"/>
          </w:tcPr>
          <w:p w:rsidR="00507B62" w:rsidRPr="00F7319E" w:rsidRDefault="00507B62" w:rsidP="004E50CE">
            <w:pPr>
              <w:rPr>
                <w:rFonts w:cs="Arial"/>
                <w:sz w:val="16"/>
                <w:szCs w:val="18"/>
              </w:rPr>
            </w:pPr>
            <w:r w:rsidRPr="00F7319E">
              <w:rPr>
                <w:rFonts w:cs="Arial"/>
                <w:sz w:val="16"/>
                <w:szCs w:val="18"/>
              </w:rPr>
              <w:t xml:space="preserve">Annually in advance on </w:t>
            </w:r>
            <w:r w:rsidR="004E50CE" w:rsidRPr="00F7319E">
              <w:rPr>
                <w:rFonts w:cs="Arial"/>
                <w:sz w:val="16"/>
                <w:szCs w:val="18"/>
              </w:rPr>
              <w:t>acceptance or first use in a live environment</w:t>
            </w:r>
            <w:r w:rsidRPr="00F7319E">
              <w:rPr>
                <w:rFonts w:cs="Arial"/>
                <w:sz w:val="16"/>
                <w:szCs w:val="18"/>
              </w:rPr>
              <w:t xml:space="preserve"> and each anniversary thereafter</w:t>
            </w:r>
          </w:p>
        </w:tc>
        <w:tc>
          <w:tcPr>
            <w:tcW w:w="1265" w:type="dxa"/>
          </w:tcPr>
          <w:p w:rsidR="00507B62" w:rsidRPr="00F7319E" w:rsidRDefault="00507B62" w:rsidP="00726242">
            <w:pPr>
              <w:jc w:val="right"/>
              <w:rPr>
                <w:rFonts w:cs="Arial"/>
                <w:sz w:val="16"/>
                <w:szCs w:val="18"/>
              </w:rPr>
            </w:pPr>
          </w:p>
        </w:tc>
        <w:tc>
          <w:tcPr>
            <w:tcW w:w="1388" w:type="dxa"/>
          </w:tcPr>
          <w:p w:rsidR="00507B62" w:rsidRPr="00F7319E" w:rsidRDefault="00507B62" w:rsidP="00726242">
            <w:pPr>
              <w:jc w:val="right"/>
              <w:rPr>
                <w:rFonts w:cs="Arial"/>
                <w:sz w:val="16"/>
                <w:szCs w:val="18"/>
              </w:rPr>
            </w:pPr>
          </w:p>
        </w:tc>
        <w:tc>
          <w:tcPr>
            <w:tcW w:w="1641" w:type="dxa"/>
          </w:tcPr>
          <w:p w:rsidR="00507B62" w:rsidRPr="00F7319E" w:rsidRDefault="00507B62" w:rsidP="00726242">
            <w:pPr>
              <w:jc w:val="right"/>
              <w:rPr>
                <w:rFonts w:cs="Arial"/>
                <w:sz w:val="16"/>
                <w:szCs w:val="18"/>
              </w:rPr>
            </w:pPr>
          </w:p>
        </w:tc>
      </w:tr>
      <w:tr w:rsidR="00507B62" w:rsidRPr="00F7319E" w:rsidTr="00865DAE">
        <w:tc>
          <w:tcPr>
            <w:tcW w:w="3151" w:type="dxa"/>
          </w:tcPr>
          <w:p w:rsidR="00507B62" w:rsidRPr="00F7319E" w:rsidRDefault="00507B62" w:rsidP="00726242">
            <w:pPr>
              <w:rPr>
                <w:rFonts w:cs="Arial"/>
                <w:b/>
                <w:sz w:val="16"/>
                <w:szCs w:val="18"/>
              </w:rPr>
            </w:pPr>
            <w:r w:rsidRPr="00F7319E">
              <w:rPr>
                <w:rFonts w:cs="Arial"/>
                <w:b/>
                <w:sz w:val="16"/>
                <w:szCs w:val="18"/>
              </w:rPr>
              <w:t>Services</w:t>
            </w:r>
          </w:p>
          <w:p w:rsidR="00507B62" w:rsidRPr="00F7319E" w:rsidRDefault="00507B62" w:rsidP="00726242">
            <w:pPr>
              <w:rPr>
                <w:rFonts w:cs="Arial"/>
                <w:sz w:val="16"/>
                <w:szCs w:val="18"/>
              </w:rPr>
            </w:pPr>
            <w:r w:rsidRPr="00F7319E">
              <w:rPr>
                <w:rFonts w:cs="Arial"/>
                <w:sz w:val="16"/>
                <w:szCs w:val="18"/>
              </w:rPr>
              <w:t>Description of services to be provided</w:t>
            </w:r>
          </w:p>
        </w:tc>
        <w:tc>
          <w:tcPr>
            <w:tcW w:w="2620" w:type="dxa"/>
          </w:tcPr>
          <w:p w:rsidR="00507B62" w:rsidRPr="00F7319E" w:rsidRDefault="00507B62" w:rsidP="00726242">
            <w:pPr>
              <w:rPr>
                <w:rFonts w:cs="Arial"/>
                <w:sz w:val="16"/>
                <w:szCs w:val="18"/>
              </w:rPr>
            </w:pPr>
            <w:r w:rsidRPr="00F7319E">
              <w:rPr>
                <w:rFonts w:cs="Arial"/>
                <w:sz w:val="16"/>
                <w:szCs w:val="18"/>
              </w:rPr>
              <w:t xml:space="preserve">Monthly in arrears from delivery of the Services </w:t>
            </w:r>
          </w:p>
        </w:tc>
        <w:tc>
          <w:tcPr>
            <w:tcW w:w="1265" w:type="dxa"/>
          </w:tcPr>
          <w:p w:rsidR="00507B62" w:rsidRPr="00F7319E" w:rsidRDefault="00507B62" w:rsidP="00726242">
            <w:pPr>
              <w:jc w:val="right"/>
              <w:rPr>
                <w:rFonts w:cs="Arial"/>
                <w:sz w:val="16"/>
                <w:szCs w:val="18"/>
              </w:rPr>
            </w:pPr>
          </w:p>
        </w:tc>
        <w:tc>
          <w:tcPr>
            <w:tcW w:w="1388" w:type="dxa"/>
            <w:tcBorders>
              <w:bottom w:val="single" w:sz="4" w:space="0" w:color="auto"/>
            </w:tcBorders>
          </w:tcPr>
          <w:p w:rsidR="00507B62" w:rsidRPr="00F7319E" w:rsidRDefault="00507B62" w:rsidP="00726242">
            <w:pPr>
              <w:jc w:val="right"/>
              <w:rPr>
                <w:rFonts w:cs="Arial"/>
                <w:sz w:val="16"/>
                <w:szCs w:val="18"/>
              </w:rPr>
            </w:pPr>
          </w:p>
        </w:tc>
        <w:tc>
          <w:tcPr>
            <w:tcW w:w="1641" w:type="dxa"/>
          </w:tcPr>
          <w:p w:rsidR="00507B62" w:rsidRPr="00F7319E" w:rsidRDefault="00507B62" w:rsidP="00726242">
            <w:pPr>
              <w:jc w:val="right"/>
              <w:rPr>
                <w:rFonts w:cs="Arial"/>
                <w:sz w:val="16"/>
                <w:szCs w:val="18"/>
              </w:rPr>
            </w:pPr>
          </w:p>
        </w:tc>
      </w:tr>
      <w:tr w:rsidR="00507B62" w:rsidRPr="00F7319E" w:rsidTr="0009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3"/>
        </w:trPr>
        <w:tc>
          <w:tcPr>
            <w:tcW w:w="7036" w:type="dxa"/>
            <w:gridSpan w:val="3"/>
            <w:tcBorders>
              <w:left w:val="nil"/>
              <w:bottom w:val="nil"/>
            </w:tcBorders>
            <w:shd w:val="clear" w:color="auto" w:fill="auto"/>
            <w:vAlign w:val="bottom"/>
          </w:tcPr>
          <w:p w:rsidR="00507B62" w:rsidRPr="00F7319E" w:rsidRDefault="00094727" w:rsidP="00094727">
            <w:pPr>
              <w:jc w:val="center"/>
              <w:rPr>
                <w:rFonts w:cs="Arial"/>
                <w:b/>
                <w:sz w:val="16"/>
                <w:szCs w:val="18"/>
              </w:rPr>
            </w:pPr>
            <w:r w:rsidRPr="00F7319E">
              <w:rPr>
                <w:rFonts w:eastAsia="Calibri" w:cs="Arial"/>
                <w:sz w:val="16"/>
                <w:szCs w:val="18"/>
              </w:rPr>
              <w:t xml:space="preserve">TERMS AND CONDITIONS </w:t>
            </w:r>
            <w:r>
              <w:rPr>
                <w:rFonts w:eastAsia="Calibri" w:cs="Arial"/>
                <w:sz w:val="16"/>
                <w:szCs w:val="18"/>
              </w:rPr>
              <w:t>BELOW</w:t>
            </w:r>
          </w:p>
        </w:tc>
        <w:tc>
          <w:tcPr>
            <w:tcW w:w="1388" w:type="dxa"/>
            <w:shd w:val="clear" w:color="auto" w:fill="FFA100"/>
          </w:tcPr>
          <w:p w:rsidR="00507B62" w:rsidRPr="00F7319E" w:rsidRDefault="00507B62" w:rsidP="00AC4293">
            <w:pPr>
              <w:jc w:val="right"/>
              <w:rPr>
                <w:rFonts w:cs="Arial"/>
                <w:b/>
                <w:sz w:val="16"/>
                <w:szCs w:val="18"/>
              </w:rPr>
            </w:pPr>
            <w:r w:rsidRPr="00F7319E">
              <w:rPr>
                <w:rFonts w:cs="Arial"/>
                <w:b/>
                <w:sz w:val="16"/>
                <w:szCs w:val="18"/>
              </w:rPr>
              <w:t xml:space="preserve">Total </w:t>
            </w:r>
            <w:r w:rsidR="00AC4293" w:rsidRPr="00F7319E">
              <w:rPr>
                <w:rFonts w:cs="Arial"/>
                <w:b/>
                <w:sz w:val="16"/>
                <w:szCs w:val="18"/>
              </w:rPr>
              <w:t>Charges</w:t>
            </w:r>
          </w:p>
        </w:tc>
        <w:tc>
          <w:tcPr>
            <w:tcW w:w="1641" w:type="dxa"/>
          </w:tcPr>
          <w:p w:rsidR="00507B62" w:rsidRPr="00F7319E" w:rsidRDefault="00507B62" w:rsidP="00726242">
            <w:pPr>
              <w:jc w:val="right"/>
              <w:rPr>
                <w:rFonts w:cs="Arial"/>
                <w:sz w:val="16"/>
                <w:szCs w:val="18"/>
              </w:rPr>
            </w:pPr>
          </w:p>
        </w:tc>
      </w:tr>
    </w:tbl>
    <w:p w:rsidR="00507B62" w:rsidRPr="00F7319E" w:rsidRDefault="00507B62" w:rsidP="00507B62">
      <w:pPr>
        <w:spacing w:line="276" w:lineRule="auto"/>
        <w:rPr>
          <w:rFonts w:eastAsia="Calibri" w:cs="Arial"/>
          <w:sz w:val="16"/>
          <w:szCs w:val="18"/>
        </w:rPr>
      </w:pPr>
    </w:p>
    <w:tbl>
      <w:tblPr>
        <w:tblW w:w="0" w:type="auto"/>
        <w:tblLook w:val="01E0" w:firstRow="1" w:lastRow="1" w:firstColumn="1" w:lastColumn="1" w:noHBand="0" w:noVBand="0"/>
      </w:tblPr>
      <w:tblGrid>
        <w:gridCol w:w="1108"/>
        <w:gridCol w:w="2920"/>
        <w:gridCol w:w="357"/>
        <w:gridCol w:w="1296"/>
        <w:gridCol w:w="2848"/>
      </w:tblGrid>
      <w:tr w:rsidR="00507B62" w:rsidRPr="00F7319E" w:rsidTr="00726242">
        <w:trPr>
          <w:trHeight w:val="284"/>
        </w:trPr>
        <w:tc>
          <w:tcPr>
            <w:tcW w:w="5211" w:type="dxa"/>
            <w:gridSpan w:val="2"/>
            <w:vAlign w:val="bottom"/>
          </w:tcPr>
          <w:p w:rsidR="00507B62" w:rsidRPr="00F7319E" w:rsidRDefault="00507B62" w:rsidP="00507B62">
            <w:pPr>
              <w:rPr>
                <w:rFonts w:eastAsia="Calibri" w:cs="Arial"/>
                <w:sz w:val="16"/>
                <w:szCs w:val="18"/>
              </w:rPr>
            </w:pPr>
            <w:r w:rsidRPr="00F7319E">
              <w:rPr>
                <w:rFonts w:eastAsia="Calibri" w:cs="Arial"/>
                <w:sz w:val="16"/>
                <w:szCs w:val="18"/>
              </w:rPr>
              <w:t xml:space="preserve">Signed for and on behalf of: </w:t>
            </w:r>
          </w:p>
          <w:p w:rsidR="00507B62" w:rsidRPr="00F7319E" w:rsidRDefault="00507B62" w:rsidP="00507B62">
            <w:pPr>
              <w:rPr>
                <w:rFonts w:eastAsia="Calibri" w:cs="Arial"/>
                <w:b/>
                <w:sz w:val="16"/>
                <w:szCs w:val="18"/>
              </w:rPr>
            </w:pPr>
            <w:r w:rsidRPr="00F7319E">
              <w:rPr>
                <w:rFonts w:eastAsia="Calibri" w:cs="Arial"/>
                <w:b/>
                <w:sz w:val="16"/>
                <w:szCs w:val="18"/>
              </w:rPr>
              <w:t>CHESHIRE EAST BOROUGH COUNCIL</w:t>
            </w:r>
          </w:p>
        </w:tc>
        <w:tc>
          <w:tcPr>
            <w:tcW w:w="426" w:type="dxa"/>
            <w:vAlign w:val="bottom"/>
          </w:tcPr>
          <w:p w:rsidR="00507B62" w:rsidRPr="00F7319E" w:rsidRDefault="00507B62" w:rsidP="00507B62">
            <w:pPr>
              <w:rPr>
                <w:rFonts w:eastAsia="Calibri" w:cs="Arial"/>
                <w:b/>
                <w:sz w:val="16"/>
                <w:szCs w:val="18"/>
              </w:rPr>
            </w:pPr>
          </w:p>
        </w:tc>
        <w:tc>
          <w:tcPr>
            <w:tcW w:w="5386" w:type="dxa"/>
            <w:gridSpan w:val="2"/>
            <w:vAlign w:val="bottom"/>
          </w:tcPr>
          <w:p w:rsidR="00507B62" w:rsidRPr="00F7319E" w:rsidRDefault="00507B62" w:rsidP="00507B62">
            <w:pPr>
              <w:rPr>
                <w:rFonts w:eastAsia="Calibri" w:cs="Arial"/>
                <w:sz w:val="16"/>
                <w:szCs w:val="18"/>
              </w:rPr>
            </w:pPr>
            <w:r w:rsidRPr="00F7319E">
              <w:rPr>
                <w:rFonts w:eastAsia="Calibri" w:cs="Arial"/>
                <w:sz w:val="16"/>
                <w:szCs w:val="18"/>
              </w:rPr>
              <w:t>Signed for and on behalf of:</w:t>
            </w:r>
          </w:p>
          <w:p w:rsidR="00507B62" w:rsidRPr="00F7319E" w:rsidRDefault="00507B62" w:rsidP="00507B62">
            <w:pPr>
              <w:rPr>
                <w:rFonts w:eastAsia="Calibri" w:cs="Arial"/>
                <w:b/>
                <w:sz w:val="16"/>
                <w:szCs w:val="18"/>
              </w:rPr>
            </w:pPr>
            <w:r w:rsidRPr="00F7319E">
              <w:rPr>
                <w:rFonts w:eastAsia="Calibri" w:cs="Arial"/>
                <w:b/>
                <w:sz w:val="16"/>
                <w:szCs w:val="18"/>
                <w:highlight w:val="yellow"/>
              </w:rPr>
              <w:t>[Insert Supplier name]</w:t>
            </w:r>
          </w:p>
        </w:tc>
      </w:tr>
      <w:tr w:rsidR="00507B62" w:rsidRPr="00F7319E" w:rsidTr="00726242">
        <w:trPr>
          <w:trHeight w:val="284"/>
        </w:trPr>
        <w:tc>
          <w:tcPr>
            <w:tcW w:w="1133" w:type="dxa"/>
            <w:vAlign w:val="bottom"/>
          </w:tcPr>
          <w:p w:rsidR="00507B62" w:rsidRPr="00F7319E" w:rsidRDefault="00507B62" w:rsidP="00507B62">
            <w:pPr>
              <w:rPr>
                <w:rFonts w:eastAsia="Calibri" w:cs="Arial"/>
                <w:b/>
                <w:sz w:val="16"/>
                <w:szCs w:val="18"/>
              </w:rPr>
            </w:pPr>
            <w:r w:rsidRPr="00F7319E">
              <w:rPr>
                <w:rFonts w:eastAsia="Calibri" w:cs="Arial"/>
                <w:b/>
                <w:sz w:val="16"/>
                <w:szCs w:val="18"/>
              </w:rPr>
              <w:t>Authorised Signatory:</w:t>
            </w:r>
          </w:p>
        </w:tc>
        <w:tc>
          <w:tcPr>
            <w:tcW w:w="4078" w:type="dxa"/>
            <w:tcBorders>
              <w:bottom w:val="single" w:sz="4" w:space="0" w:color="auto"/>
            </w:tcBorders>
            <w:vAlign w:val="bottom"/>
          </w:tcPr>
          <w:p w:rsidR="00507B62" w:rsidRPr="00F7319E" w:rsidRDefault="00507B62" w:rsidP="00507B62">
            <w:pPr>
              <w:rPr>
                <w:rFonts w:eastAsia="Calibri" w:cs="Arial"/>
                <w:b/>
                <w:sz w:val="16"/>
                <w:szCs w:val="18"/>
              </w:rPr>
            </w:pPr>
          </w:p>
        </w:tc>
        <w:tc>
          <w:tcPr>
            <w:tcW w:w="426" w:type="dxa"/>
            <w:vAlign w:val="bottom"/>
          </w:tcPr>
          <w:p w:rsidR="00507B62" w:rsidRPr="00F7319E" w:rsidRDefault="00507B62" w:rsidP="00507B62">
            <w:pPr>
              <w:rPr>
                <w:rFonts w:eastAsia="Calibri" w:cs="Arial"/>
                <w:b/>
                <w:sz w:val="16"/>
                <w:szCs w:val="18"/>
              </w:rPr>
            </w:pPr>
          </w:p>
        </w:tc>
        <w:tc>
          <w:tcPr>
            <w:tcW w:w="1417" w:type="dxa"/>
            <w:vAlign w:val="bottom"/>
          </w:tcPr>
          <w:p w:rsidR="00507B62" w:rsidRPr="00F7319E" w:rsidRDefault="00507B62" w:rsidP="00507B62">
            <w:pPr>
              <w:rPr>
                <w:rFonts w:eastAsia="Calibri" w:cs="Arial"/>
                <w:b/>
                <w:sz w:val="16"/>
                <w:szCs w:val="18"/>
              </w:rPr>
            </w:pPr>
            <w:r w:rsidRPr="00F7319E">
              <w:rPr>
                <w:rFonts w:eastAsia="Calibri" w:cs="Arial"/>
                <w:b/>
                <w:sz w:val="16"/>
                <w:szCs w:val="18"/>
              </w:rPr>
              <w:t>Authorised Signatory:</w:t>
            </w:r>
          </w:p>
        </w:tc>
        <w:tc>
          <w:tcPr>
            <w:tcW w:w="3969" w:type="dxa"/>
            <w:tcBorders>
              <w:bottom w:val="single" w:sz="4" w:space="0" w:color="auto"/>
            </w:tcBorders>
            <w:vAlign w:val="bottom"/>
          </w:tcPr>
          <w:p w:rsidR="00507B62" w:rsidRPr="00F7319E" w:rsidRDefault="00507B62" w:rsidP="00507B62">
            <w:pPr>
              <w:rPr>
                <w:rFonts w:eastAsia="Calibri" w:cs="Arial"/>
                <w:b/>
                <w:sz w:val="16"/>
                <w:szCs w:val="18"/>
              </w:rPr>
            </w:pPr>
          </w:p>
        </w:tc>
      </w:tr>
      <w:tr w:rsidR="00507B62" w:rsidRPr="00F7319E" w:rsidTr="00726242">
        <w:trPr>
          <w:trHeight w:val="284"/>
        </w:trPr>
        <w:tc>
          <w:tcPr>
            <w:tcW w:w="1133" w:type="dxa"/>
            <w:vAlign w:val="bottom"/>
          </w:tcPr>
          <w:p w:rsidR="00507B62" w:rsidRPr="00F7319E" w:rsidRDefault="00507B62" w:rsidP="00507B62">
            <w:pPr>
              <w:rPr>
                <w:rFonts w:eastAsia="Calibri" w:cs="Arial"/>
                <w:b/>
                <w:sz w:val="16"/>
                <w:szCs w:val="18"/>
              </w:rPr>
            </w:pPr>
            <w:r w:rsidRPr="00F7319E">
              <w:rPr>
                <w:rFonts w:eastAsia="Calibri" w:cs="Arial"/>
                <w:b/>
                <w:sz w:val="16"/>
                <w:szCs w:val="18"/>
              </w:rPr>
              <w:t>Name:</w:t>
            </w:r>
          </w:p>
        </w:tc>
        <w:bookmarkStart w:id="1" w:name="Text44"/>
        <w:tc>
          <w:tcPr>
            <w:tcW w:w="4078" w:type="dxa"/>
            <w:tcBorders>
              <w:top w:val="single" w:sz="4" w:space="0" w:color="auto"/>
              <w:bottom w:val="single" w:sz="4" w:space="0" w:color="auto"/>
            </w:tcBorders>
            <w:vAlign w:val="bottom"/>
          </w:tcPr>
          <w:p w:rsidR="00507B62" w:rsidRPr="00F7319E" w:rsidRDefault="00507B62" w:rsidP="00507B62">
            <w:pPr>
              <w:rPr>
                <w:rFonts w:eastAsia="Calibri" w:cs="Arial"/>
                <w:b/>
                <w:sz w:val="16"/>
                <w:szCs w:val="18"/>
              </w:rPr>
            </w:pPr>
            <w:r w:rsidRPr="00F7319E">
              <w:rPr>
                <w:rFonts w:eastAsia="Calibri" w:cs="Arial"/>
                <w:b/>
                <w:sz w:val="16"/>
                <w:szCs w:val="18"/>
              </w:rPr>
              <w:fldChar w:fldCharType="begin">
                <w:ffData>
                  <w:name w:val="Text44"/>
                  <w:enabled/>
                  <w:calcOnExit w:val="0"/>
                  <w:textInput/>
                </w:ffData>
              </w:fldChar>
            </w:r>
            <w:r w:rsidRPr="00F7319E">
              <w:rPr>
                <w:rFonts w:eastAsia="Calibri" w:cs="Arial"/>
                <w:b/>
                <w:sz w:val="16"/>
                <w:szCs w:val="18"/>
              </w:rPr>
              <w:instrText xml:space="preserve"> FORMTEXT </w:instrText>
            </w:r>
            <w:r w:rsidRPr="00F7319E">
              <w:rPr>
                <w:rFonts w:eastAsia="Calibri" w:cs="Arial"/>
                <w:b/>
                <w:sz w:val="16"/>
                <w:szCs w:val="18"/>
              </w:rPr>
            </w:r>
            <w:r w:rsidRPr="00F7319E">
              <w:rPr>
                <w:rFonts w:eastAsia="Calibri" w:cs="Arial"/>
                <w:b/>
                <w:sz w:val="16"/>
                <w:szCs w:val="18"/>
              </w:rPr>
              <w:fldChar w:fldCharType="separate"/>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sz w:val="16"/>
                <w:szCs w:val="18"/>
              </w:rPr>
              <w:fldChar w:fldCharType="end"/>
            </w:r>
            <w:bookmarkEnd w:id="1"/>
          </w:p>
        </w:tc>
        <w:tc>
          <w:tcPr>
            <w:tcW w:w="426" w:type="dxa"/>
            <w:vAlign w:val="bottom"/>
          </w:tcPr>
          <w:p w:rsidR="00507B62" w:rsidRPr="00F7319E" w:rsidRDefault="00507B62" w:rsidP="00507B62">
            <w:pPr>
              <w:rPr>
                <w:rFonts w:eastAsia="Calibri" w:cs="Arial"/>
                <w:b/>
                <w:sz w:val="16"/>
                <w:szCs w:val="18"/>
              </w:rPr>
            </w:pPr>
          </w:p>
        </w:tc>
        <w:tc>
          <w:tcPr>
            <w:tcW w:w="1417" w:type="dxa"/>
            <w:vAlign w:val="bottom"/>
          </w:tcPr>
          <w:p w:rsidR="00507B62" w:rsidRPr="00F7319E" w:rsidRDefault="00507B62" w:rsidP="00507B62">
            <w:pPr>
              <w:rPr>
                <w:rFonts w:eastAsia="Calibri" w:cs="Arial"/>
                <w:b/>
                <w:sz w:val="16"/>
                <w:szCs w:val="18"/>
              </w:rPr>
            </w:pPr>
            <w:r w:rsidRPr="00F7319E">
              <w:rPr>
                <w:rFonts w:eastAsia="Calibri" w:cs="Arial"/>
                <w:b/>
                <w:sz w:val="16"/>
                <w:szCs w:val="18"/>
              </w:rPr>
              <w:t>Name:</w:t>
            </w:r>
          </w:p>
        </w:tc>
        <w:bookmarkStart w:id="2" w:name="Text46"/>
        <w:tc>
          <w:tcPr>
            <w:tcW w:w="3969" w:type="dxa"/>
            <w:tcBorders>
              <w:top w:val="single" w:sz="4" w:space="0" w:color="auto"/>
              <w:bottom w:val="single" w:sz="4" w:space="0" w:color="auto"/>
            </w:tcBorders>
            <w:vAlign w:val="bottom"/>
          </w:tcPr>
          <w:p w:rsidR="00507B62" w:rsidRPr="00F7319E" w:rsidRDefault="00507B62" w:rsidP="00507B62">
            <w:pPr>
              <w:rPr>
                <w:rFonts w:eastAsia="Calibri" w:cs="Arial"/>
                <w:b/>
                <w:sz w:val="16"/>
                <w:szCs w:val="18"/>
              </w:rPr>
            </w:pPr>
            <w:r w:rsidRPr="00F7319E">
              <w:rPr>
                <w:rFonts w:eastAsia="Calibri" w:cs="Arial"/>
                <w:b/>
                <w:sz w:val="16"/>
                <w:szCs w:val="18"/>
              </w:rPr>
              <w:fldChar w:fldCharType="begin">
                <w:ffData>
                  <w:name w:val="Text46"/>
                  <w:enabled/>
                  <w:calcOnExit w:val="0"/>
                  <w:textInput/>
                </w:ffData>
              </w:fldChar>
            </w:r>
            <w:r w:rsidRPr="00F7319E">
              <w:rPr>
                <w:rFonts w:eastAsia="Calibri" w:cs="Arial"/>
                <w:b/>
                <w:sz w:val="16"/>
                <w:szCs w:val="18"/>
              </w:rPr>
              <w:instrText xml:space="preserve"> FORMTEXT </w:instrText>
            </w:r>
            <w:r w:rsidRPr="00F7319E">
              <w:rPr>
                <w:rFonts w:eastAsia="Calibri" w:cs="Arial"/>
                <w:b/>
                <w:sz w:val="16"/>
                <w:szCs w:val="18"/>
              </w:rPr>
            </w:r>
            <w:r w:rsidRPr="00F7319E">
              <w:rPr>
                <w:rFonts w:eastAsia="Calibri" w:cs="Arial"/>
                <w:b/>
                <w:sz w:val="16"/>
                <w:szCs w:val="18"/>
              </w:rPr>
              <w:fldChar w:fldCharType="separate"/>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sz w:val="16"/>
                <w:szCs w:val="18"/>
              </w:rPr>
              <w:fldChar w:fldCharType="end"/>
            </w:r>
            <w:bookmarkEnd w:id="2"/>
          </w:p>
        </w:tc>
      </w:tr>
      <w:tr w:rsidR="00507B62" w:rsidRPr="00F7319E" w:rsidTr="00726242">
        <w:trPr>
          <w:trHeight w:val="284"/>
        </w:trPr>
        <w:tc>
          <w:tcPr>
            <w:tcW w:w="1133" w:type="dxa"/>
            <w:vAlign w:val="bottom"/>
          </w:tcPr>
          <w:p w:rsidR="00507B62" w:rsidRPr="00F7319E" w:rsidRDefault="00507B62" w:rsidP="00507B62">
            <w:pPr>
              <w:rPr>
                <w:rFonts w:eastAsia="Calibri" w:cs="Arial"/>
                <w:b/>
                <w:sz w:val="16"/>
                <w:szCs w:val="18"/>
              </w:rPr>
            </w:pPr>
            <w:r w:rsidRPr="00F7319E">
              <w:rPr>
                <w:rFonts w:eastAsia="Calibri" w:cs="Arial"/>
                <w:b/>
                <w:sz w:val="16"/>
                <w:szCs w:val="18"/>
              </w:rPr>
              <w:t>Title:</w:t>
            </w:r>
          </w:p>
        </w:tc>
        <w:bookmarkStart w:id="3" w:name="Text45"/>
        <w:tc>
          <w:tcPr>
            <w:tcW w:w="4078" w:type="dxa"/>
            <w:tcBorders>
              <w:top w:val="single" w:sz="4" w:space="0" w:color="auto"/>
              <w:bottom w:val="single" w:sz="4" w:space="0" w:color="auto"/>
            </w:tcBorders>
            <w:vAlign w:val="bottom"/>
          </w:tcPr>
          <w:p w:rsidR="00507B62" w:rsidRPr="00F7319E" w:rsidRDefault="00507B62" w:rsidP="00507B62">
            <w:pPr>
              <w:rPr>
                <w:rFonts w:eastAsia="Calibri" w:cs="Arial"/>
                <w:b/>
                <w:sz w:val="16"/>
                <w:szCs w:val="18"/>
              </w:rPr>
            </w:pPr>
            <w:r w:rsidRPr="00F7319E">
              <w:rPr>
                <w:rFonts w:eastAsia="Calibri" w:cs="Arial"/>
                <w:b/>
                <w:sz w:val="16"/>
                <w:szCs w:val="18"/>
              </w:rPr>
              <w:fldChar w:fldCharType="begin">
                <w:ffData>
                  <w:name w:val="Text45"/>
                  <w:enabled/>
                  <w:calcOnExit w:val="0"/>
                  <w:textInput/>
                </w:ffData>
              </w:fldChar>
            </w:r>
            <w:r w:rsidRPr="00F7319E">
              <w:rPr>
                <w:rFonts w:eastAsia="Calibri" w:cs="Arial"/>
                <w:b/>
                <w:sz w:val="16"/>
                <w:szCs w:val="18"/>
              </w:rPr>
              <w:instrText xml:space="preserve"> FORMTEXT </w:instrText>
            </w:r>
            <w:r w:rsidRPr="00F7319E">
              <w:rPr>
                <w:rFonts w:eastAsia="Calibri" w:cs="Arial"/>
                <w:b/>
                <w:sz w:val="16"/>
                <w:szCs w:val="18"/>
              </w:rPr>
            </w:r>
            <w:r w:rsidRPr="00F7319E">
              <w:rPr>
                <w:rFonts w:eastAsia="Calibri" w:cs="Arial"/>
                <w:b/>
                <w:sz w:val="16"/>
                <w:szCs w:val="18"/>
              </w:rPr>
              <w:fldChar w:fldCharType="separate"/>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sz w:val="16"/>
                <w:szCs w:val="18"/>
              </w:rPr>
              <w:fldChar w:fldCharType="end"/>
            </w:r>
            <w:bookmarkEnd w:id="3"/>
          </w:p>
        </w:tc>
        <w:tc>
          <w:tcPr>
            <w:tcW w:w="426" w:type="dxa"/>
            <w:vAlign w:val="bottom"/>
          </w:tcPr>
          <w:p w:rsidR="00507B62" w:rsidRPr="00F7319E" w:rsidRDefault="00507B62" w:rsidP="00507B62">
            <w:pPr>
              <w:rPr>
                <w:rFonts w:eastAsia="Calibri" w:cs="Arial"/>
                <w:b/>
                <w:sz w:val="16"/>
                <w:szCs w:val="18"/>
              </w:rPr>
            </w:pPr>
          </w:p>
        </w:tc>
        <w:tc>
          <w:tcPr>
            <w:tcW w:w="1417" w:type="dxa"/>
            <w:vAlign w:val="bottom"/>
          </w:tcPr>
          <w:p w:rsidR="00507B62" w:rsidRPr="00F7319E" w:rsidRDefault="00507B62" w:rsidP="00507B62">
            <w:pPr>
              <w:rPr>
                <w:rFonts w:eastAsia="Calibri" w:cs="Arial"/>
                <w:b/>
                <w:sz w:val="16"/>
                <w:szCs w:val="18"/>
              </w:rPr>
            </w:pPr>
            <w:r w:rsidRPr="00F7319E">
              <w:rPr>
                <w:rFonts w:eastAsia="Calibri" w:cs="Arial"/>
                <w:b/>
                <w:sz w:val="16"/>
                <w:szCs w:val="18"/>
              </w:rPr>
              <w:t>Title:</w:t>
            </w:r>
          </w:p>
        </w:tc>
        <w:bookmarkStart w:id="4" w:name="Text47"/>
        <w:tc>
          <w:tcPr>
            <w:tcW w:w="3969" w:type="dxa"/>
            <w:tcBorders>
              <w:top w:val="single" w:sz="4" w:space="0" w:color="auto"/>
              <w:bottom w:val="single" w:sz="4" w:space="0" w:color="auto"/>
            </w:tcBorders>
            <w:vAlign w:val="bottom"/>
          </w:tcPr>
          <w:p w:rsidR="00507B62" w:rsidRPr="00F7319E" w:rsidRDefault="00507B62" w:rsidP="00507B62">
            <w:pPr>
              <w:rPr>
                <w:rFonts w:eastAsia="Calibri" w:cs="Arial"/>
                <w:b/>
                <w:sz w:val="16"/>
                <w:szCs w:val="18"/>
              </w:rPr>
            </w:pPr>
            <w:r w:rsidRPr="00F7319E">
              <w:rPr>
                <w:rFonts w:eastAsia="Calibri" w:cs="Arial"/>
                <w:b/>
                <w:sz w:val="16"/>
                <w:szCs w:val="18"/>
              </w:rPr>
              <w:fldChar w:fldCharType="begin">
                <w:ffData>
                  <w:name w:val="Text47"/>
                  <w:enabled/>
                  <w:calcOnExit w:val="0"/>
                  <w:textInput/>
                </w:ffData>
              </w:fldChar>
            </w:r>
            <w:r w:rsidRPr="00F7319E">
              <w:rPr>
                <w:rFonts w:eastAsia="Calibri" w:cs="Arial"/>
                <w:b/>
                <w:sz w:val="16"/>
                <w:szCs w:val="18"/>
              </w:rPr>
              <w:instrText xml:space="preserve"> FORMTEXT </w:instrText>
            </w:r>
            <w:r w:rsidRPr="00F7319E">
              <w:rPr>
                <w:rFonts w:eastAsia="Calibri" w:cs="Arial"/>
                <w:b/>
                <w:sz w:val="16"/>
                <w:szCs w:val="18"/>
              </w:rPr>
            </w:r>
            <w:r w:rsidRPr="00F7319E">
              <w:rPr>
                <w:rFonts w:eastAsia="Calibri" w:cs="Arial"/>
                <w:b/>
                <w:sz w:val="16"/>
                <w:szCs w:val="18"/>
              </w:rPr>
              <w:fldChar w:fldCharType="separate"/>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noProof/>
                <w:sz w:val="16"/>
                <w:szCs w:val="18"/>
              </w:rPr>
              <w:t> </w:t>
            </w:r>
            <w:r w:rsidRPr="00F7319E">
              <w:rPr>
                <w:rFonts w:eastAsia="Calibri" w:cs="Arial"/>
                <w:b/>
                <w:sz w:val="16"/>
                <w:szCs w:val="18"/>
              </w:rPr>
              <w:fldChar w:fldCharType="end"/>
            </w:r>
            <w:bookmarkEnd w:id="4"/>
          </w:p>
        </w:tc>
      </w:tr>
      <w:tr w:rsidR="00507B62" w:rsidRPr="00F7319E" w:rsidTr="00726242">
        <w:trPr>
          <w:trHeight w:val="284"/>
        </w:trPr>
        <w:tc>
          <w:tcPr>
            <w:tcW w:w="1133" w:type="dxa"/>
            <w:vAlign w:val="bottom"/>
          </w:tcPr>
          <w:p w:rsidR="00507B62" w:rsidRPr="00F7319E" w:rsidRDefault="00507B62" w:rsidP="00507B62">
            <w:pPr>
              <w:rPr>
                <w:rFonts w:eastAsia="Calibri" w:cs="Arial"/>
                <w:b/>
                <w:sz w:val="16"/>
                <w:szCs w:val="18"/>
              </w:rPr>
            </w:pPr>
            <w:r w:rsidRPr="00F7319E">
              <w:rPr>
                <w:rFonts w:eastAsia="Calibri" w:cs="Arial"/>
                <w:b/>
                <w:sz w:val="16"/>
                <w:szCs w:val="18"/>
              </w:rPr>
              <w:t>Date:</w:t>
            </w:r>
          </w:p>
        </w:tc>
        <w:tc>
          <w:tcPr>
            <w:tcW w:w="4078" w:type="dxa"/>
            <w:tcBorders>
              <w:top w:val="single" w:sz="4" w:space="0" w:color="auto"/>
              <w:bottom w:val="single" w:sz="4" w:space="0" w:color="auto"/>
            </w:tcBorders>
            <w:vAlign w:val="bottom"/>
          </w:tcPr>
          <w:p w:rsidR="00507B62" w:rsidRPr="00F7319E" w:rsidRDefault="00507B62" w:rsidP="00507B62">
            <w:pPr>
              <w:rPr>
                <w:rFonts w:eastAsia="Calibri" w:cs="Arial"/>
                <w:b/>
                <w:sz w:val="16"/>
                <w:szCs w:val="18"/>
              </w:rPr>
            </w:pPr>
          </w:p>
        </w:tc>
        <w:tc>
          <w:tcPr>
            <w:tcW w:w="426" w:type="dxa"/>
            <w:vAlign w:val="bottom"/>
          </w:tcPr>
          <w:p w:rsidR="00507B62" w:rsidRPr="00F7319E" w:rsidRDefault="00507B62" w:rsidP="00507B62">
            <w:pPr>
              <w:rPr>
                <w:rFonts w:eastAsia="Calibri" w:cs="Arial"/>
                <w:b/>
                <w:sz w:val="16"/>
                <w:szCs w:val="18"/>
              </w:rPr>
            </w:pPr>
          </w:p>
        </w:tc>
        <w:tc>
          <w:tcPr>
            <w:tcW w:w="1417" w:type="dxa"/>
            <w:vAlign w:val="bottom"/>
          </w:tcPr>
          <w:p w:rsidR="00507B62" w:rsidRPr="00F7319E" w:rsidRDefault="00507B62" w:rsidP="00507B62">
            <w:pPr>
              <w:rPr>
                <w:rFonts w:eastAsia="Calibri" w:cs="Arial"/>
                <w:b/>
                <w:sz w:val="16"/>
                <w:szCs w:val="18"/>
              </w:rPr>
            </w:pPr>
            <w:r w:rsidRPr="00F7319E">
              <w:rPr>
                <w:rFonts w:eastAsia="Calibri" w:cs="Arial"/>
                <w:b/>
                <w:sz w:val="16"/>
                <w:szCs w:val="18"/>
              </w:rPr>
              <w:t>Date:</w:t>
            </w:r>
          </w:p>
        </w:tc>
        <w:tc>
          <w:tcPr>
            <w:tcW w:w="3969" w:type="dxa"/>
            <w:tcBorders>
              <w:top w:val="single" w:sz="4" w:space="0" w:color="auto"/>
              <w:bottom w:val="single" w:sz="4" w:space="0" w:color="auto"/>
            </w:tcBorders>
            <w:vAlign w:val="bottom"/>
          </w:tcPr>
          <w:p w:rsidR="00507B62" w:rsidRPr="00F7319E" w:rsidRDefault="00507B62" w:rsidP="00507B62">
            <w:pPr>
              <w:rPr>
                <w:rFonts w:eastAsia="Calibri" w:cs="Arial"/>
                <w:b/>
                <w:sz w:val="16"/>
                <w:szCs w:val="18"/>
              </w:rPr>
            </w:pPr>
          </w:p>
        </w:tc>
      </w:tr>
    </w:tbl>
    <w:p w:rsidR="00565CB5" w:rsidRDefault="00565CB5" w:rsidP="00507B62">
      <w:pPr>
        <w:rPr>
          <w:rFonts w:cs="Arial"/>
          <w:sz w:val="16"/>
        </w:rPr>
        <w:sectPr w:rsidR="00565CB5" w:rsidSect="00565CB5">
          <w:headerReference w:type="even" r:id="rId10"/>
          <w:headerReference w:type="default" r:id="rId11"/>
          <w:footerReference w:type="even" r:id="rId12"/>
          <w:footerReference w:type="default" r:id="rId13"/>
          <w:headerReference w:type="first" r:id="rId14"/>
          <w:footerReference w:type="first" r:id="rId15"/>
          <w:pgSz w:w="11907" w:h="16840"/>
          <w:pgMar w:top="1474" w:right="1797" w:bottom="1440" w:left="1797" w:header="720" w:footer="720" w:gutter="0"/>
          <w:cols w:space="720"/>
          <w:titlePg/>
          <w:docGrid w:linePitch="245"/>
        </w:sectPr>
      </w:pPr>
    </w:p>
    <w:p w:rsidR="00AA5DEF" w:rsidRPr="00F7319E" w:rsidRDefault="00AA5DEF" w:rsidP="00AA5DEF">
      <w:pPr>
        <w:pStyle w:val="Schmainhead"/>
      </w:pPr>
      <w:bookmarkStart w:id="5" w:name="_Ref455569311"/>
      <w:r>
        <w:lastRenderedPageBreak/>
        <w:t>Specification</w:t>
      </w:r>
      <w:bookmarkEnd w:id="5"/>
    </w:p>
    <w:p w:rsidR="00AA5DEF" w:rsidRDefault="00EE035A" w:rsidP="00EE035A">
      <w:pPr>
        <w:pStyle w:val="ListParagraph"/>
        <w:numPr>
          <w:ilvl w:val="0"/>
          <w:numId w:val="35"/>
        </w:numPr>
      </w:pPr>
      <w:r>
        <w:t>Specification</w:t>
      </w:r>
    </w:p>
    <w:p w:rsidR="00AA5DEF" w:rsidRDefault="00AA5DEF" w:rsidP="00AA5DEF">
      <w:pPr>
        <w:ind w:left="357"/>
      </w:pPr>
      <w:r w:rsidRPr="009437E9">
        <w:rPr>
          <w:highlight w:val="yellow"/>
        </w:rPr>
        <w:t>[Insert Specification or document containing Specification</w:t>
      </w:r>
      <w:r w:rsidR="00EE035A">
        <w:rPr>
          <w:highlight w:val="yellow"/>
        </w:rPr>
        <w:t xml:space="preserve"> e.g. RFQ / ITT Guidance document, </w:t>
      </w:r>
      <w:r w:rsidR="00EE035A" w:rsidRPr="00EE035A">
        <w:rPr>
          <w:highlight w:val="yellow"/>
        </w:rPr>
        <w:t>Response document, Supplier Response document</w:t>
      </w:r>
      <w:r w:rsidR="00EE035A">
        <w:t>]</w:t>
      </w:r>
    </w:p>
    <w:p w:rsidR="004320BD" w:rsidRDefault="004320BD" w:rsidP="00AA5DEF">
      <w:pPr>
        <w:ind w:left="357"/>
      </w:pPr>
    </w:p>
    <w:p w:rsidR="00EE035A" w:rsidRDefault="00EE035A" w:rsidP="00EE035A">
      <w:pPr>
        <w:pStyle w:val="ListParagraph"/>
        <w:numPr>
          <w:ilvl w:val="0"/>
          <w:numId w:val="35"/>
        </w:numPr>
      </w:pPr>
      <w:r>
        <w:t>Security Questionnaire</w:t>
      </w:r>
    </w:p>
    <w:p w:rsidR="004320BD" w:rsidRPr="00F7319E" w:rsidRDefault="004320BD" w:rsidP="00AA5DEF">
      <w:pPr>
        <w:ind w:left="357"/>
      </w:pPr>
      <w:r w:rsidRPr="004320BD">
        <w:rPr>
          <w:highlight w:val="yellow"/>
        </w:rPr>
        <w:t>[Insert Security Questionnaire completed by Supplier]</w:t>
      </w:r>
    </w:p>
    <w:p w:rsidR="00AA5DEF" w:rsidRDefault="00AA5DEF" w:rsidP="00AA5DEF">
      <w:pPr>
        <w:pStyle w:val="Schmainhead"/>
      </w:pPr>
      <w:bookmarkStart w:id="6" w:name="_Ref455569270"/>
      <w:r>
        <w:lastRenderedPageBreak/>
        <w:t>Services</w:t>
      </w:r>
      <w:bookmarkEnd w:id="6"/>
    </w:p>
    <w:p w:rsidR="00AA5DEF" w:rsidRPr="003D1822" w:rsidRDefault="00AA5DEF" w:rsidP="00AA5DEF">
      <w:pPr>
        <w:pStyle w:val="Sch2style1"/>
        <w:rPr>
          <w:b/>
        </w:rPr>
      </w:pPr>
      <w:r w:rsidRPr="003D1822">
        <w:rPr>
          <w:b/>
        </w:rPr>
        <w:t>Services</w:t>
      </w:r>
    </w:p>
    <w:p w:rsidR="00AA5DEF" w:rsidRPr="003D1822" w:rsidRDefault="00AA5DEF" w:rsidP="00AA5DEF">
      <w:pPr>
        <w:ind w:left="709"/>
        <w:rPr>
          <w:rStyle w:val="Defterm"/>
          <w:rFonts w:eastAsia="MS Mincho" w:cs="Arial"/>
          <w:b w:val="0"/>
          <w:sz w:val="18"/>
        </w:rPr>
      </w:pPr>
      <w:r w:rsidRPr="009437E9">
        <w:rPr>
          <w:rStyle w:val="Defterm"/>
          <w:rFonts w:eastAsia="MS Mincho" w:cs="Arial"/>
          <w:b w:val="0"/>
          <w:sz w:val="18"/>
          <w:highlight w:val="yellow"/>
        </w:rPr>
        <w:t>[Insert details of Services</w:t>
      </w:r>
      <w:r w:rsidR="00EE035A">
        <w:rPr>
          <w:rStyle w:val="Defterm"/>
          <w:rFonts w:eastAsia="MS Mincho" w:cs="Arial"/>
          <w:b w:val="0"/>
          <w:sz w:val="18"/>
          <w:highlight w:val="yellow"/>
        </w:rPr>
        <w:t xml:space="preserve"> to be provided</w:t>
      </w:r>
      <w:r w:rsidRPr="009437E9">
        <w:rPr>
          <w:rStyle w:val="Defterm"/>
          <w:rFonts w:eastAsia="MS Mincho" w:cs="Arial"/>
          <w:b w:val="0"/>
          <w:sz w:val="18"/>
          <w:highlight w:val="yellow"/>
        </w:rPr>
        <w:t>]</w:t>
      </w:r>
    </w:p>
    <w:p w:rsidR="00AA5DEF" w:rsidRPr="003D1822" w:rsidRDefault="00AA5DEF" w:rsidP="00AA5DEF">
      <w:pPr>
        <w:ind w:left="709"/>
        <w:rPr>
          <w:rStyle w:val="Defterm"/>
          <w:rFonts w:eastAsia="MS Mincho" w:cs="Arial"/>
          <w:b w:val="0"/>
          <w:sz w:val="16"/>
        </w:rPr>
      </w:pPr>
    </w:p>
    <w:p w:rsidR="00AA5DEF" w:rsidRPr="003D1822" w:rsidRDefault="00AA5DEF" w:rsidP="00AA5DEF">
      <w:pPr>
        <w:pStyle w:val="Sch2style1"/>
      </w:pPr>
      <w:r w:rsidRPr="003D1822">
        <w:rPr>
          <w:b/>
        </w:rPr>
        <w:t>Service Levels</w:t>
      </w:r>
    </w:p>
    <w:p w:rsidR="00AA5DEF" w:rsidRDefault="00AA5DEF" w:rsidP="00AA5DEF">
      <w:pPr>
        <w:pStyle w:val="Sch2style1"/>
        <w:numPr>
          <w:ilvl w:val="0"/>
          <w:numId w:val="0"/>
        </w:numPr>
        <w:spacing w:before="0" w:after="0"/>
        <w:ind w:left="709"/>
      </w:pPr>
      <w:r w:rsidRPr="009437E9">
        <w:rPr>
          <w:highlight w:val="yellow"/>
        </w:rPr>
        <w:t>[Insert Service Levels]</w:t>
      </w:r>
    </w:p>
    <w:p w:rsidR="00AA5DEF" w:rsidRDefault="00AA5DEF" w:rsidP="00AA5DEF">
      <w:pPr>
        <w:pStyle w:val="Sch2style1"/>
        <w:numPr>
          <w:ilvl w:val="0"/>
          <w:numId w:val="0"/>
        </w:numPr>
        <w:spacing w:before="0" w:after="0"/>
        <w:ind w:left="709"/>
      </w:pPr>
    </w:p>
    <w:p w:rsidR="00AA5DEF" w:rsidRPr="003D1822" w:rsidRDefault="00AA5DEF" w:rsidP="00AA5DEF">
      <w:pPr>
        <w:pStyle w:val="Sch2style1"/>
      </w:pPr>
      <w:r>
        <w:rPr>
          <w:b/>
        </w:rPr>
        <w:t xml:space="preserve">Support and Maintenance </w:t>
      </w:r>
      <w:r w:rsidRPr="003D1822">
        <w:rPr>
          <w:b/>
        </w:rPr>
        <w:t>Service</w:t>
      </w:r>
      <w:r>
        <w:rPr>
          <w:b/>
        </w:rPr>
        <w:t>s</w:t>
      </w:r>
    </w:p>
    <w:p w:rsidR="00AA5DEF" w:rsidRDefault="00AA5DEF" w:rsidP="00AA5DEF">
      <w:pPr>
        <w:pStyle w:val="Sch2style1"/>
        <w:numPr>
          <w:ilvl w:val="0"/>
          <w:numId w:val="0"/>
        </w:numPr>
        <w:spacing w:before="0" w:after="0"/>
        <w:ind w:left="709"/>
      </w:pPr>
      <w:r w:rsidRPr="009437E9">
        <w:rPr>
          <w:highlight w:val="yellow"/>
        </w:rPr>
        <w:t xml:space="preserve">[Insert </w:t>
      </w:r>
      <w:r w:rsidR="00EE035A">
        <w:rPr>
          <w:highlight w:val="yellow"/>
        </w:rPr>
        <w:t xml:space="preserve">details of Supplier’s </w:t>
      </w:r>
      <w:r w:rsidRPr="009437E9">
        <w:rPr>
          <w:highlight w:val="yellow"/>
        </w:rPr>
        <w:t>Support and Maintenance Services]</w:t>
      </w:r>
    </w:p>
    <w:p w:rsidR="00AA5DEF" w:rsidRDefault="00AA5DEF" w:rsidP="00AA5DEF">
      <w:pPr>
        <w:pStyle w:val="Sch2style1"/>
        <w:numPr>
          <w:ilvl w:val="0"/>
          <w:numId w:val="0"/>
        </w:numPr>
        <w:spacing w:before="0" w:after="0"/>
        <w:ind w:left="709"/>
      </w:pPr>
    </w:p>
    <w:p w:rsidR="00AA5DEF" w:rsidRPr="003D1822" w:rsidRDefault="00AA5DEF" w:rsidP="00AA5DEF">
      <w:pPr>
        <w:pStyle w:val="Sch2style1"/>
        <w:numPr>
          <w:ilvl w:val="0"/>
          <w:numId w:val="0"/>
        </w:numPr>
        <w:spacing w:before="0" w:after="0"/>
        <w:ind w:left="709"/>
      </w:pPr>
    </w:p>
    <w:p w:rsidR="00AA5DEF" w:rsidRPr="00F7319E" w:rsidRDefault="00AA5DEF" w:rsidP="00AA5DEF">
      <w:pPr>
        <w:pStyle w:val="Schmainhead"/>
      </w:pPr>
      <w:bookmarkStart w:id="7" w:name="_Ref440628105"/>
      <w:r>
        <w:lastRenderedPageBreak/>
        <w:t>Licence Terms</w:t>
      </w:r>
      <w:bookmarkEnd w:id="7"/>
    </w:p>
    <w:p w:rsidR="00AA5DEF" w:rsidRPr="009437E9" w:rsidRDefault="00AA5DEF" w:rsidP="00175F96">
      <w:pPr>
        <w:pStyle w:val="Sch2style1"/>
        <w:numPr>
          <w:ilvl w:val="6"/>
          <w:numId w:val="20"/>
        </w:numPr>
        <w:tabs>
          <w:tab w:val="clear" w:pos="2520"/>
        </w:tabs>
        <w:ind w:left="357" w:hanging="357"/>
        <w:rPr>
          <w:b/>
        </w:rPr>
      </w:pPr>
      <w:r w:rsidRPr="009437E9">
        <w:rPr>
          <w:b/>
        </w:rPr>
        <w:t>Supplier Licence Terms</w:t>
      </w:r>
    </w:p>
    <w:p w:rsidR="00AA5DEF" w:rsidRPr="00F7319E" w:rsidRDefault="00AA5DEF" w:rsidP="00AA5DEF">
      <w:pPr>
        <w:pStyle w:val="Sch2stylea"/>
        <w:numPr>
          <w:ilvl w:val="0"/>
          <w:numId w:val="0"/>
        </w:numPr>
        <w:ind w:left="1559"/>
      </w:pPr>
      <w:r w:rsidRPr="009437E9">
        <w:rPr>
          <w:highlight w:val="yellow"/>
        </w:rPr>
        <w:t>[Insert Supplier Licence Terms]</w:t>
      </w:r>
    </w:p>
    <w:p w:rsidR="00AA5DEF" w:rsidRPr="009437E9" w:rsidRDefault="00AA5DEF" w:rsidP="00175F96">
      <w:pPr>
        <w:pStyle w:val="Sch2style1"/>
        <w:numPr>
          <w:ilvl w:val="6"/>
          <w:numId w:val="20"/>
        </w:numPr>
        <w:tabs>
          <w:tab w:val="clear" w:pos="2520"/>
        </w:tabs>
        <w:ind w:left="357" w:hanging="357"/>
        <w:rPr>
          <w:b/>
        </w:rPr>
      </w:pPr>
      <w:r w:rsidRPr="009437E9">
        <w:rPr>
          <w:b/>
        </w:rPr>
        <w:t>Third Party Licence Terms</w:t>
      </w:r>
    </w:p>
    <w:p w:rsidR="00AA5DEF" w:rsidRPr="00F7319E" w:rsidRDefault="00AA5DEF" w:rsidP="00AA5DEF">
      <w:pPr>
        <w:pStyle w:val="Sch2stylea"/>
        <w:numPr>
          <w:ilvl w:val="0"/>
          <w:numId w:val="0"/>
        </w:numPr>
        <w:ind w:left="1559"/>
      </w:pPr>
      <w:r w:rsidRPr="009437E9">
        <w:rPr>
          <w:highlight w:val="yellow"/>
        </w:rPr>
        <w:t>[Insert Third Party Licence Terms]</w:t>
      </w:r>
    </w:p>
    <w:p w:rsidR="00AA5DEF" w:rsidRPr="00F7319E" w:rsidRDefault="00AA5DEF" w:rsidP="00AA5DEF">
      <w:pPr>
        <w:pStyle w:val="Bodyclause"/>
      </w:pPr>
    </w:p>
    <w:p w:rsidR="00AA5DEF" w:rsidRPr="006D6CBF" w:rsidRDefault="00AA5DEF" w:rsidP="00AA5DEF">
      <w:pPr>
        <w:rPr>
          <w:b/>
        </w:rPr>
      </w:pPr>
    </w:p>
    <w:p w:rsidR="00AA5DEF" w:rsidRDefault="00AA5DEF" w:rsidP="00507B62">
      <w:pPr>
        <w:rPr>
          <w:rFonts w:cs="Arial"/>
          <w:sz w:val="16"/>
        </w:rPr>
      </w:pPr>
    </w:p>
    <w:p w:rsidR="00AA5DEF" w:rsidRDefault="00AA5DEF" w:rsidP="00AA5DEF">
      <w:pPr>
        <w:rPr>
          <w:rFonts w:cs="Arial"/>
          <w:sz w:val="16"/>
        </w:rPr>
        <w:sectPr w:rsidR="00AA5DEF" w:rsidSect="00094727">
          <w:pgSz w:w="11907" w:h="16840"/>
          <w:pgMar w:top="1474" w:right="1797" w:bottom="1440" w:left="1797" w:header="720" w:footer="720" w:gutter="0"/>
          <w:cols w:space="720"/>
          <w:docGrid w:linePitch="245"/>
        </w:sectPr>
      </w:pPr>
      <w:bookmarkStart w:id="8" w:name="a833125"/>
      <w:bookmarkStart w:id="9" w:name="_Toc413142168"/>
      <w:bookmarkStart w:id="10" w:name="main"/>
    </w:p>
    <w:p w:rsidR="00314798" w:rsidRPr="00F7319E" w:rsidRDefault="001E6AF1" w:rsidP="00AA5DEF">
      <w:pPr>
        <w:rPr>
          <w:rFonts w:cs="Arial"/>
          <w:sz w:val="16"/>
        </w:rPr>
      </w:pPr>
      <w:r w:rsidRPr="00F7319E">
        <w:rPr>
          <w:rFonts w:cs="Arial"/>
          <w:sz w:val="16"/>
        </w:rPr>
        <w:lastRenderedPageBreak/>
        <w:t>Interpretation</w:t>
      </w:r>
      <w:bookmarkEnd w:id="8"/>
      <w:bookmarkEnd w:id="9"/>
    </w:p>
    <w:p w:rsidR="00314798" w:rsidRPr="00F7319E" w:rsidRDefault="001E6AF1" w:rsidP="00507B62">
      <w:pPr>
        <w:pStyle w:val="Heading2"/>
        <w:spacing w:before="0"/>
        <w:rPr>
          <w:rFonts w:cs="Arial"/>
          <w:sz w:val="16"/>
        </w:rPr>
      </w:pPr>
      <w:r w:rsidRPr="00F7319E">
        <w:rPr>
          <w:rFonts w:cs="Arial"/>
          <w:sz w:val="16"/>
        </w:rPr>
        <w:t>The definitions and rules of interpretation in this clause apply in this agreement.</w:t>
      </w:r>
    </w:p>
    <w:tbl>
      <w:tblPr>
        <w:tblW w:w="0" w:type="auto"/>
        <w:tblLook w:val="04A0" w:firstRow="1" w:lastRow="0" w:firstColumn="1" w:lastColumn="0" w:noHBand="0" w:noVBand="1"/>
      </w:tblPr>
      <w:tblGrid>
        <w:gridCol w:w="1680"/>
        <w:gridCol w:w="2778"/>
      </w:tblGrid>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Acceptance Criteria</w:t>
            </w:r>
          </w:p>
        </w:tc>
        <w:tc>
          <w:tcPr>
            <w:tcW w:w="2778" w:type="dxa"/>
            <w:shd w:val="clear" w:color="auto" w:fill="auto"/>
          </w:tcPr>
          <w:p w:rsidR="00D50694" w:rsidRPr="00F7319E" w:rsidRDefault="00D50694" w:rsidP="00222891">
            <w:pPr>
              <w:pStyle w:val="Definitions"/>
              <w:tabs>
                <w:tab w:val="clear" w:pos="709"/>
              </w:tabs>
              <w:spacing w:after="60"/>
              <w:ind w:left="0"/>
              <w:rPr>
                <w:rFonts w:eastAsia="MS Mincho" w:cs="Arial"/>
                <w:sz w:val="16"/>
              </w:rPr>
            </w:pPr>
            <w:r w:rsidRPr="00F7319E">
              <w:rPr>
                <w:rFonts w:eastAsia="MS Mincho" w:cs="Arial"/>
                <w:sz w:val="16"/>
              </w:rPr>
              <w:t xml:space="preserve">the acceptance criteria </w:t>
            </w:r>
            <w:r w:rsidR="00222891">
              <w:rPr>
                <w:rFonts w:eastAsia="MS Mincho" w:cs="Arial"/>
                <w:sz w:val="16"/>
              </w:rPr>
              <w:t>agreed between the parties</w:t>
            </w:r>
            <w:r w:rsidRPr="00F7319E">
              <w:rPr>
                <w:rFonts w:eastAsia="MS Mincho" w:cs="Arial"/>
                <w:sz w:val="16"/>
              </w:rPr>
              <w:t>.</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Acceptance Tests</w:t>
            </w:r>
          </w:p>
        </w:tc>
        <w:tc>
          <w:tcPr>
            <w:tcW w:w="2778" w:type="dxa"/>
            <w:shd w:val="clear" w:color="auto" w:fill="auto"/>
          </w:tcPr>
          <w:p w:rsidR="00D50694" w:rsidRPr="00F7319E" w:rsidRDefault="00D50694" w:rsidP="008B4517">
            <w:pPr>
              <w:pStyle w:val="Definitions"/>
              <w:tabs>
                <w:tab w:val="clear" w:pos="709"/>
              </w:tabs>
              <w:spacing w:after="60"/>
              <w:ind w:left="0"/>
              <w:rPr>
                <w:rFonts w:eastAsia="MS Mincho" w:cs="Arial"/>
                <w:sz w:val="16"/>
              </w:rPr>
            </w:pPr>
            <w:r w:rsidRPr="00F7319E">
              <w:rPr>
                <w:rFonts w:eastAsia="MS Mincho" w:cs="Arial"/>
                <w:sz w:val="16"/>
              </w:rPr>
              <w:t>the acceptance tests to be prepared by the Supplier to test that the Software and Services operate in accordance with the Specification.</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Affiliates</w:t>
            </w:r>
          </w:p>
        </w:tc>
        <w:tc>
          <w:tcPr>
            <w:tcW w:w="2778" w:type="dxa"/>
            <w:shd w:val="clear" w:color="auto" w:fill="auto"/>
          </w:tcPr>
          <w:p w:rsidR="00D50694" w:rsidRPr="00F7319E" w:rsidRDefault="00132074" w:rsidP="008B4517">
            <w:pPr>
              <w:pStyle w:val="Definitions"/>
              <w:tabs>
                <w:tab w:val="clear" w:pos="709"/>
              </w:tabs>
              <w:spacing w:after="60"/>
              <w:ind w:left="0"/>
              <w:rPr>
                <w:rFonts w:eastAsia="MS Mincho" w:cs="Arial"/>
                <w:sz w:val="16"/>
              </w:rPr>
            </w:pPr>
            <w:r w:rsidRPr="00132074">
              <w:rPr>
                <w:rFonts w:eastAsia="MS Mincho" w:cs="Arial"/>
                <w:sz w:val="16"/>
              </w:rPr>
              <w:t>any entity that is owned or controlled by the Council, where control is defined as the possession, directly or indirectly, of the power to direct or cause the direction of the management and policies of an entity, whether through ownership of voting securities, by contract or otherwise</w:t>
            </w:r>
          </w:p>
        </w:tc>
      </w:tr>
      <w:tr w:rsidR="007A7152" w:rsidRPr="00F7319E" w:rsidTr="004E1D29">
        <w:tc>
          <w:tcPr>
            <w:tcW w:w="1680" w:type="dxa"/>
            <w:shd w:val="clear" w:color="auto" w:fill="auto"/>
          </w:tcPr>
          <w:p w:rsidR="007A7152" w:rsidRPr="00F7319E" w:rsidRDefault="007A7152" w:rsidP="008B4517">
            <w:pPr>
              <w:pStyle w:val="Definitions"/>
              <w:tabs>
                <w:tab w:val="clear" w:pos="709"/>
              </w:tabs>
              <w:spacing w:after="60"/>
              <w:ind w:left="0"/>
              <w:rPr>
                <w:rStyle w:val="Defterm"/>
                <w:rFonts w:eastAsia="MS Mincho" w:cs="Arial"/>
                <w:sz w:val="16"/>
              </w:rPr>
            </w:pPr>
            <w:r w:rsidRPr="007A7152">
              <w:rPr>
                <w:rStyle w:val="Defterm"/>
                <w:rFonts w:eastAsia="MS Mincho" w:cs="Arial"/>
                <w:sz w:val="16"/>
              </w:rPr>
              <w:t xml:space="preserve">"Applicable </w:t>
            </w:r>
            <w:r w:rsidR="00C8492E">
              <w:rPr>
                <w:rStyle w:val="Defterm"/>
                <w:rFonts w:eastAsia="MS Mincho" w:cs="Arial"/>
                <w:sz w:val="16"/>
              </w:rPr>
              <w:t xml:space="preserve">Data Protection </w:t>
            </w:r>
            <w:r w:rsidRPr="007A7152">
              <w:rPr>
                <w:rStyle w:val="Defterm"/>
                <w:rFonts w:eastAsia="MS Mincho" w:cs="Arial"/>
                <w:sz w:val="16"/>
              </w:rPr>
              <w:t>Laws"</w:t>
            </w:r>
          </w:p>
        </w:tc>
        <w:tc>
          <w:tcPr>
            <w:tcW w:w="2778" w:type="dxa"/>
            <w:shd w:val="clear" w:color="auto" w:fill="auto"/>
          </w:tcPr>
          <w:p w:rsidR="007A7152" w:rsidRPr="00F7319E" w:rsidRDefault="007A7152" w:rsidP="003660A9">
            <w:pPr>
              <w:pStyle w:val="Definitions"/>
              <w:tabs>
                <w:tab w:val="clear" w:pos="709"/>
              </w:tabs>
              <w:spacing w:after="60"/>
              <w:ind w:left="0"/>
              <w:rPr>
                <w:rFonts w:eastAsia="MS Mincho" w:cs="Arial"/>
                <w:sz w:val="16"/>
              </w:rPr>
            </w:pPr>
            <w:r w:rsidRPr="007A7152">
              <w:rPr>
                <w:rFonts w:eastAsia="MS Mincho" w:cs="Arial"/>
                <w:sz w:val="16"/>
              </w:rPr>
              <w:t xml:space="preserve">means (a) European Union or Member State laws with respect to any Council Personal Data in respect of which the Council is subject to </w:t>
            </w:r>
            <w:r w:rsidR="003660A9">
              <w:rPr>
                <w:rFonts w:eastAsia="MS Mincho" w:cs="Arial"/>
                <w:sz w:val="16"/>
              </w:rPr>
              <w:t>GDPR</w:t>
            </w:r>
            <w:r w:rsidRPr="007A7152">
              <w:rPr>
                <w:rFonts w:eastAsia="MS Mincho" w:cs="Arial"/>
                <w:sz w:val="16"/>
              </w:rPr>
              <w:t>; and (b) any other applicable law with respect to any Council Personal Data in respect of which the Council is subject to any other Data Protection Laws;</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Charges</w:t>
            </w:r>
          </w:p>
        </w:tc>
        <w:tc>
          <w:tcPr>
            <w:tcW w:w="2778" w:type="dxa"/>
            <w:shd w:val="clear" w:color="auto" w:fill="auto"/>
          </w:tcPr>
          <w:p w:rsidR="00D50694" w:rsidRPr="00F7319E" w:rsidRDefault="00D50694" w:rsidP="00B76702">
            <w:pPr>
              <w:pStyle w:val="Definitions"/>
              <w:tabs>
                <w:tab w:val="clear" w:pos="709"/>
              </w:tabs>
              <w:spacing w:after="60"/>
              <w:ind w:left="0"/>
              <w:rPr>
                <w:rFonts w:eastAsia="MS Mincho" w:cs="Arial"/>
                <w:sz w:val="16"/>
              </w:rPr>
            </w:pPr>
            <w:r w:rsidRPr="00F7319E">
              <w:rPr>
                <w:rFonts w:eastAsia="MS Mincho" w:cs="Arial"/>
                <w:sz w:val="16"/>
              </w:rPr>
              <w:t xml:space="preserve">the charges payable to the Supplier, as </w:t>
            </w:r>
            <w:r w:rsidR="00B76702" w:rsidRPr="00F7319E">
              <w:rPr>
                <w:rFonts w:eastAsia="MS Mincho" w:cs="Arial"/>
                <w:sz w:val="16"/>
              </w:rPr>
              <w:t>specified above.</w:t>
            </w:r>
          </w:p>
        </w:tc>
      </w:tr>
      <w:tr w:rsidR="00FD6C09" w:rsidRPr="00F7319E" w:rsidTr="004E1D29">
        <w:tc>
          <w:tcPr>
            <w:tcW w:w="1680" w:type="dxa"/>
            <w:shd w:val="clear" w:color="auto" w:fill="auto"/>
          </w:tcPr>
          <w:p w:rsidR="00FD6C09" w:rsidRPr="00FD6C09" w:rsidRDefault="00FD6C09" w:rsidP="00FD6C09">
            <w:pPr>
              <w:pStyle w:val="Definitions"/>
              <w:tabs>
                <w:tab w:val="clear" w:pos="709"/>
              </w:tabs>
              <w:spacing w:after="60"/>
              <w:ind w:left="0"/>
            </w:pPr>
            <w:r w:rsidRPr="00FD6C09">
              <w:rPr>
                <w:rStyle w:val="Defterm"/>
                <w:rFonts w:eastAsia="MS Mincho" w:cs="Arial"/>
                <w:sz w:val="16"/>
              </w:rPr>
              <w:t>Commercially Sensitive Information</w:t>
            </w:r>
          </w:p>
        </w:tc>
        <w:tc>
          <w:tcPr>
            <w:tcW w:w="2778" w:type="dxa"/>
            <w:shd w:val="clear" w:color="auto" w:fill="auto"/>
          </w:tcPr>
          <w:p w:rsidR="00FD6C09" w:rsidRDefault="00FD6C09" w:rsidP="00FD6C09">
            <w:pPr>
              <w:pStyle w:val="Definitions"/>
              <w:tabs>
                <w:tab w:val="clear" w:pos="709"/>
              </w:tabs>
              <w:spacing w:after="60"/>
              <w:ind w:left="0"/>
            </w:pPr>
            <w:r w:rsidRPr="00FD6C09">
              <w:rPr>
                <w:rFonts w:eastAsia="MS Mincho" w:cs="Arial"/>
                <w:sz w:val="16"/>
              </w:rPr>
              <w:t>means the information of a commercially sensitive nature relating to the Supplier, its Intellectual Property Rights or its business or which the Supplier has indicated to the Council that, if disclosed by the Council, would cause the Supplier significant commercial disadvantage or material financial loss.</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Confidential Information</w:t>
            </w:r>
          </w:p>
        </w:tc>
        <w:tc>
          <w:tcPr>
            <w:tcW w:w="2778" w:type="dxa"/>
            <w:shd w:val="clear" w:color="auto" w:fill="auto"/>
          </w:tcPr>
          <w:p w:rsidR="00D50694" w:rsidRPr="00F7319E" w:rsidRDefault="00D50694" w:rsidP="008B4517">
            <w:pPr>
              <w:pStyle w:val="Definitions"/>
              <w:tabs>
                <w:tab w:val="clear" w:pos="709"/>
              </w:tabs>
              <w:spacing w:after="60"/>
              <w:ind w:left="0"/>
              <w:rPr>
                <w:rFonts w:eastAsia="MS Mincho" w:cs="Arial"/>
                <w:sz w:val="16"/>
              </w:rPr>
            </w:pPr>
            <w:r w:rsidRPr="00F7319E">
              <w:rPr>
                <w:rFonts w:eastAsia="MS Mincho" w:cs="Arial"/>
                <w:sz w:val="16"/>
              </w:rPr>
              <w:t xml:space="preserve">information that is proprietary or confidential and is either clearly labelled as such or identified as Confidential Information in </w:t>
            </w:r>
            <w:r w:rsidR="002815C6" w:rsidRPr="00F7319E">
              <w:rPr>
                <w:rFonts w:eastAsia="MS Mincho" w:cs="Arial"/>
                <w:sz w:val="16"/>
              </w:rPr>
              <w:t>Clause</w:t>
            </w:r>
            <w:r w:rsidRPr="00F7319E">
              <w:rPr>
                <w:rFonts w:eastAsia="MS Mincho" w:cs="Arial"/>
                <w:sz w:val="16"/>
              </w:rPr>
              <w:t xml:space="preserve"> </w:t>
            </w:r>
            <w:r w:rsidRPr="00F7319E">
              <w:rPr>
                <w:rFonts w:eastAsia="MS Mincho" w:cs="Arial"/>
                <w:sz w:val="16"/>
              </w:rPr>
              <w:fldChar w:fldCharType="begin"/>
            </w:r>
            <w:r w:rsidRPr="00F7319E">
              <w:rPr>
                <w:rFonts w:eastAsia="MS Mincho" w:cs="Arial"/>
                <w:sz w:val="16"/>
              </w:rPr>
              <w:instrText xml:space="preserve">REF "a796435" \h \w  \* MERGEFORMAT </w:instrText>
            </w:r>
            <w:r w:rsidRPr="00F7319E">
              <w:rPr>
                <w:rFonts w:eastAsia="MS Mincho" w:cs="Arial"/>
                <w:sz w:val="16"/>
              </w:rPr>
            </w:r>
            <w:r w:rsidRPr="00F7319E">
              <w:rPr>
                <w:rFonts w:eastAsia="MS Mincho" w:cs="Arial"/>
                <w:sz w:val="16"/>
              </w:rPr>
              <w:fldChar w:fldCharType="separate"/>
            </w:r>
            <w:r w:rsidR="003B7123">
              <w:rPr>
                <w:rFonts w:eastAsia="MS Mincho" w:cs="Arial"/>
                <w:sz w:val="16"/>
              </w:rPr>
              <w:t>8.5</w:t>
            </w:r>
            <w:r w:rsidRPr="00F7319E">
              <w:rPr>
                <w:rFonts w:eastAsia="MS Mincho" w:cs="Arial"/>
                <w:sz w:val="16"/>
              </w:rPr>
              <w:fldChar w:fldCharType="end"/>
            </w:r>
            <w:r w:rsidRPr="00F7319E">
              <w:rPr>
                <w:rFonts w:eastAsia="MS Mincho" w:cs="Arial"/>
                <w:sz w:val="16"/>
              </w:rPr>
              <w:t xml:space="preserve"> or </w:t>
            </w:r>
            <w:r w:rsidR="002815C6" w:rsidRPr="00F7319E">
              <w:rPr>
                <w:rFonts w:eastAsia="MS Mincho" w:cs="Arial"/>
                <w:sz w:val="16"/>
              </w:rPr>
              <w:t>Clause</w:t>
            </w:r>
            <w:r w:rsidRPr="00F7319E">
              <w:rPr>
                <w:rFonts w:eastAsia="MS Mincho" w:cs="Arial"/>
                <w:sz w:val="16"/>
              </w:rPr>
              <w:t xml:space="preserve"> </w:t>
            </w:r>
            <w:r w:rsidRPr="00F7319E">
              <w:rPr>
                <w:rFonts w:eastAsia="MS Mincho" w:cs="Arial"/>
                <w:sz w:val="16"/>
              </w:rPr>
              <w:fldChar w:fldCharType="begin"/>
            </w:r>
            <w:r w:rsidRPr="00F7319E">
              <w:rPr>
                <w:rFonts w:eastAsia="MS Mincho" w:cs="Arial"/>
                <w:sz w:val="16"/>
              </w:rPr>
              <w:instrText xml:space="preserve">REF "a208962" \h \w  \* MERGEFORMAT </w:instrText>
            </w:r>
            <w:r w:rsidRPr="00F7319E">
              <w:rPr>
                <w:rFonts w:eastAsia="MS Mincho" w:cs="Arial"/>
                <w:sz w:val="16"/>
              </w:rPr>
            </w:r>
            <w:r w:rsidRPr="00F7319E">
              <w:rPr>
                <w:rFonts w:eastAsia="MS Mincho" w:cs="Arial"/>
                <w:sz w:val="16"/>
              </w:rPr>
              <w:fldChar w:fldCharType="separate"/>
            </w:r>
            <w:r w:rsidR="003B7123">
              <w:rPr>
                <w:rFonts w:eastAsia="MS Mincho" w:cs="Arial"/>
                <w:sz w:val="16"/>
              </w:rPr>
              <w:t>8.6</w:t>
            </w:r>
            <w:r w:rsidRPr="00F7319E">
              <w:rPr>
                <w:rFonts w:eastAsia="MS Mincho" w:cs="Arial"/>
                <w:sz w:val="16"/>
              </w:rPr>
              <w:fldChar w:fldCharType="end"/>
            </w:r>
            <w:r w:rsidRPr="00F7319E">
              <w:rPr>
                <w:rFonts w:eastAsia="MS Mincho" w:cs="Arial"/>
                <w:sz w:val="16"/>
              </w:rPr>
              <w:t>.</w:t>
            </w:r>
          </w:p>
        </w:tc>
      </w:tr>
      <w:tr w:rsidR="00E4757A" w:rsidRPr="00F7319E" w:rsidTr="004E1D29">
        <w:tc>
          <w:tcPr>
            <w:tcW w:w="1680" w:type="dxa"/>
            <w:shd w:val="clear" w:color="auto" w:fill="auto"/>
          </w:tcPr>
          <w:p w:rsidR="00E4757A" w:rsidRPr="00132074" w:rsidRDefault="00E4757A" w:rsidP="008B4517">
            <w:pPr>
              <w:pStyle w:val="Definitions"/>
              <w:tabs>
                <w:tab w:val="clear" w:pos="709"/>
              </w:tabs>
              <w:spacing w:after="60"/>
              <w:ind w:left="0"/>
              <w:rPr>
                <w:rStyle w:val="Defterm"/>
                <w:rFonts w:eastAsia="MS Mincho" w:cs="Arial"/>
                <w:sz w:val="16"/>
              </w:rPr>
            </w:pPr>
            <w:r w:rsidRPr="00E4757A">
              <w:rPr>
                <w:rStyle w:val="Defterm"/>
                <w:rFonts w:eastAsia="MS Mincho" w:cs="Arial"/>
                <w:sz w:val="16"/>
              </w:rPr>
              <w:t>Contracted Processor</w:t>
            </w:r>
          </w:p>
        </w:tc>
        <w:tc>
          <w:tcPr>
            <w:tcW w:w="2778" w:type="dxa"/>
            <w:shd w:val="clear" w:color="auto" w:fill="auto"/>
          </w:tcPr>
          <w:p w:rsidR="00E4757A" w:rsidRPr="00132074" w:rsidRDefault="00E4757A" w:rsidP="008B4517">
            <w:pPr>
              <w:pStyle w:val="Definitions"/>
              <w:tabs>
                <w:tab w:val="clear" w:pos="709"/>
              </w:tabs>
              <w:spacing w:after="60"/>
              <w:ind w:left="0"/>
              <w:rPr>
                <w:rFonts w:eastAsia="MS Mincho" w:cs="Arial"/>
                <w:sz w:val="16"/>
              </w:rPr>
            </w:pPr>
            <w:r w:rsidRPr="00E4757A">
              <w:rPr>
                <w:rFonts w:eastAsia="MS Mincho" w:cs="Arial"/>
                <w:sz w:val="16"/>
              </w:rPr>
              <w:t>means the Supplier or a Subprocessor</w:t>
            </w:r>
          </w:p>
        </w:tc>
      </w:tr>
      <w:tr w:rsidR="00132074" w:rsidRPr="00F7319E" w:rsidTr="004E1D29">
        <w:tc>
          <w:tcPr>
            <w:tcW w:w="1680" w:type="dxa"/>
            <w:shd w:val="clear" w:color="auto" w:fill="auto"/>
          </w:tcPr>
          <w:p w:rsidR="00132074" w:rsidRPr="00F7319E" w:rsidRDefault="00132074" w:rsidP="008B4517">
            <w:pPr>
              <w:pStyle w:val="Definitions"/>
              <w:tabs>
                <w:tab w:val="clear" w:pos="709"/>
              </w:tabs>
              <w:spacing w:after="60"/>
              <w:ind w:left="0"/>
              <w:rPr>
                <w:rStyle w:val="Defterm"/>
                <w:rFonts w:eastAsia="MS Mincho" w:cs="Arial"/>
                <w:sz w:val="16"/>
              </w:rPr>
            </w:pPr>
            <w:r w:rsidRPr="00132074">
              <w:rPr>
                <w:rStyle w:val="Defterm"/>
                <w:rFonts w:eastAsia="MS Mincho" w:cs="Arial"/>
                <w:sz w:val="16"/>
              </w:rPr>
              <w:t>Council</w:t>
            </w:r>
          </w:p>
        </w:tc>
        <w:tc>
          <w:tcPr>
            <w:tcW w:w="2778" w:type="dxa"/>
            <w:shd w:val="clear" w:color="auto" w:fill="auto"/>
          </w:tcPr>
          <w:p w:rsidR="00132074" w:rsidRPr="00F7319E" w:rsidRDefault="00132074" w:rsidP="008B4517">
            <w:pPr>
              <w:pStyle w:val="Definitions"/>
              <w:tabs>
                <w:tab w:val="clear" w:pos="709"/>
              </w:tabs>
              <w:spacing w:after="60"/>
              <w:ind w:left="0"/>
              <w:rPr>
                <w:rFonts w:eastAsia="MS Mincho" w:cs="Arial"/>
                <w:sz w:val="16"/>
              </w:rPr>
            </w:pPr>
            <w:r w:rsidRPr="00132074">
              <w:rPr>
                <w:rFonts w:eastAsia="MS Mincho" w:cs="Arial"/>
                <w:sz w:val="16"/>
              </w:rPr>
              <w:t>means a) Cheshire East Borough Council and its Affiliates and/or b) Cheshire East Borough Council and Cheshire West and Chester Council</w:t>
            </w:r>
            <w:r>
              <w:rPr>
                <w:rFonts w:eastAsia="MS Mincho" w:cs="Arial"/>
                <w:sz w:val="16"/>
              </w:rPr>
              <w:t>.</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Council Data</w:t>
            </w:r>
          </w:p>
        </w:tc>
        <w:tc>
          <w:tcPr>
            <w:tcW w:w="2778" w:type="dxa"/>
            <w:shd w:val="clear" w:color="auto" w:fill="auto"/>
          </w:tcPr>
          <w:p w:rsidR="00D50694" w:rsidRPr="00F7319E" w:rsidRDefault="00F77152" w:rsidP="008B4517">
            <w:pPr>
              <w:pStyle w:val="Definitions"/>
              <w:tabs>
                <w:tab w:val="clear" w:pos="709"/>
              </w:tabs>
              <w:spacing w:after="60"/>
              <w:ind w:left="0"/>
              <w:rPr>
                <w:rFonts w:eastAsia="MS Mincho" w:cs="Arial"/>
                <w:sz w:val="16"/>
              </w:rPr>
            </w:pPr>
            <w:r w:rsidRPr="00F7319E">
              <w:rPr>
                <w:rFonts w:eastAsia="MS Mincho" w:cs="Arial"/>
                <w:sz w:val="16"/>
              </w:rPr>
              <w:t>(a) the data, text, drawings, diagrams, images or sounds (together with any database made up of any of these) which are embodied in any electronic, magnetic, optical or tangible media, and which are: (i) supplied to the Supplier by or on behalf of the Council; or (ii) which the Supplier is required to generate, process, store or transmit pursuant to this agreement; or (b) any Personal Data for which the Council is the data controller.</w:t>
            </w:r>
          </w:p>
        </w:tc>
      </w:tr>
      <w:tr w:rsidR="00132074" w:rsidRPr="00F7319E" w:rsidTr="004E1D29">
        <w:tc>
          <w:tcPr>
            <w:tcW w:w="1680" w:type="dxa"/>
            <w:shd w:val="clear" w:color="auto" w:fill="auto"/>
          </w:tcPr>
          <w:p w:rsidR="00132074" w:rsidRPr="00F7319E" w:rsidRDefault="00132074" w:rsidP="008B4517">
            <w:pPr>
              <w:pStyle w:val="Definitions"/>
              <w:tabs>
                <w:tab w:val="clear" w:pos="709"/>
              </w:tabs>
              <w:spacing w:after="60"/>
              <w:ind w:left="0"/>
              <w:rPr>
                <w:rStyle w:val="Defterm"/>
                <w:rFonts w:eastAsia="MS Mincho" w:cs="Arial"/>
                <w:sz w:val="16"/>
              </w:rPr>
            </w:pPr>
            <w:r w:rsidRPr="00132074">
              <w:rPr>
                <w:rStyle w:val="Defterm"/>
                <w:rFonts w:eastAsia="MS Mincho" w:cs="Arial"/>
                <w:sz w:val="16"/>
              </w:rPr>
              <w:t>Council Personal Data</w:t>
            </w:r>
          </w:p>
        </w:tc>
        <w:tc>
          <w:tcPr>
            <w:tcW w:w="2778" w:type="dxa"/>
            <w:shd w:val="clear" w:color="auto" w:fill="auto"/>
          </w:tcPr>
          <w:p w:rsidR="00132074" w:rsidRPr="00F7319E" w:rsidRDefault="00132074" w:rsidP="00132074">
            <w:pPr>
              <w:pStyle w:val="Definitions"/>
              <w:tabs>
                <w:tab w:val="clear" w:pos="709"/>
              </w:tabs>
              <w:spacing w:after="60"/>
              <w:ind w:left="0"/>
              <w:rPr>
                <w:rFonts w:eastAsia="MS Mincho" w:cs="Arial"/>
                <w:sz w:val="16"/>
              </w:rPr>
            </w:pPr>
            <w:r w:rsidRPr="00132074">
              <w:rPr>
                <w:rFonts w:eastAsia="MS Mincho" w:cs="Arial"/>
                <w:sz w:val="16"/>
              </w:rPr>
              <w:t xml:space="preserve">means any Personal Data Processed by </w:t>
            </w:r>
            <w:r>
              <w:rPr>
                <w:rFonts w:eastAsia="MS Mincho" w:cs="Arial"/>
                <w:sz w:val="16"/>
              </w:rPr>
              <w:t>the Supplier</w:t>
            </w:r>
            <w:r w:rsidRPr="00132074">
              <w:rPr>
                <w:rFonts w:eastAsia="MS Mincho" w:cs="Arial"/>
                <w:sz w:val="16"/>
              </w:rPr>
              <w:t xml:space="preserve"> on behalf of the Council pursuant to or </w:t>
            </w:r>
            <w:r w:rsidRPr="00132074">
              <w:rPr>
                <w:rFonts w:eastAsia="MS Mincho" w:cs="Arial"/>
                <w:sz w:val="16"/>
              </w:rPr>
              <w:lastRenderedPageBreak/>
              <w:t>in connection with this Agreement;</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Council’s Project Manager</w:t>
            </w:r>
          </w:p>
        </w:tc>
        <w:tc>
          <w:tcPr>
            <w:tcW w:w="2778" w:type="dxa"/>
            <w:shd w:val="clear" w:color="auto" w:fill="auto"/>
          </w:tcPr>
          <w:p w:rsidR="00D50694" w:rsidRPr="00F7319E" w:rsidRDefault="00D50694" w:rsidP="008B4517">
            <w:pPr>
              <w:pStyle w:val="Definitions"/>
              <w:tabs>
                <w:tab w:val="clear" w:pos="709"/>
              </w:tabs>
              <w:spacing w:after="60"/>
              <w:ind w:left="0"/>
              <w:rPr>
                <w:rFonts w:eastAsia="MS Mincho" w:cs="Arial"/>
                <w:sz w:val="16"/>
              </w:rPr>
            </w:pPr>
            <w:r w:rsidRPr="00F7319E">
              <w:rPr>
                <w:rFonts w:eastAsia="MS Mincho" w:cs="Arial"/>
                <w:sz w:val="16"/>
              </w:rPr>
              <w:t>The employee, sub-contractor or representative of the Council notified to the Supplier from time to time.</w:t>
            </w:r>
          </w:p>
        </w:tc>
      </w:tr>
      <w:tr w:rsidR="0093234A" w:rsidRPr="00F7319E" w:rsidTr="00937B62">
        <w:tc>
          <w:tcPr>
            <w:tcW w:w="1680" w:type="dxa"/>
            <w:shd w:val="clear" w:color="auto" w:fill="auto"/>
          </w:tcPr>
          <w:p w:rsidR="0093234A" w:rsidRPr="00F7319E" w:rsidRDefault="0093234A" w:rsidP="00937B62">
            <w:pPr>
              <w:pStyle w:val="Definitions"/>
              <w:tabs>
                <w:tab w:val="clear" w:pos="709"/>
              </w:tabs>
              <w:spacing w:after="60"/>
              <w:ind w:left="0"/>
              <w:rPr>
                <w:rStyle w:val="Defterm"/>
                <w:rFonts w:eastAsia="MS Mincho" w:cs="Arial"/>
                <w:sz w:val="16"/>
              </w:rPr>
            </w:pPr>
            <w:r w:rsidRPr="009A2CC4">
              <w:rPr>
                <w:rStyle w:val="Defterm"/>
                <w:rFonts w:eastAsia="MS Mincho" w:cs="Arial"/>
                <w:sz w:val="16"/>
              </w:rPr>
              <w:t>CWaC</w:t>
            </w:r>
          </w:p>
        </w:tc>
        <w:tc>
          <w:tcPr>
            <w:tcW w:w="2778" w:type="dxa"/>
            <w:shd w:val="clear" w:color="auto" w:fill="auto"/>
          </w:tcPr>
          <w:p w:rsidR="0093234A" w:rsidRPr="00F7319E" w:rsidRDefault="0093234A" w:rsidP="00937B62">
            <w:pPr>
              <w:pStyle w:val="Definitions"/>
              <w:tabs>
                <w:tab w:val="clear" w:pos="709"/>
              </w:tabs>
              <w:spacing w:after="60"/>
              <w:ind w:left="0"/>
              <w:rPr>
                <w:rFonts w:eastAsia="MS Mincho" w:cs="Arial"/>
                <w:sz w:val="16"/>
              </w:rPr>
            </w:pPr>
            <w:r w:rsidRPr="009A2CC4">
              <w:rPr>
                <w:rFonts w:eastAsia="MS Mincho" w:cs="Arial"/>
                <w:sz w:val="16"/>
              </w:rPr>
              <w:t xml:space="preserve">means Cheshire West and Chester Council who are permitted, in accordance with the </w:t>
            </w:r>
            <w:r>
              <w:rPr>
                <w:rFonts w:eastAsia="MS Mincho" w:cs="Arial"/>
                <w:sz w:val="16"/>
              </w:rPr>
              <w:t>N</w:t>
            </w:r>
            <w:r w:rsidRPr="009A2CC4">
              <w:rPr>
                <w:rFonts w:eastAsia="MS Mincho" w:cs="Arial"/>
                <w:sz w:val="16"/>
              </w:rPr>
              <w:t>otice, to access this agreement.</w:t>
            </w:r>
          </w:p>
        </w:tc>
      </w:tr>
      <w:tr w:rsidR="002815C6" w:rsidRPr="00F7319E" w:rsidTr="004E1D29">
        <w:tc>
          <w:tcPr>
            <w:tcW w:w="1680" w:type="dxa"/>
            <w:shd w:val="clear" w:color="auto" w:fill="auto"/>
          </w:tcPr>
          <w:p w:rsidR="002815C6" w:rsidRPr="00F7319E" w:rsidRDefault="002815C6"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Data Protection Legislation</w:t>
            </w:r>
          </w:p>
        </w:tc>
        <w:tc>
          <w:tcPr>
            <w:tcW w:w="2778" w:type="dxa"/>
            <w:shd w:val="clear" w:color="auto" w:fill="auto"/>
          </w:tcPr>
          <w:p w:rsidR="002815C6" w:rsidRPr="00F7319E" w:rsidRDefault="00DF1155" w:rsidP="003660A9">
            <w:pPr>
              <w:pStyle w:val="Definitions"/>
              <w:tabs>
                <w:tab w:val="clear" w:pos="709"/>
              </w:tabs>
              <w:spacing w:after="60"/>
              <w:ind w:left="0"/>
              <w:rPr>
                <w:rFonts w:eastAsia="MS Mincho" w:cs="Arial"/>
                <w:sz w:val="16"/>
              </w:rPr>
            </w:pPr>
            <w:r w:rsidRPr="00DF1155">
              <w:rPr>
                <w:sz w:val="16"/>
              </w:rPr>
              <w:t xml:space="preserve">means </w:t>
            </w:r>
            <w:r w:rsidR="003660A9">
              <w:rPr>
                <w:sz w:val="16"/>
              </w:rPr>
              <w:t>GDPR</w:t>
            </w:r>
            <w:r w:rsidRPr="00DF1155">
              <w:rPr>
                <w:sz w:val="16"/>
              </w:rPr>
              <w:t xml:space="preserve"> and, to the extent applicable, the data protection or privacy laws of any other country;</w:t>
            </w:r>
          </w:p>
        </w:tc>
      </w:tr>
      <w:tr w:rsidR="00807E3C" w:rsidRPr="00F7319E" w:rsidTr="004E1D29">
        <w:tc>
          <w:tcPr>
            <w:tcW w:w="1680" w:type="dxa"/>
            <w:shd w:val="clear" w:color="auto" w:fill="auto"/>
          </w:tcPr>
          <w:p w:rsidR="00807E3C" w:rsidRDefault="00807E3C" w:rsidP="008B4517">
            <w:pPr>
              <w:pStyle w:val="Definitions"/>
              <w:tabs>
                <w:tab w:val="clear" w:pos="709"/>
              </w:tabs>
              <w:spacing w:after="60"/>
              <w:ind w:left="0"/>
              <w:rPr>
                <w:rStyle w:val="Defterm"/>
                <w:rFonts w:eastAsia="MS Mincho" w:cs="Arial"/>
                <w:sz w:val="16"/>
              </w:rPr>
            </w:pPr>
            <w:r>
              <w:rPr>
                <w:rStyle w:val="Defterm"/>
                <w:rFonts w:eastAsia="MS Mincho" w:cs="Arial"/>
                <w:sz w:val="16"/>
              </w:rPr>
              <w:t>Deliverable(s)</w:t>
            </w:r>
          </w:p>
        </w:tc>
        <w:tc>
          <w:tcPr>
            <w:tcW w:w="2778" w:type="dxa"/>
            <w:shd w:val="clear" w:color="auto" w:fill="auto"/>
          </w:tcPr>
          <w:p w:rsidR="00807E3C" w:rsidRPr="00DF1155" w:rsidRDefault="00807E3C" w:rsidP="008B4517">
            <w:pPr>
              <w:pStyle w:val="Definitions"/>
              <w:tabs>
                <w:tab w:val="clear" w:pos="709"/>
              </w:tabs>
              <w:spacing w:after="60"/>
              <w:ind w:left="0"/>
              <w:rPr>
                <w:rFonts w:eastAsia="MS Mincho" w:cs="Arial"/>
                <w:sz w:val="16"/>
              </w:rPr>
            </w:pPr>
            <w:r>
              <w:rPr>
                <w:rFonts w:eastAsia="MS Mincho" w:cs="Arial"/>
                <w:sz w:val="16"/>
              </w:rPr>
              <w:t xml:space="preserve">means </w:t>
            </w:r>
          </w:p>
        </w:tc>
      </w:tr>
      <w:tr w:rsidR="00DF1155" w:rsidRPr="00F7319E" w:rsidTr="004E1D29">
        <w:tc>
          <w:tcPr>
            <w:tcW w:w="1680" w:type="dxa"/>
            <w:shd w:val="clear" w:color="auto" w:fill="auto"/>
          </w:tcPr>
          <w:p w:rsidR="00DF1155" w:rsidRPr="00F7319E" w:rsidRDefault="00DF1155" w:rsidP="008B4517">
            <w:pPr>
              <w:pStyle w:val="Definitions"/>
              <w:tabs>
                <w:tab w:val="clear" w:pos="709"/>
              </w:tabs>
              <w:spacing w:after="60"/>
              <w:ind w:left="0"/>
              <w:rPr>
                <w:rStyle w:val="Defterm"/>
                <w:rFonts w:eastAsia="MS Mincho" w:cs="Arial"/>
                <w:sz w:val="16"/>
              </w:rPr>
            </w:pPr>
            <w:r>
              <w:rPr>
                <w:rStyle w:val="Defterm"/>
                <w:rFonts w:eastAsia="MS Mincho" w:cs="Arial"/>
                <w:sz w:val="16"/>
              </w:rPr>
              <w:t>EEA</w:t>
            </w:r>
          </w:p>
        </w:tc>
        <w:tc>
          <w:tcPr>
            <w:tcW w:w="2778" w:type="dxa"/>
            <w:shd w:val="clear" w:color="auto" w:fill="auto"/>
          </w:tcPr>
          <w:p w:rsidR="00DF1155" w:rsidRPr="00F7319E" w:rsidRDefault="00DF1155" w:rsidP="008B4517">
            <w:pPr>
              <w:pStyle w:val="Definitions"/>
              <w:tabs>
                <w:tab w:val="clear" w:pos="709"/>
              </w:tabs>
              <w:spacing w:after="60"/>
              <w:ind w:left="0"/>
              <w:rPr>
                <w:rFonts w:eastAsia="MS Mincho" w:cs="Arial"/>
                <w:sz w:val="16"/>
              </w:rPr>
            </w:pPr>
            <w:r w:rsidRPr="00DF1155">
              <w:rPr>
                <w:rFonts w:eastAsia="MS Mincho" w:cs="Arial"/>
                <w:sz w:val="16"/>
              </w:rPr>
              <w:t>means the European Economic Area</w:t>
            </w:r>
          </w:p>
        </w:tc>
      </w:tr>
      <w:tr w:rsidR="002815C6" w:rsidRPr="00F7319E" w:rsidTr="004E1D29">
        <w:tc>
          <w:tcPr>
            <w:tcW w:w="1680" w:type="dxa"/>
            <w:shd w:val="clear" w:color="auto" w:fill="auto"/>
          </w:tcPr>
          <w:p w:rsidR="002815C6" w:rsidRPr="00F7319E" w:rsidRDefault="002815C6"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Environmental Information Regulations</w:t>
            </w:r>
          </w:p>
        </w:tc>
        <w:tc>
          <w:tcPr>
            <w:tcW w:w="2778" w:type="dxa"/>
            <w:shd w:val="clear" w:color="auto" w:fill="auto"/>
          </w:tcPr>
          <w:p w:rsidR="002815C6" w:rsidRPr="00F7319E" w:rsidRDefault="00F77152" w:rsidP="008B4517">
            <w:pPr>
              <w:pStyle w:val="Definitions"/>
              <w:tabs>
                <w:tab w:val="clear" w:pos="709"/>
              </w:tabs>
              <w:spacing w:after="60"/>
              <w:ind w:left="0"/>
              <w:rPr>
                <w:rFonts w:eastAsia="MS Mincho" w:cs="Arial"/>
                <w:sz w:val="16"/>
              </w:rPr>
            </w:pPr>
            <w:r w:rsidRPr="00F7319E">
              <w:rPr>
                <w:rFonts w:eastAsia="MS Mincho" w:cs="Arial"/>
                <w:sz w:val="16"/>
              </w:rPr>
              <w:t>the Environmental Information Regulations 2004 together with any guidance and/or codes of practice issued by the Information Commissioner or relevant Government Department in relation to such regulations.</w:t>
            </w:r>
          </w:p>
        </w:tc>
      </w:tr>
      <w:tr w:rsidR="002815C6" w:rsidRPr="00F7319E" w:rsidTr="004E1D29">
        <w:tc>
          <w:tcPr>
            <w:tcW w:w="1680" w:type="dxa"/>
            <w:shd w:val="clear" w:color="auto" w:fill="auto"/>
          </w:tcPr>
          <w:p w:rsidR="002815C6" w:rsidRPr="00F7319E" w:rsidRDefault="002815C6"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FOIA</w:t>
            </w:r>
          </w:p>
        </w:tc>
        <w:tc>
          <w:tcPr>
            <w:tcW w:w="2778" w:type="dxa"/>
            <w:shd w:val="clear" w:color="auto" w:fill="auto"/>
          </w:tcPr>
          <w:p w:rsidR="002815C6" w:rsidRPr="00F7319E" w:rsidRDefault="00F77152" w:rsidP="008B4517">
            <w:pPr>
              <w:pStyle w:val="Definitions"/>
              <w:tabs>
                <w:tab w:val="clear" w:pos="709"/>
              </w:tabs>
              <w:spacing w:after="60"/>
              <w:ind w:left="0"/>
              <w:rPr>
                <w:rFonts w:eastAsia="MS Mincho" w:cs="Arial"/>
                <w:sz w:val="16"/>
              </w:rPr>
            </w:pPr>
            <w:r w:rsidRPr="00F7319E">
              <w:rPr>
                <w:rFonts w:eastAsia="MS Mincho" w:cs="Arial"/>
                <w:sz w:val="16"/>
              </w:rPr>
              <w:t>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DF1155" w:rsidRPr="00F7319E" w:rsidTr="004E1D29">
        <w:tc>
          <w:tcPr>
            <w:tcW w:w="1680" w:type="dxa"/>
            <w:shd w:val="clear" w:color="auto" w:fill="auto"/>
          </w:tcPr>
          <w:p w:rsidR="00DF1155" w:rsidRPr="00F7319E" w:rsidRDefault="00DF1155" w:rsidP="008B4517">
            <w:pPr>
              <w:pStyle w:val="Definitions"/>
              <w:tabs>
                <w:tab w:val="clear" w:pos="709"/>
              </w:tabs>
              <w:spacing w:after="60"/>
              <w:ind w:left="0"/>
              <w:rPr>
                <w:rStyle w:val="Defterm"/>
                <w:rFonts w:eastAsia="MS Mincho" w:cs="Arial"/>
                <w:sz w:val="16"/>
              </w:rPr>
            </w:pPr>
            <w:r>
              <w:rPr>
                <w:rStyle w:val="Defterm"/>
                <w:rFonts w:eastAsia="MS Mincho" w:cs="Arial"/>
                <w:sz w:val="16"/>
              </w:rPr>
              <w:t>GDPR</w:t>
            </w:r>
          </w:p>
        </w:tc>
        <w:tc>
          <w:tcPr>
            <w:tcW w:w="2778" w:type="dxa"/>
            <w:shd w:val="clear" w:color="auto" w:fill="auto"/>
          </w:tcPr>
          <w:p w:rsidR="00DF1155" w:rsidRPr="00F7319E" w:rsidRDefault="00DF1155" w:rsidP="008B4517">
            <w:pPr>
              <w:pStyle w:val="Definitions"/>
              <w:tabs>
                <w:tab w:val="clear" w:pos="709"/>
              </w:tabs>
              <w:spacing w:after="60"/>
              <w:ind w:left="0"/>
              <w:rPr>
                <w:rFonts w:eastAsia="MS Mincho" w:cs="Arial"/>
                <w:sz w:val="16"/>
              </w:rPr>
            </w:pPr>
            <w:r>
              <w:rPr>
                <w:rFonts w:eastAsia="MS Mincho" w:cs="Arial"/>
                <w:sz w:val="16"/>
              </w:rPr>
              <w:t>Means EU General Data Protection Regulation 2016/679</w:t>
            </w:r>
            <w:r w:rsidR="003660A9">
              <w:rPr>
                <w:rFonts w:eastAsia="MS Mincho" w:cs="Arial"/>
                <w:sz w:val="16"/>
              </w:rPr>
              <w:t xml:space="preserve"> </w:t>
            </w:r>
            <w:r w:rsidR="003660A9" w:rsidRPr="00DF1155">
              <w:rPr>
                <w:rFonts w:eastAsia="MS Mincho" w:cs="Arial"/>
                <w:sz w:val="16"/>
              </w:rPr>
              <w:t>and laws implementing or supplementing the GDPR</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Good Industry Practice</w:t>
            </w:r>
          </w:p>
        </w:tc>
        <w:tc>
          <w:tcPr>
            <w:tcW w:w="2778" w:type="dxa"/>
            <w:shd w:val="clear" w:color="auto" w:fill="auto"/>
          </w:tcPr>
          <w:p w:rsidR="00D50694" w:rsidRPr="00F7319E" w:rsidRDefault="00D50694" w:rsidP="008B4517">
            <w:pPr>
              <w:pStyle w:val="Definitions"/>
              <w:tabs>
                <w:tab w:val="clear" w:pos="709"/>
              </w:tabs>
              <w:spacing w:after="60"/>
              <w:ind w:left="0"/>
              <w:rPr>
                <w:rFonts w:eastAsia="MS Mincho" w:cs="Arial"/>
                <w:sz w:val="16"/>
              </w:rPr>
            </w:pPr>
            <w:r w:rsidRPr="00F7319E">
              <w:rPr>
                <w:rFonts w:eastAsia="MS Mincho" w:cs="Arial"/>
                <w:sz w:val="16"/>
              </w:rPr>
              <w:t>the exercise of the degree of skill and care, diligence, prudence and foresight which would reasonably and ordinarily be expected from a skilled and experienced person or body engaged within the relevant industry or business sector;</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Intellectual Property Rights</w:t>
            </w:r>
          </w:p>
        </w:tc>
        <w:tc>
          <w:tcPr>
            <w:tcW w:w="2778" w:type="dxa"/>
            <w:shd w:val="clear" w:color="auto" w:fill="auto"/>
          </w:tcPr>
          <w:p w:rsidR="00D50694" w:rsidRPr="00F7319E" w:rsidRDefault="00D50694" w:rsidP="008B4517">
            <w:pPr>
              <w:pStyle w:val="Definitions"/>
              <w:tabs>
                <w:tab w:val="clear" w:pos="709"/>
              </w:tabs>
              <w:spacing w:after="60"/>
              <w:ind w:left="0"/>
              <w:rPr>
                <w:rFonts w:eastAsia="MS Mincho" w:cs="Arial"/>
                <w:sz w:val="16"/>
              </w:rPr>
            </w:pPr>
            <w:r w:rsidRPr="00F7319E">
              <w:rPr>
                <w:rFonts w:eastAsia="MS Mincho" w:cs="Arial"/>
                <w:sz w:val="16"/>
              </w:rPr>
              <w:t>patents, utility models, rights to inventions, copyright and neighbouring and related rights, trade marks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Law</w:t>
            </w:r>
          </w:p>
        </w:tc>
        <w:tc>
          <w:tcPr>
            <w:tcW w:w="2778" w:type="dxa"/>
            <w:shd w:val="clear" w:color="auto" w:fill="auto"/>
          </w:tcPr>
          <w:p w:rsidR="00D50694" w:rsidRPr="00F7319E" w:rsidRDefault="00D50694" w:rsidP="008B4517">
            <w:pPr>
              <w:pStyle w:val="Definitions"/>
              <w:tabs>
                <w:tab w:val="clear" w:pos="709"/>
              </w:tabs>
              <w:spacing w:after="60"/>
              <w:ind w:left="0"/>
              <w:rPr>
                <w:rFonts w:eastAsia="MS Mincho" w:cs="Arial"/>
                <w:sz w:val="16"/>
              </w:rPr>
            </w:pPr>
            <w:r w:rsidRPr="00F7319E">
              <w:rPr>
                <w:rFonts w:eastAsia="MS Mincho" w:cs="Arial"/>
                <w:sz w:val="16"/>
              </w:rPr>
              <w:t xml:space="preserve">any law, subordinate legislation within the meaning of Section 21(1) </w:t>
            </w:r>
            <w:r w:rsidRPr="00F7319E">
              <w:rPr>
                <w:rFonts w:eastAsia="MS Mincho" w:cs="Arial"/>
                <w:sz w:val="16"/>
              </w:rPr>
              <w:lastRenderedPageBreak/>
              <w:t>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lastRenderedPageBreak/>
              <w:t>Maintenance and Support</w:t>
            </w:r>
          </w:p>
        </w:tc>
        <w:tc>
          <w:tcPr>
            <w:tcW w:w="2778" w:type="dxa"/>
            <w:shd w:val="clear" w:color="auto" w:fill="auto"/>
          </w:tcPr>
          <w:p w:rsidR="00D50694" w:rsidRPr="00F7319E" w:rsidRDefault="00D50694" w:rsidP="00FD6C09">
            <w:pPr>
              <w:pStyle w:val="Definitions"/>
              <w:tabs>
                <w:tab w:val="clear" w:pos="709"/>
              </w:tabs>
              <w:spacing w:after="60"/>
              <w:ind w:left="0"/>
              <w:rPr>
                <w:rFonts w:eastAsia="MS Mincho" w:cs="Arial"/>
                <w:sz w:val="16"/>
              </w:rPr>
            </w:pPr>
            <w:r w:rsidRPr="00F7319E">
              <w:rPr>
                <w:rFonts w:eastAsia="MS Mincho" w:cs="Arial"/>
                <w:sz w:val="16"/>
              </w:rPr>
              <w:t>any error corrections, updates and upgrades that the Supplier may provide or perform with respect to the Software and Services, as well as any other support or training services provided to the Council under this agreement, all as described in</w:t>
            </w:r>
            <w:r w:rsidR="0013204F" w:rsidRPr="00F7319E">
              <w:rPr>
                <w:rFonts w:eastAsia="MS Mincho" w:cs="Arial"/>
                <w:sz w:val="16"/>
              </w:rPr>
              <w:t xml:space="preserve"> </w:t>
            </w:r>
            <w:r w:rsidR="00FD6C09">
              <w:rPr>
                <w:rFonts w:eastAsia="MS Mincho" w:cs="Arial"/>
                <w:sz w:val="16"/>
              </w:rPr>
              <w:fldChar w:fldCharType="begin"/>
            </w:r>
            <w:r w:rsidR="00FD6C09">
              <w:rPr>
                <w:rFonts w:eastAsia="MS Mincho" w:cs="Arial"/>
                <w:sz w:val="16"/>
              </w:rPr>
              <w:instrText xml:space="preserve"> REF _Ref455569270 \r \h </w:instrText>
            </w:r>
            <w:r w:rsidR="00FD6C09">
              <w:rPr>
                <w:rFonts w:eastAsia="MS Mincho" w:cs="Arial"/>
                <w:sz w:val="16"/>
              </w:rPr>
            </w:r>
            <w:r w:rsidR="00FD6C09">
              <w:rPr>
                <w:rFonts w:eastAsia="MS Mincho" w:cs="Arial"/>
                <w:sz w:val="16"/>
              </w:rPr>
              <w:fldChar w:fldCharType="separate"/>
            </w:r>
            <w:r w:rsidR="003B7123">
              <w:rPr>
                <w:rFonts w:eastAsia="MS Mincho" w:cs="Arial"/>
                <w:sz w:val="16"/>
              </w:rPr>
              <w:t>Schedule 2</w:t>
            </w:r>
            <w:r w:rsidR="00FD6C09">
              <w:rPr>
                <w:rFonts w:eastAsia="MS Mincho" w:cs="Arial"/>
                <w:sz w:val="16"/>
              </w:rPr>
              <w:fldChar w:fldCharType="end"/>
            </w:r>
            <w:r w:rsidRPr="00F7319E">
              <w:rPr>
                <w:rFonts w:eastAsia="MS Mincho" w:cs="Arial"/>
                <w:sz w:val="16"/>
              </w:rPr>
              <w:t xml:space="preserve">. </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Normal Business Hours</w:t>
            </w:r>
          </w:p>
        </w:tc>
        <w:tc>
          <w:tcPr>
            <w:tcW w:w="2778" w:type="dxa"/>
            <w:shd w:val="clear" w:color="auto" w:fill="auto"/>
          </w:tcPr>
          <w:p w:rsidR="00D50694" w:rsidRPr="000609CD" w:rsidRDefault="00B0441A" w:rsidP="00E41D79">
            <w:pPr>
              <w:pStyle w:val="Definitions"/>
              <w:tabs>
                <w:tab w:val="clear" w:pos="709"/>
              </w:tabs>
              <w:spacing w:after="60"/>
              <w:ind w:left="0"/>
              <w:rPr>
                <w:rFonts w:eastAsia="MS Mincho" w:cs="Arial"/>
                <w:sz w:val="16"/>
              </w:rPr>
            </w:pPr>
            <w:r>
              <w:rPr>
                <w:rFonts w:eastAsia="MS Mincho" w:cs="Arial"/>
                <w:sz w:val="16"/>
              </w:rPr>
              <w:t>7</w:t>
            </w:r>
            <w:r w:rsidR="00D50694" w:rsidRPr="000609CD">
              <w:rPr>
                <w:rFonts w:eastAsia="MS Mincho" w:cs="Arial"/>
                <w:sz w:val="16"/>
              </w:rPr>
              <w:t xml:space="preserve">.00 am to </w:t>
            </w:r>
            <w:r>
              <w:rPr>
                <w:rFonts w:eastAsia="MS Mincho" w:cs="Arial"/>
                <w:sz w:val="16"/>
              </w:rPr>
              <w:t>7</w:t>
            </w:r>
            <w:r w:rsidR="00D50694" w:rsidRPr="000609CD">
              <w:rPr>
                <w:rFonts w:eastAsia="MS Mincho" w:cs="Arial"/>
                <w:sz w:val="16"/>
              </w:rPr>
              <w:t xml:space="preserve">.00 pm local UK time, each </w:t>
            </w:r>
            <w:r w:rsidR="00E41D79">
              <w:rPr>
                <w:rFonts w:eastAsia="MS Mincho" w:cs="Arial"/>
                <w:sz w:val="16"/>
              </w:rPr>
              <w:t xml:space="preserve">Working </w:t>
            </w:r>
            <w:r w:rsidR="00D50694" w:rsidRPr="000609CD">
              <w:rPr>
                <w:rFonts w:eastAsia="MS Mincho" w:cs="Arial"/>
                <w:sz w:val="16"/>
              </w:rPr>
              <w:t>Day.</w:t>
            </w:r>
          </w:p>
        </w:tc>
      </w:tr>
      <w:tr w:rsidR="00996D73" w:rsidRPr="00F7319E" w:rsidTr="004E1D29">
        <w:tc>
          <w:tcPr>
            <w:tcW w:w="1680" w:type="dxa"/>
            <w:shd w:val="clear" w:color="auto" w:fill="auto"/>
          </w:tcPr>
          <w:p w:rsidR="00996D73" w:rsidRPr="00F7319E" w:rsidRDefault="00996D73" w:rsidP="008B4517">
            <w:pPr>
              <w:pStyle w:val="Definitions"/>
              <w:tabs>
                <w:tab w:val="clear" w:pos="709"/>
              </w:tabs>
              <w:spacing w:after="60"/>
              <w:ind w:left="0"/>
              <w:rPr>
                <w:rStyle w:val="Defterm"/>
                <w:rFonts w:eastAsia="MS Mincho" w:cs="Arial"/>
                <w:sz w:val="16"/>
              </w:rPr>
            </w:pPr>
            <w:r>
              <w:rPr>
                <w:rStyle w:val="Defterm"/>
                <w:rFonts w:eastAsia="MS Mincho" w:cs="Arial"/>
                <w:sz w:val="16"/>
              </w:rPr>
              <w:t>Notice</w:t>
            </w:r>
          </w:p>
        </w:tc>
        <w:tc>
          <w:tcPr>
            <w:tcW w:w="2778" w:type="dxa"/>
            <w:shd w:val="clear" w:color="auto" w:fill="auto"/>
          </w:tcPr>
          <w:p w:rsidR="00996D73" w:rsidRPr="000609CD" w:rsidRDefault="00996D73" w:rsidP="00F24FF0">
            <w:pPr>
              <w:pStyle w:val="Definitions"/>
              <w:tabs>
                <w:tab w:val="clear" w:pos="709"/>
              </w:tabs>
              <w:spacing w:after="60"/>
              <w:ind w:left="0"/>
              <w:rPr>
                <w:rFonts w:eastAsia="MS Mincho" w:cs="Arial"/>
                <w:sz w:val="16"/>
              </w:rPr>
            </w:pPr>
            <w:r>
              <w:rPr>
                <w:rFonts w:eastAsia="MS Mincho" w:cs="Arial"/>
                <w:sz w:val="16"/>
              </w:rPr>
              <w:t xml:space="preserve">means the </w:t>
            </w:r>
            <w:r w:rsidR="002836CF">
              <w:rPr>
                <w:rFonts w:eastAsia="MS Mincho" w:cs="Arial"/>
                <w:sz w:val="16"/>
              </w:rPr>
              <w:t xml:space="preserve">notice </w:t>
            </w:r>
            <w:r w:rsidR="00F24FF0">
              <w:rPr>
                <w:rFonts w:eastAsia="MS Mincho" w:cs="Arial"/>
                <w:sz w:val="16"/>
              </w:rPr>
              <w:t>issued</w:t>
            </w:r>
            <w:r w:rsidR="002836CF">
              <w:rPr>
                <w:rFonts w:eastAsia="MS Mincho" w:cs="Arial"/>
                <w:sz w:val="16"/>
              </w:rPr>
              <w:t xml:space="preserve"> in accordance with the Public Contracts Regulations 2015 </w:t>
            </w:r>
            <w:r w:rsidR="00F24FF0">
              <w:rPr>
                <w:rFonts w:eastAsia="MS Mincho" w:cs="Arial"/>
                <w:sz w:val="16"/>
              </w:rPr>
              <w:t>and/or the Councils Contract Procedure Rules as amended from time to time.</w:t>
            </w:r>
          </w:p>
        </w:tc>
      </w:tr>
      <w:tr w:rsidR="00F77152" w:rsidRPr="00F7319E" w:rsidTr="004E1D29">
        <w:tc>
          <w:tcPr>
            <w:tcW w:w="1680" w:type="dxa"/>
            <w:shd w:val="clear" w:color="auto" w:fill="auto"/>
          </w:tcPr>
          <w:p w:rsidR="00F77152" w:rsidRPr="00F7319E" w:rsidRDefault="00F77152"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Personal Data</w:t>
            </w:r>
          </w:p>
        </w:tc>
        <w:tc>
          <w:tcPr>
            <w:tcW w:w="2778" w:type="dxa"/>
            <w:shd w:val="clear" w:color="auto" w:fill="auto"/>
          </w:tcPr>
          <w:p w:rsidR="00F77152" w:rsidRPr="00F7319E" w:rsidRDefault="00F77152" w:rsidP="003660A9">
            <w:pPr>
              <w:pStyle w:val="Definitions"/>
              <w:tabs>
                <w:tab w:val="clear" w:pos="709"/>
              </w:tabs>
              <w:spacing w:after="60"/>
              <w:ind w:left="0"/>
              <w:rPr>
                <w:rFonts w:eastAsia="MS Mincho" w:cs="Arial"/>
                <w:sz w:val="16"/>
              </w:rPr>
            </w:pPr>
            <w:r w:rsidRPr="00F7319E">
              <w:rPr>
                <w:rFonts w:eastAsia="MS Mincho" w:cs="Arial"/>
                <w:sz w:val="16"/>
              </w:rPr>
              <w:t xml:space="preserve">has the same meaning as set out in the Data Protection Act </w:t>
            </w:r>
            <w:r w:rsidR="003660A9">
              <w:rPr>
                <w:rFonts w:eastAsia="MS Mincho" w:cs="Arial"/>
                <w:sz w:val="16"/>
              </w:rPr>
              <w:t>2018</w:t>
            </w:r>
            <w:r w:rsidRPr="00F7319E">
              <w:rPr>
                <w:rFonts w:eastAsia="MS Mincho" w:cs="Arial"/>
                <w:sz w:val="16"/>
              </w:rPr>
              <w:t>.</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Project Plan</w:t>
            </w:r>
          </w:p>
        </w:tc>
        <w:tc>
          <w:tcPr>
            <w:tcW w:w="2778" w:type="dxa"/>
            <w:shd w:val="clear" w:color="auto" w:fill="auto"/>
          </w:tcPr>
          <w:p w:rsidR="00D50694" w:rsidRPr="00F7319E" w:rsidRDefault="00D50694" w:rsidP="00B76702">
            <w:pPr>
              <w:pStyle w:val="Definitions"/>
              <w:tabs>
                <w:tab w:val="clear" w:pos="709"/>
              </w:tabs>
              <w:spacing w:after="60"/>
              <w:ind w:left="0"/>
              <w:rPr>
                <w:rFonts w:eastAsia="MS Mincho" w:cs="Arial"/>
                <w:sz w:val="16"/>
              </w:rPr>
            </w:pPr>
            <w:r w:rsidRPr="00F7319E">
              <w:rPr>
                <w:rFonts w:eastAsia="MS Mincho" w:cs="Arial"/>
                <w:sz w:val="16"/>
              </w:rPr>
              <w:t xml:space="preserve">the plan </w:t>
            </w:r>
            <w:r w:rsidR="00B76702" w:rsidRPr="00F7319E">
              <w:rPr>
                <w:rFonts w:eastAsia="MS Mincho" w:cs="Arial"/>
                <w:sz w:val="16"/>
              </w:rPr>
              <w:t>agreed between the parties</w:t>
            </w:r>
            <w:r w:rsidRPr="00F7319E">
              <w:rPr>
                <w:rFonts w:eastAsia="MS Mincho" w:cs="Arial"/>
                <w:sz w:val="16"/>
              </w:rPr>
              <w:t xml:space="preserve"> to be developed by the Supplier.</w:t>
            </w:r>
          </w:p>
        </w:tc>
      </w:tr>
      <w:tr w:rsidR="00E4757A" w:rsidRPr="00F7319E" w:rsidTr="004E1D29">
        <w:tc>
          <w:tcPr>
            <w:tcW w:w="1680" w:type="dxa"/>
            <w:shd w:val="clear" w:color="auto" w:fill="auto"/>
          </w:tcPr>
          <w:p w:rsidR="00E4757A" w:rsidRPr="00F7319E" w:rsidRDefault="00E4757A" w:rsidP="00222891">
            <w:pPr>
              <w:pStyle w:val="Definitions"/>
              <w:tabs>
                <w:tab w:val="clear" w:pos="709"/>
              </w:tabs>
              <w:spacing w:after="60"/>
              <w:ind w:left="0"/>
              <w:rPr>
                <w:rStyle w:val="Defterm"/>
                <w:rFonts w:eastAsia="MS Mincho" w:cs="Arial"/>
                <w:sz w:val="16"/>
              </w:rPr>
            </w:pPr>
            <w:r>
              <w:rPr>
                <w:rStyle w:val="Defterm"/>
                <w:rFonts w:eastAsia="MS Mincho" w:cs="Arial"/>
                <w:sz w:val="16"/>
              </w:rPr>
              <w:t>Restricted Transfer</w:t>
            </w:r>
          </w:p>
        </w:tc>
        <w:tc>
          <w:tcPr>
            <w:tcW w:w="2778" w:type="dxa"/>
            <w:shd w:val="clear" w:color="auto" w:fill="auto"/>
          </w:tcPr>
          <w:p w:rsidR="00E4757A" w:rsidRPr="00E4757A" w:rsidRDefault="00E4757A" w:rsidP="00E4757A">
            <w:pPr>
              <w:pStyle w:val="Definitions"/>
              <w:spacing w:after="60"/>
              <w:ind w:left="0"/>
              <w:rPr>
                <w:rFonts w:eastAsia="MS Mincho" w:cs="Arial"/>
                <w:sz w:val="16"/>
              </w:rPr>
            </w:pPr>
            <w:r w:rsidRPr="00E4757A">
              <w:rPr>
                <w:rFonts w:eastAsia="MS Mincho" w:cs="Arial"/>
                <w:sz w:val="16"/>
              </w:rPr>
              <w:t>means:</w:t>
            </w:r>
          </w:p>
          <w:p w:rsidR="00E4757A" w:rsidRPr="00E4757A" w:rsidRDefault="00E4757A" w:rsidP="00AF4BC3">
            <w:pPr>
              <w:pStyle w:val="Heading3"/>
              <w:tabs>
                <w:tab w:val="clear" w:pos="1559"/>
              </w:tabs>
              <w:spacing w:after="60"/>
              <w:ind w:left="567"/>
              <w:rPr>
                <w:rFonts w:eastAsia="MS Mincho" w:cs="Arial"/>
                <w:sz w:val="16"/>
              </w:rPr>
            </w:pPr>
            <w:r w:rsidRPr="00E4757A">
              <w:rPr>
                <w:rFonts w:eastAsia="MS Mincho" w:cs="Arial"/>
                <w:sz w:val="16"/>
              </w:rPr>
              <w:t>a transfer of Council Personal Data from the Council to a Contracted Processor; or</w:t>
            </w:r>
          </w:p>
          <w:p w:rsidR="00E4757A" w:rsidRDefault="00E4757A" w:rsidP="00AF4BC3">
            <w:pPr>
              <w:pStyle w:val="Heading3"/>
              <w:tabs>
                <w:tab w:val="clear" w:pos="1559"/>
              </w:tabs>
              <w:spacing w:after="60"/>
              <w:ind w:left="567"/>
              <w:rPr>
                <w:rFonts w:eastAsia="MS Mincho" w:cs="Arial"/>
                <w:sz w:val="16"/>
              </w:rPr>
            </w:pPr>
            <w:r w:rsidRPr="00E4757A">
              <w:rPr>
                <w:rFonts w:eastAsia="MS Mincho" w:cs="Arial"/>
                <w:sz w:val="16"/>
              </w:rPr>
              <w:t>an onward transfer of Council Personal Data from a Contracted Processor to a Contracted Processor, or between two establishments of a Contracted Processor</w:t>
            </w:r>
          </w:p>
          <w:p w:rsidR="00AF4BC3" w:rsidRPr="00F7319E" w:rsidRDefault="00AF4BC3" w:rsidP="00E4757A">
            <w:pPr>
              <w:pStyle w:val="Definitions"/>
              <w:tabs>
                <w:tab w:val="clear" w:pos="709"/>
              </w:tabs>
              <w:spacing w:after="60"/>
              <w:ind w:left="0"/>
              <w:rPr>
                <w:rFonts w:eastAsia="MS Mincho" w:cs="Arial"/>
                <w:sz w:val="16"/>
              </w:rPr>
            </w:pPr>
            <w:r w:rsidRPr="00AF4BC3">
              <w:rPr>
                <w:rFonts w:eastAsia="MS Mincho" w:cs="Arial"/>
                <w:sz w:val="16"/>
              </w:rPr>
              <w:t>in each case, where such transfer would be prohibited by Data Protection Laws (or by the terms of data transfer agreements put in place to address the data transfer restrictions of Data Protection Laws);</w:t>
            </w:r>
          </w:p>
        </w:tc>
      </w:tr>
      <w:tr w:rsidR="00D50694" w:rsidRPr="00F7319E" w:rsidTr="004E1D29">
        <w:tc>
          <w:tcPr>
            <w:tcW w:w="1680" w:type="dxa"/>
            <w:shd w:val="clear" w:color="auto" w:fill="auto"/>
          </w:tcPr>
          <w:p w:rsidR="00D50694" w:rsidRPr="00F7319E" w:rsidRDefault="00D50694" w:rsidP="00222891">
            <w:pPr>
              <w:pStyle w:val="Definitions"/>
              <w:tabs>
                <w:tab w:val="clear" w:pos="709"/>
              </w:tabs>
              <w:spacing w:after="60"/>
              <w:ind w:left="0"/>
              <w:rPr>
                <w:rFonts w:eastAsia="MS Mincho" w:cs="Arial"/>
                <w:b/>
                <w:sz w:val="16"/>
              </w:rPr>
            </w:pPr>
            <w:r w:rsidRPr="00F7319E">
              <w:rPr>
                <w:rStyle w:val="Defterm"/>
                <w:rFonts w:eastAsia="MS Mincho" w:cs="Arial"/>
                <w:sz w:val="16"/>
              </w:rPr>
              <w:t>Service Level</w:t>
            </w:r>
            <w:r w:rsidR="00222891">
              <w:rPr>
                <w:rStyle w:val="Defterm"/>
                <w:rFonts w:eastAsia="MS Mincho" w:cs="Arial"/>
                <w:sz w:val="16"/>
              </w:rPr>
              <w:t>s</w:t>
            </w:r>
            <w:r w:rsidRPr="00F7319E">
              <w:rPr>
                <w:rStyle w:val="Defterm"/>
                <w:rFonts w:eastAsia="MS Mincho" w:cs="Arial"/>
                <w:sz w:val="16"/>
              </w:rPr>
              <w:t xml:space="preserve"> </w:t>
            </w:r>
          </w:p>
        </w:tc>
        <w:tc>
          <w:tcPr>
            <w:tcW w:w="2778" w:type="dxa"/>
            <w:shd w:val="clear" w:color="auto" w:fill="auto"/>
          </w:tcPr>
          <w:p w:rsidR="00D50694" w:rsidRPr="00F7319E" w:rsidRDefault="00D50694" w:rsidP="00FD6C09">
            <w:pPr>
              <w:pStyle w:val="Definitions"/>
              <w:tabs>
                <w:tab w:val="clear" w:pos="709"/>
              </w:tabs>
              <w:spacing w:after="60"/>
              <w:ind w:left="0"/>
              <w:rPr>
                <w:rFonts w:eastAsia="MS Mincho" w:cs="Arial"/>
                <w:sz w:val="16"/>
              </w:rPr>
            </w:pPr>
            <w:r w:rsidRPr="00F7319E">
              <w:rPr>
                <w:rFonts w:eastAsia="MS Mincho" w:cs="Arial"/>
                <w:sz w:val="16"/>
              </w:rPr>
              <w:t>the service level</w:t>
            </w:r>
            <w:r w:rsidR="00222891">
              <w:rPr>
                <w:rFonts w:eastAsia="MS Mincho" w:cs="Arial"/>
                <w:sz w:val="16"/>
              </w:rPr>
              <w:t>s</w:t>
            </w:r>
            <w:r w:rsidRPr="00F7319E">
              <w:rPr>
                <w:rFonts w:eastAsia="MS Mincho" w:cs="Arial"/>
                <w:sz w:val="16"/>
              </w:rPr>
              <w:t xml:space="preserve"> set out in </w:t>
            </w:r>
            <w:r w:rsidR="00FD6C09">
              <w:rPr>
                <w:rFonts w:eastAsia="MS Mincho" w:cs="Arial"/>
                <w:sz w:val="16"/>
              </w:rPr>
              <w:fldChar w:fldCharType="begin"/>
            </w:r>
            <w:r w:rsidR="00FD6C09">
              <w:rPr>
                <w:rFonts w:eastAsia="MS Mincho" w:cs="Arial"/>
                <w:sz w:val="16"/>
              </w:rPr>
              <w:instrText xml:space="preserve"> REF _Ref455569270 \r \h </w:instrText>
            </w:r>
            <w:r w:rsidR="00FD6C09">
              <w:rPr>
                <w:rFonts w:eastAsia="MS Mincho" w:cs="Arial"/>
                <w:sz w:val="16"/>
              </w:rPr>
            </w:r>
            <w:r w:rsidR="00FD6C09">
              <w:rPr>
                <w:rFonts w:eastAsia="MS Mincho" w:cs="Arial"/>
                <w:sz w:val="16"/>
              </w:rPr>
              <w:fldChar w:fldCharType="separate"/>
            </w:r>
            <w:r w:rsidR="003B7123">
              <w:rPr>
                <w:rFonts w:eastAsia="MS Mincho" w:cs="Arial"/>
                <w:sz w:val="16"/>
              </w:rPr>
              <w:t>Schedule 2</w:t>
            </w:r>
            <w:r w:rsidR="00FD6C09">
              <w:rPr>
                <w:rFonts w:eastAsia="MS Mincho" w:cs="Arial"/>
                <w:sz w:val="16"/>
              </w:rPr>
              <w:fldChar w:fldCharType="end"/>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Services</w:t>
            </w:r>
          </w:p>
        </w:tc>
        <w:tc>
          <w:tcPr>
            <w:tcW w:w="2778" w:type="dxa"/>
            <w:shd w:val="clear" w:color="auto" w:fill="auto"/>
          </w:tcPr>
          <w:p w:rsidR="00D50694" w:rsidRPr="00F7319E" w:rsidRDefault="00D50694" w:rsidP="00FD6C09">
            <w:pPr>
              <w:pStyle w:val="Definitions"/>
              <w:tabs>
                <w:tab w:val="clear" w:pos="709"/>
              </w:tabs>
              <w:spacing w:after="60"/>
              <w:ind w:left="0"/>
              <w:rPr>
                <w:rFonts w:eastAsia="MS Mincho" w:cs="Arial"/>
                <w:sz w:val="16"/>
              </w:rPr>
            </w:pPr>
            <w:r w:rsidRPr="00F7319E">
              <w:rPr>
                <w:rFonts w:eastAsia="MS Mincho" w:cs="Arial"/>
                <w:sz w:val="16"/>
              </w:rPr>
              <w:t>Services</w:t>
            </w:r>
            <w:r w:rsidR="00814ED0">
              <w:rPr>
                <w:rFonts w:eastAsia="MS Mincho" w:cs="Arial"/>
                <w:sz w:val="16"/>
              </w:rPr>
              <w:t xml:space="preserve"> and/or Support and Maintenance</w:t>
            </w:r>
            <w:r w:rsidRPr="00F7319E">
              <w:rPr>
                <w:rFonts w:eastAsia="MS Mincho" w:cs="Arial"/>
                <w:sz w:val="16"/>
              </w:rPr>
              <w:t xml:space="preserve"> as set out</w:t>
            </w:r>
            <w:r w:rsidR="0013204F" w:rsidRPr="00F7319E">
              <w:rPr>
                <w:rFonts w:eastAsia="MS Mincho" w:cs="Arial"/>
                <w:sz w:val="16"/>
              </w:rPr>
              <w:t xml:space="preserve"> above and </w:t>
            </w:r>
            <w:r w:rsidR="00FD6C09">
              <w:rPr>
                <w:rFonts w:eastAsia="MS Mincho" w:cs="Arial"/>
                <w:sz w:val="16"/>
              </w:rPr>
              <w:fldChar w:fldCharType="begin"/>
            </w:r>
            <w:r w:rsidR="00FD6C09">
              <w:rPr>
                <w:rFonts w:eastAsia="MS Mincho" w:cs="Arial"/>
                <w:sz w:val="16"/>
              </w:rPr>
              <w:instrText xml:space="preserve"> REF _Ref455569270 \r \h </w:instrText>
            </w:r>
            <w:r w:rsidR="00FD6C09">
              <w:rPr>
                <w:rFonts w:eastAsia="MS Mincho" w:cs="Arial"/>
                <w:sz w:val="16"/>
              </w:rPr>
            </w:r>
            <w:r w:rsidR="00FD6C09">
              <w:rPr>
                <w:rFonts w:eastAsia="MS Mincho" w:cs="Arial"/>
                <w:sz w:val="16"/>
              </w:rPr>
              <w:fldChar w:fldCharType="separate"/>
            </w:r>
            <w:r w:rsidR="003B7123">
              <w:rPr>
                <w:rFonts w:eastAsia="MS Mincho" w:cs="Arial"/>
                <w:sz w:val="16"/>
              </w:rPr>
              <w:t>Schedule 2</w:t>
            </w:r>
            <w:r w:rsidR="00FD6C09">
              <w:rPr>
                <w:rFonts w:eastAsia="MS Mincho" w:cs="Arial"/>
                <w:sz w:val="16"/>
              </w:rPr>
              <w:fldChar w:fldCharType="end"/>
            </w:r>
            <w:r w:rsidRPr="00F7319E">
              <w:rPr>
                <w:rFonts w:eastAsia="MS Mincho" w:cs="Arial"/>
                <w:sz w:val="16"/>
              </w:rPr>
              <w:t xml:space="preserve">and all other obligations of the Supplier. </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Specification</w:t>
            </w:r>
          </w:p>
        </w:tc>
        <w:tc>
          <w:tcPr>
            <w:tcW w:w="2778" w:type="dxa"/>
            <w:shd w:val="clear" w:color="auto" w:fill="auto"/>
          </w:tcPr>
          <w:p w:rsidR="00D50694" w:rsidRPr="00F7319E" w:rsidRDefault="00D50694" w:rsidP="00FD6C09">
            <w:pPr>
              <w:pStyle w:val="Definitions"/>
              <w:tabs>
                <w:tab w:val="clear" w:pos="709"/>
              </w:tabs>
              <w:spacing w:after="60"/>
              <w:ind w:left="0"/>
              <w:rPr>
                <w:rFonts w:eastAsia="MS Mincho" w:cs="Arial"/>
                <w:sz w:val="16"/>
              </w:rPr>
            </w:pPr>
            <w:r w:rsidRPr="00F7319E">
              <w:rPr>
                <w:rFonts w:eastAsia="MS Mincho" w:cs="Arial"/>
                <w:sz w:val="16"/>
              </w:rPr>
              <w:t xml:space="preserve">the functionality and performance specifications for the Software </w:t>
            </w:r>
            <w:r w:rsidR="00FB6754">
              <w:rPr>
                <w:rFonts w:eastAsia="MS Mincho" w:cs="Arial"/>
                <w:sz w:val="16"/>
              </w:rPr>
              <w:t xml:space="preserve">and/and Services, as set out at </w:t>
            </w:r>
            <w:r w:rsidR="00FD6C09">
              <w:rPr>
                <w:rFonts w:eastAsia="MS Mincho" w:cs="Arial"/>
                <w:sz w:val="16"/>
              </w:rPr>
              <w:fldChar w:fldCharType="begin"/>
            </w:r>
            <w:r w:rsidR="00FD6C09">
              <w:rPr>
                <w:rFonts w:eastAsia="MS Mincho" w:cs="Arial"/>
                <w:sz w:val="16"/>
              </w:rPr>
              <w:instrText xml:space="preserve"> REF _Ref455569311 \r \h </w:instrText>
            </w:r>
            <w:r w:rsidR="00FD6C09">
              <w:rPr>
                <w:rFonts w:eastAsia="MS Mincho" w:cs="Arial"/>
                <w:sz w:val="16"/>
              </w:rPr>
            </w:r>
            <w:r w:rsidR="00FD6C09">
              <w:rPr>
                <w:rFonts w:eastAsia="MS Mincho" w:cs="Arial"/>
                <w:sz w:val="16"/>
              </w:rPr>
              <w:fldChar w:fldCharType="separate"/>
            </w:r>
            <w:r w:rsidR="003B7123">
              <w:rPr>
                <w:rFonts w:eastAsia="MS Mincho" w:cs="Arial"/>
                <w:sz w:val="16"/>
              </w:rPr>
              <w:t>Schedule 1</w:t>
            </w:r>
            <w:r w:rsidR="00FD6C09">
              <w:rPr>
                <w:rFonts w:eastAsia="MS Mincho" w:cs="Arial"/>
                <w:sz w:val="16"/>
              </w:rPr>
              <w:fldChar w:fldCharType="end"/>
            </w:r>
            <w:r w:rsidRPr="00F7319E">
              <w:rPr>
                <w:rFonts w:eastAsia="MS Mincho" w:cs="Arial"/>
                <w:sz w:val="16"/>
              </w:rPr>
              <w:t xml:space="preserve">. </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Sub-Contractor</w:t>
            </w:r>
          </w:p>
        </w:tc>
        <w:tc>
          <w:tcPr>
            <w:tcW w:w="2778" w:type="dxa"/>
            <w:shd w:val="clear" w:color="auto" w:fill="auto"/>
          </w:tcPr>
          <w:p w:rsidR="00D50694" w:rsidRPr="00F7319E" w:rsidRDefault="00D50694" w:rsidP="008B4517">
            <w:pPr>
              <w:pStyle w:val="Definitions"/>
              <w:tabs>
                <w:tab w:val="clear" w:pos="709"/>
              </w:tabs>
              <w:spacing w:after="60"/>
              <w:ind w:left="0"/>
              <w:rPr>
                <w:rFonts w:eastAsia="MS Mincho" w:cs="Arial"/>
                <w:sz w:val="16"/>
              </w:rPr>
            </w:pPr>
            <w:r w:rsidRPr="00F7319E">
              <w:rPr>
                <w:rFonts w:eastAsia="MS Mincho" w:cs="Arial"/>
                <w:sz w:val="16"/>
              </w:rPr>
              <w:t>Means any supplier selected, appointed and managed by the Supplier.  The terms “</w:t>
            </w:r>
            <w:r w:rsidRPr="00F7319E">
              <w:rPr>
                <w:rFonts w:eastAsia="MS Mincho" w:cs="Arial"/>
                <w:b/>
                <w:sz w:val="16"/>
              </w:rPr>
              <w:t>Sub-Contract</w:t>
            </w:r>
            <w:r w:rsidRPr="00F7319E">
              <w:rPr>
                <w:rFonts w:eastAsia="MS Mincho" w:cs="Arial"/>
                <w:sz w:val="16"/>
              </w:rPr>
              <w:t>” and “</w:t>
            </w:r>
            <w:r w:rsidRPr="00F7319E">
              <w:rPr>
                <w:rFonts w:eastAsia="MS Mincho" w:cs="Arial"/>
                <w:b/>
                <w:sz w:val="16"/>
              </w:rPr>
              <w:t>Sub-Contractor</w:t>
            </w:r>
            <w:r w:rsidRPr="00F7319E">
              <w:rPr>
                <w:rFonts w:eastAsia="MS Mincho" w:cs="Arial"/>
                <w:sz w:val="16"/>
              </w:rPr>
              <w:t>” shall be similarly construed.</w:t>
            </w:r>
          </w:p>
        </w:tc>
      </w:tr>
      <w:tr w:rsidR="00E4757A" w:rsidRPr="00F7319E" w:rsidTr="004E1D29">
        <w:tc>
          <w:tcPr>
            <w:tcW w:w="1680" w:type="dxa"/>
            <w:shd w:val="clear" w:color="auto" w:fill="auto"/>
          </w:tcPr>
          <w:p w:rsidR="00E4757A" w:rsidRPr="00F7319E" w:rsidRDefault="00E4757A" w:rsidP="008B4517">
            <w:pPr>
              <w:pStyle w:val="Definitions"/>
              <w:tabs>
                <w:tab w:val="clear" w:pos="709"/>
              </w:tabs>
              <w:spacing w:after="60"/>
              <w:ind w:left="0"/>
              <w:rPr>
                <w:rStyle w:val="Defterm"/>
                <w:rFonts w:eastAsia="MS Mincho" w:cs="Arial"/>
                <w:sz w:val="16"/>
              </w:rPr>
            </w:pPr>
            <w:r>
              <w:rPr>
                <w:rStyle w:val="Defterm"/>
                <w:rFonts w:eastAsia="MS Mincho" w:cs="Arial"/>
                <w:sz w:val="16"/>
              </w:rPr>
              <w:t>Subprocessor</w:t>
            </w:r>
          </w:p>
        </w:tc>
        <w:tc>
          <w:tcPr>
            <w:tcW w:w="2778" w:type="dxa"/>
            <w:shd w:val="clear" w:color="auto" w:fill="auto"/>
          </w:tcPr>
          <w:p w:rsidR="00E4757A" w:rsidRPr="00F7319E" w:rsidRDefault="00E4757A" w:rsidP="008B4517">
            <w:pPr>
              <w:pStyle w:val="Definitions"/>
              <w:tabs>
                <w:tab w:val="clear" w:pos="709"/>
              </w:tabs>
              <w:spacing w:after="60"/>
              <w:ind w:left="0"/>
              <w:rPr>
                <w:rFonts w:eastAsia="MS Mincho" w:cs="Arial"/>
                <w:sz w:val="16"/>
              </w:rPr>
            </w:pPr>
            <w:r w:rsidRPr="00E4757A">
              <w:rPr>
                <w:rFonts w:eastAsia="MS Mincho" w:cs="Arial"/>
                <w:sz w:val="16"/>
              </w:rPr>
              <w:t xml:space="preserve">means any person (including any third party, but excluding an employee of the Supplier or any of </w:t>
            </w:r>
            <w:r w:rsidRPr="00E4757A">
              <w:rPr>
                <w:rFonts w:eastAsia="MS Mincho" w:cs="Arial"/>
                <w:sz w:val="16"/>
              </w:rPr>
              <w:lastRenderedPageBreak/>
              <w:t>its sub-contractors) appointed by or on behalf of the Supplier to Process Personal Data on behalf of the Council in connection with this Agreement</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Supplier Personnel</w:t>
            </w:r>
          </w:p>
        </w:tc>
        <w:tc>
          <w:tcPr>
            <w:tcW w:w="2778" w:type="dxa"/>
            <w:shd w:val="clear" w:color="auto" w:fill="auto"/>
          </w:tcPr>
          <w:p w:rsidR="00D50694" w:rsidRPr="00F7319E" w:rsidRDefault="00D50694" w:rsidP="008B4517">
            <w:pPr>
              <w:pStyle w:val="Definitions"/>
              <w:tabs>
                <w:tab w:val="clear" w:pos="709"/>
              </w:tabs>
              <w:spacing w:after="60"/>
              <w:ind w:left="0"/>
              <w:rPr>
                <w:rFonts w:eastAsia="MS Mincho" w:cs="Arial"/>
                <w:sz w:val="16"/>
              </w:rPr>
            </w:pPr>
            <w:r w:rsidRPr="00F7319E">
              <w:rPr>
                <w:rFonts w:eastAsia="MS Mincho" w:cs="Arial"/>
                <w:sz w:val="16"/>
              </w:rPr>
              <w:t>means all employees, agents, consultants and contractors of the Supplier and/or any Sub-Contractor.</w:t>
            </w:r>
          </w:p>
        </w:tc>
      </w:tr>
      <w:tr w:rsidR="00D50694" w:rsidRPr="00F7319E" w:rsidTr="004E1D29">
        <w:tc>
          <w:tcPr>
            <w:tcW w:w="1680" w:type="dxa"/>
            <w:shd w:val="clear" w:color="auto" w:fill="auto"/>
          </w:tcPr>
          <w:p w:rsidR="00D50694" w:rsidRPr="00F7319E" w:rsidRDefault="00D50694" w:rsidP="008B4517">
            <w:pPr>
              <w:pStyle w:val="Definitions"/>
              <w:tabs>
                <w:tab w:val="clear" w:pos="709"/>
              </w:tabs>
              <w:spacing w:after="60"/>
              <w:ind w:left="0"/>
              <w:rPr>
                <w:rFonts w:eastAsia="MS Mincho" w:cs="Arial"/>
                <w:b/>
                <w:sz w:val="16"/>
              </w:rPr>
            </w:pPr>
            <w:r w:rsidRPr="00F7319E">
              <w:rPr>
                <w:rStyle w:val="Defterm"/>
                <w:rFonts w:eastAsia="MS Mincho" w:cs="Arial"/>
                <w:sz w:val="16"/>
              </w:rPr>
              <w:t>Supplier's Project Manager</w:t>
            </w:r>
          </w:p>
        </w:tc>
        <w:tc>
          <w:tcPr>
            <w:tcW w:w="2778" w:type="dxa"/>
            <w:shd w:val="clear" w:color="auto" w:fill="auto"/>
          </w:tcPr>
          <w:p w:rsidR="00D50694" w:rsidRPr="00F7319E" w:rsidRDefault="00D50694" w:rsidP="00984731">
            <w:pPr>
              <w:pStyle w:val="Definitions"/>
              <w:tabs>
                <w:tab w:val="clear" w:pos="709"/>
              </w:tabs>
              <w:spacing w:after="60"/>
              <w:ind w:left="0"/>
              <w:rPr>
                <w:rFonts w:eastAsia="MS Mincho" w:cs="Arial"/>
                <w:sz w:val="16"/>
              </w:rPr>
            </w:pPr>
            <w:r w:rsidRPr="00F7319E">
              <w:rPr>
                <w:rFonts w:eastAsia="MS Mincho" w:cs="Arial"/>
                <w:sz w:val="16"/>
              </w:rPr>
              <w:t xml:space="preserve">the Supplier's </w:t>
            </w:r>
            <w:r w:rsidR="00984731">
              <w:rPr>
                <w:rFonts w:eastAsia="MS Mincho" w:cs="Arial"/>
                <w:sz w:val="16"/>
              </w:rPr>
              <w:t>project manager as notified to and agreed by the Council.</w:t>
            </w:r>
          </w:p>
        </w:tc>
      </w:tr>
      <w:tr w:rsidR="00814ED0" w:rsidRPr="00F7319E" w:rsidTr="004E1D29">
        <w:tc>
          <w:tcPr>
            <w:tcW w:w="1680" w:type="dxa"/>
            <w:shd w:val="clear" w:color="auto" w:fill="auto"/>
          </w:tcPr>
          <w:p w:rsidR="00814ED0" w:rsidRPr="00F7319E" w:rsidRDefault="00814ED0"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Term</w:t>
            </w:r>
          </w:p>
        </w:tc>
        <w:tc>
          <w:tcPr>
            <w:tcW w:w="2778" w:type="dxa"/>
            <w:shd w:val="clear" w:color="auto" w:fill="auto"/>
          </w:tcPr>
          <w:p w:rsidR="00814ED0" w:rsidRPr="00F7319E" w:rsidRDefault="00814ED0" w:rsidP="00814ED0">
            <w:pPr>
              <w:pStyle w:val="Definitions"/>
              <w:tabs>
                <w:tab w:val="clear" w:pos="709"/>
              </w:tabs>
              <w:spacing w:after="60"/>
              <w:ind w:left="0"/>
              <w:rPr>
                <w:rFonts w:eastAsia="MS Mincho" w:cs="Arial"/>
                <w:sz w:val="16"/>
              </w:rPr>
            </w:pPr>
            <w:r w:rsidRPr="00F7319E">
              <w:rPr>
                <w:rFonts w:eastAsia="MS Mincho" w:cs="Arial"/>
                <w:sz w:val="16"/>
              </w:rPr>
              <w:t xml:space="preserve">the term of this agreement commencing on the </w:t>
            </w:r>
            <w:r>
              <w:rPr>
                <w:rFonts w:eastAsia="MS Mincho" w:cs="Arial"/>
                <w:sz w:val="16"/>
              </w:rPr>
              <w:t>Start</w:t>
            </w:r>
            <w:r w:rsidRPr="00F7319E">
              <w:rPr>
                <w:rFonts w:eastAsia="MS Mincho" w:cs="Arial"/>
                <w:sz w:val="16"/>
              </w:rPr>
              <w:t xml:space="preserve"> Date and terminating on the End Date.</w:t>
            </w:r>
          </w:p>
        </w:tc>
      </w:tr>
      <w:tr w:rsidR="00814ED0" w:rsidRPr="00F7319E" w:rsidTr="004E1D29">
        <w:tc>
          <w:tcPr>
            <w:tcW w:w="1680" w:type="dxa"/>
            <w:shd w:val="clear" w:color="auto" w:fill="auto"/>
          </w:tcPr>
          <w:p w:rsidR="00814ED0" w:rsidRPr="00F7319E" w:rsidRDefault="00814ED0"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Virus</w:t>
            </w:r>
            <w:r w:rsidRPr="00F7319E">
              <w:rPr>
                <w:rFonts w:eastAsia="MS Mincho" w:cs="Arial"/>
                <w:b/>
                <w:sz w:val="16"/>
              </w:rPr>
              <w:t>:</w:t>
            </w:r>
          </w:p>
        </w:tc>
        <w:tc>
          <w:tcPr>
            <w:tcW w:w="2778" w:type="dxa"/>
            <w:shd w:val="clear" w:color="auto" w:fill="auto"/>
          </w:tcPr>
          <w:p w:rsidR="00814ED0" w:rsidRPr="00F7319E" w:rsidRDefault="00814ED0" w:rsidP="008B4517">
            <w:pPr>
              <w:pStyle w:val="Definitions"/>
              <w:spacing w:after="60"/>
              <w:ind w:left="0"/>
              <w:rPr>
                <w:rFonts w:eastAsia="MS Mincho" w:cs="Arial"/>
                <w:sz w:val="16"/>
              </w:rPr>
            </w:pPr>
            <w:r w:rsidRPr="00F7319E">
              <w:rPr>
                <w:rFonts w:eastAsia="MS Mincho" w:cs="Arial"/>
                <w:sz w:val="16"/>
              </w:rPr>
              <w:t>any thing or device (including any software, code, file or programme) which may:</w:t>
            </w:r>
          </w:p>
          <w:p w:rsidR="00814ED0" w:rsidRPr="00F7319E" w:rsidRDefault="00814ED0" w:rsidP="00B76702">
            <w:pPr>
              <w:pStyle w:val="Heading3"/>
              <w:tabs>
                <w:tab w:val="clear" w:pos="1559"/>
              </w:tabs>
              <w:spacing w:after="60"/>
              <w:ind w:left="567"/>
              <w:rPr>
                <w:rFonts w:eastAsia="MS Mincho" w:cs="Arial"/>
                <w:sz w:val="16"/>
              </w:rPr>
            </w:pPr>
            <w:r w:rsidRPr="00F7319E">
              <w:rPr>
                <w:rFonts w:eastAsia="MS Mincho" w:cs="Arial"/>
                <w:sz w:val="16"/>
              </w:rPr>
              <w:t>prevent, impair or otherwise adversely affect the operation of any computer software, hardware or network, any telecommunications service, equipment or network or any other service or device;</w:t>
            </w:r>
          </w:p>
          <w:p w:rsidR="00814ED0" w:rsidRPr="00F7319E" w:rsidRDefault="00814ED0" w:rsidP="00B76702">
            <w:pPr>
              <w:pStyle w:val="Heading3"/>
              <w:tabs>
                <w:tab w:val="clear" w:pos="1559"/>
              </w:tabs>
              <w:spacing w:after="60"/>
              <w:ind w:left="567"/>
              <w:rPr>
                <w:rFonts w:eastAsia="MS Mincho" w:cs="Arial"/>
                <w:sz w:val="16"/>
              </w:rPr>
            </w:pPr>
            <w:r w:rsidRPr="00F7319E">
              <w:rPr>
                <w:rFonts w:eastAsia="MS Mincho" w:cs="Arial"/>
                <w:sz w:val="16"/>
              </w:rPr>
              <w:t xml:space="preserve">prevent, impair or otherwise adversely affect access to or the operation of any programme or data, including the reliability of any programme or data (whether by rearranging, altering or erasing the programme or data in whole or part or otherwise); or </w:t>
            </w:r>
          </w:p>
          <w:p w:rsidR="00814ED0" w:rsidRPr="00F7319E" w:rsidRDefault="00814ED0" w:rsidP="00865DAE">
            <w:pPr>
              <w:pStyle w:val="Definitions"/>
              <w:spacing w:after="60"/>
              <w:ind w:left="0"/>
              <w:rPr>
                <w:rFonts w:eastAsia="MS Mincho" w:cs="Arial"/>
                <w:sz w:val="16"/>
              </w:rPr>
            </w:pPr>
            <w:r w:rsidRPr="00F7319E">
              <w:rPr>
                <w:rFonts w:eastAsia="MS Mincho" w:cs="Arial"/>
                <w:sz w:val="16"/>
              </w:rPr>
              <w:t>adversely affect the user experience, including worms, trojan horses, viruses and other similar things or devices.</w:t>
            </w:r>
          </w:p>
        </w:tc>
      </w:tr>
      <w:tr w:rsidR="00814ED0" w:rsidRPr="001327AA" w:rsidTr="004E1D29">
        <w:tc>
          <w:tcPr>
            <w:tcW w:w="1680" w:type="dxa"/>
            <w:shd w:val="clear" w:color="auto" w:fill="auto"/>
          </w:tcPr>
          <w:p w:rsidR="00814ED0" w:rsidRPr="00F7319E" w:rsidRDefault="00814ED0" w:rsidP="008B4517">
            <w:pPr>
              <w:pStyle w:val="Definitions"/>
              <w:tabs>
                <w:tab w:val="clear" w:pos="709"/>
              </w:tabs>
              <w:spacing w:after="60"/>
              <w:ind w:left="0"/>
              <w:rPr>
                <w:rStyle w:val="Defterm"/>
                <w:rFonts w:eastAsia="MS Mincho" w:cs="Arial"/>
                <w:sz w:val="16"/>
              </w:rPr>
            </w:pPr>
            <w:r w:rsidRPr="00F7319E">
              <w:rPr>
                <w:rStyle w:val="Defterm"/>
                <w:rFonts w:eastAsia="MS Mincho" w:cs="Arial"/>
                <w:sz w:val="16"/>
              </w:rPr>
              <w:t>Working Day</w:t>
            </w:r>
          </w:p>
        </w:tc>
        <w:tc>
          <w:tcPr>
            <w:tcW w:w="2778" w:type="dxa"/>
            <w:shd w:val="clear" w:color="auto" w:fill="auto"/>
          </w:tcPr>
          <w:p w:rsidR="00814ED0" w:rsidRPr="00F7319E" w:rsidRDefault="00814ED0" w:rsidP="001327AA">
            <w:pPr>
              <w:pStyle w:val="Definitions"/>
              <w:tabs>
                <w:tab w:val="clear" w:pos="709"/>
              </w:tabs>
              <w:spacing w:after="60"/>
              <w:ind w:left="0"/>
              <w:rPr>
                <w:rFonts w:eastAsia="MS Mincho" w:cs="Arial"/>
                <w:sz w:val="16"/>
              </w:rPr>
            </w:pPr>
            <w:r w:rsidRPr="00F7319E">
              <w:rPr>
                <w:rFonts w:eastAsia="MS Mincho" w:cs="Arial"/>
                <w:sz w:val="16"/>
              </w:rPr>
              <w:t>a day other than a Saturday, Sunday or public holiday in England when banks in London are open for business.</w:t>
            </w:r>
          </w:p>
        </w:tc>
      </w:tr>
      <w:tr w:rsidR="00814ED0" w:rsidRPr="00F7319E" w:rsidTr="004E1D29">
        <w:tc>
          <w:tcPr>
            <w:tcW w:w="1680" w:type="dxa"/>
            <w:shd w:val="clear" w:color="auto" w:fill="auto"/>
          </w:tcPr>
          <w:p w:rsidR="00814ED0" w:rsidRPr="00F7319E" w:rsidRDefault="00814ED0" w:rsidP="008B4517">
            <w:pPr>
              <w:pStyle w:val="Definitions"/>
              <w:tabs>
                <w:tab w:val="clear" w:pos="709"/>
              </w:tabs>
              <w:spacing w:after="60"/>
              <w:ind w:left="0"/>
              <w:rPr>
                <w:rFonts w:eastAsia="MS Mincho" w:cs="Arial"/>
                <w:b/>
                <w:sz w:val="16"/>
              </w:rPr>
            </w:pPr>
          </w:p>
        </w:tc>
        <w:tc>
          <w:tcPr>
            <w:tcW w:w="2778" w:type="dxa"/>
            <w:shd w:val="clear" w:color="auto" w:fill="auto"/>
          </w:tcPr>
          <w:p w:rsidR="00814ED0" w:rsidRPr="00F7319E" w:rsidRDefault="00814ED0" w:rsidP="008B4517">
            <w:pPr>
              <w:pStyle w:val="Definitions"/>
              <w:tabs>
                <w:tab w:val="clear" w:pos="709"/>
              </w:tabs>
              <w:spacing w:after="60"/>
              <w:ind w:left="0"/>
              <w:rPr>
                <w:rFonts w:eastAsia="MS Mincho" w:cs="Arial"/>
                <w:sz w:val="16"/>
              </w:rPr>
            </w:pPr>
          </w:p>
        </w:tc>
      </w:tr>
    </w:tbl>
    <w:p w:rsidR="00186157" w:rsidRPr="00186157" w:rsidRDefault="00B0441A" w:rsidP="00507B62">
      <w:pPr>
        <w:pStyle w:val="Heading2"/>
        <w:spacing w:before="0"/>
        <w:rPr>
          <w:rFonts w:cs="Arial"/>
          <w:sz w:val="14"/>
        </w:rPr>
      </w:pPr>
      <w:r>
        <w:rPr>
          <w:sz w:val="16"/>
          <w:lang w:val="en-GB"/>
        </w:rPr>
        <w:t>T</w:t>
      </w:r>
      <w:r w:rsidR="00186157" w:rsidRPr="00186157">
        <w:rPr>
          <w:sz w:val="16"/>
        </w:rPr>
        <w:t>he terms, "</w:t>
      </w:r>
      <w:r w:rsidR="00186157" w:rsidRPr="00186157">
        <w:rPr>
          <w:b/>
          <w:sz w:val="16"/>
        </w:rPr>
        <w:t>Commission</w:t>
      </w:r>
      <w:r w:rsidR="00186157" w:rsidRPr="00186157">
        <w:rPr>
          <w:sz w:val="16"/>
        </w:rPr>
        <w:t>", "</w:t>
      </w:r>
      <w:r w:rsidR="00186157" w:rsidRPr="00186157">
        <w:rPr>
          <w:b/>
          <w:sz w:val="16"/>
        </w:rPr>
        <w:t>Controller</w:t>
      </w:r>
      <w:r w:rsidR="00186157" w:rsidRPr="00186157">
        <w:rPr>
          <w:sz w:val="16"/>
        </w:rPr>
        <w:t>", "</w:t>
      </w:r>
      <w:r w:rsidR="00186157" w:rsidRPr="00186157">
        <w:rPr>
          <w:b/>
          <w:sz w:val="16"/>
        </w:rPr>
        <w:t>Data</w:t>
      </w:r>
      <w:r w:rsidR="00186157" w:rsidRPr="00186157">
        <w:rPr>
          <w:sz w:val="16"/>
        </w:rPr>
        <w:t xml:space="preserve"> </w:t>
      </w:r>
      <w:r w:rsidR="00186157" w:rsidRPr="00186157">
        <w:rPr>
          <w:b/>
          <w:sz w:val="16"/>
        </w:rPr>
        <w:t>Subject</w:t>
      </w:r>
      <w:r w:rsidR="00186157" w:rsidRPr="00186157">
        <w:rPr>
          <w:sz w:val="16"/>
        </w:rPr>
        <w:t>", "</w:t>
      </w:r>
      <w:r w:rsidR="00186157" w:rsidRPr="00186157">
        <w:rPr>
          <w:b/>
          <w:sz w:val="16"/>
        </w:rPr>
        <w:t>Member</w:t>
      </w:r>
      <w:r w:rsidR="00186157" w:rsidRPr="00186157">
        <w:rPr>
          <w:sz w:val="16"/>
        </w:rPr>
        <w:t xml:space="preserve"> </w:t>
      </w:r>
      <w:r w:rsidR="00186157" w:rsidRPr="00186157">
        <w:rPr>
          <w:b/>
          <w:sz w:val="16"/>
        </w:rPr>
        <w:t>State</w:t>
      </w:r>
      <w:r w:rsidR="00186157" w:rsidRPr="00186157">
        <w:rPr>
          <w:sz w:val="16"/>
        </w:rPr>
        <w:t>", "</w:t>
      </w:r>
      <w:r w:rsidR="00186157" w:rsidRPr="00186157">
        <w:rPr>
          <w:b/>
          <w:sz w:val="16"/>
        </w:rPr>
        <w:t>Personal</w:t>
      </w:r>
      <w:r w:rsidR="00186157" w:rsidRPr="00186157">
        <w:rPr>
          <w:sz w:val="16"/>
        </w:rPr>
        <w:t xml:space="preserve"> </w:t>
      </w:r>
      <w:r w:rsidR="00186157" w:rsidRPr="00186157">
        <w:rPr>
          <w:b/>
          <w:sz w:val="16"/>
        </w:rPr>
        <w:t>Data</w:t>
      </w:r>
      <w:r w:rsidR="00186157" w:rsidRPr="00186157">
        <w:rPr>
          <w:sz w:val="16"/>
        </w:rPr>
        <w:t>", "</w:t>
      </w:r>
      <w:r w:rsidR="00186157" w:rsidRPr="00186157">
        <w:rPr>
          <w:b/>
          <w:sz w:val="16"/>
        </w:rPr>
        <w:t>Personal</w:t>
      </w:r>
      <w:r w:rsidR="00186157" w:rsidRPr="00186157">
        <w:rPr>
          <w:sz w:val="16"/>
        </w:rPr>
        <w:t xml:space="preserve"> </w:t>
      </w:r>
      <w:r w:rsidR="00186157" w:rsidRPr="00186157">
        <w:rPr>
          <w:b/>
          <w:sz w:val="16"/>
        </w:rPr>
        <w:t>Data Breach</w:t>
      </w:r>
      <w:r w:rsidR="00186157" w:rsidRPr="00186157">
        <w:rPr>
          <w:sz w:val="16"/>
        </w:rPr>
        <w:t>", "</w:t>
      </w:r>
      <w:r w:rsidR="00186157" w:rsidRPr="00186157">
        <w:rPr>
          <w:b/>
          <w:sz w:val="16"/>
        </w:rPr>
        <w:t>Processing</w:t>
      </w:r>
      <w:r w:rsidR="00186157" w:rsidRPr="00186157">
        <w:rPr>
          <w:sz w:val="16"/>
        </w:rPr>
        <w:t>" and "</w:t>
      </w:r>
      <w:r w:rsidR="00186157" w:rsidRPr="00186157">
        <w:rPr>
          <w:b/>
          <w:sz w:val="16"/>
        </w:rPr>
        <w:t>Supervisory Authority</w:t>
      </w:r>
      <w:r w:rsidR="00186157" w:rsidRPr="00186157">
        <w:rPr>
          <w:sz w:val="16"/>
        </w:rPr>
        <w:t>" shall have the same meaning as in the GDPR.</w:t>
      </w:r>
    </w:p>
    <w:p w:rsidR="00314798" w:rsidRPr="00F7319E" w:rsidRDefault="001E6AF1" w:rsidP="00507B62">
      <w:pPr>
        <w:pStyle w:val="Heading2"/>
        <w:spacing w:before="0"/>
        <w:rPr>
          <w:rFonts w:cs="Arial"/>
          <w:sz w:val="16"/>
        </w:rPr>
      </w:pPr>
      <w:r w:rsidRPr="00F7319E">
        <w:rPr>
          <w:rFonts w:cs="Arial"/>
          <w:sz w:val="16"/>
        </w:rPr>
        <w:t>Clause, Schedule and paragraph headings shall not affect the interpretation of this agreement.</w:t>
      </w:r>
    </w:p>
    <w:p w:rsidR="00314798" w:rsidRPr="00F7319E" w:rsidRDefault="001E6AF1" w:rsidP="00507B62">
      <w:pPr>
        <w:pStyle w:val="Heading2"/>
        <w:spacing w:before="0"/>
        <w:rPr>
          <w:rFonts w:cs="Arial"/>
          <w:sz w:val="16"/>
        </w:rPr>
      </w:pPr>
      <w:r w:rsidRPr="00F7319E">
        <w:rPr>
          <w:rFonts w:cs="Arial"/>
          <w:sz w:val="16"/>
        </w:rPr>
        <w:t xml:space="preserve">A </w:t>
      </w:r>
      <w:r w:rsidRPr="00F7319E">
        <w:rPr>
          <w:rFonts w:cs="Arial"/>
          <w:b/>
          <w:sz w:val="16"/>
        </w:rPr>
        <w:t>person</w:t>
      </w:r>
      <w:r w:rsidRPr="00F7319E">
        <w:rPr>
          <w:rFonts w:cs="Arial"/>
          <w:sz w:val="16"/>
        </w:rPr>
        <w:t xml:space="preserve"> includes a natural person, corporate or unincorporated body (whether or not having separate legal personality).</w:t>
      </w:r>
    </w:p>
    <w:p w:rsidR="00314798" w:rsidRPr="00F7319E" w:rsidRDefault="001E6AF1" w:rsidP="00507B62">
      <w:pPr>
        <w:pStyle w:val="Heading2"/>
        <w:spacing w:before="0"/>
        <w:rPr>
          <w:rFonts w:cs="Arial"/>
          <w:sz w:val="16"/>
        </w:rPr>
      </w:pPr>
      <w:r w:rsidRPr="00F7319E">
        <w:rPr>
          <w:rFonts w:cs="Arial"/>
          <w:sz w:val="16"/>
        </w:rPr>
        <w:t xml:space="preserve">A reference to a </w:t>
      </w:r>
      <w:r w:rsidRPr="00F7319E">
        <w:rPr>
          <w:rFonts w:cs="Arial"/>
          <w:b/>
          <w:sz w:val="16"/>
        </w:rPr>
        <w:t>company</w:t>
      </w:r>
      <w:r w:rsidRPr="00F7319E">
        <w:rPr>
          <w:rFonts w:cs="Arial"/>
          <w:sz w:val="16"/>
        </w:rPr>
        <w:t xml:space="preserve"> shall include any company, corporation or other body corporate, wherever and however incorporated or established.</w:t>
      </w:r>
    </w:p>
    <w:p w:rsidR="00314798" w:rsidRPr="00F7319E" w:rsidRDefault="001E6AF1" w:rsidP="00507B62">
      <w:pPr>
        <w:pStyle w:val="Heading2"/>
        <w:spacing w:before="0"/>
        <w:rPr>
          <w:rFonts w:cs="Arial"/>
          <w:sz w:val="16"/>
        </w:rPr>
      </w:pPr>
      <w:r w:rsidRPr="00F7319E">
        <w:rPr>
          <w:rFonts w:cs="Arial"/>
          <w:sz w:val="16"/>
        </w:rPr>
        <w:t>Unless the context otherwise requires, words in the singular shall include the plural and in the plural include the singular.</w:t>
      </w:r>
    </w:p>
    <w:p w:rsidR="00314798" w:rsidRPr="00F7319E" w:rsidRDefault="001E6AF1" w:rsidP="00507B62">
      <w:pPr>
        <w:pStyle w:val="Heading2"/>
        <w:spacing w:before="0"/>
        <w:rPr>
          <w:rFonts w:cs="Arial"/>
          <w:sz w:val="16"/>
        </w:rPr>
      </w:pPr>
      <w:r w:rsidRPr="00F7319E">
        <w:rPr>
          <w:rFonts w:cs="Arial"/>
          <w:sz w:val="16"/>
        </w:rPr>
        <w:t>Unless the context otherwise requires, a reference to one gender shall include a reference to the other genders.</w:t>
      </w:r>
    </w:p>
    <w:p w:rsidR="00314798" w:rsidRPr="00F7319E" w:rsidRDefault="001E6AF1" w:rsidP="00507B62">
      <w:pPr>
        <w:pStyle w:val="Heading2"/>
        <w:spacing w:before="0"/>
        <w:rPr>
          <w:rFonts w:cs="Arial"/>
          <w:sz w:val="16"/>
        </w:rPr>
      </w:pPr>
      <w:r w:rsidRPr="00F7319E">
        <w:rPr>
          <w:rFonts w:cs="Arial"/>
          <w:sz w:val="16"/>
        </w:rPr>
        <w:t xml:space="preserve">A reference to </w:t>
      </w:r>
      <w:r w:rsidRPr="00F7319E">
        <w:rPr>
          <w:rFonts w:cs="Arial"/>
          <w:b/>
          <w:sz w:val="16"/>
        </w:rPr>
        <w:t>writing</w:t>
      </w:r>
      <w:r w:rsidRPr="00F7319E">
        <w:rPr>
          <w:rFonts w:cs="Arial"/>
          <w:sz w:val="16"/>
        </w:rPr>
        <w:t xml:space="preserve"> or </w:t>
      </w:r>
      <w:r w:rsidRPr="00F7319E">
        <w:rPr>
          <w:rFonts w:cs="Arial"/>
          <w:b/>
          <w:sz w:val="16"/>
        </w:rPr>
        <w:t>written</w:t>
      </w:r>
      <w:r w:rsidRPr="00F7319E">
        <w:rPr>
          <w:rFonts w:cs="Arial"/>
          <w:sz w:val="16"/>
        </w:rPr>
        <w:t xml:space="preserve"> includes faxes and email.</w:t>
      </w:r>
    </w:p>
    <w:p w:rsidR="00314798" w:rsidRPr="00F7319E" w:rsidRDefault="001E6AF1" w:rsidP="00507B62">
      <w:pPr>
        <w:pStyle w:val="Heading2"/>
        <w:spacing w:before="0"/>
        <w:rPr>
          <w:rFonts w:cs="Arial"/>
          <w:sz w:val="16"/>
        </w:rPr>
      </w:pPr>
      <w:r w:rsidRPr="00F7319E">
        <w:rPr>
          <w:rFonts w:cs="Arial"/>
          <w:sz w:val="16"/>
        </w:rPr>
        <w:lastRenderedPageBreak/>
        <w:t>References to clauses and Schedules are to the clauses and Schedules of this agreement and references to paragraphs are to paragraphs of the relevant Schedule.</w:t>
      </w:r>
    </w:p>
    <w:p w:rsidR="00314798" w:rsidRPr="00F7319E" w:rsidRDefault="001E6AF1" w:rsidP="00507B62">
      <w:pPr>
        <w:pStyle w:val="Heading2"/>
        <w:spacing w:before="0"/>
        <w:rPr>
          <w:rFonts w:cs="Arial"/>
          <w:sz w:val="16"/>
        </w:rPr>
      </w:pPr>
      <w:r w:rsidRPr="00F7319E">
        <w:rPr>
          <w:rFonts w:cs="Arial"/>
          <w:sz w:val="16"/>
        </w:rPr>
        <w:t>A reference to a statute or statutory provision is a reference to it as amended, extended or re-enacted from time to time.</w:t>
      </w:r>
    </w:p>
    <w:p w:rsidR="00314798" w:rsidRPr="00F7319E" w:rsidRDefault="001E6AF1" w:rsidP="00507B62">
      <w:pPr>
        <w:pStyle w:val="Heading2"/>
        <w:spacing w:before="0"/>
        <w:rPr>
          <w:rFonts w:cs="Arial"/>
          <w:sz w:val="16"/>
        </w:rPr>
      </w:pPr>
      <w:r w:rsidRPr="00F7319E">
        <w:rPr>
          <w:rFonts w:cs="Arial"/>
          <w:sz w:val="16"/>
        </w:rPr>
        <w:t>A reference to a statute or statutory provision shall include all subordinate legislation made from time to time under that statute or statutory provision.</w:t>
      </w:r>
    </w:p>
    <w:p w:rsidR="00314798" w:rsidRPr="00F7319E" w:rsidRDefault="001E6AF1" w:rsidP="00507B62">
      <w:pPr>
        <w:pStyle w:val="Heading2"/>
        <w:spacing w:before="0"/>
        <w:rPr>
          <w:rFonts w:cs="Arial"/>
          <w:sz w:val="16"/>
        </w:rPr>
      </w:pPr>
      <w:r w:rsidRPr="00F7319E">
        <w:rPr>
          <w:rFonts w:cs="Arial"/>
          <w:sz w:val="16"/>
        </w:rPr>
        <w:t xml:space="preserve">Any words following the terms </w:t>
      </w:r>
      <w:r w:rsidRPr="00F7319E">
        <w:rPr>
          <w:rFonts w:cs="Arial"/>
          <w:b/>
          <w:sz w:val="16"/>
        </w:rPr>
        <w:t>including</w:t>
      </w:r>
      <w:r w:rsidRPr="00F7319E">
        <w:rPr>
          <w:rFonts w:cs="Arial"/>
          <w:sz w:val="16"/>
        </w:rPr>
        <w:t xml:space="preserve">, </w:t>
      </w:r>
      <w:r w:rsidRPr="00F7319E">
        <w:rPr>
          <w:rFonts w:cs="Arial"/>
          <w:b/>
          <w:sz w:val="16"/>
        </w:rPr>
        <w:t>include</w:t>
      </w:r>
      <w:r w:rsidRPr="00F7319E">
        <w:rPr>
          <w:rFonts w:cs="Arial"/>
          <w:sz w:val="16"/>
        </w:rPr>
        <w:t xml:space="preserve">, </w:t>
      </w:r>
      <w:r w:rsidRPr="00F7319E">
        <w:rPr>
          <w:rFonts w:cs="Arial"/>
          <w:b/>
          <w:sz w:val="16"/>
        </w:rPr>
        <w:t>in particular</w:t>
      </w:r>
      <w:r w:rsidRPr="00F7319E">
        <w:rPr>
          <w:rFonts w:cs="Arial"/>
          <w:sz w:val="16"/>
        </w:rPr>
        <w:t xml:space="preserve">, </w:t>
      </w:r>
      <w:r w:rsidRPr="00F7319E">
        <w:rPr>
          <w:rFonts w:cs="Arial"/>
          <w:b/>
          <w:sz w:val="16"/>
        </w:rPr>
        <w:t>for example</w:t>
      </w:r>
      <w:r w:rsidRPr="00F7319E">
        <w:rPr>
          <w:rFonts w:cs="Arial"/>
          <w:sz w:val="16"/>
        </w:rPr>
        <w:t xml:space="preserve"> or any similar expression shall be construed as illustrative and shall not limit the sense of the words, description, definition, phrase or term preceding those terms.</w:t>
      </w:r>
    </w:p>
    <w:p w:rsidR="00314798" w:rsidRPr="00F7319E" w:rsidRDefault="001E6AF1" w:rsidP="00507B62">
      <w:pPr>
        <w:pStyle w:val="Heading2"/>
        <w:spacing w:before="0"/>
        <w:rPr>
          <w:rFonts w:cs="Arial"/>
          <w:sz w:val="16"/>
        </w:rPr>
      </w:pPr>
      <w:r w:rsidRPr="00F7319E">
        <w:rPr>
          <w:rFonts w:cs="Arial"/>
          <w:sz w:val="16"/>
        </w:rPr>
        <w:t>If there is an inconsistency between any of the provisions in the main body of this agreement and the Schedules, the provisions in the main body of this agreement shall prevail.</w:t>
      </w:r>
    </w:p>
    <w:p w:rsidR="0093234A" w:rsidRPr="00F24FF0" w:rsidRDefault="0093234A" w:rsidP="0093234A">
      <w:pPr>
        <w:pStyle w:val="Heading1"/>
        <w:spacing w:before="0" w:after="120"/>
        <w:rPr>
          <w:rFonts w:cs="Arial"/>
          <w:sz w:val="16"/>
        </w:rPr>
      </w:pPr>
      <w:bookmarkStart w:id="11" w:name="a1060105"/>
      <w:bookmarkStart w:id="12" w:name="_Toc413142169"/>
      <w:bookmarkStart w:id="13" w:name="a208142"/>
      <w:r w:rsidRPr="00F24FF0">
        <w:rPr>
          <w:rFonts w:cs="Arial"/>
          <w:sz w:val="16"/>
        </w:rPr>
        <w:t>Extension of Agreement to CWaC</w:t>
      </w:r>
      <w:bookmarkEnd w:id="11"/>
    </w:p>
    <w:p w:rsidR="0093234A" w:rsidRPr="00F24FF0" w:rsidRDefault="0093234A" w:rsidP="0093234A">
      <w:pPr>
        <w:pStyle w:val="Heading2"/>
        <w:spacing w:before="0"/>
        <w:rPr>
          <w:rFonts w:cs="Arial"/>
          <w:sz w:val="16"/>
        </w:rPr>
      </w:pPr>
      <w:r w:rsidRPr="00F24FF0">
        <w:rPr>
          <w:rFonts w:cs="Arial"/>
          <w:sz w:val="16"/>
        </w:rPr>
        <w:t>The Parties agree and acknowledge that the Council enters into this agreement for itself and for the benefit of CWaC.</w:t>
      </w:r>
    </w:p>
    <w:p w:rsidR="0093234A" w:rsidRPr="00F24FF0" w:rsidRDefault="0093234A" w:rsidP="0093234A">
      <w:pPr>
        <w:pStyle w:val="Heading2"/>
        <w:spacing w:before="0"/>
        <w:rPr>
          <w:rFonts w:cs="Arial"/>
          <w:sz w:val="16"/>
        </w:rPr>
      </w:pPr>
      <w:r>
        <w:rPr>
          <w:rFonts w:cs="Arial"/>
          <w:sz w:val="16"/>
        </w:rPr>
        <w:t xml:space="preserve">In addition to the specific </w:t>
      </w:r>
      <w:r>
        <w:rPr>
          <w:rFonts w:cs="Arial"/>
          <w:sz w:val="16"/>
          <w:lang w:val="en-GB"/>
        </w:rPr>
        <w:t>Software and/or Services</w:t>
      </w:r>
      <w:r w:rsidRPr="00F24FF0">
        <w:rPr>
          <w:rFonts w:cs="Arial"/>
          <w:sz w:val="16"/>
        </w:rPr>
        <w:t xml:space="preserve"> expressly required to be provided to the Council pursuant to this Agreement, CWaC, with the prior written consent of the Council (which consent the Council may in its absolute discretion refuse), may require the provision by the Supplier of any of the </w:t>
      </w:r>
      <w:r>
        <w:rPr>
          <w:rFonts w:cs="Arial"/>
          <w:sz w:val="16"/>
          <w:lang w:val="en-GB"/>
        </w:rPr>
        <w:t>Software and/or Services</w:t>
      </w:r>
      <w:r w:rsidRPr="00F24FF0">
        <w:rPr>
          <w:rFonts w:cs="Arial"/>
          <w:sz w:val="16"/>
        </w:rPr>
        <w:t xml:space="preserve"> under this Agreement subject to the same or substantially the same terms and conditions contained herein and subject to the additional conditions set out in clause </w:t>
      </w:r>
      <w:r w:rsidRPr="00F24FF0">
        <w:rPr>
          <w:rFonts w:cs="Arial"/>
          <w:sz w:val="16"/>
        </w:rPr>
        <w:fldChar w:fldCharType="begin"/>
      </w:r>
      <w:r w:rsidRPr="00F24FF0">
        <w:rPr>
          <w:rFonts w:cs="Arial"/>
          <w:sz w:val="16"/>
        </w:rPr>
        <w:instrText xml:space="preserve">REF "a890504" \h \w </w:instrText>
      </w:r>
      <w:r>
        <w:rPr>
          <w:rFonts w:cs="Arial"/>
          <w:sz w:val="16"/>
        </w:rPr>
        <w:instrText xml:space="preserve"> \* MERGEFORMAT </w:instrText>
      </w:r>
      <w:r w:rsidRPr="00F24FF0">
        <w:rPr>
          <w:rFonts w:cs="Arial"/>
          <w:sz w:val="16"/>
        </w:rPr>
      </w:r>
      <w:r w:rsidRPr="00F24FF0">
        <w:rPr>
          <w:rFonts w:cs="Arial"/>
          <w:sz w:val="16"/>
        </w:rPr>
        <w:fldChar w:fldCharType="separate"/>
      </w:r>
      <w:r>
        <w:rPr>
          <w:rFonts w:cs="Arial"/>
          <w:sz w:val="16"/>
        </w:rPr>
        <w:t>2.3</w:t>
      </w:r>
      <w:r w:rsidRPr="00F24FF0">
        <w:rPr>
          <w:rFonts w:cs="Arial"/>
          <w:sz w:val="16"/>
        </w:rPr>
        <w:fldChar w:fldCharType="end"/>
      </w:r>
      <w:r w:rsidRPr="00F24FF0">
        <w:rPr>
          <w:rFonts w:cs="Arial"/>
          <w:sz w:val="16"/>
        </w:rPr>
        <w:t>.</w:t>
      </w:r>
    </w:p>
    <w:p w:rsidR="0093234A" w:rsidRPr="00F24FF0" w:rsidRDefault="0093234A" w:rsidP="0093234A">
      <w:pPr>
        <w:pStyle w:val="Heading2"/>
        <w:spacing w:before="0"/>
        <w:rPr>
          <w:rFonts w:cs="Arial"/>
          <w:sz w:val="16"/>
        </w:rPr>
      </w:pPr>
      <w:bookmarkStart w:id="14" w:name="a890504"/>
      <w:r w:rsidRPr="00F24FF0">
        <w:rPr>
          <w:rFonts w:cs="Arial"/>
          <w:sz w:val="16"/>
        </w:rPr>
        <w:t xml:space="preserve">If and to the extent that any such additional </w:t>
      </w:r>
      <w:r>
        <w:rPr>
          <w:rFonts w:cs="Arial"/>
          <w:sz w:val="16"/>
          <w:lang w:val="en-GB"/>
        </w:rPr>
        <w:t>Software and/or Services</w:t>
      </w:r>
      <w:r w:rsidRPr="00F24FF0">
        <w:rPr>
          <w:rFonts w:cs="Arial"/>
          <w:sz w:val="16"/>
        </w:rPr>
        <w:t xml:space="preserve"> under this Agreement are required to be provided by the Supplier to CWaC:</w:t>
      </w:r>
      <w:bookmarkEnd w:id="14"/>
    </w:p>
    <w:p w:rsidR="0093234A" w:rsidRPr="00F24FF0" w:rsidRDefault="0093234A" w:rsidP="0093234A">
      <w:pPr>
        <w:pStyle w:val="Heading3"/>
        <w:rPr>
          <w:rFonts w:cs="Arial"/>
          <w:sz w:val="16"/>
        </w:rPr>
      </w:pPr>
      <w:bookmarkStart w:id="15" w:name="a526016"/>
      <w:r w:rsidRPr="00F24FF0">
        <w:rPr>
          <w:rFonts w:cs="Arial"/>
          <w:sz w:val="16"/>
        </w:rPr>
        <w:t>CWaC shall enter into a specific contract with th</w:t>
      </w:r>
      <w:r>
        <w:rPr>
          <w:rFonts w:cs="Arial"/>
          <w:sz w:val="16"/>
        </w:rPr>
        <w:t xml:space="preserve">e Supplier for such additional </w:t>
      </w:r>
      <w:r>
        <w:rPr>
          <w:rFonts w:cs="Arial"/>
          <w:sz w:val="16"/>
          <w:lang w:val="en-GB"/>
        </w:rPr>
        <w:t>Software and/or Services</w:t>
      </w:r>
      <w:r w:rsidRPr="00F24FF0">
        <w:rPr>
          <w:rFonts w:cs="Arial"/>
          <w:sz w:val="16"/>
        </w:rPr>
        <w:t xml:space="preserve"> incorporating by reference or otherwise the same or substantially the same terms and conditions contained in this Agreement (but not the provisions of this clause </w:t>
      </w:r>
      <w:r w:rsidRPr="00F24FF0">
        <w:rPr>
          <w:rFonts w:cs="Arial"/>
          <w:sz w:val="16"/>
        </w:rPr>
        <w:fldChar w:fldCharType="begin"/>
      </w:r>
      <w:r w:rsidRPr="00F24FF0">
        <w:rPr>
          <w:rFonts w:cs="Arial"/>
          <w:sz w:val="16"/>
        </w:rPr>
        <w:instrText xml:space="preserve">REF "a1060105" \h \w </w:instrText>
      </w:r>
      <w:r>
        <w:rPr>
          <w:rFonts w:cs="Arial"/>
          <w:sz w:val="16"/>
        </w:rPr>
        <w:instrText xml:space="preserve"> \* MERGEFORMAT </w:instrText>
      </w:r>
      <w:r w:rsidRPr="00F24FF0">
        <w:rPr>
          <w:rFonts w:cs="Arial"/>
          <w:sz w:val="16"/>
        </w:rPr>
      </w:r>
      <w:r w:rsidRPr="00F24FF0">
        <w:rPr>
          <w:rFonts w:cs="Arial"/>
          <w:sz w:val="16"/>
        </w:rPr>
        <w:fldChar w:fldCharType="separate"/>
      </w:r>
      <w:r>
        <w:rPr>
          <w:rFonts w:cs="Arial"/>
          <w:sz w:val="16"/>
        </w:rPr>
        <w:t>2</w:t>
      </w:r>
      <w:r w:rsidRPr="00F24FF0">
        <w:rPr>
          <w:rFonts w:cs="Arial"/>
          <w:sz w:val="16"/>
        </w:rPr>
        <w:fldChar w:fldCharType="end"/>
      </w:r>
      <w:r w:rsidRPr="00F24FF0">
        <w:rPr>
          <w:rFonts w:cs="Arial"/>
          <w:sz w:val="16"/>
        </w:rPr>
        <w:t>);</w:t>
      </w:r>
      <w:bookmarkEnd w:id="15"/>
    </w:p>
    <w:p w:rsidR="0093234A" w:rsidRPr="00F24FF0" w:rsidRDefault="0093234A" w:rsidP="0093234A">
      <w:pPr>
        <w:pStyle w:val="Heading3"/>
        <w:rPr>
          <w:rFonts w:cs="Arial"/>
          <w:sz w:val="16"/>
        </w:rPr>
      </w:pPr>
      <w:r w:rsidRPr="00F24FF0">
        <w:rPr>
          <w:rFonts w:cs="Arial"/>
          <w:sz w:val="16"/>
        </w:rPr>
        <w:t>any non-substantial amendments to the terms and conditions in this Agreement agreed between the Supplier and CWaC shall be clearly set out in such specific contract;</w:t>
      </w:r>
    </w:p>
    <w:p w:rsidR="0093234A" w:rsidRPr="00F24FF0" w:rsidRDefault="0093234A" w:rsidP="0093234A">
      <w:pPr>
        <w:pStyle w:val="Heading3"/>
        <w:rPr>
          <w:rFonts w:cs="Arial"/>
          <w:sz w:val="16"/>
        </w:rPr>
      </w:pPr>
      <w:r w:rsidRPr="00F24FF0">
        <w:rPr>
          <w:rFonts w:cs="Arial"/>
          <w:sz w:val="16"/>
        </w:rPr>
        <w:t xml:space="preserve">in order to enter into a specific contract with the Supplier CWaC may, in accordance with relevant public procurement regulations, consult the Supplier in writing requesting </w:t>
      </w:r>
      <w:r>
        <w:rPr>
          <w:rFonts w:cs="Arial"/>
          <w:sz w:val="16"/>
        </w:rPr>
        <w:t xml:space="preserve">the Supplier to supplement its </w:t>
      </w:r>
      <w:r>
        <w:rPr>
          <w:rFonts w:cs="Arial"/>
          <w:sz w:val="16"/>
          <w:lang w:val="en-GB"/>
        </w:rPr>
        <w:t>t</w:t>
      </w:r>
      <w:r w:rsidRPr="00F24FF0">
        <w:rPr>
          <w:rFonts w:cs="Arial"/>
          <w:sz w:val="16"/>
        </w:rPr>
        <w:t xml:space="preserve">ender </w:t>
      </w:r>
      <w:r>
        <w:rPr>
          <w:rFonts w:cs="Arial"/>
          <w:sz w:val="16"/>
          <w:lang w:val="en-GB"/>
        </w:rPr>
        <w:t>or</w:t>
      </w:r>
      <w:r w:rsidRPr="00F24FF0">
        <w:rPr>
          <w:rFonts w:cs="Arial"/>
          <w:sz w:val="16"/>
        </w:rPr>
        <w:t xml:space="preserve"> </w:t>
      </w:r>
      <w:r>
        <w:rPr>
          <w:rFonts w:cs="Arial"/>
          <w:sz w:val="16"/>
          <w:lang w:val="en-GB"/>
        </w:rPr>
        <w:t>proposal</w:t>
      </w:r>
      <w:r w:rsidRPr="00F24FF0">
        <w:rPr>
          <w:rFonts w:cs="Arial"/>
          <w:sz w:val="16"/>
        </w:rPr>
        <w:t xml:space="preserve"> as may be necessary.</w:t>
      </w:r>
    </w:p>
    <w:p w:rsidR="0093234A" w:rsidRPr="00F24FF0" w:rsidRDefault="0093234A" w:rsidP="0093234A">
      <w:pPr>
        <w:pStyle w:val="Heading2"/>
        <w:spacing w:before="0"/>
        <w:rPr>
          <w:rFonts w:cs="Arial"/>
          <w:sz w:val="16"/>
        </w:rPr>
      </w:pPr>
      <w:r w:rsidRPr="00F24FF0">
        <w:rPr>
          <w:rFonts w:cs="Arial"/>
          <w:sz w:val="16"/>
        </w:rPr>
        <w:t>The Council does not guarantee that CWaC will require the Supp</w:t>
      </w:r>
      <w:r>
        <w:rPr>
          <w:rFonts w:cs="Arial"/>
          <w:sz w:val="16"/>
        </w:rPr>
        <w:t xml:space="preserve">lier to provide any additional </w:t>
      </w:r>
      <w:r>
        <w:rPr>
          <w:rFonts w:cs="Arial"/>
          <w:sz w:val="16"/>
          <w:lang w:val="en-GB"/>
        </w:rPr>
        <w:t>Software and/or Services</w:t>
      </w:r>
      <w:r w:rsidRPr="00F24FF0">
        <w:rPr>
          <w:rFonts w:cs="Arial"/>
          <w:sz w:val="16"/>
        </w:rPr>
        <w:t xml:space="preserve"> under this Agreement or otherwise and nothing in this Agreement shall give the Supplier a right to receive s</w:t>
      </w:r>
      <w:r>
        <w:rPr>
          <w:rFonts w:cs="Arial"/>
          <w:sz w:val="16"/>
        </w:rPr>
        <w:t>uch requirement for additional Supplies</w:t>
      </w:r>
      <w:r w:rsidRPr="00F24FF0">
        <w:rPr>
          <w:rFonts w:cs="Arial"/>
          <w:sz w:val="16"/>
        </w:rPr>
        <w:t>.</w:t>
      </w:r>
    </w:p>
    <w:p w:rsidR="0093234A" w:rsidRPr="00F24FF0" w:rsidRDefault="0093234A" w:rsidP="0093234A">
      <w:pPr>
        <w:pStyle w:val="Heading2"/>
        <w:spacing w:before="0"/>
        <w:rPr>
          <w:rFonts w:cs="Arial"/>
          <w:sz w:val="16"/>
        </w:rPr>
      </w:pPr>
      <w:r w:rsidRPr="00F24FF0">
        <w:rPr>
          <w:rFonts w:cs="Arial"/>
          <w:sz w:val="16"/>
        </w:rPr>
        <w:t xml:space="preserve">The Council shall not in any circumstances be liable to the Supplier or CWaC for payment or otherwise in </w:t>
      </w:r>
      <w:r>
        <w:rPr>
          <w:rFonts w:cs="Arial"/>
          <w:sz w:val="16"/>
        </w:rPr>
        <w:t xml:space="preserve">respect of any such additional </w:t>
      </w:r>
      <w:r>
        <w:rPr>
          <w:rFonts w:cs="Arial"/>
          <w:sz w:val="16"/>
          <w:lang w:val="en-GB"/>
        </w:rPr>
        <w:t>Software and/or Services</w:t>
      </w:r>
      <w:r w:rsidRPr="00F24FF0">
        <w:rPr>
          <w:rFonts w:cs="Arial"/>
          <w:sz w:val="16"/>
        </w:rPr>
        <w:t xml:space="preserve"> required to be provided by the Supplier to CWaC.</w:t>
      </w:r>
    </w:p>
    <w:p w:rsidR="0093234A" w:rsidRDefault="0093234A" w:rsidP="0093234A">
      <w:pPr>
        <w:pStyle w:val="Heading2"/>
        <w:spacing w:before="0"/>
      </w:pPr>
      <w:r w:rsidRPr="00F24FF0">
        <w:rPr>
          <w:rFonts w:cs="Arial"/>
          <w:sz w:val="16"/>
        </w:rPr>
        <w:t xml:space="preserve">It shall be the responsibility of CWaC to satisfy itself that entering into any contract with the Supplier under clause </w:t>
      </w:r>
      <w:r w:rsidRPr="00F24FF0">
        <w:rPr>
          <w:rFonts w:cs="Arial"/>
          <w:sz w:val="16"/>
        </w:rPr>
        <w:fldChar w:fldCharType="begin"/>
      </w:r>
      <w:r w:rsidRPr="00F24FF0">
        <w:rPr>
          <w:rFonts w:cs="Arial"/>
          <w:sz w:val="16"/>
        </w:rPr>
        <w:instrText xml:space="preserve">REF "a526016" \h \w </w:instrText>
      </w:r>
      <w:r>
        <w:rPr>
          <w:rFonts w:cs="Arial"/>
          <w:sz w:val="16"/>
        </w:rPr>
        <w:instrText xml:space="preserve"> \* MERGEFORMAT </w:instrText>
      </w:r>
      <w:r w:rsidRPr="00F24FF0">
        <w:rPr>
          <w:rFonts w:cs="Arial"/>
          <w:sz w:val="16"/>
        </w:rPr>
      </w:r>
      <w:r w:rsidRPr="00F24FF0">
        <w:rPr>
          <w:rFonts w:cs="Arial"/>
          <w:sz w:val="16"/>
        </w:rPr>
        <w:fldChar w:fldCharType="separate"/>
      </w:r>
      <w:r>
        <w:rPr>
          <w:rFonts w:cs="Arial"/>
          <w:sz w:val="16"/>
        </w:rPr>
        <w:t>2.3(a)</w:t>
      </w:r>
      <w:r w:rsidRPr="00F24FF0">
        <w:rPr>
          <w:rFonts w:cs="Arial"/>
          <w:sz w:val="16"/>
        </w:rPr>
        <w:fldChar w:fldCharType="end"/>
      </w:r>
      <w:r w:rsidRPr="00F24FF0">
        <w:rPr>
          <w:rFonts w:cs="Arial"/>
          <w:sz w:val="16"/>
        </w:rPr>
        <w:t xml:space="preserve"> of this Agreement does not breach any relevant public procurement regulations or the general European Union procurement</w:t>
      </w:r>
      <w:r>
        <w:t xml:space="preserve"> </w:t>
      </w:r>
      <w:r w:rsidRPr="00F24FF0">
        <w:rPr>
          <w:rFonts w:cs="Arial"/>
          <w:sz w:val="16"/>
        </w:rPr>
        <w:t>principles</w:t>
      </w:r>
      <w:r>
        <w:t>.</w:t>
      </w:r>
    </w:p>
    <w:p w:rsidR="00314798" w:rsidRPr="00F7319E" w:rsidRDefault="001E6AF1" w:rsidP="00507B62">
      <w:pPr>
        <w:pStyle w:val="Heading1"/>
        <w:spacing w:before="0" w:after="120"/>
        <w:rPr>
          <w:rFonts w:cs="Arial"/>
          <w:sz w:val="16"/>
        </w:rPr>
      </w:pPr>
      <w:r w:rsidRPr="00F7319E">
        <w:rPr>
          <w:rFonts w:cs="Arial"/>
          <w:sz w:val="16"/>
        </w:rPr>
        <w:lastRenderedPageBreak/>
        <w:t>Supplier's obligations</w:t>
      </w:r>
      <w:bookmarkEnd w:id="12"/>
      <w:r w:rsidRPr="00F7319E">
        <w:rPr>
          <w:rFonts w:cs="Arial"/>
          <w:sz w:val="16"/>
        </w:rPr>
        <w:t xml:space="preserve"> </w:t>
      </w:r>
      <w:bookmarkEnd w:id="13"/>
    </w:p>
    <w:p w:rsidR="00314798" w:rsidRPr="00F7319E" w:rsidRDefault="001E6AF1" w:rsidP="00507B62">
      <w:pPr>
        <w:pStyle w:val="Heading2"/>
        <w:spacing w:before="0"/>
        <w:rPr>
          <w:rFonts w:cs="Arial"/>
          <w:sz w:val="16"/>
        </w:rPr>
      </w:pPr>
      <w:bookmarkStart w:id="16" w:name="a193416"/>
      <w:r w:rsidRPr="00F7319E">
        <w:rPr>
          <w:rFonts w:cs="Arial"/>
          <w:sz w:val="16"/>
        </w:rPr>
        <w:t xml:space="preserve">The Supplier undertakes that it will perform all the Services with all reasonable skill and care, in a timely and efficient manner, using appropriately qualified and experienced staff. </w:t>
      </w:r>
      <w:bookmarkEnd w:id="16"/>
    </w:p>
    <w:p w:rsidR="0078582A" w:rsidRPr="000609CD" w:rsidRDefault="0078582A" w:rsidP="005942F9">
      <w:pPr>
        <w:pStyle w:val="Heading2"/>
        <w:spacing w:before="0"/>
        <w:rPr>
          <w:rFonts w:cs="Arial"/>
          <w:sz w:val="16"/>
        </w:rPr>
      </w:pPr>
      <w:r w:rsidRPr="00F7319E">
        <w:rPr>
          <w:rFonts w:cs="Arial"/>
          <w:sz w:val="16"/>
        </w:rPr>
        <w:t xml:space="preserve">The Supplier shall provide </w:t>
      </w:r>
      <w:r w:rsidR="00AC3C50" w:rsidRPr="005942F9">
        <w:rPr>
          <w:rFonts w:cs="Arial"/>
          <w:sz w:val="16"/>
        </w:rPr>
        <w:t xml:space="preserve">to the Council </w:t>
      </w:r>
      <w:r w:rsidRPr="000609CD">
        <w:rPr>
          <w:rFonts w:cs="Arial"/>
          <w:sz w:val="16"/>
        </w:rPr>
        <w:t xml:space="preserve">the </w:t>
      </w:r>
      <w:r w:rsidR="008C2FF4" w:rsidRPr="005942F9">
        <w:rPr>
          <w:rFonts w:cs="Arial"/>
          <w:sz w:val="16"/>
        </w:rPr>
        <w:t>Software and</w:t>
      </w:r>
      <w:r w:rsidRPr="000609CD">
        <w:rPr>
          <w:rFonts w:cs="Arial"/>
          <w:sz w:val="16"/>
        </w:rPr>
        <w:t xml:space="preserve"> Services in accordance with:</w:t>
      </w:r>
    </w:p>
    <w:p w:rsidR="0078582A" w:rsidRPr="000609CD" w:rsidRDefault="0078582A" w:rsidP="00222891">
      <w:pPr>
        <w:pStyle w:val="Heading3"/>
        <w:rPr>
          <w:rFonts w:cs="Arial"/>
          <w:sz w:val="16"/>
        </w:rPr>
      </w:pPr>
      <w:r w:rsidRPr="000609CD">
        <w:rPr>
          <w:rFonts w:cs="Arial"/>
          <w:sz w:val="16"/>
        </w:rPr>
        <w:t xml:space="preserve">any agreed timetable and </w:t>
      </w:r>
      <w:r w:rsidR="00E4036D" w:rsidRPr="000609CD">
        <w:rPr>
          <w:rFonts w:cs="Arial"/>
          <w:sz w:val="16"/>
        </w:rPr>
        <w:t xml:space="preserve">Project </w:t>
      </w:r>
      <w:r w:rsidRPr="000609CD">
        <w:rPr>
          <w:rFonts w:cs="Arial"/>
          <w:sz w:val="16"/>
        </w:rPr>
        <w:t>Plan; and</w:t>
      </w:r>
    </w:p>
    <w:p w:rsidR="0078582A" w:rsidRPr="000609CD" w:rsidRDefault="0078582A" w:rsidP="00222891">
      <w:pPr>
        <w:pStyle w:val="Heading3"/>
        <w:rPr>
          <w:rFonts w:cs="Arial"/>
          <w:sz w:val="16"/>
        </w:rPr>
      </w:pPr>
      <w:r w:rsidRPr="000609CD">
        <w:rPr>
          <w:rFonts w:cs="Arial"/>
          <w:sz w:val="16"/>
        </w:rPr>
        <w:t xml:space="preserve">the relevant Service Levels at all times throughout the Term of this </w:t>
      </w:r>
      <w:r w:rsidR="00340BBA" w:rsidRPr="000609CD">
        <w:rPr>
          <w:rFonts w:cs="Arial"/>
          <w:sz w:val="16"/>
        </w:rPr>
        <w:t>agreement</w:t>
      </w:r>
      <w:r w:rsidRPr="000609CD">
        <w:rPr>
          <w:rFonts w:cs="Arial"/>
          <w:sz w:val="16"/>
        </w:rPr>
        <w:t>.</w:t>
      </w:r>
    </w:p>
    <w:p w:rsidR="00411161" w:rsidRPr="000609CD" w:rsidRDefault="00411161" w:rsidP="00507B62">
      <w:pPr>
        <w:pStyle w:val="Heading2"/>
        <w:spacing w:before="0"/>
        <w:rPr>
          <w:rFonts w:cs="Arial"/>
          <w:sz w:val="16"/>
        </w:rPr>
      </w:pPr>
      <w:r w:rsidRPr="005942F9">
        <w:rPr>
          <w:rFonts w:cs="Arial"/>
          <w:sz w:val="16"/>
        </w:rPr>
        <w:t>The Supplier shall use all reasonable endeavours to liaise, co-operate and</w:t>
      </w:r>
      <w:r w:rsidR="006651C3" w:rsidRPr="005942F9">
        <w:rPr>
          <w:rFonts w:cs="Arial"/>
          <w:sz w:val="16"/>
        </w:rPr>
        <w:t>/or</w:t>
      </w:r>
      <w:r w:rsidRPr="005942F9">
        <w:rPr>
          <w:rFonts w:cs="Arial"/>
          <w:sz w:val="16"/>
        </w:rPr>
        <w:t xml:space="preserve"> work with </w:t>
      </w:r>
      <w:r w:rsidR="009A2CC4" w:rsidRPr="005942F9">
        <w:rPr>
          <w:rFonts w:cs="Arial"/>
          <w:sz w:val="16"/>
        </w:rPr>
        <w:t>the Council</w:t>
      </w:r>
      <w:r w:rsidR="00A50FFC" w:rsidRPr="005942F9">
        <w:rPr>
          <w:rFonts w:cs="Arial"/>
          <w:sz w:val="16"/>
        </w:rPr>
        <w:t>.</w:t>
      </w:r>
    </w:p>
    <w:p w:rsidR="00314798" w:rsidRPr="00F7319E" w:rsidRDefault="001E6AF1" w:rsidP="00507B62">
      <w:pPr>
        <w:pStyle w:val="Heading2"/>
        <w:spacing w:before="0"/>
        <w:rPr>
          <w:rFonts w:cs="Arial"/>
          <w:sz w:val="16"/>
        </w:rPr>
      </w:pPr>
      <w:r w:rsidRPr="00F7319E">
        <w:rPr>
          <w:rFonts w:cs="Arial"/>
          <w:sz w:val="16"/>
        </w:rPr>
        <w:t>The Supplier shall comply with all applicable laws and regulations with respect to its activities under this agreement.</w:t>
      </w:r>
    </w:p>
    <w:p w:rsidR="0078582A" w:rsidRPr="00F7319E" w:rsidRDefault="0078582A" w:rsidP="00507B62">
      <w:pPr>
        <w:pStyle w:val="Heading2"/>
        <w:spacing w:before="0"/>
        <w:rPr>
          <w:rFonts w:cs="Arial"/>
          <w:sz w:val="16"/>
        </w:rPr>
      </w:pPr>
      <w:r w:rsidRPr="00F7319E">
        <w:rPr>
          <w:rFonts w:cs="Arial"/>
          <w:sz w:val="16"/>
        </w:rPr>
        <w:t xml:space="preserve">In the provision of the </w:t>
      </w:r>
      <w:r w:rsidR="008C2FF4" w:rsidRPr="005942F9">
        <w:rPr>
          <w:rFonts w:cs="Arial"/>
          <w:sz w:val="16"/>
        </w:rPr>
        <w:t>Software and</w:t>
      </w:r>
      <w:r w:rsidRPr="00F7319E">
        <w:rPr>
          <w:rFonts w:cs="Arial"/>
          <w:sz w:val="16"/>
        </w:rPr>
        <w:t xml:space="preserve"> Services, should the Supplier become aware of any breach in its provision of the </w:t>
      </w:r>
      <w:r w:rsidR="008C2FF4" w:rsidRPr="005942F9">
        <w:rPr>
          <w:rFonts w:cs="Arial"/>
          <w:sz w:val="16"/>
        </w:rPr>
        <w:t>Software and</w:t>
      </w:r>
      <w:r w:rsidRPr="00F7319E">
        <w:rPr>
          <w:rFonts w:cs="Arial"/>
          <w:sz w:val="16"/>
        </w:rPr>
        <w:t xml:space="preserve"> Services, the Supplier shall, where such breach is capable of remedy, at its own expense use all reasonable endeavours to remedy the same as soon as is reasonably practicable.</w:t>
      </w:r>
    </w:p>
    <w:p w:rsidR="00314798" w:rsidRPr="00F7319E" w:rsidRDefault="001E6AF1" w:rsidP="00507B62">
      <w:pPr>
        <w:pStyle w:val="Heading2"/>
        <w:spacing w:before="0"/>
        <w:rPr>
          <w:rFonts w:cs="Arial"/>
          <w:sz w:val="16"/>
        </w:rPr>
      </w:pPr>
      <w:r w:rsidRPr="00F7319E">
        <w:rPr>
          <w:rFonts w:cs="Arial"/>
          <w:sz w:val="16"/>
        </w:rPr>
        <w:t xml:space="preserve">The Supplier undertakes that it will at the written request of the </w:t>
      </w:r>
      <w:r w:rsidR="00CE18BB" w:rsidRPr="00F7319E">
        <w:rPr>
          <w:rFonts w:cs="Arial"/>
          <w:sz w:val="16"/>
        </w:rPr>
        <w:t>Council</w:t>
      </w:r>
      <w:r w:rsidRPr="00F7319E">
        <w:rPr>
          <w:rFonts w:cs="Arial"/>
          <w:sz w:val="16"/>
        </w:rPr>
        <w:t xml:space="preserve"> at any time or times up until three</w:t>
      </w:r>
      <w:r w:rsidR="00AC3C50" w:rsidRPr="005942F9">
        <w:rPr>
          <w:rFonts w:cs="Arial"/>
          <w:sz w:val="16"/>
        </w:rPr>
        <w:t xml:space="preserve"> (3)</w:t>
      </w:r>
      <w:r w:rsidRPr="00F7319E">
        <w:rPr>
          <w:rFonts w:cs="Arial"/>
          <w:sz w:val="16"/>
        </w:rPr>
        <w:t xml:space="preserve"> months after termination of this agreement howsoever arising return to the </w:t>
      </w:r>
      <w:r w:rsidR="00CE18BB" w:rsidRPr="00F7319E">
        <w:rPr>
          <w:rFonts w:cs="Arial"/>
          <w:sz w:val="16"/>
        </w:rPr>
        <w:t>Council</w:t>
      </w:r>
      <w:r w:rsidRPr="00F7319E">
        <w:rPr>
          <w:rFonts w:cs="Arial"/>
          <w:sz w:val="16"/>
        </w:rPr>
        <w:t xml:space="preserve"> without further charge and in the format stipulated by the </w:t>
      </w:r>
      <w:r w:rsidR="00CE18BB" w:rsidRPr="00F7319E">
        <w:rPr>
          <w:rFonts w:cs="Arial"/>
          <w:sz w:val="16"/>
        </w:rPr>
        <w:t>Council</w:t>
      </w:r>
      <w:r w:rsidRPr="00F7319E">
        <w:rPr>
          <w:rFonts w:cs="Arial"/>
          <w:sz w:val="16"/>
        </w:rPr>
        <w:t xml:space="preserve"> a copy of all </w:t>
      </w:r>
      <w:r w:rsidR="00CE18BB" w:rsidRPr="00F7319E">
        <w:rPr>
          <w:rFonts w:cs="Arial"/>
          <w:sz w:val="16"/>
        </w:rPr>
        <w:t>Council</w:t>
      </w:r>
      <w:r w:rsidRPr="00F7319E">
        <w:rPr>
          <w:rFonts w:cs="Arial"/>
          <w:sz w:val="16"/>
        </w:rPr>
        <w:t xml:space="preserve"> Data </w:t>
      </w:r>
      <w:r w:rsidR="00A4076C" w:rsidRPr="005942F9">
        <w:rPr>
          <w:rFonts w:cs="Arial"/>
          <w:sz w:val="16"/>
        </w:rPr>
        <w:t>in the possession of the Supplier</w:t>
      </w:r>
      <w:r w:rsidRPr="00F7319E">
        <w:rPr>
          <w:rFonts w:cs="Arial"/>
          <w:sz w:val="16"/>
        </w:rPr>
        <w:t>.</w:t>
      </w:r>
      <w:r w:rsidR="00A4076C" w:rsidRPr="005942F9">
        <w:rPr>
          <w:rFonts w:cs="Arial"/>
          <w:sz w:val="16"/>
        </w:rPr>
        <w:t xml:space="preserve">  The Supplier undertakes to destroy the Council’s data no earlier than </w:t>
      </w:r>
      <w:r w:rsidR="00AC3C50" w:rsidRPr="005942F9">
        <w:rPr>
          <w:rFonts w:cs="Arial"/>
          <w:sz w:val="16"/>
        </w:rPr>
        <w:t>one hundred and eighty (</w:t>
      </w:r>
      <w:r w:rsidR="00A4076C" w:rsidRPr="005942F9">
        <w:rPr>
          <w:rFonts w:cs="Arial"/>
          <w:sz w:val="16"/>
        </w:rPr>
        <w:t xml:space="preserve">180 days after termination of this agreement and no later than </w:t>
      </w:r>
      <w:r w:rsidR="00AC3C50" w:rsidRPr="005942F9">
        <w:rPr>
          <w:rFonts w:cs="Arial"/>
          <w:sz w:val="16"/>
        </w:rPr>
        <w:t>two hundred and ten (</w:t>
      </w:r>
      <w:r w:rsidR="00A4076C" w:rsidRPr="005942F9">
        <w:rPr>
          <w:rFonts w:cs="Arial"/>
          <w:sz w:val="16"/>
        </w:rPr>
        <w:t>210</w:t>
      </w:r>
      <w:r w:rsidR="00AC3C50" w:rsidRPr="005942F9">
        <w:rPr>
          <w:rFonts w:cs="Arial"/>
          <w:sz w:val="16"/>
        </w:rPr>
        <w:t>)</w:t>
      </w:r>
      <w:r w:rsidR="00A4076C" w:rsidRPr="005942F9">
        <w:rPr>
          <w:rFonts w:cs="Arial"/>
          <w:sz w:val="16"/>
        </w:rPr>
        <w:t xml:space="preserve"> days after termination of this agreement. Evidence of destruction shall be provided to the Council.</w:t>
      </w:r>
    </w:p>
    <w:p w:rsidR="00314798" w:rsidRPr="00F7319E" w:rsidRDefault="001E6AF1" w:rsidP="00507B62">
      <w:pPr>
        <w:pStyle w:val="Heading2"/>
        <w:spacing w:before="0"/>
        <w:rPr>
          <w:rFonts w:cs="Arial"/>
          <w:sz w:val="16"/>
        </w:rPr>
      </w:pPr>
      <w:r w:rsidRPr="00F7319E">
        <w:rPr>
          <w:rFonts w:cs="Arial"/>
          <w:sz w:val="16"/>
        </w:rPr>
        <w:t>This agreement shall not prevent the Supplier from entering into similar agreements with third parties or from independently developing, using, selling or licensing materials, products or services which are similar to those provided under this agreement.</w:t>
      </w:r>
    </w:p>
    <w:p w:rsidR="00314798" w:rsidRPr="00AE718A" w:rsidRDefault="00CE18BB" w:rsidP="00507B62">
      <w:pPr>
        <w:pStyle w:val="Heading1"/>
        <w:spacing w:before="0" w:after="120"/>
        <w:rPr>
          <w:rFonts w:cs="Arial"/>
          <w:sz w:val="16"/>
        </w:rPr>
      </w:pPr>
      <w:bookmarkStart w:id="17" w:name="a627305"/>
      <w:bookmarkStart w:id="18" w:name="_Toc413142170"/>
      <w:r w:rsidRPr="00AE718A">
        <w:rPr>
          <w:rFonts w:cs="Arial"/>
          <w:sz w:val="16"/>
        </w:rPr>
        <w:t>Council</w:t>
      </w:r>
      <w:r w:rsidR="001E6AF1" w:rsidRPr="00AE718A">
        <w:rPr>
          <w:rFonts w:cs="Arial"/>
          <w:sz w:val="16"/>
        </w:rPr>
        <w:t>'s obligations</w:t>
      </w:r>
      <w:bookmarkEnd w:id="17"/>
      <w:bookmarkEnd w:id="18"/>
    </w:p>
    <w:p w:rsidR="00314798" w:rsidRPr="00F7319E" w:rsidRDefault="001E6AF1" w:rsidP="00507B62">
      <w:pPr>
        <w:pStyle w:val="Bodysubclause"/>
        <w:spacing w:before="0"/>
        <w:rPr>
          <w:rFonts w:cs="Arial"/>
          <w:sz w:val="16"/>
        </w:rPr>
      </w:pPr>
      <w:r w:rsidRPr="00F7319E">
        <w:rPr>
          <w:rFonts w:cs="Arial"/>
          <w:sz w:val="16"/>
        </w:rPr>
        <w:t xml:space="preserve">The </w:t>
      </w:r>
      <w:r w:rsidR="00CE18BB" w:rsidRPr="00F7319E">
        <w:rPr>
          <w:rFonts w:cs="Arial"/>
          <w:sz w:val="16"/>
        </w:rPr>
        <w:t>Council</w:t>
      </w:r>
      <w:r w:rsidRPr="00F7319E">
        <w:rPr>
          <w:rFonts w:cs="Arial"/>
          <w:sz w:val="16"/>
        </w:rPr>
        <w:t xml:space="preserve"> shall: </w:t>
      </w:r>
    </w:p>
    <w:p w:rsidR="00314798" w:rsidRPr="00F7319E" w:rsidRDefault="001E6AF1" w:rsidP="00507B62">
      <w:pPr>
        <w:pStyle w:val="Heading3"/>
        <w:rPr>
          <w:rFonts w:cs="Arial"/>
          <w:sz w:val="16"/>
        </w:rPr>
      </w:pPr>
      <w:r w:rsidRPr="00F7319E">
        <w:rPr>
          <w:rFonts w:cs="Arial"/>
          <w:sz w:val="16"/>
        </w:rPr>
        <w:t xml:space="preserve">provide the Supplier with: </w:t>
      </w:r>
    </w:p>
    <w:p w:rsidR="00314798" w:rsidRPr="00F7319E" w:rsidRDefault="001E6AF1" w:rsidP="00507B62">
      <w:pPr>
        <w:pStyle w:val="Heading4"/>
        <w:rPr>
          <w:rFonts w:cs="Arial"/>
          <w:sz w:val="16"/>
        </w:rPr>
      </w:pPr>
      <w:r w:rsidRPr="00F7319E">
        <w:rPr>
          <w:rFonts w:cs="Arial"/>
          <w:sz w:val="16"/>
        </w:rPr>
        <w:t>all necessary co-operation reasonably required in relation to this agreement; and</w:t>
      </w:r>
    </w:p>
    <w:p w:rsidR="00314798" w:rsidRPr="00F7319E" w:rsidRDefault="001E6AF1" w:rsidP="00507B62">
      <w:pPr>
        <w:pStyle w:val="Heading4"/>
        <w:rPr>
          <w:rFonts w:cs="Arial"/>
          <w:sz w:val="16"/>
        </w:rPr>
      </w:pPr>
      <w:r w:rsidRPr="00F7319E">
        <w:rPr>
          <w:rFonts w:cs="Arial"/>
          <w:sz w:val="16"/>
        </w:rPr>
        <w:t>all necessary access to such information as may reasonably be required by the Supplier;</w:t>
      </w:r>
    </w:p>
    <w:p w:rsidR="00314798" w:rsidRPr="00F7319E" w:rsidRDefault="001E6AF1" w:rsidP="00507B62">
      <w:pPr>
        <w:pStyle w:val="Bodypara"/>
        <w:spacing w:after="120"/>
        <w:rPr>
          <w:rFonts w:cs="Arial"/>
          <w:sz w:val="16"/>
        </w:rPr>
      </w:pPr>
      <w:r w:rsidRPr="00F7319E">
        <w:rPr>
          <w:rFonts w:cs="Arial"/>
          <w:sz w:val="16"/>
        </w:rPr>
        <w:t xml:space="preserve">in order to render the Services, including </w:t>
      </w:r>
      <w:r w:rsidR="00CE18BB" w:rsidRPr="00F7319E">
        <w:rPr>
          <w:rFonts w:cs="Arial"/>
          <w:sz w:val="16"/>
        </w:rPr>
        <w:t>Council</w:t>
      </w:r>
      <w:r w:rsidRPr="00F7319E">
        <w:rPr>
          <w:rFonts w:cs="Arial"/>
          <w:sz w:val="16"/>
        </w:rPr>
        <w:t xml:space="preserve"> Data, security access information and software interfaces to the </w:t>
      </w:r>
      <w:r w:rsidR="00CE18BB" w:rsidRPr="00F7319E">
        <w:rPr>
          <w:rFonts w:cs="Arial"/>
          <w:sz w:val="16"/>
        </w:rPr>
        <w:t>Council</w:t>
      </w:r>
      <w:r w:rsidRPr="00F7319E">
        <w:rPr>
          <w:rFonts w:cs="Arial"/>
          <w:sz w:val="16"/>
        </w:rPr>
        <w:t xml:space="preserve">'s other business applications; </w:t>
      </w:r>
    </w:p>
    <w:p w:rsidR="00314798" w:rsidRPr="00F7319E" w:rsidRDefault="001E6AF1" w:rsidP="00507B62">
      <w:pPr>
        <w:pStyle w:val="Heading3"/>
        <w:rPr>
          <w:rFonts w:cs="Arial"/>
          <w:sz w:val="16"/>
        </w:rPr>
      </w:pPr>
      <w:r w:rsidRPr="00F7319E">
        <w:rPr>
          <w:rFonts w:cs="Arial"/>
          <w:sz w:val="16"/>
        </w:rPr>
        <w:t>provide such personnel assistance, as may be reasonably requested by the Supplier from time to time. The Supplier shall use all reasonable endeavours to ensure continuity of its personnel assigned to this agreement;</w:t>
      </w:r>
    </w:p>
    <w:p w:rsidR="00314798" w:rsidRPr="00F7319E" w:rsidRDefault="001E6AF1" w:rsidP="00507B62">
      <w:pPr>
        <w:pStyle w:val="Heading3"/>
        <w:rPr>
          <w:rFonts w:cs="Arial"/>
          <w:sz w:val="16"/>
        </w:rPr>
      </w:pPr>
      <w:bookmarkStart w:id="19" w:name="a443131"/>
      <w:r w:rsidRPr="00F7319E">
        <w:rPr>
          <w:rFonts w:cs="Arial"/>
          <w:sz w:val="16"/>
        </w:rPr>
        <w:t xml:space="preserve">appoint the </w:t>
      </w:r>
      <w:r w:rsidR="00CE18BB" w:rsidRPr="00F7319E">
        <w:rPr>
          <w:rFonts w:cs="Arial"/>
          <w:sz w:val="16"/>
        </w:rPr>
        <w:t>Council</w:t>
      </w:r>
      <w:r w:rsidRPr="00F7319E">
        <w:rPr>
          <w:rFonts w:cs="Arial"/>
          <w:sz w:val="16"/>
        </w:rPr>
        <w:t xml:space="preserve">'s Project Manager, who shall have the authority to contractually bind the </w:t>
      </w:r>
      <w:r w:rsidR="00CE18BB" w:rsidRPr="00F7319E">
        <w:rPr>
          <w:rFonts w:cs="Arial"/>
          <w:sz w:val="16"/>
        </w:rPr>
        <w:t>Council</w:t>
      </w:r>
      <w:r w:rsidRPr="00F7319E">
        <w:rPr>
          <w:rFonts w:cs="Arial"/>
          <w:sz w:val="16"/>
        </w:rPr>
        <w:t xml:space="preserve"> on all mat</w:t>
      </w:r>
      <w:r w:rsidR="00AC3C50" w:rsidRPr="00F7319E">
        <w:rPr>
          <w:rFonts w:cs="Arial"/>
          <w:sz w:val="16"/>
        </w:rPr>
        <w:t>ters relating to this agreement</w:t>
      </w:r>
      <w:r w:rsidRPr="00F7319E">
        <w:rPr>
          <w:rFonts w:cs="Arial"/>
          <w:sz w:val="16"/>
        </w:rPr>
        <w:t>;</w:t>
      </w:r>
      <w:bookmarkEnd w:id="19"/>
    </w:p>
    <w:p w:rsidR="00314798" w:rsidRPr="00F7319E" w:rsidRDefault="001E6AF1" w:rsidP="00507B62">
      <w:pPr>
        <w:pStyle w:val="Heading3"/>
        <w:rPr>
          <w:rFonts w:cs="Arial"/>
          <w:sz w:val="16"/>
        </w:rPr>
      </w:pPr>
      <w:r w:rsidRPr="00F7319E">
        <w:rPr>
          <w:rFonts w:cs="Arial"/>
          <w:sz w:val="16"/>
        </w:rPr>
        <w:t>comply with all applicable laws and regulations with respect to its activities under this agreement; and</w:t>
      </w:r>
    </w:p>
    <w:p w:rsidR="00314798" w:rsidRPr="00F7319E" w:rsidRDefault="001E6AF1" w:rsidP="00507B62">
      <w:pPr>
        <w:pStyle w:val="Heading3"/>
        <w:rPr>
          <w:rFonts w:cs="Arial"/>
          <w:sz w:val="16"/>
        </w:rPr>
      </w:pPr>
      <w:r w:rsidRPr="00F7319E">
        <w:rPr>
          <w:rFonts w:cs="Arial"/>
          <w:sz w:val="16"/>
        </w:rPr>
        <w:lastRenderedPageBreak/>
        <w:t xml:space="preserve">carry out all other </w:t>
      </w:r>
      <w:r w:rsidR="00CE18BB" w:rsidRPr="00F7319E">
        <w:rPr>
          <w:rFonts w:cs="Arial"/>
          <w:sz w:val="16"/>
        </w:rPr>
        <w:t>Council</w:t>
      </w:r>
      <w:r w:rsidRPr="00F7319E">
        <w:rPr>
          <w:rFonts w:cs="Arial"/>
          <w:sz w:val="16"/>
        </w:rPr>
        <w:t xml:space="preserve"> responsibilities set out in this agreement or in any of the Schedules in a timely and efficient manner.</w:t>
      </w:r>
    </w:p>
    <w:p w:rsidR="00120E6D" w:rsidRPr="00F7319E" w:rsidRDefault="00120E6D" w:rsidP="00507B62">
      <w:pPr>
        <w:pStyle w:val="Heading1"/>
        <w:spacing w:before="0" w:after="120"/>
        <w:rPr>
          <w:rFonts w:cs="Arial"/>
          <w:sz w:val="16"/>
        </w:rPr>
      </w:pPr>
      <w:bookmarkStart w:id="20" w:name="_Toc413142171"/>
      <w:bookmarkStart w:id="21" w:name="_Ref497318008"/>
      <w:bookmarkStart w:id="22" w:name="a494767"/>
      <w:r w:rsidRPr="00F7319E">
        <w:rPr>
          <w:rFonts w:cs="Arial"/>
          <w:bCs/>
          <w:color w:val="000000"/>
          <w:sz w:val="16"/>
        </w:rPr>
        <w:t>Warranties and representations</w:t>
      </w:r>
      <w:bookmarkEnd w:id="20"/>
      <w:bookmarkEnd w:id="21"/>
    </w:p>
    <w:p w:rsidR="00120E6D" w:rsidRPr="00F7319E" w:rsidRDefault="00120E6D" w:rsidP="00507B62">
      <w:pPr>
        <w:pStyle w:val="Heading2"/>
        <w:spacing w:before="0"/>
        <w:rPr>
          <w:rFonts w:cs="Arial"/>
          <w:sz w:val="16"/>
        </w:rPr>
      </w:pPr>
      <w:bookmarkStart w:id="23" w:name="_Ref406765090"/>
      <w:r w:rsidRPr="00F7319E">
        <w:rPr>
          <w:rFonts w:cs="Arial"/>
          <w:sz w:val="16"/>
        </w:rPr>
        <w:t>The Supplier warrants and represents that:</w:t>
      </w:r>
      <w:bookmarkEnd w:id="23"/>
    </w:p>
    <w:p w:rsidR="00120E6D" w:rsidRPr="00F7319E" w:rsidRDefault="00120E6D" w:rsidP="00507B62">
      <w:pPr>
        <w:pStyle w:val="Heading3"/>
        <w:rPr>
          <w:rFonts w:cs="Arial"/>
          <w:sz w:val="16"/>
        </w:rPr>
      </w:pPr>
      <w:r w:rsidRPr="00F7319E">
        <w:rPr>
          <w:rFonts w:cs="Arial"/>
          <w:sz w:val="16"/>
        </w:rPr>
        <w:t xml:space="preserve">it has full capacity and authority and all necessary consents (including, where its procedures so require, the consent of its </w:t>
      </w:r>
      <w:r w:rsidR="00AF2CA0" w:rsidRPr="00F7319E">
        <w:rPr>
          <w:rFonts w:cs="Arial"/>
          <w:sz w:val="16"/>
        </w:rPr>
        <w:t>parent c</w:t>
      </w:r>
      <w:r w:rsidRPr="00F7319E">
        <w:rPr>
          <w:rFonts w:cs="Arial"/>
          <w:sz w:val="16"/>
        </w:rPr>
        <w:t xml:space="preserve">ompany) to enter into and to perform this </w:t>
      </w:r>
      <w:r w:rsidR="00AF2CA0" w:rsidRPr="00F7319E">
        <w:rPr>
          <w:rFonts w:cs="Arial"/>
          <w:sz w:val="16"/>
        </w:rPr>
        <w:t>agreement</w:t>
      </w:r>
      <w:r w:rsidRPr="00F7319E">
        <w:rPr>
          <w:rFonts w:cs="Arial"/>
          <w:sz w:val="16"/>
        </w:rPr>
        <w:t xml:space="preserve"> and that this </w:t>
      </w:r>
      <w:r w:rsidR="007A50AB" w:rsidRPr="00F7319E">
        <w:rPr>
          <w:rFonts w:cs="Arial"/>
          <w:sz w:val="16"/>
        </w:rPr>
        <w:t>agreement</w:t>
      </w:r>
      <w:r w:rsidRPr="00F7319E">
        <w:rPr>
          <w:rFonts w:cs="Arial"/>
          <w:sz w:val="16"/>
        </w:rPr>
        <w:t xml:space="preserve"> is executed by a duly authorised representative of the Supplier;</w:t>
      </w:r>
    </w:p>
    <w:p w:rsidR="00120E6D" w:rsidRPr="00F7319E" w:rsidRDefault="00120E6D" w:rsidP="00507B62">
      <w:pPr>
        <w:pStyle w:val="Heading3"/>
        <w:rPr>
          <w:rFonts w:cs="Arial"/>
          <w:sz w:val="16"/>
        </w:rPr>
      </w:pPr>
      <w:r w:rsidRPr="00F7319E">
        <w:rPr>
          <w:rFonts w:cs="Arial"/>
          <w:sz w:val="16"/>
        </w:rPr>
        <w:t xml:space="preserve">this </w:t>
      </w:r>
      <w:r w:rsidR="00AF2CA0" w:rsidRPr="00F7319E">
        <w:rPr>
          <w:rFonts w:cs="Arial"/>
          <w:sz w:val="16"/>
        </w:rPr>
        <w:t>agreement</w:t>
      </w:r>
      <w:r w:rsidRPr="00F7319E">
        <w:rPr>
          <w:rFonts w:cs="Arial"/>
          <w:sz w:val="16"/>
        </w:rPr>
        <w:t xml:space="preserve"> shall be performed in compliance with all Laws as amended from time to time;</w:t>
      </w:r>
    </w:p>
    <w:p w:rsidR="00120E6D" w:rsidRPr="00F7319E" w:rsidRDefault="00120E6D" w:rsidP="00507B62">
      <w:pPr>
        <w:pStyle w:val="Heading3"/>
        <w:rPr>
          <w:rFonts w:cs="Arial"/>
          <w:sz w:val="16"/>
        </w:rPr>
      </w:pPr>
      <w:r w:rsidRPr="00F7319E">
        <w:rPr>
          <w:rFonts w:cs="Arial"/>
          <w:sz w:val="16"/>
        </w:rPr>
        <w:t xml:space="preserve">it shall perform its obligations hereunder (including the provision of the Services) by using appropriately experienced, qualified and trained </w:t>
      </w:r>
      <w:r w:rsidR="00AF2CA0" w:rsidRPr="00F7319E">
        <w:rPr>
          <w:rFonts w:cs="Arial"/>
          <w:sz w:val="16"/>
        </w:rPr>
        <w:t>p</w:t>
      </w:r>
      <w:r w:rsidRPr="00F7319E">
        <w:rPr>
          <w:rFonts w:cs="Arial"/>
          <w:sz w:val="16"/>
        </w:rPr>
        <w:t xml:space="preserve">ersonnel and </w:t>
      </w:r>
      <w:r w:rsidR="00AF2CA0" w:rsidRPr="00F7319E">
        <w:rPr>
          <w:rFonts w:cs="Arial"/>
          <w:sz w:val="16"/>
        </w:rPr>
        <w:t>s</w:t>
      </w:r>
      <w:r w:rsidRPr="00F7319E">
        <w:rPr>
          <w:rFonts w:cs="Arial"/>
          <w:sz w:val="16"/>
        </w:rPr>
        <w:t>ub-</w:t>
      </w:r>
      <w:r w:rsidR="00AF2CA0" w:rsidRPr="00F7319E">
        <w:rPr>
          <w:rFonts w:cs="Arial"/>
          <w:sz w:val="16"/>
        </w:rPr>
        <w:t>c</w:t>
      </w:r>
      <w:r w:rsidRPr="00F7319E">
        <w:rPr>
          <w:rFonts w:cs="Arial"/>
          <w:sz w:val="16"/>
        </w:rPr>
        <w:t>ontractors;</w:t>
      </w:r>
    </w:p>
    <w:p w:rsidR="00120E6D" w:rsidRPr="00F7319E" w:rsidRDefault="00120E6D" w:rsidP="00507B62">
      <w:pPr>
        <w:pStyle w:val="Heading3"/>
        <w:rPr>
          <w:rFonts w:cs="Arial"/>
          <w:sz w:val="16"/>
        </w:rPr>
      </w:pPr>
      <w:r w:rsidRPr="00F7319E">
        <w:rPr>
          <w:rFonts w:cs="Arial"/>
          <w:sz w:val="16"/>
        </w:rPr>
        <w:t xml:space="preserve">it shall discharge its obligations hereunder (including the provision of the Services) with all due skill, care and diligence including in accordance with </w:t>
      </w:r>
      <w:r w:rsidR="00AF2CA0" w:rsidRPr="00F7319E">
        <w:rPr>
          <w:rFonts w:cs="Arial"/>
          <w:sz w:val="16"/>
        </w:rPr>
        <w:t>good industry practice</w:t>
      </w:r>
      <w:r w:rsidRPr="00F7319E">
        <w:rPr>
          <w:rFonts w:cs="Arial"/>
          <w:sz w:val="16"/>
        </w:rPr>
        <w:t xml:space="preserve"> and its own established internal procedures;</w:t>
      </w:r>
    </w:p>
    <w:p w:rsidR="00120E6D" w:rsidRPr="00F7319E" w:rsidRDefault="00120E6D" w:rsidP="00507B62">
      <w:pPr>
        <w:pStyle w:val="Heading3"/>
        <w:rPr>
          <w:rFonts w:cs="Arial"/>
          <w:sz w:val="16"/>
        </w:rPr>
      </w:pPr>
      <w:r w:rsidRPr="00F7319E">
        <w:rPr>
          <w:rFonts w:cs="Arial"/>
          <w:sz w:val="16"/>
        </w:rPr>
        <w:t>for the Term, all Supplier</w:t>
      </w:r>
      <w:r w:rsidR="001445E4" w:rsidRPr="00F7319E">
        <w:rPr>
          <w:rFonts w:cs="Arial"/>
          <w:sz w:val="16"/>
          <w:lang w:val="en-GB"/>
        </w:rPr>
        <w:t xml:space="preserve"> Personnel </w:t>
      </w:r>
      <w:r w:rsidRPr="00F7319E">
        <w:rPr>
          <w:rFonts w:cs="Arial"/>
          <w:sz w:val="16"/>
        </w:rPr>
        <w:t xml:space="preserve">used to provide the Services will be vetted in accordance with </w:t>
      </w:r>
      <w:r w:rsidR="001445E4" w:rsidRPr="00F7319E">
        <w:rPr>
          <w:rFonts w:cs="Arial"/>
          <w:sz w:val="16"/>
          <w:lang w:val="en-GB"/>
        </w:rPr>
        <w:t>Good Industry Practice</w:t>
      </w:r>
      <w:r w:rsidRPr="00F7319E">
        <w:rPr>
          <w:rFonts w:cs="Arial"/>
          <w:sz w:val="16"/>
        </w:rPr>
        <w:t xml:space="preserve">, the </w:t>
      </w:r>
      <w:r w:rsidR="00ED10F9" w:rsidRPr="00F7319E">
        <w:rPr>
          <w:rFonts w:cs="Arial"/>
          <w:sz w:val="16"/>
        </w:rPr>
        <w:t xml:space="preserve">Council’s policies as notified from time to time to the Supplier </w:t>
      </w:r>
      <w:r w:rsidRPr="00F7319E">
        <w:rPr>
          <w:rFonts w:cs="Arial"/>
          <w:sz w:val="16"/>
        </w:rPr>
        <w:t>;</w:t>
      </w:r>
    </w:p>
    <w:p w:rsidR="00120E6D" w:rsidRPr="00F7319E" w:rsidRDefault="00120E6D" w:rsidP="00507B62">
      <w:pPr>
        <w:pStyle w:val="Heading3"/>
        <w:rPr>
          <w:rFonts w:cs="Arial"/>
          <w:sz w:val="16"/>
        </w:rPr>
      </w:pPr>
      <w:r w:rsidRPr="00F7319E">
        <w:rPr>
          <w:rFonts w:cs="Arial"/>
          <w:sz w:val="16"/>
        </w:rPr>
        <w:t xml:space="preserve">it has taken and shall continue to take all steps, in accordance with </w:t>
      </w:r>
      <w:r w:rsidR="00ED10F9" w:rsidRPr="00F7319E">
        <w:rPr>
          <w:rFonts w:cs="Arial"/>
          <w:sz w:val="16"/>
        </w:rPr>
        <w:t>g</w:t>
      </w:r>
      <w:r w:rsidRPr="00F7319E">
        <w:rPr>
          <w:rFonts w:cs="Arial"/>
          <w:sz w:val="16"/>
        </w:rPr>
        <w:t xml:space="preserve">ood </w:t>
      </w:r>
      <w:r w:rsidR="00ED10F9" w:rsidRPr="00F7319E">
        <w:rPr>
          <w:rFonts w:cs="Arial"/>
          <w:sz w:val="16"/>
        </w:rPr>
        <w:t>industry p</w:t>
      </w:r>
      <w:r w:rsidRPr="00F7319E">
        <w:rPr>
          <w:rFonts w:cs="Arial"/>
          <w:sz w:val="16"/>
        </w:rPr>
        <w:t xml:space="preserve">ractice, to prevent the introduction, creation or propagation of any disruptive element (including any </w:t>
      </w:r>
      <w:r w:rsidR="00ED10F9" w:rsidRPr="00F7319E">
        <w:rPr>
          <w:rFonts w:cs="Arial"/>
          <w:sz w:val="16"/>
        </w:rPr>
        <w:t>Virus</w:t>
      </w:r>
      <w:r w:rsidRPr="00F7319E">
        <w:rPr>
          <w:rFonts w:cs="Arial"/>
          <w:sz w:val="16"/>
        </w:rPr>
        <w:t>) into the Services, systems, data, software or Confidential Information (held in electronic form) owned by or under the control of, or used by, the Council;</w:t>
      </w:r>
    </w:p>
    <w:p w:rsidR="00120E6D" w:rsidRPr="00F7319E" w:rsidRDefault="00120E6D" w:rsidP="00507B62">
      <w:pPr>
        <w:pStyle w:val="Heading3"/>
        <w:rPr>
          <w:rFonts w:cs="Arial"/>
          <w:sz w:val="16"/>
        </w:rPr>
      </w:pPr>
      <w:r w:rsidRPr="00F7319E">
        <w:rPr>
          <w:rFonts w:cs="Arial"/>
          <w:sz w:val="16"/>
        </w:rPr>
        <w:t xml:space="preserve">it shall take all measures to avoid any and all data loss and data corruption during the provision of the Services in accordance with </w:t>
      </w:r>
      <w:r w:rsidR="00ED10F9" w:rsidRPr="00F7319E">
        <w:rPr>
          <w:rFonts w:cs="Arial"/>
          <w:sz w:val="16"/>
        </w:rPr>
        <w:t>g</w:t>
      </w:r>
      <w:r w:rsidRPr="00F7319E">
        <w:rPr>
          <w:rFonts w:cs="Arial"/>
          <w:sz w:val="16"/>
        </w:rPr>
        <w:t xml:space="preserve">ood </w:t>
      </w:r>
      <w:r w:rsidR="00ED10F9" w:rsidRPr="00F7319E">
        <w:rPr>
          <w:rFonts w:cs="Arial"/>
          <w:sz w:val="16"/>
        </w:rPr>
        <w:t>i</w:t>
      </w:r>
      <w:r w:rsidRPr="00F7319E">
        <w:rPr>
          <w:rFonts w:cs="Arial"/>
          <w:sz w:val="16"/>
        </w:rPr>
        <w:t xml:space="preserve">ndustry </w:t>
      </w:r>
      <w:r w:rsidR="00ED10F9" w:rsidRPr="00F7319E">
        <w:rPr>
          <w:rFonts w:cs="Arial"/>
          <w:sz w:val="16"/>
        </w:rPr>
        <w:t>p</w:t>
      </w:r>
      <w:r w:rsidRPr="00F7319E">
        <w:rPr>
          <w:rFonts w:cs="Arial"/>
          <w:sz w:val="16"/>
        </w:rPr>
        <w:t>ractice;</w:t>
      </w:r>
    </w:p>
    <w:p w:rsidR="00120E6D" w:rsidRPr="00F7319E" w:rsidRDefault="00120E6D" w:rsidP="00507B62">
      <w:pPr>
        <w:pStyle w:val="Heading3"/>
        <w:rPr>
          <w:rFonts w:cs="Arial"/>
          <w:sz w:val="16"/>
        </w:rPr>
      </w:pPr>
      <w:r w:rsidRPr="00F7319E">
        <w:rPr>
          <w:rFonts w:cs="Arial"/>
          <w:sz w:val="16"/>
        </w:rPr>
        <w:t>it shall take all measures to avoid the failure or reduced performance (in whole or in part) of the Services;</w:t>
      </w:r>
    </w:p>
    <w:p w:rsidR="009F7D95" w:rsidRPr="00F7319E" w:rsidRDefault="009F7D95" w:rsidP="00507B62">
      <w:pPr>
        <w:pStyle w:val="Heading3"/>
        <w:rPr>
          <w:rFonts w:cs="Arial"/>
          <w:sz w:val="16"/>
        </w:rPr>
      </w:pPr>
      <w:r w:rsidRPr="00F7319E">
        <w:rPr>
          <w:rFonts w:cs="Arial"/>
          <w:sz w:val="16"/>
        </w:rPr>
        <w:t xml:space="preserve">it owns, has obtained or shall obtain valid licences for all Intellectual Property Rights that are necessary for the performance of this agreement and the use of the </w:t>
      </w:r>
      <w:r w:rsidR="008C2FF4">
        <w:rPr>
          <w:rFonts w:cs="Arial"/>
          <w:sz w:val="16"/>
          <w:lang w:val="en-GB"/>
        </w:rPr>
        <w:t>Software and</w:t>
      </w:r>
      <w:r w:rsidRPr="00F7319E">
        <w:rPr>
          <w:rFonts w:cs="Arial"/>
          <w:sz w:val="16"/>
          <w:lang w:val="en-GB"/>
        </w:rPr>
        <w:t xml:space="preserve"> </w:t>
      </w:r>
      <w:r w:rsidRPr="00F7319E">
        <w:rPr>
          <w:rFonts w:cs="Arial"/>
          <w:sz w:val="16"/>
        </w:rPr>
        <w:t>Services by the Council;</w:t>
      </w:r>
    </w:p>
    <w:p w:rsidR="009F7D95" w:rsidRPr="00EE035A" w:rsidRDefault="009F7D95" w:rsidP="00507B62">
      <w:pPr>
        <w:pStyle w:val="Heading3"/>
        <w:rPr>
          <w:rFonts w:cs="Arial"/>
          <w:sz w:val="16"/>
        </w:rPr>
      </w:pPr>
      <w:r w:rsidRPr="00EE035A">
        <w:rPr>
          <w:rFonts w:cs="Arial"/>
          <w:sz w:val="16"/>
          <w:lang w:val="en-GB"/>
        </w:rPr>
        <w:t>it</w:t>
      </w:r>
      <w:r w:rsidR="00F83D9F" w:rsidRPr="00EE035A">
        <w:rPr>
          <w:rFonts w:cs="Arial"/>
          <w:sz w:val="16"/>
          <w:lang w:val="en-GB"/>
        </w:rPr>
        <w:t xml:space="preserve"> has the right to grant to the C</w:t>
      </w:r>
      <w:r w:rsidRPr="00EE035A">
        <w:rPr>
          <w:rFonts w:cs="Arial"/>
          <w:sz w:val="16"/>
          <w:lang w:val="en-GB"/>
        </w:rPr>
        <w:t>ouncil a licence or sub-licence to use the Software as contemplated in this agreement;</w:t>
      </w:r>
    </w:p>
    <w:p w:rsidR="00120E6D" w:rsidRPr="00F7319E" w:rsidRDefault="00120E6D" w:rsidP="00507B62">
      <w:pPr>
        <w:pStyle w:val="Heading3"/>
        <w:rPr>
          <w:rFonts w:cs="Arial"/>
          <w:sz w:val="16"/>
        </w:rPr>
      </w:pPr>
      <w:r w:rsidRPr="00F7319E">
        <w:rPr>
          <w:rFonts w:cs="Arial"/>
          <w:sz w:val="16"/>
        </w:rPr>
        <w:t xml:space="preserve">the </w:t>
      </w:r>
      <w:r w:rsidR="008C2FF4">
        <w:rPr>
          <w:rFonts w:cs="Arial"/>
          <w:sz w:val="16"/>
          <w:lang w:val="en-GB"/>
        </w:rPr>
        <w:t>Software and</w:t>
      </w:r>
      <w:r w:rsidR="00340BBA" w:rsidRPr="00F7319E">
        <w:rPr>
          <w:rFonts w:cs="Arial"/>
          <w:sz w:val="16"/>
          <w:lang w:val="en-GB"/>
        </w:rPr>
        <w:t xml:space="preserve"> </w:t>
      </w:r>
      <w:r w:rsidRPr="00F7319E">
        <w:rPr>
          <w:rFonts w:cs="Arial"/>
          <w:sz w:val="16"/>
        </w:rPr>
        <w:t>Services are and will continue to be during the Term:</w:t>
      </w:r>
    </w:p>
    <w:p w:rsidR="00120E6D" w:rsidRPr="00F7319E" w:rsidRDefault="00120E6D" w:rsidP="00507B62">
      <w:pPr>
        <w:pStyle w:val="Heading4"/>
        <w:rPr>
          <w:rFonts w:cs="Arial"/>
          <w:sz w:val="16"/>
        </w:rPr>
      </w:pPr>
      <w:r w:rsidRPr="00F7319E">
        <w:rPr>
          <w:rFonts w:cs="Arial"/>
          <w:sz w:val="16"/>
        </w:rPr>
        <w:t>of satisfactory quality;</w:t>
      </w:r>
    </w:p>
    <w:p w:rsidR="00120E6D" w:rsidRPr="00F7319E" w:rsidRDefault="00120E6D" w:rsidP="00507B62">
      <w:pPr>
        <w:pStyle w:val="Heading4"/>
        <w:rPr>
          <w:rFonts w:cs="Arial"/>
          <w:sz w:val="16"/>
        </w:rPr>
      </w:pPr>
      <w:r w:rsidRPr="00F7319E">
        <w:rPr>
          <w:rFonts w:cs="Arial"/>
          <w:sz w:val="16"/>
        </w:rPr>
        <w:t xml:space="preserve">in conformance with the </w:t>
      </w:r>
      <w:r w:rsidR="00340BBA" w:rsidRPr="00F7319E">
        <w:rPr>
          <w:rFonts w:cs="Arial"/>
          <w:sz w:val="16"/>
          <w:lang w:val="en-GB"/>
        </w:rPr>
        <w:t xml:space="preserve">Specification </w:t>
      </w:r>
      <w:r w:rsidRPr="00F7319E">
        <w:rPr>
          <w:rFonts w:cs="Arial"/>
          <w:sz w:val="16"/>
        </w:rPr>
        <w:t xml:space="preserve">set out in this </w:t>
      </w:r>
      <w:r w:rsidR="00ED10F9" w:rsidRPr="00F7319E">
        <w:rPr>
          <w:rFonts w:cs="Arial"/>
          <w:sz w:val="16"/>
        </w:rPr>
        <w:t>agreement</w:t>
      </w:r>
      <w:r w:rsidRPr="00F7319E">
        <w:rPr>
          <w:rFonts w:cs="Arial"/>
          <w:sz w:val="16"/>
        </w:rPr>
        <w:t xml:space="preserve">, </w:t>
      </w:r>
      <w:r w:rsidR="00ED10F9" w:rsidRPr="00F7319E">
        <w:rPr>
          <w:rFonts w:cs="Arial"/>
          <w:sz w:val="16"/>
        </w:rPr>
        <w:t>a</w:t>
      </w:r>
      <w:r w:rsidRPr="00F7319E">
        <w:rPr>
          <w:rFonts w:cs="Arial"/>
          <w:sz w:val="16"/>
        </w:rPr>
        <w:t>nd (if applicable) the manufacturer’s specifications and documentation;</w:t>
      </w:r>
    </w:p>
    <w:p w:rsidR="00120E6D" w:rsidRPr="00F7319E" w:rsidRDefault="00120E6D" w:rsidP="00507B62">
      <w:pPr>
        <w:pStyle w:val="Heading4"/>
        <w:rPr>
          <w:rFonts w:cs="Arial"/>
          <w:sz w:val="16"/>
        </w:rPr>
      </w:pPr>
      <w:r w:rsidRPr="00F7319E">
        <w:rPr>
          <w:rFonts w:cs="Arial"/>
          <w:sz w:val="16"/>
        </w:rPr>
        <w:t xml:space="preserve">free from material programming errors and material defects in design, manufacture or materials throughout the </w:t>
      </w:r>
      <w:r w:rsidR="00ED10F9" w:rsidRPr="00F7319E">
        <w:rPr>
          <w:rFonts w:cs="Arial"/>
          <w:sz w:val="16"/>
        </w:rPr>
        <w:t>Term</w:t>
      </w:r>
      <w:r w:rsidR="00487103" w:rsidRPr="00F7319E">
        <w:rPr>
          <w:rFonts w:cs="Arial"/>
          <w:sz w:val="16"/>
        </w:rPr>
        <w:t>.</w:t>
      </w:r>
    </w:p>
    <w:p w:rsidR="00120E6D" w:rsidRPr="00F7319E" w:rsidRDefault="00120E6D" w:rsidP="00507B62">
      <w:pPr>
        <w:pStyle w:val="Heading2"/>
        <w:spacing w:before="0"/>
        <w:rPr>
          <w:rFonts w:cs="Arial"/>
          <w:sz w:val="16"/>
        </w:rPr>
      </w:pPr>
      <w:bookmarkStart w:id="24" w:name="_Ref406765524"/>
      <w:r w:rsidRPr="00F7319E">
        <w:rPr>
          <w:rFonts w:cs="Arial"/>
          <w:sz w:val="16"/>
        </w:rPr>
        <w:lastRenderedPageBreak/>
        <w:t xml:space="preserve">The Supplier acknowledges that any breach of the warranties in </w:t>
      </w:r>
      <w:r w:rsidR="002815C6" w:rsidRPr="00F7319E">
        <w:rPr>
          <w:rFonts w:cs="Arial"/>
          <w:sz w:val="16"/>
        </w:rPr>
        <w:t>Clause</w:t>
      </w:r>
      <w:r w:rsidRPr="00F7319E">
        <w:rPr>
          <w:rFonts w:cs="Arial"/>
          <w:sz w:val="16"/>
        </w:rPr>
        <w:t xml:space="preserve"> </w:t>
      </w:r>
      <w:r w:rsidR="00487103" w:rsidRPr="00F7319E">
        <w:rPr>
          <w:rFonts w:cs="Arial"/>
          <w:sz w:val="16"/>
        </w:rPr>
        <w:fldChar w:fldCharType="begin"/>
      </w:r>
      <w:r w:rsidR="00487103" w:rsidRPr="00F7319E">
        <w:rPr>
          <w:rFonts w:cs="Arial"/>
          <w:sz w:val="16"/>
        </w:rPr>
        <w:instrText xml:space="preserve"> REF _Ref406765090 \r \h </w:instrText>
      </w:r>
      <w:r w:rsidR="00507B62" w:rsidRPr="00F7319E">
        <w:rPr>
          <w:rFonts w:cs="Arial"/>
          <w:sz w:val="16"/>
        </w:rPr>
        <w:instrText xml:space="preserve"> \* MERGEFORMAT </w:instrText>
      </w:r>
      <w:r w:rsidR="00487103" w:rsidRPr="00F7319E">
        <w:rPr>
          <w:rFonts w:cs="Arial"/>
          <w:sz w:val="16"/>
        </w:rPr>
      </w:r>
      <w:r w:rsidR="00487103" w:rsidRPr="00F7319E">
        <w:rPr>
          <w:rFonts w:cs="Arial"/>
          <w:sz w:val="16"/>
        </w:rPr>
        <w:fldChar w:fldCharType="separate"/>
      </w:r>
      <w:r w:rsidR="003B7123">
        <w:rPr>
          <w:rFonts w:cs="Arial"/>
          <w:sz w:val="16"/>
        </w:rPr>
        <w:t>4.1</w:t>
      </w:r>
      <w:r w:rsidR="00487103" w:rsidRPr="00F7319E">
        <w:rPr>
          <w:rFonts w:cs="Arial"/>
          <w:sz w:val="16"/>
        </w:rPr>
        <w:fldChar w:fldCharType="end"/>
      </w:r>
      <w:r w:rsidRPr="00F7319E">
        <w:rPr>
          <w:rFonts w:cs="Arial"/>
          <w:sz w:val="16"/>
        </w:rPr>
        <w:t xml:space="preserve"> shall be remedied as a matter of urgency at no cost to the Council. Failure to remedy (if capable of remedy) such to comply with </w:t>
      </w:r>
      <w:r w:rsidR="002815C6" w:rsidRPr="00F7319E">
        <w:rPr>
          <w:rFonts w:cs="Arial"/>
          <w:sz w:val="16"/>
        </w:rPr>
        <w:t>Clause</w:t>
      </w:r>
      <w:r w:rsidRPr="00F7319E">
        <w:rPr>
          <w:rFonts w:cs="Arial"/>
          <w:sz w:val="16"/>
        </w:rPr>
        <w:t xml:space="preserve"> </w:t>
      </w:r>
      <w:r w:rsidR="00487103" w:rsidRPr="00F7319E">
        <w:rPr>
          <w:rFonts w:cs="Arial"/>
          <w:sz w:val="16"/>
        </w:rPr>
        <w:fldChar w:fldCharType="begin"/>
      </w:r>
      <w:r w:rsidR="00487103" w:rsidRPr="00F7319E">
        <w:rPr>
          <w:rFonts w:cs="Arial"/>
          <w:sz w:val="16"/>
        </w:rPr>
        <w:instrText xml:space="preserve"> REF _Ref406765090 \r \h </w:instrText>
      </w:r>
      <w:r w:rsidR="00507B62" w:rsidRPr="00F7319E">
        <w:rPr>
          <w:rFonts w:cs="Arial"/>
          <w:sz w:val="16"/>
        </w:rPr>
        <w:instrText xml:space="preserve"> \* MERGEFORMAT </w:instrText>
      </w:r>
      <w:r w:rsidR="00487103" w:rsidRPr="00F7319E">
        <w:rPr>
          <w:rFonts w:cs="Arial"/>
          <w:sz w:val="16"/>
        </w:rPr>
      </w:r>
      <w:r w:rsidR="00487103" w:rsidRPr="00F7319E">
        <w:rPr>
          <w:rFonts w:cs="Arial"/>
          <w:sz w:val="16"/>
        </w:rPr>
        <w:fldChar w:fldCharType="separate"/>
      </w:r>
      <w:r w:rsidR="003B7123">
        <w:rPr>
          <w:rFonts w:cs="Arial"/>
          <w:sz w:val="16"/>
        </w:rPr>
        <w:t>4.1</w:t>
      </w:r>
      <w:r w:rsidR="00487103" w:rsidRPr="00F7319E">
        <w:rPr>
          <w:rFonts w:cs="Arial"/>
          <w:sz w:val="16"/>
        </w:rPr>
        <w:fldChar w:fldCharType="end"/>
      </w:r>
      <w:r w:rsidRPr="00F7319E">
        <w:rPr>
          <w:rFonts w:cs="Arial"/>
          <w:sz w:val="16"/>
        </w:rPr>
        <w:t xml:space="preserve"> within five (5) Working Days of notification by the Council shall constitute a breach of this </w:t>
      </w:r>
      <w:r w:rsidR="00ED10F9" w:rsidRPr="00F7319E">
        <w:rPr>
          <w:rFonts w:cs="Arial"/>
          <w:sz w:val="16"/>
        </w:rPr>
        <w:t>agreement</w:t>
      </w:r>
      <w:r w:rsidRPr="00F7319E">
        <w:rPr>
          <w:rFonts w:cs="Arial"/>
          <w:sz w:val="16"/>
        </w:rPr>
        <w:t xml:space="preserve"> entitling the Council to terminate in accordance with </w:t>
      </w:r>
      <w:r w:rsidR="002815C6" w:rsidRPr="00F7319E">
        <w:rPr>
          <w:rFonts w:cs="Arial"/>
          <w:sz w:val="16"/>
        </w:rPr>
        <w:t>Clause</w:t>
      </w:r>
      <w:r w:rsidRPr="00F7319E">
        <w:rPr>
          <w:rFonts w:cs="Arial"/>
          <w:sz w:val="16"/>
        </w:rPr>
        <w:t xml:space="preserve"> </w:t>
      </w:r>
      <w:r w:rsidR="00046421" w:rsidRPr="00F7319E">
        <w:rPr>
          <w:rFonts w:cs="Arial"/>
          <w:sz w:val="16"/>
        </w:rPr>
        <w:fldChar w:fldCharType="begin"/>
      </w:r>
      <w:r w:rsidR="00046421" w:rsidRPr="00F7319E">
        <w:rPr>
          <w:rFonts w:cs="Arial"/>
          <w:sz w:val="16"/>
        </w:rPr>
        <w:instrText xml:space="preserve"> REF _Ref406765682 \r \h </w:instrText>
      </w:r>
      <w:r w:rsidR="00507B62" w:rsidRPr="00F7319E">
        <w:rPr>
          <w:rFonts w:cs="Arial"/>
          <w:sz w:val="16"/>
        </w:rPr>
        <w:instrText xml:space="preserve"> \* MERGEFORMAT </w:instrText>
      </w:r>
      <w:r w:rsidR="00046421" w:rsidRPr="00F7319E">
        <w:rPr>
          <w:rFonts w:cs="Arial"/>
          <w:sz w:val="16"/>
        </w:rPr>
      </w:r>
      <w:r w:rsidR="00046421" w:rsidRPr="00F7319E">
        <w:rPr>
          <w:rFonts w:cs="Arial"/>
          <w:sz w:val="16"/>
        </w:rPr>
        <w:fldChar w:fldCharType="separate"/>
      </w:r>
      <w:r w:rsidR="003B7123">
        <w:rPr>
          <w:rFonts w:cs="Arial"/>
          <w:sz w:val="16"/>
        </w:rPr>
        <w:t>17.2(m)</w:t>
      </w:r>
      <w:r w:rsidR="00046421" w:rsidRPr="00F7319E">
        <w:rPr>
          <w:rFonts w:cs="Arial"/>
          <w:sz w:val="16"/>
        </w:rPr>
        <w:fldChar w:fldCharType="end"/>
      </w:r>
      <w:r w:rsidRPr="00F7319E">
        <w:rPr>
          <w:rFonts w:cs="Arial"/>
          <w:sz w:val="16"/>
        </w:rPr>
        <w:t>.</w:t>
      </w:r>
      <w:bookmarkEnd w:id="24"/>
    </w:p>
    <w:p w:rsidR="00120E6D" w:rsidRPr="00F7319E" w:rsidRDefault="00120E6D" w:rsidP="00507B62">
      <w:pPr>
        <w:pStyle w:val="Heading2"/>
        <w:spacing w:before="0"/>
        <w:rPr>
          <w:rFonts w:cs="Arial"/>
          <w:sz w:val="16"/>
        </w:rPr>
      </w:pPr>
      <w:r w:rsidRPr="00F7319E">
        <w:rPr>
          <w:rFonts w:cs="Arial"/>
          <w:sz w:val="16"/>
        </w:rPr>
        <w:t xml:space="preserve">Except as expressly stated in this </w:t>
      </w:r>
      <w:r w:rsidR="00ED10F9" w:rsidRPr="00F7319E">
        <w:rPr>
          <w:rFonts w:cs="Arial"/>
          <w:sz w:val="16"/>
        </w:rPr>
        <w:t>agreement</w:t>
      </w:r>
      <w:r w:rsidRPr="00F7319E">
        <w:rPr>
          <w:rFonts w:cs="Arial"/>
          <w:sz w:val="16"/>
        </w:rPr>
        <w:t>, all warranties and conditions, whether express or implied by statute, common law or otherwise (including fitness for purpose) are hereby excluded to the extent permitted by Law.</w:t>
      </w:r>
    </w:p>
    <w:p w:rsidR="00120E6D" w:rsidRPr="00F7319E" w:rsidRDefault="00120E6D" w:rsidP="00507B62">
      <w:pPr>
        <w:pStyle w:val="Heading2"/>
        <w:spacing w:before="0"/>
        <w:rPr>
          <w:rFonts w:cs="Arial"/>
          <w:sz w:val="16"/>
        </w:rPr>
      </w:pPr>
      <w:r w:rsidRPr="00F7319E">
        <w:rPr>
          <w:rFonts w:cs="Arial"/>
          <w:sz w:val="16"/>
        </w:rPr>
        <w:t xml:space="preserve">The Council and the Supplier each warrants to the other that it has undertaken all requisite corporate and other action to approve the entering into and performance of this </w:t>
      </w:r>
      <w:r w:rsidR="00ED10F9" w:rsidRPr="00F7319E">
        <w:rPr>
          <w:rFonts w:cs="Arial"/>
          <w:sz w:val="16"/>
        </w:rPr>
        <w:t>agreement</w:t>
      </w:r>
      <w:r w:rsidRPr="00F7319E">
        <w:rPr>
          <w:rFonts w:cs="Arial"/>
          <w:sz w:val="16"/>
        </w:rPr>
        <w:t>.</w:t>
      </w:r>
    </w:p>
    <w:p w:rsidR="00314798" w:rsidRPr="00F7319E" w:rsidRDefault="001E6AF1" w:rsidP="00507B62">
      <w:pPr>
        <w:pStyle w:val="Heading1"/>
        <w:spacing w:before="0" w:after="120"/>
        <w:rPr>
          <w:rFonts w:cs="Arial"/>
          <w:sz w:val="16"/>
        </w:rPr>
      </w:pPr>
      <w:bookmarkStart w:id="25" w:name="_Toc413142172"/>
      <w:r w:rsidRPr="00F7319E">
        <w:rPr>
          <w:rFonts w:cs="Arial"/>
          <w:sz w:val="16"/>
        </w:rPr>
        <w:t>Charges and payment</w:t>
      </w:r>
      <w:bookmarkEnd w:id="25"/>
      <w:r w:rsidRPr="00F7319E">
        <w:rPr>
          <w:rFonts w:cs="Arial"/>
          <w:sz w:val="16"/>
        </w:rPr>
        <w:t xml:space="preserve"> </w:t>
      </w:r>
      <w:bookmarkEnd w:id="22"/>
    </w:p>
    <w:p w:rsidR="00314798" w:rsidRPr="00F7319E" w:rsidRDefault="001E6AF1" w:rsidP="00507B62">
      <w:pPr>
        <w:pStyle w:val="Heading2"/>
        <w:spacing w:before="0"/>
        <w:rPr>
          <w:rFonts w:cs="Arial"/>
          <w:sz w:val="16"/>
        </w:rPr>
      </w:pPr>
      <w:r w:rsidRPr="00F7319E">
        <w:rPr>
          <w:rFonts w:cs="Arial"/>
          <w:sz w:val="16"/>
        </w:rPr>
        <w:t xml:space="preserve">The </w:t>
      </w:r>
      <w:r w:rsidR="00CE18BB" w:rsidRPr="00F7319E">
        <w:rPr>
          <w:rFonts w:cs="Arial"/>
          <w:sz w:val="16"/>
        </w:rPr>
        <w:t>Council</w:t>
      </w:r>
      <w:r w:rsidRPr="00F7319E">
        <w:rPr>
          <w:rFonts w:cs="Arial"/>
          <w:sz w:val="16"/>
        </w:rPr>
        <w:t xml:space="preserve"> shall pay the amounts </w:t>
      </w:r>
      <w:r w:rsidR="003E47A8" w:rsidRPr="00F7319E">
        <w:rPr>
          <w:rFonts w:cs="Arial"/>
          <w:sz w:val="16"/>
        </w:rPr>
        <w:t xml:space="preserve">in accordance with the payment profile set </w:t>
      </w:r>
      <w:r w:rsidR="00B76702" w:rsidRPr="00F7319E">
        <w:rPr>
          <w:rFonts w:cs="Arial"/>
          <w:sz w:val="16"/>
        </w:rPr>
        <w:t>out</w:t>
      </w:r>
      <w:r w:rsidR="00B76702" w:rsidRPr="00F7319E">
        <w:rPr>
          <w:rFonts w:cs="Arial"/>
          <w:sz w:val="16"/>
          <w:lang w:val="en-GB"/>
        </w:rPr>
        <w:t xml:space="preserve"> above.</w:t>
      </w:r>
    </w:p>
    <w:p w:rsidR="00314798" w:rsidRPr="00F7319E" w:rsidRDefault="001E6AF1" w:rsidP="00507B62">
      <w:pPr>
        <w:pStyle w:val="Heading2"/>
        <w:spacing w:before="0"/>
        <w:rPr>
          <w:rFonts w:cs="Arial"/>
          <w:sz w:val="16"/>
        </w:rPr>
      </w:pPr>
      <w:r w:rsidRPr="00F7319E">
        <w:rPr>
          <w:rFonts w:cs="Arial"/>
          <w:sz w:val="16"/>
        </w:rPr>
        <w:t xml:space="preserve">All amounts and fees stated or referred to in this agreement are exclusive of value added tax, which shall be added to the Supplier's invoice(s) at the appropriate rate. </w:t>
      </w:r>
    </w:p>
    <w:p w:rsidR="00314798" w:rsidRPr="00140BF8" w:rsidRDefault="001E6AF1" w:rsidP="00507B62">
      <w:pPr>
        <w:pStyle w:val="Heading2"/>
        <w:spacing w:before="0"/>
        <w:rPr>
          <w:rFonts w:cs="Arial"/>
          <w:sz w:val="16"/>
        </w:rPr>
      </w:pPr>
      <w:r w:rsidRPr="00F7319E">
        <w:rPr>
          <w:rFonts w:cs="Arial"/>
          <w:sz w:val="16"/>
        </w:rPr>
        <w:t xml:space="preserve">The Supplier shall invoice the </w:t>
      </w:r>
      <w:r w:rsidR="00CE18BB" w:rsidRPr="00F7319E">
        <w:rPr>
          <w:rFonts w:cs="Arial"/>
          <w:sz w:val="16"/>
        </w:rPr>
        <w:t>Council</w:t>
      </w:r>
      <w:r w:rsidRPr="00F7319E">
        <w:rPr>
          <w:rFonts w:cs="Arial"/>
          <w:sz w:val="16"/>
        </w:rPr>
        <w:t xml:space="preserve"> </w:t>
      </w:r>
      <w:r w:rsidR="00B3746F" w:rsidRPr="00F7319E">
        <w:rPr>
          <w:rFonts w:cs="Arial"/>
          <w:sz w:val="16"/>
          <w:lang w:val="en-GB"/>
        </w:rPr>
        <w:t xml:space="preserve">in accordance with the payment profile set out </w:t>
      </w:r>
      <w:r w:rsidR="00B76702" w:rsidRPr="00F7319E">
        <w:rPr>
          <w:rFonts w:cs="Arial"/>
          <w:sz w:val="16"/>
          <w:lang w:val="en-GB"/>
        </w:rPr>
        <w:t>above.</w:t>
      </w:r>
    </w:p>
    <w:p w:rsidR="00140BF8" w:rsidRPr="00140BF8" w:rsidRDefault="00140BF8" w:rsidP="00140BF8">
      <w:pPr>
        <w:pStyle w:val="Heading2"/>
        <w:spacing w:before="0"/>
        <w:rPr>
          <w:rFonts w:cs="Arial"/>
          <w:sz w:val="16"/>
        </w:rPr>
      </w:pPr>
      <w:r w:rsidRPr="00140BF8">
        <w:rPr>
          <w:rFonts w:cs="Arial"/>
          <w:sz w:val="16"/>
        </w:rPr>
        <w:t xml:space="preserve">In consideration of the supply </w:t>
      </w:r>
      <w:r>
        <w:rPr>
          <w:rFonts w:cs="Arial"/>
          <w:sz w:val="16"/>
          <w:lang w:val="en-GB"/>
        </w:rPr>
        <w:t>the Software</w:t>
      </w:r>
      <w:r w:rsidRPr="00140BF8">
        <w:rPr>
          <w:rFonts w:cs="Arial"/>
          <w:sz w:val="16"/>
        </w:rPr>
        <w:t xml:space="preserve"> and/or Services by the Supplier, the Council shall pay the invoiced amounts within 30 days of the date of a correctly rendered valid and undisputed invoice to a bank account nominated in writing by the Supplier. </w:t>
      </w:r>
    </w:p>
    <w:p w:rsidR="00140BF8" w:rsidRPr="00F7319E" w:rsidRDefault="00140BF8" w:rsidP="00507B62">
      <w:pPr>
        <w:pStyle w:val="Heading2"/>
        <w:spacing w:before="0"/>
        <w:rPr>
          <w:rFonts w:cs="Arial"/>
          <w:sz w:val="16"/>
        </w:rPr>
      </w:pPr>
    </w:p>
    <w:p w:rsidR="00314798" w:rsidRPr="00F7319E" w:rsidRDefault="001E6AF1" w:rsidP="00507B62">
      <w:pPr>
        <w:pStyle w:val="Heading1"/>
        <w:spacing w:before="0" w:after="120"/>
        <w:rPr>
          <w:rFonts w:cs="Arial"/>
          <w:sz w:val="16"/>
        </w:rPr>
      </w:pPr>
      <w:bookmarkStart w:id="26" w:name="_Toc413142173"/>
      <w:bookmarkStart w:id="27" w:name="a202326"/>
      <w:r w:rsidRPr="00F7319E">
        <w:rPr>
          <w:rFonts w:cs="Arial"/>
          <w:sz w:val="16"/>
        </w:rPr>
        <w:t>Change control</w:t>
      </w:r>
      <w:bookmarkEnd w:id="26"/>
      <w:r w:rsidRPr="00F7319E">
        <w:rPr>
          <w:rFonts w:cs="Arial"/>
          <w:sz w:val="16"/>
        </w:rPr>
        <w:t xml:space="preserve"> </w:t>
      </w:r>
      <w:bookmarkEnd w:id="27"/>
    </w:p>
    <w:p w:rsidR="00314798" w:rsidRPr="00F7319E" w:rsidRDefault="001E6AF1" w:rsidP="00507B62">
      <w:pPr>
        <w:pStyle w:val="Heading2"/>
        <w:spacing w:before="0"/>
        <w:rPr>
          <w:rFonts w:cs="Arial"/>
          <w:sz w:val="16"/>
        </w:rPr>
      </w:pPr>
      <w:r w:rsidRPr="00F7319E">
        <w:rPr>
          <w:rFonts w:cs="Arial"/>
          <w:sz w:val="16"/>
        </w:rPr>
        <w:t xml:space="preserve">The </w:t>
      </w:r>
      <w:r w:rsidR="00CE18BB" w:rsidRPr="00F7319E">
        <w:rPr>
          <w:rFonts w:cs="Arial"/>
          <w:sz w:val="16"/>
        </w:rPr>
        <w:t>Council</w:t>
      </w:r>
      <w:r w:rsidRPr="00F7319E">
        <w:rPr>
          <w:rFonts w:cs="Arial"/>
          <w:sz w:val="16"/>
        </w:rPr>
        <w:t xml:space="preserve">'s Project Manager and the Supplier's Project Manager shall meet </w:t>
      </w:r>
      <w:r w:rsidR="00B3746F" w:rsidRPr="00F7319E">
        <w:rPr>
          <w:rFonts w:cs="Arial"/>
          <w:sz w:val="16"/>
          <w:lang w:val="en-GB"/>
        </w:rPr>
        <w:t>as agreed</w:t>
      </w:r>
      <w:r w:rsidRPr="00F7319E">
        <w:rPr>
          <w:rFonts w:cs="Arial"/>
          <w:sz w:val="16"/>
        </w:rPr>
        <w:t xml:space="preserve"> to discuss matters relating to this agreement. If either party wishes to change the scope of the Services (including </w:t>
      </w:r>
      <w:r w:rsidR="00CE18BB" w:rsidRPr="00F7319E">
        <w:rPr>
          <w:rFonts w:cs="Arial"/>
          <w:sz w:val="16"/>
        </w:rPr>
        <w:t>Council</w:t>
      </w:r>
      <w:r w:rsidRPr="00F7319E">
        <w:rPr>
          <w:rFonts w:cs="Arial"/>
          <w:sz w:val="16"/>
        </w:rPr>
        <w:t xml:space="preserve"> requests for additional Services), it shall submit details of the requested change to the other in writing.</w:t>
      </w:r>
    </w:p>
    <w:p w:rsidR="00314798" w:rsidRPr="00F7319E" w:rsidRDefault="001E6AF1" w:rsidP="00507B62">
      <w:pPr>
        <w:pStyle w:val="Heading2"/>
        <w:spacing w:before="0"/>
        <w:rPr>
          <w:rFonts w:cs="Arial"/>
          <w:sz w:val="16"/>
        </w:rPr>
      </w:pPr>
      <w:r w:rsidRPr="00F7319E">
        <w:rPr>
          <w:rFonts w:cs="Arial"/>
          <w:sz w:val="16"/>
        </w:rPr>
        <w:t xml:space="preserve">If the </w:t>
      </w:r>
      <w:r w:rsidR="00CE18BB" w:rsidRPr="00F7319E">
        <w:rPr>
          <w:rFonts w:cs="Arial"/>
          <w:sz w:val="16"/>
        </w:rPr>
        <w:t>Council</w:t>
      </w:r>
      <w:r w:rsidRPr="00F7319E">
        <w:rPr>
          <w:rFonts w:cs="Arial"/>
          <w:sz w:val="16"/>
        </w:rPr>
        <w:t xml:space="preserve"> requests a change to the scope or execution of the Services, the Supplier shall, within a reasonable time, provide a written estimate to the </w:t>
      </w:r>
      <w:r w:rsidR="00CE18BB" w:rsidRPr="00F7319E">
        <w:rPr>
          <w:rFonts w:cs="Arial"/>
          <w:sz w:val="16"/>
        </w:rPr>
        <w:t>Council</w:t>
      </w:r>
      <w:r w:rsidRPr="00F7319E">
        <w:rPr>
          <w:rFonts w:cs="Arial"/>
          <w:sz w:val="16"/>
        </w:rPr>
        <w:t xml:space="preserve"> of:</w:t>
      </w:r>
    </w:p>
    <w:p w:rsidR="00314798" w:rsidRPr="00F7319E" w:rsidRDefault="001E6AF1" w:rsidP="00507B62">
      <w:pPr>
        <w:pStyle w:val="Heading3"/>
        <w:rPr>
          <w:rFonts w:cs="Arial"/>
          <w:sz w:val="16"/>
        </w:rPr>
      </w:pPr>
      <w:r w:rsidRPr="00F7319E">
        <w:rPr>
          <w:rFonts w:cs="Arial"/>
          <w:sz w:val="16"/>
        </w:rPr>
        <w:t xml:space="preserve">the likely time required to implement the change; </w:t>
      </w:r>
    </w:p>
    <w:p w:rsidR="00314798" w:rsidRPr="00F7319E" w:rsidRDefault="001E6AF1" w:rsidP="00507B62">
      <w:pPr>
        <w:pStyle w:val="Heading3"/>
        <w:rPr>
          <w:rFonts w:cs="Arial"/>
          <w:sz w:val="16"/>
        </w:rPr>
      </w:pPr>
      <w:r w:rsidRPr="00F7319E">
        <w:rPr>
          <w:rFonts w:cs="Arial"/>
          <w:sz w:val="16"/>
        </w:rPr>
        <w:t xml:space="preserve">any variations to the </w:t>
      </w:r>
      <w:r w:rsidR="00B3746F" w:rsidRPr="00F7319E">
        <w:rPr>
          <w:rFonts w:cs="Arial"/>
          <w:sz w:val="16"/>
          <w:lang w:val="en-GB"/>
        </w:rPr>
        <w:t>Charges</w:t>
      </w:r>
      <w:r w:rsidRPr="00F7319E">
        <w:rPr>
          <w:rFonts w:cs="Arial"/>
          <w:sz w:val="16"/>
        </w:rPr>
        <w:t xml:space="preserve"> arising from the change; </w:t>
      </w:r>
    </w:p>
    <w:p w:rsidR="00314798" w:rsidRPr="00F7319E" w:rsidRDefault="001E6AF1" w:rsidP="00507B62">
      <w:pPr>
        <w:pStyle w:val="Heading3"/>
        <w:rPr>
          <w:rFonts w:cs="Arial"/>
          <w:sz w:val="16"/>
        </w:rPr>
      </w:pPr>
      <w:r w:rsidRPr="00F7319E">
        <w:rPr>
          <w:rFonts w:cs="Arial"/>
          <w:sz w:val="16"/>
        </w:rPr>
        <w:t>the likely effect of the change on the Project Plan; and</w:t>
      </w:r>
    </w:p>
    <w:p w:rsidR="00314798" w:rsidRPr="00F7319E" w:rsidRDefault="001E6AF1" w:rsidP="00507B62">
      <w:pPr>
        <w:pStyle w:val="Heading3"/>
        <w:rPr>
          <w:rFonts w:cs="Arial"/>
          <w:sz w:val="16"/>
        </w:rPr>
      </w:pPr>
      <w:r w:rsidRPr="00F7319E">
        <w:rPr>
          <w:rFonts w:cs="Arial"/>
          <w:sz w:val="16"/>
        </w:rPr>
        <w:t>any other impact of the change on the terms of this agreement.</w:t>
      </w:r>
    </w:p>
    <w:p w:rsidR="00314798" w:rsidRPr="00F7319E" w:rsidRDefault="001E6AF1" w:rsidP="00507B62">
      <w:pPr>
        <w:pStyle w:val="Heading2"/>
        <w:spacing w:before="0"/>
        <w:rPr>
          <w:rFonts w:cs="Arial"/>
          <w:sz w:val="16"/>
        </w:rPr>
      </w:pPr>
      <w:r w:rsidRPr="00F7319E">
        <w:rPr>
          <w:rFonts w:cs="Arial"/>
          <w:sz w:val="16"/>
        </w:rPr>
        <w:t xml:space="preserve">If the </w:t>
      </w:r>
      <w:r w:rsidR="00CE18BB" w:rsidRPr="00F7319E">
        <w:rPr>
          <w:rFonts w:cs="Arial"/>
          <w:sz w:val="16"/>
        </w:rPr>
        <w:t>Council</w:t>
      </w:r>
      <w:r w:rsidRPr="00F7319E">
        <w:rPr>
          <w:rFonts w:cs="Arial"/>
          <w:sz w:val="16"/>
        </w:rPr>
        <w:t xml:space="preserve"> wishes the Supplier to proceed with the change, the Supplier has no obligation to do so unless and until the parties </w:t>
      </w:r>
      <w:r w:rsidR="00195B81" w:rsidRPr="00F7319E">
        <w:rPr>
          <w:rFonts w:cs="Arial"/>
          <w:sz w:val="16"/>
          <w:lang w:val="en-GB"/>
        </w:rPr>
        <w:t xml:space="preserve">including the Council’s ICT Strategy team </w:t>
      </w:r>
      <w:r w:rsidRPr="00F7319E">
        <w:rPr>
          <w:rFonts w:cs="Arial"/>
          <w:sz w:val="16"/>
        </w:rPr>
        <w:t>have agreed in writing</w:t>
      </w:r>
      <w:r w:rsidR="00B3746F" w:rsidRPr="00F7319E">
        <w:rPr>
          <w:rFonts w:cs="Arial"/>
          <w:sz w:val="16"/>
        </w:rPr>
        <w:t xml:space="preserve"> the necessary variations t</w:t>
      </w:r>
      <w:r w:rsidR="00B3746F" w:rsidRPr="00F7319E">
        <w:rPr>
          <w:rFonts w:cs="Arial"/>
          <w:sz w:val="16"/>
          <w:lang w:val="en-GB"/>
        </w:rPr>
        <w:t>o the Charges</w:t>
      </w:r>
      <w:r w:rsidRPr="00F7319E">
        <w:rPr>
          <w:rFonts w:cs="Arial"/>
          <w:sz w:val="16"/>
        </w:rPr>
        <w:t xml:space="preserve"> and any other relevant terms of this agreement to take account of the change.</w:t>
      </w:r>
    </w:p>
    <w:p w:rsidR="00314798" w:rsidRPr="00F7319E" w:rsidRDefault="001E6AF1" w:rsidP="00507B62">
      <w:pPr>
        <w:pStyle w:val="Heading1"/>
        <w:spacing w:before="0" w:after="120"/>
        <w:rPr>
          <w:rFonts w:cs="Arial"/>
          <w:sz w:val="16"/>
        </w:rPr>
      </w:pPr>
      <w:bookmarkStart w:id="28" w:name="_Toc413142174"/>
      <w:bookmarkStart w:id="29" w:name="a956654"/>
      <w:r w:rsidRPr="00F7319E">
        <w:rPr>
          <w:rFonts w:cs="Arial"/>
          <w:sz w:val="16"/>
        </w:rPr>
        <w:t>Proprietary rights</w:t>
      </w:r>
      <w:bookmarkEnd w:id="28"/>
      <w:r w:rsidRPr="00F7319E">
        <w:rPr>
          <w:rFonts w:cs="Arial"/>
          <w:sz w:val="16"/>
        </w:rPr>
        <w:t xml:space="preserve"> </w:t>
      </w:r>
      <w:bookmarkEnd w:id="29"/>
    </w:p>
    <w:p w:rsidR="00314798" w:rsidRPr="00EE035A" w:rsidRDefault="001E6AF1" w:rsidP="00507B62">
      <w:pPr>
        <w:pStyle w:val="Heading2"/>
        <w:spacing w:before="0"/>
        <w:rPr>
          <w:rFonts w:cs="Arial"/>
          <w:sz w:val="16"/>
        </w:rPr>
      </w:pPr>
      <w:r w:rsidRPr="00EE035A">
        <w:rPr>
          <w:rFonts w:cs="Arial"/>
          <w:sz w:val="16"/>
        </w:rPr>
        <w:t xml:space="preserve">The </w:t>
      </w:r>
      <w:r w:rsidR="00CE18BB" w:rsidRPr="00EE035A">
        <w:rPr>
          <w:rFonts w:cs="Arial"/>
          <w:sz w:val="16"/>
        </w:rPr>
        <w:t>Council</w:t>
      </w:r>
      <w:r w:rsidRPr="00EE035A">
        <w:rPr>
          <w:rFonts w:cs="Arial"/>
          <w:sz w:val="16"/>
        </w:rPr>
        <w:t xml:space="preserve"> acknowledges and agrees that the Supplier and/or its licensors own all Intellectual Property Rights in the </w:t>
      </w:r>
      <w:r w:rsidR="008C2FF4" w:rsidRPr="00EE035A">
        <w:rPr>
          <w:rFonts w:cs="Arial"/>
          <w:sz w:val="16"/>
          <w:lang w:val="en-GB"/>
        </w:rPr>
        <w:t>Software and</w:t>
      </w:r>
      <w:r w:rsidRPr="00EE035A">
        <w:rPr>
          <w:rFonts w:cs="Arial"/>
          <w:sz w:val="16"/>
        </w:rPr>
        <w:t xml:space="preserve"> the Services. Except as expressly stated herein, this agreement does not grant the </w:t>
      </w:r>
      <w:r w:rsidR="00CE18BB" w:rsidRPr="00EE035A">
        <w:rPr>
          <w:rFonts w:cs="Arial"/>
          <w:sz w:val="16"/>
        </w:rPr>
        <w:t>Council</w:t>
      </w:r>
      <w:r w:rsidRPr="00EE035A">
        <w:rPr>
          <w:rFonts w:cs="Arial"/>
          <w:sz w:val="16"/>
        </w:rPr>
        <w:t xml:space="preserve"> any rights to, or in, Intellectual Property Rights, or any other rights or licences in respect of the Software, Services or any related docume</w:t>
      </w:r>
      <w:r w:rsidR="00EE035A" w:rsidRPr="00EE035A">
        <w:rPr>
          <w:rFonts w:cs="Arial"/>
          <w:sz w:val="16"/>
        </w:rPr>
        <w:t>nts.</w:t>
      </w:r>
    </w:p>
    <w:p w:rsidR="003D1822" w:rsidRPr="003D1822" w:rsidRDefault="003D1822" w:rsidP="00507B62">
      <w:pPr>
        <w:pStyle w:val="Heading2"/>
        <w:spacing w:before="0"/>
        <w:rPr>
          <w:rFonts w:cs="Arial"/>
          <w:sz w:val="16"/>
        </w:rPr>
      </w:pPr>
      <w:r>
        <w:rPr>
          <w:rFonts w:cs="Arial"/>
          <w:sz w:val="16"/>
          <w:lang w:val="en-GB"/>
        </w:rPr>
        <w:lastRenderedPageBreak/>
        <w:t xml:space="preserve">The Supplier grants to the Council on and subject to the terms and conditions of this agreement a non-exclusive licence to </w:t>
      </w:r>
      <w:r w:rsidR="002E7B1B">
        <w:rPr>
          <w:rFonts w:cs="Arial"/>
          <w:sz w:val="16"/>
          <w:lang w:val="en-GB"/>
        </w:rPr>
        <w:t xml:space="preserve">use the </w:t>
      </w:r>
      <w:r w:rsidR="008C2FF4">
        <w:rPr>
          <w:rFonts w:cs="Arial"/>
          <w:sz w:val="16"/>
          <w:lang w:val="en-GB"/>
        </w:rPr>
        <w:t>Software and</w:t>
      </w:r>
      <w:r w:rsidR="002E7B1B">
        <w:rPr>
          <w:rFonts w:cs="Arial"/>
          <w:sz w:val="16"/>
          <w:lang w:val="en-GB"/>
        </w:rPr>
        <w:t xml:space="preserve"> Services on the terms set out at </w:t>
      </w:r>
      <w:r w:rsidR="002E7B1B">
        <w:rPr>
          <w:rFonts w:cs="Arial"/>
          <w:sz w:val="16"/>
          <w:lang w:val="en-GB"/>
        </w:rPr>
        <w:fldChar w:fldCharType="begin"/>
      </w:r>
      <w:r w:rsidR="002E7B1B">
        <w:rPr>
          <w:rFonts w:cs="Arial"/>
          <w:sz w:val="16"/>
          <w:lang w:val="en-GB"/>
        </w:rPr>
        <w:instrText xml:space="preserve"> REF _Ref440628105 \r \h </w:instrText>
      </w:r>
      <w:r w:rsidR="002E7B1B">
        <w:rPr>
          <w:rFonts w:cs="Arial"/>
          <w:sz w:val="16"/>
          <w:lang w:val="en-GB"/>
        </w:rPr>
      </w:r>
      <w:r w:rsidR="002E7B1B">
        <w:rPr>
          <w:rFonts w:cs="Arial"/>
          <w:sz w:val="16"/>
          <w:lang w:val="en-GB"/>
        </w:rPr>
        <w:fldChar w:fldCharType="separate"/>
      </w:r>
      <w:r w:rsidR="003B7123">
        <w:rPr>
          <w:rFonts w:cs="Arial"/>
          <w:sz w:val="16"/>
          <w:lang w:val="en-GB"/>
        </w:rPr>
        <w:t>Schedule 3</w:t>
      </w:r>
      <w:r w:rsidR="002E7B1B">
        <w:rPr>
          <w:rFonts w:cs="Arial"/>
          <w:sz w:val="16"/>
          <w:lang w:val="en-GB"/>
        </w:rPr>
        <w:fldChar w:fldCharType="end"/>
      </w:r>
      <w:r w:rsidR="00AE718A">
        <w:rPr>
          <w:rFonts w:cs="Arial"/>
          <w:sz w:val="16"/>
          <w:lang w:val="en-GB"/>
        </w:rPr>
        <w:t>.</w:t>
      </w:r>
    </w:p>
    <w:p w:rsidR="00314798" w:rsidRPr="003D1822" w:rsidRDefault="001E6AF1" w:rsidP="00507B62">
      <w:pPr>
        <w:pStyle w:val="Heading2"/>
        <w:spacing w:before="0"/>
        <w:rPr>
          <w:rFonts w:cs="Arial"/>
          <w:sz w:val="16"/>
        </w:rPr>
      </w:pPr>
      <w:r w:rsidRPr="00F7319E">
        <w:rPr>
          <w:rFonts w:cs="Arial"/>
          <w:sz w:val="16"/>
        </w:rPr>
        <w:t xml:space="preserve">The Supplier represents, warrants and undertakes that it has all the rights in relation to the </w:t>
      </w:r>
      <w:r w:rsidR="008C2FF4">
        <w:rPr>
          <w:rFonts w:cs="Arial"/>
          <w:sz w:val="16"/>
          <w:lang w:val="en-GB"/>
        </w:rPr>
        <w:t>Software and</w:t>
      </w:r>
      <w:r w:rsidRPr="00F7319E">
        <w:rPr>
          <w:rFonts w:cs="Arial"/>
          <w:sz w:val="16"/>
        </w:rPr>
        <w:t xml:space="preserve"> Services that are necessary to grant all the rights it purports to grant and perform all the obligations it agrees to perform under, and in accordance with, the terms of this agreement.</w:t>
      </w:r>
    </w:p>
    <w:p w:rsidR="00314798" w:rsidRPr="00F7319E" w:rsidRDefault="001E6AF1" w:rsidP="00507B62">
      <w:pPr>
        <w:pStyle w:val="Heading1"/>
        <w:spacing w:before="0" w:after="120"/>
        <w:rPr>
          <w:rFonts w:cs="Arial"/>
          <w:sz w:val="16"/>
        </w:rPr>
      </w:pPr>
      <w:bookmarkStart w:id="30" w:name="a561446"/>
      <w:bookmarkStart w:id="31" w:name="_Toc413142175"/>
      <w:r w:rsidRPr="00F7319E">
        <w:rPr>
          <w:rFonts w:cs="Arial"/>
          <w:sz w:val="16"/>
        </w:rPr>
        <w:t>Confidentiality</w:t>
      </w:r>
      <w:bookmarkEnd w:id="30"/>
      <w:bookmarkEnd w:id="31"/>
    </w:p>
    <w:p w:rsidR="00314798" w:rsidRPr="00F7319E" w:rsidRDefault="001E6AF1" w:rsidP="00507B62">
      <w:pPr>
        <w:pStyle w:val="Heading2"/>
        <w:spacing w:before="0"/>
        <w:rPr>
          <w:rFonts w:cs="Arial"/>
          <w:sz w:val="16"/>
        </w:rPr>
      </w:pPr>
      <w:r w:rsidRPr="00F7319E">
        <w:rPr>
          <w:rFonts w:cs="Arial"/>
          <w:sz w:val="16"/>
        </w:rPr>
        <w:t xml:space="preserve">Each party may be given access to Confidential Information from the other party in order to perform its obligations under this agreement. A party's Confidential Information shall not include information that: </w:t>
      </w:r>
    </w:p>
    <w:p w:rsidR="00314798" w:rsidRPr="00F7319E" w:rsidRDefault="001E6AF1" w:rsidP="00507B62">
      <w:pPr>
        <w:pStyle w:val="Heading3"/>
        <w:rPr>
          <w:rFonts w:cs="Arial"/>
          <w:sz w:val="16"/>
        </w:rPr>
      </w:pPr>
      <w:r w:rsidRPr="00F7319E">
        <w:rPr>
          <w:rFonts w:cs="Arial"/>
          <w:sz w:val="16"/>
        </w:rPr>
        <w:t>is or becomes publicly known other than through any act or omission of the receiving party;</w:t>
      </w:r>
    </w:p>
    <w:p w:rsidR="00314798" w:rsidRPr="00F7319E" w:rsidRDefault="001E6AF1" w:rsidP="00507B62">
      <w:pPr>
        <w:pStyle w:val="Heading3"/>
        <w:rPr>
          <w:rFonts w:cs="Arial"/>
          <w:sz w:val="16"/>
        </w:rPr>
      </w:pPr>
      <w:r w:rsidRPr="00F7319E">
        <w:rPr>
          <w:rFonts w:cs="Arial"/>
          <w:sz w:val="16"/>
        </w:rPr>
        <w:t>was in the other party's lawful possession before the disclosure;</w:t>
      </w:r>
    </w:p>
    <w:p w:rsidR="00314798" w:rsidRPr="00F7319E" w:rsidRDefault="001E6AF1" w:rsidP="00507B62">
      <w:pPr>
        <w:pStyle w:val="Heading3"/>
        <w:rPr>
          <w:rFonts w:cs="Arial"/>
          <w:sz w:val="16"/>
        </w:rPr>
      </w:pPr>
      <w:r w:rsidRPr="00F7319E">
        <w:rPr>
          <w:rFonts w:cs="Arial"/>
          <w:sz w:val="16"/>
        </w:rPr>
        <w:t>is lawfully disclosed to the receiving party by a third party without restriction on disclosure;</w:t>
      </w:r>
    </w:p>
    <w:p w:rsidR="00314798" w:rsidRPr="00F7319E" w:rsidRDefault="001E6AF1" w:rsidP="00507B62">
      <w:pPr>
        <w:pStyle w:val="Heading3"/>
        <w:rPr>
          <w:rFonts w:cs="Arial"/>
          <w:sz w:val="16"/>
        </w:rPr>
      </w:pPr>
      <w:r w:rsidRPr="00F7319E">
        <w:rPr>
          <w:rFonts w:cs="Arial"/>
          <w:sz w:val="16"/>
        </w:rPr>
        <w:t xml:space="preserve">is independently developed by the receiving party, which independent development can be shown by written evidence; or </w:t>
      </w:r>
    </w:p>
    <w:p w:rsidR="00314798" w:rsidRPr="00F7319E" w:rsidRDefault="001E6AF1" w:rsidP="00507B62">
      <w:pPr>
        <w:pStyle w:val="Heading3"/>
        <w:rPr>
          <w:rFonts w:cs="Arial"/>
          <w:sz w:val="16"/>
        </w:rPr>
      </w:pPr>
      <w:r w:rsidRPr="00F7319E">
        <w:rPr>
          <w:rFonts w:cs="Arial"/>
          <w:sz w:val="16"/>
        </w:rPr>
        <w:t>is required to be disclosed by law, by any court of competent jurisdiction or by any regulatory or administrative body.</w:t>
      </w:r>
    </w:p>
    <w:p w:rsidR="00314798" w:rsidRPr="00F7319E" w:rsidRDefault="001E6AF1" w:rsidP="00507B62">
      <w:pPr>
        <w:pStyle w:val="Heading2"/>
        <w:spacing w:before="0"/>
        <w:rPr>
          <w:rFonts w:cs="Arial"/>
          <w:sz w:val="16"/>
        </w:rPr>
      </w:pPr>
      <w:r w:rsidRPr="00F7319E">
        <w:rPr>
          <w:rFonts w:cs="Arial"/>
          <w:sz w:val="16"/>
        </w:rPr>
        <w:t xml:space="preserve">Each party shall hold the other's Confidential Information in confidence and, unless required by law, not make the other's Confidential Information available to any third party, or use the other's Confidential Information for any purpose other than the implementation of this agreement. </w:t>
      </w:r>
    </w:p>
    <w:p w:rsidR="00314798" w:rsidRPr="00F7319E" w:rsidRDefault="001E6AF1" w:rsidP="00507B62">
      <w:pPr>
        <w:pStyle w:val="Heading2"/>
        <w:spacing w:before="0"/>
        <w:rPr>
          <w:rFonts w:cs="Arial"/>
          <w:sz w:val="16"/>
        </w:rPr>
      </w:pPr>
      <w:r w:rsidRPr="00F7319E">
        <w:rPr>
          <w:rFonts w:cs="Arial"/>
          <w:sz w:val="16"/>
        </w:rPr>
        <w:t xml:space="preserve">Each party shall take all reasonable steps to ensure that the other's Confidential Information to which it has access is not disclosed or distributed by its employees or agents in violation of the terms of this agreement. </w:t>
      </w:r>
    </w:p>
    <w:p w:rsidR="00314798" w:rsidRPr="00F7319E" w:rsidRDefault="001E6AF1" w:rsidP="00507B62">
      <w:pPr>
        <w:pStyle w:val="Heading2"/>
        <w:spacing w:before="0"/>
        <w:rPr>
          <w:rFonts w:cs="Arial"/>
          <w:sz w:val="16"/>
        </w:rPr>
      </w:pPr>
      <w:r w:rsidRPr="00F7319E">
        <w:rPr>
          <w:rFonts w:cs="Arial"/>
          <w:sz w:val="16"/>
        </w:rPr>
        <w:t xml:space="preserve">Neither party shall be responsible for any loss, destruction, alteration or disclosure of Confidential Information caused by any third party. </w:t>
      </w:r>
    </w:p>
    <w:p w:rsidR="00314798" w:rsidRPr="00F7319E" w:rsidRDefault="001E6AF1" w:rsidP="00507B62">
      <w:pPr>
        <w:pStyle w:val="Heading2"/>
        <w:spacing w:before="0"/>
        <w:rPr>
          <w:rFonts w:cs="Arial"/>
          <w:sz w:val="16"/>
        </w:rPr>
      </w:pPr>
      <w:bookmarkStart w:id="32" w:name="a796435"/>
      <w:r w:rsidRPr="00F7319E">
        <w:rPr>
          <w:rFonts w:cs="Arial"/>
          <w:sz w:val="16"/>
        </w:rPr>
        <w:t xml:space="preserve">The </w:t>
      </w:r>
      <w:r w:rsidR="00CE18BB" w:rsidRPr="00F7319E">
        <w:rPr>
          <w:rFonts w:cs="Arial"/>
          <w:sz w:val="16"/>
        </w:rPr>
        <w:t>Council</w:t>
      </w:r>
      <w:r w:rsidRPr="00F7319E">
        <w:rPr>
          <w:rFonts w:cs="Arial"/>
          <w:sz w:val="16"/>
        </w:rPr>
        <w:t xml:space="preserve"> acknowledges that the Software, the results of any performance tests of the Software and the Services constitute the Supplier's Confidential Information. </w:t>
      </w:r>
      <w:bookmarkEnd w:id="32"/>
    </w:p>
    <w:p w:rsidR="00314798" w:rsidRPr="00F7319E" w:rsidRDefault="001E6AF1" w:rsidP="00507B62">
      <w:pPr>
        <w:pStyle w:val="Heading2"/>
        <w:spacing w:before="0"/>
        <w:rPr>
          <w:rFonts w:cs="Arial"/>
          <w:sz w:val="16"/>
        </w:rPr>
      </w:pPr>
      <w:bookmarkStart w:id="33" w:name="a208962"/>
      <w:r w:rsidRPr="00F7319E">
        <w:rPr>
          <w:rFonts w:cs="Arial"/>
          <w:sz w:val="16"/>
        </w:rPr>
        <w:t xml:space="preserve">The Supplier acknowledges that the </w:t>
      </w:r>
      <w:r w:rsidR="00CE18BB" w:rsidRPr="00F7319E">
        <w:rPr>
          <w:rFonts w:cs="Arial"/>
          <w:sz w:val="16"/>
        </w:rPr>
        <w:t>Council</w:t>
      </w:r>
      <w:r w:rsidRPr="00F7319E">
        <w:rPr>
          <w:rFonts w:cs="Arial"/>
          <w:sz w:val="16"/>
        </w:rPr>
        <w:t xml:space="preserve"> Data and the results of the Services are the Confidential Information of the </w:t>
      </w:r>
      <w:r w:rsidR="00CE18BB" w:rsidRPr="00F7319E">
        <w:rPr>
          <w:rFonts w:cs="Arial"/>
          <w:sz w:val="16"/>
        </w:rPr>
        <w:t>Council</w:t>
      </w:r>
      <w:r w:rsidRPr="00F7319E">
        <w:rPr>
          <w:rFonts w:cs="Arial"/>
          <w:sz w:val="16"/>
        </w:rPr>
        <w:t xml:space="preserve">. </w:t>
      </w:r>
      <w:bookmarkEnd w:id="33"/>
    </w:p>
    <w:p w:rsidR="00314798" w:rsidRPr="00F7319E" w:rsidRDefault="001E6AF1" w:rsidP="00507B62">
      <w:pPr>
        <w:pStyle w:val="Heading2"/>
        <w:spacing w:before="0"/>
        <w:rPr>
          <w:rFonts w:cs="Arial"/>
          <w:sz w:val="16"/>
        </w:rPr>
      </w:pPr>
      <w:r w:rsidRPr="00F7319E">
        <w:rPr>
          <w:rFonts w:cs="Arial"/>
          <w:sz w:val="16"/>
        </w:rPr>
        <w:t>No party shall make, or permit any person to make, any public announcement concerning this agreement without the prior written consent of the other parties (such consent not to be unreasonably withheld or delayed), except as required by law, any governmental or regulatory authority (including any relevant securities exchange), any court or other authority of competent jurisdiction.</w:t>
      </w:r>
    </w:p>
    <w:p w:rsidR="00314798" w:rsidRPr="00F7319E" w:rsidRDefault="001E6AF1" w:rsidP="00507B62">
      <w:pPr>
        <w:pStyle w:val="Heading2"/>
        <w:spacing w:before="0"/>
        <w:rPr>
          <w:rFonts w:cs="Arial"/>
          <w:sz w:val="16"/>
        </w:rPr>
      </w:pPr>
      <w:r w:rsidRPr="00F7319E">
        <w:rPr>
          <w:rFonts w:cs="Arial"/>
          <w:sz w:val="16"/>
        </w:rPr>
        <w:t xml:space="preserve">This </w:t>
      </w:r>
      <w:r w:rsidR="002815C6" w:rsidRPr="00F7319E">
        <w:rPr>
          <w:rFonts w:cs="Arial"/>
          <w:sz w:val="16"/>
        </w:rPr>
        <w:t>Clause</w:t>
      </w:r>
      <w:r w:rsidRPr="00F7319E">
        <w:rPr>
          <w:rFonts w:cs="Arial"/>
          <w:sz w:val="16"/>
        </w:rPr>
        <w:t xml:space="preserve"> </w:t>
      </w:r>
      <w:r w:rsidR="00314798" w:rsidRPr="00F7319E">
        <w:rPr>
          <w:rFonts w:cs="Arial"/>
          <w:sz w:val="16"/>
        </w:rPr>
        <w:fldChar w:fldCharType="begin"/>
      </w:r>
      <w:r w:rsidRPr="00F7319E">
        <w:rPr>
          <w:rFonts w:cs="Arial"/>
          <w:sz w:val="16"/>
        </w:rPr>
        <w:instrText xml:space="preserve">REF "a561446"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8</w:t>
      </w:r>
      <w:r w:rsidR="00314798" w:rsidRPr="00F7319E">
        <w:rPr>
          <w:rFonts w:cs="Arial"/>
          <w:sz w:val="16"/>
        </w:rPr>
        <w:fldChar w:fldCharType="end"/>
      </w:r>
      <w:r w:rsidRPr="00F7319E">
        <w:rPr>
          <w:rFonts w:cs="Arial"/>
          <w:sz w:val="16"/>
        </w:rPr>
        <w:t xml:space="preserve"> shall survive termination of this agreement, however arising.</w:t>
      </w:r>
    </w:p>
    <w:p w:rsidR="002D149F" w:rsidRPr="00F7319E" w:rsidRDefault="002D149F" w:rsidP="00507B62">
      <w:pPr>
        <w:pStyle w:val="Heading1"/>
        <w:spacing w:before="0" w:after="120"/>
        <w:rPr>
          <w:rFonts w:cs="Arial"/>
          <w:sz w:val="16"/>
        </w:rPr>
      </w:pPr>
      <w:bookmarkStart w:id="34" w:name="_Ref411421283"/>
      <w:bookmarkStart w:id="35" w:name="_Toc413142176"/>
      <w:bookmarkStart w:id="36" w:name="a284922"/>
      <w:r w:rsidRPr="00F7319E">
        <w:rPr>
          <w:rFonts w:cs="Arial"/>
          <w:sz w:val="16"/>
        </w:rPr>
        <w:t>Appointment of Sub-Contractors</w:t>
      </w:r>
      <w:bookmarkEnd w:id="34"/>
      <w:bookmarkEnd w:id="35"/>
    </w:p>
    <w:p w:rsidR="002D149F" w:rsidRPr="00F7319E" w:rsidRDefault="002D149F" w:rsidP="00507B62">
      <w:pPr>
        <w:pStyle w:val="Heading2"/>
        <w:spacing w:before="0"/>
        <w:rPr>
          <w:rFonts w:cs="Arial"/>
          <w:sz w:val="16"/>
        </w:rPr>
      </w:pPr>
      <w:r w:rsidRPr="00F7319E">
        <w:rPr>
          <w:rFonts w:cs="Arial"/>
          <w:sz w:val="16"/>
        </w:rPr>
        <w:t>The Supplier shall exercise due skill and care in the selection of any Sub-Contractors to ensure that the Supplier is able to:</w:t>
      </w:r>
    </w:p>
    <w:p w:rsidR="002D149F" w:rsidRPr="00F7319E" w:rsidRDefault="002D149F" w:rsidP="00507B62">
      <w:pPr>
        <w:pStyle w:val="Heading3"/>
        <w:rPr>
          <w:rFonts w:cs="Arial"/>
          <w:sz w:val="16"/>
        </w:rPr>
      </w:pPr>
      <w:r w:rsidRPr="00F7319E">
        <w:rPr>
          <w:rFonts w:cs="Arial"/>
          <w:sz w:val="16"/>
        </w:rPr>
        <w:t>manage any Sub-Contractors in accordance with Good Industry Practice;</w:t>
      </w:r>
    </w:p>
    <w:p w:rsidR="002D149F" w:rsidRPr="00F7319E" w:rsidRDefault="002D149F" w:rsidP="00507B62">
      <w:pPr>
        <w:pStyle w:val="Heading3"/>
        <w:rPr>
          <w:rFonts w:cs="Arial"/>
          <w:sz w:val="16"/>
        </w:rPr>
      </w:pPr>
      <w:r w:rsidRPr="00F7319E">
        <w:rPr>
          <w:rFonts w:cs="Arial"/>
          <w:sz w:val="16"/>
        </w:rPr>
        <w:lastRenderedPageBreak/>
        <w:t>comply with its obligations under this agreement in the delivery of the Goods and/or Services; and</w:t>
      </w:r>
    </w:p>
    <w:p w:rsidR="002D149F" w:rsidRPr="00F7319E" w:rsidRDefault="002D149F" w:rsidP="00507B62">
      <w:pPr>
        <w:pStyle w:val="Heading3"/>
        <w:rPr>
          <w:rFonts w:cs="Arial"/>
          <w:sz w:val="16"/>
        </w:rPr>
      </w:pPr>
      <w:r w:rsidRPr="00F7319E">
        <w:rPr>
          <w:rFonts w:cs="Arial"/>
          <w:sz w:val="16"/>
        </w:rPr>
        <w:t>assign, novate or otherwise transfer to the Council or any Replacement Supplier any of its rights and/or obligations under each Sub-Contract that relates exclusively to this agreement.</w:t>
      </w:r>
    </w:p>
    <w:p w:rsidR="002D149F" w:rsidRPr="00F7319E" w:rsidRDefault="002D149F" w:rsidP="00507B62">
      <w:pPr>
        <w:pStyle w:val="Heading2"/>
        <w:spacing w:before="0"/>
        <w:rPr>
          <w:rFonts w:cs="Arial"/>
          <w:sz w:val="16"/>
        </w:rPr>
      </w:pPr>
      <w:bookmarkStart w:id="37" w:name="_Ref359425071"/>
      <w:r w:rsidRPr="00F7319E">
        <w:rPr>
          <w:rFonts w:cs="Arial"/>
          <w:sz w:val="16"/>
        </w:rPr>
        <w:t>Prior to sub-contacting any of its obligations under this agreement, the Supplier shall provide the Council with:</w:t>
      </w:r>
      <w:bookmarkEnd w:id="37"/>
    </w:p>
    <w:p w:rsidR="002D149F" w:rsidRPr="00F7319E" w:rsidRDefault="002D149F" w:rsidP="00507B62">
      <w:pPr>
        <w:pStyle w:val="Heading3"/>
        <w:rPr>
          <w:rFonts w:cs="Arial"/>
          <w:sz w:val="16"/>
        </w:rPr>
      </w:pPr>
      <w:r w:rsidRPr="00F7319E">
        <w:rPr>
          <w:rFonts w:cs="Arial"/>
          <w:sz w:val="16"/>
        </w:rPr>
        <w:t>the proposed Sub-Contractor’s name, registered office and company registration number;</w:t>
      </w:r>
    </w:p>
    <w:p w:rsidR="002D149F" w:rsidRPr="00F7319E" w:rsidRDefault="002D149F" w:rsidP="00507B62">
      <w:pPr>
        <w:pStyle w:val="Heading3"/>
        <w:rPr>
          <w:rFonts w:cs="Arial"/>
          <w:sz w:val="16"/>
        </w:rPr>
      </w:pPr>
      <w:r w:rsidRPr="00F7319E">
        <w:rPr>
          <w:rFonts w:cs="Arial"/>
          <w:sz w:val="16"/>
        </w:rPr>
        <w:t>the scope of any Goods and/or Services to be provided by the proposed Sub-Contractor; and</w:t>
      </w:r>
    </w:p>
    <w:p w:rsidR="002D149F" w:rsidRPr="00F7319E" w:rsidRDefault="002D149F" w:rsidP="00507B62">
      <w:pPr>
        <w:pStyle w:val="Heading3"/>
        <w:rPr>
          <w:rFonts w:cs="Arial"/>
          <w:sz w:val="16"/>
        </w:rPr>
      </w:pPr>
      <w:r w:rsidRPr="00F7319E">
        <w:rPr>
          <w:rFonts w:cs="Arial"/>
          <w:sz w:val="16"/>
        </w:rPr>
        <w:t>where the proposed Sub-Contractor is an Affiliate of the Supplier, evidence that demonstrates to the reasonable satisfaction of the Council that the proposed Sub-Contract has been agreed on arm’s-length terms.</w:t>
      </w:r>
    </w:p>
    <w:p w:rsidR="002D149F" w:rsidRPr="00F7319E" w:rsidRDefault="002D149F" w:rsidP="00507B62">
      <w:pPr>
        <w:pStyle w:val="Heading2"/>
        <w:spacing w:before="0"/>
        <w:rPr>
          <w:rFonts w:cs="Arial"/>
          <w:sz w:val="16"/>
        </w:rPr>
      </w:pPr>
      <w:bookmarkStart w:id="38" w:name="_Ref359336661"/>
      <w:r w:rsidRPr="00F7319E">
        <w:rPr>
          <w:rFonts w:cs="Arial"/>
          <w:sz w:val="16"/>
        </w:rPr>
        <w:t xml:space="preserve">If requested by the Council within ten (10) Working Days of receipt of the Supplier’s notice issued pursuant to Clause </w:t>
      </w:r>
      <w:r w:rsidRPr="00F7319E">
        <w:rPr>
          <w:rFonts w:cs="Arial"/>
          <w:sz w:val="16"/>
        </w:rPr>
        <w:fldChar w:fldCharType="begin"/>
      </w:r>
      <w:r w:rsidRPr="00F7319E">
        <w:rPr>
          <w:rFonts w:cs="Arial"/>
          <w:sz w:val="16"/>
        </w:rPr>
        <w:instrText xml:space="preserve"> REF _Ref359425071 \r \h  \* MERGEFORMAT </w:instrText>
      </w:r>
      <w:r w:rsidRPr="00F7319E">
        <w:rPr>
          <w:rFonts w:cs="Arial"/>
          <w:sz w:val="16"/>
        </w:rPr>
      </w:r>
      <w:r w:rsidRPr="00F7319E">
        <w:rPr>
          <w:rFonts w:cs="Arial"/>
          <w:sz w:val="16"/>
        </w:rPr>
        <w:fldChar w:fldCharType="separate"/>
      </w:r>
      <w:r w:rsidR="003B7123">
        <w:rPr>
          <w:rFonts w:cs="Arial"/>
          <w:sz w:val="16"/>
        </w:rPr>
        <w:t>9.2</w:t>
      </w:r>
      <w:r w:rsidRPr="00F7319E">
        <w:rPr>
          <w:rFonts w:cs="Arial"/>
          <w:sz w:val="16"/>
        </w:rPr>
        <w:fldChar w:fldCharType="end"/>
      </w:r>
      <w:r w:rsidRPr="00F7319E">
        <w:rPr>
          <w:rFonts w:cs="Arial"/>
          <w:sz w:val="16"/>
        </w:rPr>
        <w:t>, the Supplier shall also provide:</w:t>
      </w:r>
      <w:bookmarkEnd w:id="38"/>
    </w:p>
    <w:p w:rsidR="002D149F" w:rsidRPr="00F7319E" w:rsidRDefault="002D149F" w:rsidP="00507B62">
      <w:pPr>
        <w:pStyle w:val="Heading3"/>
        <w:rPr>
          <w:rFonts w:cs="Arial"/>
          <w:sz w:val="16"/>
        </w:rPr>
      </w:pPr>
      <w:r w:rsidRPr="00F7319E">
        <w:rPr>
          <w:rFonts w:cs="Arial"/>
          <w:sz w:val="16"/>
        </w:rPr>
        <w:t>a copy of the proposed Sub-Contract; and</w:t>
      </w:r>
    </w:p>
    <w:p w:rsidR="002D149F" w:rsidRPr="00F7319E" w:rsidRDefault="002D149F" w:rsidP="00507B62">
      <w:pPr>
        <w:pStyle w:val="Heading3"/>
        <w:rPr>
          <w:rFonts w:cs="Arial"/>
          <w:sz w:val="16"/>
        </w:rPr>
      </w:pPr>
      <w:r w:rsidRPr="00F7319E">
        <w:rPr>
          <w:rFonts w:cs="Arial"/>
          <w:sz w:val="16"/>
        </w:rPr>
        <w:t>any further information reasonably requested by the Council.</w:t>
      </w:r>
    </w:p>
    <w:p w:rsidR="002D149F" w:rsidRPr="00F7319E" w:rsidRDefault="002D149F" w:rsidP="00507B62">
      <w:pPr>
        <w:pStyle w:val="Heading2"/>
        <w:spacing w:before="0"/>
        <w:rPr>
          <w:rFonts w:cs="Arial"/>
          <w:sz w:val="16"/>
        </w:rPr>
      </w:pPr>
      <w:r w:rsidRPr="00F7319E">
        <w:rPr>
          <w:rFonts w:cs="Arial"/>
          <w:sz w:val="16"/>
        </w:rPr>
        <w:t xml:space="preserve">The Council may, within ten (10) Working Days of receipt of the Supplier’s notice issued pursuant to Clause </w:t>
      </w:r>
      <w:r w:rsidRPr="00F7319E">
        <w:rPr>
          <w:rFonts w:cs="Arial"/>
          <w:sz w:val="16"/>
        </w:rPr>
        <w:fldChar w:fldCharType="begin"/>
      </w:r>
      <w:r w:rsidRPr="00F7319E">
        <w:rPr>
          <w:rFonts w:cs="Arial"/>
          <w:sz w:val="16"/>
        </w:rPr>
        <w:instrText xml:space="preserve"> REF _Ref359425071 \r \h  \* MERGEFORMAT </w:instrText>
      </w:r>
      <w:r w:rsidRPr="00F7319E">
        <w:rPr>
          <w:rFonts w:cs="Arial"/>
          <w:sz w:val="16"/>
        </w:rPr>
      </w:r>
      <w:r w:rsidRPr="00F7319E">
        <w:rPr>
          <w:rFonts w:cs="Arial"/>
          <w:sz w:val="16"/>
        </w:rPr>
        <w:fldChar w:fldCharType="separate"/>
      </w:r>
      <w:r w:rsidR="003B7123">
        <w:rPr>
          <w:rFonts w:cs="Arial"/>
          <w:sz w:val="16"/>
        </w:rPr>
        <w:t>9.2</w:t>
      </w:r>
      <w:r w:rsidRPr="00F7319E">
        <w:rPr>
          <w:rFonts w:cs="Arial"/>
          <w:sz w:val="16"/>
        </w:rPr>
        <w:fldChar w:fldCharType="end"/>
      </w:r>
      <w:r w:rsidRPr="00F7319E">
        <w:rPr>
          <w:rFonts w:cs="Arial"/>
          <w:sz w:val="16"/>
        </w:rPr>
        <w:t xml:space="preserve"> (or, if later, receipt of any further information requested pursuant to Clause </w:t>
      </w:r>
      <w:r w:rsidRPr="00F7319E">
        <w:rPr>
          <w:rFonts w:cs="Arial"/>
          <w:sz w:val="16"/>
        </w:rPr>
        <w:fldChar w:fldCharType="begin"/>
      </w:r>
      <w:r w:rsidRPr="00F7319E">
        <w:rPr>
          <w:rFonts w:cs="Arial"/>
          <w:sz w:val="16"/>
        </w:rPr>
        <w:instrText xml:space="preserve"> REF _Ref359336661 \r \h  \* MERGEFORMAT </w:instrText>
      </w:r>
      <w:r w:rsidRPr="00F7319E">
        <w:rPr>
          <w:rFonts w:cs="Arial"/>
          <w:sz w:val="16"/>
        </w:rPr>
      </w:r>
      <w:r w:rsidRPr="00F7319E">
        <w:rPr>
          <w:rFonts w:cs="Arial"/>
          <w:sz w:val="16"/>
        </w:rPr>
        <w:fldChar w:fldCharType="separate"/>
      </w:r>
      <w:r w:rsidR="003B7123">
        <w:rPr>
          <w:rFonts w:cs="Arial"/>
          <w:sz w:val="16"/>
        </w:rPr>
        <w:t>9.3</w:t>
      </w:r>
      <w:r w:rsidRPr="00F7319E">
        <w:rPr>
          <w:rFonts w:cs="Arial"/>
          <w:sz w:val="16"/>
        </w:rPr>
        <w:fldChar w:fldCharType="end"/>
      </w:r>
      <w:r w:rsidRPr="00F7319E">
        <w:rPr>
          <w:rFonts w:cs="Arial"/>
          <w:sz w:val="16"/>
        </w:rPr>
        <w:t>), object to the appointment of the relevant Sub-Contractor they consider that:</w:t>
      </w:r>
    </w:p>
    <w:p w:rsidR="002D149F" w:rsidRPr="00F7319E" w:rsidRDefault="002D149F" w:rsidP="00507B62">
      <w:pPr>
        <w:pStyle w:val="Heading3"/>
        <w:rPr>
          <w:rFonts w:cs="Arial"/>
          <w:sz w:val="16"/>
        </w:rPr>
      </w:pPr>
      <w:r w:rsidRPr="00F7319E">
        <w:rPr>
          <w:rFonts w:cs="Arial"/>
          <w:sz w:val="16"/>
        </w:rPr>
        <w:t xml:space="preserve">the appointment of a proposed Sub-Contractor may prejudice the provision of the Goods and/or Services or may be contrary to the interests respectively of the Council under this agreement; </w:t>
      </w:r>
    </w:p>
    <w:p w:rsidR="002D149F" w:rsidRPr="00F7319E" w:rsidRDefault="002D149F" w:rsidP="00507B62">
      <w:pPr>
        <w:pStyle w:val="Heading3"/>
        <w:rPr>
          <w:rFonts w:cs="Arial"/>
          <w:sz w:val="16"/>
        </w:rPr>
      </w:pPr>
      <w:r w:rsidRPr="00F7319E">
        <w:rPr>
          <w:rFonts w:cs="Arial"/>
          <w:sz w:val="16"/>
        </w:rPr>
        <w:t>the proposed Sub-Contractor is unreliable and/or has not provided reasonable goods and/or services to its other customers; and/or</w:t>
      </w:r>
    </w:p>
    <w:p w:rsidR="002D149F" w:rsidRPr="00F7319E" w:rsidRDefault="002D149F" w:rsidP="00507B62">
      <w:pPr>
        <w:pStyle w:val="Heading3"/>
        <w:rPr>
          <w:rFonts w:cs="Arial"/>
          <w:sz w:val="16"/>
        </w:rPr>
      </w:pPr>
      <w:r w:rsidRPr="00F7319E">
        <w:rPr>
          <w:rFonts w:cs="Arial"/>
          <w:sz w:val="16"/>
        </w:rPr>
        <w:t>the proposed Sub-Contractor employs unfit persons,</w:t>
      </w:r>
    </w:p>
    <w:p w:rsidR="002D149F" w:rsidRPr="00F7319E" w:rsidRDefault="002D149F" w:rsidP="00507B62">
      <w:pPr>
        <w:spacing w:after="120"/>
        <w:ind w:left="720"/>
        <w:rPr>
          <w:rFonts w:cs="Arial"/>
          <w:sz w:val="16"/>
        </w:rPr>
      </w:pPr>
      <w:r w:rsidRPr="00F7319E">
        <w:rPr>
          <w:rFonts w:cs="Arial"/>
          <w:sz w:val="16"/>
        </w:rPr>
        <w:t>in which case, the Supplier shall not proceed with the proposed appointment.</w:t>
      </w:r>
    </w:p>
    <w:p w:rsidR="002D149F" w:rsidRPr="00F7319E" w:rsidRDefault="004D4ADA" w:rsidP="00507B62">
      <w:pPr>
        <w:pStyle w:val="Heading2"/>
        <w:spacing w:before="0"/>
        <w:rPr>
          <w:rFonts w:cs="Arial"/>
          <w:sz w:val="16"/>
        </w:rPr>
      </w:pPr>
      <w:r w:rsidRPr="00F7319E">
        <w:rPr>
          <w:rFonts w:cs="Arial"/>
          <w:sz w:val="16"/>
        </w:rPr>
        <w:t>If</w:t>
      </w:r>
      <w:r w:rsidRPr="00F7319E">
        <w:rPr>
          <w:rFonts w:cs="Arial"/>
          <w:sz w:val="16"/>
          <w:lang w:val="en-GB"/>
        </w:rPr>
        <w:t xml:space="preserve"> </w:t>
      </w:r>
      <w:r w:rsidR="002D149F" w:rsidRPr="00F7319E">
        <w:rPr>
          <w:rFonts w:cs="Arial"/>
          <w:sz w:val="16"/>
        </w:rPr>
        <w:t>the Council has not notified the Supplier that it objects to the proposed Sub-Contractor’s appointment by the later of ten (10) Working Days of receipt of:</w:t>
      </w:r>
    </w:p>
    <w:p w:rsidR="002D149F" w:rsidRPr="00F7319E" w:rsidRDefault="002D149F" w:rsidP="00507B62">
      <w:pPr>
        <w:pStyle w:val="Heading3"/>
        <w:rPr>
          <w:rFonts w:cs="Arial"/>
          <w:sz w:val="16"/>
        </w:rPr>
      </w:pPr>
      <w:r w:rsidRPr="00F7319E">
        <w:rPr>
          <w:rFonts w:cs="Arial"/>
          <w:sz w:val="16"/>
        </w:rPr>
        <w:t xml:space="preserve">the Supplier’s notice issued pursuant to Clause </w:t>
      </w:r>
      <w:r w:rsidRPr="00F7319E">
        <w:rPr>
          <w:rFonts w:cs="Arial"/>
          <w:sz w:val="16"/>
        </w:rPr>
        <w:fldChar w:fldCharType="begin"/>
      </w:r>
      <w:r w:rsidRPr="00F7319E">
        <w:rPr>
          <w:rFonts w:cs="Arial"/>
          <w:sz w:val="16"/>
        </w:rPr>
        <w:instrText xml:space="preserve"> REF _Ref359425071 \r \h  \* MERGEFORMAT </w:instrText>
      </w:r>
      <w:r w:rsidRPr="00F7319E">
        <w:rPr>
          <w:rFonts w:cs="Arial"/>
          <w:sz w:val="16"/>
        </w:rPr>
      </w:r>
      <w:r w:rsidRPr="00F7319E">
        <w:rPr>
          <w:rFonts w:cs="Arial"/>
          <w:sz w:val="16"/>
        </w:rPr>
        <w:fldChar w:fldCharType="separate"/>
      </w:r>
      <w:r w:rsidR="003B7123">
        <w:rPr>
          <w:rFonts w:cs="Arial"/>
          <w:sz w:val="16"/>
        </w:rPr>
        <w:t>9.2</w:t>
      </w:r>
      <w:r w:rsidRPr="00F7319E">
        <w:rPr>
          <w:rFonts w:cs="Arial"/>
          <w:sz w:val="16"/>
        </w:rPr>
        <w:fldChar w:fldCharType="end"/>
      </w:r>
      <w:r w:rsidRPr="00F7319E">
        <w:rPr>
          <w:rFonts w:cs="Arial"/>
          <w:sz w:val="16"/>
        </w:rPr>
        <w:t>; and</w:t>
      </w:r>
    </w:p>
    <w:p w:rsidR="004D4ADA" w:rsidRPr="00F7319E" w:rsidRDefault="002D149F" w:rsidP="00507B62">
      <w:pPr>
        <w:pStyle w:val="Heading3"/>
        <w:rPr>
          <w:rFonts w:cs="Arial"/>
          <w:sz w:val="16"/>
          <w:lang w:val="en-GB"/>
        </w:rPr>
      </w:pPr>
      <w:r w:rsidRPr="00F7319E">
        <w:rPr>
          <w:rFonts w:cs="Arial"/>
          <w:sz w:val="16"/>
        </w:rPr>
        <w:t xml:space="preserve">any further information requested by the Council pursuant to Clause </w:t>
      </w:r>
      <w:r w:rsidRPr="00F7319E">
        <w:rPr>
          <w:rFonts w:cs="Arial"/>
          <w:sz w:val="16"/>
        </w:rPr>
        <w:fldChar w:fldCharType="begin"/>
      </w:r>
      <w:r w:rsidRPr="00F7319E">
        <w:rPr>
          <w:rFonts w:cs="Arial"/>
          <w:sz w:val="16"/>
        </w:rPr>
        <w:instrText xml:space="preserve"> REF _Ref359336661 \r \h  \* MERGEFORMAT </w:instrText>
      </w:r>
      <w:r w:rsidRPr="00F7319E">
        <w:rPr>
          <w:rFonts w:cs="Arial"/>
          <w:sz w:val="16"/>
        </w:rPr>
      </w:r>
      <w:r w:rsidRPr="00F7319E">
        <w:rPr>
          <w:rFonts w:cs="Arial"/>
          <w:sz w:val="16"/>
        </w:rPr>
        <w:fldChar w:fldCharType="separate"/>
      </w:r>
      <w:r w:rsidR="003B7123">
        <w:rPr>
          <w:rFonts w:cs="Arial"/>
          <w:sz w:val="16"/>
        </w:rPr>
        <w:t>9.3</w:t>
      </w:r>
      <w:r w:rsidRPr="00F7319E">
        <w:rPr>
          <w:rFonts w:cs="Arial"/>
          <w:sz w:val="16"/>
        </w:rPr>
        <w:fldChar w:fldCharType="end"/>
      </w:r>
      <w:r w:rsidRPr="00F7319E">
        <w:rPr>
          <w:rFonts w:cs="Arial"/>
          <w:sz w:val="16"/>
        </w:rPr>
        <w:t>;</w:t>
      </w:r>
    </w:p>
    <w:p w:rsidR="00E60DD2" w:rsidRPr="00F7319E" w:rsidRDefault="002D149F" w:rsidP="00507B62">
      <w:pPr>
        <w:pStyle w:val="Heading4"/>
        <w:numPr>
          <w:ilvl w:val="0"/>
          <w:numId w:val="0"/>
        </w:numPr>
        <w:ind w:left="720"/>
        <w:rPr>
          <w:rFonts w:cs="Arial"/>
          <w:sz w:val="16"/>
          <w:lang w:val="en-GB"/>
        </w:rPr>
      </w:pPr>
      <w:r w:rsidRPr="00F7319E">
        <w:rPr>
          <w:rFonts w:cs="Arial"/>
          <w:sz w:val="16"/>
          <w:lang w:val="en-GB"/>
        </w:rPr>
        <w:t>the Supplier may proceed with the proposed appointment.</w:t>
      </w:r>
    </w:p>
    <w:p w:rsidR="00D40F46" w:rsidRPr="00F7319E" w:rsidRDefault="00D40F46" w:rsidP="00507B62">
      <w:pPr>
        <w:pStyle w:val="Heading2"/>
        <w:spacing w:before="0"/>
        <w:rPr>
          <w:rFonts w:cs="Arial"/>
          <w:sz w:val="16"/>
        </w:rPr>
      </w:pPr>
      <w:r w:rsidRPr="00F7319E">
        <w:rPr>
          <w:rFonts w:cs="Arial"/>
          <w:sz w:val="16"/>
          <w:lang w:val="en-GB"/>
        </w:rPr>
        <w:t xml:space="preserve">Where a Sub-Contractor is appointed pursuant to this Clause </w:t>
      </w:r>
      <w:r w:rsidRPr="00F7319E">
        <w:rPr>
          <w:rFonts w:cs="Arial"/>
          <w:sz w:val="16"/>
          <w:lang w:val="en-GB"/>
        </w:rPr>
        <w:fldChar w:fldCharType="begin"/>
      </w:r>
      <w:r w:rsidRPr="00F7319E">
        <w:rPr>
          <w:rFonts w:cs="Arial"/>
          <w:sz w:val="16"/>
          <w:lang w:val="en-GB"/>
        </w:rPr>
        <w:instrText xml:space="preserve"> REF _Ref411421283 \r \h </w:instrText>
      </w:r>
      <w:r w:rsidR="00507B62" w:rsidRPr="00F7319E">
        <w:rPr>
          <w:rFonts w:cs="Arial"/>
          <w:sz w:val="16"/>
          <w:lang w:val="en-GB"/>
        </w:rPr>
        <w:instrText xml:space="preserve"> \* MERGEFORMAT </w:instrText>
      </w:r>
      <w:r w:rsidRPr="00F7319E">
        <w:rPr>
          <w:rFonts w:cs="Arial"/>
          <w:sz w:val="16"/>
          <w:lang w:val="en-GB"/>
        </w:rPr>
      </w:r>
      <w:r w:rsidRPr="00F7319E">
        <w:rPr>
          <w:rFonts w:cs="Arial"/>
          <w:sz w:val="16"/>
          <w:lang w:val="en-GB"/>
        </w:rPr>
        <w:fldChar w:fldCharType="separate"/>
      </w:r>
      <w:r w:rsidR="003B7123">
        <w:rPr>
          <w:rFonts w:cs="Arial"/>
          <w:sz w:val="16"/>
          <w:lang w:val="en-GB"/>
        </w:rPr>
        <w:t>9</w:t>
      </w:r>
      <w:r w:rsidRPr="00F7319E">
        <w:rPr>
          <w:rFonts w:cs="Arial"/>
          <w:sz w:val="16"/>
          <w:lang w:val="en-GB"/>
        </w:rPr>
        <w:fldChar w:fldCharType="end"/>
      </w:r>
      <w:r w:rsidRPr="00F7319E">
        <w:rPr>
          <w:rFonts w:cs="Arial"/>
          <w:sz w:val="16"/>
          <w:lang w:val="en-GB"/>
        </w:rPr>
        <w:t xml:space="preserve"> the Supplier shall </w:t>
      </w:r>
      <w:r w:rsidRPr="00F7319E">
        <w:rPr>
          <w:rFonts w:cs="Arial"/>
          <w:sz w:val="16"/>
        </w:rPr>
        <w:t>impose obligations on its Sub-Contractor in the same terms as those imposed on it pursuant to this agreement and shall procure that the Sub-Contractor complies with such terms</w:t>
      </w:r>
      <w:r w:rsidRPr="00F7319E">
        <w:rPr>
          <w:rFonts w:cs="Arial"/>
          <w:sz w:val="16"/>
          <w:lang w:val="en-GB"/>
        </w:rPr>
        <w:t>.</w:t>
      </w:r>
    </w:p>
    <w:p w:rsidR="00E60DD2" w:rsidRPr="00F7319E" w:rsidRDefault="00420432" w:rsidP="00507B62">
      <w:pPr>
        <w:pStyle w:val="Heading1"/>
        <w:spacing w:before="0" w:after="120"/>
        <w:rPr>
          <w:rFonts w:cs="Arial"/>
          <w:sz w:val="16"/>
        </w:rPr>
      </w:pPr>
      <w:bookmarkStart w:id="39" w:name="_Toc413142177"/>
      <w:r w:rsidRPr="00F7319E">
        <w:rPr>
          <w:rFonts w:cs="Arial"/>
          <w:sz w:val="16"/>
          <w:lang w:val="en-GB"/>
        </w:rPr>
        <w:t>Supply chain p</w:t>
      </w:r>
      <w:r w:rsidR="00E60DD2" w:rsidRPr="00F7319E">
        <w:rPr>
          <w:rFonts w:cs="Arial"/>
          <w:sz w:val="16"/>
          <w:lang w:val="en-GB"/>
        </w:rPr>
        <w:t>rotection</w:t>
      </w:r>
      <w:bookmarkEnd w:id="39"/>
    </w:p>
    <w:p w:rsidR="00E60DD2" w:rsidRPr="00F7319E" w:rsidRDefault="00E60DD2" w:rsidP="00507B62">
      <w:pPr>
        <w:pStyle w:val="Heading2"/>
        <w:spacing w:before="0"/>
        <w:rPr>
          <w:rFonts w:cs="Arial"/>
          <w:sz w:val="16"/>
        </w:rPr>
      </w:pPr>
      <w:r w:rsidRPr="00F7319E">
        <w:rPr>
          <w:rFonts w:cs="Arial"/>
          <w:sz w:val="16"/>
        </w:rPr>
        <w:t>The Supplier shall ensure that all Sub-Contracts contain a provision:</w:t>
      </w:r>
    </w:p>
    <w:p w:rsidR="00E60DD2" w:rsidRPr="00F7319E" w:rsidRDefault="00E60DD2" w:rsidP="00507B62">
      <w:pPr>
        <w:pStyle w:val="Heading3"/>
        <w:rPr>
          <w:rFonts w:cs="Arial"/>
          <w:sz w:val="16"/>
        </w:rPr>
      </w:pPr>
      <w:r w:rsidRPr="00F7319E">
        <w:rPr>
          <w:rFonts w:cs="Arial"/>
          <w:sz w:val="16"/>
        </w:rPr>
        <w:t xml:space="preserve">requiring the Supplier to pay any undisputed sums which are due from it to the Sub-Contractor </w:t>
      </w:r>
      <w:r w:rsidRPr="00F7319E">
        <w:rPr>
          <w:rFonts w:cs="Arial"/>
          <w:sz w:val="16"/>
        </w:rPr>
        <w:lastRenderedPageBreak/>
        <w:t xml:space="preserve">within a specified period not exceeding thirty (30) days from the receipt of a valid invoice; and </w:t>
      </w:r>
    </w:p>
    <w:p w:rsidR="00E60DD2" w:rsidRPr="00F7319E" w:rsidRDefault="00E60DD2" w:rsidP="00507B62">
      <w:pPr>
        <w:pStyle w:val="Heading3"/>
        <w:rPr>
          <w:rFonts w:cs="Arial"/>
          <w:sz w:val="16"/>
        </w:rPr>
      </w:pPr>
      <w:r w:rsidRPr="00F7319E">
        <w:rPr>
          <w:rFonts w:cs="Arial"/>
          <w:sz w:val="16"/>
        </w:rPr>
        <w:t>a right for the Council to publish the Supplier’s compliance with its obligation to pay undisputed invoices within the specified payment period.</w:t>
      </w:r>
    </w:p>
    <w:p w:rsidR="00E60DD2" w:rsidRPr="00F7319E" w:rsidRDefault="00E60DD2" w:rsidP="00507B62">
      <w:pPr>
        <w:pStyle w:val="Heading2"/>
        <w:spacing w:before="0"/>
        <w:rPr>
          <w:rFonts w:cs="Arial"/>
          <w:sz w:val="16"/>
        </w:rPr>
      </w:pPr>
      <w:bookmarkStart w:id="40" w:name="_Ref359339111"/>
      <w:r w:rsidRPr="00F7319E">
        <w:rPr>
          <w:rFonts w:cs="Arial"/>
          <w:sz w:val="16"/>
        </w:rPr>
        <w:t>The Supplier shall</w:t>
      </w:r>
      <w:bookmarkEnd w:id="40"/>
      <w:r w:rsidR="00420432" w:rsidRPr="00F7319E">
        <w:rPr>
          <w:rFonts w:cs="Arial"/>
          <w:sz w:val="16"/>
          <w:lang w:val="en-GB"/>
        </w:rPr>
        <w:t xml:space="preserve"> </w:t>
      </w:r>
      <w:r w:rsidRPr="00F7319E">
        <w:rPr>
          <w:rFonts w:cs="Arial"/>
          <w:sz w:val="16"/>
        </w:rPr>
        <w:t>pay any undisputed sums which are due from it to a Sub-Contractor within thirty (30) days from</w:t>
      </w:r>
      <w:r w:rsidR="00420432" w:rsidRPr="00F7319E">
        <w:rPr>
          <w:rFonts w:cs="Arial"/>
          <w:sz w:val="16"/>
        </w:rPr>
        <w:t xml:space="preserve"> the receipt of a valid invoice</w:t>
      </w:r>
      <w:r w:rsidR="00420432" w:rsidRPr="00F7319E">
        <w:rPr>
          <w:rFonts w:cs="Arial"/>
          <w:sz w:val="16"/>
          <w:lang w:val="en-GB"/>
        </w:rPr>
        <w:t>.</w:t>
      </w:r>
    </w:p>
    <w:p w:rsidR="00E60DD2" w:rsidRPr="00F7319E" w:rsidRDefault="00E60DD2" w:rsidP="00507B62">
      <w:pPr>
        <w:pStyle w:val="Heading2"/>
        <w:spacing w:before="0"/>
        <w:rPr>
          <w:rFonts w:cs="Arial"/>
          <w:sz w:val="16"/>
        </w:rPr>
      </w:pPr>
      <w:r w:rsidRPr="00F7319E">
        <w:rPr>
          <w:rFonts w:cs="Arial"/>
          <w:sz w:val="16"/>
        </w:rPr>
        <w:t xml:space="preserve">Notwithstanding any provision of Clauses </w:t>
      </w:r>
      <w:r w:rsidR="00420432" w:rsidRPr="00F7319E">
        <w:rPr>
          <w:rFonts w:cs="Arial"/>
          <w:sz w:val="16"/>
        </w:rPr>
        <w:fldChar w:fldCharType="begin"/>
      </w:r>
      <w:r w:rsidR="00420432" w:rsidRPr="00F7319E">
        <w:rPr>
          <w:rFonts w:cs="Arial"/>
          <w:sz w:val="16"/>
        </w:rPr>
        <w:instrText xml:space="preserve"> REF a561446 \r \h </w:instrText>
      </w:r>
      <w:r w:rsidR="00507B62" w:rsidRPr="00F7319E">
        <w:rPr>
          <w:rFonts w:cs="Arial"/>
          <w:sz w:val="16"/>
        </w:rPr>
        <w:instrText xml:space="preserve"> \* MERGEFORMAT </w:instrText>
      </w:r>
      <w:r w:rsidR="00420432" w:rsidRPr="00F7319E">
        <w:rPr>
          <w:rFonts w:cs="Arial"/>
          <w:sz w:val="16"/>
        </w:rPr>
      </w:r>
      <w:r w:rsidR="00420432" w:rsidRPr="00F7319E">
        <w:rPr>
          <w:rFonts w:cs="Arial"/>
          <w:sz w:val="16"/>
        </w:rPr>
        <w:fldChar w:fldCharType="separate"/>
      </w:r>
      <w:r w:rsidR="003B7123">
        <w:rPr>
          <w:rFonts w:cs="Arial"/>
          <w:sz w:val="16"/>
        </w:rPr>
        <w:t>8</w:t>
      </w:r>
      <w:r w:rsidR="00420432" w:rsidRPr="00F7319E">
        <w:rPr>
          <w:rFonts w:cs="Arial"/>
          <w:sz w:val="16"/>
        </w:rPr>
        <w:fldChar w:fldCharType="end"/>
      </w:r>
      <w:r w:rsidRPr="00F7319E">
        <w:rPr>
          <w:rFonts w:cs="Arial"/>
          <w:sz w:val="16"/>
        </w:rPr>
        <w:t xml:space="preserve"> (Confidentiality) and </w:t>
      </w:r>
      <w:r w:rsidR="00420432" w:rsidRPr="00F7319E">
        <w:rPr>
          <w:rFonts w:cs="Arial"/>
          <w:sz w:val="16"/>
        </w:rPr>
        <w:fldChar w:fldCharType="begin"/>
      </w:r>
      <w:r w:rsidR="00420432" w:rsidRPr="00F7319E">
        <w:rPr>
          <w:rFonts w:cs="Arial"/>
          <w:sz w:val="16"/>
        </w:rPr>
        <w:instrText xml:space="preserve"> REF _Ref392249481 \r \h </w:instrText>
      </w:r>
      <w:r w:rsidR="00507B62" w:rsidRPr="00F7319E">
        <w:rPr>
          <w:rFonts w:cs="Arial"/>
          <w:sz w:val="16"/>
        </w:rPr>
        <w:instrText xml:space="preserve"> \* MERGEFORMAT </w:instrText>
      </w:r>
      <w:r w:rsidR="00420432" w:rsidRPr="00F7319E">
        <w:rPr>
          <w:rFonts w:cs="Arial"/>
          <w:sz w:val="16"/>
        </w:rPr>
      </w:r>
      <w:r w:rsidR="00420432" w:rsidRPr="00F7319E">
        <w:rPr>
          <w:rFonts w:cs="Arial"/>
          <w:sz w:val="16"/>
        </w:rPr>
        <w:fldChar w:fldCharType="separate"/>
      </w:r>
      <w:r w:rsidR="003B7123">
        <w:rPr>
          <w:rFonts w:cs="Arial"/>
          <w:sz w:val="16"/>
        </w:rPr>
        <w:t>21</w:t>
      </w:r>
      <w:r w:rsidR="00420432" w:rsidRPr="00F7319E">
        <w:rPr>
          <w:rFonts w:cs="Arial"/>
          <w:sz w:val="16"/>
        </w:rPr>
        <w:fldChar w:fldCharType="end"/>
      </w:r>
      <w:r w:rsidRPr="00F7319E">
        <w:rPr>
          <w:rFonts w:cs="Arial"/>
          <w:sz w:val="16"/>
        </w:rPr>
        <w:t xml:space="preserve"> (Publ</w:t>
      </w:r>
      <w:r w:rsidR="00420432" w:rsidRPr="00F7319E">
        <w:rPr>
          <w:rFonts w:cs="Arial"/>
          <w:sz w:val="16"/>
        </w:rPr>
        <w:t>icity</w:t>
      </w:r>
      <w:r w:rsidRPr="00F7319E">
        <w:rPr>
          <w:rFonts w:cs="Arial"/>
          <w:sz w:val="16"/>
        </w:rPr>
        <w:t>) if the Supplier notifies the Council that the Supplier has failed to pay an undisputed Sub-Contractor’s invoice within thirty (30) days of receipt, or the Council otherwise discovers the same, the Council shall be entitled to publish the details of the late or non-payment (including on government websites and in the press).</w:t>
      </w:r>
    </w:p>
    <w:p w:rsidR="00420432" w:rsidRPr="00F7319E" w:rsidRDefault="00420432" w:rsidP="00507B62">
      <w:pPr>
        <w:pStyle w:val="Heading1"/>
        <w:spacing w:before="0" w:after="120"/>
        <w:rPr>
          <w:rFonts w:cs="Arial"/>
          <w:sz w:val="16"/>
        </w:rPr>
      </w:pPr>
      <w:bookmarkStart w:id="41" w:name="_Toc413142178"/>
      <w:r w:rsidRPr="00F7319E">
        <w:rPr>
          <w:rFonts w:cs="Arial"/>
          <w:sz w:val="16"/>
        </w:rPr>
        <w:t>Termination of Sub-Contracts</w:t>
      </w:r>
      <w:bookmarkEnd w:id="41"/>
    </w:p>
    <w:p w:rsidR="00420432" w:rsidRPr="00F7319E" w:rsidRDefault="00420432" w:rsidP="00507B62">
      <w:pPr>
        <w:pStyle w:val="Heading2"/>
        <w:spacing w:before="0"/>
        <w:rPr>
          <w:rFonts w:cs="Arial"/>
          <w:sz w:val="16"/>
        </w:rPr>
      </w:pPr>
      <w:r w:rsidRPr="00F7319E">
        <w:rPr>
          <w:rFonts w:cs="Arial"/>
          <w:sz w:val="16"/>
        </w:rPr>
        <w:t>The Council may re</w:t>
      </w:r>
      <w:r w:rsidR="004D4ADA" w:rsidRPr="00F7319E">
        <w:rPr>
          <w:rFonts w:cs="Arial"/>
          <w:sz w:val="16"/>
        </w:rPr>
        <w:t xml:space="preserve">quire the Supplier to terminate </w:t>
      </w:r>
      <w:r w:rsidRPr="00F7319E">
        <w:rPr>
          <w:rFonts w:cs="Arial"/>
          <w:sz w:val="16"/>
        </w:rPr>
        <w:t>a Sub-Contract where:</w:t>
      </w:r>
    </w:p>
    <w:p w:rsidR="00420432" w:rsidRPr="00F7319E" w:rsidRDefault="00420432" w:rsidP="00507B62">
      <w:pPr>
        <w:pStyle w:val="Heading3"/>
        <w:rPr>
          <w:rFonts w:cs="Arial"/>
          <w:sz w:val="16"/>
        </w:rPr>
      </w:pPr>
      <w:r w:rsidRPr="00F7319E">
        <w:rPr>
          <w:rFonts w:cs="Arial"/>
          <w:sz w:val="16"/>
        </w:rPr>
        <w:t xml:space="preserve">the acts or omissions of the relevant Sub-Contractor have caused or materially contributed to the Council's right of termination pursuant any of the termination events in Clause </w:t>
      </w:r>
      <w:r w:rsidRPr="00F7319E">
        <w:rPr>
          <w:rFonts w:cs="Arial"/>
          <w:sz w:val="16"/>
        </w:rPr>
        <w:fldChar w:fldCharType="begin"/>
      </w:r>
      <w:r w:rsidRPr="00F7319E">
        <w:rPr>
          <w:rFonts w:cs="Arial"/>
          <w:sz w:val="16"/>
        </w:rPr>
        <w:instrText xml:space="preserve"> REF a178744 \r \h </w:instrText>
      </w:r>
      <w:r w:rsidR="00507B62" w:rsidRPr="00F7319E">
        <w:rPr>
          <w:rFonts w:cs="Arial"/>
          <w:sz w:val="16"/>
        </w:rPr>
        <w:instrText xml:space="preserve"> \* MERGEFORMAT </w:instrText>
      </w:r>
      <w:r w:rsidRPr="00F7319E">
        <w:rPr>
          <w:rFonts w:cs="Arial"/>
          <w:sz w:val="16"/>
        </w:rPr>
      </w:r>
      <w:r w:rsidRPr="00F7319E">
        <w:rPr>
          <w:rFonts w:cs="Arial"/>
          <w:sz w:val="16"/>
        </w:rPr>
        <w:fldChar w:fldCharType="separate"/>
      </w:r>
      <w:r w:rsidR="003B7123">
        <w:rPr>
          <w:rFonts w:cs="Arial"/>
          <w:sz w:val="16"/>
        </w:rPr>
        <w:t>17</w:t>
      </w:r>
      <w:r w:rsidRPr="00F7319E">
        <w:rPr>
          <w:rFonts w:cs="Arial"/>
          <w:sz w:val="16"/>
        </w:rPr>
        <w:fldChar w:fldCharType="end"/>
      </w:r>
      <w:r w:rsidRPr="00F7319E">
        <w:rPr>
          <w:rFonts w:cs="Arial"/>
          <w:sz w:val="16"/>
        </w:rPr>
        <w:t xml:space="preserve"> (</w:t>
      </w:r>
      <w:r w:rsidRPr="00F7319E">
        <w:rPr>
          <w:rFonts w:cs="Arial"/>
          <w:sz w:val="16"/>
          <w:lang w:val="en-GB"/>
        </w:rPr>
        <w:t xml:space="preserve">Term and </w:t>
      </w:r>
      <w:r w:rsidRPr="00F7319E">
        <w:rPr>
          <w:rFonts w:cs="Arial"/>
          <w:sz w:val="16"/>
        </w:rPr>
        <w:t xml:space="preserve">Termination) except Clause </w:t>
      </w:r>
      <w:r w:rsidRPr="00F7319E">
        <w:rPr>
          <w:rFonts w:cs="Arial"/>
          <w:sz w:val="16"/>
        </w:rPr>
        <w:fldChar w:fldCharType="begin"/>
      </w:r>
      <w:r w:rsidRPr="00F7319E">
        <w:rPr>
          <w:rFonts w:cs="Arial"/>
          <w:sz w:val="16"/>
        </w:rPr>
        <w:instrText xml:space="preserve"> REF _Ref411346607 \r \h </w:instrText>
      </w:r>
      <w:r w:rsidR="00507B62" w:rsidRPr="00F7319E">
        <w:rPr>
          <w:rFonts w:cs="Arial"/>
          <w:sz w:val="16"/>
        </w:rPr>
        <w:instrText xml:space="preserve"> \* MERGEFORMAT </w:instrText>
      </w:r>
      <w:r w:rsidRPr="00F7319E">
        <w:rPr>
          <w:rFonts w:cs="Arial"/>
          <w:sz w:val="16"/>
        </w:rPr>
      </w:r>
      <w:r w:rsidRPr="00F7319E">
        <w:rPr>
          <w:rFonts w:cs="Arial"/>
          <w:sz w:val="16"/>
        </w:rPr>
        <w:fldChar w:fldCharType="separate"/>
      </w:r>
      <w:r w:rsidR="003B7123">
        <w:rPr>
          <w:rFonts w:cs="Arial"/>
          <w:sz w:val="16"/>
        </w:rPr>
        <w:t>18</w:t>
      </w:r>
      <w:r w:rsidRPr="00F7319E">
        <w:rPr>
          <w:rFonts w:cs="Arial"/>
          <w:sz w:val="16"/>
        </w:rPr>
        <w:fldChar w:fldCharType="end"/>
      </w:r>
      <w:r w:rsidRPr="00F7319E">
        <w:rPr>
          <w:rFonts w:cs="Arial"/>
          <w:sz w:val="16"/>
        </w:rPr>
        <w:t xml:space="preserve"> (Termination </w:t>
      </w:r>
      <w:r w:rsidRPr="00F7319E">
        <w:rPr>
          <w:rFonts w:cs="Arial"/>
          <w:sz w:val="16"/>
          <w:lang w:val="en-GB"/>
        </w:rPr>
        <w:t>for convenience / break</w:t>
      </w:r>
      <w:r w:rsidRPr="00F7319E">
        <w:rPr>
          <w:rFonts w:cs="Arial"/>
          <w:sz w:val="16"/>
        </w:rPr>
        <w:t>); and/or</w:t>
      </w:r>
    </w:p>
    <w:p w:rsidR="00420432" w:rsidRPr="00F7319E" w:rsidRDefault="00420432" w:rsidP="00507B62">
      <w:pPr>
        <w:pStyle w:val="Heading3"/>
        <w:rPr>
          <w:rFonts w:cs="Arial"/>
          <w:sz w:val="16"/>
        </w:rPr>
      </w:pPr>
      <w:r w:rsidRPr="00F7319E">
        <w:rPr>
          <w:rFonts w:cs="Arial"/>
          <w:sz w:val="16"/>
        </w:rPr>
        <w:t>the relevant Sub-Contractor or its Affiliates embarrassed the Council or otherwise brought the Council into disrepute by engaging in any act or omission which is reasonably likely to diminish the trust that the public places in the Council, regardless of whether or not such act or omission is related to the Sub-Contractor’s obligations in relation to the Goods and/or Services or otherwise</w:t>
      </w:r>
      <w:r w:rsidRPr="00F7319E">
        <w:rPr>
          <w:rFonts w:cs="Arial"/>
          <w:sz w:val="16"/>
          <w:lang w:val="en-GB"/>
        </w:rPr>
        <w:t>.</w:t>
      </w:r>
    </w:p>
    <w:p w:rsidR="00420432" w:rsidRPr="00F7319E" w:rsidRDefault="00420432" w:rsidP="00507B62">
      <w:pPr>
        <w:pStyle w:val="Heading1"/>
        <w:spacing w:before="0" w:after="120"/>
        <w:rPr>
          <w:rFonts w:cs="Arial"/>
          <w:sz w:val="16"/>
        </w:rPr>
      </w:pPr>
      <w:bookmarkStart w:id="42" w:name="_Ref411346741"/>
      <w:bookmarkStart w:id="43" w:name="_Toc413142179"/>
      <w:r w:rsidRPr="00F7319E">
        <w:rPr>
          <w:rFonts w:cs="Arial"/>
          <w:sz w:val="16"/>
        </w:rPr>
        <w:t xml:space="preserve">Retention of </w:t>
      </w:r>
      <w:r w:rsidR="00893A02" w:rsidRPr="00F7319E">
        <w:rPr>
          <w:rFonts w:cs="Arial"/>
          <w:sz w:val="16"/>
          <w:lang w:val="en-GB"/>
        </w:rPr>
        <w:t>legal</w:t>
      </w:r>
      <w:r w:rsidRPr="00F7319E">
        <w:rPr>
          <w:rFonts w:cs="Arial"/>
          <w:sz w:val="16"/>
        </w:rPr>
        <w:t xml:space="preserve"> </w:t>
      </w:r>
      <w:r w:rsidR="00893A02" w:rsidRPr="00F7319E">
        <w:rPr>
          <w:rFonts w:cs="Arial"/>
          <w:sz w:val="16"/>
          <w:lang w:val="en-GB"/>
        </w:rPr>
        <w:t>obligations</w:t>
      </w:r>
      <w:bookmarkEnd w:id="42"/>
      <w:bookmarkEnd w:id="43"/>
    </w:p>
    <w:p w:rsidR="00420432" w:rsidRPr="00F7319E" w:rsidRDefault="00420432" w:rsidP="00507B62">
      <w:pPr>
        <w:pStyle w:val="Heading2"/>
        <w:spacing w:before="0"/>
        <w:rPr>
          <w:rFonts w:cs="Arial"/>
          <w:sz w:val="16"/>
        </w:rPr>
      </w:pPr>
      <w:r w:rsidRPr="00F7319E">
        <w:rPr>
          <w:rFonts w:cs="Arial"/>
          <w:sz w:val="16"/>
        </w:rPr>
        <w:t>Notwithstanding the Supplier's right to sub-contract pursuant to this</w:t>
      </w:r>
      <w:r w:rsidR="00C64847" w:rsidRPr="00F7319E">
        <w:rPr>
          <w:rFonts w:cs="Arial"/>
          <w:sz w:val="16"/>
          <w:lang w:val="en-GB"/>
        </w:rPr>
        <w:t xml:space="preserve"> Clause</w:t>
      </w:r>
      <w:r w:rsidRPr="00F7319E">
        <w:rPr>
          <w:rFonts w:cs="Arial"/>
          <w:sz w:val="16"/>
        </w:rPr>
        <w:t xml:space="preserve"> </w:t>
      </w:r>
      <w:r w:rsidRPr="00F7319E">
        <w:rPr>
          <w:rFonts w:cs="Arial"/>
          <w:sz w:val="16"/>
        </w:rPr>
        <w:fldChar w:fldCharType="begin"/>
      </w:r>
      <w:r w:rsidRPr="00F7319E">
        <w:rPr>
          <w:rFonts w:cs="Arial"/>
          <w:sz w:val="16"/>
        </w:rPr>
        <w:instrText xml:space="preserve"> REF _Ref411346741 \r \h </w:instrText>
      </w:r>
      <w:r w:rsidR="00507B62" w:rsidRPr="00F7319E">
        <w:rPr>
          <w:rFonts w:cs="Arial"/>
          <w:sz w:val="16"/>
        </w:rPr>
        <w:instrText xml:space="preserve"> \* MERGEFORMAT </w:instrText>
      </w:r>
      <w:r w:rsidRPr="00F7319E">
        <w:rPr>
          <w:rFonts w:cs="Arial"/>
          <w:sz w:val="16"/>
        </w:rPr>
      </w:r>
      <w:r w:rsidRPr="00F7319E">
        <w:rPr>
          <w:rFonts w:cs="Arial"/>
          <w:sz w:val="16"/>
        </w:rPr>
        <w:fldChar w:fldCharType="separate"/>
      </w:r>
      <w:r w:rsidR="003B7123">
        <w:rPr>
          <w:rFonts w:cs="Arial"/>
          <w:sz w:val="16"/>
        </w:rPr>
        <w:t>12</w:t>
      </w:r>
      <w:r w:rsidRPr="00F7319E">
        <w:rPr>
          <w:rFonts w:cs="Arial"/>
          <w:sz w:val="16"/>
        </w:rPr>
        <w:fldChar w:fldCharType="end"/>
      </w:r>
      <w:r w:rsidRPr="00F7319E">
        <w:rPr>
          <w:rFonts w:cs="Arial"/>
          <w:sz w:val="16"/>
        </w:rPr>
        <w:t xml:space="preserve"> (</w:t>
      </w:r>
      <w:r w:rsidRPr="00F7319E">
        <w:rPr>
          <w:rFonts w:cs="Arial"/>
          <w:sz w:val="16"/>
          <w:lang w:val="en-GB"/>
        </w:rPr>
        <w:t>Retention of legal obligations</w:t>
      </w:r>
      <w:r w:rsidRPr="00F7319E">
        <w:rPr>
          <w:rFonts w:cs="Arial"/>
          <w:sz w:val="16"/>
        </w:rPr>
        <w:t>), the Supplier shall remain responsible for all acts and omissions of its Sub-Contractors and the acts and omissions of those employed or engaged by the Sub-Contractors as if they were its own</w:t>
      </w:r>
      <w:r w:rsidRPr="00F7319E">
        <w:rPr>
          <w:rFonts w:cs="Arial"/>
          <w:sz w:val="16"/>
          <w:lang w:val="en-GB"/>
        </w:rPr>
        <w:t>.</w:t>
      </w:r>
    </w:p>
    <w:p w:rsidR="00314798" w:rsidRPr="00F7319E" w:rsidRDefault="001E6AF1" w:rsidP="00507B62">
      <w:pPr>
        <w:pStyle w:val="Heading1"/>
        <w:spacing w:before="0" w:after="120"/>
        <w:rPr>
          <w:rFonts w:cs="Arial"/>
          <w:sz w:val="16"/>
        </w:rPr>
      </w:pPr>
      <w:bookmarkStart w:id="44" w:name="_Toc413142180"/>
      <w:r w:rsidRPr="00F7319E">
        <w:rPr>
          <w:rFonts w:cs="Arial"/>
          <w:sz w:val="16"/>
        </w:rPr>
        <w:t>Records and audit</w:t>
      </w:r>
      <w:bookmarkEnd w:id="36"/>
      <w:bookmarkEnd w:id="44"/>
    </w:p>
    <w:p w:rsidR="00314798" w:rsidRPr="00F7319E" w:rsidRDefault="001E6AF1" w:rsidP="00507B62">
      <w:pPr>
        <w:pStyle w:val="Heading2"/>
        <w:spacing w:before="0"/>
        <w:rPr>
          <w:rFonts w:cs="Arial"/>
          <w:sz w:val="16"/>
        </w:rPr>
      </w:pPr>
      <w:bookmarkStart w:id="45" w:name="a56569"/>
      <w:r w:rsidRPr="00F7319E">
        <w:rPr>
          <w:rFonts w:cs="Arial"/>
          <w:sz w:val="16"/>
        </w:rPr>
        <w:t xml:space="preserve">For the duration of this agreement, and for a period of </w:t>
      </w:r>
      <w:r w:rsidRPr="009A2CC4">
        <w:rPr>
          <w:rFonts w:cs="Arial"/>
          <w:sz w:val="16"/>
        </w:rPr>
        <w:t>seven</w:t>
      </w:r>
      <w:r w:rsidRPr="00F7319E">
        <w:rPr>
          <w:rFonts w:cs="Arial"/>
          <w:sz w:val="16"/>
        </w:rPr>
        <w:t xml:space="preserve"> years from termination or expiry of this agreement, the Supplier shall maintain full and accurate records, in accordance with </w:t>
      </w:r>
      <w:r w:rsidR="00D50694" w:rsidRPr="00F7319E">
        <w:rPr>
          <w:rFonts w:cs="Arial"/>
          <w:sz w:val="16"/>
          <w:lang w:val="en-GB"/>
        </w:rPr>
        <w:t>Good Industry Practice and Law</w:t>
      </w:r>
      <w:r w:rsidRPr="00F7319E">
        <w:rPr>
          <w:rFonts w:cs="Arial"/>
          <w:sz w:val="16"/>
        </w:rPr>
        <w:t xml:space="preserve">, in a form to be approved in writing by the </w:t>
      </w:r>
      <w:r w:rsidR="00CE18BB" w:rsidRPr="00F7319E">
        <w:rPr>
          <w:rFonts w:cs="Arial"/>
          <w:sz w:val="16"/>
        </w:rPr>
        <w:t>Council</w:t>
      </w:r>
      <w:r w:rsidRPr="00F7319E">
        <w:rPr>
          <w:rFonts w:cs="Arial"/>
          <w:sz w:val="16"/>
        </w:rPr>
        <w:t>, of:</w:t>
      </w:r>
      <w:bookmarkEnd w:id="45"/>
    </w:p>
    <w:p w:rsidR="00314798" w:rsidRPr="00F7319E" w:rsidRDefault="001E6AF1" w:rsidP="00507B62">
      <w:pPr>
        <w:pStyle w:val="Heading3"/>
        <w:rPr>
          <w:rFonts w:cs="Arial"/>
          <w:sz w:val="16"/>
        </w:rPr>
      </w:pPr>
      <w:r w:rsidRPr="00F7319E">
        <w:rPr>
          <w:rFonts w:cs="Arial"/>
          <w:sz w:val="16"/>
        </w:rPr>
        <w:t>all charges, prices, costs and expenses associated with and invoiced in respect of the Services; and</w:t>
      </w:r>
    </w:p>
    <w:p w:rsidR="00314798" w:rsidRPr="00F7319E" w:rsidRDefault="001E6AF1" w:rsidP="00507B62">
      <w:pPr>
        <w:pStyle w:val="Heading3"/>
        <w:rPr>
          <w:rFonts w:cs="Arial"/>
          <w:sz w:val="16"/>
        </w:rPr>
      </w:pPr>
      <w:r w:rsidRPr="00F7319E">
        <w:rPr>
          <w:rFonts w:cs="Arial"/>
          <w:sz w:val="16"/>
        </w:rPr>
        <w:t xml:space="preserve">its performance against the Service Levels </w:t>
      </w:r>
    </w:p>
    <w:p w:rsidR="00314798" w:rsidRPr="00F7319E" w:rsidRDefault="001E6AF1" w:rsidP="00507B62">
      <w:pPr>
        <w:pStyle w:val="Bodysubclause"/>
        <w:spacing w:before="0"/>
        <w:rPr>
          <w:rFonts w:cs="Arial"/>
          <w:sz w:val="16"/>
        </w:rPr>
      </w:pPr>
      <w:r w:rsidRPr="00F7319E">
        <w:rPr>
          <w:rFonts w:cs="Arial"/>
          <w:sz w:val="16"/>
        </w:rPr>
        <w:t xml:space="preserve">and shall, for the duration of this agreement, ensure that monthly management accounts are produced in addition to its annual audited accounts and shall, if requested, promptly provide to the </w:t>
      </w:r>
      <w:r w:rsidR="00CE18BB" w:rsidRPr="00F7319E">
        <w:rPr>
          <w:rFonts w:cs="Arial"/>
          <w:sz w:val="16"/>
        </w:rPr>
        <w:t>Council</w:t>
      </w:r>
      <w:r w:rsidRPr="00F7319E">
        <w:rPr>
          <w:rFonts w:cs="Arial"/>
          <w:sz w:val="16"/>
        </w:rPr>
        <w:t xml:space="preserve"> copies of such records and accounts and any other financial information reasonably requested by the </w:t>
      </w:r>
      <w:r w:rsidR="00CE18BB" w:rsidRPr="00F7319E">
        <w:rPr>
          <w:rFonts w:cs="Arial"/>
          <w:sz w:val="16"/>
        </w:rPr>
        <w:t>Council</w:t>
      </w:r>
      <w:r w:rsidR="003E47A8" w:rsidRPr="00F7319E">
        <w:rPr>
          <w:rFonts w:cs="Arial"/>
          <w:sz w:val="16"/>
        </w:rPr>
        <w:t>.</w:t>
      </w:r>
    </w:p>
    <w:p w:rsidR="003E47A8" w:rsidRPr="00F7319E" w:rsidRDefault="001E6AF1" w:rsidP="00507B62">
      <w:pPr>
        <w:pStyle w:val="Heading2"/>
        <w:spacing w:before="0"/>
        <w:rPr>
          <w:rFonts w:cs="Arial"/>
          <w:sz w:val="16"/>
        </w:rPr>
      </w:pPr>
      <w:bookmarkStart w:id="46" w:name="a976617"/>
      <w:r w:rsidRPr="00F7319E">
        <w:rPr>
          <w:rFonts w:cs="Arial"/>
          <w:sz w:val="16"/>
        </w:rPr>
        <w:t xml:space="preserve">At the </w:t>
      </w:r>
      <w:r w:rsidR="00CE18BB" w:rsidRPr="00F7319E">
        <w:rPr>
          <w:rFonts w:cs="Arial"/>
          <w:sz w:val="16"/>
        </w:rPr>
        <w:t>Council</w:t>
      </w:r>
      <w:r w:rsidRPr="00F7319E">
        <w:rPr>
          <w:rFonts w:cs="Arial"/>
          <w:sz w:val="16"/>
        </w:rPr>
        <w:t xml:space="preserve">'s request and its expense, the Supplier shall grant access to the </w:t>
      </w:r>
      <w:r w:rsidR="00CE18BB" w:rsidRPr="00F7319E">
        <w:rPr>
          <w:rFonts w:cs="Arial"/>
          <w:sz w:val="16"/>
        </w:rPr>
        <w:t>Council</w:t>
      </w:r>
      <w:r w:rsidRPr="00F7319E">
        <w:rPr>
          <w:rFonts w:cs="Arial"/>
          <w:sz w:val="16"/>
        </w:rPr>
        <w:t xml:space="preserve"> or its auditors to the premises, records and </w:t>
      </w:r>
      <w:r w:rsidRPr="009A2CC4">
        <w:rPr>
          <w:rFonts w:cs="Arial"/>
          <w:sz w:val="16"/>
        </w:rPr>
        <w:t>accounts of the Supplier and its subcontractors</w:t>
      </w:r>
      <w:r w:rsidR="009A2CC4" w:rsidRPr="009A2CC4">
        <w:rPr>
          <w:rFonts w:cs="Arial"/>
          <w:sz w:val="16"/>
          <w:lang w:val="en-GB"/>
        </w:rPr>
        <w:t xml:space="preserve"> where applicable</w:t>
      </w:r>
      <w:r w:rsidRPr="009A2CC4">
        <w:rPr>
          <w:rFonts w:cs="Arial"/>
          <w:sz w:val="16"/>
        </w:rPr>
        <w:t xml:space="preserve">, including its and </w:t>
      </w:r>
      <w:r w:rsidR="009A2CC4" w:rsidRPr="009A2CC4">
        <w:rPr>
          <w:rFonts w:cs="Arial"/>
          <w:sz w:val="16"/>
          <w:lang w:val="en-GB"/>
        </w:rPr>
        <w:t xml:space="preserve">where applicable </w:t>
      </w:r>
      <w:r w:rsidRPr="009A2CC4">
        <w:rPr>
          <w:rFonts w:cs="Arial"/>
          <w:sz w:val="16"/>
        </w:rPr>
        <w:t>their data processing facilities, and to such of its and</w:t>
      </w:r>
      <w:r w:rsidR="009A2CC4" w:rsidRPr="009A2CC4">
        <w:rPr>
          <w:rFonts w:cs="Arial"/>
          <w:sz w:val="16"/>
          <w:lang w:val="en-GB"/>
        </w:rPr>
        <w:t xml:space="preserve"> where applicable </w:t>
      </w:r>
      <w:r w:rsidRPr="009A2CC4">
        <w:rPr>
          <w:rFonts w:cs="Arial"/>
          <w:sz w:val="16"/>
        </w:rPr>
        <w:t>their supporting docum</w:t>
      </w:r>
      <w:r w:rsidR="009A2CC4" w:rsidRPr="009A2CC4">
        <w:rPr>
          <w:rFonts w:cs="Arial"/>
          <w:sz w:val="16"/>
        </w:rPr>
        <w:t xml:space="preserve">ents and explanations from its </w:t>
      </w:r>
      <w:r w:rsidRPr="009A2CC4">
        <w:rPr>
          <w:rFonts w:cs="Arial"/>
          <w:sz w:val="16"/>
        </w:rPr>
        <w:t xml:space="preserve">and </w:t>
      </w:r>
      <w:r w:rsidR="009A2CC4" w:rsidRPr="009A2CC4">
        <w:rPr>
          <w:rFonts w:cs="Arial"/>
          <w:sz w:val="16"/>
          <w:lang w:val="en-GB"/>
        </w:rPr>
        <w:t xml:space="preserve">where applicable </w:t>
      </w:r>
      <w:r w:rsidRPr="009A2CC4">
        <w:rPr>
          <w:rFonts w:cs="Arial"/>
          <w:sz w:val="16"/>
        </w:rPr>
        <w:t xml:space="preserve">their staff (including the Supplier's </w:t>
      </w:r>
      <w:r w:rsidRPr="009A2CC4">
        <w:rPr>
          <w:rFonts w:cs="Arial"/>
          <w:sz w:val="16"/>
        </w:rPr>
        <w:lastRenderedPageBreak/>
        <w:t xml:space="preserve">Project Manager and the </w:t>
      </w:r>
      <w:r w:rsidR="003E47A8" w:rsidRPr="009A2CC4">
        <w:rPr>
          <w:rFonts w:cs="Arial"/>
          <w:sz w:val="16"/>
        </w:rPr>
        <w:t>Supplier</w:t>
      </w:r>
      <w:r w:rsidR="003E47A8" w:rsidRPr="00F7319E">
        <w:rPr>
          <w:rFonts w:cs="Arial"/>
          <w:sz w:val="16"/>
        </w:rPr>
        <w:t xml:space="preserve"> </w:t>
      </w:r>
      <w:r w:rsidR="00FB6754">
        <w:rPr>
          <w:rFonts w:cs="Arial"/>
          <w:sz w:val="16"/>
          <w:lang w:val="en-GB"/>
        </w:rPr>
        <w:t xml:space="preserve">Personnel) </w:t>
      </w:r>
      <w:r w:rsidRPr="00F7319E">
        <w:rPr>
          <w:rFonts w:cs="Arial"/>
          <w:sz w:val="16"/>
        </w:rPr>
        <w:t xml:space="preserve"> as is reasonable to ascertain compliance with this agreement</w:t>
      </w:r>
      <w:r w:rsidR="00BF545E" w:rsidRPr="00F7319E">
        <w:rPr>
          <w:rFonts w:cs="Arial"/>
          <w:sz w:val="16"/>
          <w:lang w:val="en-GB"/>
        </w:rPr>
        <w:t>.</w:t>
      </w:r>
      <w:bookmarkEnd w:id="46"/>
    </w:p>
    <w:p w:rsidR="003E47A8" w:rsidRPr="00F7319E" w:rsidRDefault="003E47A8" w:rsidP="00507B62">
      <w:pPr>
        <w:pStyle w:val="Heading2"/>
        <w:spacing w:before="0"/>
        <w:rPr>
          <w:rFonts w:cs="Arial"/>
          <w:sz w:val="16"/>
        </w:rPr>
      </w:pPr>
      <w:r w:rsidRPr="00F7319E">
        <w:rPr>
          <w:rFonts w:cs="Arial"/>
          <w:sz w:val="16"/>
        </w:rPr>
        <w:t>The Council has the right to audit the Supplier’s compliance with this agreement on giving seven days written notice to the Supplier. At the Council’s option, this audit may cover documents only or may include onsite audit, subject to notifying the Supplier of the identity of any onsite auditors and giving confirmation that any external auditors have entered into appropriate confidentiality agreements.</w:t>
      </w:r>
    </w:p>
    <w:p w:rsidR="00314798" w:rsidRPr="00F7319E" w:rsidRDefault="001E6AF1" w:rsidP="00507B62">
      <w:pPr>
        <w:pStyle w:val="Heading2"/>
        <w:spacing w:before="0"/>
        <w:rPr>
          <w:rFonts w:cs="Arial"/>
          <w:sz w:val="16"/>
        </w:rPr>
      </w:pPr>
      <w:bookmarkStart w:id="47" w:name="a919165"/>
      <w:r w:rsidRPr="00F7319E">
        <w:rPr>
          <w:rFonts w:cs="Arial"/>
          <w:sz w:val="16"/>
        </w:rPr>
        <w:t xml:space="preserve">This access shall be granted during Normal Business Hours and subject to reasonable prior notice from the </w:t>
      </w:r>
      <w:r w:rsidR="00BD05C0">
        <w:rPr>
          <w:rFonts w:cs="Arial"/>
          <w:sz w:val="16"/>
          <w:lang w:val="en-GB"/>
        </w:rPr>
        <w:t>Council</w:t>
      </w:r>
      <w:r w:rsidRPr="00F7319E">
        <w:rPr>
          <w:rFonts w:cs="Arial"/>
          <w:sz w:val="16"/>
        </w:rPr>
        <w:t xml:space="preserve">. </w:t>
      </w:r>
      <w:bookmarkEnd w:id="47"/>
    </w:p>
    <w:p w:rsidR="00314798" w:rsidRPr="00F7319E" w:rsidRDefault="001E6AF1" w:rsidP="00507B62">
      <w:pPr>
        <w:pStyle w:val="Heading2"/>
        <w:spacing w:before="0"/>
        <w:rPr>
          <w:rFonts w:cs="Arial"/>
          <w:sz w:val="16"/>
        </w:rPr>
      </w:pPr>
      <w:r w:rsidRPr="00F7319E">
        <w:rPr>
          <w:rFonts w:cs="Arial"/>
          <w:sz w:val="16"/>
        </w:rPr>
        <w:t xml:space="preserve">If, on examination, the </w:t>
      </w:r>
      <w:r w:rsidR="00CE18BB" w:rsidRPr="00F7319E">
        <w:rPr>
          <w:rFonts w:cs="Arial"/>
          <w:sz w:val="16"/>
        </w:rPr>
        <w:t>Council</w:t>
      </w:r>
      <w:r w:rsidRPr="00F7319E">
        <w:rPr>
          <w:rFonts w:cs="Arial"/>
          <w:sz w:val="16"/>
        </w:rPr>
        <w:t xml:space="preserve"> determines that any charges, prices, costs or expenses exceed the amounts properly chargeable to, or recoverable from, the </w:t>
      </w:r>
      <w:r w:rsidR="006B5B41">
        <w:rPr>
          <w:rFonts w:cs="Arial"/>
          <w:sz w:val="16"/>
          <w:lang w:val="en-GB"/>
        </w:rPr>
        <w:t>Supplier</w:t>
      </w:r>
      <w:r w:rsidRPr="00F7319E">
        <w:rPr>
          <w:rFonts w:cs="Arial"/>
          <w:sz w:val="16"/>
        </w:rPr>
        <w:t xml:space="preserve">, the Supplier shall, without affecting the </w:t>
      </w:r>
      <w:r w:rsidR="00CE18BB" w:rsidRPr="00F7319E">
        <w:rPr>
          <w:rFonts w:cs="Arial"/>
          <w:sz w:val="16"/>
        </w:rPr>
        <w:t>Council</w:t>
      </w:r>
      <w:r w:rsidRPr="00F7319E">
        <w:rPr>
          <w:rFonts w:cs="Arial"/>
          <w:sz w:val="16"/>
        </w:rPr>
        <w:t xml:space="preserve">'s other rights, promptly refund to the </w:t>
      </w:r>
      <w:r w:rsidR="00CE18BB" w:rsidRPr="00F7319E">
        <w:rPr>
          <w:rFonts w:cs="Arial"/>
          <w:sz w:val="16"/>
        </w:rPr>
        <w:t>Council</w:t>
      </w:r>
      <w:r w:rsidRPr="00F7319E">
        <w:rPr>
          <w:rFonts w:cs="Arial"/>
          <w:sz w:val="16"/>
        </w:rPr>
        <w:t xml:space="preserve"> the amount over­charged.</w:t>
      </w:r>
    </w:p>
    <w:p w:rsidR="00314798" w:rsidRPr="00F7319E" w:rsidRDefault="001E6AF1" w:rsidP="00507B62">
      <w:pPr>
        <w:pStyle w:val="Heading1"/>
        <w:spacing w:before="0" w:after="120"/>
        <w:rPr>
          <w:rFonts w:cs="Arial"/>
          <w:sz w:val="16"/>
        </w:rPr>
      </w:pPr>
      <w:bookmarkStart w:id="48" w:name="a475732"/>
      <w:bookmarkStart w:id="49" w:name="_Toc413142181"/>
      <w:r w:rsidRPr="00F7319E">
        <w:rPr>
          <w:rFonts w:cs="Arial"/>
          <w:sz w:val="16"/>
        </w:rPr>
        <w:t>Anti-bribery</w:t>
      </w:r>
      <w:bookmarkEnd w:id="48"/>
      <w:bookmarkEnd w:id="49"/>
    </w:p>
    <w:p w:rsidR="00314798" w:rsidRPr="00F7319E" w:rsidRDefault="001E6AF1" w:rsidP="00507B62">
      <w:pPr>
        <w:pStyle w:val="Heading2"/>
        <w:spacing w:before="0"/>
        <w:rPr>
          <w:rFonts w:cs="Arial"/>
          <w:sz w:val="16"/>
        </w:rPr>
      </w:pPr>
      <w:r w:rsidRPr="00F7319E">
        <w:rPr>
          <w:rFonts w:cs="Arial"/>
          <w:sz w:val="16"/>
        </w:rPr>
        <w:t>The Supplier shall:</w:t>
      </w:r>
    </w:p>
    <w:p w:rsidR="00314798" w:rsidRPr="00F7319E" w:rsidRDefault="001E6AF1" w:rsidP="00507B62">
      <w:pPr>
        <w:pStyle w:val="Heading3"/>
        <w:rPr>
          <w:rFonts w:cs="Arial"/>
          <w:sz w:val="16"/>
        </w:rPr>
      </w:pPr>
      <w:r w:rsidRPr="00F7319E">
        <w:rPr>
          <w:rFonts w:cs="Arial"/>
          <w:sz w:val="16"/>
        </w:rPr>
        <w:t>comply with all applicable laws, regulations, codes and sanctions relating to anti-bribery and anti-corruption including the Bribery Act 2010 (</w:t>
      </w:r>
      <w:r w:rsidRPr="00F7319E">
        <w:rPr>
          <w:rStyle w:val="Defterm"/>
          <w:rFonts w:cs="Arial"/>
          <w:sz w:val="16"/>
        </w:rPr>
        <w:t>Relevant Requirements</w:t>
      </w:r>
      <w:r w:rsidRPr="00F7319E">
        <w:rPr>
          <w:rFonts w:cs="Arial"/>
          <w:sz w:val="16"/>
        </w:rPr>
        <w:t>);</w:t>
      </w:r>
    </w:p>
    <w:p w:rsidR="00314798" w:rsidRPr="00F7319E" w:rsidRDefault="001E6AF1" w:rsidP="00507B62">
      <w:pPr>
        <w:pStyle w:val="Heading3"/>
        <w:rPr>
          <w:rFonts w:cs="Arial"/>
          <w:sz w:val="16"/>
        </w:rPr>
      </w:pPr>
      <w:bookmarkStart w:id="50" w:name="a236381"/>
      <w:r w:rsidRPr="00F7319E">
        <w:rPr>
          <w:rFonts w:cs="Arial"/>
          <w:sz w:val="16"/>
        </w:rPr>
        <w:t>not engage in any activity, practice or conduct which would constitute an offence under sections 1, 2 or 6 of the Bribery Act 2010 if such activity, practice or conduct had been carried out in the UK;</w:t>
      </w:r>
      <w:bookmarkEnd w:id="50"/>
    </w:p>
    <w:p w:rsidR="00314798" w:rsidRPr="00F7319E" w:rsidRDefault="001E6AF1" w:rsidP="00507B62">
      <w:pPr>
        <w:pStyle w:val="Heading3"/>
        <w:rPr>
          <w:rFonts w:cs="Arial"/>
          <w:sz w:val="16"/>
        </w:rPr>
      </w:pPr>
      <w:bookmarkStart w:id="51" w:name="a1009481"/>
      <w:r w:rsidRPr="00F7319E">
        <w:rPr>
          <w:rFonts w:cs="Arial"/>
          <w:sz w:val="16"/>
        </w:rPr>
        <w:t>have and shall maintain in place throughout the term of this agreement its own policies and procedures, including adequate procedures under the Bribery Act 2010, to ensure compliance with the Relevant Requirements</w:t>
      </w:r>
      <w:r w:rsidR="00C64847" w:rsidRPr="00F7319E">
        <w:rPr>
          <w:rFonts w:cs="Arial"/>
          <w:sz w:val="16"/>
          <w:lang w:val="en-GB"/>
        </w:rPr>
        <w:t xml:space="preserve"> </w:t>
      </w:r>
      <w:r w:rsidRPr="00F7319E">
        <w:rPr>
          <w:rFonts w:cs="Arial"/>
          <w:sz w:val="16"/>
        </w:rPr>
        <w:t xml:space="preserve">and </w:t>
      </w:r>
      <w:r w:rsidR="002815C6" w:rsidRPr="00F7319E">
        <w:rPr>
          <w:rFonts w:cs="Arial"/>
          <w:sz w:val="16"/>
        </w:rPr>
        <w:t>Clause</w:t>
      </w:r>
      <w:r w:rsidRPr="00F7319E">
        <w:rPr>
          <w:rFonts w:cs="Arial"/>
          <w:sz w:val="16"/>
        </w:rPr>
        <w:t xml:space="preserve"> </w:t>
      </w:r>
      <w:r w:rsidR="00314798" w:rsidRPr="00F7319E">
        <w:rPr>
          <w:rFonts w:cs="Arial"/>
          <w:sz w:val="16"/>
        </w:rPr>
        <w:fldChar w:fldCharType="begin"/>
      </w:r>
      <w:r w:rsidRPr="00F7319E">
        <w:rPr>
          <w:rFonts w:cs="Arial"/>
          <w:sz w:val="16"/>
        </w:rPr>
        <w:instrText xml:space="preserve">REF "a236381"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14.1(b)</w:t>
      </w:r>
      <w:r w:rsidR="00314798" w:rsidRPr="00F7319E">
        <w:rPr>
          <w:rFonts w:cs="Arial"/>
          <w:sz w:val="16"/>
        </w:rPr>
        <w:fldChar w:fldCharType="end"/>
      </w:r>
      <w:r w:rsidRPr="00F7319E">
        <w:rPr>
          <w:rFonts w:cs="Arial"/>
          <w:sz w:val="16"/>
        </w:rPr>
        <w:t>, and will enforce them where appropriate;</w:t>
      </w:r>
      <w:bookmarkEnd w:id="51"/>
    </w:p>
    <w:p w:rsidR="00314798" w:rsidRPr="00F7319E" w:rsidRDefault="001E6AF1" w:rsidP="00507B62">
      <w:pPr>
        <w:pStyle w:val="Heading3"/>
        <w:rPr>
          <w:rFonts w:cs="Arial"/>
          <w:sz w:val="16"/>
        </w:rPr>
      </w:pPr>
      <w:r w:rsidRPr="00F7319E">
        <w:rPr>
          <w:rFonts w:cs="Arial"/>
          <w:sz w:val="16"/>
        </w:rPr>
        <w:t xml:space="preserve">promptly report to the </w:t>
      </w:r>
      <w:r w:rsidR="00CE18BB" w:rsidRPr="00F7319E">
        <w:rPr>
          <w:rFonts w:cs="Arial"/>
          <w:sz w:val="16"/>
        </w:rPr>
        <w:t>Council</w:t>
      </w:r>
      <w:r w:rsidRPr="00F7319E">
        <w:rPr>
          <w:rFonts w:cs="Arial"/>
          <w:sz w:val="16"/>
        </w:rPr>
        <w:t xml:space="preserve"> any request or demand for any undue financial or other advantage of any kind received by the Supplier in connection with the performance of this agreement;</w:t>
      </w:r>
    </w:p>
    <w:p w:rsidR="00314798" w:rsidRPr="00F7319E" w:rsidRDefault="001E6AF1" w:rsidP="00507B62">
      <w:pPr>
        <w:pStyle w:val="Heading3"/>
        <w:rPr>
          <w:rFonts w:cs="Arial"/>
          <w:sz w:val="16"/>
        </w:rPr>
      </w:pPr>
      <w:r w:rsidRPr="00F7319E">
        <w:rPr>
          <w:rFonts w:cs="Arial"/>
          <w:sz w:val="16"/>
        </w:rPr>
        <w:t xml:space="preserve">immediately notify the </w:t>
      </w:r>
      <w:r w:rsidR="00CE18BB" w:rsidRPr="00F7319E">
        <w:rPr>
          <w:rFonts w:cs="Arial"/>
          <w:sz w:val="16"/>
        </w:rPr>
        <w:t>Council</w:t>
      </w:r>
      <w:r w:rsidRPr="00F7319E">
        <w:rPr>
          <w:rFonts w:cs="Arial"/>
          <w:sz w:val="16"/>
        </w:rPr>
        <w:t xml:space="preserve"> (in writing) if a foreign public official becomes an officer or employee of the Supplier and</w:t>
      </w:r>
      <w:r w:rsidR="00C64847" w:rsidRPr="00F7319E">
        <w:rPr>
          <w:rFonts w:cs="Arial"/>
          <w:sz w:val="16"/>
        </w:rPr>
        <w:t xml:space="preserve"> </w:t>
      </w:r>
      <w:r w:rsidRPr="00F7319E">
        <w:rPr>
          <w:rFonts w:cs="Arial"/>
          <w:sz w:val="16"/>
        </w:rPr>
        <w:t>acquires a direct or in</w:t>
      </w:r>
      <w:r w:rsidR="00C64847" w:rsidRPr="00F7319E">
        <w:rPr>
          <w:rFonts w:cs="Arial"/>
          <w:sz w:val="16"/>
        </w:rPr>
        <w:t>direct interest in the Supplier</w:t>
      </w:r>
      <w:r w:rsidRPr="00F7319E">
        <w:rPr>
          <w:rFonts w:cs="Arial"/>
          <w:sz w:val="16"/>
        </w:rPr>
        <w:t xml:space="preserve"> (and the Supplier warrants that it has </w:t>
      </w:r>
      <w:r w:rsidR="00C64847" w:rsidRPr="00F7319E">
        <w:rPr>
          <w:rFonts w:cs="Arial"/>
          <w:sz w:val="16"/>
        </w:rPr>
        <w:t>no foreign public officials as officers or employees</w:t>
      </w:r>
      <w:r w:rsidRPr="00F7319E">
        <w:rPr>
          <w:rFonts w:cs="Arial"/>
          <w:sz w:val="16"/>
        </w:rPr>
        <w:t xml:space="preserve"> or as direct or indirect owners at the date of this agreement); and</w:t>
      </w:r>
    </w:p>
    <w:p w:rsidR="00314798" w:rsidRPr="00F7319E" w:rsidRDefault="001E6AF1" w:rsidP="00507B62">
      <w:pPr>
        <w:pStyle w:val="Heading3"/>
        <w:rPr>
          <w:rFonts w:cs="Arial"/>
          <w:sz w:val="16"/>
        </w:rPr>
      </w:pPr>
      <w:r w:rsidRPr="00F7319E">
        <w:rPr>
          <w:rFonts w:cs="Arial"/>
          <w:sz w:val="16"/>
        </w:rPr>
        <w:t xml:space="preserve">without prejudice to </w:t>
      </w:r>
      <w:r w:rsidR="002815C6" w:rsidRPr="00F7319E">
        <w:rPr>
          <w:rFonts w:cs="Arial"/>
          <w:sz w:val="16"/>
        </w:rPr>
        <w:t>Clause</w:t>
      </w:r>
      <w:r w:rsidRPr="00F7319E">
        <w:rPr>
          <w:rFonts w:cs="Arial"/>
          <w:sz w:val="16"/>
        </w:rPr>
        <w:t xml:space="preserve"> </w:t>
      </w:r>
      <w:r w:rsidR="00314798" w:rsidRPr="00F7319E">
        <w:rPr>
          <w:rFonts w:cs="Arial"/>
          <w:sz w:val="16"/>
        </w:rPr>
        <w:fldChar w:fldCharType="begin"/>
      </w:r>
      <w:r w:rsidRPr="00F7319E">
        <w:rPr>
          <w:rFonts w:cs="Arial"/>
          <w:sz w:val="16"/>
        </w:rPr>
        <w:instrText xml:space="preserve">REF "a56569"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13.1</w:t>
      </w:r>
      <w:r w:rsidR="00314798" w:rsidRPr="00F7319E">
        <w:rPr>
          <w:rFonts w:cs="Arial"/>
          <w:sz w:val="16"/>
        </w:rPr>
        <w:fldChar w:fldCharType="end"/>
      </w:r>
      <w:r w:rsidRPr="00F7319E">
        <w:rPr>
          <w:rFonts w:cs="Arial"/>
          <w:sz w:val="16"/>
        </w:rPr>
        <w:t xml:space="preserve">, </w:t>
      </w:r>
      <w:r w:rsidR="002815C6" w:rsidRPr="00F7319E">
        <w:rPr>
          <w:rFonts w:cs="Arial"/>
          <w:sz w:val="16"/>
        </w:rPr>
        <w:t>Clause</w:t>
      </w:r>
      <w:r w:rsidRPr="00F7319E">
        <w:rPr>
          <w:rFonts w:cs="Arial"/>
          <w:sz w:val="16"/>
        </w:rPr>
        <w:t xml:space="preserve"> </w:t>
      </w:r>
      <w:r w:rsidR="00314798" w:rsidRPr="00F7319E">
        <w:rPr>
          <w:rFonts w:cs="Arial"/>
          <w:sz w:val="16"/>
        </w:rPr>
        <w:fldChar w:fldCharType="begin"/>
      </w:r>
      <w:r w:rsidRPr="00F7319E">
        <w:rPr>
          <w:rFonts w:cs="Arial"/>
          <w:sz w:val="16"/>
        </w:rPr>
        <w:instrText xml:space="preserve">REF "a976617"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13.2</w:t>
      </w:r>
      <w:r w:rsidR="00314798" w:rsidRPr="00F7319E">
        <w:rPr>
          <w:rFonts w:cs="Arial"/>
          <w:sz w:val="16"/>
        </w:rPr>
        <w:fldChar w:fldCharType="end"/>
      </w:r>
      <w:r w:rsidRPr="00F7319E">
        <w:rPr>
          <w:rFonts w:cs="Arial"/>
          <w:sz w:val="16"/>
        </w:rPr>
        <w:t xml:space="preserve"> and </w:t>
      </w:r>
      <w:r w:rsidR="002815C6" w:rsidRPr="00F7319E">
        <w:rPr>
          <w:rFonts w:cs="Arial"/>
          <w:sz w:val="16"/>
        </w:rPr>
        <w:t>Clause</w:t>
      </w:r>
      <w:r w:rsidRPr="00F7319E">
        <w:rPr>
          <w:rFonts w:cs="Arial"/>
          <w:sz w:val="16"/>
        </w:rPr>
        <w:t xml:space="preserve"> </w:t>
      </w:r>
      <w:r w:rsidR="00314798" w:rsidRPr="00F7319E">
        <w:rPr>
          <w:rFonts w:cs="Arial"/>
          <w:sz w:val="16"/>
        </w:rPr>
        <w:fldChar w:fldCharType="begin"/>
      </w:r>
      <w:r w:rsidRPr="00F7319E">
        <w:rPr>
          <w:rFonts w:cs="Arial"/>
          <w:sz w:val="16"/>
        </w:rPr>
        <w:instrText xml:space="preserve">REF "a919165"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13.4</w:t>
      </w:r>
      <w:r w:rsidR="00314798" w:rsidRPr="00F7319E">
        <w:rPr>
          <w:rFonts w:cs="Arial"/>
          <w:sz w:val="16"/>
        </w:rPr>
        <w:fldChar w:fldCharType="end"/>
      </w:r>
      <w:r w:rsidR="00C64847" w:rsidRPr="00F7319E">
        <w:rPr>
          <w:rFonts w:cs="Arial"/>
          <w:sz w:val="16"/>
        </w:rPr>
        <w:t xml:space="preserve">, within </w:t>
      </w:r>
      <w:r w:rsidR="00C64847" w:rsidRPr="00F7319E">
        <w:rPr>
          <w:rFonts w:cs="Arial"/>
          <w:sz w:val="16"/>
          <w:lang w:val="en-GB"/>
        </w:rPr>
        <w:t>two (2)</w:t>
      </w:r>
      <w:r w:rsidRPr="00F7319E">
        <w:rPr>
          <w:rFonts w:cs="Arial"/>
          <w:sz w:val="16"/>
        </w:rPr>
        <w:t xml:space="preserve"> months of the date of this agreement, and annually thereafter, certify to the </w:t>
      </w:r>
      <w:r w:rsidR="00CE18BB" w:rsidRPr="00F7319E">
        <w:rPr>
          <w:rFonts w:cs="Arial"/>
          <w:sz w:val="16"/>
        </w:rPr>
        <w:t>Council</w:t>
      </w:r>
      <w:r w:rsidRPr="00F7319E">
        <w:rPr>
          <w:rFonts w:cs="Arial"/>
          <w:sz w:val="16"/>
        </w:rPr>
        <w:t xml:space="preserve"> in writing signed by an officer of the Supplier, compliance with this </w:t>
      </w:r>
      <w:r w:rsidR="002815C6" w:rsidRPr="00F7319E">
        <w:rPr>
          <w:rFonts w:cs="Arial"/>
          <w:sz w:val="16"/>
        </w:rPr>
        <w:t>Clause</w:t>
      </w:r>
      <w:r w:rsidRPr="00F7319E">
        <w:rPr>
          <w:rFonts w:cs="Arial"/>
          <w:sz w:val="16"/>
        </w:rPr>
        <w:t xml:space="preserve"> </w:t>
      </w:r>
      <w:r w:rsidR="00314798" w:rsidRPr="00F7319E">
        <w:rPr>
          <w:rFonts w:cs="Arial"/>
          <w:sz w:val="16"/>
        </w:rPr>
        <w:fldChar w:fldCharType="begin"/>
      </w:r>
      <w:r w:rsidRPr="00F7319E">
        <w:rPr>
          <w:rFonts w:cs="Arial"/>
          <w:sz w:val="16"/>
        </w:rPr>
        <w:instrText xml:space="preserve">REF "a475732"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14</w:t>
      </w:r>
      <w:r w:rsidR="00314798" w:rsidRPr="00F7319E">
        <w:rPr>
          <w:rFonts w:cs="Arial"/>
          <w:sz w:val="16"/>
        </w:rPr>
        <w:fldChar w:fldCharType="end"/>
      </w:r>
      <w:r w:rsidRPr="00F7319E">
        <w:rPr>
          <w:rFonts w:cs="Arial"/>
          <w:sz w:val="16"/>
        </w:rPr>
        <w:t xml:space="preserve"> by the Supplier and all persons associated with it and all other persons for whom the Supplier is responsible under </w:t>
      </w:r>
      <w:r w:rsidR="002815C6" w:rsidRPr="00F7319E">
        <w:rPr>
          <w:rFonts w:cs="Arial"/>
          <w:sz w:val="16"/>
        </w:rPr>
        <w:t>Clause</w:t>
      </w:r>
      <w:r w:rsidRPr="00F7319E">
        <w:rPr>
          <w:rFonts w:cs="Arial"/>
          <w:sz w:val="16"/>
        </w:rPr>
        <w:t xml:space="preserve"> </w:t>
      </w:r>
      <w:r w:rsidR="00314798" w:rsidRPr="00F7319E">
        <w:rPr>
          <w:rFonts w:cs="Arial"/>
          <w:sz w:val="16"/>
        </w:rPr>
        <w:fldChar w:fldCharType="begin"/>
      </w:r>
      <w:r w:rsidRPr="00F7319E">
        <w:rPr>
          <w:rFonts w:cs="Arial"/>
          <w:sz w:val="16"/>
        </w:rPr>
        <w:instrText xml:space="preserve">REF "a1009481"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14.1(c)</w:t>
      </w:r>
      <w:r w:rsidR="00314798" w:rsidRPr="00F7319E">
        <w:rPr>
          <w:rFonts w:cs="Arial"/>
          <w:sz w:val="16"/>
        </w:rPr>
        <w:fldChar w:fldCharType="end"/>
      </w:r>
      <w:r w:rsidRPr="00F7319E">
        <w:rPr>
          <w:rFonts w:cs="Arial"/>
          <w:sz w:val="16"/>
        </w:rPr>
        <w:t xml:space="preserve">. The Supplier shall provide such supporting evidence of compliance as the </w:t>
      </w:r>
      <w:r w:rsidR="00CE18BB" w:rsidRPr="00F7319E">
        <w:rPr>
          <w:rFonts w:cs="Arial"/>
          <w:sz w:val="16"/>
        </w:rPr>
        <w:t>Council</w:t>
      </w:r>
      <w:r w:rsidRPr="00F7319E">
        <w:rPr>
          <w:rFonts w:cs="Arial"/>
          <w:sz w:val="16"/>
        </w:rPr>
        <w:t xml:space="preserve"> may reasonably request.</w:t>
      </w:r>
    </w:p>
    <w:p w:rsidR="00314798" w:rsidRPr="00F7319E" w:rsidRDefault="006546C0" w:rsidP="00507B62">
      <w:pPr>
        <w:pStyle w:val="Heading2"/>
        <w:spacing w:before="0"/>
        <w:rPr>
          <w:rFonts w:cs="Arial"/>
          <w:sz w:val="16"/>
        </w:rPr>
      </w:pPr>
      <w:r>
        <w:rPr>
          <w:rFonts w:cs="Arial"/>
          <w:sz w:val="16"/>
          <w:lang w:val="en-GB"/>
        </w:rPr>
        <w:t>T</w:t>
      </w:r>
      <w:r w:rsidR="001E6AF1" w:rsidRPr="00F7319E">
        <w:rPr>
          <w:rFonts w:cs="Arial"/>
          <w:sz w:val="16"/>
        </w:rPr>
        <w:t xml:space="preserve">he Supplier shall ensure that any person associated with the Supplier who is performing services [or providing goods] in connection with this agreement does so only on the basis of a written contract which imposes on and secures from such person terms equivalent to those imposed on the Supplier in this </w:t>
      </w:r>
      <w:r w:rsidR="002815C6" w:rsidRPr="00F7319E">
        <w:rPr>
          <w:rFonts w:cs="Arial"/>
          <w:sz w:val="16"/>
        </w:rPr>
        <w:t>Clause</w:t>
      </w:r>
      <w:r w:rsidR="001E6AF1" w:rsidRPr="00F7319E">
        <w:rPr>
          <w:rFonts w:cs="Arial"/>
          <w:sz w:val="16"/>
        </w:rPr>
        <w:t xml:space="preserve"> </w:t>
      </w:r>
      <w:r w:rsidR="00314798" w:rsidRPr="00F7319E">
        <w:rPr>
          <w:rFonts w:cs="Arial"/>
          <w:sz w:val="16"/>
        </w:rPr>
        <w:fldChar w:fldCharType="begin"/>
      </w:r>
      <w:r w:rsidR="001E6AF1" w:rsidRPr="00F7319E">
        <w:rPr>
          <w:rFonts w:cs="Arial"/>
          <w:sz w:val="16"/>
        </w:rPr>
        <w:instrText xml:space="preserve">REF "a475732"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14</w:t>
      </w:r>
      <w:r w:rsidR="00314798" w:rsidRPr="00F7319E">
        <w:rPr>
          <w:rFonts w:cs="Arial"/>
          <w:sz w:val="16"/>
        </w:rPr>
        <w:fldChar w:fldCharType="end"/>
      </w:r>
      <w:r w:rsidR="001E6AF1" w:rsidRPr="00F7319E">
        <w:rPr>
          <w:rFonts w:cs="Arial"/>
          <w:sz w:val="16"/>
        </w:rPr>
        <w:t xml:space="preserve"> (</w:t>
      </w:r>
      <w:r w:rsidR="001E6AF1" w:rsidRPr="00F7319E">
        <w:rPr>
          <w:rStyle w:val="Defterm"/>
          <w:rFonts w:cs="Arial"/>
          <w:sz w:val="16"/>
        </w:rPr>
        <w:t>Relevant Terms</w:t>
      </w:r>
      <w:r w:rsidR="001E6AF1" w:rsidRPr="00F7319E">
        <w:rPr>
          <w:rFonts w:cs="Arial"/>
          <w:sz w:val="16"/>
        </w:rPr>
        <w:t xml:space="preserve">). The Supplier shall in all circumstances be responsible for the observance and performance by such persons of the Relevant Terms, and </w:t>
      </w:r>
      <w:r w:rsidR="001E6AF1" w:rsidRPr="00F7319E">
        <w:rPr>
          <w:rFonts w:cs="Arial"/>
          <w:sz w:val="16"/>
        </w:rPr>
        <w:lastRenderedPageBreak/>
        <w:t xml:space="preserve">shall in all circumstances be directly liable to the </w:t>
      </w:r>
      <w:r w:rsidR="00CE18BB" w:rsidRPr="00F7319E">
        <w:rPr>
          <w:rFonts w:cs="Arial"/>
          <w:sz w:val="16"/>
        </w:rPr>
        <w:t>Council</w:t>
      </w:r>
      <w:r w:rsidR="001E6AF1" w:rsidRPr="00F7319E">
        <w:rPr>
          <w:rFonts w:cs="Arial"/>
          <w:sz w:val="16"/>
        </w:rPr>
        <w:t xml:space="preserve"> for any breach by such persons of any of the Relevant Terms.</w:t>
      </w:r>
    </w:p>
    <w:p w:rsidR="00314798" w:rsidRPr="00F7319E" w:rsidRDefault="001E6AF1" w:rsidP="00507B62">
      <w:pPr>
        <w:pStyle w:val="Heading2"/>
        <w:spacing w:before="0"/>
        <w:rPr>
          <w:rFonts w:cs="Arial"/>
          <w:sz w:val="16"/>
        </w:rPr>
      </w:pPr>
      <w:r w:rsidRPr="00F7319E">
        <w:rPr>
          <w:rFonts w:cs="Arial"/>
          <w:sz w:val="16"/>
        </w:rPr>
        <w:t xml:space="preserve">Breach of this </w:t>
      </w:r>
      <w:r w:rsidR="002815C6" w:rsidRPr="00F7319E">
        <w:rPr>
          <w:rFonts w:cs="Arial"/>
          <w:sz w:val="16"/>
        </w:rPr>
        <w:t>Clause</w:t>
      </w:r>
      <w:r w:rsidRPr="00F7319E">
        <w:rPr>
          <w:rFonts w:cs="Arial"/>
          <w:sz w:val="16"/>
        </w:rPr>
        <w:t xml:space="preserve"> </w:t>
      </w:r>
      <w:r w:rsidR="00D17E4C" w:rsidRPr="00F7319E">
        <w:rPr>
          <w:rFonts w:cs="Arial"/>
          <w:sz w:val="16"/>
        </w:rPr>
        <w:fldChar w:fldCharType="begin"/>
      </w:r>
      <w:r w:rsidR="00D17E4C" w:rsidRPr="00F7319E">
        <w:rPr>
          <w:rFonts w:cs="Arial"/>
          <w:sz w:val="16"/>
        </w:rPr>
        <w:instrText xml:space="preserve"> REF a475732 \r \h </w:instrText>
      </w:r>
      <w:r w:rsidR="00507B62" w:rsidRPr="00F7319E">
        <w:rPr>
          <w:rFonts w:cs="Arial"/>
          <w:sz w:val="16"/>
        </w:rPr>
        <w:instrText xml:space="preserve"> \* MERGEFORMAT </w:instrText>
      </w:r>
      <w:r w:rsidR="00D17E4C" w:rsidRPr="00F7319E">
        <w:rPr>
          <w:rFonts w:cs="Arial"/>
          <w:sz w:val="16"/>
        </w:rPr>
      </w:r>
      <w:r w:rsidR="00D17E4C" w:rsidRPr="00F7319E">
        <w:rPr>
          <w:rFonts w:cs="Arial"/>
          <w:sz w:val="16"/>
        </w:rPr>
        <w:fldChar w:fldCharType="separate"/>
      </w:r>
      <w:r w:rsidR="003B7123">
        <w:rPr>
          <w:rFonts w:cs="Arial"/>
          <w:sz w:val="16"/>
        </w:rPr>
        <w:t>14</w:t>
      </w:r>
      <w:r w:rsidR="00D17E4C" w:rsidRPr="00F7319E">
        <w:rPr>
          <w:rFonts w:cs="Arial"/>
          <w:sz w:val="16"/>
        </w:rPr>
        <w:fldChar w:fldCharType="end"/>
      </w:r>
      <w:r w:rsidR="00D17E4C" w:rsidRPr="00F7319E">
        <w:rPr>
          <w:rFonts w:cs="Arial"/>
          <w:sz w:val="16"/>
          <w:lang w:val="en-GB"/>
        </w:rPr>
        <w:t xml:space="preserve"> </w:t>
      </w:r>
      <w:r w:rsidRPr="00F7319E">
        <w:rPr>
          <w:rFonts w:cs="Arial"/>
          <w:sz w:val="16"/>
        </w:rPr>
        <w:t xml:space="preserve">shall be deemed a material breach, which is irremediable, under </w:t>
      </w:r>
      <w:r w:rsidR="002815C6" w:rsidRPr="00F7319E">
        <w:rPr>
          <w:rFonts w:cs="Arial"/>
          <w:sz w:val="16"/>
        </w:rPr>
        <w:t>Clause</w:t>
      </w:r>
      <w:r w:rsidRPr="00F7319E">
        <w:rPr>
          <w:rFonts w:cs="Arial"/>
          <w:sz w:val="16"/>
        </w:rPr>
        <w:t xml:space="preserve"> </w:t>
      </w:r>
      <w:r w:rsidR="00314798" w:rsidRPr="00F7319E">
        <w:rPr>
          <w:rFonts w:cs="Arial"/>
          <w:sz w:val="16"/>
        </w:rPr>
        <w:fldChar w:fldCharType="begin"/>
      </w:r>
      <w:r w:rsidRPr="00F7319E">
        <w:rPr>
          <w:rFonts w:cs="Arial"/>
          <w:sz w:val="16"/>
        </w:rPr>
        <w:instrText xml:space="preserve">REF "a178744"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17</w:t>
      </w:r>
      <w:r w:rsidR="00314798" w:rsidRPr="00F7319E">
        <w:rPr>
          <w:rFonts w:cs="Arial"/>
          <w:sz w:val="16"/>
        </w:rPr>
        <w:fldChar w:fldCharType="end"/>
      </w:r>
      <w:r w:rsidRPr="00F7319E">
        <w:rPr>
          <w:rFonts w:cs="Arial"/>
          <w:sz w:val="16"/>
        </w:rPr>
        <w:t>.</w:t>
      </w:r>
    </w:p>
    <w:p w:rsidR="00314798" w:rsidRPr="00F7319E" w:rsidRDefault="001E6AF1" w:rsidP="00507B62">
      <w:pPr>
        <w:pStyle w:val="Heading2"/>
        <w:spacing w:before="0"/>
        <w:rPr>
          <w:rFonts w:cs="Arial"/>
          <w:sz w:val="16"/>
        </w:rPr>
      </w:pPr>
      <w:r w:rsidRPr="00F7319E">
        <w:rPr>
          <w:rFonts w:cs="Arial"/>
          <w:sz w:val="16"/>
        </w:rPr>
        <w:t xml:space="preserve">For the purpose of this </w:t>
      </w:r>
      <w:r w:rsidR="002815C6" w:rsidRPr="00F7319E">
        <w:rPr>
          <w:rFonts w:cs="Arial"/>
          <w:sz w:val="16"/>
        </w:rPr>
        <w:t>Clause</w:t>
      </w:r>
      <w:r w:rsidRPr="00F7319E">
        <w:rPr>
          <w:rFonts w:cs="Arial"/>
          <w:sz w:val="16"/>
        </w:rPr>
        <w:t xml:space="preserve"> </w:t>
      </w:r>
      <w:r w:rsidR="00D17E4C" w:rsidRPr="00F7319E">
        <w:rPr>
          <w:rFonts w:cs="Arial"/>
          <w:sz w:val="16"/>
        </w:rPr>
        <w:fldChar w:fldCharType="begin"/>
      </w:r>
      <w:r w:rsidR="00D17E4C" w:rsidRPr="00F7319E">
        <w:rPr>
          <w:rFonts w:cs="Arial"/>
          <w:sz w:val="16"/>
        </w:rPr>
        <w:instrText xml:space="preserve"> REF a475732 \r \h </w:instrText>
      </w:r>
      <w:r w:rsidR="00507B62" w:rsidRPr="00F7319E">
        <w:rPr>
          <w:rFonts w:cs="Arial"/>
          <w:sz w:val="16"/>
        </w:rPr>
        <w:instrText xml:space="preserve"> \* MERGEFORMAT </w:instrText>
      </w:r>
      <w:r w:rsidR="00D17E4C" w:rsidRPr="00F7319E">
        <w:rPr>
          <w:rFonts w:cs="Arial"/>
          <w:sz w:val="16"/>
        </w:rPr>
      </w:r>
      <w:r w:rsidR="00D17E4C" w:rsidRPr="00F7319E">
        <w:rPr>
          <w:rFonts w:cs="Arial"/>
          <w:sz w:val="16"/>
        </w:rPr>
        <w:fldChar w:fldCharType="separate"/>
      </w:r>
      <w:r w:rsidR="003B7123">
        <w:rPr>
          <w:rFonts w:cs="Arial"/>
          <w:sz w:val="16"/>
        </w:rPr>
        <w:t>14</w:t>
      </w:r>
      <w:r w:rsidR="00D17E4C" w:rsidRPr="00F7319E">
        <w:rPr>
          <w:rFonts w:cs="Arial"/>
          <w:sz w:val="16"/>
        </w:rPr>
        <w:fldChar w:fldCharType="end"/>
      </w:r>
      <w:r w:rsidR="00D17E4C" w:rsidRPr="00F7319E">
        <w:rPr>
          <w:rFonts w:cs="Arial"/>
          <w:sz w:val="16"/>
          <w:lang w:val="en-GB"/>
        </w:rPr>
        <w:t>,</w:t>
      </w:r>
      <w:r w:rsidRPr="00F7319E">
        <w:rPr>
          <w:rFonts w:cs="Arial"/>
          <w:sz w:val="16"/>
        </w:rPr>
        <w:t xml:space="preserve">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w:t>
      </w:r>
      <w:r w:rsidR="002815C6" w:rsidRPr="00F7319E">
        <w:rPr>
          <w:rFonts w:cs="Arial"/>
          <w:sz w:val="16"/>
        </w:rPr>
        <w:t>Clause</w:t>
      </w:r>
      <w:r w:rsidRPr="00F7319E">
        <w:rPr>
          <w:rFonts w:cs="Arial"/>
          <w:sz w:val="16"/>
        </w:rPr>
        <w:t xml:space="preserve"> </w:t>
      </w:r>
      <w:r w:rsidR="00D17E4C" w:rsidRPr="00F7319E">
        <w:rPr>
          <w:rFonts w:cs="Arial"/>
          <w:sz w:val="16"/>
        </w:rPr>
        <w:fldChar w:fldCharType="begin"/>
      </w:r>
      <w:r w:rsidR="00D17E4C" w:rsidRPr="00F7319E">
        <w:rPr>
          <w:rFonts w:cs="Arial"/>
          <w:sz w:val="16"/>
        </w:rPr>
        <w:instrText xml:space="preserve"> REF a475732 \r \h </w:instrText>
      </w:r>
      <w:r w:rsidR="00507B62" w:rsidRPr="00F7319E">
        <w:rPr>
          <w:rFonts w:cs="Arial"/>
          <w:sz w:val="16"/>
        </w:rPr>
        <w:instrText xml:space="preserve"> \* MERGEFORMAT </w:instrText>
      </w:r>
      <w:r w:rsidR="00D17E4C" w:rsidRPr="00F7319E">
        <w:rPr>
          <w:rFonts w:cs="Arial"/>
          <w:sz w:val="16"/>
        </w:rPr>
      </w:r>
      <w:r w:rsidR="00D17E4C" w:rsidRPr="00F7319E">
        <w:rPr>
          <w:rFonts w:cs="Arial"/>
          <w:sz w:val="16"/>
        </w:rPr>
        <w:fldChar w:fldCharType="separate"/>
      </w:r>
      <w:r w:rsidR="003B7123">
        <w:rPr>
          <w:rFonts w:cs="Arial"/>
          <w:sz w:val="16"/>
        </w:rPr>
        <w:t>14</w:t>
      </w:r>
      <w:r w:rsidR="00D17E4C" w:rsidRPr="00F7319E">
        <w:rPr>
          <w:rFonts w:cs="Arial"/>
          <w:sz w:val="16"/>
        </w:rPr>
        <w:fldChar w:fldCharType="end"/>
      </w:r>
      <w:r w:rsidRPr="00F7319E">
        <w:rPr>
          <w:rFonts w:cs="Arial"/>
          <w:sz w:val="16"/>
        </w:rPr>
        <w:t xml:space="preserve"> a person associated with the Supplier includes any subcontractor of the Supplier.</w:t>
      </w:r>
    </w:p>
    <w:p w:rsidR="00314798" w:rsidRPr="00F7319E" w:rsidRDefault="001E6AF1" w:rsidP="00507B62">
      <w:pPr>
        <w:pStyle w:val="Heading1"/>
        <w:spacing w:before="0" w:after="120"/>
        <w:rPr>
          <w:rFonts w:cs="Arial"/>
          <w:sz w:val="16"/>
        </w:rPr>
      </w:pPr>
      <w:bookmarkStart w:id="52" w:name="a152964"/>
      <w:bookmarkStart w:id="53" w:name="_Toc413142182"/>
      <w:r w:rsidRPr="00F7319E">
        <w:rPr>
          <w:rFonts w:cs="Arial"/>
          <w:sz w:val="16"/>
        </w:rPr>
        <w:t>Indemnity</w:t>
      </w:r>
      <w:bookmarkEnd w:id="52"/>
      <w:bookmarkEnd w:id="53"/>
    </w:p>
    <w:p w:rsidR="00314798" w:rsidRPr="00E51C23" w:rsidRDefault="001E6AF1" w:rsidP="00507B62">
      <w:pPr>
        <w:pStyle w:val="Heading2"/>
        <w:spacing w:before="0"/>
        <w:rPr>
          <w:rFonts w:cs="Arial"/>
          <w:sz w:val="16"/>
        </w:rPr>
      </w:pPr>
      <w:r w:rsidRPr="00E51C23">
        <w:rPr>
          <w:rFonts w:cs="Arial"/>
          <w:sz w:val="16"/>
        </w:rPr>
        <w:t xml:space="preserve">The Supplier shall indemnify the </w:t>
      </w:r>
      <w:r w:rsidR="00CE18BB" w:rsidRPr="00E51C23">
        <w:rPr>
          <w:rFonts w:cs="Arial"/>
          <w:sz w:val="16"/>
        </w:rPr>
        <w:t>Council</w:t>
      </w:r>
      <w:r w:rsidRPr="00E51C23">
        <w:rPr>
          <w:rFonts w:cs="Arial"/>
          <w:sz w:val="16"/>
        </w:rPr>
        <w:t xml:space="preserve"> against all claims, actions, proceedings, liabilities, costs, expenses, damages and losses (including any direct, indirect or consequential losses, loss of profit, loss of reputation and all interest, penalties and legal and other professional costs and expenses) suffered or incurred by the </w:t>
      </w:r>
      <w:r w:rsidR="00CE18BB" w:rsidRPr="00E51C23">
        <w:rPr>
          <w:rFonts w:cs="Arial"/>
          <w:sz w:val="16"/>
        </w:rPr>
        <w:t>Council</w:t>
      </w:r>
      <w:r w:rsidRPr="00E51C23">
        <w:rPr>
          <w:rFonts w:cs="Arial"/>
          <w:sz w:val="16"/>
        </w:rPr>
        <w:t xml:space="preserve"> arising out of or in connection with any </w:t>
      </w:r>
      <w:r w:rsidR="00E51C23" w:rsidRPr="00E51C23">
        <w:rPr>
          <w:rFonts w:cs="Arial"/>
          <w:sz w:val="16"/>
          <w:lang w:val="en-GB"/>
        </w:rPr>
        <w:t>default, breach of this agreement or any claim</w:t>
      </w:r>
      <w:r w:rsidRPr="00E51C23">
        <w:rPr>
          <w:rFonts w:cs="Arial"/>
          <w:sz w:val="16"/>
        </w:rPr>
        <w:t xml:space="preserve"> made against the </w:t>
      </w:r>
      <w:r w:rsidR="00CE18BB" w:rsidRPr="00E51C23">
        <w:rPr>
          <w:rFonts w:cs="Arial"/>
          <w:sz w:val="16"/>
        </w:rPr>
        <w:t>Council</w:t>
      </w:r>
      <w:r w:rsidRPr="00E51C23">
        <w:rPr>
          <w:rFonts w:cs="Arial"/>
          <w:sz w:val="16"/>
        </w:rPr>
        <w:t xml:space="preserve"> for actual or alleged infringement of a third party's Intellectual Property Rights arising out of or in connection with the Services, their use or otherwise in relation to them</w:t>
      </w:r>
      <w:r w:rsidR="00E51C23">
        <w:rPr>
          <w:rFonts w:cs="Arial"/>
          <w:sz w:val="16"/>
          <w:lang w:val="en-GB"/>
        </w:rPr>
        <w:t xml:space="preserve"> (</w:t>
      </w:r>
      <w:r w:rsidR="00E51C23">
        <w:rPr>
          <w:rFonts w:cs="Arial"/>
          <w:b/>
          <w:sz w:val="16"/>
          <w:lang w:val="en-GB"/>
        </w:rPr>
        <w:t>IPR Claim</w:t>
      </w:r>
      <w:r w:rsidR="00E51C23">
        <w:rPr>
          <w:rFonts w:cs="Arial"/>
          <w:sz w:val="16"/>
          <w:lang w:val="en-GB"/>
        </w:rPr>
        <w:t>)</w:t>
      </w:r>
      <w:r w:rsidRPr="00E51C23">
        <w:rPr>
          <w:rFonts w:cs="Arial"/>
          <w:sz w:val="16"/>
        </w:rPr>
        <w:t>.</w:t>
      </w:r>
    </w:p>
    <w:p w:rsidR="00314798" w:rsidRPr="00F7319E" w:rsidRDefault="001E6AF1" w:rsidP="00507B62">
      <w:pPr>
        <w:pStyle w:val="Heading2"/>
        <w:spacing w:before="0"/>
        <w:rPr>
          <w:rFonts w:cs="Arial"/>
          <w:sz w:val="16"/>
        </w:rPr>
      </w:pPr>
      <w:bookmarkStart w:id="54" w:name="_Ref411417339"/>
      <w:r w:rsidRPr="00F7319E">
        <w:rPr>
          <w:rFonts w:cs="Arial"/>
          <w:sz w:val="16"/>
        </w:rPr>
        <w:t>If any third party makes a</w:t>
      </w:r>
      <w:r w:rsidR="00F75CCB">
        <w:rPr>
          <w:rFonts w:cs="Arial"/>
          <w:sz w:val="16"/>
          <w:lang w:val="en-GB"/>
        </w:rPr>
        <w:t>n IPR C</w:t>
      </w:r>
      <w:r w:rsidRPr="00F7319E">
        <w:rPr>
          <w:rFonts w:cs="Arial"/>
          <w:sz w:val="16"/>
        </w:rPr>
        <w:t>laim, or notifies an intention to make a</w:t>
      </w:r>
      <w:r w:rsidR="00E51C23">
        <w:rPr>
          <w:rFonts w:cs="Arial"/>
          <w:sz w:val="16"/>
          <w:lang w:val="en-GB"/>
        </w:rPr>
        <w:t>n</w:t>
      </w:r>
      <w:r w:rsidRPr="00F7319E">
        <w:rPr>
          <w:rFonts w:cs="Arial"/>
          <w:sz w:val="16"/>
        </w:rPr>
        <w:t xml:space="preserve"> </w:t>
      </w:r>
      <w:r w:rsidR="00E51C23">
        <w:rPr>
          <w:rFonts w:cs="Arial"/>
          <w:sz w:val="16"/>
          <w:lang w:val="en-GB"/>
        </w:rPr>
        <w:t>IPR Claim</w:t>
      </w:r>
      <w:r w:rsidRPr="00F7319E">
        <w:rPr>
          <w:rFonts w:cs="Arial"/>
          <w:sz w:val="16"/>
        </w:rPr>
        <w:t xml:space="preserve"> against the </w:t>
      </w:r>
      <w:r w:rsidR="00CE18BB" w:rsidRPr="00F7319E">
        <w:rPr>
          <w:rFonts w:cs="Arial"/>
          <w:sz w:val="16"/>
        </w:rPr>
        <w:t>Council</w:t>
      </w:r>
      <w:r w:rsidRPr="00F7319E">
        <w:rPr>
          <w:rFonts w:cs="Arial"/>
          <w:sz w:val="16"/>
        </w:rPr>
        <w:t xml:space="preserve"> which may reasonably be considered likely to give rise to a liability under this indemnity, the </w:t>
      </w:r>
      <w:r w:rsidR="00CE18BB" w:rsidRPr="00F7319E">
        <w:rPr>
          <w:rFonts w:cs="Arial"/>
          <w:sz w:val="16"/>
        </w:rPr>
        <w:t>Council</w:t>
      </w:r>
      <w:r w:rsidRPr="00F7319E">
        <w:rPr>
          <w:rFonts w:cs="Arial"/>
          <w:sz w:val="16"/>
        </w:rPr>
        <w:t xml:space="preserve"> shall:</w:t>
      </w:r>
      <w:bookmarkEnd w:id="54"/>
    </w:p>
    <w:p w:rsidR="00314798" w:rsidRPr="00F7319E" w:rsidRDefault="001E6AF1" w:rsidP="00507B62">
      <w:pPr>
        <w:pStyle w:val="Heading3"/>
        <w:rPr>
          <w:rFonts w:cs="Arial"/>
          <w:sz w:val="16"/>
        </w:rPr>
      </w:pPr>
      <w:r w:rsidRPr="00F7319E">
        <w:rPr>
          <w:rFonts w:cs="Arial"/>
          <w:sz w:val="16"/>
        </w:rPr>
        <w:t xml:space="preserve">as soon as reasonably practicable, give written notice of the </w:t>
      </w:r>
      <w:r w:rsidR="00E51C23">
        <w:rPr>
          <w:rFonts w:cs="Arial"/>
          <w:sz w:val="16"/>
          <w:lang w:val="en-GB"/>
        </w:rPr>
        <w:t xml:space="preserve">IPR </w:t>
      </w:r>
      <w:r w:rsidRPr="00F7319E">
        <w:rPr>
          <w:rFonts w:cs="Arial"/>
          <w:sz w:val="16"/>
        </w:rPr>
        <w:t xml:space="preserve">Claim to the Supplier, specifying the nature of the </w:t>
      </w:r>
      <w:r w:rsidR="00E51C23">
        <w:rPr>
          <w:rFonts w:cs="Arial"/>
          <w:sz w:val="16"/>
          <w:lang w:val="en-GB"/>
        </w:rPr>
        <w:t xml:space="preserve">IPR </w:t>
      </w:r>
      <w:r w:rsidRPr="00F7319E">
        <w:rPr>
          <w:rFonts w:cs="Arial"/>
          <w:sz w:val="16"/>
        </w:rPr>
        <w:t>Claim in reasonable detail;</w:t>
      </w:r>
    </w:p>
    <w:p w:rsidR="00314798" w:rsidRPr="00F7319E" w:rsidRDefault="001E6AF1" w:rsidP="00507B62">
      <w:pPr>
        <w:pStyle w:val="Heading3"/>
        <w:rPr>
          <w:rFonts w:cs="Arial"/>
          <w:sz w:val="16"/>
        </w:rPr>
      </w:pPr>
      <w:r w:rsidRPr="00F7319E">
        <w:rPr>
          <w:rFonts w:cs="Arial"/>
          <w:sz w:val="16"/>
        </w:rPr>
        <w:t xml:space="preserve">not make any admission of liability, agreement or compromise in relation to the </w:t>
      </w:r>
      <w:r w:rsidR="00E51C23">
        <w:rPr>
          <w:rFonts w:cs="Arial"/>
          <w:sz w:val="16"/>
          <w:lang w:val="en-GB"/>
        </w:rPr>
        <w:t xml:space="preserve">IPR </w:t>
      </w:r>
      <w:r w:rsidRPr="00F7319E">
        <w:rPr>
          <w:rFonts w:cs="Arial"/>
          <w:sz w:val="16"/>
        </w:rPr>
        <w:t>Claim without the prior written consent of the Supplier (such consent not to be unreasonably conditioned, withheld or delayed);</w:t>
      </w:r>
    </w:p>
    <w:p w:rsidR="00314798" w:rsidRPr="00F7319E" w:rsidRDefault="001E6AF1" w:rsidP="00507B62">
      <w:pPr>
        <w:pStyle w:val="Heading3"/>
        <w:rPr>
          <w:rFonts w:cs="Arial"/>
          <w:sz w:val="16"/>
        </w:rPr>
      </w:pPr>
      <w:r w:rsidRPr="00F7319E">
        <w:rPr>
          <w:rFonts w:cs="Arial"/>
          <w:sz w:val="16"/>
        </w:rPr>
        <w:t xml:space="preserve">give the Supplier and its professional advisers access at reasonable times (on reasonable prior notice) to its premises and its officers, directors, employees, agents, representatives or advisers, and to any relevant assets, accounts, documents and records within the power or control of the </w:t>
      </w:r>
      <w:r w:rsidR="00CE18BB" w:rsidRPr="00F7319E">
        <w:rPr>
          <w:rFonts w:cs="Arial"/>
          <w:sz w:val="16"/>
        </w:rPr>
        <w:t>Council</w:t>
      </w:r>
      <w:r w:rsidRPr="00F7319E">
        <w:rPr>
          <w:rFonts w:cs="Arial"/>
          <w:sz w:val="16"/>
        </w:rPr>
        <w:t xml:space="preserve">, so as to enable the Supplier and its professional advisers to examine them and to take copies (at the Supplier's expense) for the purpose of assessing the </w:t>
      </w:r>
      <w:r w:rsidR="00E51C23">
        <w:rPr>
          <w:rFonts w:cs="Arial"/>
          <w:sz w:val="16"/>
          <w:lang w:val="en-GB"/>
        </w:rPr>
        <w:t xml:space="preserve">IPR </w:t>
      </w:r>
      <w:r w:rsidRPr="00F7319E">
        <w:rPr>
          <w:rFonts w:cs="Arial"/>
          <w:sz w:val="16"/>
        </w:rPr>
        <w:t>Claim; and</w:t>
      </w:r>
    </w:p>
    <w:p w:rsidR="00314798" w:rsidRPr="00F7319E" w:rsidRDefault="001E6AF1" w:rsidP="00507B62">
      <w:pPr>
        <w:pStyle w:val="Heading3"/>
        <w:rPr>
          <w:rFonts w:cs="Arial"/>
          <w:sz w:val="16"/>
        </w:rPr>
      </w:pPr>
      <w:r w:rsidRPr="00F7319E">
        <w:rPr>
          <w:rFonts w:cs="Arial"/>
          <w:sz w:val="16"/>
        </w:rPr>
        <w:t xml:space="preserve">subject to the Supplier providing security to the </w:t>
      </w:r>
      <w:r w:rsidR="00CE18BB" w:rsidRPr="00F7319E">
        <w:rPr>
          <w:rFonts w:cs="Arial"/>
          <w:sz w:val="16"/>
        </w:rPr>
        <w:t>Council</w:t>
      </w:r>
      <w:r w:rsidRPr="00F7319E">
        <w:rPr>
          <w:rFonts w:cs="Arial"/>
          <w:sz w:val="16"/>
        </w:rPr>
        <w:t xml:space="preserve"> to the </w:t>
      </w:r>
      <w:r w:rsidR="00CE18BB" w:rsidRPr="00F7319E">
        <w:rPr>
          <w:rFonts w:cs="Arial"/>
          <w:sz w:val="16"/>
        </w:rPr>
        <w:t>Council</w:t>
      </w:r>
      <w:r w:rsidRPr="00F7319E">
        <w:rPr>
          <w:rFonts w:cs="Arial"/>
          <w:sz w:val="16"/>
        </w:rPr>
        <w:t xml:space="preserve">'s reasonable satisfaction against any claim, liability, costs, expenses, damages or losses which may be incurred, take such action as the Supplier may reasonably request to avoid, dispute, compromise or defend the </w:t>
      </w:r>
      <w:r w:rsidR="00E51C23">
        <w:rPr>
          <w:rFonts w:cs="Arial"/>
          <w:sz w:val="16"/>
          <w:lang w:val="en-GB"/>
        </w:rPr>
        <w:t xml:space="preserve">IPR </w:t>
      </w:r>
      <w:r w:rsidRPr="00F7319E">
        <w:rPr>
          <w:rFonts w:cs="Arial"/>
          <w:sz w:val="16"/>
        </w:rPr>
        <w:t>Claim.</w:t>
      </w:r>
    </w:p>
    <w:p w:rsidR="00FD653E" w:rsidRPr="00F7319E" w:rsidRDefault="00FD653E" w:rsidP="00507B62">
      <w:pPr>
        <w:pStyle w:val="Heading2"/>
        <w:spacing w:before="0"/>
        <w:rPr>
          <w:rFonts w:cs="Arial"/>
          <w:sz w:val="16"/>
        </w:rPr>
      </w:pPr>
      <w:r w:rsidRPr="00F7319E">
        <w:rPr>
          <w:rFonts w:cs="Arial"/>
          <w:sz w:val="16"/>
        </w:rPr>
        <w:t xml:space="preserve">Without prejudice to </w:t>
      </w:r>
      <w:r w:rsidR="002815C6" w:rsidRPr="00F7319E">
        <w:rPr>
          <w:rFonts w:cs="Arial"/>
          <w:sz w:val="16"/>
        </w:rPr>
        <w:t>Clause</w:t>
      </w:r>
      <w:r w:rsidRPr="00F7319E">
        <w:rPr>
          <w:rFonts w:cs="Arial"/>
          <w:sz w:val="16"/>
        </w:rPr>
        <w:t xml:space="preserve"> </w:t>
      </w:r>
      <w:r w:rsidRPr="00F7319E">
        <w:rPr>
          <w:rFonts w:cs="Arial"/>
          <w:sz w:val="16"/>
        </w:rPr>
        <w:fldChar w:fldCharType="begin"/>
      </w:r>
      <w:r w:rsidRPr="00F7319E">
        <w:rPr>
          <w:rFonts w:cs="Arial"/>
          <w:sz w:val="16"/>
        </w:rPr>
        <w:instrText xml:space="preserve"> REF _Ref411417339 \r \h </w:instrText>
      </w:r>
      <w:r w:rsidR="00507B62" w:rsidRPr="00F7319E">
        <w:rPr>
          <w:rFonts w:cs="Arial"/>
          <w:sz w:val="16"/>
        </w:rPr>
        <w:instrText xml:space="preserve"> \* MERGEFORMAT </w:instrText>
      </w:r>
      <w:r w:rsidRPr="00F7319E">
        <w:rPr>
          <w:rFonts w:cs="Arial"/>
          <w:sz w:val="16"/>
        </w:rPr>
      </w:r>
      <w:r w:rsidRPr="00F7319E">
        <w:rPr>
          <w:rFonts w:cs="Arial"/>
          <w:sz w:val="16"/>
        </w:rPr>
        <w:fldChar w:fldCharType="separate"/>
      </w:r>
      <w:r w:rsidR="003B7123">
        <w:rPr>
          <w:rFonts w:cs="Arial"/>
          <w:sz w:val="16"/>
        </w:rPr>
        <w:t>15.2</w:t>
      </w:r>
      <w:r w:rsidRPr="00F7319E">
        <w:rPr>
          <w:rFonts w:cs="Arial"/>
          <w:sz w:val="16"/>
        </w:rPr>
        <w:fldChar w:fldCharType="end"/>
      </w:r>
      <w:r w:rsidRPr="00F7319E">
        <w:rPr>
          <w:rFonts w:cs="Arial"/>
          <w:sz w:val="16"/>
        </w:rPr>
        <w:t xml:space="preserve">, if any </w:t>
      </w:r>
      <w:r w:rsidR="00E51C23">
        <w:rPr>
          <w:rFonts w:cs="Arial"/>
          <w:sz w:val="16"/>
          <w:lang w:val="en-GB"/>
        </w:rPr>
        <w:t xml:space="preserve">IPR </w:t>
      </w:r>
      <w:r w:rsidRPr="00F7319E">
        <w:rPr>
          <w:rFonts w:cs="Arial"/>
          <w:sz w:val="16"/>
        </w:rPr>
        <w:t xml:space="preserve">Claim is made, or in the Supplier's reasonable opinion is likely to be made, against the </w:t>
      </w:r>
      <w:r w:rsidR="00D205C4">
        <w:rPr>
          <w:rFonts w:cs="Arial"/>
          <w:sz w:val="16"/>
        </w:rPr>
        <w:t>Council</w:t>
      </w:r>
      <w:r w:rsidRPr="00F7319E">
        <w:rPr>
          <w:rFonts w:cs="Arial"/>
          <w:sz w:val="16"/>
        </w:rPr>
        <w:t>, the Supplier may, at its sole option and expense:</w:t>
      </w:r>
    </w:p>
    <w:p w:rsidR="00FD653E" w:rsidRPr="00F7319E" w:rsidRDefault="00FD653E" w:rsidP="00507B62">
      <w:pPr>
        <w:pStyle w:val="Heading3"/>
        <w:rPr>
          <w:rFonts w:cs="Arial"/>
          <w:sz w:val="16"/>
        </w:rPr>
      </w:pPr>
      <w:r w:rsidRPr="00F7319E">
        <w:rPr>
          <w:rFonts w:cs="Arial"/>
          <w:sz w:val="16"/>
        </w:rPr>
        <w:t xml:space="preserve">procure for the </w:t>
      </w:r>
      <w:r w:rsidR="00D205C4">
        <w:rPr>
          <w:rFonts w:cs="Arial"/>
          <w:sz w:val="16"/>
        </w:rPr>
        <w:t>Council</w:t>
      </w:r>
      <w:r w:rsidRPr="00F7319E">
        <w:rPr>
          <w:rFonts w:cs="Arial"/>
          <w:sz w:val="16"/>
        </w:rPr>
        <w:t xml:space="preserve"> the right to continue using, developing, modifying or maintaining the Software (or any part thereof) in accordance with the terms of this licence;</w:t>
      </w:r>
    </w:p>
    <w:p w:rsidR="00FD653E" w:rsidRPr="00F7319E" w:rsidRDefault="00FD653E" w:rsidP="00507B62">
      <w:pPr>
        <w:pStyle w:val="Heading3"/>
        <w:rPr>
          <w:rFonts w:cs="Arial"/>
          <w:sz w:val="16"/>
        </w:rPr>
      </w:pPr>
      <w:r w:rsidRPr="00F7319E">
        <w:rPr>
          <w:rFonts w:cs="Arial"/>
          <w:sz w:val="16"/>
        </w:rPr>
        <w:t>modify the Software so that it ceases to be infringing;</w:t>
      </w:r>
    </w:p>
    <w:p w:rsidR="00FD653E" w:rsidRPr="00F7319E" w:rsidRDefault="00FD653E" w:rsidP="00507B62">
      <w:pPr>
        <w:pStyle w:val="Heading3"/>
        <w:rPr>
          <w:rFonts w:cs="Arial"/>
          <w:sz w:val="16"/>
        </w:rPr>
      </w:pPr>
      <w:r w:rsidRPr="00F7319E">
        <w:rPr>
          <w:rFonts w:cs="Arial"/>
          <w:sz w:val="16"/>
        </w:rPr>
        <w:lastRenderedPageBreak/>
        <w:t>replace the Software with non-infringing soft</w:t>
      </w:r>
      <w:r w:rsidR="00766BF5">
        <w:rPr>
          <w:rFonts w:cs="Arial"/>
          <w:sz w:val="16"/>
        </w:rPr>
        <w:t xml:space="preserve">ware; </w:t>
      </w:r>
      <w:r w:rsidRPr="00F7319E">
        <w:rPr>
          <w:rFonts w:cs="Arial"/>
          <w:sz w:val="16"/>
        </w:rPr>
        <w:t>or</w:t>
      </w:r>
    </w:p>
    <w:p w:rsidR="00FD653E" w:rsidRPr="00F7319E" w:rsidRDefault="00FD653E" w:rsidP="00507B62">
      <w:pPr>
        <w:pStyle w:val="Heading3"/>
        <w:rPr>
          <w:rFonts w:cs="Arial"/>
          <w:sz w:val="16"/>
        </w:rPr>
      </w:pPr>
      <w:r w:rsidRPr="00F7319E">
        <w:rPr>
          <w:rFonts w:cs="Arial"/>
          <w:sz w:val="16"/>
        </w:rPr>
        <w:t xml:space="preserve">repay to the </w:t>
      </w:r>
      <w:r w:rsidR="00D205C4">
        <w:rPr>
          <w:rFonts w:cs="Arial"/>
          <w:sz w:val="16"/>
        </w:rPr>
        <w:t>Council</w:t>
      </w:r>
      <w:r w:rsidRPr="00F7319E">
        <w:rPr>
          <w:rFonts w:cs="Arial"/>
          <w:sz w:val="16"/>
        </w:rPr>
        <w:t xml:space="preserve"> all sums which the </w:t>
      </w:r>
      <w:r w:rsidR="00D205C4">
        <w:rPr>
          <w:rFonts w:cs="Arial"/>
          <w:sz w:val="16"/>
        </w:rPr>
        <w:t>Council</w:t>
      </w:r>
      <w:r w:rsidRPr="00F7319E">
        <w:rPr>
          <w:rFonts w:cs="Arial"/>
          <w:sz w:val="16"/>
        </w:rPr>
        <w:t xml:space="preserve"> has paid to t</w:t>
      </w:r>
      <w:r w:rsidR="00C64847" w:rsidRPr="00F7319E">
        <w:rPr>
          <w:rFonts w:cs="Arial"/>
          <w:sz w:val="16"/>
        </w:rPr>
        <w:t>he Supplier under this licence,</w:t>
      </w:r>
    </w:p>
    <w:p w:rsidR="00FD653E" w:rsidRPr="00F7319E" w:rsidRDefault="00FD653E" w:rsidP="00507B62">
      <w:pPr>
        <w:pStyle w:val="Bodysubclause"/>
        <w:spacing w:before="0"/>
        <w:rPr>
          <w:rFonts w:cs="Arial"/>
          <w:sz w:val="16"/>
        </w:rPr>
      </w:pPr>
      <w:r w:rsidRPr="00F7319E">
        <w:rPr>
          <w:rFonts w:cs="Arial"/>
          <w:sz w:val="16"/>
        </w:rPr>
        <w:t xml:space="preserve">provided that if the Supplier modifies or replaces the Software, the modified or replacement Software must comply with the warranties contained in </w:t>
      </w:r>
      <w:r w:rsidR="002815C6" w:rsidRPr="00F7319E">
        <w:rPr>
          <w:rFonts w:cs="Arial"/>
          <w:sz w:val="16"/>
        </w:rPr>
        <w:t>Clause</w:t>
      </w:r>
      <w:r w:rsidRPr="00F7319E">
        <w:rPr>
          <w:rFonts w:cs="Arial"/>
          <w:sz w:val="16"/>
        </w:rPr>
        <w:t xml:space="preserve"> </w:t>
      </w:r>
      <w:r w:rsidR="00770D81" w:rsidRPr="00F7319E">
        <w:rPr>
          <w:rFonts w:cs="Arial"/>
          <w:sz w:val="16"/>
        </w:rPr>
        <w:fldChar w:fldCharType="begin"/>
      </w:r>
      <w:r w:rsidR="00770D81" w:rsidRPr="00F7319E">
        <w:rPr>
          <w:rFonts w:cs="Arial"/>
          <w:sz w:val="16"/>
        </w:rPr>
        <w:instrText xml:space="preserve"> REF _Ref406765090 \r \h </w:instrText>
      </w:r>
      <w:r w:rsidR="00507B62" w:rsidRPr="00F7319E">
        <w:rPr>
          <w:rFonts w:cs="Arial"/>
          <w:sz w:val="16"/>
        </w:rPr>
        <w:instrText xml:space="preserve"> \* MERGEFORMAT </w:instrText>
      </w:r>
      <w:r w:rsidR="00770D81" w:rsidRPr="00F7319E">
        <w:rPr>
          <w:rFonts w:cs="Arial"/>
          <w:sz w:val="16"/>
        </w:rPr>
      </w:r>
      <w:r w:rsidR="00770D81" w:rsidRPr="00F7319E">
        <w:rPr>
          <w:rFonts w:cs="Arial"/>
          <w:sz w:val="16"/>
        </w:rPr>
        <w:fldChar w:fldCharType="separate"/>
      </w:r>
      <w:r w:rsidR="003B7123">
        <w:rPr>
          <w:rFonts w:cs="Arial"/>
          <w:sz w:val="16"/>
        </w:rPr>
        <w:t>4.1</w:t>
      </w:r>
      <w:r w:rsidR="00770D81" w:rsidRPr="00F7319E">
        <w:rPr>
          <w:rFonts w:cs="Arial"/>
          <w:sz w:val="16"/>
        </w:rPr>
        <w:fldChar w:fldCharType="end"/>
      </w:r>
      <w:r w:rsidRPr="00F7319E">
        <w:rPr>
          <w:rFonts w:cs="Arial"/>
          <w:sz w:val="16"/>
        </w:rPr>
        <w:t xml:space="preserve"> and the </w:t>
      </w:r>
      <w:r w:rsidR="00D205C4">
        <w:rPr>
          <w:rFonts w:cs="Arial"/>
          <w:sz w:val="16"/>
        </w:rPr>
        <w:t>Council</w:t>
      </w:r>
      <w:r w:rsidRPr="00F7319E">
        <w:rPr>
          <w:rFonts w:cs="Arial"/>
          <w:sz w:val="16"/>
        </w:rPr>
        <w:t xml:space="preserve"> shall have the same rights in respect thereof as it would have had under those </w:t>
      </w:r>
      <w:r w:rsidR="002815C6" w:rsidRPr="00F7319E">
        <w:rPr>
          <w:rFonts w:cs="Arial"/>
          <w:sz w:val="16"/>
        </w:rPr>
        <w:t>clause</w:t>
      </w:r>
      <w:r w:rsidRPr="00F7319E">
        <w:rPr>
          <w:rFonts w:cs="Arial"/>
          <w:sz w:val="16"/>
        </w:rPr>
        <w:t>s had the references to the date of this licence been references to the date on which such modification or replacement was made.</w:t>
      </w:r>
    </w:p>
    <w:p w:rsidR="00314798" w:rsidRPr="00F7319E" w:rsidRDefault="001E6AF1" w:rsidP="00507B62">
      <w:pPr>
        <w:pStyle w:val="Heading1"/>
        <w:spacing w:before="0" w:after="120"/>
        <w:rPr>
          <w:rFonts w:cs="Arial"/>
          <w:sz w:val="16"/>
        </w:rPr>
      </w:pPr>
      <w:bookmarkStart w:id="55" w:name="a795669"/>
      <w:bookmarkStart w:id="56" w:name="_Toc413142183"/>
      <w:r w:rsidRPr="00F7319E">
        <w:rPr>
          <w:rFonts w:cs="Arial"/>
          <w:sz w:val="16"/>
        </w:rPr>
        <w:t>Limitation of liability</w:t>
      </w:r>
      <w:bookmarkEnd w:id="55"/>
      <w:bookmarkEnd w:id="56"/>
    </w:p>
    <w:p w:rsidR="00314798" w:rsidRPr="00F7319E" w:rsidRDefault="001E6AF1" w:rsidP="00507B62">
      <w:pPr>
        <w:pStyle w:val="Heading2"/>
        <w:spacing w:before="0"/>
        <w:rPr>
          <w:rFonts w:cs="Arial"/>
          <w:sz w:val="16"/>
        </w:rPr>
      </w:pPr>
      <w:bookmarkStart w:id="57" w:name="a926436"/>
      <w:r w:rsidRPr="00F7319E">
        <w:rPr>
          <w:rFonts w:cs="Arial"/>
          <w:sz w:val="16"/>
        </w:rPr>
        <w:t>Neither party excludes or limits liability to the other party for:</w:t>
      </w:r>
      <w:bookmarkEnd w:id="57"/>
    </w:p>
    <w:p w:rsidR="00314798" w:rsidRPr="00F7319E" w:rsidRDefault="001E6AF1" w:rsidP="00507B62">
      <w:pPr>
        <w:pStyle w:val="Heading3"/>
        <w:rPr>
          <w:rFonts w:cs="Arial"/>
          <w:sz w:val="16"/>
        </w:rPr>
      </w:pPr>
      <w:r w:rsidRPr="00F7319E">
        <w:rPr>
          <w:rFonts w:cs="Arial"/>
          <w:sz w:val="16"/>
        </w:rPr>
        <w:t>fraud or fraudulent misrepresentation;</w:t>
      </w:r>
    </w:p>
    <w:p w:rsidR="00314798" w:rsidRPr="00F7319E" w:rsidRDefault="001E6AF1" w:rsidP="00507B62">
      <w:pPr>
        <w:pStyle w:val="Heading3"/>
        <w:rPr>
          <w:rFonts w:cs="Arial"/>
          <w:sz w:val="16"/>
        </w:rPr>
      </w:pPr>
      <w:r w:rsidRPr="00F7319E">
        <w:rPr>
          <w:rFonts w:cs="Arial"/>
          <w:sz w:val="16"/>
        </w:rPr>
        <w:t>death or personal injury caused by negligence;</w:t>
      </w:r>
    </w:p>
    <w:p w:rsidR="00314798" w:rsidRPr="00F7319E" w:rsidRDefault="001E6AF1" w:rsidP="00507B62">
      <w:pPr>
        <w:pStyle w:val="Heading3"/>
        <w:rPr>
          <w:rFonts w:cs="Arial"/>
          <w:sz w:val="16"/>
        </w:rPr>
      </w:pPr>
      <w:r w:rsidRPr="00F7319E">
        <w:rPr>
          <w:rFonts w:cs="Arial"/>
          <w:sz w:val="16"/>
        </w:rPr>
        <w:t>a breach of any obligations implied by section 12 of the Sale of Goods Act 1979 or section 2 of the Supply of Goods and Services Act 1982; or</w:t>
      </w:r>
    </w:p>
    <w:p w:rsidR="00314798" w:rsidRPr="00F7319E" w:rsidRDefault="001E6AF1" w:rsidP="00507B62">
      <w:pPr>
        <w:pStyle w:val="Heading3"/>
        <w:rPr>
          <w:rFonts w:cs="Arial"/>
          <w:sz w:val="16"/>
        </w:rPr>
      </w:pPr>
      <w:r w:rsidRPr="00F7319E">
        <w:rPr>
          <w:rFonts w:cs="Arial"/>
          <w:sz w:val="16"/>
        </w:rPr>
        <w:t>tangible property or physical damage.</w:t>
      </w:r>
    </w:p>
    <w:p w:rsidR="00314798" w:rsidRPr="00F7319E" w:rsidRDefault="001E6AF1" w:rsidP="00507B62">
      <w:pPr>
        <w:pStyle w:val="Heading2"/>
        <w:spacing w:before="0"/>
        <w:rPr>
          <w:rFonts w:cs="Arial"/>
          <w:sz w:val="16"/>
        </w:rPr>
      </w:pPr>
      <w:r w:rsidRPr="00F7319E">
        <w:rPr>
          <w:rFonts w:cs="Arial"/>
          <w:sz w:val="16"/>
        </w:rPr>
        <w:t xml:space="preserve">Subject to </w:t>
      </w:r>
      <w:r w:rsidR="002815C6" w:rsidRPr="00F7319E">
        <w:rPr>
          <w:rFonts w:cs="Arial"/>
          <w:sz w:val="16"/>
        </w:rPr>
        <w:t>Clause</w:t>
      </w:r>
      <w:r w:rsidRPr="00F7319E">
        <w:rPr>
          <w:rFonts w:cs="Arial"/>
          <w:sz w:val="16"/>
        </w:rPr>
        <w:t xml:space="preserve"> </w:t>
      </w:r>
      <w:r w:rsidR="00F07A1C" w:rsidRPr="00F7319E">
        <w:rPr>
          <w:rFonts w:cs="Arial"/>
          <w:sz w:val="16"/>
        </w:rPr>
        <w:fldChar w:fldCharType="begin"/>
      </w:r>
      <w:r w:rsidR="00F07A1C" w:rsidRPr="00F7319E">
        <w:rPr>
          <w:rFonts w:cs="Arial"/>
          <w:sz w:val="16"/>
        </w:rPr>
        <w:instrText xml:space="preserve"> REF a926436 \r \h </w:instrText>
      </w:r>
      <w:r w:rsidR="00507B62" w:rsidRPr="00F7319E">
        <w:rPr>
          <w:rFonts w:cs="Arial"/>
          <w:sz w:val="16"/>
        </w:rPr>
        <w:instrText xml:space="preserve"> \* MERGEFORMAT </w:instrText>
      </w:r>
      <w:r w:rsidR="00F07A1C" w:rsidRPr="00F7319E">
        <w:rPr>
          <w:rFonts w:cs="Arial"/>
          <w:sz w:val="16"/>
        </w:rPr>
      </w:r>
      <w:r w:rsidR="00F07A1C" w:rsidRPr="00F7319E">
        <w:rPr>
          <w:rFonts w:cs="Arial"/>
          <w:sz w:val="16"/>
        </w:rPr>
        <w:fldChar w:fldCharType="separate"/>
      </w:r>
      <w:r w:rsidR="003B7123">
        <w:rPr>
          <w:rFonts w:cs="Arial"/>
          <w:sz w:val="16"/>
        </w:rPr>
        <w:t>16.1</w:t>
      </w:r>
      <w:r w:rsidR="00F07A1C" w:rsidRPr="00F7319E">
        <w:rPr>
          <w:rFonts w:cs="Arial"/>
          <w:sz w:val="16"/>
        </w:rPr>
        <w:fldChar w:fldCharType="end"/>
      </w:r>
      <w:r w:rsidRPr="00F7319E">
        <w:rPr>
          <w:rFonts w:cs="Arial"/>
          <w:sz w:val="16"/>
        </w:rPr>
        <w:t xml:space="preserve"> and </w:t>
      </w:r>
      <w:r w:rsidR="002815C6" w:rsidRPr="00F7319E">
        <w:rPr>
          <w:rFonts w:cs="Arial"/>
          <w:sz w:val="16"/>
        </w:rPr>
        <w:t>Clause</w:t>
      </w:r>
      <w:r w:rsidRPr="00F7319E">
        <w:rPr>
          <w:rFonts w:cs="Arial"/>
          <w:sz w:val="16"/>
        </w:rPr>
        <w:t xml:space="preserve"> </w:t>
      </w:r>
      <w:r w:rsidR="00F07A1C" w:rsidRPr="00F7319E">
        <w:rPr>
          <w:rFonts w:cs="Arial"/>
          <w:sz w:val="16"/>
        </w:rPr>
        <w:fldChar w:fldCharType="begin"/>
      </w:r>
      <w:r w:rsidR="00F07A1C" w:rsidRPr="00F7319E">
        <w:rPr>
          <w:rFonts w:cs="Arial"/>
          <w:sz w:val="16"/>
        </w:rPr>
        <w:instrText xml:space="preserve"> REF _Ref410915592 \r \h </w:instrText>
      </w:r>
      <w:r w:rsidR="00507B62" w:rsidRPr="00F7319E">
        <w:rPr>
          <w:rFonts w:cs="Arial"/>
          <w:sz w:val="16"/>
        </w:rPr>
        <w:instrText xml:space="preserve"> \* MERGEFORMAT </w:instrText>
      </w:r>
      <w:r w:rsidR="00F07A1C" w:rsidRPr="00F7319E">
        <w:rPr>
          <w:rFonts w:cs="Arial"/>
          <w:sz w:val="16"/>
        </w:rPr>
      </w:r>
      <w:r w:rsidR="00F07A1C" w:rsidRPr="00F7319E">
        <w:rPr>
          <w:rFonts w:cs="Arial"/>
          <w:sz w:val="16"/>
        </w:rPr>
        <w:fldChar w:fldCharType="separate"/>
      </w:r>
      <w:r w:rsidR="003B7123">
        <w:rPr>
          <w:rFonts w:cs="Arial"/>
          <w:sz w:val="16"/>
        </w:rPr>
        <w:t>16.3</w:t>
      </w:r>
      <w:r w:rsidR="00F07A1C" w:rsidRPr="00F7319E">
        <w:rPr>
          <w:rFonts w:cs="Arial"/>
          <w:sz w:val="16"/>
        </w:rPr>
        <w:fldChar w:fldCharType="end"/>
      </w:r>
      <w:r w:rsidRPr="00F7319E">
        <w:rPr>
          <w:rFonts w:cs="Arial"/>
          <w:sz w:val="16"/>
        </w:rPr>
        <w:t xml:space="preserve"> neither party shall be liable whether in contract, tort (including for negligence and breach of statutory duty howsoever arising), misrepresentation (whether innocent or negligent), restitution or otherwise, for:</w:t>
      </w:r>
    </w:p>
    <w:p w:rsidR="00314798" w:rsidRPr="00F7319E" w:rsidRDefault="001E6AF1" w:rsidP="00507B62">
      <w:pPr>
        <w:pStyle w:val="Heading3"/>
        <w:rPr>
          <w:rFonts w:cs="Arial"/>
          <w:sz w:val="16"/>
        </w:rPr>
      </w:pPr>
      <w:r w:rsidRPr="00F7319E">
        <w:rPr>
          <w:rFonts w:cs="Arial"/>
          <w:sz w:val="16"/>
        </w:rPr>
        <w:t>any loss (whether direct or indirect) of profits, business, business opportunities, revenue, turnover, reputation or goodwill;</w:t>
      </w:r>
    </w:p>
    <w:p w:rsidR="00314798" w:rsidRPr="00F7319E" w:rsidRDefault="001E6AF1" w:rsidP="00507B62">
      <w:pPr>
        <w:pStyle w:val="Heading3"/>
        <w:rPr>
          <w:rFonts w:cs="Arial"/>
          <w:sz w:val="16"/>
        </w:rPr>
      </w:pPr>
      <w:r w:rsidRPr="00F7319E">
        <w:rPr>
          <w:rFonts w:cs="Arial"/>
          <w:sz w:val="16"/>
        </w:rPr>
        <w:t>loss (whether direct or indirect) of anticipated savings or wasted expenditure (including management time); or</w:t>
      </w:r>
    </w:p>
    <w:p w:rsidR="00314798" w:rsidRPr="00F7319E" w:rsidRDefault="001E6AF1" w:rsidP="00507B62">
      <w:pPr>
        <w:pStyle w:val="Heading3"/>
        <w:rPr>
          <w:rFonts w:cs="Arial"/>
          <w:sz w:val="16"/>
        </w:rPr>
      </w:pPr>
      <w:r w:rsidRPr="00F7319E">
        <w:rPr>
          <w:rFonts w:cs="Arial"/>
          <w:sz w:val="16"/>
        </w:rPr>
        <w:t>any loss or liability (whether direct or indirect) under or in relation to any other contract.</w:t>
      </w:r>
    </w:p>
    <w:p w:rsidR="00314798" w:rsidRPr="00F7319E" w:rsidRDefault="001E6AF1" w:rsidP="00507B62">
      <w:pPr>
        <w:pStyle w:val="Heading2"/>
        <w:spacing w:before="0"/>
        <w:rPr>
          <w:rFonts w:cs="Arial"/>
          <w:sz w:val="16"/>
        </w:rPr>
      </w:pPr>
      <w:bookmarkStart w:id="58" w:name="_Ref410915592"/>
      <w:bookmarkStart w:id="59" w:name="a94615"/>
      <w:r w:rsidRPr="00F7319E">
        <w:rPr>
          <w:rFonts w:cs="Arial"/>
          <w:sz w:val="16"/>
        </w:rPr>
        <w:t xml:space="preserve">Except for any liability of the Supplier under the indemnities given under this agreement and under </w:t>
      </w:r>
      <w:r w:rsidR="002815C6" w:rsidRPr="00F7319E">
        <w:rPr>
          <w:rFonts w:cs="Arial"/>
          <w:sz w:val="16"/>
        </w:rPr>
        <w:t>Clause</w:t>
      </w:r>
      <w:r w:rsidR="00B3746F" w:rsidRPr="00F7319E">
        <w:rPr>
          <w:rFonts w:cs="Arial"/>
          <w:sz w:val="16"/>
          <w:lang w:val="en-GB"/>
        </w:rPr>
        <w:t>s</w:t>
      </w:r>
      <w:r w:rsidRPr="00F7319E">
        <w:rPr>
          <w:rFonts w:cs="Arial"/>
          <w:sz w:val="16"/>
        </w:rPr>
        <w:t xml:space="preserve"> </w:t>
      </w:r>
      <w:r w:rsidR="00314798" w:rsidRPr="00F7319E">
        <w:rPr>
          <w:rFonts w:cs="Arial"/>
          <w:sz w:val="16"/>
        </w:rPr>
        <w:fldChar w:fldCharType="begin"/>
      </w:r>
      <w:r w:rsidRPr="00F7319E">
        <w:rPr>
          <w:rFonts w:cs="Arial"/>
          <w:sz w:val="16"/>
        </w:rPr>
        <w:instrText xml:space="preserve">REF "a561446"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8</w:t>
      </w:r>
      <w:r w:rsidR="00314798" w:rsidRPr="00F7319E">
        <w:rPr>
          <w:rFonts w:cs="Arial"/>
          <w:sz w:val="16"/>
        </w:rPr>
        <w:fldChar w:fldCharType="end"/>
      </w:r>
      <w:r w:rsidR="006B4423" w:rsidRPr="00F7319E">
        <w:rPr>
          <w:rFonts w:cs="Arial"/>
          <w:sz w:val="16"/>
          <w:lang w:val="en-GB"/>
        </w:rPr>
        <w:t>,</w:t>
      </w:r>
      <w:r w:rsidR="00B3746F" w:rsidRPr="00F7319E">
        <w:rPr>
          <w:rFonts w:cs="Arial"/>
          <w:sz w:val="16"/>
          <w:lang w:val="en-GB"/>
        </w:rPr>
        <w:t xml:space="preserve"> </w:t>
      </w:r>
      <w:r w:rsidR="00314798" w:rsidRPr="00F7319E">
        <w:rPr>
          <w:rFonts w:cs="Arial"/>
          <w:sz w:val="16"/>
        </w:rPr>
        <w:fldChar w:fldCharType="begin"/>
      </w:r>
      <w:r w:rsidRPr="00F7319E">
        <w:rPr>
          <w:rFonts w:cs="Arial"/>
          <w:sz w:val="16"/>
        </w:rPr>
        <w:instrText xml:space="preserve">REF "a284922" \h \w </w:instrText>
      </w:r>
      <w:r w:rsidR="00507B62" w:rsidRPr="00F7319E">
        <w:rPr>
          <w:rFonts w:cs="Arial"/>
          <w:sz w:val="16"/>
        </w:rPr>
        <w:instrText xml:space="preserve"> \* MERGEFORMAT </w:instrText>
      </w:r>
      <w:r w:rsidR="00314798" w:rsidRPr="00F7319E">
        <w:rPr>
          <w:rFonts w:cs="Arial"/>
          <w:sz w:val="16"/>
        </w:rPr>
      </w:r>
      <w:r w:rsidR="00314798" w:rsidRPr="00F7319E">
        <w:rPr>
          <w:rFonts w:cs="Arial"/>
          <w:sz w:val="16"/>
        </w:rPr>
        <w:fldChar w:fldCharType="separate"/>
      </w:r>
      <w:r w:rsidR="003B7123">
        <w:rPr>
          <w:rFonts w:cs="Arial"/>
          <w:sz w:val="16"/>
        </w:rPr>
        <w:t>9</w:t>
      </w:r>
      <w:r w:rsidR="00314798" w:rsidRPr="00F7319E">
        <w:rPr>
          <w:rFonts w:cs="Arial"/>
          <w:sz w:val="16"/>
        </w:rPr>
        <w:fldChar w:fldCharType="end"/>
      </w:r>
      <w:r w:rsidR="006B4423" w:rsidRPr="00F7319E">
        <w:rPr>
          <w:rFonts w:cs="Arial"/>
          <w:sz w:val="16"/>
          <w:lang w:val="en-GB"/>
        </w:rPr>
        <w:t xml:space="preserve"> and </w:t>
      </w:r>
      <w:r w:rsidR="006B4423" w:rsidRPr="00F7319E">
        <w:rPr>
          <w:rFonts w:cs="Arial"/>
          <w:sz w:val="16"/>
          <w:lang w:val="en-GB"/>
        </w:rPr>
        <w:fldChar w:fldCharType="begin"/>
      </w:r>
      <w:r w:rsidR="006B4423" w:rsidRPr="00F7319E">
        <w:rPr>
          <w:rFonts w:cs="Arial"/>
          <w:sz w:val="16"/>
          <w:lang w:val="en-GB"/>
        </w:rPr>
        <w:instrText xml:space="preserve"> REF _Ref357693846 \r \h </w:instrText>
      </w:r>
      <w:r w:rsidR="00507B62" w:rsidRPr="00F7319E">
        <w:rPr>
          <w:rFonts w:cs="Arial"/>
          <w:sz w:val="16"/>
          <w:lang w:val="en-GB"/>
        </w:rPr>
        <w:instrText xml:space="preserve"> \* MERGEFORMAT </w:instrText>
      </w:r>
      <w:r w:rsidR="006B4423" w:rsidRPr="00F7319E">
        <w:rPr>
          <w:rFonts w:cs="Arial"/>
          <w:sz w:val="16"/>
          <w:lang w:val="en-GB"/>
        </w:rPr>
      </w:r>
      <w:r w:rsidR="006B4423" w:rsidRPr="00F7319E">
        <w:rPr>
          <w:rFonts w:cs="Arial"/>
          <w:sz w:val="16"/>
          <w:lang w:val="en-GB"/>
        </w:rPr>
        <w:fldChar w:fldCharType="separate"/>
      </w:r>
      <w:r w:rsidR="003B7123">
        <w:rPr>
          <w:rFonts w:cs="Arial"/>
          <w:sz w:val="16"/>
          <w:lang w:val="en-GB"/>
        </w:rPr>
        <w:t>23</w:t>
      </w:r>
      <w:r w:rsidR="006B4423" w:rsidRPr="00F7319E">
        <w:rPr>
          <w:rFonts w:cs="Arial"/>
          <w:sz w:val="16"/>
          <w:lang w:val="en-GB"/>
        </w:rPr>
        <w:fldChar w:fldCharType="end"/>
      </w:r>
      <w:r w:rsidRPr="00F7319E">
        <w:rPr>
          <w:rFonts w:cs="Arial"/>
          <w:sz w:val="16"/>
        </w:rPr>
        <w:t xml:space="preserve"> and subject to </w:t>
      </w:r>
      <w:r w:rsidR="002815C6" w:rsidRPr="00F7319E">
        <w:rPr>
          <w:rFonts w:cs="Arial"/>
          <w:sz w:val="16"/>
        </w:rPr>
        <w:t>Clause</w:t>
      </w:r>
      <w:r w:rsidRPr="00F7319E">
        <w:rPr>
          <w:rFonts w:cs="Arial"/>
          <w:sz w:val="16"/>
        </w:rPr>
        <w:t xml:space="preserve"> </w:t>
      </w:r>
      <w:r w:rsidR="00F07A1C" w:rsidRPr="00F7319E">
        <w:rPr>
          <w:rFonts w:cs="Arial"/>
          <w:sz w:val="16"/>
        </w:rPr>
        <w:fldChar w:fldCharType="begin"/>
      </w:r>
      <w:r w:rsidR="00F07A1C" w:rsidRPr="00F7319E">
        <w:rPr>
          <w:rFonts w:cs="Arial"/>
          <w:sz w:val="16"/>
        </w:rPr>
        <w:instrText xml:space="preserve"> REF a926436 \r \h </w:instrText>
      </w:r>
      <w:r w:rsidR="00507B62" w:rsidRPr="00F7319E">
        <w:rPr>
          <w:rFonts w:cs="Arial"/>
          <w:sz w:val="16"/>
        </w:rPr>
        <w:instrText xml:space="preserve"> \* MERGEFORMAT </w:instrText>
      </w:r>
      <w:r w:rsidR="00F07A1C" w:rsidRPr="00F7319E">
        <w:rPr>
          <w:rFonts w:cs="Arial"/>
          <w:sz w:val="16"/>
        </w:rPr>
      </w:r>
      <w:r w:rsidR="00F07A1C" w:rsidRPr="00F7319E">
        <w:rPr>
          <w:rFonts w:cs="Arial"/>
          <w:sz w:val="16"/>
        </w:rPr>
        <w:fldChar w:fldCharType="separate"/>
      </w:r>
      <w:r w:rsidR="003B7123">
        <w:rPr>
          <w:rFonts w:cs="Arial"/>
          <w:sz w:val="16"/>
        </w:rPr>
        <w:t>16.1</w:t>
      </w:r>
      <w:r w:rsidR="00F07A1C" w:rsidRPr="00F7319E">
        <w:rPr>
          <w:rFonts w:cs="Arial"/>
          <w:sz w:val="16"/>
        </w:rPr>
        <w:fldChar w:fldCharType="end"/>
      </w:r>
      <w:r w:rsidRPr="00F7319E">
        <w:rPr>
          <w:rFonts w:cs="Arial"/>
          <w:sz w:val="16"/>
        </w:rPr>
        <w:t xml:space="preserve"> (where in each case liability shall be unlimited), each party's total aggregate liability in contract, tort (including negligence and breach of statutory duty howsoever arising), misrepresentation (whether innocent or negligent), restitution or otherwise, arising in connection with the performance or contemplated performance of this agreement or any collateral contract shall be limited to of </w:t>
      </w:r>
      <w:r w:rsidR="00766BF5">
        <w:rPr>
          <w:rFonts w:cs="Arial"/>
          <w:sz w:val="16"/>
          <w:lang w:val="en-GB"/>
        </w:rPr>
        <w:t>125</w:t>
      </w:r>
      <w:r w:rsidRPr="00F7319E">
        <w:rPr>
          <w:rFonts w:cs="Arial"/>
          <w:sz w:val="16"/>
        </w:rPr>
        <w:t xml:space="preserve">% of the total charges payable for the </w:t>
      </w:r>
      <w:r w:rsidR="00B3746F" w:rsidRPr="00F7319E">
        <w:rPr>
          <w:rFonts w:cs="Arial"/>
          <w:sz w:val="16"/>
          <w:lang w:val="en-GB"/>
        </w:rPr>
        <w:t xml:space="preserve">Software and </w:t>
      </w:r>
      <w:r w:rsidRPr="00F7319E">
        <w:rPr>
          <w:rFonts w:cs="Arial"/>
          <w:sz w:val="16"/>
        </w:rPr>
        <w:t xml:space="preserve">Services by the </w:t>
      </w:r>
      <w:r w:rsidR="00CE18BB" w:rsidRPr="00F7319E">
        <w:rPr>
          <w:rFonts w:cs="Arial"/>
          <w:sz w:val="16"/>
        </w:rPr>
        <w:t>Council</w:t>
      </w:r>
      <w:r w:rsidR="00766BF5">
        <w:rPr>
          <w:rFonts w:cs="Arial"/>
          <w:sz w:val="16"/>
        </w:rPr>
        <w:t xml:space="preserve"> to the Supplier during the </w:t>
      </w:r>
      <w:r w:rsidRPr="00766BF5">
        <w:rPr>
          <w:rFonts w:cs="Arial"/>
          <w:sz w:val="16"/>
        </w:rPr>
        <w:t>12</w:t>
      </w:r>
      <w:r w:rsidRPr="00F7319E">
        <w:rPr>
          <w:rFonts w:cs="Arial"/>
          <w:sz w:val="16"/>
        </w:rPr>
        <w:t xml:space="preserve">-month period immediately before the date on which the cause of action first arose or, if the cause of action arose during any period before 12 months had elapsed from the </w:t>
      </w:r>
      <w:r w:rsidR="00865DAE">
        <w:rPr>
          <w:rFonts w:cs="Arial"/>
          <w:sz w:val="16"/>
          <w:lang w:val="en-GB"/>
        </w:rPr>
        <w:t>Start</w:t>
      </w:r>
      <w:r w:rsidRPr="00F7319E">
        <w:rPr>
          <w:rFonts w:cs="Arial"/>
          <w:sz w:val="16"/>
        </w:rPr>
        <w:t xml:space="preserve"> Date, </w:t>
      </w:r>
      <w:r w:rsidR="00F22A04">
        <w:rPr>
          <w:rFonts w:cs="Arial"/>
          <w:sz w:val="16"/>
          <w:lang w:val="en-GB"/>
        </w:rPr>
        <w:t xml:space="preserve">125%  of the total charges payable </w:t>
      </w:r>
      <w:r w:rsidRPr="00F7319E">
        <w:rPr>
          <w:rFonts w:cs="Arial"/>
          <w:sz w:val="16"/>
        </w:rPr>
        <w:t>during that shorter period.</w:t>
      </w:r>
      <w:bookmarkEnd w:id="58"/>
      <w:r w:rsidRPr="00F7319E">
        <w:rPr>
          <w:rFonts w:cs="Arial"/>
          <w:sz w:val="16"/>
        </w:rPr>
        <w:t xml:space="preserve"> </w:t>
      </w:r>
      <w:bookmarkEnd w:id="59"/>
    </w:p>
    <w:p w:rsidR="00314798" w:rsidRPr="00F7319E" w:rsidRDefault="001E6AF1" w:rsidP="00507B62">
      <w:pPr>
        <w:pStyle w:val="Heading1"/>
        <w:spacing w:before="0" w:after="120"/>
        <w:rPr>
          <w:rFonts w:cs="Arial"/>
          <w:sz w:val="16"/>
        </w:rPr>
      </w:pPr>
      <w:bookmarkStart w:id="60" w:name="a178744"/>
      <w:bookmarkStart w:id="61" w:name="_Toc413142184"/>
      <w:r w:rsidRPr="00F7319E">
        <w:rPr>
          <w:rFonts w:cs="Arial"/>
          <w:sz w:val="16"/>
        </w:rPr>
        <w:t>Term and Termination</w:t>
      </w:r>
      <w:bookmarkEnd w:id="60"/>
      <w:bookmarkEnd w:id="61"/>
    </w:p>
    <w:p w:rsidR="00314798" w:rsidRPr="00F7319E" w:rsidRDefault="001E6AF1" w:rsidP="00507B62">
      <w:pPr>
        <w:pStyle w:val="Heading2"/>
        <w:spacing w:before="0"/>
        <w:rPr>
          <w:rFonts w:cs="Arial"/>
          <w:sz w:val="16"/>
        </w:rPr>
      </w:pPr>
      <w:r w:rsidRPr="00F7319E">
        <w:rPr>
          <w:rFonts w:cs="Arial"/>
          <w:sz w:val="16"/>
        </w:rPr>
        <w:t xml:space="preserve">This agreement shall commence on the </w:t>
      </w:r>
      <w:r w:rsidR="00865DAE">
        <w:rPr>
          <w:rFonts w:cs="Arial"/>
          <w:sz w:val="16"/>
          <w:lang w:val="en-GB"/>
        </w:rPr>
        <w:t>Start</w:t>
      </w:r>
      <w:r w:rsidRPr="00F7319E">
        <w:rPr>
          <w:rFonts w:cs="Arial"/>
          <w:sz w:val="16"/>
        </w:rPr>
        <w:t xml:space="preserve"> Date and shall </w:t>
      </w:r>
      <w:r w:rsidR="00046421" w:rsidRPr="00F7319E">
        <w:rPr>
          <w:rFonts w:cs="Arial"/>
          <w:sz w:val="16"/>
        </w:rPr>
        <w:t>expire on the End Date</w:t>
      </w:r>
      <w:r w:rsidRPr="00F7319E">
        <w:rPr>
          <w:rFonts w:cs="Arial"/>
          <w:sz w:val="16"/>
        </w:rPr>
        <w:t xml:space="preserve">. </w:t>
      </w:r>
    </w:p>
    <w:p w:rsidR="00314798" w:rsidRPr="00F7319E" w:rsidRDefault="001E6AF1" w:rsidP="00507B62">
      <w:pPr>
        <w:pStyle w:val="Heading2"/>
        <w:spacing w:before="0"/>
        <w:rPr>
          <w:rFonts w:cs="Arial"/>
          <w:sz w:val="16"/>
        </w:rPr>
      </w:pPr>
      <w:bookmarkStart w:id="62" w:name="_Ref410915647"/>
      <w:r w:rsidRPr="00F7319E">
        <w:rPr>
          <w:rFonts w:cs="Arial"/>
          <w:sz w:val="16"/>
        </w:rPr>
        <w:t xml:space="preserve">Without affecting any other right or remedy available to it, </w:t>
      </w:r>
      <w:r w:rsidR="00046421" w:rsidRPr="00F7319E">
        <w:rPr>
          <w:rFonts w:cs="Arial"/>
          <w:sz w:val="16"/>
        </w:rPr>
        <w:t>the Council</w:t>
      </w:r>
      <w:r w:rsidRPr="00F7319E">
        <w:rPr>
          <w:rFonts w:cs="Arial"/>
          <w:sz w:val="16"/>
        </w:rPr>
        <w:t xml:space="preserve"> may terminate this agreement with immediate effect by giving written notice to the other party if:</w:t>
      </w:r>
      <w:bookmarkEnd w:id="62"/>
    </w:p>
    <w:p w:rsidR="00314798" w:rsidRPr="00F7319E" w:rsidRDefault="001E6AF1" w:rsidP="00507B62">
      <w:pPr>
        <w:pStyle w:val="Heading3"/>
        <w:rPr>
          <w:rFonts w:cs="Arial"/>
          <w:sz w:val="16"/>
        </w:rPr>
      </w:pPr>
      <w:r w:rsidRPr="00F7319E">
        <w:rPr>
          <w:rFonts w:cs="Arial"/>
          <w:sz w:val="16"/>
        </w:rPr>
        <w:t xml:space="preserve">the </w:t>
      </w:r>
      <w:r w:rsidR="00825328" w:rsidRPr="00F7319E">
        <w:rPr>
          <w:rFonts w:cs="Arial"/>
          <w:sz w:val="16"/>
        </w:rPr>
        <w:t>Supplier</w:t>
      </w:r>
      <w:r w:rsidRPr="00F7319E">
        <w:rPr>
          <w:rFonts w:cs="Arial"/>
          <w:sz w:val="16"/>
        </w:rPr>
        <w:t xml:space="preserve"> commits a material breach of any other term of this agreement which breach is irremediable or (if such breach is remediable) fails to remedy that breach within a period of</w:t>
      </w:r>
      <w:r w:rsidR="00825328" w:rsidRPr="00F7319E">
        <w:rPr>
          <w:rFonts w:cs="Arial"/>
          <w:sz w:val="16"/>
        </w:rPr>
        <w:t xml:space="preserve"> 30</w:t>
      </w:r>
      <w:r w:rsidRPr="00F7319E">
        <w:rPr>
          <w:rFonts w:cs="Arial"/>
          <w:sz w:val="16"/>
        </w:rPr>
        <w:t xml:space="preserve"> days after being notified in writing to do so;</w:t>
      </w:r>
    </w:p>
    <w:p w:rsidR="00314798" w:rsidRPr="00E67F43" w:rsidRDefault="001E6AF1" w:rsidP="00507B62">
      <w:pPr>
        <w:pStyle w:val="Heading3"/>
        <w:rPr>
          <w:rFonts w:cs="Arial"/>
          <w:sz w:val="16"/>
        </w:rPr>
      </w:pPr>
      <w:r w:rsidRPr="00F7319E">
        <w:rPr>
          <w:rFonts w:cs="Arial"/>
          <w:sz w:val="16"/>
        </w:rPr>
        <w:t xml:space="preserve">the </w:t>
      </w:r>
      <w:r w:rsidR="00825328" w:rsidRPr="00F7319E">
        <w:rPr>
          <w:rFonts w:cs="Arial"/>
          <w:sz w:val="16"/>
        </w:rPr>
        <w:t>Supplier</w:t>
      </w:r>
      <w:r w:rsidRPr="00F7319E">
        <w:rPr>
          <w:rFonts w:cs="Arial"/>
          <w:sz w:val="16"/>
        </w:rPr>
        <w:t xml:space="preserve"> repeatedly breaches any of the terms of this agreement in such a manner as to </w:t>
      </w:r>
      <w:r w:rsidRPr="00F7319E">
        <w:rPr>
          <w:rFonts w:cs="Arial"/>
          <w:sz w:val="16"/>
        </w:rPr>
        <w:lastRenderedPageBreak/>
        <w:t xml:space="preserve">reasonably justify the opinion that its conduct is inconsistent with it having the intention or ability to give effect </w:t>
      </w:r>
      <w:r w:rsidR="006B4423" w:rsidRPr="00F7319E">
        <w:rPr>
          <w:rFonts w:cs="Arial"/>
          <w:sz w:val="16"/>
        </w:rPr>
        <w:t>to the terms of this agreement;</w:t>
      </w:r>
    </w:p>
    <w:p w:rsidR="00E67F43" w:rsidRPr="00F7319E" w:rsidRDefault="00E67F43" w:rsidP="00507B62">
      <w:pPr>
        <w:pStyle w:val="Heading3"/>
        <w:rPr>
          <w:rFonts w:cs="Arial"/>
          <w:sz w:val="16"/>
        </w:rPr>
      </w:pPr>
      <w:r>
        <w:rPr>
          <w:rFonts w:cs="Arial"/>
          <w:sz w:val="16"/>
          <w:lang w:val="en-GB"/>
        </w:rPr>
        <w:t xml:space="preserve">the Supplier breaches any of Clauses </w:t>
      </w:r>
      <w:r>
        <w:rPr>
          <w:rFonts w:cs="Arial"/>
          <w:sz w:val="16"/>
          <w:lang w:val="en-GB"/>
        </w:rPr>
        <w:fldChar w:fldCharType="begin"/>
      </w:r>
      <w:r>
        <w:rPr>
          <w:rFonts w:cs="Arial"/>
          <w:sz w:val="16"/>
          <w:lang w:val="en-GB"/>
        </w:rPr>
        <w:instrText xml:space="preserve"> REF _Ref497318008 \r \h </w:instrText>
      </w:r>
      <w:r>
        <w:rPr>
          <w:rFonts w:cs="Arial"/>
          <w:sz w:val="16"/>
          <w:lang w:val="en-GB"/>
        </w:rPr>
      </w:r>
      <w:r>
        <w:rPr>
          <w:rFonts w:cs="Arial"/>
          <w:sz w:val="16"/>
          <w:lang w:val="en-GB"/>
        </w:rPr>
        <w:fldChar w:fldCharType="separate"/>
      </w:r>
      <w:r w:rsidR="003B7123">
        <w:rPr>
          <w:rFonts w:cs="Arial"/>
          <w:sz w:val="16"/>
          <w:lang w:val="en-GB"/>
        </w:rPr>
        <w:t>4</w:t>
      </w:r>
      <w:r>
        <w:rPr>
          <w:rFonts w:cs="Arial"/>
          <w:sz w:val="16"/>
          <w:lang w:val="en-GB"/>
        </w:rPr>
        <w:fldChar w:fldCharType="end"/>
      </w:r>
      <w:r w:rsidR="000446C2">
        <w:rPr>
          <w:rFonts w:cs="Arial"/>
          <w:sz w:val="16"/>
          <w:lang w:val="en-GB"/>
        </w:rPr>
        <w:t>,</w:t>
      </w:r>
      <w:r>
        <w:rPr>
          <w:rFonts w:cs="Arial"/>
          <w:sz w:val="16"/>
          <w:lang w:val="en-GB"/>
        </w:rPr>
        <w:t xml:space="preserve"> </w:t>
      </w:r>
      <w:r>
        <w:rPr>
          <w:rFonts w:cs="Arial"/>
          <w:sz w:val="16"/>
          <w:lang w:val="en-GB"/>
        </w:rPr>
        <w:fldChar w:fldCharType="begin"/>
      </w:r>
      <w:r>
        <w:rPr>
          <w:rFonts w:cs="Arial"/>
          <w:sz w:val="16"/>
          <w:lang w:val="en-GB"/>
        </w:rPr>
        <w:instrText xml:space="preserve"> REF a561446 \r \h </w:instrText>
      </w:r>
      <w:r>
        <w:rPr>
          <w:rFonts w:cs="Arial"/>
          <w:sz w:val="16"/>
          <w:lang w:val="en-GB"/>
        </w:rPr>
      </w:r>
      <w:r>
        <w:rPr>
          <w:rFonts w:cs="Arial"/>
          <w:sz w:val="16"/>
          <w:lang w:val="en-GB"/>
        </w:rPr>
        <w:fldChar w:fldCharType="separate"/>
      </w:r>
      <w:r w:rsidR="003B7123">
        <w:rPr>
          <w:rFonts w:cs="Arial"/>
          <w:sz w:val="16"/>
          <w:lang w:val="en-GB"/>
        </w:rPr>
        <w:t>8</w:t>
      </w:r>
      <w:r>
        <w:rPr>
          <w:rFonts w:cs="Arial"/>
          <w:sz w:val="16"/>
          <w:lang w:val="en-GB"/>
        </w:rPr>
        <w:fldChar w:fldCharType="end"/>
      </w:r>
      <w:r w:rsidR="000446C2">
        <w:rPr>
          <w:rFonts w:cs="Arial"/>
          <w:sz w:val="16"/>
          <w:lang w:val="en-GB"/>
        </w:rPr>
        <w:t>,</w:t>
      </w:r>
      <w:r>
        <w:rPr>
          <w:rFonts w:cs="Arial"/>
          <w:sz w:val="16"/>
          <w:lang w:val="en-GB"/>
        </w:rPr>
        <w:t xml:space="preserve"> </w:t>
      </w:r>
      <w:r>
        <w:rPr>
          <w:rFonts w:cs="Arial"/>
          <w:sz w:val="16"/>
          <w:lang w:val="en-GB"/>
        </w:rPr>
        <w:fldChar w:fldCharType="begin"/>
      </w:r>
      <w:r>
        <w:rPr>
          <w:rFonts w:cs="Arial"/>
          <w:sz w:val="16"/>
          <w:lang w:val="en-GB"/>
        </w:rPr>
        <w:instrText xml:space="preserve"> REF a475732 \r \h </w:instrText>
      </w:r>
      <w:r>
        <w:rPr>
          <w:rFonts w:cs="Arial"/>
          <w:sz w:val="16"/>
          <w:lang w:val="en-GB"/>
        </w:rPr>
      </w:r>
      <w:r>
        <w:rPr>
          <w:rFonts w:cs="Arial"/>
          <w:sz w:val="16"/>
          <w:lang w:val="en-GB"/>
        </w:rPr>
        <w:fldChar w:fldCharType="separate"/>
      </w:r>
      <w:r w:rsidR="003B7123">
        <w:rPr>
          <w:rFonts w:cs="Arial"/>
          <w:sz w:val="16"/>
          <w:lang w:val="en-GB"/>
        </w:rPr>
        <w:t>14</w:t>
      </w:r>
      <w:r>
        <w:rPr>
          <w:rFonts w:cs="Arial"/>
          <w:sz w:val="16"/>
          <w:lang w:val="en-GB"/>
        </w:rPr>
        <w:fldChar w:fldCharType="end"/>
      </w:r>
      <w:r w:rsidR="000446C2">
        <w:rPr>
          <w:rFonts w:cs="Arial"/>
          <w:sz w:val="16"/>
          <w:lang w:val="en-GB"/>
        </w:rPr>
        <w:t xml:space="preserve"> or</w:t>
      </w:r>
      <w:r>
        <w:rPr>
          <w:rFonts w:cs="Arial"/>
          <w:sz w:val="16"/>
          <w:lang w:val="en-GB"/>
        </w:rPr>
        <w:t xml:space="preserve"> </w:t>
      </w:r>
      <w:r>
        <w:rPr>
          <w:rFonts w:cs="Arial"/>
          <w:sz w:val="16"/>
          <w:lang w:val="en-GB"/>
        </w:rPr>
        <w:fldChar w:fldCharType="begin"/>
      </w:r>
      <w:r>
        <w:rPr>
          <w:rFonts w:cs="Arial"/>
          <w:sz w:val="16"/>
          <w:lang w:val="en-GB"/>
        </w:rPr>
        <w:instrText xml:space="preserve"> REF _Ref357693846 \r \h </w:instrText>
      </w:r>
      <w:r>
        <w:rPr>
          <w:rFonts w:cs="Arial"/>
          <w:sz w:val="16"/>
          <w:lang w:val="en-GB"/>
        </w:rPr>
      </w:r>
      <w:r>
        <w:rPr>
          <w:rFonts w:cs="Arial"/>
          <w:sz w:val="16"/>
          <w:lang w:val="en-GB"/>
        </w:rPr>
        <w:fldChar w:fldCharType="separate"/>
      </w:r>
      <w:r w:rsidR="003B7123">
        <w:rPr>
          <w:rFonts w:cs="Arial"/>
          <w:sz w:val="16"/>
          <w:lang w:val="en-GB"/>
        </w:rPr>
        <w:t>23</w:t>
      </w:r>
      <w:r>
        <w:rPr>
          <w:rFonts w:cs="Arial"/>
          <w:sz w:val="16"/>
          <w:lang w:val="en-GB"/>
        </w:rPr>
        <w:fldChar w:fldCharType="end"/>
      </w:r>
      <w:r>
        <w:rPr>
          <w:rFonts w:cs="Arial"/>
          <w:sz w:val="16"/>
          <w:lang w:val="en-GB"/>
        </w:rPr>
        <w:t>;</w:t>
      </w:r>
    </w:p>
    <w:p w:rsidR="00314798" w:rsidRPr="00F7319E" w:rsidRDefault="001E6AF1" w:rsidP="00507B62">
      <w:pPr>
        <w:pStyle w:val="Heading3"/>
        <w:rPr>
          <w:rFonts w:cs="Arial"/>
          <w:sz w:val="16"/>
        </w:rPr>
      </w:pPr>
      <w:bookmarkStart w:id="63" w:name="a804694"/>
      <w:r w:rsidRPr="00F7319E">
        <w:rPr>
          <w:rFonts w:cs="Arial"/>
          <w:sz w:val="16"/>
        </w:rPr>
        <w:t xml:space="preserve">the </w:t>
      </w:r>
      <w:r w:rsidR="00825328" w:rsidRPr="00F7319E">
        <w:rPr>
          <w:rFonts w:cs="Arial"/>
          <w:sz w:val="16"/>
        </w:rPr>
        <w:t>Supplier</w:t>
      </w:r>
      <w:r w:rsidRPr="00F7319E">
        <w:rPr>
          <w:rFonts w:cs="Arial"/>
          <w:sz w:val="16"/>
        </w:rPr>
        <w:t xml:space="preserve"> suspends, or threatens to suspend, payment of its debts or is unable to pay its debts as they fall due or admits inability to pay its debts or is deemed unable to pay its debts within the meaning of section 123 of the Insolvency Ac</w:t>
      </w:r>
      <w:r w:rsidR="00307E5C" w:rsidRPr="00F7319E">
        <w:rPr>
          <w:rFonts w:cs="Arial"/>
          <w:sz w:val="16"/>
        </w:rPr>
        <w:t>t 1986</w:t>
      </w:r>
      <w:r w:rsidRPr="00F7319E">
        <w:rPr>
          <w:rFonts w:cs="Arial"/>
          <w:sz w:val="16"/>
        </w:rPr>
        <w:t>;</w:t>
      </w:r>
      <w:bookmarkEnd w:id="63"/>
    </w:p>
    <w:p w:rsidR="00314798" w:rsidRPr="00F7319E" w:rsidRDefault="001E6AF1" w:rsidP="00507B62">
      <w:pPr>
        <w:pStyle w:val="Heading3"/>
        <w:rPr>
          <w:rFonts w:cs="Arial"/>
          <w:sz w:val="16"/>
        </w:rPr>
      </w:pPr>
      <w:r w:rsidRPr="00F7319E">
        <w:rPr>
          <w:rFonts w:cs="Arial"/>
          <w:sz w:val="16"/>
        </w:rPr>
        <w:t xml:space="preserve">the </w:t>
      </w:r>
      <w:r w:rsidR="00825328" w:rsidRPr="00F7319E">
        <w:rPr>
          <w:rFonts w:cs="Arial"/>
          <w:sz w:val="16"/>
        </w:rPr>
        <w:t>Supplier</w:t>
      </w:r>
      <w:r w:rsidRPr="00F7319E">
        <w:rPr>
          <w:rFonts w:cs="Arial"/>
          <w:sz w:val="16"/>
        </w:rPr>
        <w:t xml:space="preserve">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that </w:t>
      </w:r>
      <w:r w:rsidR="00825328" w:rsidRPr="00F7319E">
        <w:rPr>
          <w:rFonts w:cs="Arial"/>
          <w:sz w:val="16"/>
        </w:rPr>
        <w:t>Supplier</w:t>
      </w:r>
      <w:r w:rsidRPr="00F7319E">
        <w:rPr>
          <w:rFonts w:cs="Arial"/>
          <w:sz w:val="16"/>
        </w:rPr>
        <w:t xml:space="preserve"> with one or more other companies or the solvent reconstruction of that </w:t>
      </w:r>
      <w:r w:rsidR="00825328" w:rsidRPr="00F7319E">
        <w:rPr>
          <w:rFonts w:cs="Arial"/>
          <w:sz w:val="16"/>
        </w:rPr>
        <w:t>Supplier</w:t>
      </w:r>
      <w:r w:rsidRPr="00F7319E">
        <w:rPr>
          <w:rFonts w:cs="Arial"/>
          <w:sz w:val="16"/>
        </w:rPr>
        <w:t>;</w:t>
      </w:r>
    </w:p>
    <w:p w:rsidR="00314798" w:rsidRPr="00F7319E" w:rsidRDefault="001E6AF1" w:rsidP="00507B62">
      <w:pPr>
        <w:pStyle w:val="Heading3"/>
        <w:rPr>
          <w:rFonts w:cs="Arial"/>
          <w:sz w:val="16"/>
        </w:rPr>
      </w:pPr>
      <w:r w:rsidRPr="00F7319E">
        <w:rPr>
          <w:rFonts w:cs="Arial"/>
          <w:sz w:val="16"/>
        </w:rPr>
        <w:t xml:space="preserve">a petition is filed, a notice is given, a resolution is passed, or an order is made, for or in connection with the winding up of that </w:t>
      </w:r>
      <w:r w:rsidR="00825328" w:rsidRPr="00F7319E">
        <w:rPr>
          <w:rFonts w:cs="Arial"/>
          <w:sz w:val="16"/>
        </w:rPr>
        <w:t>Supplier</w:t>
      </w:r>
      <w:r w:rsidRPr="00F7319E">
        <w:rPr>
          <w:rFonts w:cs="Arial"/>
          <w:sz w:val="16"/>
        </w:rPr>
        <w:t xml:space="preserve"> (being a company) other than for the sole purpose of a scheme for a solvent amalgamation of that </w:t>
      </w:r>
      <w:r w:rsidR="00825328" w:rsidRPr="00F7319E">
        <w:rPr>
          <w:rFonts w:cs="Arial"/>
          <w:sz w:val="16"/>
        </w:rPr>
        <w:t>Supplier</w:t>
      </w:r>
      <w:r w:rsidRPr="00F7319E">
        <w:rPr>
          <w:rFonts w:cs="Arial"/>
          <w:sz w:val="16"/>
        </w:rPr>
        <w:t xml:space="preserve"> with one or more other companies or the solvent reconstruction of that </w:t>
      </w:r>
      <w:r w:rsidR="00825328" w:rsidRPr="00F7319E">
        <w:rPr>
          <w:rFonts w:cs="Arial"/>
          <w:sz w:val="16"/>
        </w:rPr>
        <w:t>Supplier</w:t>
      </w:r>
      <w:r w:rsidRPr="00F7319E">
        <w:rPr>
          <w:rFonts w:cs="Arial"/>
          <w:sz w:val="16"/>
        </w:rPr>
        <w:t>;</w:t>
      </w:r>
    </w:p>
    <w:p w:rsidR="00314798" w:rsidRPr="00F7319E" w:rsidRDefault="001E6AF1" w:rsidP="00507B62">
      <w:pPr>
        <w:pStyle w:val="Heading3"/>
        <w:rPr>
          <w:rFonts w:cs="Arial"/>
          <w:sz w:val="16"/>
        </w:rPr>
      </w:pPr>
      <w:r w:rsidRPr="00F7319E">
        <w:rPr>
          <w:rFonts w:cs="Arial"/>
          <w:sz w:val="16"/>
        </w:rPr>
        <w:t xml:space="preserve">an application is made to court, or an order is made, for the appointment of an administrator, or if a notice of intention to appoint an administrator is given or if an administrator is appointed, over the </w:t>
      </w:r>
      <w:r w:rsidR="00825328" w:rsidRPr="00F7319E">
        <w:rPr>
          <w:rFonts w:cs="Arial"/>
          <w:sz w:val="16"/>
        </w:rPr>
        <w:t>Supplier</w:t>
      </w:r>
      <w:r w:rsidRPr="00F7319E">
        <w:rPr>
          <w:rFonts w:cs="Arial"/>
          <w:sz w:val="16"/>
        </w:rPr>
        <w:t xml:space="preserve"> (being a company);</w:t>
      </w:r>
    </w:p>
    <w:p w:rsidR="00314798" w:rsidRPr="00F7319E" w:rsidRDefault="001E6AF1" w:rsidP="00507B62">
      <w:pPr>
        <w:pStyle w:val="Heading3"/>
        <w:rPr>
          <w:rFonts w:cs="Arial"/>
          <w:sz w:val="16"/>
        </w:rPr>
      </w:pPr>
      <w:r w:rsidRPr="00F7319E">
        <w:rPr>
          <w:rFonts w:cs="Arial"/>
          <w:sz w:val="16"/>
        </w:rPr>
        <w:t xml:space="preserve">the holder of a qualifying floating charge over the assets of that </w:t>
      </w:r>
      <w:r w:rsidR="00825328" w:rsidRPr="00F7319E">
        <w:rPr>
          <w:rFonts w:cs="Arial"/>
          <w:sz w:val="16"/>
        </w:rPr>
        <w:t>Supplier</w:t>
      </w:r>
      <w:r w:rsidRPr="00F7319E">
        <w:rPr>
          <w:rFonts w:cs="Arial"/>
          <w:sz w:val="16"/>
        </w:rPr>
        <w:t xml:space="preserve"> (being a company) has become entitled to appoint or has appointed an administrative receiver;</w:t>
      </w:r>
    </w:p>
    <w:p w:rsidR="00314798" w:rsidRPr="00F7319E" w:rsidRDefault="001E6AF1" w:rsidP="00507B62">
      <w:pPr>
        <w:pStyle w:val="Heading3"/>
        <w:rPr>
          <w:rFonts w:cs="Arial"/>
          <w:sz w:val="16"/>
        </w:rPr>
      </w:pPr>
      <w:r w:rsidRPr="00F7319E">
        <w:rPr>
          <w:rFonts w:cs="Arial"/>
          <w:sz w:val="16"/>
        </w:rPr>
        <w:t xml:space="preserve">a person becomes entitled to appoint a receiver over the assets of the </w:t>
      </w:r>
      <w:r w:rsidR="00825328" w:rsidRPr="00F7319E">
        <w:rPr>
          <w:rFonts w:cs="Arial"/>
          <w:sz w:val="16"/>
        </w:rPr>
        <w:t>Supplier</w:t>
      </w:r>
      <w:r w:rsidRPr="00F7319E">
        <w:rPr>
          <w:rFonts w:cs="Arial"/>
          <w:sz w:val="16"/>
        </w:rPr>
        <w:t xml:space="preserve"> or a receiver is appointed over the assets of the </w:t>
      </w:r>
      <w:r w:rsidR="00825328" w:rsidRPr="00F7319E">
        <w:rPr>
          <w:rFonts w:cs="Arial"/>
          <w:sz w:val="16"/>
        </w:rPr>
        <w:t>Supplier</w:t>
      </w:r>
      <w:r w:rsidRPr="00F7319E">
        <w:rPr>
          <w:rFonts w:cs="Arial"/>
          <w:sz w:val="16"/>
        </w:rPr>
        <w:t>;</w:t>
      </w:r>
    </w:p>
    <w:p w:rsidR="00314798" w:rsidRPr="00F7319E" w:rsidRDefault="001E6AF1" w:rsidP="00507B62">
      <w:pPr>
        <w:pStyle w:val="Heading3"/>
        <w:rPr>
          <w:rFonts w:cs="Arial"/>
          <w:sz w:val="16"/>
        </w:rPr>
      </w:pPr>
      <w:bookmarkStart w:id="64" w:name="a494390"/>
      <w:r w:rsidRPr="00F7319E">
        <w:rPr>
          <w:rFonts w:cs="Arial"/>
          <w:sz w:val="16"/>
        </w:rPr>
        <w:t xml:space="preserve">a creditor or encumbrancer of the </w:t>
      </w:r>
      <w:r w:rsidR="00825328" w:rsidRPr="00F7319E">
        <w:rPr>
          <w:rFonts w:cs="Arial"/>
          <w:sz w:val="16"/>
        </w:rPr>
        <w:t>Supplier</w:t>
      </w:r>
      <w:r w:rsidRPr="00F7319E">
        <w:rPr>
          <w:rFonts w:cs="Arial"/>
          <w:sz w:val="16"/>
        </w:rPr>
        <w:t xml:space="preserve"> attaches or takes possession of, or a distress, execution, sequestration or other such process is levied or enforced on or sued against, the whole or any part of the </w:t>
      </w:r>
      <w:r w:rsidR="00825328" w:rsidRPr="00F7319E">
        <w:rPr>
          <w:rFonts w:cs="Arial"/>
          <w:sz w:val="16"/>
        </w:rPr>
        <w:t>Supplier</w:t>
      </w:r>
      <w:r w:rsidRPr="00F7319E">
        <w:rPr>
          <w:rFonts w:cs="Arial"/>
          <w:sz w:val="16"/>
        </w:rPr>
        <w:t>'s assets and such attachment or pr</w:t>
      </w:r>
      <w:r w:rsidR="00307E5C" w:rsidRPr="00F7319E">
        <w:rPr>
          <w:rFonts w:cs="Arial"/>
          <w:sz w:val="16"/>
        </w:rPr>
        <w:t xml:space="preserve">ocess is not discharged within </w:t>
      </w:r>
      <w:r w:rsidRPr="00F7319E">
        <w:rPr>
          <w:rFonts w:cs="Arial"/>
          <w:sz w:val="16"/>
        </w:rPr>
        <w:t>14 days;</w:t>
      </w:r>
      <w:bookmarkEnd w:id="64"/>
    </w:p>
    <w:p w:rsidR="00314798" w:rsidRPr="00F7319E" w:rsidRDefault="001E6AF1" w:rsidP="00507B62">
      <w:pPr>
        <w:pStyle w:val="Heading3"/>
        <w:rPr>
          <w:rFonts w:cs="Arial"/>
          <w:sz w:val="16"/>
        </w:rPr>
      </w:pPr>
      <w:r w:rsidRPr="00F7319E">
        <w:rPr>
          <w:rFonts w:cs="Arial"/>
          <w:sz w:val="16"/>
        </w:rPr>
        <w:t xml:space="preserve">any event occurs, or proceeding is taken, with respect to the </w:t>
      </w:r>
      <w:r w:rsidR="00825328" w:rsidRPr="00F7319E">
        <w:rPr>
          <w:rFonts w:cs="Arial"/>
          <w:sz w:val="16"/>
        </w:rPr>
        <w:t>Supplier</w:t>
      </w:r>
      <w:r w:rsidRPr="00F7319E">
        <w:rPr>
          <w:rFonts w:cs="Arial"/>
          <w:sz w:val="16"/>
        </w:rPr>
        <w:t xml:space="preserve"> in any jurisdiction to which it is subject that has an effect equivalent or similar to any of the events mentioned in </w:t>
      </w:r>
      <w:r w:rsidR="002815C6" w:rsidRPr="00F7319E">
        <w:rPr>
          <w:rFonts w:cs="Arial"/>
          <w:sz w:val="16"/>
        </w:rPr>
        <w:t>Clause</w:t>
      </w:r>
      <w:r w:rsidRPr="00F7319E">
        <w:rPr>
          <w:rFonts w:cs="Arial"/>
          <w:sz w:val="16"/>
        </w:rPr>
        <w:t xml:space="preserve"> </w:t>
      </w:r>
      <w:r w:rsidR="00F07A1C" w:rsidRPr="00F7319E">
        <w:rPr>
          <w:rFonts w:cs="Arial"/>
          <w:sz w:val="16"/>
        </w:rPr>
        <w:fldChar w:fldCharType="begin"/>
      </w:r>
      <w:r w:rsidR="00F07A1C" w:rsidRPr="00F7319E">
        <w:rPr>
          <w:rFonts w:cs="Arial"/>
          <w:sz w:val="16"/>
        </w:rPr>
        <w:instrText xml:space="preserve"> REF _Ref410915647 \r \h </w:instrText>
      </w:r>
      <w:r w:rsidR="00507B62" w:rsidRPr="00F7319E">
        <w:rPr>
          <w:rFonts w:cs="Arial"/>
          <w:sz w:val="16"/>
        </w:rPr>
        <w:instrText xml:space="preserve"> \* MERGEFORMAT </w:instrText>
      </w:r>
      <w:r w:rsidR="00F07A1C" w:rsidRPr="00F7319E">
        <w:rPr>
          <w:rFonts w:cs="Arial"/>
          <w:sz w:val="16"/>
        </w:rPr>
      </w:r>
      <w:r w:rsidR="00F07A1C" w:rsidRPr="00F7319E">
        <w:rPr>
          <w:rFonts w:cs="Arial"/>
          <w:sz w:val="16"/>
        </w:rPr>
        <w:fldChar w:fldCharType="separate"/>
      </w:r>
      <w:r w:rsidR="003B7123">
        <w:rPr>
          <w:rFonts w:cs="Arial"/>
          <w:sz w:val="16"/>
        </w:rPr>
        <w:t>17.2</w:t>
      </w:r>
      <w:r w:rsidR="00F07A1C" w:rsidRPr="00F7319E">
        <w:rPr>
          <w:rFonts w:cs="Arial"/>
          <w:sz w:val="16"/>
        </w:rPr>
        <w:fldChar w:fldCharType="end"/>
      </w:r>
      <w:r w:rsidR="00F07A1C" w:rsidRPr="00F7319E">
        <w:rPr>
          <w:rFonts w:cs="Arial"/>
          <w:sz w:val="16"/>
        </w:rPr>
        <w:fldChar w:fldCharType="begin"/>
      </w:r>
      <w:r w:rsidR="00F07A1C" w:rsidRPr="00F7319E">
        <w:rPr>
          <w:rFonts w:cs="Arial"/>
          <w:sz w:val="16"/>
        </w:rPr>
        <w:instrText xml:space="preserve"> REF a804694 \r \h </w:instrText>
      </w:r>
      <w:r w:rsidR="00507B62" w:rsidRPr="00F7319E">
        <w:rPr>
          <w:rFonts w:cs="Arial"/>
          <w:sz w:val="16"/>
        </w:rPr>
        <w:instrText xml:space="preserve"> \* MERGEFORMAT </w:instrText>
      </w:r>
      <w:r w:rsidR="00F07A1C" w:rsidRPr="00F7319E">
        <w:rPr>
          <w:rFonts w:cs="Arial"/>
          <w:sz w:val="16"/>
        </w:rPr>
      </w:r>
      <w:r w:rsidR="00F07A1C" w:rsidRPr="00F7319E">
        <w:rPr>
          <w:rFonts w:cs="Arial"/>
          <w:sz w:val="16"/>
        </w:rPr>
        <w:fldChar w:fldCharType="separate"/>
      </w:r>
      <w:r w:rsidR="003B7123">
        <w:rPr>
          <w:rFonts w:cs="Arial"/>
          <w:sz w:val="16"/>
        </w:rPr>
        <w:t>(d)</w:t>
      </w:r>
      <w:r w:rsidR="00F07A1C" w:rsidRPr="00F7319E">
        <w:rPr>
          <w:rFonts w:cs="Arial"/>
          <w:sz w:val="16"/>
        </w:rPr>
        <w:fldChar w:fldCharType="end"/>
      </w:r>
      <w:r w:rsidRPr="00F7319E">
        <w:rPr>
          <w:rFonts w:cs="Arial"/>
          <w:sz w:val="16"/>
        </w:rPr>
        <w:t xml:space="preserve"> to </w:t>
      </w:r>
      <w:r w:rsidR="002815C6" w:rsidRPr="00F7319E">
        <w:rPr>
          <w:rFonts w:cs="Arial"/>
          <w:sz w:val="16"/>
        </w:rPr>
        <w:t>Clause</w:t>
      </w:r>
      <w:r w:rsidRPr="00F7319E">
        <w:rPr>
          <w:rFonts w:cs="Arial"/>
          <w:sz w:val="16"/>
        </w:rPr>
        <w:t xml:space="preserve"> </w:t>
      </w:r>
      <w:r w:rsidR="00F07A1C" w:rsidRPr="00F7319E">
        <w:rPr>
          <w:rFonts w:cs="Arial"/>
          <w:sz w:val="16"/>
        </w:rPr>
        <w:fldChar w:fldCharType="begin"/>
      </w:r>
      <w:r w:rsidR="00F07A1C" w:rsidRPr="00F7319E">
        <w:rPr>
          <w:rFonts w:cs="Arial"/>
          <w:sz w:val="16"/>
        </w:rPr>
        <w:instrText xml:space="preserve"> REF _Ref410915647 \r \h </w:instrText>
      </w:r>
      <w:r w:rsidR="00507B62" w:rsidRPr="00F7319E">
        <w:rPr>
          <w:rFonts w:cs="Arial"/>
          <w:sz w:val="16"/>
        </w:rPr>
        <w:instrText xml:space="preserve"> \* MERGEFORMAT </w:instrText>
      </w:r>
      <w:r w:rsidR="00F07A1C" w:rsidRPr="00F7319E">
        <w:rPr>
          <w:rFonts w:cs="Arial"/>
          <w:sz w:val="16"/>
        </w:rPr>
      </w:r>
      <w:r w:rsidR="00F07A1C" w:rsidRPr="00F7319E">
        <w:rPr>
          <w:rFonts w:cs="Arial"/>
          <w:sz w:val="16"/>
        </w:rPr>
        <w:fldChar w:fldCharType="separate"/>
      </w:r>
      <w:r w:rsidR="003B7123">
        <w:rPr>
          <w:rFonts w:cs="Arial"/>
          <w:sz w:val="16"/>
        </w:rPr>
        <w:t>17.2</w:t>
      </w:r>
      <w:r w:rsidR="00F07A1C" w:rsidRPr="00F7319E">
        <w:rPr>
          <w:rFonts w:cs="Arial"/>
          <w:sz w:val="16"/>
        </w:rPr>
        <w:fldChar w:fldCharType="end"/>
      </w:r>
      <w:r w:rsidR="00F07A1C" w:rsidRPr="00F7319E">
        <w:rPr>
          <w:rFonts w:cs="Arial"/>
          <w:sz w:val="16"/>
        </w:rPr>
        <w:fldChar w:fldCharType="begin"/>
      </w:r>
      <w:r w:rsidR="00F07A1C" w:rsidRPr="00F7319E">
        <w:rPr>
          <w:rFonts w:cs="Arial"/>
          <w:sz w:val="16"/>
        </w:rPr>
        <w:instrText xml:space="preserve"> REF a494390 \r \h </w:instrText>
      </w:r>
      <w:r w:rsidR="00507B62" w:rsidRPr="00F7319E">
        <w:rPr>
          <w:rFonts w:cs="Arial"/>
          <w:sz w:val="16"/>
        </w:rPr>
        <w:instrText xml:space="preserve"> \* MERGEFORMAT </w:instrText>
      </w:r>
      <w:r w:rsidR="00F07A1C" w:rsidRPr="00F7319E">
        <w:rPr>
          <w:rFonts w:cs="Arial"/>
          <w:sz w:val="16"/>
        </w:rPr>
      </w:r>
      <w:r w:rsidR="00F07A1C" w:rsidRPr="00F7319E">
        <w:rPr>
          <w:rFonts w:cs="Arial"/>
          <w:sz w:val="16"/>
        </w:rPr>
        <w:fldChar w:fldCharType="separate"/>
      </w:r>
      <w:r w:rsidR="003B7123">
        <w:rPr>
          <w:rFonts w:cs="Arial"/>
          <w:sz w:val="16"/>
        </w:rPr>
        <w:t>(j)</w:t>
      </w:r>
      <w:r w:rsidR="00F07A1C" w:rsidRPr="00F7319E">
        <w:rPr>
          <w:rFonts w:cs="Arial"/>
          <w:sz w:val="16"/>
        </w:rPr>
        <w:fldChar w:fldCharType="end"/>
      </w:r>
      <w:r w:rsidRPr="00F7319E">
        <w:rPr>
          <w:rFonts w:cs="Arial"/>
          <w:sz w:val="16"/>
        </w:rPr>
        <w:t xml:space="preserve"> (inclusive);</w:t>
      </w:r>
    </w:p>
    <w:p w:rsidR="00314798" w:rsidRPr="00F7319E" w:rsidRDefault="001E6AF1" w:rsidP="00507B62">
      <w:pPr>
        <w:pStyle w:val="Heading3"/>
        <w:rPr>
          <w:rFonts w:cs="Arial"/>
          <w:sz w:val="16"/>
        </w:rPr>
      </w:pPr>
      <w:r w:rsidRPr="00F7319E">
        <w:rPr>
          <w:rFonts w:cs="Arial"/>
          <w:sz w:val="16"/>
        </w:rPr>
        <w:t xml:space="preserve">the </w:t>
      </w:r>
      <w:r w:rsidR="00825328" w:rsidRPr="00F7319E">
        <w:rPr>
          <w:rFonts w:cs="Arial"/>
          <w:sz w:val="16"/>
        </w:rPr>
        <w:t>Supplier</w:t>
      </w:r>
      <w:r w:rsidRPr="00F7319E">
        <w:rPr>
          <w:rFonts w:cs="Arial"/>
          <w:sz w:val="16"/>
        </w:rPr>
        <w:t xml:space="preserve"> suspends or ceases, or threatens to suspend or cease, carrying on all or a substantial part of its business</w:t>
      </w:r>
      <w:r w:rsidR="00307E5C" w:rsidRPr="00F7319E">
        <w:rPr>
          <w:rFonts w:cs="Arial"/>
          <w:sz w:val="16"/>
        </w:rPr>
        <w:t>; or</w:t>
      </w:r>
    </w:p>
    <w:p w:rsidR="00314798" w:rsidRPr="00F7319E" w:rsidRDefault="00487103" w:rsidP="00507B62">
      <w:pPr>
        <w:pStyle w:val="Heading3"/>
        <w:rPr>
          <w:rFonts w:cs="Arial"/>
          <w:sz w:val="16"/>
        </w:rPr>
      </w:pPr>
      <w:bookmarkStart w:id="65" w:name="_Ref406765682"/>
      <w:r w:rsidRPr="00F7319E">
        <w:rPr>
          <w:rFonts w:cs="Arial"/>
          <w:sz w:val="16"/>
        </w:rPr>
        <w:t>f</w:t>
      </w:r>
      <w:r w:rsidR="00307E5C" w:rsidRPr="00F7319E">
        <w:rPr>
          <w:rFonts w:cs="Arial"/>
          <w:sz w:val="16"/>
        </w:rPr>
        <w:t>ails</w:t>
      </w:r>
      <w:r w:rsidRPr="00F7319E">
        <w:rPr>
          <w:rFonts w:cs="Arial"/>
          <w:sz w:val="16"/>
        </w:rPr>
        <w:t xml:space="preserve"> to remedy a breach of warranties in accordance with the provisions of </w:t>
      </w:r>
      <w:r w:rsidR="002815C6" w:rsidRPr="00F7319E">
        <w:rPr>
          <w:rFonts w:cs="Arial"/>
          <w:sz w:val="16"/>
        </w:rPr>
        <w:t>Clause</w:t>
      </w:r>
      <w:r w:rsidRPr="00F7319E">
        <w:rPr>
          <w:rFonts w:cs="Arial"/>
          <w:sz w:val="16"/>
        </w:rPr>
        <w:t xml:space="preserve"> </w:t>
      </w:r>
      <w:r w:rsidR="00F07A1C" w:rsidRPr="00F7319E">
        <w:rPr>
          <w:rFonts w:cs="Arial"/>
          <w:sz w:val="16"/>
        </w:rPr>
        <w:fldChar w:fldCharType="begin"/>
      </w:r>
      <w:r w:rsidR="00F07A1C" w:rsidRPr="00F7319E">
        <w:rPr>
          <w:rFonts w:cs="Arial"/>
          <w:sz w:val="16"/>
        </w:rPr>
        <w:instrText xml:space="preserve"> REF _Ref406765524 \r \h </w:instrText>
      </w:r>
      <w:r w:rsidR="00507B62" w:rsidRPr="00F7319E">
        <w:rPr>
          <w:rFonts w:cs="Arial"/>
          <w:sz w:val="16"/>
        </w:rPr>
        <w:instrText xml:space="preserve"> \* MERGEFORMAT </w:instrText>
      </w:r>
      <w:r w:rsidR="00F07A1C" w:rsidRPr="00F7319E">
        <w:rPr>
          <w:rFonts w:cs="Arial"/>
          <w:sz w:val="16"/>
        </w:rPr>
      </w:r>
      <w:r w:rsidR="00F07A1C" w:rsidRPr="00F7319E">
        <w:rPr>
          <w:rFonts w:cs="Arial"/>
          <w:sz w:val="16"/>
        </w:rPr>
        <w:fldChar w:fldCharType="separate"/>
      </w:r>
      <w:r w:rsidR="003B7123">
        <w:rPr>
          <w:rFonts w:cs="Arial"/>
          <w:sz w:val="16"/>
        </w:rPr>
        <w:t>4.2</w:t>
      </w:r>
      <w:r w:rsidR="00F07A1C" w:rsidRPr="00F7319E">
        <w:rPr>
          <w:rFonts w:cs="Arial"/>
          <w:sz w:val="16"/>
        </w:rPr>
        <w:fldChar w:fldCharType="end"/>
      </w:r>
      <w:r w:rsidRPr="00F7319E">
        <w:rPr>
          <w:rFonts w:cs="Arial"/>
          <w:sz w:val="16"/>
        </w:rPr>
        <w:t>.</w:t>
      </w:r>
      <w:bookmarkEnd w:id="65"/>
    </w:p>
    <w:p w:rsidR="00314798" w:rsidRPr="00F7319E" w:rsidRDefault="001E6AF1" w:rsidP="00507B62">
      <w:pPr>
        <w:pStyle w:val="Heading2"/>
        <w:spacing w:before="0"/>
        <w:rPr>
          <w:rFonts w:cs="Arial"/>
          <w:sz w:val="16"/>
        </w:rPr>
      </w:pPr>
      <w:r w:rsidRPr="00F7319E">
        <w:rPr>
          <w:rFonts w:cs="Arial"/>
          <w:sz w:val="16"/>
        </w:rPr>
        <w:t xml:space="preserve">On termination of this agreement for any reason: </w:t>
      </w:r>
    </w:p>
    <w:p w:rsidR="00314798" w:rsidRPr="00F7319E" w:rsidRDefault="001E6AF1" w:rsidP="00507B62">
      <w:pPr>
        <w:pStyle w:val="Heading3"/>
        <w:rPr>
          <w:rFonts w:cs="Arial"/>
          <w:sz w:val="16"/>
        </w:rPr>
      </w:pPr>
      <w:r w:rsidRPr="00F7319E">
        <w:rPr>
          <w:rFonts w:cs="Arial"/>
          <w:sz w:val="16"/>
        </w:rPr>
        <w:t xml:space="preserve">each party shall return and make no further use of any equipment, property, materials and other items (and all copies of them) belonging to the </w:t>
      </w:r>
      <w:r w:rsidR="00825328" w:rsidRPr="00F7319E">
        <w:rPr>
          <w:rFonts w:cs="Arial"/>
          <w:sz w:val="16"/>
        </w:rPr>
        <w:t>Supplier</w:t>
      </w:r>
      <w:r w:rsidRPr="00F7319E">
        <w:rPr>
          <w:rFonts w:cs="Arial"/>
          <w:sz w:val="16"/>
        </w:rPr>
        <w:t>;</w:t>
      </w:r>
    </w:p>
    <w:p w:rsidR="00314798" w:rsidRPr="00F7319E" w:rsidRDefault="001E6AF1" w:rsidP="00507B62">
      <w:pPr>
        <w:pStyle w:val="Heading3"/>
        <w:rPr>
          <w:rFonts w:cs="Arial"/>
          <w:sz w:val="16"/>
        </w:rPr>
      </w:pPr>
      <w:r w:rsidRPr="00F7319E">
        <w:rPr>
          <w:rFonts w:cs="Arial"/>
          <w:sz w:val="16"/>
        </w:rPr>
        <w:t xml:space="preserve">the Supplier shall immediately deliver up to the </w:t>
      </w:r>
      <w:r w:rsidR="00CE18BB" w:rsidRPr="00F7319E">
        <w:rPr>
          <w:rFonts w:cs="Arial"/>
          <w:sz w:val="16"/>
        </w:rPr>
        <w:t>Council</w:t>
      </w:r>
      <w:r w:rsidRPr="00F7319E">
        <w:rPr>
          <w:rFonts w:cs="Arial"/>
          <w:sz w:val="16"/>
        </w:rPr>
        <w:t xml:space="preserve"> the </w:t>
      </w:r>
      <w:r w:rsidR="00CE18BB" w:rsidRPr="00F7319E">
        <w:rPr>
          <w:rFonts w:cs="Arial"/>
          <w:sz w:val="16"/>
        </w:rPr>
        <w:t>Council</w:t>
      </w:r>
      <w:r w:rsidRPr="00F7319E">
        <w:rPr>
          <w:rFonts w:cs="Arial"/>
          <w:sz w:val="16"/>
        </w:rPr>
        <w:t xml:space="preserve"> Data and all other relevant </w:t>
      </w:r>
      <w:r w:rsidRPr="00F7319E">
        <w:rPr>
          <w:rFonts w:cs="Arial"/>
          <w:sz w:val="16"/>
        </w:rPr>
        <w:lastRenderedPageBreak/>
        <w:t xml:space="preserve">data in its most recent form (whether or not backed up) and all other property of the </w:t>
      </w:r>
      <w:r w:rsidR="00CE18BB" w:rsidRPr="00F7319E">
        <w:rPr>
          <w:rFonts w:cs="Arial"/>
          <w:sz w:val="16"/>
        </w:rPr>
        <w:t>Council</w:t>
      </w:r>
      <w:r w:rsidRPr="00F7319E">
        <w:rPr>
          <w:rFonts w:cs="Arial"/>
          <w:sz w:val="16"/>
        </w:rPr>
        <w:t xml:space="preserve"> then in its possession; and</w:t>
      </w:r>
    </w:p>
    <w:p w:rsidR="00314798" w:rsidRPr="00F7319E" w:rsidRDefault="001E6AF1" w:rsidP="00507B62">
      <w:pPr>
        <w:pStyle w:val="Heading3"/>
        <w:rPr>
          <w:rFonts w:cs="Arial"/>
          <w:sz w:val="16"/>
        </w:rPr>
      </w:pPr>
      <w:r w:rsidRPr="00F7319E">
        <w:rPr>
          <w:rFonts w:cs="Arial"/>
          <w:sz w:val="16"/>
        </w:rPr>
        <w:t>any rights, remedies, obligations or liabilities of the parties that have accrued up to the date of termination, including the right to claim damages in respect of any breach of the agreement which existed at or before the date of termination shall not be affected or prejudiced.</w:t>
      </w:r>
    </w:p>
    <w:p w:rsidR="001B6521" w:rsidRPr="00F7319E" w:rsidRDefault="00893A02" w:rsidP="00507B62">
      <w:pPr>
        <w:pStyle w:val="Heading1"/>
        <w:spacing w:before="0" w:after="120"/>
        <w:rPr>
          <w:rFonts w:cs="Arial"/>
          <w:sz w:val="16"/>
        </w:rPr>
      </w:pPr>
      <w:bookmarkStart w:id="66" w:name="_Ref411346607"/>
      <w:bookmarkStart w:id="67" w:name="_Toc413142185"/>
      <w:bookmarkStart w:id="68" w:name="_Ref497318490"/>
      <w:bookmarkStart w:id="69" w:name="_Ref497318533"/>
      <w:bookmarkStart w:id="70" w:name="a742263"/>
      <w:r w:rsidRPr="00F7319E">
        <w:rPr>
          <w:rFonts w:cs="Arial"/>
          <w:sz w:val="16"/>
        </w:rPr>
        <w:t xml:space="preserve">Termination for </w:t>
      </w:r>
      <w:r w:rsidRPr="00F7319E">
        <w:rPr>
          <w:rFonts w:cs="Arial"/>
          <w:sz w:val="16"/>
          <w:lang w:val="en-GB"/>
        </w:rPr>
        <w:t>convenience</w:t>
      </w:r>
      <w:r w:rsidR="001B6521" w:rsidRPr="00F7319E">
        <w:rPr>
          <w:rFonts w:cs="Arial"/>
          <w:sz w:val="16"/>
        </w:rPr>
        <w:t xml:space="preserve"> / </w:t>
      </w:r>
      <w:bookmarkEnd w:id="66"/>
      <w:r w:rsidRPr="00F7319E">
        <w:rPr>
          <w:rFonts w:cs="Arial"/>
          <w:sz w:val="16"/>
          <w:lang w:val="en-GB"/>
        </w:rPr>
        <w:t>break</w:t>
      </w:r>
      <w:bookmarkEnd w:id="67"/>
      <w:bookmarkEnd w:id="68"/>
      <w:bookmarkEnd w:id="69"/>
    </w:p>
    <w:p w:rsidR="001B6521" w:rsidRPr="00F7319E" w:rsidRDefault="001B6521" w:rsidP="00E15FE0">
      <w:pPr>
        <w:pStyle w:val="Bodysubclause"/>
        <w:spacing w:before="0"/>
        <w:rPr>
          <w:rFonts w:cs="Arial"/>
          <w:sz w:val="16"/>
        </w:rPr>
      </w:pPr>
      <w:r w:rsidRPr="00F7319E">
        <w:rPr>
          <w:rFonts w:cs="Arial"/>
          <w:sz w:val="16"/>
        </w:rPr>
        <w:t xml:space="preserve">The Council shall have the right to terminate this agreement at any time by giving </w:t>
      </w:r>
      <w:r w:rsidR="00F969C8">
        <w:rPr>
          <w:rFonts w:cs="Arial"/>
          <w:sz w:val="16"/>
        </w:rPr>
        <w:t>3</w:t>
      </w:r>
      <w:r w:rsidRPr="00F7319E">
        <w:rPr>
          <w:rFonts w:cs="Arial"/>
          <w:sz w:val="16"/>
        </w:rPr>
        <w:t>0 days written notice to the Supplier.</w:t>
      </w:r>
    </w:p>
    <w:p w:rsidR="00E67F43" w:rsidRPr="00E67F43" w:rsidRDefault="00E67F43" w:rsidP="00507B62">
      <w:pPr>
        <w:pStyle w:val="Heading1"/>
        <w:spacing w:before="0" w:after="120"/>
        <w:rPr>
          <w:rFonts w:cs="Arial"/>
          <w:sz w:val="16"/>
        </w:rPr>
      </w:pPr>
      <w:bookmarkStart w:id="71" w:name="_Toc413142186"/>
      <w:r>
        <w:rPr>
          <w:rFonts w:cs="Arial"/>
          <w:sz w:val="16"/>
          <w:lang w:val="en-GB"/>
        </w:rPr>
        <w:t>Consequences of expiry or termination</w:t>
      </w:r>
    </w:p>
    <w:p w:rsidR="00E67F43" w:rsidRPr="00E67F43" w:rsidRDefault="00E67F43" w:rsidP="00E67F43">
      <w:pPr>
        <w:pStyle w:val="Heading2"/>
        <w:spacing w:before="0"/>
        <w:rPr>
          <w:rFonts w:cs="Arial"/>
          <w:sz w:val="16"/>
        </w:rPr>
      </w:pPr>
      <w:bookmarkStart w:id="72" w:name="_Ref497318410"/>
      <w:r w:rsidRPr="00E67F43">
        <w:rPr>
          <w:rFonts w:cs="Arial"/>
          <w:sz w:val="16"/>
        </w:rPr>
        <w:t xml:space="preserve">Subject to Clause </w:t>
      </w:r>
      <w:r>
        <w:rPr>
          <w:rFonts w:cs="Arial"/>
          <w:sz w:val="16"/>
        </w:rPr>
        <w:fldChar w:fldCharType="begin"/>
      </w:r>
      <w:r>
        <w:rPr>
          <w:rFonts w:cs="Arial"/>
          <w:sz w:val="16"/>
        </w:rPr>
        <w:instrText xml:space="preserve"> REF _Ref497318252 \r \h </w:instrText>
      </w:r>
      <w:r>
        <w:rPr>
          <w:rFonts w:cs="Arial"/>
          <w:sz w:val="16"/>
        </w:rPr>
      </w:r>
      <w:r>
        <w:rPr>
          <w:rFonts w:cs="Arial"/>
          <w:sz w:val="16"/>
        </w:rPr>
        <w:fldChar w:fldCharType="separate"/>
      </w:r>
      <w:r w:rsidR="003B7123">
        <w:rPr>
          <w:rFonts w:cs="Arial"/>
          <w:sz w:val="16"/>
        </w:rPr>
        <w:t>(a)</w:t>
      </w:r>
      <w:r>
        <w:rPr>
          <w:rFonts w:cs="Arial"/>
          <w:sz w:val="16"/>
        </w:rPr>
        <w:fldChar w:fldCharType="end"/>
      </w:r>
      <w:r w:rsidRPr="00E67F43">
        <w:rPr>
          <w:rFonts w:cs="Arial"/>
          <w:sz w:val="16"/>
        </w:rPr>
        <w:t xml:space="preserve">, where the </w:t>
      </w:r>
      <w:r>
        <w:rPr>
          <w:rFonts w:cs="Arial"/>
          <w:sz w:val="16"/>
          <w:lang w:val="en-GB"/>
        </w:rPr>
        <w:t>Council</w:t>
      </w:r>
      <w:r w:rsidRPr="00E67F43">
        <w:rPr>
          <w:rFonts w:cs="Arial"/>
          <w:sz w:val="16"/>
        </w:rPr>
        <w:t xml:space="preserve"> terminates the Contract pursuant to Clause </w:t>
      </w:r>
      <w:r>
        <w:rPr>
          <w:rFonts w:cs="Arial"/>
          <w:sz w:val="16"/>
        </w:rPr>
        <w:fldChar w:fldCharType="begin"/>
      </w:r>
      <w:r>
        <w:rPr>
          <w:rFonts w:cs="Arial"/>
          <w:sz w:val="16"/>
        </w:rPr>
        <w:instrText xml:space="preserve"> REF a178744 \r \h </w:instrText>
      </w:r>
      <w:r>
        <w:rPr>
          <w:rFonts w:cs="Arial"/>
          <w:sz w:val="16"/>
        </w:rPr>
      </w:r>
      <w:r>
        <w:rPr>
          <w:rFonts w:cs="Arial"/>
          <w:sz w:val="16"/>
        </w:rPr>
        <w:fldChar w:fldCharType="separate"/>
      </w:r>
      <w:r w:rsidR="003B7123">
        <w:rPr>
          <w:rFonts w:cs="Arial"/>
          <w:sz w:val="16"/>
        </w:rPr>
        <w:t>17</w:t>
      </w:r>
      <w:r>
        <w:rPr>
          <w:rFonts w:cs="Arial"/>
          <w:sz w:val="16"/>
        </w:rPr>
        <w:fldChar w:fldCharType="end"/>
      </w:r>
      <w:r>
        <w:rPr>
          <w:rFonts w:cs="Arial"/>
          <w:sz w:val="16"/>
        </w:rPr>
        <w:t xml:space="preserve"> </w:t>
      </w:r>
      <w:r w:rsidRPr="00E67F43">
        <w:rPr>
          <w:rFonts w:cs="Arial"/>
          <w:sz w:val="16"/>
        </w:rPr>
        <w:t xml:space="preserve"> and then makes other arrangements for the supply of the Services:</w:t>
      </w:r>
      <w:bookmarkEnd w:id="72"/>
    </w:p>
    <w:p w:rsidR="00E67F43" w:rsidRPr="00F05A6E" w:rsidRDefault="00E67F43" w:rsidP="00F05A6E">
      <w:pPr>
        <w:pStyle w:val="Heading3"/>
        <w:rPr>
          <w:rFonts w:cs="Arial"/>
          <w:sz w:val="16"/>
        </w:rPr>
      </w:pPr>
      <w:bookmarkStart w:id="73" w:name="_Ref497318252"/>
      <w:r w:rsidRPr="00F05A6E">
        <w:rPr>
          <w:rFonts w:cs="Arial"/>
          <w:sz w:val="16"/>
        </w:rPr>
        <w:t>the Council may recover from the Supplier the cost reasonably incurred in making those other arrangements and any additional expenditure incurred by the</w:t>
      </w:r>
      <w:r w:rsidRPr="00E67F43">
        <w:t xml:space="preserve"> </w:t>
      </w:r>
      <w:r w:rsidRPr="00F05A6E">
        <w:rPr>
          <w:rFonts w:cs="Arial"/>
          <w:sz w:val="16"/>
        </w:rPr>
        <w:t>Council in securing the Contract Services in accordance with the requirements of the Contract;</w:t>
      </w:r>
      <w:bookmarkEnd w:id="73"/>
    </w:p>
    <w:p w:rsidR="00E67F43" w:rsidRPr="00F05A6E" w:rsidRDefault="00E67F43" w:rsidP="00F05A6E">
      <w:pPr>
        <w:pStyle w:val="Heading3"/>
        <w:rPr>
          <w:rFonts w:cs="Arial"/>
          <w:sz w:val="16"/>
        </w:rPr>
      </w:pPr>
      <w:r w:rsidRPr="00F05A6E">
        <w:rPr>
          <w:rFonts w:cs="Arial"/>
          <w:sz w:val="16"/>
        </w:rPr>
        <w:t>the Council shall take all reasonable steps to mitigate such additional expenditure; and</w:t>
      </w:r>
    </w:p>
    <w:p w:rsidR="00E67F43" w:rsidRPr="00F05A6E" w:rsidRDefault="00E67F43" w:rsidP="00F05A6E">
      <w:pPr>
        <w:pStyle w:val="Heading3"/>
        <w:rPr>
          <w:rFonts w:cs="Arial"/>
          <w:sz w:val="16"/>
        </w:rPr>
      </w:pPr>
      <w:r w:rsidRPr="00F05A6E">
        <w:rPr>
          <w:rFonts w:cs="Arial"/>
          <w:sz w:val="16"/>
        </w:rPr>
        <w:t>no further payments shall be payable by the Council to the Supplier until the Council has established the final cost of making those other arrangements, whereupon the Council shall be entitled to deduct an amount equal to the final cost of such other arrangements from the further payments then due to the Supplier.</w:t>
      </w:r>
    </w:p>
    <w:p w:rsidR="00E67F43" w:rsidRPr="00B03563" w:rsidRDefault="00E67F43" w:rsidP="00880141">
      <w:pPr>
        <w:pStyle w:val="Heading2"/>
        <w:spacing w:before="0"/>
        <w:rPr>
          <w:rFonts w:cs="Arial"/>
          <w:sz w:val="16"/>
        </w:rPr>
      </w:pPr>
      <w:r w:rsidRPr="00B03563">
        <w:rPr>
          <w:rFonts w:cs="Arial"/>
          <w:sz w:val="16"/>
        </w:rPr>
        <w:t xml:space="preserve">Clause </w:t>
      </w:r>
      <w:r w:rsidRPr="00B03563">
        <w:rPr>
          <w:rFonts w:cs="Arial"/>
          <w:sz w:val="16"/>
        </w:rPr>
        <w:fldChar w:fldCharType="begin"/>
      </w:r>
      <w:r w:rsidRPr="00B03563">
        <w:rPr>
          <w:rFonts w:cs="Arial"/>
          <w:sz w:val="16"/>
        </w:rPr>
        <w:instrText xml:space="preserve"> REF _Ref497318410 \r \h </w:instrText>
      </w:r>
      <w:r w:rsidRPr="00B03563">
        <w:rPr>
          <w:rFonts w:cs="Arial"/>
          <w:sz w:val="16"/>
        </w:rPr>
      </w:r>
      <w:r w:rsidRPr="00B03563">
        <w:rPr>
          <w:rFonts w:cs="Arial"/>
          <w:sz w:val="16"/>
        </w:rPr>
        <w:fldChar w:fldCharType="separate"/>
      </w:r>
      <w:r w:rsidR="003B7123">
        <w:rPr>
          <w:rFonts w:cs="Arial"/>
          <w:sz w:val="16"/>
        </w:rPr>
        <w:t>19.1</w:t>
      </w:r>
      <w:r w:rsidRPr="00B03563">
        <w:rPr>
          <w:rFonts w:cs="Arial"/>
          <w:sz w:val="16"/>
        </w:rPr>
        <w:fldChar w:fldCharType="end"/>
      </w:r>
      <w:r w:rsidRPr="00B03563">
        <w:rPr>
          <w:rFonts w:cs="Arial"/>
          <w:sz w:val="16"/>
          <w:lang w:val="en-GB"/>
        </w:rPr>
        <w:t xml:space="preserve"> </w:t>
      </w:r>
      <w:r w:rsidRPr="00B03563">
        <w:rPr>
          <w:rFonts w:cs="Arial"/>
          <w:sz w:val="16"/>
        </w:rPr>
        <w:t>shall not apply where the Council terminates the Contract</w:t>
      </w:r>
      <w:r w:rsidR="00B03563" w:rsidRPr="00B03563">
        <w:rPr>
          <w:rFonts w:cs="Arial"/>
          <w:sz w:val="16"/>
          <w:lang w:val="en-GB"/>
        </w:rPr>
        <w:t xml:space="preserve"> </w:t>
      </w:r>
      <w:r w:rsidRPr="00B03563">
        <w:rPr>
          <w:rFonts w:cs="Arial"/>
          <w:sz w:val="16"/>
        </w:rPr>
        <w:t xml:space="preserve">solely pursuant to Clause </w:t>
      </w:r>
      <w:r w:rsidR="00E15FE0" w:rsidRPr="00B03563">
        <w:rPr>
          <w:rFonts w:cs="Arial"/>
          <w:sz w:val="16"/>
        </w:rPr>
        <w:fldChar w:fldCharType="begin"/>
      </w:r>
      <w:r w:rsidR="00E15FE0" w:rsidRPr="00B03563">
        <w:rPr>
          <w:rFonts w:cs="Arial"/>
          <w:sz w:val="16"/>
        </w:rPr>
        <w:instrText xml:space="preserve"> REF _Ref497318490 \r \h </w:instrText>
      </w:r>
      <w:r w:rsidR="00880141" w:rsidRPr="00B03563">
        <w:rPr>
          <w:rFonts w:cs="Arial"/>
          <w:sz w:val="16"/>
        </w:rPr>
        <w:instrText xml:space="preserve"> \* MERGEFORMAT </w:instrText>
      </w:r>
      <w:r w:rsidR="00E15FE0" w:rsidRPr="00B03563">
        <w:rPr>
          <w:rFonts w:cs="Arial"/>
          <w:sz w:val="16"/>
        </w:rPr>
      </w:r>
      <w:r w:rsidR="00E15FE0" w:rsidRPr="00B03563">
        <w:rPr>
          <w:rFonts w:cs="Arial"/>
          <w:sz w:val="16"/>
        </w:rPr>
        <w:fldChar w:fldCharType="separate"/>
      </w:r>
      <w:r w:rsidR="003B7123">
        <w:rPr>
          <w:rFonts w:cs="Arial"/>
          <w:sz w:val="16"/>
        </w:rPr>
        <w:t>18</w:t>
      </w:r>
      <w:r w:rsidR="00E15FE0" w:rsidRPr="00B03563">
        <w:rPr>
          <w:rFonts w:cs="Arial"/>
          <w:sz w:val="16"/>
        </w:rPr>
        <w:fldChar w:fldCharType="end"/>
      </w:r>
      <w:r w:rsidR="00B03563">
        <w:rPr>
          <w:rFonts w:cs="Arial"/>
          <w:sz w:val="16"/>
          <w:lang w:val="en-GB"/>
        </w:rPr>
        <w:t>.</w:t>
      </w:r>
    </w:p>
    <w:p w:rsidR="00E67F43" w:rsidRPr="00B03563" w:rsidRDefault="00E67F43" w:rsidP="00B03563">
      <w:pPr>
        <w:pStyle w:val="Heading2"/>
        <w:spacing w:before="0"/>
        <w:rPr>
          <w:rFonts w:cs="Arial"/>
          <w:sz w:val="16"/>
        </w:rPr>
      </w:pPr>
      <w:r w:rsidRPr="00B03563">
        <w:rPr>
          <w:rFonts w:cs="Arial"/>
          <w:sz w:val="16"/>
        </w:rPr>
        <w:t>Where the Council terminat</w:t>
      </w:r>
      <w:r w:rsidR="00E15FE0" w:rsidRPr="00B03563">
        <w:rPr>
          <w:rFonts w:cs="Arial"/>
          <w:sz w:val="16"/>
        </w:rPr>
        <w:t xml:space="preserve">es the Contract under Clause </w:t>
      </w:r>
      <w:r w:rsidR="00E15FE0" w:rsidRPr="00B03563">
        <w:rPr>
          <w:rFonts w:cs="Arial"/>
          <w:sz w:val="16"/>
        </w:rPr>
        <w:fldChar w:fldCharType="begin"/>
      </w:r>
      <w:r w:rsidR="00E15FE0" w:rsidRPr="00B03563">
        <w:rPr>
          <w:rFonts w:cs="Arial"/>
          <w:sz w:val="16"/>
        </w:rPr>
        <w:instrText xml:space="preserve"> REF _Ref497318533 \r \h </w:instrText>
      </w:r>
      <w:r w:rsidR="00880141" w:rsidRPr="00B03563">
        <w:rPr>
          <w:rFonts w:cs="Arial"/>
          <w:sz w:val="16"/>
        </w:rPr>
        <w:instrText xml:space="preserve"> \* MERGEFORMAT </w:instrText>
      </w:r>
      <w:r w:rsidR="00E15FE0" w:rsidRPr="00B03563">
        <w:rPr>
          <w:rFonts w:cs="Arial"/>
          <w:sz w:val="16"/>
        </w:rPr>
      </w:r>
      <w:r w:rsidR="00E15FE0" w:rsidRPr="00B03563">
        <w:rPr>
          <w:rFonts w:cs="Arial"/>
          <w:sz w:val="16"/>
        </w:rPr>
        <w:fldChar w:fldCharType="separate"/>
      </w:r>
      <w:r w:rsidR="003B7123">
        <w:rPr>
          <w:rFonts w:cs="Arial"/>
          <w:sz w:val="16"/>
        </w:rPr>
        <w:t>18</w:t>
      </w:r>
      <w:r w:rsidR="00E15FE0" w:rsidRPr="00B03563">
        <w:rPr>
          <w:rFonts w:cs="Arial"/>
          <w:sz w:val="16"/>
        </w:rPr>
        <w:fldChar w:fldCharType="end"/>
      </w:r>
      <w:r w:rsidRPr="00B03563">
        <w:rPr>
          <w:rFonts w:cs="Arial"/>
          <w:sz w:val="16"/>
        </w:rPr>
        <w:t xml:space="preserve">, the Council shall indemnify the Supplier against any reasonable and proven commitments, liabilities or expenditure which would otherwise represent an unavoidable loss by the Supplier by reason of the termination of the Contract, provided that the Supplier takes all reasonable steps to mitigate such loss. The Supplier shall submit a fully itemised and costed list, with supporting evidence, of losses reasonably and actually incurred by the Supplier. Where the Supplier holds insurance, the Supplier shall reduce its unavoidable costs by any insurance sums available. </w:t>
      </w:r>
    </w:p>
    <w:p w:rsidR="00307E5C" w:rsidRPr="00F7319E" w:rsidRDefault="00307E5C" w:rsidP="00507B62">
      <w:pPr>
        <w:pStyle w:val="Heading1"/>
        <w:spacing w:before="0" w:after="120"/>
        <w:rPr>
          <w:rFonts w:cs="Arial"/>
          <w:sz w:val="16"/>
        </w:rPr>
      </w:pPr>
      <w:r w:rsidRPr="00F7319E">
        <w:rPr>
          <w:rFonts w:cs="Arial"/>
          <w:sz w:val="16"/>
        </w:rPr>
        <w:t xml:space="preserve">Extension of the </w:t>
      </w:r>
      <w:r w:rsidR="00893A02" w:rsidRPr="00F7319E">
        <w:rPr>
          <w:rFonts w:cs="Arial"/>
          <w:sz w:val="16"/>
          <w:lang w:val="en-GB"/>
        </w:rPr>
        <w:t xml:space="preserve">term </w:t>
      </w:r>
      <w:r w:rsidRPr="00F7319E">
        <w:rPr>
          <w:rFonts w:cs="Arial"/>
          <w:sz w:val="16"/>
        </w:rPr>
        <w:t xml:space="preserve">of the </w:t>
      </w:r>
      <w:r w:rsidR="00893A02" w:rsidRPr="00F7319E">
        <w:rPr>
          <w:rFonts w:cs="Arial"/>
          <w:sz w:val="16"/>
          <w:lang w:val="en-GB"/>
        </w:rPr>
        <w:t>contract</w:t>
      </w:r>
      <w:bookmarkEnd w:id="71"/>
    </w:p>
    <w:p w:rsidR="00307E5C" w:rsidRPr="00F7319E" w:rsidRDefault="00307E5C" w:rsidP="00507B62">
      <w:pPr>
        <w:pStyle w:val="Heading2"/>
        <w:spacing w:before="0"/>
        <w:rPr>
          <w:rFonts w:cs="Arial"/>
          <w:sz w:val="16"/>
        </w:rPr>
      </w:pPr>
      <w:bookmarkStart w:id="74" w:name="_Ref410915781"/>
      <w:r w:rsidRPr="00F7319E">
        <w:rPr>
          <w:rFonts w:cs="Arial"/>
          <w:sz w:val="16"/>
        </w:rPr>
        <w:t xml:space="preserve">Subject to satisfactory performance of its obligations under this agreement by the Supplier during the Term, the Council </w:t>
      </w:r>
      <w:bookmarkStart w:id="75" w:name="_Ref356825807"/>
      <w:r w:rsidRPr="00F7319E">
        <w:rPr>
          <w:rFonts w:cs="Arial"/>
          <w:sz w:val="16"/>
        </w:rPr>
        <w:t>may extend this agreement</w:t>
      </w:r>
      <w:r w:rsidR="000609CD">
        <w:rPr>
          <w:rFonts w:cs="Arial"/>
          <w:sz w:val="16"/>
          <w:lang w:val="en-GB"/>
        </w:rPr>
        <w:t xml:space="preserve"> by the Extension Period up to the Maximum Number of Extensions</w:t>
      </w:r>
      <w:r w:rsidRPr="00F7319E">
        <w:rPr>
          <w:rFonts w:cs="Arial"/>
          <w:sz w:val="16"/>
        </w:rPr>
        <w:t xml:space="preserve">, by giving the Supplier not less than </w:t>
      </w:r>
      <w:r w:rsidR="00F969C8">
        <w:rPr>
          <w:rFonts w:cs="Arial"/>
          <w:sz w:val="16"/>
          <w:lang w:val="en-GB"/>
        </w:rPr>
        <w:t>3</w:t>
      </w:r>
      <w:r w:rsidRPr="00F7319E">
        <w:rPr>
          <w:rFonts w:cs="Arial"/>
          <w:sz w:val="16"/>
        </w:rPr>
        <w:t xml:space="preserve">0 days notice in writing prior to the End Date or subsequent anniversary of the End Date where this agreement has been extended pursuant to this </w:t>
      </w:r>
      <w:r w:rsidR="002815C6" w:rsidRPr="00F7319E">
        <w:rPr>
          <w:rFonts w:cs="Arial"/>
          <w:sz w:val="16"/>
        </w:rPr>
        <w:t>Clause</w:t>
      </w:r>
      <w:bookmarkEnd w:id="75"/>
      <w:r w:rsidRPr="00F7319E">
        <w:rPr>
          <w:rFonts w:cs="Arial"/>
          <w:sz w:val="16"/>
        </w:rPr>
        <w:t xml:space="preserve"> </w:t>
      </w:r>
      <w:r w:rsidR="00F07A1C" w:rsidRPr="00F7319E">
        <w:rPr>
          <w:rFonts w:cs="Arial"/>
          <w:sz w:val="16"/>
        </w:rPr>
        <w:fldChar w:fldCharType="begin"/>
      </w:r>
      <w:r w:rsidR="00F07A1C" w:rsidRPr="00F7319E">
        <w:rPr>
          <w:rFonts w:cs="Arial"/>
          <w:sz w:val="16"/>
        </w:rPr>
        <w:instrText xml:space="preserve"> REF _Ref410915781 \r \h </w:instrText>
      </w:r>
      <w:r w:rsidR="00507B62" w:rsidRPr="00F7319E">
        <w:rPr>
          <w:rFonts w:cs="Arial"/>
          <w:sz w:val="16"/>
        </w:rPr>
        <w:instrText xml:space="preserve"> \* MERGEFORMAT </w:instrText>
      </w:r>
      <w:r w:rsidR="00F07A1C" w:rsidRPr="00F7319E">
        <w:rPr>
          <w:rFonts w:cs="Arial"/>
          <w:sz w:val="16"/>
        </w:rPr>
      </w:r>
      <w:r w:rsidR="00F07A1C" w:rsidRPr="00F7319E">
        <w:rPr>
          <w:rFonts w:cs="Arial"/>
          <w:sz w:val="16"/>
        </w:rPr>
        <w:fldChar w:fldCharType="separate"/>
      </w:r>
      <w:r w:rsidR="003B7123">
        <w:rPr>
          <w:rFonts w:cs="Arial"/>
          <w:sz w:val="16"/>
        </w:rPr>
        <w:t>20.1</w:t>
      </w:r>
      <w:r w:rsidR="00F07A1C" w:rsidRPr="00F7319E">
        <w:rPr>
          <w:rFonts w:cs="Arial"/>
          <w:sz w:val="16"/>
        </w:rPr>
        <w:fldChar w:fldCharType="end"/>
      </w:r>
      <w:bookmarkEnd w:id="74"/>
      <w:r w:rsidR="00D13DAD" w:rsidRPr="00F7319E">
        <w:rPr>
          <w:rFonts w:cs="Arial"/>
          <w:sz w:val="16"/>
          <w:lang w:val="en-GB"/>
        </w:rPr>
        <w:t>.</w:t>
      </w:r>
    </w:p>
    <w:p w:rsidR="001B6521" w:rsidRPr="00F7319E" w:rsidRDefault="001B6521" w:rsidP="00507B62">
      <w:pPr>
        <w:pStyle w:val="Heading1"/>
        <w:spacing w:before="0" w:after="120"/>
        <w:rPr>
          <w:rFonts w:cs="Arial"/>
          <w:sz w:val="16"/>
        </w:rPr>
      </w:pPr>
      <w:bookmarkStart w:id="76" w:name="_Ref392249481"/>
      <w:bookmarkStart w:id="77" w:name="_Toc413142187"/>
      <w:r w:rsidRPr="00F7319E">
        <w:rPr>
          <w:rFonts w:cs="Arial"/>
          <w:sz w:val="16"/>
        </w:rPr>
        <w:t>Publicity</w:t>
      </w:r>
      <w:bookmarkEnd w:id="76"/>
      <w:bookmarkEnd w:id="77"/>
    </w:p>
    <w:p w:rsidR="001B6521" w:rsidRPr="00F7319E" w:rsidRDefault="001B6521" w:rsidP="00507B62">
      <w:pPr>
        <w:pStyle w:val="Heading2"/>
        <w:spacing w:before="0"/>
        <w:rPr>
          <w:rFonts w:cs="Arial"/>
          <w:sz w:val="16"/>
        </w:rPr>
      </w:pPr>
      <w:r w:rsidRPr="00F7319E">
        <w:rPr>
          <w:rFonts w:cs="Arial"/>
          <w:sz w:val="16"/>
        </w:rPr>
        <w:t>The Supplier shall not:</w:t>
      </w:r>
    </w:p>
    <w:p w:rsidR="001B6521" w:rsidRPr="00F7319E" w:rsidRDefault="001B6521" w:rsidP="00507B62">
      <w:pPr>
        <w:pStyle w:val="Heading3"/>
        <w:rPr>
          <w:rFonts w:cs="Arial"/>
          <w:sz w:val="16"/>
        </w:rPr>
      </w:pPr>
      <w:r w:rsidRPr="00F7319E">
        <w:rPr>
          <w:rFonts w:cs="Arial"/>
          <w:sz w:val="16"/>
        </w:rPr>
        <w:t xml:space="preserve">make any press announcements or publicise this </w:t>
      </w:r>
      <w:r w:rsidR="00ED10F9" w:rsidRPr="00F7319E">
        <w:rPr>
          <w:rFonts w:cs="Arial"/>
          <w:sz w:val="16"/>
        </w:rPr>
        <w:t>agreement</w:t>
      </w:r>
      <w:r w:rsidRPr="00F7319E">
        <w:rPr>
          <w:rFonts w:cs="Arial"/>
          <w:sz w:val="16"/>
        </w:rPr>
        <w:t xml:space="preserve"> in any way; or</w:t>
      </w:r>
    </w:p>
    <w:p w:rsidR="001B6521" w:rsidRPr="00F7319E" w:rsidRDefault="001B6521" w:rsidP="00507B62">
      <w:pPr>
        <w:pStyle w:val="Heading3"/>
        <w:rPr>
          <w:rFonts w:cs="Arial"/>
          <w:sz w:val="16"/>
        </w:rPr>
      </w:pPr>
      <w:r w:rsidRPr="00F7319E">
        <w:rPr>
          <w:rFonts w:cs="Arial"/>
          <w:sz w:val="16"/>
        </w:rPr>
        <w:t xml:space="preserve">use the Council’s name or brand in any promotion or marketing or announcement of this agreement, without the Council’s prior written consent. The Supplier shall ensure the observance of the </w:t>
      </w:r>
      <w:r w:rsidRPr="00F7319E">
        <w:rPr>
          <w:rFonts w:cs="Arial"/>
          <w:sz w:val="16"/>
        </w:rPr>
        <w:lastRenderedPageBreak/>
        <w:t xml:space="preserve">provisions of this Clause </w:t>
      </w:r>
      <w:r w:rsidRPr="00F7319E">
        <w:rPr>
          <w:rFonts w:cs="Arial"/>
          <w:sz w:val="16"/>
        </w:rPr>
        <w:fldChar w:fldCharType="begin"/>
      </w:r>
      <w:r w:rsidRPr="00F7319E">
        <w:rPr>
          <w:rFonts w:cs="Arial"/>
          <w:sz w:val="16"/>
        </w:rPr>
        <w:instrText xml:space="preserve"> REF _Ref392249481 \w \h </w:instrText>
      </w:r>
      <w:r w:rsidR="00507B62" w:rsidRPr="00F7319E">
        <w:rPr>
          <w:rFonts w:cs="Arial"/>
          <w:sz w:val="16"/>
        </w:rPr>
        <w:instrText xml:space="preserve"> \* MERGEFORMAT </w:instrText>
      </w:r>
      <w:r w:rsidRPr="00F7319E">
        <w:rPr>
          <w:rFonts w:cs="Arial"/>
          <w:sz w:val="16"/>
        </w:rPr>
      </w:r>
      <w:r w:rsidRPr="00F7319E">
        <w:rPr>
          <w:rFonts w:cs="Arial"/>
          <w:sz w:val="16"/>
        </w:rPr>
        <w:fldChar w:fldCharType="separate"/>
      </w:r>
      <w:r w:rsidR="003B7123">
        <w:rPr>
          <w:rFonts w:cs="Arial"/>
          <w:sz w:val="16"/>
        </w:rPr>
        <w:t>21</w:t>
      </w:r>
      <w:r w:rsidRPr="00F7319E">
        <w:rPr>
          <w:rFonts w:cs="Arial"/>
          <w:sz w:val="16"/>
        </w:rPr>
        <w:fldChar w:fldCharType="end"/>
      </w:r>
      <w:r w:rsidRPr="00F7319E">
        <w:rPr>
          <w:rFonts w:cs="Arial"/>
          <w:sz w:val="16"/>
        </w:rPr>
        <w:t xml:space="preserve"> by all Supplier Personnel.</w:t>
      </w:r>
    </w:p>
    <w:p w:rsidR="001B6521" w:rsidRPr="00F7319E" w:rsidRDefault="001B6521" w:rsidP="00507B62">
      <w:pPr>
        <w:pStyle w:val="Heading2"/>
        <w:spacing w:before="0"/>
        <w:rPr>
          <w:rFonts w:cs="Arial"/>
          <w:sz w:val="16"/>
        </w:rPr>
      </w:pPr>
      <w:r w:rsidRPr="00F7319E">
        <w:rPr>
          <w:rFonts w:cs="Arial"/>
          <w:sz w:val="16"/>
        </w:rPr>
        <w:t xml:space="preserve">The Council shall be entitled to publicise this </w:t>
      </w:r>
      <w:r w:rsidR="00ED10F9" w:rsidRPr="00F7319E">
        <w:rPr>
          <w:rFonts w:cs="Arial"/>
          <w:sz w:val="16"/>
        </w:rPr>
        <w:t>agreement</w:t>
      </w:r>
      <w:r w:rsidRPr="00F7319E">
        <w:rPr>
          <w:rFonts w:cs="Arial"/>
          <w:sz w:val="16"/>
        </w:rPr>
        <w:t xml:space="preserve"> in accordance with any legal obligation upon the Council, including any examination of this </w:t>
      </w:r>
      <w:r w:rsidR="00ED10F9" w:rsidRPr="00F7319E">
        <w:rPr>
          <w:rFonts w:cs="Arial"/>
          <w:sz w:val="16"/>
        </w:rPr>
        <w:t>agreement</w:t>
      </w:r>
      <w:r w:rsidRPr="00F7319E">
        <w:rPr>
          <w:rFonts w:cs="Arial"/>
          <w:sz w:val="16"/>
        </w:rPr>
        <w:t xml:space="preserve"> by the National Audit Office pursuant to the National Audit Act 1983 or otherwise.</w:t>
      </w:r>
    </w:p>
    <w:p w:rsidR="001B6521" w:rsidRPr="00F7319E" w:rsidRDefault="001B6521" w:rsidP="00507B62">
      <w:pPr>
        <w:pStyle w:val="Heading2"/>
        <w:spacing w:before="0"/>
        <w:rPr>
          <w:rFonts w:cs="Arial"/>
          <w:sz w:val="16"/>
        </w:rPr>
      </w:pPr>
      <w:r w:rsidRPr="00F7319E">
        <w:rPr>
          <w:rFonts w:cs="Arial"/>
          <w:sz w:val="16"/>
        </w:rPr>
        <w:t xml:space="preserve">The Supplier acknowledges to the Council that nothing in this </w:t>
      </w:r>
      <w:r w:rsidR="00ED10F9" w:rsidRPr="00F7319E">
        <w:rPr>
          <w:rFonts w:cs="Arial"/>
          <w:sz w:val="16"/>
        </w:rPr>
        <w:t>agreement</w:t>
      </w:r>
      <w:r w:rsidRPr="00F7319E">
        <w:rPr>
          <w:rFonts w:cs="Arial"/>
          <w:sz w:val="16"/>
        </w:rPr>
        <w:t xml:space="preserve"> either expressly or by implication constitutes an endorsement of any goods and/or services of the Supplier and the Supplier agrees not to conduct itself in such a way as to imply or express any such approval or endorsement.</w:t>
      </w:r>
    </w:p>
    <w:p w:rsidR="001B6521" w:rsidRPr="00F7319E" w:rsidRDefault="001B6521" w:rsidP="00507B62">
      <w:pPr>
        <w:pStyle w:val="Heading1"/>
        <w:spacing w:before="0" w:after="120"/>
        <w:rPr>
          <w:rFonts w:cs="Arial"/>
          <w:sz w:val="16"/>
        </w:rPr>
      </w:pPr>
      <w:bookmarkStart w:id="78" w:name="_Toc357770836"/>
      <w:bookmarkStart w:id="79" w:name="_Toc413142188"/>
      <w:r w:rsidRPr="00F7319E">
        <w:rPr>
          <w:rFonts w:cs="Arial"/>
          <w:sz w:val="16"/>
        </w:rPr>
        <w:t>Insurance</w:t>
      </w:r>
      <w:bookmarkEnd w:id="78"/>
      <w:bookmarkEnd w:id="79"/>
    </w:p>
    <w:p w:rsidR="001B6521" w:rsidRPr="00F7319E" w:rsidRDefault="001B6521" w:rsidP="00507B62">
      <w:pPr>
        <w:pStyle w:val="Heading2"/>
        <w:spacing w:before="0"/>
        <w:rPr>
          <w:rFonts w:cs="Arial"/>
          <w:sz w:val="16"/>
        </w:rPr>
      </w:pPr>
      <w:bookmarkStart w:id="80" w:name="_Ref357599243"/>
      <w:r w:rsidRPr="00F7319E">
        <w:rPr>
          <w:rFonts w:cs="Arial"/>
          <w:sz w:val="16"/>
        </w:rPr>
        <w:t>During the Term and for a period of twelve (12) years following expiry of termination of this agreement the Supplier shall take out and maintain or procure the maintenance of the following minimum insurances:</w:t>
      </w:r>
      <w:bookmarkEnd w:id="80"/>
    </w:p>
    <w:p w:rsidR="001B6521" w:rsidRPr="00621DEB" w:rsidRDefault="001B6521" w:rsidP="00507B62">
      <w:pPr>
        <w:pStyle w:val="Heading3"/>
        <w:rPr>
          <w:rFonts w:cs="Arial"/>
          <w:sz w:val="16"/>
        </w:rPr>
      </w:pPr>
      <w:r w:rsidRPr="00621DEB">
        <w:rPr>
          <w:rFonts w:cs="Arial"/>
          <w:sz w:val="16"/>
        </w:rPr>
        <w:t xml:space="preserve">£5 million public liability insurance is required in </w:t>
      </w:r>
      <w:r w:rsidR="00F969C8">
        <w:rPr>
          <w:rFonts w:cs="Arial"/>
          <w:sz w:val="16"/>
        </w:rPr>
        <w:t>respect of each and every claim</w:t>
      </w:r>
      <w:r w:rsidR="00F969C8">
        <w:rPr>
          <w:rFonts w:cs="Arial"/>
          <w:sz w:val="16"/>
          <w:lang w:val="en-GB"/>
        </w:rPr>
        <w:t>;</w:t>
      </w:r>
    </w:p>
    <w:p w:rsidR="001B6521" w:rsidRPr="00621DEB" w:rsidRDefault="001B6521" w:rsidP="00507B62">
      <w:pPr>
        <w:pStyle w:val="Heading3"/>
        <w:rPr>
          <w:rFonts w:cs="Arial"/>
          <w:sz w:val="16"/>
        </w:rPr>
      </w:pPr>
      <w:r w:rsidRPr="00621DEB">
        <w:rPr>
          <w:rFonts w:cs="Arial"/>
          <w:sz w:val="16"/>
        </w:rPr>
        <w:t>£10</w:t>
      </w:r>
      <w:r w:rsidR="00621DEB">
        <w:rPr>
          <w:rFonts w:cs="Arial"/>
          <w:sz w:val="16"/>
          <w:lang w:val="en-GB"/>
        </w:rPr>
        <w:t xml:space="preserve"> </w:t>
      </w:r>
      <w:r w:rsidRPr="00621DEB">
        <w:rPr>
          <w:rFonts w:cs="Arial"/>
          <w:sz w:val="16"/>
        </w:rPr>
        <w:t>million employers liability insurance is required in respect of each and every claim (*this would not be required if sole trader or business that only employs members of the family)</w:t>
      </w:r>
      <w:r w:rsidR="00F969C8">
        <w:rPr>
          <w:rFonts w:cs="Arial"/>
          <w:sz w:val="16"/>
          <w:lang w:val="en-GB"/>
        </w:rPr>
        <w:t>;</w:t>
      </w:r>
    </w:p>
    <w:p w:rsidR="001B6521" w:rsidRPr="00891187" w:rsidRDefault="00F109F1" w:rsidP="00507B62">
      <w:pPr>
        <w:pStyle w:val="Heading3"/>
        <w:rPr>
          <w:rFonts w:cs="Arial"/>
          <w:sz w:val="16"/>
        </w:rPr>
      </w:pPr>
      <w:r w:rsidRPr="00621DEB">
        <w:rPr>
          <w:rFonts w:cs="Arial"/>
          <w:sz w:val="16"/>
        </w:rPr>
        <w:t>£</w:t>
      </w:r>
      <w:r w:rsidRPr="00621DEB">
        <w:rPr>
          <w:rFonts w:cs="Arial"/>
          <w:sz w:val="16"/>
          <w:lang w:val="en-GB"/>
        </w:rPr>
        <w:t>1</w:t>
      </w:r>
      <w:r w:rsidR="001B6521" w:rsidRPr="00621DEB">
        <w:rPr>
          <w:rFonts w:cs="Arial"/>
          <w:sz w:val="16"/>
        </w:rPr>
        <w:t xml:space="preserve"> million professional indemnity insurance is required in respect</w:t>
      </w:r>
      <w:r w:rsidR="00F969C8">
        <w:rPr>
          <w:rFonts w:cs="Arial"/>
          <w:sz w:val="16"/>
        </w:rPr>
        <w:t xml:space="preserve"> of each and every claim</w:t>
      </w:r>
      <w:r w:rsidR="00F969C8">
        <w:rPr>
          <w:rFonts w:cs="Arial"/>
          <w:sz w:val="16"/>
          <w:lang w:val="en-GB"/>
        </w:rPr>
        <w:t>;</w:t>
      </w:r>
    </w:p>
    <w:p w:rsidR="00891187" w:rsidRPr="00F7319E" w:rsidRDefault="00891187" w:rsidP="00507B62">
      <w:pPr>
        <w:pStyle w:val="Heading3"/>
        <w:rPr>
          <w:rFonts w:cs="Arial"/>
          <w:sz w:val="16"/>
        </w:rPr>
      </w:pPr>
      <w:r>
        <w:rPr>
          <w:rFonts w:cs="Arial"/>
          <w:sz w:val="16"/>
          <w:lang w:val="en-GB"/>
        </w:rPr>
        <w:t>£5 million cyber liability insurance is required in respect of each and every claim.</w:t>
      </w:r>
    </w:p>
    <w:p w:rsidR="001B6521" w:rsidRPr="00F7319E" w:rsidRDefault="001B6521" w:rsidP="00507B62">
      <w:pPr>
        <w:pStyle w:val="Heading2"/>
        <w:spacing w:before="0"/>
        <w:rPr>
          <w:rFonts w:cs="Arial"/>
          <w:sz w:val="16"/>
        </w:rPr>
      </w:pPr>
      <w:r w:rsidRPr="00F7319E">
        <w:rPr>
          <w:rFonts w:cs="Arial"/>
          <w:sz w:val="16"/>
        </w:rPr>
        <w:t xml:space="preserve">The Supplier shall produce to the Council within five (5) working days of request, brokers letters for all insurance policies referred to in </w:t>
      </w:r>
      <w:r w:rsidR="002815C6" w:rsidRPr="00F7319E">
        <w:rPr>
          <w:rFonts w:cs="Arial"/>
          <w:sz w:val="16"/>
        </w:rPr>
        <w:t>Clause</w:t>
      </w:r>
      <w:r w:rsidRPr="00F7319E">
        <w:rPr>
          <w:rFonts w:cs="Arial"/>
          <w:sz w:val="16"/>
        </w:rPr>
        <w:t xml:space="preserve"> </w:t>
      </w:r>
      <w:r w:rsidRPr="00F7319E">
        <w:rPr>
          <w:rFonts w:cs="Arial"/>
          <w:sz w:val="16"/>
        </w:rPr>
        <w:fldChar w:fldCharType="begin"/>
      </w:r>
      <w:r w:rsidRPr="00F7319E">
        <w:rPr>
          <w:rFonts w:cs="Arial"/>
          <w:sz w:val="16"/>
        </w:rPr>
        <w:instrText xml:space="preserve"> REF _Ref357599243 \r \h  \* MERGEFORMAT </w:instrText>
      </w:r>
      <w:r w:rsidRPr="00F7319E">
        <w:rPr>
          <w:rFonts w:cs="Arial"/>
          <w:sz w:val="16"/>
        </w:rPr>
      </w:r>
      <w:r w:rsidRPr="00F7319E">
        <w:rPr>
          <w:rFonts w:cs="Arial"/>
          <w:sz w:val="16"/>
        </w:rPr>
        <w:fldChar w:fldCharType="separate"/>
      </w:r>
      <w:r w:rsidR="003B7123">
        <w:rPr>
          <w:rFonts w:cs="Arial"/>
          <w:sz w:val="16"/>
        </w:rPr>
        <w:t>22.1</w:t>
      </w:r>
      <w:r w:rsidRPr="00F7319E">
        <w:rPr>
          <w:rFonts w:cs="Arial"/>
          <w:sz w:val="16"/>
        </w:rPr>
        <w:fldChar w:fldCharType="end"/>
      </w:r>
      <w:r w:rsidRPr="00F7319E">
        <w:rPr>
          <w:rFonts w:cs="Arial"/>
          <w:sz w:val="16"/>
        </w:rPr>
        <w:t xml:space="preserve"> or such other evidence as agreed between the Council and the Supplier that will confirm the extent of the cover given by those policies, together with receipts or other evidence of payment of the latest premiums due under those policies.</w:t>
      </w:r>
    </w:p>
    <w:p w:rsidR="001B6521" w:rsidRPr="00F7319E" w:rsidRDefault="001B6521" w:rsidP="00507B62">
      <w:pPr>
        <w:pStyle w:val="Heading2"/>
        <w:spacing w:before="0"/>
        <w:rPr>
          <w:rFonts w:cs="Arial"/>
          <w:sz w:val="16"/>
        </w:rPr>
      </w:pPr>
      <w:r w:rsidRPr="00F7319E">
        <w:rPr>
          <w:rFonts w:cs="Arial"/>
          <w:sz w:val="16"/>
        </w:rPr>
        <w:t xml:space="preserve">The terms of any insurance or the amount of cover shall not relieve the Supplier of any liabilities under this agreement.  It shall be the responsibility of the Supplier to ensure that the amount of insurance cover is adequate to enable it to satisfy all its potential liabilities subject to the limit of liability specified in </w:t>
      </w:r>
      <w:r w:rsidR="002815C6" w:rsidRPr="00F7319E">
        <w:rPr>
          <w:rFonts w:cs="Arial"/>
          <w:sz w:val="16"/>
        </w:rPr>
        <w:t>Clause</w:t>
      </w:r>
      <w:r w:rsidRPr="00F7319E">
        <w:rPr>
          <w:rFonts w:cs="Arial"/>
          <w:sz w:val="16"/>
        </w:rPr>
        <w:t xml:space="preserve"> </w:t>
      </w:r>
      <w:r w:rsidR="00F07A1C" w:rsidRPr="00F7319E">
        <w:rPr>
          <w:rFonts w:cs="Arial"/>
          <w:sz w:val="16"/>
        </w:rPr>
        <w:fldChar w:fldCharType="begin"/>
      </w:r>
      <w:r w:rsidR="00F07A1C" w:rsidRPr="00F7319E">
        <w:rPr>
          <w:rFonts w:cs="Arial"/>
          <w:sz w:val="16"/>
        </w:rPr>
        <w:instrText xml:space="preserve"> REF a795669 \r \h </w:instrText>
      </w:r>
      <w:r w:rsidR="00507B62" w:rsidRPr="00F7319E">
        <w:rPr>
          <w:rFonts w:cs="Arial"/>
          <w:sz w:val="16"/>
        </w:rPr>
        <w:instrText xml:space="preserve"> \* MERGEFORMAT </w:instrText>
      </w:r>
      <w:r w:rsidR="00F07A1C" w:rsidRPr="00F7319E">
        <w:rPr>
          <w:rFonts w:cs="Arial"/>
          <w:sz w:val="16"/>
        </w:rPr>
      </w:r>
      <w:r w:rsidR="00F07A1C" w:rsidRPr="00F7319E">
        <w:rPr>
          <w:rFonts w:cs="Arial"/>
          <w:sz w:val="16"/>
        </w:rPr>
        <w:fldChar w:fldCharType="separate"/>
      </w:r>
      <w:r w:rsidR="003B7123">
        <w:rPr>
          <w:rFonts w:cs="Arial"/>
          <w:sz w:val="16"/>
        </w:rPr>
        <w:t>16</w:t>
      </w:r>
      <w:r w:rsidR="00F07A1C" w:rsidRPr="00F7319E">
        <w:rPr>
          <w:rFonts w:cs="Arial"/>
          <w:sz w:val="16"/>
        </w:rPr>
        <w:fldChar w:fldCharType="end"/>
      </w:r>
      <w:r w:rsidRPr="00F7319E">
        <w:rPr>
          <w:rFonts w:cs="Arial"/>
          <w:sz w:val="16"/>
        </w:rPr>
        <w:t>.</w:t>
      </w:r>
    </w:p>
    <w:p w:rsidR="001B6521" w:rsidRPr="00F7319E" w:rsidRDefault="001B6521" w:rsidP="00507B62">
      <w:pPr>
        <w:pStyle w:val="Heading2"/>
        <w:spacing w:before="0"/>
        <w:rPr>
          <w:rFonts w:cs="Arial"/>
          <w:sz w:val="16"/>
        </w:rPr>
      </w:pPr>
      <w:r w:rsidRPr="00F7319E">
        <w:rPr>
          <w:rFonts w:cs="Arial"/>
          <w:sz w:val="16"/>
        </w:rPr>
        <w:t>If, for whatever reason, the Supplier fails to give effect to and maintain the insurances required by this agreement the Council may make alternative arrangements to protect its interests and may recover the costs of such arrangements from the Supplier.</w:t>
      </w:r>
    </w:p>
    <w:p w:rsidR="001B6521" w:rsidRPr="00CA6B70" w:rsidRDefault="001B6521" w:rsidP="00507B62">
      <w:pPr>
        <w:pStyle w:val="Heading1"/>
        <w:spacing w:before="0" w:after="120"/>
        <w:rPr>
          <w:rFonts w:cs="Arial"/>
          <w:sz w:val="16"/>
        </w:rPr>
      </w:pPr>
      <w:bookmarkStart w:id="81" w:name="_Ref357693846"/>
      <w:bookmarkStart w:id="82" w:name="_Toc357770839"/>
      <w:bookmarkStart w:id="83" w:name="_Toc413142189"/>
      <w:r w:rsidRPr="00F7319E">
        <w:rPr>
          <w:rFonts w:cs="Arial"/>
          <w:sz w:val="16"/>
        </w:rPr>
        <w:t>Protection of personal data</w:t>
      </w:r>
      <w:bookmarkEnd w:id="81"/>
      <w:bookmarkEnd w:id="82"/>
      <w:bookmarkEnd w:id="83"/>
    </w:p>
    <w:p w:rsidR="00D7565F" w:rsidRPr="00D7565F" w:rsidRDefault="00D7565F" w:rsidP="00D7565F">
      <w:pPr>
        <w:pStyle w:val="Heading2"/>
        <w:adjustRightInd w:val="0"/>
        <w:spacing w:before="0" w:after="240"/>
        <w:jc w:val="both"/>
        <w:rPr>
          <w:sz w:val="16"/>
        </w:rPr>
      </w:pPr>
      <w:bookmarkStart w:id="84" w:name="_Ref357694662"/>
      <w:bookmarkStart w:id="85" w:name="_Toc357770841"/>
      <w:bookmarkStart w:id="86" w:name="_Toc413142190"/>
      <w:r w:rsidRPr="00D7565F">
        <w:rPr>
          <w:sz w:val="16"/>
        </w:rPr>
        <w:t xml:space="preserve">The Supplier warrants and represents that, before any Subprocessor, Processes any Council Personal Data on behalf of the Council, the Supplier shall enter into an agreement with the Subprocessor that is compliant with </w:t>
      </w:r>
      <w:r w:rsidR="00C8492E">
        <w:rPr>
          <w:sz w:val="16"/>
        </w:rPr>
        <w:t>Applicable Data Protection Laws</w:t>
      </w:r>
      <w:r w:rsidRPr="00D7565F">
        <w:rPr>
          <w:sz w:val="16"/>
        </w:rPr>
        <w:t xml:space="preserve"> for the Processing of any Council Personal Data</w:t>
      </w:r>
      <w:r w:rsidRPr="00D7565F">
        <w:rPr>
          <w:sz w:val="16"/>
          <w:lang w:val="en-GB"/>
        </w:rPr>
        <w:t>.</w:t>
      </w:r>
    </w:p>
    <w:p w:rsidR="00D7565F" w:rsidRPr="00D7565F" w:rsidRDefault="00D7565F" w:rsidP="00D7565F">
      <w:pPr>
        <w:pStyle w:val="Heading2"/>
        <w:adjustRightInd w:val="0"/>
        <w:spacing w:before="0" w:after="240"/>
        <w:jc w:val="both"/>
        <w:rPr>
          <w:sz w:val="16"/>
        </w:rPr>
      </w:pPr>
      <w:bookmarkStart w:id="87" w:name="_Ref507162388"/>
      <w:bookmarkStart w:id="88" w:name="_Ref471379220"/>
      <w:bookmarkStart w:id="89" w:name="_Ref472928106"/>
      <w:r w:rsidRPr="00D7565F">
        <w:rPr>
          <w:sz w:val="16"/>
        </w:rPr>
        <w:t>The Supplier shall:</w:t>
      </w:r>
      <w:bookmarkEnd w:id="87"/>
    </w:p>
    <w:p w:rsidR="00D7565F" w:rsidRPr="00D7565F" w:rsidRDefault="00D7565F" w:rsidP="00D7565F">
      <w:pPr>
        <w:pStyle w:val="Heading3"/>
        <w:tabs>
          <w:tab w:val="clear" w:pos="1559"/>
          <w:tab w:val="num" w:pos="1800"/>
        </w:tabs>
        <w:adjustRightInd w:val="0"/>
        <w:spacing w:after="240"/>
        <w:ind w:left="1800" w:hanging="1080"/>
        <w:jc w:val="both"/>
        <w:rPr>
          <w:sz w:val="16"/>
          <w:lang w:val="en-GB"/>
        </w:rPr>
      </w:pPr>
      <w:r w:rsidRPr="00D7565F">
        <w:rPr>
          <w:sz w:val="16"/>
        </w:rPr>
        <w:t xml:space="preserve">comply with all applicable Data Protection Laws in the Processing of Council Personal Data; </w:t>
      </w:r>
    </w:p>
    <w:p w:rsidR="00D7565F" w:rsidRPr="00D7565F" w:rsidRDefault="00D7565F" w:rsidP="00D7565F">
      <w:pPr>
        <w:pStyle w:val="Heading3"/>
        <w:tabs>
          <w:tab w:val="clear" w:pos="1559"/>
          <w:tab w:val="num" w:pos="1800"/>
        </w:tabs>
        <w:adjustRightInd w:val="0"/>
        <w:spacing w:after="240"/>
        <w:ind w:left="1800" w:hanging="1080"/>
        <w:jc w:val="both"/>
        <w:rPr>
          <w:sz w:val="16"/>
          <w:lang w:val="en-GB"/>
        </w:rPr>
      </w:pPr>
      <w:r w:rsidRPr="00D7565F">
        <w:rPr>
          <w:sz w:val="16"/>
          <w:lang w:val="en-GB"/>
        </w:rPr>
        <w:t xml:space="preserve">not Process Council Personal Data other than </w:t>
      </w:r>
      <w:r w:rsidRPr="00D7565F">
        <w:rPr>
          <w:sz w:val="16"/>
        </w:rPr>
        <w:t>on</w:t>
      </w:r>
      <w:r w:rsidRPr="00D7565F">
        <w:rPr>
          <w:sz w:val="16"/>
          <w:lang w:val="en-GB"/>
        </w:rPr>
        <w:t xml:space="preserve"> the Council’s documented instructions</w:t>
      </w:r>
      <w:r w:rsidRPr="00D7565F">
        <w:rPr>
          <w:sz w:val="16"/>
        </w:rPr>
        <w:t xml:space="preserve"> </w:t>
      </w:r>
      <w:r w:rsidRPr="00D7565F">
        <w:rPr>
          <w:sz w:val="16"/>
          <w:lang w:val="en-GB"/>
        </w:rPr>
        <w:t xml:space="preserve">unless Processing is required by </w:t>
      </w:r>
      <w:r w:rsidR="00C8492E">
        <w:rPr>
          <w:sz w:val="16"/>
          <w:lang w:val="en-GB"/>
        </w:rPr>
        <w:t xml:space="preserve">Applicable </w:t>
      </w:r>
      <w:r w:rsidR="00C8492E">
        <w:rPr>
          <w:sz w:val="16"/>
          <w:lang w:val="en-GB"/>
        </w:rPr>
        <w:lastRenderedPageBreak/>
        <w:t>Data Protection Laws</w:t>
      </w:r>
      <w:r w:rsidRPr="00D7565F">
        <w:rPr>
          <w:sz w:val="16"/>
          <w:lang w:val="en-GB"/>
        </w:rPr>
        <w:t xml:space="preserve"> to which </w:t>
      </w:r>
      <w:r w:rsidRPr="00D7565F">
        <w:rPr>
          <w:sz w:val="16"/>
        </w:rPr>
        <w:t xml:space="preserve">the relevant Contracted Processor </w:t>
      </w:r>
      <w:r w:rsidRPr="00D7565F">
        <w:rPr>
          <w:sz w:val="16"/>
          <w:lang w:val="en-GB"/>
        </w:rPr>
        <w:t xml:space="preserve">is subject, in which case the Supplier shall to the extent permitted by </w:t>
      </w:r>
      <w:r w:rsidR="00C8492E">
        <w:rPr>
          <w:sz w:val="16"/>
          <w:lang w:val="en-GB"/>
        </w:rPr>
        <w:t>Applicable Data Protection Laws</w:t>
      </w:r>
      <w:r w:rsidRPr="00D7565F">
        <w:rPr>
          <w:sz w:val="16"/>
          <w:lang w:val="en-GB"/>
        </w:rPr>
        <w:t xml:space="preserve"> inform the relevant Council of that legal requirement before the relevant Processing of that Personal Data</w:t>
      </w:r>
      <w:bookmarkEnd w:id="88"/>
      <w:bookmarkEnd w:id="89"/>
      <w:r w:rsidRPr="00D7565F">
        <w:rPr>
          <w:sz w:val="16"/>
          <w:lang w:val="en-GB"/>
        </w:rPr>
        <w:t>; and</w:t>
      </w:r>
    </w:p>
    <w:p w:rsidR="00D7565F" w:rsidRPr="00D7565F" w:rsidRDefault="00D7565F" w:rsidP="00D7565F">
      <w:pPr>
        <w:pStyle w:val="Heading3"/>
        <w:tabs>
          <w:tab w:val="clear" w:pos="1559"/>
          <w:tab w:val="num" w:pos="1800"/>
        </w:tabs>
        <w:adjustRightInd w:val="0"/>
        <w:spacing w:after="240"/>
        <w:ind w:left="1800" w:hanging="1080"/>
        <w:jc w:val="both"/>
        <w:rPr>
          <w:sz w:val="16"/>
          <w:lang w:val="en-GB"/>
        </w:rPr>
      </w:pPr>
      <w:r w:rsidRPr="00D7565F">
        <w:rPr>
          <w:sz w:val="16"/>
          <w:lang w:val="en-GB"/>
        </w:rPr>
        <w:t>not make or permit any Subprocessor to make any Restricted Transfers.</w:t>
      </w:r>
    </w:p>
    <w:p w:rsidR="00D7565F" w:rsidRPr="00D7565F" w:rsidRDefault="00D7565F" w:rsidP="00D7565F">
      <w:pPr>
        <w:pStyle w:val="Heading2"/>
        <w:adjustRightInd w:val="0"/>
        <w:spacing w:before="0" w:after="240"/>
        <w:jc w:val="both"/>
        <w:rPr>
          <w:sz w:val="16"/>
        </w:rPr>
      </w:pPr>
      <w:r w:rsidRPr="00D7565F">
        <w:rPr>
          <w:sz w:val="16"/>
        </w:rPr>
        <w:t xml:space="preserve">The Council </w:t>
      </w:r>
      <w:bookmarkStart w:id="90" w:name="_Ref482951323"/>
      <w:r w:rsidRPr="00D7565F">
        <w:rPr>
          <w:sz w:val="16"/>
        </w:rPr>
        <w:t>instructs the Supplier (and authorises the Supplier to instruct each Subprocessor) to</w:t>
      </w:r>
      <w:bookmarkEnd w:id="90"/>
      <w:r w:rsidRPr="00D7565F">
        <w:rPr>
          <w:sz w:val="16"/>
        </w:rPr>
        <w:t xml:space="preserve"> Process Council Personal Data, as reasonably necessary for the provision of the Services </w:t>
      </w:r>
      <w:r w:rsidRPr="00D7565F">
        <w:rPr>
          <w:sz w:val="16"/>
          <w:lang w:val="en-GB"/>
        </w:rPr>
        <w:t>pursuant to this</w:t>
      </w:r>
      <w:r w:rsidRPr="00D7565F">
        <w:rPr>
          <w:sz w:val="16"/>
        </w:rPr>
        <w:t xml:space="preserve"> Agreement.</w:t>
      </w:r>
    </w:p>
    <w:p w:rsidR="00D7565F" w:rsidRPr="00D7565F" w:rsidRDefault="00D7565F" w:rsidP="00D7565F">
      <w:pPr>
        <w:pStyle w:val="Heading2"/>
        <w:adjustRightInd w:val="0"/>
        <w:spacing w:before="0" w:after="240"/>
        <w:jc w:val="both"/>
        <w:rPr>
          <w:sz w:val="16"/>
        </w:rPr>
      </w:pPr>
      <w:bookmarkStart w:id="91" w:name="_Ref482964294"/>
      <w:bookmarkStart w:id="92" w:name="_Ref507162275"/>
      <w:r w:rsidRPr="00D7565F">
        <w:rPr>
          <w:sz w:val="16"/>
        </w:rPr>
        <w:t xml:space="preserve">Annex 1 to this </w:t>
      </w:r>
      <w:r w:rsidRPr="00D7565F">
        <w:rPr>
          <w:sz w:val="16"/>
          <w:lang w:val="en-GB"/>
        </w:rPr>
        <w:t>Agreement</w:t>
      </w:r>
      <w:r w:rsidRPr="00D7565F">
        <w:rPr>
          <w:sz w:val="16"/>
        </w:rPr>
        <w:t xml:space="preserve"> sets out certain information regarding the Contracted Processors' Processing of Council Personal Data as required by article 28(3) of the GDPR (and, possibly, equivalent requirements of other Data Protection Laws).  The Council may make reasonable amendments to Annex 1 by written notice to the Supplier from time to time as the Council reasonably considers necessary to meet those requirements.  Nothing in Annex 1 (including as amended pursuant to this clause </w:t>
      </w:r>
      <w:hyperlink w:anchor="_Ref482964294" w:history="1">
        <w:r>
          <w:rPr>
            <w:sz w:val="16"/>
          </w:rPr>
          <w:fldChar w:fldCharType="begin"/>
        </w:r>
        <w:r>
          <w:rPr>
            <w:sz w:val="16"/>
          </w:rPr>
          <w:instrText xml:space="preserve"> REF _Ref507162275 \r \h </w:instrText>
        </w:r>
        <w:r>
          <w:rPr>
            <w:sz w:val="16"/>
          </w:rPr>
        </w:r>
        <w:r>
          <w:rPr>
            <w:sz w:val="16"/>
          </w:rPr>
          <w:fldChar w:fldCharType="separate"/>
        </w:r>
        <w:r w:rsidR="003B7123">
          <w:rPr>
            <w:sz w:val="16"/>
          </w:rPr>
          <w:t>23.4</w:t>
        </w:r>
        <w:r>
          <w:rPr>
            <w:sz w:val="16"/>
          </w:rPr>
          <w:fldChar w:fldCharType="end"/>
        </w:r>
      </w:hyperlink>
      <w:r w:rsidRPr="00D7565F">
        <w:rPr>
          <w:sz w:val="16"/>
        </w:rPr>
        <w:t>) confers any right</w:t>
      </w:r>
      <w:bookmarkEnd w:id="91"/>
      <w:r w:rsidRPr="00D7565F">
        <w:rPr>
          <w:sz w:val="16"/>
        </w:rPr>
        <w:t xml:space="preserve"> or imposes any obligation on any party to this </w:t>
      </w:r>
      <w:r w:rsidRPr="00D7565F">
        <w:rPr>
          <w:sz w:val="16"/>
          <w:lang w:val="en-GB"/>
        </w:rPr>
        <w:t>Agreement</w:t>
      </w:r>
      <w:r w:rsidRPr="00D7565F">
        <w:rPr>
          <w:sz w:val="16"/>
        </w:rPr>
        <w:t>.</w:t>
      </w:r>
      <w:bookmarkEnd w:id="92"/>
    </w:p>
    <w:p w:rsidR="00D7565F" w:rsidRPr="00D7565F" w:rsidRDefault="00D7565F" w:rsidP="00D7565F">
      <w:pPr>
        <w:pStyle w:val="Heading2"/>
        <w:adjustRightInd w:val="0"/>
        <w:spacing w:before="0" w:after="240"/>
        <w:jc w:val="both"/>
        <w:rPr>
          <w:sz w:val="16"/>
        </w:rPr>
      </w:pPr>
      <w:bookmarkStart w:id="93" w:name="_Ref482964468"/>
      <w:r w:rsidRPr="00D7565F">
        <w:rPr>
          <w:sz w:val="16"/>
        </w:rPr>
        <w:t xml:space="preserve">The Supplier shall take reasonable steps to ensure the reliability of any employee, agent or contractor of any Contracted Processor who may have access to Council Personal Data, ensuring in each case that access is strictly limited to those individuals who need to know / access the relevant Council Personal Data, as strictly necessary for the purposes of this Agreement, and to comply with </w:t>
      </w:r>
      <w:r w:rsidR="00C8492E">
        <w:rPr>
          <w:sz w:val="16"/>
        </w:rPr>
        <w:t>Applicable Data Protection Laws</w:t>
      </w:r>
      <w:r w:rsidRPr="00D7565F">
        <w:rPr>
          <w:sz w:val="16"/>
        </w:rPr>
        <w:t xml:space="preserve"> in the context of that individual's duties to the Contracted Processor, ensuring that all such individuals are subject to confidentiality undertakings or professional or statutory obligations of confidentiality.</w:t>
      </w:r>
      <w:bookmarkEnd w:id="93"/>
    </w:p>
    <w:p w:rsidR="00D7565F" w:rsidRPr="00D7565F" w:rsidRDefault="00D7565F" w:rsidP="00D7565F">
      <w:pPr>
        <w:pStyle w:val="Heading2"/>
        <w:adjustRightInd w:val="0"/>
        <w:spacing w:before="0" w:after="240"/>
        <w:jc w:val="both"/>
        <w:rPr>
          <w:sz w:val="16"/>
        </w:rPr>
      </w:pPr>
      <w:bookmarkStart w:id="94" w:name="_Ref472929157"/>
      <w:bookmarkStart w:id="95" w:name="_Ref464574438"/>
      <w:r w:rsidRPr="00D7565F">
        <w:rPr>
          <w:sz w:val="16"/>
        </w:rPr>
        <w:t>Taking into account the state of the art, the costs of implementation and the nature, scope, context and purposes of Processing as well as the risk of varying likelihood and severity for the rights and freedoms of natural persons, the Supplier shall in relation to Council Personal Data implement appropriate technical and organizational measures to ensure a level of security appropriate to that risk, including, as appropriate, the measures referred to in Article 32(1) of the GDPR</w:t>
      </w:r>
      <w:bookmarkEnd w:id="94"/>
      <w:r w:rsidRPr="00D7565F">
        <w:rPr>
          <w:sz w:val="16"/>
        </w:rPr>
        <w:t>.</w:t>
      </w:r>
    </w:p>
    <w:p w:rsidR="00D7565F" w:rsidRPr="00D7565F" w:rsidRDefault="00D7565F" w:rsidP="00D7565F">
      <w:pPr>
        <w:pStyle w:val="Heading2"/>
        <w:adjustRightInd w:val="0"/>
        <w:spacing w:before="0" w:after="240"/>
        <w:jc w:val="both"/>
        <w:rPr>
          <w:sz w:val="16"/>
        </w:rPr>
      </w:pPr>
      <w:r w:rsidRPr="00D7565F">
        <w:rPr>
          <w:sz w:val="16"/>
        </w:rPr>
        <w:t>In assessing the appropriate level of security, the Supplier shall take account in particular of the risks that are presented by Processing, in particular from a Personal Data Breach.</w:t>
      </w:r>
    </w:p>
    <w:p w:rsidR="00D7565F" w:rsidRPr="00D7565F" w:rsidRDefault="00D7565F" w:rsidP="00D7565F">
      <w:pPr>
        <w:pStyle w:val="Heading2"/>
        <w:adjustRightInd w:val="0"/>
        <w:spacing w:before="0" w:after="240"/>
        <w:jc w:val="both"/>
        <w:rPr>
          <w:sz w:val="16"/>
          <w:lang w:val="en-GB"/>
        </w:rPr>
      </w:pPr>
      <w:bookmarkStart w:id="96" w:name="_Ref482964499"/>
      <w:bookmarkStart w:id="97" w:name="_Ref472933015"/>
      <w:r w:rsidRPr="00D7565F">
        <w:rPr>
          <w:sz w:val="16"/>
        </w:rPr>
        <w:t>The Council</w:t>
      </w:r>
      <w:r w:rsidRPr="00D7565F">
        <w:rPr>
          <w:sz w:val="16"/>
          <w:lang w:val="en-GB"/>
        </w:rPr>
        <w:t xml:space="preserve"> </w:t>
      </w:r>
      <w:r w:rsidRPr="00D7565F">
        <w:rPr>
          <w:sz w:val="16"/>
        </w:rPr>
        <w:t xml:space="preserve">authorises the Supplier to </w:t>
      </w:r>
      <w:r w:rsidRPr="00D7565F">
        <w:rPr>
          <w:sz w:val="16"/>
          <w:lang w:val="en-GB"/>
        </w:rPr>
        <w:t xml:space="preserve">appoint </w:t>
      </w:r>
      <w:r w:rsidRPr="00D7565F">
        <w:rPr>
          <w:sz w:val="16"/>
        </w:rPr>
        <w:t xml:space="preserve">(and permit each Subprocessor appointed in accordance with this clause </w:t>
      </w:r>
      <w:hyperlink w:anchor="_Ref472956474" w:history="1">
        <w:r>
          <w:rPr>
            <w:sz w:val="16"/>
          </w:rPr>
          <w:fldChar w:fldCharType="begin"/>
        </w:r>
        <w:r>
          <w:rPr>
            <w:sz w:val="16"/>
          </w:rPr>
          <w:instrText xml:space="preserve"> REF _Ref482964499 \r \h </w:instrText>
        </w:r>
        <w:r>
          <w:rPr>
            <w:sz w:val="16"/>
          </w:rPr>
        </w:r>
        <w:r>
          <w:rPr>
            <w:sz w:val="16"/>
          </w:rPr>
          <w:fldChar w:fldCharType="separate"/>
        </w:r>
        <w:r w:rsidR="003B7123">
          <w:rPr>
            <w:sz w:val="16"/>
          </w:rPr>
          <w:t>23.8</w:t>
        </w:r>
        <w:r>
          <w:rPr>
            <w:sz w:val="16"/>
          </w:rPr>
          <w:fldChar w:fldCharType="end"/>
        </w:r>
      </w:hyperlink>
      <w:r w:rsidRPr="00D7565F">
        <w:rPr>
          <w:sz w:val="16"/>
        </w:rPr>
        <w:t xml:space="preserve"> to appoint) </w:t>
      </w:r>
      <w:r w:rsidRPr="00D7565F">
        <w:rPr>
          <w:sz w:val="16"/>
          <w:lang w:val="en-GB"/>
        </w:rPr>
        <w:t>Subprocessors</w:t>
      </w:r>
      <w:r w:rsidRPr="00D7565F">
        <w:rPr>
          <w:sz w:val="16"/>
        </w:rPr>
        <w:t xml:space="preserve"> in accordance with this clause </w:t>
      </w:r>
      <w:hyperlink w:anchor="_Ref472956474" w:history="1">
        <w:r>
          <w:rPr>
            <w:sz w:val="16"/>
          </w:rPr>
          <w:fldChar w:fldCharType="begin"/>
        </w:r>
        <w:r>
          <w:rPr>
            <w:sz w:val="16"/>
          </w:rPr>
          <w:instrText xml:space="preserve"> REF _Ref482964499 \r \h </w:instrText>
        </w:r>
        <w:r>
          <w:rPr>
            <w:sz w:val="16"/>
          </w:rPr>
        </w:r>
        <w:r>
          <w:rPr>
            <w:sz w:val="16"/>
          </w:rPr>
          <w:fldChar w:fldCharType="separate"/>
        </w:r>
        <w:r w:rsidR="003B7123">
          <w:rPr>
            <w:sz w:val="16"/>
          </w:rPr>
          <w:t>23.8</w:t>
        </w:r>
        <w:r>
          <w:rPr>
            <w:sz w:val="16"/>
          </w:rPr>
          <w:fldChar w:fldCharType="end"/>
        </w:r>
      </w:hyperlink>
      <w:r w:rsidRPr="00D7565F">
        <w:rPr>
          <w:sz w:val="16"/>
          <w:lang w:val="en-GB"/>
        </w:rPr>
        <w:t>.</w:t>
      </w:r>
      <w:bookmarkEnd w:id="96"/>
    </w:p>
    <w:p w:rsidR="00D7565F" w:rsidRPr="00D7565F" w:rsidRDefault="00D7565F" w:rsidP="00D7565F">
      <w:pPr>
        <w:pStyle w:val="Heading2"/>
        <w:adjustRightInd w:val="0"/>
        <w:spacing w:before="0" w:after="240"/>
        <w:jc w:val="both"/>
        <w:rPr>
          <w:sz w:val="16"/>
          <w:lang w:val="en-GB"/>
        </w:rPr>
      </w:pPr>
      <w:bookmarkStart w:id="98" w:name="_Ref472933585"/>
      <w:r w:rsidRPr="00D7565F">
        <w:rPr>
          <w:sz w:val="16"/>
        </w:rPr>
        <w:t>T</w:t>
      </w:r>
      <w:r w:rsidRPr="00D7565F">
        <w:rPr>
          <w:sz w:val="16"/>
          <w:lang w:val="en-GB"/>
        </w:rPr>
        <w:t xml:space="preserve">he Supplier </w:t>
      </w:r>
      <w:r w:rsidRPr="00D7565F">
        <w:rPr>
          <w:sz w:val="16"/>
        </w:rPr>
        <w:t>may</w:t>
      </w:r>
      <w:r w:rsidRPr="00D7565F">
        <w:rPr>
          <w:sz w:val="16"/>
          <w:lang w:val="en-GB"/>
        </w:rPr>
        <w:t xml:space="preserve"> continue to use those Subprocessors </w:t>
      </w:r>
      <w:r w:rsidRPr="00D7565F">
        <w:rPr>
          <w:sz w:val="16"/>
        </w:rPr>
        <w:t xml:space="preserve">already </w:t>
      </w:r>
      <w:r w:rsidRPr="00D7565F">
        <w:rPr>
          <w:sz w:val="16"/>
          <w:lang w:val="en-GB"/>
        </w:rPr>
        <w:t xml:space="preserve">engaged by the Supplier as at the date of this Agreement, subject to the Supplier in each case as soon as practicable meeting the obligations set out in clause </w:t>
      </w:r>
      <w:hyperlink w:anchor="_Ref478107174" w:history="1">
        <w:r>
          <w:rPr>
            <w:sz w:val="16"/>
            <w:lang w:val="en-GB"/>
          </w:rPr>
          <w:fldChar w:fldCharType="begin"/>
        </w:r>
        <w:r>
          <w:rPr>
            <w:sz w:val="16"/>
          </w:rPr>
          <w:instrText xml:space="preserve"> REF _Ref478107174 \r \h </w:instrText>
        </w:r>
        <w:r>
          <w:rPr>
            <w:sz w:val="16"/>
            <w:lang w:val="en-GB"/>
          </w:rPr>
        </w:r>
        <w:r>
          <w:rPr>
            <w:sz w:val="16"/>
            <w:lang w:val="en-GB"/>
          </w:rPr>
          <w:fldChar w:fldCharType="separate"/>
        </w:r>
        <w:r w:rsidR="003B7123">
          <w:rPr>
            <w:sz w:val="16"/>
          </w:rPr>
          <w:t>23.11</w:t>
        </w:r>
        <w:r>
          <w:rPr>
            <w:sz w:val="16"/>
            <w:lang w:val="en-GB"/>
          </w:rPr>
          <w:fldChar w:fldCharType="end"/>
        </w:r>
      </w:hyperlink>
      <w:r w:rsidRPr="00D7565F">
        <w:rPr>
          <w:sz w:val="16"/>
          <w:lang w:val="en-GB"/>
        </w:rPr>
        <w:t>.</w:t>
      </w:r>
      <w:bookmarkEnd w:id="98"/>
    </w:p>
    <w:p w:rsidR="00D7565F" w:rsidRPr="00D7565F" w:rsidRDefault="00D7565F" w:rsidP="00D7565F">
      <w:pPr>
        <w:pStyle w:val="Heading2"/>
        <w:adjustRightInd w:val="0"/>
        <w:spacing w:before="0" w:after="240"/>
        <w:jc w:val="both"/>
        <w:rPr>
          <w:sz w:val="16"/>
          <w:lang w:val="en-GB"/>
        </w:rPr>
      </w:pPr>
      <w:bookmarkStart w:id="99" w:name="_Ref482966865"/>
      <w:bookmarkStart w:id="100" w:name="_Ref479850258"/>
      <w:bookmarkStart w:id="101" w:name="_Ref478108009"/>
      <w:r w:rsidRPr="00D7565F">
        <w:rPr>
          <w:sz w:val="16"/>
        </w:rPr>
        <w:t>T</w:t>
      </w:r>
      <w:r w:rsidRPr="00D7565F">
        <w:rPr>
          <w:sz w:val="16"/>
          <w:lang w:val="en-GB"/>
        </w:rPr>
        <w:t>he Supplier shall give the Council prior written notice of the proposed appointment of any new Subprocessor, including full details of the Processing to be undertaken by the Subprocessor.</w:t>
      </w:r>
      <w:bookmarkEnd w:id="99"/>
      <w:r w:rsidRPr="00D7565F">
        <w:rPr>
          <w:sz w:val="16"/>
          <w:lang w:val="en-GB"/>
        </w:rPr>
        <w:t xml:space="preserve"> </w:t>
      </w:r>
      <w:bookmarkEnd w:id="100"/>
      <w:r w:rsidRPr="00D7565F">
        <w:rPr>
          <w:sz w:val="16"/>
        </w:rPr>
        <w:t>T</w:t>
      </w:r>
      <w:r w:rsidRPr="00D7565F">
        <w:rPr>
          <w:sz w:val="16"/>
          <w:lang w:val="en-GB"/>
        </w:rPr>
        <w:t>he Supplier shall</w:t>
      </w:r>
      <w:r w:rsidRPr="00D7565F">
        <w:rPr>
          <w:sz w:val="16"/>
        </w:rPr>
        <w:t xml:space="preserve"> not</w:t>
      </w:r>
      <w:r w:rsidRPr="00D7565F">
        <w:rPr>
          <w:sz w:val="16"/>
          <w:lang w:val="en-GB"/>
        </w:rPr>
        <w:t xml:space="preserve"> appoint (nor disclose any Council Personal Data to) the proposed Subprocessor except with the prior written consent of the Council.</w:t>
      </w:r>
    </w:p>
    <w:p w:rsidR="00D7565F" w:rsidRPr="00D7565F" w:rsidRDefault="00D7565F" w:rsidP="00D7565F">
      <w:pPr>
        <w:pStyle w:val="Heading2"/>
        <w:adjustRightInd w:val="0"/>
        <w:spacing w:before="0" w:after="240"/>
        <w:jc w:val="both"/>
        <w:rPr>
          <w:sz w:val="16"/>
          <w:lang w:val="en-GB"/>
        </w:rPr>
      </w:pPr>
      <w:bookmarkStart w:id="102" w:name="_Ref478107174"/>
      <w:bookmarkEnd w:id="101"/>
      <w:r w:rsidRPr="00D7565F">
        <w:rPr>
          <w:sz w:val="16"/>
        </w:rPr>
        <w:lastRenderedPageBreak/>
        <w:t>With respect to each Subprocessor, the Supplier shall:</w:t>
      </w:r>
      <w:bookmarkEnd w:id="97"/>
      <w:bookmarkEnd w:id="102"/>
    </w:p>
    <w:p w:rsidR="00D7565F" w:rsidRPr="00D7565F" w:rsidRDefault="00D7565F" w:rsidP="00D7565F">
      <w:pPr>
        <w:pStyle w:val="Heading3"/>
        <w:tabs>
          <w:tab w:val="clear" w:pos="1559"/>
          <w:tab w:val="num" w:pos="1800"/>
        </w:tabs>
        <w:adjustRightInd w:val="0"/>
        <w:spacing w:after="240"/>
        <w:ind w:left="1800" w:hanging="1080"/>
        <w:jc w:val="both"/>
        <w:rPr>
          <w:sz w:val="16"/>
        </w:rPr>
      </w:pPr>
      <w:r w:rsidRPr="00D7565F">
        <w:rPr>
          <w:sz w:val="16"/>
        </w:rPr>
        <w:t xml:space="preserve">before the Subprocessor first Processes Council Personal Data (or, where relevant, in accordance with clause </w:t>
      </w:r>
      <w:hyperlink w:anchor="_Ref472933585" w:history="1">
        <w:r>
          <w:rPr>
            <w:sz w:val="16"/>
          </w:rPr>
          <w:fldChar w:fldCharType="begin"/>
        </w:r>
        <w:r>
          <w:rPr>
            <w:sz w:val="16"/>
          </w:rPr>
          <w:instrText xml:space="preserve"> REF _Ref472933585 \r \h </w:instrText>
        </w:r>
        <w:r>
          <w:rPr>
            <w:sz w:val="16"/>
          </w:rPr>
        </w:r>
        <w:r>
          <w:rPr>
            <w:sz w:val="16"/>
          </w:rPr>
          <w:fldChar w:fldCharType="separate"/>
        </w:r>
        <w:r w:rsidR="003B7123">
          <w:rPr>
            <w:sz w:val="16"/>
          </w:rPr>
          <w:t>23.9</w:t>
        </w:r>
        <w:r>
          <w:rPr>
            <w:sz w:val="16"/>
          </w:rPr>
          <w:fldChar w:fldCharType="end"/>
        </w:r>
      </w:hyperlink>
      <w:r w:rsidRPr="00D7565F">
        <w:rPr>
          <w:sz w:val="16"/>
        </w:rPr>
        <w:t>), carry out adequate due diligence to ensure that the Subprocessor is capable of providing the level of protection for Council Personal Data required by th</w:t>
      </w:r>
      <w:r w:rsidRPr="00D7565F">
        <w:rPr>
          <w:sz w:val="16"/>
          <w:lang w:val="en-GB"/>
        </w:rPr>
        <w:t xml:space="preserve">is </w:t>
      </w:r>
      <w:r w:rsidRPr="00D7565F">
        <w:rPr>
          <w:sz w:val="16"/>
        </w:rPr>
        <w:t>Agreement;</w:t>
      </w:r>
    </w:p>
    <w:p w:rsidR="00D7565F" w:rsidRPr="00D7565F" w:rsidRDefault="00D7565F" w:rsidP="00D7565F">
      <w:pPr>
        <w:pStyle w:val="Heading3"/>
        <w:tabs>
          <w:tab w:val="clear" w:pos="1559"/>
          <w:tab w:val="num" w:pos="1800"/>
        </w:tabs>
        <w:adjustRightInd w:val="0"/>
        <w:spacing w:after="240"/>
        <w:ind w:left="1800" w:hanging="1080"/>
        <w:jc w:val="both"/>
        <w:rPr>
          <w:sz w:val="16"/>
        </w:rPr>
      </w:pPr>
      <w:r w:rsidRPr="00D7565F">
        <w:rPr>
          <w:sz w:val="16"/>
        </w:rPr>
        <w:t xml:space="preserve">ensure that the arrangement between the Supplier, and the Subprocessor, is governed by a written contract including terms which offer at least the same level of protection for Council Personal Data as those set out in this </w:t>
      </w:r>
      <w:r w:rsidRPr="00D7565F">
        <w:rPr>
          <w:sz w:val="16"/>
          <w:lang w:val="en-GB"/>
        </w:rPr>
        <w:t>Agreement</w:t>
      </w:r>
      <w:r w:rsidRPr="00D7565F">
        <w:rPr>
          <w:sz w:val="16"/>
        </w:rPr>
        <w:t xml:space="preserve"> and meet the requirements of article 28(3) of the GDPR;</w:t>
      </w:r>
    </w:p>
    <w:p w:rsidR="00D7565F" w:rsidRPr="00D7565F" w:rsidRDefault="00D7565F" w:rsidP="00D7565F">
      <w:pPr>
        <w:pStyle w:val="Heading3"/>
        <w:tabs>
          <w:tab w:val="clear" w:pos="1559"/>
          <w:tab w:val="num" w:pos="1800"/>
        </w:tabs>
        <w:adjustRightInd w:val="0"/>
        <w:spacing w:after="240"/>
        <w:ind w:left="1800" w:hanging="1080"/>
        <w:jc w:val="both"/>
        <w:rPr>
          <w:sz w:val="16"/>
        </w:rPr>
      </w:pPr>
      <w:bookmarkStart w:id="103" w:name="_Ref476726523"/>
      <w:bookmarkStart w:id="104" w:name="_Ref479850507"/>
      <w:bookmarkStart w:id="105" w:name="_Ref483163781"/>
      <w:r w:rsidRPr="00D7565F">
        <w:rPr>
          <w:sz w:val="16"/>
        </w:rPr>
        <w:t>ensure that the Subprocessor shall not make a Restricted Transfer of any Council Personal Data; and</w:t>
      </w:r>
    </w:p>
    <w:bookmarkEnd w:id="103"/>
    <w:bookmarkEnd w:id="104"/>
    <w:bookmarkEnd w:id="105"/>
    <w:p w:rsidR="00D7565F" w:rsidRPr="00D7565F" w:rsidRDefault="00D7565F" w:rsidP="00D7565F">
      <w:pPr>
        <w:pStyle w:val="Heading3"/>
        <w:tabs>
          <w:tab w:val="clear" w:pos="1559"/>
          <w:tab w:val="num" w:pos="1800"/>
        </w:tabs>
        <w:adjustRightInd w:val="0"/>
        <w:spacing w:after="240"/>
        <w:ind w:left="1800" w:hanging="1080"/>
        <w:jc w:val="both"/>
        <w:rPr>
          <w:sz w:val="16"/>
        </w:rPr>
      </w:pPr>
      <w:r w:rsidRPr="00D7565F">
        <w:rPr>
          <w:sz w:val="16"/>
        </w:rPr>
        <w:t>provide to the Council for review such copies of the Contracted Processors' agreements with Subprocessor</w:t>
      </w:r>
      <w:bookmarkStart w:id="106" w:name="_DV_C449"/>
      <w:r w:rsidRPr="00D7565F">
        <w:rPr>
          <w:sz w:val="16"/>
        </w:rPr>
        <w:t>s (which may be redacted to remove confidential commercial information not relevant to the requirements of this Agreement) as the Council may request from time to time.</w:t>
      </w:r>
    </w:p>
    <w:p w:rsidR="00D7565F" w:rsidRPr="00D7565F" w:rsidRDefault="00D7565F" w:rsidP="00D7565F">
      <w:pPr>
        <w:pStyle w:val="Heading2"/>
        <w:adjustRightInd w:val="0"/>
        <w:spacing w:before="0" w:after="240"/>
        <w:jc w:val="both"/>
        <w:rPr>
          <w:sz w:val="16"/>
        </w:rPr>
      </w:pPr>
      <w:bookmarkStart w:id="107" w:name="_Ref486228922"/>
      <w:bookmarkStart w:id="108" w:name="_Ref472932346"/>
      <w:bookmarkEnd w:id="106"/>
      <w:r w:rsidRPr="00D7565F">
        <w:rPr>
          <w:sz w:val="16"/>
        </w:rPr>
        <w:t xml:space="preserve">The Supplier shall ensure that each Subprocessor performs the obligations under clauses </w:t>
      </w:r>
      <w:hyperlink w:anchor="_Ref471379220" w:history="1">
        <w:r>
          <w:rPr>
            <w:sz w:val="16"/>
          </w:rPr>
          <w:fldChar w:fldCharType="begin"/>
        </w:r>
        <w:r>
          <w:rPr>
            <w:sz w:val="16"/>
          </w:rPr>
          <w:instrText xml:space="preserve"> REF _Ref507162388 \r \h </w:instrText>
        </w:r>
        <w:r>
          <w:rPr>
            <w:sz w:val="16"/>
          </w:rPr>
        </w:r>
        <w:r>
          <w:rPr>
            <w:sz w:val="16"/>
          </w:rPr>
          <w:fldChar w:fldCharType="separate"/>
        </w:r>
        <w:r w:rsidR="003B7123">
          <w:rPr>
            <w:sz w:val="16"/>
          </w:rPr>
          <w:t>23.2</w:t>
        </w:r>
        <w:r>
          <w:rPr>
            <w:sz w:val="16"/>
          </w:rPr>
          <w:fldChar w:fldCharType="end"/>
        </w:r>
      </w:hyperlink>
      <w:r w:rsidRPr="00D7565F">
        <w:rPr>
          <w:sz w:val="16"/>
        </w:rPr>
        <w:t xml:space="preserve">, </w:t>
      </w:r>
      <w:hyperlink w:anchor="_Ref482964795" w:history="1">
        <w:r>
          <w:rPr>
            <w:sz w:val="16"/>
          </w:rPr>
          <w:fldChar w:fldCharType="begin"/>
        </w:r>
        <w:r>
          <w:rPr>
            <w:sz w:val="16"/>
          </w:rPr>
          <w:instrText xml:space="preserve"> REF _Ref482964468 \r \h </w:instrText>
        </w:r>
        <w:r>
          <w:rPr>
            <w:sz w:val="16"/>
          </w:rPr>
        </w:r>
        <w:r>
          <w:rPr>
            <w:sz w:val="16"/>
          </w:rPr>
          <w:fldChar w:fldCharType="separate"/>
        </w:r>
        <w:r w:rsidR="003B7123">
          <w:rPr>
            <w:sz w:val="16"/>
          </w:rPr>
          <w:t>23.5</w:t>
        </w:r>
        <w:r>
          <w:rPr>
            <w:sz w:val="16"/>
          </w:rPr>
          <w:fldChar w:fldCharType="end"/>
        </w:r>
      </w:hyperlink>
      <w:r w:rsidRPr="00D7565F">
        <w:rPr>
          <w:sz w:val="16"/>
        </w:rPr>
        <w:t xml:space="preserve">, </w:t>
      </w:r>
      <w:hyperlink w:anchor="_Ref482964888" w:history="1">
        <w:r w:rsidRPr="00D7565F">
          <w:rPr>
            <w:sz w:val="16"/>
          </w:rPr>
          <w:t>5</w:t>
        </w:r>
      </w:hyperlink>
      <w:r w:rsidRPr="00D7565F">
        <w:rPr>
          <w:sz w:val="16"/>
        </w:rPr>
        <w:t xml:space="preserve">, </w:t>
      </w:r>
      <w:hyperlink w:anchor="_Ref479246263" w:history="1">
        <w:r>
          <w:rPr>
            <w:sz w:val="16"/>
          </w:rPr>
          <w:fldChar w:fldCharType="begin"/>
        </w:r>
        <w:r>
          <w:rPr>
            <w:sz w:val="16"/>
          </w:rPr>
          <w:instrText xml:space="preserve"> REF _Ref479246263 \r \h </w:instrText>
        </w:r>
        <w:r>
          <w:rPr>
            <w:sz w:val="16"/>
          </w:rPr>
        </w:r>
        <w:r>
          <w:rPr>
            <w:sz w:val="16"/>
          </w:rPr>
          <w:fldChar w:fldCharType="separate"/>
        </w:r>
        <w:r w:rsidR="003B7123">
          <w:rPr>
            <w:sz w:val="16"/>
          </w:rPr>
          <w:t>23.13</w:t>
        </w:r>
        <w:r>
          <w:rPr>
            <w:sz w:val="16"/>
          </w:rPr>
          <w:fldChar w:fldCharType="end"/>
        </w:r>
      </w:hyperlink>
      <w:r w:rsidRPr="00D7565F">
        <w:rPr>
          <w:sz w:val="16"/>
        </w:rPr>
        <w:t xml:space="preserve">, </w:t>
      </w:r>
      <w:hyperlink w:anchor="_Ref482964994" w:history="1">
        <w:r>
          <w:rPr>
            <w:sz w:val="16"/>
          </w:rPr>
          <w:fldChar w:fldCharType="begin"/>
        </w:r>
        <w:r>
          <w:rPr>
            <w:sz w:val="16"/>
          </w:rPr>
          <w:instrText xml:space="preserve"> REF _Ref482964994 \r \h </w:instrText>
        </w:r>
        <w:r>
          <w:rPr>
            <w:sz w:val="16"/>
          </w:rPr>
        </w:r>
        <w:r>
          <w:rPr>
            <w:sz w:val="16"/>
          </w:rPr>
          <w:fldChar w:fldCharType="separate"/>
        </w:r>
        <w:r w:rsidR="003B7123">
          <w:rPr>
            <w:sz w:val="16"/>
          </w:rPr>
          <w:t>23.16</w:t>
        </w:r>
        <w:r>
          <w:rPr>
            <w:sz w:val="16"/>
          </w:rPr>
          <w:fldChar w:fldCharType="end"/>
        </w:r>
      </w:hyperlink>
      <w:r w:rsidRPr="00D7565F">
        <w:rPr>
          <w:sz w:val="16"/>
        </w:rPr>
        <w:t xml:space="preserve">, </w:t>
      </w:r>
      <w:hyperlink w:anchor="_Ref464575757" w:history="1">
        <w:r>
          <w:rPr>
            <w:sz w:val="16"/>
          </w:rPr>
          <w:fldChar w:fldCharType="begin"/>
        </w:r>
        <w:r>
          <w:rPr>
            <w:sz w:val="16"/>
          </w:rPr>
          <w:instrText xml:space="preserve"> REF _Ref507162441 \r \h </w:instrText>
        </w:r>
        <w:r>
          <w:rPr>
            <w:sz w:val="16"/>
          </w:rPr>
        </w:r>
        <w:r>
          <w:rPr>
            <w:sz w:val="16"/>
          </w:rPr>
          <w:fldChar w:fldCharType="separate"/>
        </w:r>
        <w:r w:rsidR="003B7123">
          <w:rPr>
            <w:sz w:val="16"/>
          </w:rPr>
          <w:t>23.17</w:t>
        </w:r>
        <w:r>
          <w:rPr>
            <w:sz w:val="16"/>
          </w:rPr>
          <w:fldChar w:fldCharType="end"/>
        </w:r>
      </w:hyperlink>
      <w:r w:rsidRPr="00D7565F">
        <w:rPr>
          <w:sz w:val="16"/>
        </w:rPr>
        <w:t xml:space="preserve"> and </w:t>
      </w:r>
      <w:hyperlink w:anchor="_Ref482970378" w:history="1">
        <w:r w:rsidRPr="00D7565F">
          <w:rPr>
            <w:sz w:val="16"/>
          </w:rPr>
          <w:fldChar w:fldCharType="begin"/>
        </w:r>
        <w:r w:rsidRPr="00D7565F">
          <w:rPr>
            <w:sz w:val="16"/>
          </w:rPr>
          <w:instrText xml:space="preserve"> REF _Ref482970378 \r \h </w:instrText>
        </w:r>
        <w:r>
          <w:rPr>
            <w:sz w:val="16"/>
          </w:rPr>
          <w:instrText xml:space="preserve"> \* MERGEFORMAT </w:instrText>
        </w:r>
        <w:r w:rsidRPr="00D7565F">
          <w:rPr>
            <w:sz w:val="16"/>
          </w:rPr>
        </w:r>
        <w:r w:rsidRPr="00D7565F">
          <w:rPr>
            <w:sz w:val="16"/>
          </w:rPr>
          <w:fldChar w:fldCharType="separate"/>
        </w:r>
        <w:r w:rsidR="003B7123">
          <w:rPr>
            <w:sz w:val="16"/>
          </w:rPr>
          <w:t>23.22</w:t>
        </w:r>
        <w:r w:rsidRPr="00D7565F">
          <w:rPr>
            <w:sz w:val="16"/>
          </w:rPr>
          <w:fldChar w:fldCharType="end"/>
        </w:r>
      </w:hyperlink>
      <w:r w:rsidRPr="00D7565F">
        <w:rPr>
          <w:sz w:val="16"/>
        </w:rPr>
        <w:t>, as they apply to Processing of Council Personal Data carried out by that Subprocessor, as if it were party to this Agreement in place of the Supplier.</w:t>
      </w:r>
      <w:bookmarkEnd w:id="107"/>
    </w:p>
    <w:p w:rsidR="00D7565F" w:rsidRPr="00D7565F" w:rsidRDefault="00D7565F" w:rsidP="00D7565F">
      <w:pPr>
        <w:pStyle w:val="Heading2"/>
        <w:adjustRightInd w:val="0"/>
        <w:spacing w:before="0" w:after="240"/>
        <w:jc w:val="both"/>
        <w:rPr>
          <w:sz w:val="16"/>
        </w:rPr>
      </w:pPr>
      <w:bookmarkStart w:id="109" w:name="_Ref479246263"/>
      <w:bookmarkEnd w:id="95"/>
      <w:bookmarkEnd w:id="108"/>
      <w:r w:rsidRPr="00D7565F">
        <w:rPr>
          <w:sz w:val="16"/>
        </w:rPr>
        <w:t>Taking into account the nature of the Processing, the Supplier shall assist the Council by implementing appropriate technical and organisational measures, insofar as this is possible, for the fulfilment of the Council’s obligations, as reasonably understood by the Council, to respond to requests to exercise Data Subject rights under the Data Protection Laws.</w:t>
      </w:r>
      <w:bookmarkEnd w:id="109"/>
    </w:p>
    <w:p w:rsidR="00D7565F" w:rsidRPr="00D7565F" w:rsidRDefault="00D7565F" w:rsidP="00D7565F">
      <w:pPr>
        <w:pStyle w:val="Heading2"/>
        <w:adjustRightInd w:val="0"/>
        <w:spacing w:before="0" w:after="240"/>
        <w:jc w:val="both"/>
        <w:rPr>
          <w:sz w:val="16"/>
        </w:rPr>
      </w:pPr>
      <w:bookmarkStart w:id="110" w:name="_Ref482964520"/>
      <w:r w:rsidRPr="00D7565F">
        <w:rPr>
          <w:sz w:val="16"/>
        </w:rPr>
        <w:t>The Supplier shall:</w:t>
      </w:r>
    </w:p>
    <w:p w:rsidR="00D7565F" w:rsidRPr="00D7565F" w:rsidRDefault="00D7565F" w:rsidP="00D7565F">
      <w:pPr>
        <w:pStyle w:val="Heading3"/>
        <w:tabs>
          <w:tab w:val="clear" w:pos="1559"/>
          <w:tab w:val="num" w:pos="1800"/>
        </w:tabs>
        <w:adjustRightInd w:val="0"/>
        <w:spacing w:after="240"/>
        <w:ind w:left="1800" w:hanging="1080"/>
        <w:jc w:val="both"/>
        <w:rPr>
          <w:sz w:val="16"/>
        </w:rPr>
      </w:pPr>
      <w:r w:rsidRPr="00D7565F">
        <w:rPr>
          <w:sz w:val="16"/>
        </w:rPr>
        <w:t>promptly notify the Council if any Contracted Processor receives a request from a Data Subject under any Data Protection Law in respect of Council Personal Data</w:t>
      </w:r>
      <w:bookmarkEnd w:id="110"/>
      <w:r w:rsidRPr="00D7565F">
        <w:rPr>
          <w:sz w:val="16"/>
        </w:rPr>
        <w:t>; and</w:t>
      </w:r>
    </w:p>
    <w:p w:rsidR="00D7565F" w:rsidRPr="00D7565F" w:rsidRDefault="00D7565F" w:rsidP="00D7565F">
      <w:pPr>
        <w:pStyle w:val="Heading3"/>
        <w:tabs>
          <w:tab w:val="clear" w:pos="1559"/>
          <w:tab w:val="num" w:pos="1800"/>
        </w:tabs>
        <w:adjustRightInd w:val="0"/>
        <w:spacing w:after="240"/>
        <w:ind w:left="1800" w:hanging="1080"/>
        <w:jc w:val="both"/>
        <w:rPr>
          <w:sz w:val="16"/>
        </w:rPr>
      </w:pPr>
      <w:r w:rsidRPr="00D7565F">
        <w:rPr>
          <w:sz w:val="16"/>
        </w:rPr>
        <w:t xml:space="preserve">ensure that the Contracted Processor does not respond to that request except on the documented instructions of the Council or as required by </w:t>
      </w:r>
      <w:r w:rsidR="00C8492E">
        <w:rPr>
          <w:sz w:val="16"/>
        </w:rPr>
        <w:t>Applicable Data Protection Laws</w:t>
      </w:r>
      <w:r w:rsidRPr="00D7565F">
        <w:rPr>
          <w:sz w:val="16"/>
        </w:rPr>
        <w:t xml:space="preserve"> to which the Contracted Processor is subject, in which case the Supplier shall to the extent permitted by </w:t>
      </w:r>
      <w:r w:rsidR="00C8492E">
        <w:rPr>
          <w:sz w:val="16"/>
        </w:rPr>
        <w:t>Applicable Data Protection Laws</w:t>
      </w:r>
      <w:r w:rsidRPr="00D7565F">
        <w:rPr>
          <w:sz w:val="16"/>
        </w:rPr>
        <w:t xml:space="preserve"> inform the Council of that legal requirement before the Contracted Processor responds to the request.</w:t>
      </w:r>
    </w:p>
    <w:p w:rsidR="00D7565F" w:rsidRPr="00D7565F" w:rsidRDefault="00D7565F" w:rsidP="00D7565F">
      <w:pPr>
        <w:pStyle w:val="Heading2"/>
        <w:adjustRightInd w:val="0"/>
        <w:spacing w:before="0" w:after="240"/>
        <w:jc w:val="both"/>
        <w:rPr>
          <w:sz w:val="16"/>
        </w:rPr>
      </w:pPr>
      <w:bookmarkStart w:id="111" w:name="_DV_M576"/>
      <w:bookmarkEnd w:id="111"/>
      <w:r w:rsidRPr="00D7565F">
        <w:rPr>
          <w:sz w:val="16"/>
        </w:rPr>
        <w:t xml:space="preserve">The Supplier shall notify the Council without undue delay upon the Supplier or any Subprocessor becoming aware of a Personal Data Breach affecting Council Personal Data, providing the Council with sufficient information to allow the Council to meet any obligations to report or inform Data Subjects of the Personal Data Breach under the Data Protection Laws.  </w:t>
      </w:r>
      <w:bookmarkStart w:id="112" w:name="_DV_C398"/>
    </w:p>
    <w:p w:rsidR="00D7565F" w:rsidRPr="00D7565F" w:rsidRDefault="00D7565F" w:rsidP="00D7565F">
      <w:pPr>
        <w:pStyle w:val="Heading2"/>
        <w:adjustRightInd w:val="0"/>
        <w:spacing w:before="0" w:after="240"/>
        <w:jc w:val="both"/>
        <w:rPr>
          <w:sz w:val="16"/>
        </w:rPr>
      </w:pPr>
      <w:bookmarkStart w:id="113" w:name="_Ref482964994"/>
      <w:bookmarkEnd w:id="112"/>
      <w:r w:rsidRPr="00D7565F">
        <w:rPr>
          <w:sz w:val="16"/>
        </w:rPr>
        <w:lastRenderedPageBreak/>
        <w:t>The Supplier shall co-operate with the Council and take such reasonable commercial steps as are directed by the Council to assist in the investigation, mitigation and remediation of each such Personal Data Breach.</w:t>
      </w:r>
      <w:bookmarkEnd w:id="113"/>
    </w:p>
    <w:p w:rsidR="00D7565F" w:rsidRPr="00D7565F" w:rsidRDefault="00D7565F" w:rsidP="00D7565F">
      <w:pPr>
        <w:pStyle w:val="Heading2"/>
        <w:adjustRightInd w:val="0"/>
        <w:spacing w:before="0" w:after="240"/>
        <w:jc w:val="both"/>
        <w:rPr>
          <w:sz w:val="16"/>
        </w:rPr>
      </w:pPr>
      <w:bookmarkStart w:id="114" w:name="_Ref507162441"/>
      <w:r w:rsidRPr="00D7565F">
        <w:rPr>
          <w:sz w:val="16"/>
        </w:rPr>
        <w:t>The Supplier shall provide reasonable assistance to the Council with any data protection impact assessments, and prior consultations with Supervising Authorities or other competent data privacy authorities, which the Council reasonably considers to be required of the Council by article 35 or 36 of the GDPR or equivalent provisions of any other Data Protection Law, in each case solely in relation to Processing of Council Personal Data by, and taking into account the nature of the Processing and information available to, the Contracted Processors.</w:t>
      </w:r>
      <w:bookmarkEnd w:id="114"/>
    </w:p>
    <w:p w:rsidR="00D7565F" w:rsidRPr="00D7565F" w:rsidRDefault="00D7565F" w:rsidP="00D7565F">
      <w:pPr>
        <w:pStyle w:val="Heading2"/>
        <w:adjustRightInd w:val="0"/>
        <w:spacing w:before="0" w:after="240"/>
        <w:jc w:val="both"/>
        <w:rPr>
          <w:sz w:val="16"/>
        </w:rPr>
      </w:pPr>
      <w:bookmarkStart w:id="115" w:name="_Ref482964542"/>
      <w:bookmarkStart w:id="116" w:name="_Ref475523598"/>
      <w:bookmarkStart w:id="117" w:name="_Ref464578312"/>
      <w:r w:rsidRPr="00D7565F">
        <w:rPr>
          <w:sz w:val="16"/>
        </w:rPr>
        <w:t xml:space="preserve">Subject to clauses </w:t>
      </w:r>
      <w:hyperlink w:anchor="_Ref479850356" w:history="1">
        <w:r>
          <w:rPr>
            <w:sz w:val="16"/>
          </w:rPr>
          <w:fldChar w:fldCharType="begin"/>
        </w:r>
        <w:r>
          <w:rPr>
            <w:sz w:val="16"/>
          </w:rPr>
          <w:instrText xml:space="preserve"> REF _Ref479850356 \r \h </w:instrText>
        </w:r>
        <w:r>
          <w:rPr>
            <w:sz w:val="16"/>
          </w:rPr>
        </w:r>
        <w:r>
          <w:rPr>
            <w:sz w:val="16"/>
          </w:rPr>
          <w:fldChar w:fldCharType="separate"/>
        </w:r>
        <w:r w:rsidR="003B7123">
          <w:rPr>
            <w:sz w:val="16"/>
          </w:rPr>
          <w:t>23.19</w:t>
        </w:r>
        <w:r>
          <w:rPr>
            <w:sz w:val="16"/>
          </w:rPr>
          <w:fldChar w:fldCharType="end"/>
        </w:r>
      </w:hyperlink>
      <w:r w:rsidRPr="00D7565F">
        <w:rPr>
          <w:sz w:val="16"/>
        </w:rPr>
        <w:t xml:space="preserve"> and </w:t>
      </w:r>
      <w:hyperlink w:anchor="_Ref475523583" w:history="1">
        <w:r>
          <w:rPr>
            <w:sz w:val="16"/>
          </w:rPr>
          <w:fldChar w:fldCharType="begin"/>
        </w:r>
        <w:r>
          <w:rPr>
            <w:sz w:val="16"/>
          </w:rPr>
          <w:instrText xml:space="preserve"> REF _Ref475523583 \r \h </w:instrText>
        </w:r>
        <w:r>
          <w:rPr>
            <w:sz w:val="16"/>
          </w:rPr>
        </w:r>
        <w:r>
          <w:rPr>
            <w:sz w:val="16"/>
          </w:rPr>
          <w:fldChar w:fldCharType="separate"/>
        </w:r>
        <w:r w:rsidR="003B7123">
          <w:rPr>
            <w:sz w:val="16"/>
          </w:rPr>
          <w:t>23.20</w:t>
        </w:r>
        <w:r>
          <w:rPr>
            <w:sz w:val="16"/>
          </w:rPr>
          <w:fldChar w:fldCharType="end"/>
        </w:r>
      </w:hyperlink>
      <w:r w:rsidRPr="00D7565F">
        <w:rPr>
          <w:sz w:val="16"/>
        </w:rPr>
        <w:t xml:space="preserve"> the Supplier shall promptly and in any event within 30 days of the date of cessation of any Services involving the Processing of Council Personal Data (the "Cessation Date"), Delete and procure the Deletion of all copies of those Council Personal Data.</w:t>
      </w:r>
      <w:bookmarkEnd w:id="115"/>
    </w:p>
    <w:p w:rsidR="00D7565F" w:rsidRPr="00D7565F" w:rsidRDefault="00D7565F" w:rsidP="00D7565F">
      <w:pPr>
        <w:pStyle w:val="Heading2"/>
        <w:adjustRightInd w:val="0"/>
        <w:spacing w:before="0" w:after="240"/>
        <w:jc w:val="both"/>
        <w:rPr>
          <w:sz w:val="16"/>
        </w:rPr>
      </w:pPr>
      <w:bookmarkStart w:id="118" w:name="_Ref479850356"/>
      <w:r w:rsidRPr="00D7565F">
        <w:rPr>
          <w:sz w:val="16"/>
        </w:rPr>
        <w:t xml:space="preserve">Subject to clause </w:t>
      </w:r>
      <w:hyperlink w:anchor="_Ref475523583" w:history="1">
        <w:r>
          <w:rPr>
            <w:sz w:val="16"/>
          </w:rPr>
          <w:fldChar w:fldCharType="begin"/>
        </w:r>
        <w:r>
          <w:rPr>
            <w:sz w:val="16"/>
          </w:rPr>
          <w:instrText xml:space="preserve"> REF _Ref475523583 \r \h </w:instrText>
        </w:r>
        <w:r>
          <w:rPr>
            <w:sz w:val="16"/>
          </w:rPr>
        </w:r>
        <w:r>
          <w:rPr>
            <w:sz w:val="16"/>
          </w:rPr>
          <w:fldChar w:fldCharType="separate"/>
        </w:r>
        <w:r w:rsidR="003B7123">
          <w:rPr>
            <w:sz w:val="16"/>
          </w:rPr>
          <w:t>23.20</w:t>
        </w:r>
        <w:r>
          <w:rPr>
            <w:sz w:val="16"/>
          </w:rPr>
          <w:fldChar w:fldCharType="end"/>
        </w:r>
      </w:hyperlink>
      <w:r w:rsidRPr="00D7565F">
        <w:rPr>
          <w:sz w:val="16"/>
        </w:rPr>
        <w:t>, the Council may in its absolute discretion by written notice to the Supplier within 30 of the Cessation Date require the Supplier to (a) return a complete copy of all Council Personal Data to the Council by secure file transfer in such format as is reasonably notified by the Council to the Supplier; and (b) Delete and procure the Deletion of all other copies of Council Personal Data Processed by any Contracted Processor. the Supplier shall comply with any such written request within 30 days of the Cessation Date.</w:t>
      </w:r>
      <w:bookmarkEnd w:id="118"/>
    </w:p>
    <w:p w:rsidR="00D7565F" w:rsidRPr="00D7565F" w:rsidRDefault="00D7565F" w:rsidP="00D7565F">
      <w:pPr>
        <w:pStyle w:val="Heading2"/>
        <w:adjustRightInd w:val="0"/>
        <w:spacing w:before="0" w:after="240"/>
        <w:jc w:val="both"/>
        <w:rPr>
          <w:sz w:val="16"/>
        </w:rPr>
      </w:pPr>
      <w:bookmarkStart w:id="119" w:name="_Ref475523583"/>
      <w:bookmarkStart w:id="120" w:name="_Ref475871334"/>
      <w:bookmarkEnd w:id="116"/>
      <w:r w:rsidRPr="00D7565F">
        <w:rPr>
          <w:sz w:val="16"/>
        </w:rPr>
        <w:t xml:space="preserve">Each Contracted Processor may retain Council Personal Data to the extent required by </w:t>
      </w:r>
      <w:r w:rsidR="00C8492E">
        <w:rPr>
          <w:sz w:val="16"/>
        </w:rPr>
        <w:t>Applicable Data Protection Laws</w:t>
      </w:r>
      <w:r w:rsidRPr="00D7565F">
        <w:rPr>
          <w:sz w:val="16"/>
        </w:rPr>
        <w:t xml:space="preserve"> and only to the extent and for such period as required by </w:t>
      </w:r>
      <w:r w:rsidR="00C8492E">
        <w:rPr>
          <w:sz w:val="16"/>
        </w:rPr>
        <w:t>Applicable Data Protection Laws</w:t>
      </w:r>
      <w:r w:rsidRPr="00D7565F">
        <w:rPr>
          <w:sz w:val="16"/>
        </w:rPr>
        <w:t xml:space="preserve"> and always provided that the Supplier shall ensure the confidentiality of all such Council Personal Data and shall ensure that such Council Personal Data is only Processed as necessary for the purpose(s) specified in the </w:t>
      </w:r>
      <w:r w:rsidR="00C8492E">
        <w:rPr>
          <w:sz w:val="16"/>
        </w:rPr>
        <w:t>Applicable Data Protection Laws</w:t>
      </w:r>
      <w:r w:rsidRPr="00D7565F">
        <w:rPr>
          <w:sz w:val="16"/>
        </w:rPr>
        <w:t xml:space="preserve"> requiring its storage and for no other purpose.</w:t>
      </w:r>
      <w:bookmarkEnd w:id="119"/>
      <w:bookmarkEnd w:id="120"/>
      <w:r w:rsidRPr="00D7565F">
        <w:rPr>
          <w:sz w:val="16"/>
        </w:rPr>
        <w:t xml:space="preserve"> </w:t>
      </w:r>
    </w:p>
    <w:p w:rsidR="00D7565F" w:rsidRPr="00D7565F" w:rsidRDefault="00D7565F" w:rsidP="00D7565F">
      <w:pPr>
        <w:pStyle w:val="Heading2"/>
        <w:adjustRightInd w:val="0"/>
        <w:spacing w:before="0" w:after="240"/>
        <w:jc w:val="both"/>
        <w:rPr>
          <w:sz w:val="16"/>
        </w:rPr>
      </w:pPr>
      <w:bookmarkStart w:id="121" w:name="_Ref507162555"/>
      <w:r w:rsidRPr="00D7565F">
        <w:rPr>
          <w:sz w:val="16"/>
        </w:rPr>
        <w:t xml:space="preserve">The Supplier shall provide written certification to the Council that it has fully complied with clause </w:t>
      </w:r>
      <w:r>
        <w:rPr>
          <w:sz w:val="16"/>
        </w:rPr>
        <w:fldChar w:fldCharType="begin"/>
      </w:r>
      <w:r>
        <w:rPr>
          <w:sz w:val="16"/>
        </w:rPr>
        <w:instrText xml:space="preserve"> REF _Ref482964542 \r \h </w:instrText>
      </w:r>
      <w:r>
        <w:rPr>
          <w:sz w:val="16"/>
        </w:rPr>
      </w:r>
      <w:r>
        <w:rPr>
          <w:sz w:val="16"/>
        </w:rPr>
        <w:fldChar w:fldCharType="separate"/>
      </w:r>
      <w:r w:rsidR="003B7123">
        <w:rPr>
          <w:sz w:val="16"/>
        </w:rPr>
        <w:t>23.18</w:t>
      </w:r>
      <w:r>
        <w:rPr>
          <w:sz w:val="16"/>
        </w:rPr>
        <w:fldChar w:fldCharType="end"/>
      </w:r>
      <w:r w:rsidRPr="00D7565F">
        <w:rPr>
          <w:sz w:val="16"/>
          <w:lang w:val="en-GB"/>
        </w:rPr>
        <w:t xml:space="preserve"> to </w:t>
      </w:r>
      <w:r>
        <w:rPr>
          <w:sz w:val="16"/>
          <w:lang w:val="en-GB"/>
        </w:rPr>
        <w:fldChar w:fldCharType="begin"/>
      </w:r>
      <w:r>
        <w:rPr>
          <w:sz w:val="16"/>
          <w:lang w:val="en-GB"/>
        </w:rPr>
        <w:instrText xml:space="preserve"> REF _Ref507162555 \r \h </w:instrText>
      </w:r>
      <w:r>
        <w:rPr>
          <w:sz w:val="16"/>
          <w:lang w:val="en-GB"/>
        </w:rPr>
      </w:r>
      <w:r>
        <w:rPr>
          <w:sz w:val="16"/>
          <w:lang w:val="en-GB"/>
        </w:rPr>
        <w:fldChar w:fldCharType="separate"/>
      </w:r>
      <w:r w:rsidR="003B7123">
        <w:rPr>
          <w:sz w:val="16"/>
          <w:lang w:val="en-GB"/>
        </w:rPr>
        <w:t>23.21</w:t>
      </w:r>
      <w:r>
        <w:rPr>
          <w:sz w:val="16"/>
          <w:lang w:val="en-GB"/>
        </w:rPr>
        <w:fldChar w:fldCharType="end"/>
      </w:r>
      <w:r w:rsidRPr="00D7565F">
        <w:rPr>
          <w:sz w:val="16"/>
          <w:lang w:val="en-GB"/>
        </w:rPr>
        <w:t xml:space="preserve"> </w:t>
      </w:r>
      <w:r w:rsidRPr="00D7565F">
        <w:rPr>
          <w:sz w:val="16"/>
        </w:rPr>
        <w:t>within 30 days of the Cessation Date.</w:t>
      </w:r>
      <w:bookmarkEnd w:id="121"/>
    </w:p>
    <w:p w:rsidR="00D7565F" w:rsidRPr="00D7565F" w:rsidRDefault="00D7565F" w:rsidP="00D7565F">
      <w:pPr>
        <w:pStyle w:val="Heading2"/>
        <w:adjustRightInd w:val="0"/>
        <w:spacing w:before="0" w:after="240"/>
        <w:jc w:val="both"/>
        <w:rPr>
          <w:sz w:val="16"/>
        </w:rPr>
      </w:pPr>
      <w:bookmarkStart w:id="122" w:name="_Ref482970378"/>
      <w:r w:rsidRPr="00D7565F">
        <w:rPr>
          <w:sz w:val="16"/>
        </w:rPr>
        <w:t xml:space="preserve">Subject to clauses </w:t>
      </w:r>
      <w:hyperlink w:anchor="_Ref483162686" w:history="1">
        <w:r>
          <w:rPr>
            <w:sz w:val="16"/>
          </w:rPr>
          <w:fldChar w:fldCharType="begin"/>
        </w:r>
        <w:r>
          <w:rPr>
            <w:sz w:val="16"/>
          </w:rPr>
          <w:instrText xml:space="preserve"> REF _Ref483162694 \r \h </w:instrText>
        </w:r>
        <w:r>
          <w:rPr>
            <w:sz w:val="16"/>
          </w:rPr>
        </w:r>
        <w:r>
          <w:rPr>
            <w:sz w:val="16"/>
          </w:rPr>
          <w:fldChar w:fldCharType="separate"/>
        </w:r>
        <w:r w:rsidR="003B7123">
          <w:rPr>
            <w:sz w:val="16"/>
          </w:rPr>
          <w:t>23.23</w:t>
        </w:r>
        <w:r>
          <w:rPr>
            <w:sz w:val="16"/>
          </w:rPr>
          <w:fldChar w:fldCharType="end"/>
        </w:r>
      </w:hyperlink>
      <w:r w:rsidRPr="00D7565F">
        <w:rPr>
          <w:sz w:val="16"/>
        </w:rPr>
        <w:t xml:space="preserve"> and </w:t>
      </w:r>
      <w:r>
        <w:rPr>
          <w:sz w:val="16"/>
        </w:rPr>
        <w:fldChar w:fldCharType="begin"/>
      </w:r>
      <w:r>
        <w:rPr>
          <w:sz w:val="16"/>
        </w:rPr>
        <w:instrText xml:space="preserve"> REF _Ref507162581 \r \h </w:instrText>
      </w:r>
      <w:r>
        <w:rPr>
          <w:sz w:val="16"/>
        </w:rPr>
      </w:r>
      <w:r>
        <w:rPr>
          <w:sz w:val="16"/>
        </w:rPr>
        <w:fldChar w:fldCharType="separate"/>
      </w:r>
      <w:r w:rsidR="003B7123">
        <w:rPr>
          <w:sz w:val="16"/>
        </w:rPr>
        <w:t>23.24</w:t>
      </w:r>
      <w:r>
        <w:rPr>
          <w:sz w:val="16"/>
        </w:rPr>
        <w:fldChar w:fldCharType="end"/>
      </w:r>
      <w:r w:rsidRPr="00D7565F">
        <w:rPr>
          <w:sz w:val="16"/>
        </w:rPr>
        <w:t>, the Supplier shall make available to the Council on request all information necessary to demonstrate compliance with this Agreement, and shall allow for and contribute to audits, including inspections, by the Council or an auditor mandated by the Council in relation to the Processing of Council Personal Data by the Contracted Processors.</w:t>
      </w:r>
      <w:bookmarkEnd w:id="122"/>
    </w:p>
    <w:p w:rsidR="00D7565F" w:rsidRPr="00D7565F" w:rsidRDefault="00D7565F" w:rsidP="00D7565F">
      <w:pPr>
        <w:pStyle w:val="Heading2"/>
        <w:adjustRightInd w:val="0"/>
        <w:spacing w:before="0" w:after="240"/>
        <w:jc w:val="both"/>
        <w:rPr>
          <w:sz w:val="16"/>
        </w:rPr>
      </w:pPr>
      <w:bookmarkStart w:id="123" w:name="_Ref483162694"/>
      <w:r w:rsidRPr="00D7565F">
        <w:rPr>
          <w:sz w:val="16"/>
        </w:rPr>
        <w:t xml:space="preserve">Information and audit rights of the Council only arise under clause </w:t>
      </w:r>
      <w:hyperlink w:anchor="_Ref482970378" w:history="1">
        <w:r>
          <w:rPr>
            <w:sz w:val="16"/>
          </w:rPr>
          <w:fldChar w:fldCharType="begin"/>
        </w:r>
        <w:r>
          <w:rPr>
            <w:sz w:val="16"/>
          </w:rPr>
          <w:instrText xml:space="preserve"> REF _Ref482970378 \r \h </w:instrText>
        </w:r>
        <w:r>
          <w:rPr>
            <w:sz w:val="16"/>
          </w:rPr>
        </w:r>
        <w:r>
          <w:rPr>
            <w:sz w:val="16"/>
          </w:rPr>
          <w:fldChar w:fldCharType="separate"/>
        </w:r>
        <w:r w:rsidR="003B7123">
          <w:rPr>
            <w:sz w:val="16"/>
          </w:rPr>
          <w:t>23.22</w:t>
        </w:r>
        <w:r>
          <w:rPr>
            <w:sz w:val="16"/>
          </w:rPr>
          <w:fldChar w:fldCharType="end"/>
        </w:r>
      </w:hyperlink>
      <w:r w:rsidRPr="00D7565F">
        <w:rPr>
          <w:sz w:val="16"/>
        </w:rPr>
        <w:t xml:space="preserve"> to the extent that this Agreement does not otherwise give them information and audit rights meeting the relevant requirements of Data Protection Law (including, where applicable, article 28(3)(h) of the GDPR).</w:t>
      </w:r>
      <w:bookmarkEnd w:id="123"/>
    </w:p>
    <w:p w:rsidR="00D7565F" w:rsidRPr="00D7565F" w:rsidRDefault="00D7565F" w:rsidP="00D7565F">
      <w:pPr>
        <w:pStyle w:val="Heading2"/>
        <w:adjustRightInd w:val="0"/>
        <w:spacing w:before="0" w:after="240"/>
        <w:jc w:val="both"/>
        <w:rPr>
          <w:sz w:val="16"/>
        </w:rPr>
      </w:pPr>
      <w:bookmarkStart w:id="124" w:name="_Ref507162581"/>
      <w:r w:rsidRPr="00D7565F">
        <w:rPr>
          <w:sz w:val="16"/>
        </w:rPr>
        <w:t xml:space="preserve">The Council when undertaking an audit shall give the Supplier reasonable notice of any audit or inspection to be conducted under clause </w:t>
      </w:r>
      <w:hyperlink w:anchor="_Ref482970378" w:history="1">
        <w:r>
          <w:rPr>
            <w:sz w:val="16"/>
          </w:rPr>
          <w:fldChar w:fldCharType="begin"/>
        </w:r>
        <w:r>
          <w:rPr>
            <w:sz w:val="16"/>
          </w:rPr>
          <w:instrText xml:space="preserve"> REF _Ref482970378 \r \h </w:instrText>
        </w:r>
        <w:r>
          <w:rPr>
            <w:sz w:val="16"/>
          </w:rPr>
        </w:r>
        <w:r>
          <w:rPr>
            <w:sz w:val="16"/>
          </w:rPr>
          <w:fldChar w:fldCharType="separate"/>
        </w:r>
        <w:r w:rsidR="003B7123">
          <w:rPr>
            <w:sz w:val="16"/>
          </w:rPr>
          <w:t>23.22</w:t>
        </w:r>
        <w:r>
          <w:rPr>
            <w:sz w:val="16"/>
          </w:rPr>
          <w:fldChar w:fldCharType="end"/>
        </w:r>
      </w:hyperlink>
      <w:r w:rsidRPr="00D7565F">
        <w:rPr>
          <w:sz w:val="16"/>
        </w:rPr>
        <w:t xml:space="preserve"> and shall make (and ensure that each of its mandated auditors makes) reasonable endeavours to avoid causing (or, if it cannot avoid, to minimise) any damage, injury or disruption to the Contracted Processors' premises, equipment, personnel and business while its personnel are on those premises in the course of such an audit or inspection. A Contracted Processor need not </w:t>
      </w:r>
      <w:r w:rsidRPr="00D7565F">
        <w:rPr>
          <w:sz w:val="16"/>
        </w:rPr>
        <w:lastRenderedPageBreak/>
        <w:t>give access to its premises for the purposes of such an audit or inspection:</w:t>
      </w:r>
      <w:bookmarkEnd w:id="124"/>
    </w:p>
    <w:p w:rsidR="00D7565F" w:rsidRPr="00D7565F" w:rsidRDefault="00D7565F" w:rsidP="00D7565F">
      <w:pPr>
        <w:pStyle w:val="Heading3"/>
        <w:tabs>
          <w:tab w:val="clear" w:pos="1559"/>
          <w:tab w:val="num" w:pos="1800"/>
        </w:tabs>
        <w:adjustRightInd w:val="0"/>
        <w:spacing w:after="240"/>
        <w:ind w:left="1800" w:hanging="1080"/>
        <w:jc w:val="both"/>
        <w:rPr>
          <w:sz w:val="16"/>
        </w:rPr>
      </w:pPr>
      <w:r w:rsidRPr="00D7565F">
        <w:rPr>
          <w:sz w:val="16"/>
        </w:rPr>
        <w:t>to any individual unless he or she produces reasonable evidence of identity and authority;</w:t>
      </w:r>
    </w:p>
    <w:p w:rsidR="00D7565F" w:rsidRPr="00D7565F" w:rsidRDefault="00D7565F" w:rsidP="00D7565F">
      <w:pPr>
        <w:pStyle w:val="Heading3"/>
        <w:tabs>
          <w:tab w:val="clear" w:pos="1559"/>
          <w:tab w:val="num" w:pos="1800"/>
        </w:tabs>
        <w:adjustRightInd w:val="0"/>
        <w:spacing w:after="240"/>
        <w:ind w:left="1800" w:hanging="1080"/>
        <w:jc w:val="both"/>
        <w:rPr>
          <w:sz w:val="16"/>
        </w:rPr>
      </w:pPr>
      <w:r w:rsidRPr="00D7565F">
        <w:rPr>
          <w:sz w:val="16"/>
        </w:rPr>
        <w:t>outside normal business hours at those premises, unless the audit or inspection needs to be conducted on an emergency basis and the Council undertaking an audit has given notice to the Supplier that this is the case before attendance outside those hours begins; or</w:t>
      </w:r>
    </w:p>
    <w:p w:rsidR="00D7565F" w:rsidRPr="00D7565F" w:rsidRDefault="00D7565F" w:rsidP="00D7565F">
      <w:pPr>
        <w:pStyle w:val="Heading3"/>
        <w:tabs>
          <w:tab w:val="clear" w:pos="1559"/>
          <w:tab w:val="num" w:pos="1800"/>
        </w:tabs>
        <w:adjustRightInd w:val="0"/>
        <w:spacing w:after="240"/>
        <w:ind w:left="1800" w:hanging="1080"/>
        <w:jc w:val="both"/>
        <w:rPr>
          <w:sz w:val="16"/>
        </w:rPr>
      </w:pPr>
      <w:r w:rsidRPr="00D7565F">
        <w:rPr>
          <w:sz w:val="16"/>
        </w:rPr>
        <w:t>for the purposes of more than one audit or inspection, in respect of each Contracted Processor, in any calendar year, except for any additional audits or inspections which:</w:t>
      </w:r>
    </w:p>
    <w:p w:rsidR="00D7565F" w:rsidRPr="00D7565F" w:rsidRDefault="00D7565F" w:rsidP="00D7565F">
      <w:pPr>
        <w:pStyle w:val="Heading4"/>
        <w:tabs>
          <w:tab w:val="clear" w:pos="2261"/>
          <w:tab w:val="clear" w:pos="2421"/>
          <w:tab w:val="num" w:pos="2880"/>
        </w:tabs>
        <w:adjustRightInd w:val="0"/>
        <w:spacing w:after="240"/>
        <w:ind w:left="2880" w:hanging="1080"/>
        <w:jc w:val="both"/>
        <w:rPr>
          <w:sz w:val="16"/>
        </w:rPr>
      </w:pPr>
      <w:r w:rsidRPr="00D7565F">
        <w:rPr>
          <w:sz w:val="16"/>
        </w:rPr>
        <w:t xml:space="preserve">the Council when undertaking an audit reasonably considers necessary because of genuine concerns as to the Supplier's compliance with this Agreement; or </w:t>
      </w:r>
    </w:p>
    <w:p w:rsidR="00D7565F" w:rsidRPr="00D7565F" w:rsidRDefault="00D7565F" w:rsidP="00D7565F">
      <w:pPr>
        <w:pStyle w:val="Heading4"/>
        <w:tabs>
          <w:tab w:val="clear" w:pos="2261"/>
          <w:tab w:val="clear" w:pos="2421"/>
          <w:tab w:val="num" w:pos="2880"/>
        </w:tabs>
        <w:adjustRightInd w:val="0"/>
        <w:spacing w:after="240"/>
        <w:ind w:left="2880" w:hanging="1080"/>
        <w:jc w:val="both"/>
        <w:rPr>
          <w:sz w:val="16"/>
        </w:rPr>
      </w:pPr>
      <w:r w:rsidRPr="00D7565F">
        <w:rPr>
          <w:sz w:val="16"/>
        </w:rPr>
        <w:t>the Council is required or requested to carry out by Data Protection Law, a Supervisory Authority or any similar regulatory authority responsible for the enforcement of Data Protection Laws in any country or territory,</w:t>
      </w:r>
    </w:p>
    <w:p w:rsidR="00D7565F" w:rsidRPr="00D7565F" w:rsidRDefault="00D7565F" w:rsidP="00D7565F">
      <w:pPr>
        <w:adjustRightInd w:val="0"/>
        <w:spacing w:after="120"/>
        <w:ind w:left="1800"/>
        <w:outlineLvl w:val="2"/>
        <w:rPr>
          <w:rFonts w:eastAsia="STZhongsong"/>
          <w:sz w:val="16"/>
          <w:lang w:eastAsia="zh-CN"/>
        </w:rPr>
      </w:pPr>
      <w:r w:rsidRPr="00D7565F">
        <w:rPr>
          <w:rFonts w:eastAsia="STZhongsong"/>
          <w:sz w:val="16"/>
          <w:lang w:val="x-none" w:eastAsia="zh-CN"/>
        </w:rPr>
        <w:t xml:space="preserve">where the Council </w:t>
      </w:r>
      <w:r w:rsidRPr="00D7565F">
        <w:rPr>
          <w:rFonts w:eastAsia="STZhongsong"/>
          <w:sz w:val="16"/>
          <w:lang w:eastAsia="zh-CN"/>
        </w:rPr>
        <w:t>when</w:t>
      </w:r>
      <w:r w:rsidRPr="00D7565F">
        <w:rPr>
          <w:rFonts w:eastAsia="STZhongsong"/>
          <w:sz w:val="16"/>
          <w:lang w:val="x-none" w:eastAsia="zh-CN"/>
        </w:rPr>
        <w:t xml:space="preserve"> undertaking an audit has identified its concerns or the relevant requirement or request in its notice to </w:t>
      </w:r>
      <w:r w:rsidRPr="00D7565F">
        <w:rPr>
          <w:rFonts w:eastAsia="STZhongsong"/>
          <w:sz w:val="16"/>
          <w:lang w:eastAsia="zh-CN"/>
        </w:rPr>
        <w:t>the Supplier</w:t>
      </w:r>
      <w:r w:rsidRPr="00D7565F">
        <w:rPr>
          <w:rFonts w:eastAsia="STZhongsong"/>
          <w:sz w:val="16"/>
          <w:lang w:val="x-none" w:eastAsia="zh-CN"/>
        </w:rPr>
        <w:t xml:space="preserve"> of the audit or inspection.</w:t>
      </w:r>
    </w:p>
    <w:p w:rsidR="00D7565F" w:rsidRPr="00D7565F" w:rsidRDefault="00D7565F" w:rsidP="00D7565F">
      <w:pPr>
        <w:pStyle w:val="Heading2"/>
        <w:adjustRightInd w:val="0"/>
        <w:spacing w:before="0" w:after="240"/>
        <w:jc w:val="both"/>
        <w:rPr>
          <w:sz w:val="16"/>
        </w:rPr>
      </w:pPr>
      <w:r w:rsidRPr="00D7565F">
        <w:rPr>
          <w:sz w:val="16"/>
        </w:rPr>
        <w:t>The parties acknowledge that nothing in this Agreement relieves the Processor of its own direct responsibilities and liabilities under the Data Protection Laws.</w:t>
      </w:r>
    </w:p>
    <w:bookmarkEnd w:id="117"/>
    <w:p w:rsidR="00D7565F" w:rsidRPr="00D7565F" w:rsidRDefault="00D7565F" w:rsidP="00D7565F">
      <w:pPr>
        <w:pStyle w:val="Heading2"/>
        <w:adjustRightInd w:val="0"/>
        <w:spacing w:before="0"/>
        <w:jc w:val="both"/>
        <w:rPr>
          <w:sz w:val="16"/>
          <w:lang w:val="en-GB"/>
        </w:rPr>
      </w:pPr>
      <w:r w:rsidRPr="00D7565F">
        <w:rPr>
          <w:sz w:val="16"/>
          <w:lang w:val="en-GB"/>
        </w:rPr>
        <w:t>The Supplier will be liable for the following types of loss which will be regarded as direct and will be recoverable by the Council for any:</w:t>
      </w:r>
    </w:p>
    <w:p w:rsidR="00D7565F" w:rsidRPr="00D7565F" w:rsidRDefault="00D7565F" w:rsidP="00D7565F">
      <w:pPr>
        <w:pStyle w:val="Heading3"/>
        <w:tabs>
          <w:tab w:val="clear" w:pos="1559"/>
          <w:tab w:val="num" w:pos="1800"/>
        </w:tabs>
        <w:adjustRightInd w:val="0"/>
        <w:ind w:left="1800" w:hanging="1080"/>
        <w:jc w:val="both"/>
        <w:rPr>
          <w:sz w:val="16"/>
        </w:rPr>
      </w:pPr>
      <w:r w:rsidRPr="00D7565F">
        <w:rPr>
          <w:sz w:val="16"/>
        </w:rPr>
        <w:t>regulatory losses or fines arising directly from the Supplier’s breach of Data Protection Law; and</w:t>
      </w:r>
    </w:p>
    <w:p w:rsidR="00D7565F" w:rsidRPr="00D7565F" w:rsidRDefault="00D7565F" w:rsidP="00D7565F">
      <w:pPr>
        <w:pStyle w:val="Heading3"/>
        <w:tabs>
          <w:tab w:val="clear" w:pos="1559"/>
          <w:tab w:val="num" w:pos="1800"/>
        </w:tabs>
        <w:adjustRightInd w:val="0"/>
        <w:ind w:left="1800" w:hanging="1080"/>
        <w:jc w:val="both"/>
        <w:rPr>
          <w:sz w:val="16"/>
        </w:rPr>
      </w:pPr>
      <w:r w:rsidRPr="00D7565F">
        <w:rPr>
          <w:sz w:val="16"/>
          <w:lang w:val="en-GB"/>
        </w:rPr>
        <w:t>additional operational or administrative costs and expenses from any material breach of the Principal Agreement;</w:t>
      </w:r>
    </w:p>
    <w:p w:rsidR="00D7565F" w:rsidRPr="00D7565F" w:rsidRDefault="00D7565F" w:rsidP="00D7565F">
      <w:pPr>
        <w:pStyle w:val="Heading3"/>
        <w:tabs>
          <w:tab w:val="clear" w:pos="1559"/>
          <w:tab w:val="num" w:pos="1800"/>
        </w:tabs>
        <w:adjustRightInd w:val="0"/>
        <w:ind w:left="1800" w:hanging="1080"/>
        <w:jc w:val="both"/>
        <w:rPr>
          <w:sz w:val="16"/>
        </w:rPr>
      </w:pPr>
      <w:r w:rsidRPr="00D7565F">
        <w:rPr>
          <w:sz w:val="16"/>
          <w:lang w:val="en-GB"/>
        </w:rPr>
        <w:t>wasted expenditure or unnecessary charges the Council pays because of the Supplier’s default;</w:t>
      </w:r>
    </w:p>
    <w:p w:rsidR="00D7565F" w:rsidRPr="00D7565F" w:rsidRDefault="00D7565F" w:rsidP="00D7565F">
      <w:pPr>
        <w:pStyle w:val="Heading3"/>
        <w:tabs>
          <w:tab w:val="clear" w:pos="1559"/>
          <w:tab w:val="num" w:pos="1800"/>
        </w:tabs>
        <w:adjustRightInd w:val="0"/>
        <w:ind w:left="1800" w:hanging="1080"/>
        <w:jc w:val="both"/>
        <w:rPr>
          <w:sz w:val="16"/>
        </w:rPr>
      </w:pPr>
      <w:r w:rsidRPr="00D7565F">
        <w:rPr>
          <w:sz w:val="16"/>
        </w:rPr>
        <w:t>other liabilities suffered by the Council in connection with the loss of, corruption or damage to, or failure to deliver Council Data by the Supplier.</w:t>
      </w:r>
    </w:p>
    <w:p w:rsidR="00D7565F" w:rsidRPr="00D7565F" w:rsidRDefault="00D7565F" w:rsidP="00D7565F">
      <w:pPr>
        <w:pStyle w:val="Heading1"/>
        <w:numPr>
          <w:ilvl w:val="0"/>
          <w:numId w:val="0"/>
        </w:numPr>
        <w:spacing w:before="0" w:after="120"/>
        <w:ind w:left="720"/>
        <w:rPr>
          <w:rFonts w:cs="Arial"/>
          <w:sz w:val="16"/>
        </w:rPr>
      </w:pPr>
    </w:p>
    <w:p w:rsidR="001B6521" w:rsidRPr="00F7319E" w:rsidRDefault="001B6521" w:rsidP="00507B62">
      <w:pPr>
        <w:pStyle w:val="Heading1"/>
        <w:spacing w:before="0" w:after="120"/>
        <w:rPr>
          <w:rFonts w:cs="Arial"/>
          <w:sz w:val="16"/>
        </w:rPr>
      </w:pPr>
      <w:r w:rsidRPr="00F7319E">
        <w:rPr>
          <w:rFonts w:cs="Arial"/>
          <w:sz w:val="16"/>
        </w:rPr>
        <w:t>Freedom of information</w:t>
      </w:r>
      <w:bookmarkEnd w:id="84"/>
      <w:bookmarkEnd w:id="85"/>
      <w:bookmarkEnd w:id="86"/>
    </w:p>
    <w:p w:rsidR="001B6521" w:rsidRPr="00F7319E" w:rsidRDefault="001B6521" w:rsidP="00507B62">
      <w:pPr>
        <w:pStyle w:val="Heading2"/>
        <w:spacing w:before="0"/>
        <w:rPr>
          <w:rFonts w:cs="Arial"/>
          <w:sz w:val="16"/>
        </w:rPr>
      </w:pPr>
      <w:r w:rsidRPr="00F7319E">
        <w:rPr>
          <w:rFonts w:cs="Arial"/>
          <w:sz w:val="16"/>
        </w:rPr>
        <w:t xml:space="preserve">The Supplier acknowledges that the Council is subject to the requirements of the FOIA and the Environmental Information Regulations and shall assist and cooperate with the Council </w:t>
      </w:r>
      <w:r w:rsidRPr="00F7319E">
        <w:rPr>
          <w:rFonts w:cs="Arial"/>
          <w:sz w:val="16"/>
        </w:rPr>
        <w:lastRenderedPageBreak/>
        <w:t>to enable the Council to comply with its Information disclosure obligations.</w:t>
      </w:r>
    </w:p>
    <w:p w:rsidR="001B6521" w:rsidRPr="00F7319E" w:rsidRDefault="001B6521" w:rsidP="00507B62">
      <w:pPr>
        <w:pStyle w:val="Heading2"/>
        <w:spacing w:before="0"/>
        <w:rPr>
          <w:rFonts w:cs="Arial"/>
          <w:sz w:val="16"/>
        </w:rPr>
      </w:pPr>
      <w:r w:rsidRPr="00F7319E">
        <w:rPr>
          <w:rFonts w:cs="Arial"/>
          <w:sz w:val="16"/>
        </w:rPr>
        <w:t>The Supplier shall and shall procure that its Sub-</w:t>
      </w:r>
      <w:r w:rsidR="00307E5C" w:rsidRPr="00F7319E">
        <w:rPr>
          <w:rFonts w:cs="Arial"/>
          <w:sz w:val="16"/>
        </w:rPr>
        <w:t>Contractors</w:t>
      </w:r>
      <w:r w:rsidRPr="00F7319E">
        <w:rPr>
          <w:rFonts w:cs="Arial"/>
          <w:sz w:val="16"/>
        </w:rPr>
        <w:t xml:space="preserve"> shall:</w:t>
      </w:r>
    </w:p>
    <w:p w:rsidR="001B6521" w:rsidRPr="00F7319E" w:rsidRDefault="001B6521" w:rsidP="00507B62">
      <w:pPr>
        <w:pStyle w:val="Heading3"/>
        <w:rPr>
          <w:rFonts w:cs="Arial"/>
          <w:sz w:val="16"/>
        </w:rPr>
      </w:pPr>
      <w:r w:rsidRPr="00F7319E">
        <w:rPr>
          <w:rFonts w:cs="Arial"/>
          <w:sz w:val="16"/>
        </w:rPr>
        <w:t>transfer to the Council all Requests for Information that it receives as soon as practicable and in any event within two (2) Working Days of receiving a Request for Information;</w:t>
      </w:r>
    </w:p>
    <w:p w:rsidR="001B6521" w:rsidRPr="00F7319E" w:rsidRDefault="001B6521" w:rsidP="00507B62">
      <w:pPr>
        <w:pStyle w:val="Heading3"/>
        <w:rPr>
          <w:rFonts w:cs="Arial"/>
          <w:sz w:val="16"/>
        </w:rPr>
      </w:pPr>
      <w:r w:rsidRPr="00F7319E">
        <w:rPr>
          <w:rFonts w:cs="Arial"/>
          <w:sz w:val="16"/>
        </w:rPr>
        <w:t>provide the Council with a copy of all Information in its possession or power in the form that the Council requires within five (5) Working Days (or such other period as the Council may specify) of the Council’s request; and</w:t>
      </w:r>
    </w:p>
    <w:p w:rsidR="001B6521" w:rsidRPr="00F7319E" w:rsidRDefault="001B6521" w:rsidP="00507B62">
      <w:pPr>
        <w:pStyle w:val="Heading3"/>
        <w:rPr>
          <w:rFonts w:cs="Arial"/>
          <w:sz w:val="16"/>
        </w:rPr>
      </w:pPr>
      <w:r w:rsidRPr="00F7319E">
        <w:rPr>
          <w:rFonts w:cs="Arial"/>
          <w:sz w:val="16"/>
        </w:rPr>
        <w:t>provide all necessary assistance as reasonably requested by the Council to enable the Council to respond to the Request for Information within the time for compliance set out in section 10 of the FOIA or regulation 5 of the Environmental Information Regulations.</w:t>
      </w:r>
    </w:p>
    <w:p w:rsidR="001B6521" w:rsidRPr="00F7319E" w:rsidRDefault="001B6521" w:rsidP="00507B62">
      <w:pPr>
        <w:pStyle w:val="Heading2"/>
        <w:spacing w:before="0"/>
        <w:rPr>
          <w:rFonts w:cs="Arial"/>
          <w:sz w:val="16"/>
        </w:rPr>
      </w:pPr>
      <w:r w:rsidRPr="00F7319E">
        <w:rPr>
          <w:rFonts w:cs="Arial"/>
          <w:sz w:val="16"/>
        </w:rPr>
        <w:t xml:space="preserve">The Council shall be responsible for determining in its absolute discretion and notwithstanding any other provision in this </w:t>
      </w:r>
      <w:r w:rsidR="00ED10F9" w:rsidRPr="00F7319E">
        <w:rPr>
          <w:rFonts w:cs="Arial"/>
          <w:sz w:val="16"/>
        </w:rPr>
        <w:t>agreement</w:t>
      </w:r>
      <w:r w:rsidRPr="00F7319E">
        <w:rPr>
          <w:rFonts w:cs="Arial"/>
          <w:sz w:val="16"/>
        </w:rPr>
        <w:t xml:space="preserve"> or any other agreement whether the Commercially Sensitive Information and/or any other Information is exempt from disclosure in accordance with the provisions of the FOIA or the Environmental Information Regulations.</w:t>
      </w:r>
    </w:p>
    <w:p w:rsidR="001B6521" w:rsidRPr="00F7319E" w:rsidRDefault="001B6521" w:rsidP="00507B62">
      <w:pPr>
        <w:pStyle w:val="Heading2"/>
        <w:spacing w:before="0"/>
        <w:rPr>
          <w:rFonts w:cs="Arial"/>
          <w:sz w:val="16"/>
        </w:rPr>
      </w:pPr>
      <w:bookmarkStart w:id="125" w:name="_Ref357694773"/>
      <w:r w:rsidRPr="00F7319E">
        <w:rPr>
          <w:rFonts w:cs="Arial"/>
          <w:sz w:val="16"/>
        </w:rPr>
        <w:t>In no event shall the Supplier respond directly to a Request for Information unless expressly authorised to do so by the Council.</w:t>
      </w:r>
      <w:bookmarkEnd w:id="125"/>
    </w:p>
    <w:p w:rsidR="001B6521" w:rsidRPr="00F7319E" w:rsidRDefault="001B6521" w:rsidP="00507B62">
      <w:pPr>
        <w:pStyle w:val="Heading2"/>
        <w:spacing w:before="0"/>
        <w:rPr>
          <w:rFonts w:cs="Arial"/>
          <w:sz w:val="16"/>
        </w:rPr>
      </w:pPr>
      <w:bookmarkStart w:id="126" w:name="_Ref357694739"/>
      <w:r w:rsidRPr="00F7319E">
        <w:rPr>
          <w:rFonts w:cs="Arial"/>
          <w:sz w:val="16"/>
        </w:rPr>
        <w:t xml:space="preserve">The Supplier acknowledges that (notwithstanding the provisions of this </w:t>
      </w:r>
      <w:r w:rsidR="002815C6" w:rsidRPr="00F7319E">
        <w:rPr>
          <w:rFonts w:cs="Arial"/>
          <w:sz w:val="16"/>
        </w:rPr>
        <w:t>Clause</w:t>
      </w:r>
      <w:r w:rsidRPr="00F7319E">
        <w:rPr>
          <w:rFonts w:cs="Arial"/>
          <w:sz w:val="16"/>
        </w:rPr>
        <w:t xml:space="preserve"> </w:t>
      </w:r>
      <w:r w:rsidR="00BF545E" w:rsidRPr="00F7319E">
        <w:rPr>
          <w:rFonts w:cs="Arial"/>
          <w:sz w:val="16"/>
        </w:rPr>
        <w:fldChar w:fldCharType="begin"/>
      </w:r>
      <w:r w:rsidR="00BF545E" w:rsidRPr="00F7319E">
        <w:rPr>
          <w:rFonts w:cs="Arial"/>
          <w:sz w:val="16"/>
        </w:rPr>
        <w:instrText xml:space="preserve"> REF _Ref357694662 \r \h </w:instrText>
      </w:r>
      <w:r w:rsidR="00507B62" w:rsidRPr="00F7319E">
        <w:rPr>
          <w:rFonts w:cs="Arial"/>
          <w:sz w:val="16"/>
        </w:rPr>
        <w:instrText xml:space="preserve"> \* MERGEFORMAT </w:instrText>
      </w:r>
      <w:r w:rsidR="00BF545E" w:rsidRPr="00F7319E">
        <w:rPr>
          <w:rFonts w:cs="Arial"/>
          <w:sz w:val="16"/>
        </w:rPr>
      </w:r>
      <w:r w:rsidR="00BF545E" w:rsidRPr="00F7319E">
        <w:rPr>
          <w:rFonts w:cs="Arial"/>
          <w:sz w:val="16"/>
        </w:rPr>
        <w:fldChar w:fldCharType="separate"/>
      </w:r>
      <w:r w:rsidR="003B7123">
        <w:rPr>
          <w:rFonts w:cs="Arial"/>
          <w:sz w:val="16"/>
        </w:rPr>
        <w:t>23.1</w:t>
      </w:r>
      <w:r w:rsidR="00BF545E" w:rsidRPr="00F7319E">
        <w:rPr>
          <w:rFonts w:cs="Arial"/>
          <w:sz w:val="16"/>
        </w:rPr>
        <w:fldChar w:fldCharType="end"/>
      </w:r>
      <w:r w:rsidRPr="00F7319E">
        <w:rPr>
          <w:rFonts w:cs="Arial"/>
          <w:sz w:val="16"/>
        </w:rPr>
        <w:t xml:space="preserve"> the Council may, acting in accordance with the Department of Constitutional Affairs’ Code of Practice on the Discharge of the Functions of Public Authorities under Part 1 of the Freedom of Information Act 2000 (“the Code”), be obliged under the FOIA or the Environmental Information Regulations to disclose information concerning the Supplier or the Services:</w:t>
      </w:r>
      <w:bookmarkEnd w:id="126"/>
    </w:p>
    <w:p w:rsidR="001B6521" w:rsidRPr="00F7319E" w:rsidRDefault="001B6521" w:rsidP="00507B62">
      <w:pPr>
        <w:pStyle w:val="Heading3"/>
        <w:rPr>
          <w:rFonts w:cs="Arial"/>
          <w:sz w:val="16"/>
        </w:rPr>
      </w:pPr>
      <w:bookmarkStart w:id="127" w:name="_Ref357694743"/>
      <w:r w:rsidRPr="00F7319E">
        <w:rPr>
          <w:rFonts w:cs="Arial"/>
          <w:sz w:val="16"/>
        </w:rPr>
        <w:t>in certain circumstances without consulting the Supplier; or</w:t>
      </w:r>
      <w:bookmarkEnd w:id="127"/>
      <w:r w:rsidRPr="00F7319E">
        <w:rPr>
          <w:rFonts w:cs="Arial"/>
          <w:sz w:val="16"/>
        </w:rPr>
        <w:t xml:space="preserve"> </w:t>
      </w:r>
    </w:p>
    <w:p w:rsidR="001B6521" w:rsidRPr="00F7319E" w:rsidRDefault="001B6521" w:rsidP="00507B62">
      <w:pPr>
        <w:pStyle w:val="Heading3"/>
        <w:rPr>
          <w:rFonts w:cs="Arial"/>
          <w:sz w:val="16"/>
        </w:rPr>
      </w:pPr>
      <w:r w:rsidRPr="00F7319E">
        <w:rPr>
          <w:rFonts w:cs="Arial"/>
          <w:sz w:val="16"/>
        </w:rPr>
        <w:t xml:space="preserve">following consultation with the Supplier and having taken their views into account, provided always that where Clause </w:t>
      </w:r>
      <w:r w:rsidR="00BF545E" w:rsidRPr="00F7319E">
        <w:rPr>
          <w:rFonts w:cs="Arial"/>
          <w:sz w:val="16"/>
        </w:rPr>
        <w:fldChar w:fldCharType="begin"/>
      </w:r>
      <w:r w:rsidR="00BF545E" w:rsidRPr="00F7319E">
        <w:rPr>
          <w:rFonts w:cs="Arial"/>
          <w:sz w:val="16"/>
        </w:rPr>
        <w:instrText xml:space="preserve"> REF _Ref357694739 \r \h </w:instrText>
      </w:r>
      <w:r w:rsidR="00507B62" w:rsidRPr="00F7319E">
        <w:rPr>
          <w:rFonts w:cs="Arial"/>
          <w:sz w:val="16"/>
        </w:rPr>
        <w:instrText xml:space="preserve"> \* MERGEFORMAT </w:instrText>
      </w:r>
      <w:r w:rsidR="00BF545E" w:rsidRPr="00F7319E">
        <w:rPr>
          <w:rFonts w:cs="Arial"/>
          <w:sz w:val="16"/>
        </w:rPr>
      </w:r>
      <w:r w:rsidR="00BF545E" w:rsidRPr="00F7319E">
        <w:rPr>
          <w:rFonts w:cs="Arial"/>
          <w:sz w:val="16"/>
        </w:rPr>
        <w:fldChar w:fldCharType="separate"/>
      </w:r>
      <w:r w:rsidR="003B7123">
        <w:rPr>
          <w:rFonts w:cs="Arial"/>
          <w:sz w:val="16"/>
        </w:rPr>
        <w:t>24.5</w:t>
      </w:r>
      <w:r w:rsidR="00BF545E" w:rsidRPr="00F7319E">
        <w:rPr>
          <w:rFonts w:cs="Arial"/>
          <w:sz w:val="16"/>
        </w:rPr>
        <w:fldChar w:fldCharType="end"/>
      </w:r>
      <w:r w:rsidR="00BF545E" w:rsidRPr="00F7319E">
        <w:rPr>
          <w:rFonts w:cs="Arial"/>
          <w:sz w:val="16"/>
        </w:rPr>
        <w:fldChar w:fldCharType="begin"/>
      </w:r>
      <w:r w:rsidR="00BF545E" w:rsidRPr="00F7319E">
        <w:rPr>
          <w:rFonts w:cs="Arial"/>
          <w:sz w:val="16"/>
        </w:rPr>
        <w:instrText xml:space="preserve"> REF _Ref357694743 \r \h </w:instrText>
      </w:r>
      <w:r w:rsidR="00507B62" w:rsidRPr="00F7319E">
        <w:rPr>
          <w:rFonts w:cs="Arial"/>
          <w:sz w:val="16"/>
        </w:rPr>
        <w:instrText xml:space="preserve"> \* MERGEFORMAT </w:instrText>
      </w:r>
      <w:r w:rsidR="00BF545E" w:rsidRPr="00F7319E">
        <w:rPr>
          <w:rFonts w:cs="Arial"/>
          <w:sz w:val="16"/>
        </w:rPr>
      </w:r>
      <w:r w:rsidR="00BF545E" w:rsidRPr="00F7319E">
        <w:rPr>
          <w:rFonts w:cs="Arial"/>
          <w:sz w:val="16"/>
        </w:rPr>
        <w:fldChar w:fldCharType="separate"/>
      </w:r>
      <w:r w:rsidR="003B7123">
        <w:rPr>
          <w:rFonts w:cs="Arial"/>
          <w:sz w:val="16"/>
        </w:rPr>
        <w:t>(a)</w:t>
      </w:r>
      <w:r w:rsidR="00BF545E" w:rsidRPr="00F7319E">
        <w:rPr>
          <w:rFonts w:cs="Arial"/>
          <w:sz w:val="16"/>
        </w:rPr>
        <w:fldChar w:fldCharType="end"/>
      </w:r>
      <w:r w:rsidRPr="00F7319E">
        <w:rPr>
          <w:rFonts w:cs="Arial"/>
          <w:sz w:val="16"/>
        </w:rPr>
        <w:t xml:space="preserve"> applies the Council shall, in accordance with any recommendations of the Code, take reasonable steps, where appropriate, to give the Supplier advanced notice, or failing that, to draw the disclosure to the Supplier’s attention after any such disclosure.</w:t>
      </w:r>
    </w:p>
    <w:p w:rsidR="001B6521" w:rsidRPr="00F7319E" w:rsidRDefault="001B6521" w:rsidP="00507B62">
      <w:pPr>
        <w:pStyle w:val="Heading2"/>
        <w:spacing w:before="0"/>
        <w:rPr>
          <w:rFonts w:cs="Arial"/>
          <w:sz w:val="16"/>
        </w:rPr>
      </w:pPr>
      <w:r w:rsidRPr="00F7319E">
        <w:rPr>
          <w:rFonts w:cs="Arial"/>
          <w:sz w:val="16"/>
        </w:rPr>
        <w:t>The Supplier shall ensure that all Information is retained for disclosure and shall permit the Council to inspect such records as requested from time to time.</w:t>
      </w:r>
    </w:p>
    <w:p w:rsidR="001B6521" w:rsidRPr="00F7319E" w:rsidRDefault="001B6521" w:rsidP="00507B62">
      <w:pPr>
        <w:pStyle w:val="Heading2"/>
        <w:spacing w:before="0"/>
        <w:rPr>
          <w:rFonts w:cs="Arial"/>
          <w:sz w:val="16"/>
        </w:rPr>
      </w:pPr>
      <w:r w:rsidRPr="00F7319E">
        <w:rPr>
          <w:rFonts w:cs="Arial"/>
          <w:sz w:val="16"/>
        </w:rPr>
        <w:t xml:space="preserve">The Supplier acknowledges that the Commercially Sensitive Information is of indicative value only and that the Council may be obliged to disclose it in accordance with </w:t>
      </w:r>
      <w:r w:rsidR="002815C6" w:rsidRPr="00F7319E">
        <w:rPr>
          <w:rFonts w:cs="Arial"/>
          <w:sz w:val="16"/>
        </w:rPr>
        <w:t>Clause</w:t>
      </w:r>
      <w:r w:rsidRPr="00F7319E">
        <w:rPr>
          <w:rFonts w:cs="Arial"/>
          <w:sz w:val="16"/>
        </w:rPr>
        <w:t xml:space="preserve"> </w:t>
      </w:r>
      <w:r w:rsidR="00BF545E" w:rsidRPr="00F7319E">
        <w:rPr>
          <w:rFonts w:cs="Arial"/>
          <w:sz w:val="16"/>
        </w:rPr>
        <w:fldChar w:fldCharType="begin"/>
      </w:r>
      <w:r w:rsidR="00BF545E" w:rsidRPr="00F7319E">
        <w:rPr>
          <w:rFonts w:cs="Arial"/>
          <w:sz w:val="16"/>
        </w:rPr>
        <w:instrText xml:space="preserve"> REF _Ref357694739 \r \h </w:instrText>
      </w:r>
      <w:r w:rsidR="00507B62" w:rsidRPr="00F7319E">
        <w:rPr>
          <w:rFonts w:cs="Arial"/>
          <w:sz w:val="16"/>
        </w:rPr>
        <w:instrText xml:space="preserve"> \* MERGEFORMAT </w:instrText>
      </w:r>
      <w:r w:rsidR="00BF545E" w:rsidRPr="00F7319E">
        <w:rPr>
          <w:rFonts w:cs="Arial"/>
          <w:sz w:val="16"/>
        </w:rPr>
      </w:r>
      <w:r w:rsidR="00BF545E" w:rsidRPr="00F7319E">
        <w:rPr>
          <w:rFonts w:cs="Arial"/>
          <w:sz w:val="16"/>
        </w:rPr>
        <w:fldChar w:fldCharType="separate"/>
      </w:r>
      <w:r w:rsidR="003B7123">
        <w:rPr>
          <w:rFonts w:cs="Arial"/>
          <w:sz w:val="16"/>
        </w:rPr>
        <w:t>24.5</w:t>
      </w:r>
      <w:r w:rsidR="00BF545E" w:rsidRPr="00F7319E">
        <w:rPr>
          <w:rFonts w:cs="Arial"/>
          <w:sz w:val="16"/>
        </w:rPr>
        <w:fldChar w:fldCharType="end"/>
      </w:r>
      <w:r w:rsidRPr="00F7319E">
        <w:rPr>
          <w:rFonts w:cs="Arial"/>
          <w:sz w:val="16"/>
        </w:rPr>
        <w:t>.</w:t>
      </w:r>
    </w:p>
    <w:p w:rsidR="001B6521" w:rsidRPr="00F7319E" w:rsidRDefault="001B6521" w:rsidP="00507B62">
      <w:pPr>
        <w:pStyle w:val="Heading1"/>
        <w:spacing w:before="0" w:after="120"/>
        <w:rPr>
          <w:rFonts w:cs="Arial"/>
          <w:sz w:val="16"/>
        </w:rPr>
      </w:pPr>
      <w:bookmarkStart w:id="128" w:name="_Toc357770842"/>
      <w:bookmarkStart w:id="129" w:name="_Toc413142191"/>
      <w:r w:rsidRPr="00F7319E">
        <w:rPr>
          <w:rFonts w:cs="Arial"/>
          <w:sz w:val="16"/>
        </w:rPr>
        <w:t>Transparency requirements</w:t>
      </w:r>
      <w:bookmarkEnd w:id="128"/>
      <w:bookmarkEnd w:id="129"/>
    </w:p>
    <w:p w:rsidR="001B6521" w:rsidRPr="00F7319E" w:rsidRDefault="001B6521" w:rsidP="00507B62">
      <w:pPr>
        <w:pStyle w:val="Heading2"/>
        <w:spacing w:before="0"/>
        <w:rPr>
          <w:rFonts w:cs="Arial"/>
          <w:sz w:val="16"/>
        </w:rPr>
      </w:pPr>
      <w:r w:rsidRPr="00F7319E">
        <w:rPr>
          <w:rFonts w:cs="Arial"/>
          <w:sz w:val="16"/>
        </w:rPr>
        <w:t xml:space="preserve">The parties acknowledge that, except for any information which is exempt from disclosure in accordance with the provisions of the FOIA, the content of this agreement is not Confidential Information.  The Council shall be responsible for determining at its absolute discretion whether any of the content of this agreement is exempt from disclosure in accordance with the provisions of the FOIA.  Notwithstanding any other term of this agreement, the Supplier hereby gives </w:t>
      </w:r>
      <w:r w:rsidRPr="00F7319E">
        <w:rPr>
          <w:rFonts w:cs="Arial"/>
          <w:sz w:val="16"/>
        </w:rPr>
        <w:lastRenderedPageBreak/>
        <w:t>their consent for the Council to publish this agreement in its entirety, (but with any information which is exempt from disclosure in accordance with the provision of the FOIA redacted) including from time to time agreed changes to this agreement, to the general public.</w:t>
      </w:r>
    </w:p>
    <w:p w:rsidR="001B6521" w:rsidRPr="00F7319E" w:rsidRDefault="001B6521" w:rsidP="00507B62">
      <w:pPr>
        <w:pStyle w:val="Heading2"/>
        <w:spacing w:before="0"/>
        <w:rPr>
          <w:rFonts w:cs="Arial"/>
          <w:sz w:val="16"/>
        </w:rPr>
      </w:pPr>
      <w:r w:rsidRPr="00F7319E">
        <w:rPr>
          <w:rFonts w:cs="Arial"/>
          <w:sz w:val="16"/>
        </w:rPr>
        <w:t>The Council may consult the Supplier to inform its decision regarding any redactions but the Council shall have the final decision in its absolute discretion.</w:t>
      </w:r>
    </w:p>
    <w:p w:rsidR="001B6521" w:rsidRPr="00F7319E" w:rsidRDefault="001B6521" w:rsidP="00507B62">
      <w:pPr>
        <w:pStyle w:val="Heading2"/>
        <w:spacing w:before="0"/>
        <w:rPr>
          <w:rFonts w:cs="Arial"/>
          <w:sz w:val="16"/>
        </w:rPr>
      </w:pPr>
      <w:r w:rsidRPr="00F7319E">
        <w:rPr>
          <w:rFonts w:cs="Arial"/>
          <w:sz w:val="16"/>
        </w:rPr>
        <w:t>The Supplier shall assist and cooperate with the Council to enable the Council to publish this agreement.</w:t>
      </w:r>
    </w:p>
    <w:p w:rsidR="001B6521" w:rsidRPr="00F7319E" w:rsidRDefault="001B6521" w:rsidP="00507B62">
      <w:pPr>
        <w:pStyle w:val="Heading1"/>
        <w:spacing w:before="0" w:after="120"/>
        <w:rPr>
          <w:rFonts w:cs="Arial"/>
          <w:sz w:val="16"/>
        </w:rPr>
      </w:pPr>
      <w:bookmarkStart w:id="130" w:name="_Toc357770830"/>
      <w:bookmarkStart w:id="131" w:name="_Toc413142192"/>
      <w:r w:rsidRPr="00F7319E">
        <w:rPr>
          <w:rFonts w:cs="Arial"/>
          <w:sz w:val="16"/>
        </w:rPr>
        <w:t>Recovery of sums due</w:t>
      </w:r>
      <w:bookmarkEnd w:id="130"/>
      <w:bookmarkEnd w:id="131"/>
    </w:p>
    <w:p w:rsidR="001B6521" w:rsidRPr="00F7319E" w:rsidRDefault="001B6521" w:rsidP="00507B62">
      <w:pPr>
        <w:pStyle w:val="Heading2"/>
        <w:spacing w:before="0"/>
        <w:rPr>
          <w:rFonts w:cs="Arial"/>
          <w:sz w:val="16"/>
        </w:rPr>
      </w:pPr>
      <w:r w:rsidRPr="00F7319E">
        <w:rPr>
          <w:rFonts w:cs="Arial"/>
          <w:sz w:val="16"/>
        </w:rPr>
        <w:t>The Council shall be permitted to deduct and withhold from any sum due to the Supplier under this agreement any sum of money due from the Supplier under this agreement.</w:t>
      </w:r>
    </w:p>
    <w:p w:rsidR="001B6521" w:rsidRPr="00F7319E" w:rsidRDefault="001B6521" w:rsidP="00507B62">
      <w:pPr>
        <w:pStyle w:val="Heading1"/>
        <w:spacing w:before="0" w:after="120"/>
        <w:rPr>
          <w:rFonts w:cs="Arial"/>
          <w:sz w:val="16"/>
        </w:rPr>
      </w:pPr>
      <w:bookmarkStart w:id="132" w:name="_Toc413142193"/>
      <w:r w:rsidRPr="00F7319E">
        <w:rPr>
          <w:rFonts w:cs="Arial"/>
          <w:sz w:val="16"/>
        </w:rPr>
        <w:t>Legislative Change</w:t>
      </w:r>
      <w:bookmarkEnd w:id="132"/>
    </w:p>
    <w:p w:rsidR="001B6521" w:rsidRPr="00F7319E" w:rsidRDefault="001B6521" w:rsidP="00507B62">
      <w:pPr>
        <w:pStyle w:val="Heading2"/>
        <w:spacing w:before="0"/>
        <w:rPr>
          <w:rFonts w:cs="Arial"/>
          <w:sz w:val="16"/>
        </w:rPr>
      </w:pPr>
      <w:r w:rsidRPr="00F7319E">
        <w:rPr>
          <w:rFonts w:cs="Arial"/>
          <w:sz w:val="16"/>
        </w:rPr>
        <w:t>The Supplier shall bear</w:t>
      </w:r>
      <w:r w:rsidR="00955F3E">
        <w:rPr>
          <w:rFonts w:cs="Arial"/>
          <w:sz w:val="16"/>
        </w:rPr>
        <w:t xml:space="preserve"> the cost of ensuring that the </w:t>
      </w:r>
      <w:r w:rsidRPr="00F7319E">
        <w:rPr>
          <w:rFonts w:cs="Arial"/>
          <w:sz w:val="16"/>
        </w:rPr>
        <w:t>Software and/or</w:t>
      </w:r>
      <w:r w:rsidR="002815C6" w:rsidRPr="00F7319E">
        <w:rPr>
          <w:rFonts w:cs="Arial"/>
          <w:sz w:val="16"/>
        </w:rPr>
        <w:t xml:space="preserve"> Services</w:t>
      </w:r>
      <w:r w:rsidRPr="00F7319E">
        <w:rPr>
          <w:rFonts w:cs="Arial"/>
          <w:sz w:val="16"/>
        </w:rPr>
        <w:t xml:space="preserve"> comply with all Laws and any amendments thereto, except where any such amendment could not reasonably have been foreseen by the Supplier at the </w:t>
      </w:r>
      <w:r w:rsidR="00865DAE">
        <w:rPr>
          <w:rFonts w:cs="Arial"/>
          <w:sz w:val="16"/>
          <w:lang w:val="en-GB"/>
        </w:rPr>
        <w:t>Start</w:t>
      </w:r>
      <w:r w:rsidRPr="00F7319E">
        <w:rPr>
          <w:rFonts w:cs="Arial"/>
          <w:sz w:val="16"/>
        </w:rPr>
        <w:t xml:space="preserve"> Date.</w:t>
      </w:r>
    </w:p>
    <w:p w:rsidR="001B6521" w:rsidRPr="00F7319E" w:rsidRDefault="001B6521" w:rsidP="00507B62">
      <w:pPr>
        <w:pStyle w:val="Heading2"/>
        <w:spacing w:before="0"/>
        <w:rPr>
          <w:rFonts w:cs="Arial"/>
          <w:sz w:val="16"/>
        </w:rPr>
      </w:pPr>
      <w:r w:rsidRPr="00F7319E">
        <w:rPr>
          <w:rFonts w:cs="Arial"/>
          <w:sz w:val="16"/>
        </w:rPr>
        <w:t>Where such reasonably unforeseeable amendments are necessary the Supplier shall use all reasonable endeavours to keep any additional costs to a minimum and shall apportion such increase in costs across the Supplier’s customer base for the relevant Software.</w:t>
      </w:r>
    </w:p>
    <w:p w:rsidR="00314798" w:rsidRPr="00F7319E" w:rsidRDefault="001E6AF1" w:rsidP="00507B62">
      <w:pPr>
        <w:pStyle w:val="Heading1"/>
        <w:spacing w:before="0" w:after="120"/>
        <w:rPr>
          <w:rFonts w:cs="Arial"/>
          <w:sz w:val="16"/>
        </w:rPr>
      </w:pPr>
      <w:bookmarkStart w:id="133" w:name="_Toc413142194"/>
      <w:r w:rsidRPr="00F7319E">
        <w:rPr>
          <w:rFonts w:cs="Arial"/>
          <w:sz w:val="16"/>
        </w:rPr>
        <w:t>Force majeure</w:t>
      </w:r>
      <w:bookmarkEnd w:id="133"/>
      <w:r w:rsidRPr="00F7319E">
        <w:rPr>
          <w:rFonts w:cs="Arial"/>
          <w:sz w:val="16"/>
        </w:rPr>
        <w:t xml:space="preserve"> </w:t>
      </w:r>
      <w:bookmarkEnd w:id="70"/>
    </w:p>
    <w:p w:rsidR="00314798" w:rsidRPr="00F7319E" w:rsidRDefault="001E6AF1" w:rsidP="00507B62">
      <w:pPr>
        <w:pStyle w:val="Bodysubclause"/>
        <w:spacing w:before="0"/>
        <w:rPr>
          <w:rFonts w:cs="Arial"/>
          <w:sz w:val="16"/>
        </w:rPr>
      </w:pPr>
      <w:r w:rsidRPr="00F7319E">
        <w:rPr>
          <w:rFonts w:cs="Arial"/>
          <w:sz w:val="16"/>
        </w:rPr>
        <w:t xml:space="preserve">Neither party shall be in breach of this agreement nor liable for delay in performing, or failure to perform, any of its obligations under this agreement if such delay or failure results from events, circumstances or causes beyond its reasonable control, including strikes; lock-outs or other industrial disputes (whether involving the workforce of the Supplier or any other party); failure of a utility service or transport or telecommunications network or the internet; act of God; war; riot; civil commotion; malicious damage; compliance with any law or governmental order, rule, regulation or direction; accident; breakdown of plant or machinery; fire, flood, or storm; or default of suppliers or sub-contractors. In such circumstances the affected party shall be entitled to a reasonable extension of the time for performing such obligations, provided that if the period of delay or non-performance continues for </w:t>
      </w:r>
      <w:r w:rsidRPr="00621DEB">
        <w:rPr>
          <w:rFonts w:cs="Arial"/>
          <w:sz w:val="16"/>
        </w:rPr>
        <w:t>six</w:t>
      </w:r>
      <w:r w:rsidRPr="00F7319E">
        <w:rPr>
          <w:rFonts w:cs="Arial"/>
          <w:sz w:val="16"/>
        </w:rPr>
        <w:t xml:space="preserve"> months, the party not affected may terminate this agreement by giving </w:t>
      </w:r>
      <w:r w:rsidRPr="00621DEB">
        <w:rPr>
          <w:rFonts w:cs="Arial"/>
          <w:sz w:val="16"/>
        </w:rPr>
        <w:t>30 days' written</w:t>
      </w:r>
      <w:r w:rsidRPr="00F7319E">
        <w:rPr>
          <w:rFonts w:cs="Arial"/>
          <w:sz w:val="16"/>
        </w:rPr>
        <w:t xml:space="preserve"> notice to the other party.</w:t>
      </w:r>
    </w:p>
    <w:p w:rsidR="00314798" w:rsidRPr="00F7319E" w:rsidRDefault="001E6AF1" w:rsidP="00507B62">
      <w:pPr>
        <w:pStyle w:val="Heading1"/>
        <w:spacing w:before="0" w:after="120"/>
        <w:rPr>
          <w:rFonts w:cs="Arial"/>
          <w:sz w:val="16"/>
        </w:rPr>
      </w:pPr>
      <w:bookmarkStart w:id="134" w:name="a646951"/>
      <w:bookmarkStart w:id="135" w:name="_Toc413142195"/>
      <w:r w:rsidRPr="00F7319E">
        <w:rPr>
          <w:rFonts w:cs="Arial"/>
          <w:sz w:val="16"/>
        </w:rPr>
        <w:t>Waiver</w:t>
      </w:r>
      <w:bookmarkEnd w:id="134"/>
      <w:bookmarkEnd w:id="135"/>
    </w:p>
    <w:p w:rsidR="00314798" w:rsidRPr="00F7319E" w:rsidRDefault="001E6AF1" w:rsidP="00507B62">
      <w:pPr>
        <w:pStyle w:val="Heading2"/>
        <w:spacing w:before="0"/>
        <w:rPr>
          <w:rFonts w:cs="Arial"/>
          <w:sz w:val="16"/>
        </w:rPr>
      </w:pPr>
      <w:r w:rsidRPr="00F7319E">
        <w:rPr>
          <w:rFonts w:cs="Arial"/>
          <w:sz w:val="16"/>
        </w:rPr>
        <w:t xml:space="preserve">A waiver of any right under this agreement is only effective if it is in writing and it applies only to the party to whom the waiver is addressed and to the circumstances for which it is given. </w:t>
      </w:r>
    </w:p>
    <w:p w:rsidR="00314798" w:rsidRPr="00F7319E" w:rsidRDefault="001E6AF1" w:rsidP="00507B62">
      <w:pPr>
        <w:pStyle w:val="Heading2"/>
        <w:spacing w:before="0"/>
        <w:rPr>
          <w:rFonts w:cs="Arial"/>
          <w:sz w:val="16"/>
        </w:rPr>
      </w:pPr>
      <w:r w:rsidRPr="00F7319E">
        <w:rPr>
          <w:rFonts w:cs="Arial"/>
          <w:sz w:val="16"/>
        </w:rPr>
        <w:t>Unless specifically provided otherwise, rights arising under this agreement are cumulative and do not exclude rights provided by law.</w:t>
      </w:r>
    </w:p>
    <w:p w:rsidR="00314798" w:rsidRPr="00F7319E" w:rsidRDefault="001E6AF1" w:rsidP="00507B62">
      <w:pPr>
        <w:pStyle w:val="Heading1"/>
        <w:spacing w:before="0" w:after="120"/>
        <w:rPr>
          <w:rFonts w:cs="Arial"/>
          <w:sz w:val="16"/>
        </w:rPr>
      </w:pPr>
      <w:bookmarkStart w:id="136" w:name="a534359"/>
      <w:bookmarkStart w:id="137" w:name="_Toc413142196"/>
      <w:r w:rsidRPr="00F7319E">
        <w:rPr>
          <w:rFonts w:cs="Arial"/>
          <w:sz w:val="16"/>
        </w:rPr>
        <w:t>Rights and remedies</w:t>
      </w:r>
      <w:bookmarkEnd w:id="136"/>
      <w:bookmarkEnd w:id="137"/>
    </w:p>
    <w:p w:rsidR="00314798" w:rsidRPr="00F7319E" w:rsidRDefault="001E6AF1" w:rsidP="00507B62">
      <w:pPr>
        <w:pStyle w:val="Bodysubclause"/>
        <w:spacing w:before="0"/>
        <w:rPr>
          <w:rFonts w:cs="Arial"/>
          <w:sz w:val="16"/>
        </w:rPr>
      </w:pPr>
      <w:r w:rsidRPr="00F7319E">
        <w:rPr>
          <w:rFonts w:cs="Arial"/>
          <w:sz w:val="16"/>
        </w:rPr>
        <w:t>Except as expressly provided in this agreement, the rights and remedies provided under th</w:t>
      </w:r>
      <w:r w:rsidR="00955F3E">
        <w:rPr>
          <w:rFonts w:cs="Arial"/>
          <w:sz w:val="16"/>
        </w:rPr>
        <w:t>is agreement are in addition to</w:t>
      </w:r>
      <w:r w:rsidRPr="00F7319E">
        <w:rPr>
          <w:rFonts w:cs="Arial"/>
          <w:sz w:val="16"/>
        </w:rPr>
        <w:t xml:space="preserve"> and not exclusive of, any rights or remedies provided by law.</w:t>
      </w:r>
    </w:p>
    <w:p w:rsidR="00314798" w:rsidRPr="00F7319E" w:rsidRDefault="001E6AF1" w:rsidP="00507B62">
      <w:pPr>
        <w:pStyle w:val="Heading1"/>
        <w:spacing w:before="0" w:after="120"/>
        <w:rPr>
          <w:rFonts w:cs="Arial"/>
          <w:sz w:val="16"/>
        </w:rPr>
      </w:pPr>
      <w:bookmarkStart w:id="138" w:name="_Toc413142197"/>
      <w:bookmarkStart w:id="139" w:name="a251742"/>
      <w:r w:rsidRPr="00F7319E">
        <w:rPr>
          <w:rFonts w:cs="Arial"/>
          <w:sz w:val="16"/>
        </w:rPr>
        <w:t>Severance</w:t>
      </w:r>
      <w:bookmarkEnd w:id="138"/>
      <w:r w:rsidRPr="00F7319E">
        <w:rPr>
          <w:rFonts w:cs="Arial"/>
          <w:sz w:val="16"/>
        </w:rPr>
        <w:t xml:space="preserve"> </w:t>
      </w:r>
      <w:bookmarkEnd w:id="139"/>
    </w:p>
    <w:p w:rsidR="00314798" w:rsidRPr="00F7319E" w:rsidRDefault="001E6AF1" w:rsidP="00507B62">
      <w:pPr>
        <w:pStyle w:val="Heading2"/>
        <w:spacing w:before="0"/>
        <w:rPr>
          <w:rFonts w:cs="Arial"/>
          <w:sz w:val="16"/>
        </w:rPr>
      </w:pPr>
      <w:r w:rsidRPr="00F7319E">
        <w:rPr>
          <w:rFonts w:cs="Arial"/>
          <w:sz w:val="16"/>
        </w:rPr>
        <w:t xml:space="preserve">If any provision (or part of a provision) of this agreement is found by any court or administrative body of competent </w:t>
      </w:r>
      <w:r w:rsidRPr="00F7319E">
        <w:rPr>
          <w:rFonts w:cs="Arial"/>
          <w:sz w:val="16"/>
        </w:rPr>
        <w:lastRenderedPageBreak/>
        <w:t xml:space="preserve">jurisdiction to be invalid, unenforceable or illegal, the other provisions shall remain in force. </w:t>
      </w:r>
    </w:p>
    <w:p w:rsidR="00314798" w:rsidRPr="00F7319E" w:rsidRDefault="001E6AF1" w:rsidP="00507B62">
      <w:pPr>
        <w:pStyle w:val="Heading2"/>
        <w:spacing w:before="0"/>
        <w:rPr>
          <w:rFonts w:cs="Arial"/>
          <w:sz w:val="16"/>
        </w:rPr>
      </w:pPr>
      <w:r w:rsidRPr="00F7319E">
        <w:rPr>
          <w:rFonts w:cs="Arial"/>
          <w:sz w:val="16"/>
        </w:rPr>
        <w:t>If any invalid, unenforceable or illegal provision would be valid, enforceable or legal if some part of it were deleted, the provision shall apply with whatever modification is necessary to give effect to the commercial intention of the parties.</w:t>
      </w:r>
    </w:p>
    <w:p w:rsidR="00314798" w:rsidRPr="00F7319E" w:rsidRDefault="001E6AF1" w:rsidP="00507B62">
      <w:pPr>
        <w:pStyle w:val="Heading1"/>
        <w:spacing w:before="0" w:after="120"/>
        <w:rPr>
          <w:rFonts w:cs="Arial"/>
          <w:sz w:val="16"/>
        </w:rPr>
      </w:pPr>
      <w:bookmarkStart w:id="140" w:name="a926921"/>
      <w:bookmarkStart w:id="141" w:name="_Toc413142198"/>
      <w:r w:rsidRPr="00F7319E">
        <w:rPr>
          <w:rFonts w:cs="Arial"/>
          <w:sz w:val="16"/>
        </w:rPr>
        <w:t>Entire agreement</w:t>
      </w:r>
      <w:bookmarkEnd w:id="140"/>
      <w:bookmarkEnd w:id="141"/>
    </w:p>
    <w:p w:rsidR="00314798" w:rsidRPr="00F7319E" w:rsidRDefault="001E6AF1" w:rsidP="00507B62">
      <w:pPr>
        <w:pStyle w:val="Heading2"/>
        <w:spacing w:before="0"/>
        <w:rPr>
          <w:rFonts w:cs="Arial"/>
          <w:sz w:val="16"/>
        </w:rPr>
      </w:pPr>
      <w:r w:rsidRPr="00F7319E">
        <w:rPr>
          <w:rFonts w:cs="Arial"/>
          <w:sz w:val="16"/>
        </w:rPr>
        <w:t xml:space="preserve">This agreement and any documents referred to </w:t>
      </w:r>
      <w:r w:rsidR="002815C6" w:rsidRPr="00F7319E">
        <w:rPr>
          <w:rFonts w:cs="Arial"/>
          <w:sz w:val="16"/>
          <w:lang w:val="en-GB"/>
        </w:rPr>
        <w:t xml:space="preserve">or annexed </w:t>
      </w:r>
      <w:r w:rsidRPr="00F7319E">
        <w:rPr>
          <w:rFonts w:cs="Arial"/>
          <w:sz w:val="16"/>
        </w:rPr>
        <w:t>in it constitutes the entire agreement between the parties and supersedes and extinguishes all previous agreements, promises, assurances, warranties, representations and understandings between them, whether written or oral, relating to its subject matter.</w:t>
      </w:r>
    </w:p>
    <w:p w:rsidR="00314798" w:rsidRPr="00F7319E" w:rsidRDefault="001E6AF1" w:rsidP="00507B62">
      <w:pPr>
        <w:pStyle w:val="Heading2"/>
        <w:spacing w:before="0"/>
        <w:rPr>
          <w:rFonts w:cs="Arial"/>
          <w:sz w:val="16"/>
        </w:rPr>
      </w:pPr>
      <w:r w:rsidRPr="00F7319E">
        <w:rPr>
          <w:rFonts w:cs="Arial"/>
          <w:sz w:val="16"/>
        </w:rPr>
        <w:t>Each party acknowledges that in entering into this agreement it does not rely on any statement, representation, assurance or warranty (whether made innocently or negligently) that is not set out in this agreement.</w:t>
      </w:r>
    </w:p>
    <w:p w:rsidR="00314798" w:rsidRPr="00F7319E" w:rsidRDefault="001E6AF1" w:rsidP="00507B62">
      <w:pPr>
        <w:pStyle w:val="Heading2"/>
        <w:spacing w:before="0"/>
        <w:rPr>
          <w:rFonts w:cs="Arial"/>
          <w:sz w:val="16"/>
        </w:rPr>
      </w:pPr>
      <w:r w:rsidRPr="00F7319E">
        <w:rPr>
          <w:rFonts w:cs="Arial"/>
          <w:sz w:val="16"/>
        </w:rPr>
        <w:t>Each party agrees that it shall have no claim for innocent or negligent misrepresentation based on any statement in this agreement.</w:t>
      </w:r>
    </w:p>
    <w:p w:rsidR="00314798" w:rsidRPr="00F7319E" w:rsidRDefault="001E6AF1" w:rsidP="00507B62">
      <w:pPr>
        <w:pStyle w:val="Heading2"/>
        <w:spacing w:before="0"/>
        <w:rPr>
          <w:rFonts w:cs="Arial"/>
          <w:sz w:val="16"/>
        </w:rPr>
      </w:pPr>
      <w:r w:rsidRPr="00F7319E">
        <w:rPr>
          <w:rFonts w:cs="Arial"/>
          <w:sz w:val="16"/>
        </w:rPr>
        <w:t>Nothing in this clause shall limit or exclude any liability for fraud.</w:t>
      </w:r>
    </w:p>
    <w:p w:rsidR="00314798" w:rsidRPr="00F7319E" w:rsidRDefault="001E6AF1" w:rsidP="00507B62">
      <w:pPr>
        <w:pStyle w:val="Heading1"/>
        <w:spacing w:before="0" w:after="120"/>
        <w:rPr>
          <w:rFonts w:cs="Arial"/>
          <w:sz w:val="16"/>
        </w:rPr>
      </w:pPr>
      <w:bookmarkStart w:id="142" w:name="a725765"/>
      <w:bookmarkStart w:id="143" w:name="_Toc413142199"/>
      <w:r w:rsidRPr="00F7319E">
        <w:rPr>
          <w:rFonts w:cs="Arial"/>
          <w:sz w:val="16"/>
        </w:rPr>
        <w:t>Assignment</w:t>
      </w:r>
      <w:bookmarkEnd w:id="142"/>
      <w:bookmarkEnd w:id="143"/>
    </w:p>
    <w:p w:rsidR="00314798" w:rsidRPr="00F7319E" w:rsidRDefault="001E6AF1" w:rsidP="00507B62">
      <w:pPr>
        <w:pStyle w:val="Heading2"/>
        <w:spacing w:before="0"/>
        <w:rPr>
          <w:rFonts w:cs="Arial"/>
          <w:sz w:val="16"/>
        </w:rPr>
      </w:pPr>
      <w:bookmarkStart w:id="144" w:name="a650996"/>
      <w:r w:rsidRPr="00F7319E">
        <w:rPr>
          <w:rFonts w:cs="Arial"/>
          <w:sz w:val="16"/>
        </w:rPr>
        <w:t xml:space="preserve">The </w:t>
      </w:r>
      <w:r w:rsidR="00CE18BB" w:rsidRPr="00F7319E">
        <w:rPr>
          <w:rFonts w:cs="Arial"/>
          <w:sz w:val="16"/>
        </w:rPr>
        <w:t>Council</w:t>
      </w:r>
      <w:r w:rsidRPr="00F7319E">
        <w:rPr>
          <w:rFonts w:cs="Arial"/>
          <w:sz w:val="16"/>
        </w:rPr>
        <w:t xml:space="preserve"> may at any time assign, transfer, mortgage, charge or deal in any other manner with any or all of its rights and obligations under this agreement. The </w:t>
      </w:r>
      <w:r w:rsidR="00CE18BB" w:rsidRPr="00F7319E">
        <w:rPr>
          <w:rFonts w:cs="Arial"/>
          <w:sz w:val="16"/>
        </w:rPr>
        <w:t>Council</w:t>
      </w:r>
      <w:r w:rsidRPr="00F7319E">
        <w:rPr>
          <w:rFonts w:cs="Arial"/>
          <w:sz w:val="16"/>
        </w:rPr>
        <w:t xml:space="preserve"> may subcontract or delegate in any manner any or all of its obligations under this agreement to any third party or agent.</w:t>
      </w:r>
      <w:bookmarkEnd w:id="144"/>
    </w:p>
    <w:p w:rsidR="00314798" w:rsidRPr="00F7319E" w:rsidRDefault="001E6AF1" w:rsidP="00507B62">
      <w:pPr>
        <w:pStyle w:val="Heading2"/>
        <w:spacing w:before="0"/>
        <w:rPr>
          <w:rFonts w:cs="Arial"/>
          <w:sz w:val="16"/>
        </w:rPr>
      </w:pPr>
      <w:r w:rsidRPr="00F7319E">
        <w:rPr>
          <w:rFonts w:cs="Arial"/>
          <w:sz w:val="16"/>
        </w:rPr>
        <w:t xml:space="preserve">This agreement is personal to the Supplier and the Supplier shall not assign, transfer, mortgage, charge, subcontract, declare a trust of or deal in any other manner with any or all of its rights and obligations under this agreement without the prior written consent of the </w:t>
      </w:r>
      <w:r w:rsidR="00CE18BB" w:rsidRPr="00F7319E">
        <w:rPr>
          <w:rFonts w:cs="Arial"/>
          <w:sz w:val="16"/>
        </w:rPr>
        <w:t>Council</w:t>
      </w:r>
      <w:r w:rsidRPr="00F7319E">
        <w:rPr>
          <w:rFonts w:cs="Arial"/>
          <w:sz w:val="16"/>
        </w:rPr>
        <w:t xml:space="preserve"> (such consent not to be unreasonably withheld or delayed).</w:t>
      </w:r>
    </w:p>
    <w:p w:rsidR="00314798" w:rsidRPr="00F7319E" w:rsidRDefault="001E6AF1" w:rsidP="00507B62">
      <w:pPr>
        <w:pStyle w:val="Heading2"/>
        <w:spacing w:before="0"/>
        <w:rPr>
          <w:rFonts w:cs="Arial"/>
          <w:sz w:val="16"/>
        </w:rPr>
      </w:pPr>
      <w:r w:rsidRPr="00F7319E">
        <w:rPr>
          <w:rFonts w:cs="Arial"/>
          <w:sz w:val="16"/>
        </w:rPr>
        <w:t xml:space="preserve">Notwithstanding </w:t>
      </w:r>
      <w:r w:rsidR="002815C6" w:rsidRPr="00F7319E">
        <w:rPr>
          <w:rFonts w:cs="Arial"/>
          <w:sz w:val="16"/>
        </w:rPr>
        <w:t>Clause</w:t>
      </w:r>
      <w:r w:rsidRPr="00F7319E">
        <w:rPr>
          <w:rFonts w:cs="Arial"/>
          <w:sz w:val="16"/>
        </w:rPr>
        <w:t xml:space="preserve"> </w:t>
      </w:r>
      <w:r w:rsidR="00BF545E" w:rsidRPr="00F7319E">
        <w:rPr>
          <w:rFonts w:cs="Arial"/>
          <w:sz w:val="16"/>
        </w:rPr>
        <w:fldChar w:fldCharType="begin"/>
      </w:r>
      <w:r w:rsidR="00BF545E" w:rsidRPr="00F7319E">
        <w:rPr>
          <w:rFonts w:cs="Arial"/>
          <w:sz w:val="16"/>
        </w:rPr>
        <w:instrText xml:space="preserve"> REF a561446 \r \h </w:instrText>
      </w:r>
      <w:r w:rsidR="00507B62" w:rsidRPr="00F7319E">
        <w:rPr>
          <w:rFonts w:cs="Arial"/>
          <w:sz w:val="16"/>
        </w:rPr>
        <w:instrText xml:space="preserve"> \* MERGEFORMAT </w:instrText>
      </w:r>
      <w:r w:rsidR="00BF545E" w:rsidRPr="00F7319E">
        <w:rPr>
          <w:rFonts w:cs="Arial"/>
          <w:sz w:val="16"/>
        </w:rPr>
      </w:r>
      <w:r w:rsidR="00BF545E" w:rsidRPr="00F7319E">
        <w:rPr>
          <w:rFonts w:cs="Arial"/>
          <w:sz w:val="16"/>
        </w:rPr>
        <w:fldChar w:fldCharType="separate"/>
      </w:r>
      <w:r w:rsidR="003B7123">
        <w:rPr>
          <w:rFonts w:cs="Arial"/>
          <w:sz w:val="16"/>
        </w:rPr>
        <w:t>8</w:t>
      </w:r>
      <w:r w:rsidR="00BF545E" w:rsidRPr="00F7319E">
        <w:rPr>
          <w:rFonts w:cs="Arial"/>
          <w:sz w:val="16"/>
        </w:rPr>
        <w:fldChar w:fldCharType="end"/>
      </w:r>
      <w:r w:rsidRPr="00F7319E">
        <w:rPr>
          <w:rFonts w:cs="Arial"/>
          <w:sz w:val="16"/>
        </w:rPr>
        <w:t xml:space="preserve">, a party assigning any or all of its rights under this agreement may disclose to a proposed assignee any information in its possession that relates to this agreement or its subject matter, the negotiations relating to it and the other party which is reasonably necessary to disclose for the purposes of the proposed assignment, provided that no disclosure under this </w:t>
      </w:r>
      <w:r w:rsidR="002815C6" w:rsidRPr="00F7319E">
        <w:rPr>
          <w:rFonts w:cs="Arial"/>
          <w:sz w:val="16"/>
        </w:rPr>
        <w:t>Clause</w:t>
      </w:r>
      <w:r w:rsidRPr="00F7319E">
        <w:rPr>
          <w:rFonts w:cs="Arial"/>
          <w:sz w:val="16"/>
        </w:rPr>
        <w:t xml:space="preserve"> </w:t>
      </w:r>
      <w:r w:rsidR="00BF545E" w:rsidRPr="00F7319E">
        <w:rPr>
          <w:rFonts w:cs="Arial"/>
          <w:sz w:val="16"/>
        </w:rPr>
        <w:fldChar w:fldCharType="begin"/>
      </w:r>
      <w:r w:rsidR="00BF545E" w:rsidRPr="00F7319E">
        <w:rPr>
          <w:rFonts w:cs="Arial"/>
          <w:sz w:val="16"/>
        </w:rPr>
        <w:instrText xml:space="preserve"> REF a725765 \r \h </w:instrText>
      </w:r>
      <w:r w:rsidR="00507B62" w:rsidRPr="00F7319E">
        <w:rPr>
          <w:rFonts w:cs="Arial"/>
          <w:sz w:val="16"/>
        </w:rPr>
        <w:instrText xml:space="preserve"> \* MERGEFORMAT </w:instrText>
      </w:r>
      <w:r w:rsidR="00BF545E" w:rsidRPr="00F7319E">
        <w:rPr>
          <w:rFonts w:cs="Arial"/>
          <w:sz w:val="16"/>
        </w:rPr>
      </w:r>
      <w:r w:rsidR="00BF545E" w:rsidRPr="00F7319E">
        <w:rPr>
          <w:rFonts w:cs="Arial"/>
          <w:sz w:val="16"/>
        </w:rPr>
        <w:fldChar w:fldCharType="separate"/>
      </w:r>
      <w:r w:rsidR="003B7123">
        <w:rPr>
          <w:rFonts w:cs="Arial"/>
          <w:sz w:val="16"/>
        </w:rPr>
        <w:t>33</w:t>
      </w:r>
      <w:r w:rsidR="00BF545E" w:rsidRPr="00F7319E">
        <w:rPr>
          <w:rFonts w:cs="Arial"/>
          <w:sz w:val="16"/>
        </w:rPr>
        <w:fldChar w:fldCharType="end"/>
      </w:r>
      <w:r w:rsidRPr="00F7319E">
        <w:rPr>
          <w:rFonts w:cs="Arial"/>
          <w:sz w:val="16"/>
        </w:rPr>
        <w:t xml:space="preserve"> shall be made until notice of the identity of the proposed assignee has been given to the other party. </w:t>
      </w:r>
    </w:p>
    <w:p w:rsidR="00314798" w:rsidRPr="00F7319E" w:rsidRDefault="001E6AF1" w:rsidP="00507B62">
      <w:pPr>
        <w:pStyle w:val="Heading1"/>
        <w:spacing w:before="0" w:after="120"/>
        <w:rPr>
          <w:rFonts w:cs="Arial"/>
          <w:sz w:val="16"/>
        </w:rPr>
      </w:pPr>
      <w:bookmarkStart w:id="145" w:name="a202381"/>
      <w:bookmarkStart w:id="146" w:name="_Toc413142200"/>
      <w:r w:rsidRPr="00F7319E">
        <w:rPr>
          <w:rFonts w:cs="Arial"/>
          <w:sz w:val="16"/>
        </w:rPr>
        <w:t>No partnership or agency</w:t>
      </w:r>
      <w:bookmarkEnd w:id="145"/>
      <w:bookmarkEnd w:id="146"/>
    </w:p>
    <w:p w:rsidR="00314798" w:rsidRPr="00F7319E" w:rsidRDefault="001E6AF1" w:rsidP="00507B62">
      <w:pPr>
        <w:pStyle w:val="Bodysubclause"/>
        <w:spacing w:before="0"/>
        <w:rPr>
          <w:rFonts w:cs="Arial"/>
          <w:sz w:val="16"/>
        </w:rPr>
      </w:pPr>
      <w:r w:rsidRPr="00F7319E">
        <w:rPr>
          <w:rFonts w:cs="Arial"/>
          <w:sz w:val="16"/>
        </w:rPr>
        <w:t>Nothing in this agreement is intended to, or shall be deemed to, establish any partnership or joint venture between any of the parties, constitute any party the agent of another party, nor authorise any party to make or enter into any commitments for o</w:t>
      </w:r>
      <w:r w:rsidR="00C250D3" w:rsidRPr="00F7319E">
        <w:rPr>
          <w:rFonts w:cs="Arial"/>
          <w:sz w:val="16"/>
        </w:rPr>
        <w:t>r on behalf of any other party.</w:t>
      </w:r>
    </w:p>
    <w:p w:rsidR="00314798" w:rsidRPr="00F7319E" w:rsidRDefault="001E6AF1" w:rsidP="00507B62">
      <w:pPr>
        <w:pStyle w:val="Heading1"/>
        <w:spacing w:before="0" w:after="120"/>
        <w:rPr>
          <w:rFonts w:cs="Arial"/>
          <w:sz w:val="16"/>
        </w:rPr>
      </w:pPr>
      <w:bookmarkStart w:id="147" w:name="a627071"/>
      <w:bookmarkStart w:id="148" w:name="_Toc413142201"/>
      <w:r w:rsidRPr="00F7319E">
        <w:rPr>
          <w:rFonts w:cs="Arial"/>
          <w:sz w:val="16"/>
        </w:rPr>
        <w:t>Variation</w:t>
      </w:r>
      <w:bookmarkEnd w:id="147"/>
      <w:bookmarkEnd w:id="148"/>
    </w:p>
    <w:p w:rsidR="00314798" w:rsidRPr="00F7319E" w:rsidRDefault="001E6AF1" w:rsidP="00507B62">
      <w:pPr>
        <w:pStyle w:val="Bodysubclause"/>
        <w:spacing w:before="0"/>
        <w:rPr>
          <w:rFonts w:cs="Arial"/>
          <w:sz w:val="16"/>
        </w:rPr>
      </w:pPr>
      <w:r w:rsidRPr="00F7319E">
        <w:rPr>
          <w:rFonts w:cs="Arial"/>
          <w:sz w:val="16"/>
        </w:rPr>
        <w:t xml:space="preserve">No variation of this agreement shall be effective unless it is in writing and signed by the parties (or their authorised representatives). </w:t>
      </w:r>
    </w:p>
    <w:p w:rsidR="00314798" w:rsidRPr="00F7319E" w:rsidRDefault="001E6AF1" w:rsidP="00507B62">
      <w:pPr>
        <w:pStyle w:val="Heading1"/>
        <w:spacing w:before="0" w:after="120"/>
        <w:rPr>
          <w:rFonts w:cs="Arial"/>
          <w:sz w:val="16"/>
        </w:rPr>
      </w:pPr>
      <w:bookmarkStart w:id="149" w:name="_Toc413142202"/>
      <w:bookmarkStart w:id="150" w:name="a633679"/>
      <w:r w:rsidRPr="00F7319E">
        <w:rPr>
          <w:rFonts w:cs="Arial"/>
          <w:sz w:val="16"/>
        </w:rPr>
        <w:t>Third party rights</w:t>
      </w:r>
      <w:bookmarkEnd w:id="149"/>
      <w:r w:rsidRPr="00F7319E">
        <w:rPr>
          <w:rFonts w:cs="Arial"/>
          <w:sz w:val="16"/>
        </w:rPr>
        <w:t xml:space="preserve"> </w:t>
      </w:r>
      <w:bookmarkEnd w:id="150"/>
    </w:p>
    <w:p w:rsidR="00314798" w:rsidRPr="00F7319E" w:rsidRDefault="001E6AF1" w:rsidP="00507B62">
      <w:pPr>
        <w:pStyle w:val="Bodysubclause"/>
        <w:spacing w:before="0"/>
        <w:rPr>
          <w:rFonts w:cs="Arial"/>
          <w:sz w:val="16"/>
        </w:rPr>
      </w:pPr>
      <w:r w:rsidRPr="00F7319E">
        <w:rPr>
          <w:rFonts w:cs="Arial"/>
          <w:sz w:val="16"/>
        </w:rPr>
        <w:t xml:space="preserve">This agreement does not confer any rights on any person or party (other than the parties to this agreement and (where applicable) their successors and permitted assigns) pursuant to the </w:t>
      </w:r>
      <w:r w:rsidR="00ED10F9" w:rsidRPr="00F7319E">
        <w:rPr>
          <w:rFonts w:cs="Arial"/>
          <w:sz w:val="16"/>
        </w:rPr>
        <w:t>agreement</w:t>
      </w:r>
      <w:r w:rsidRPr="00F7319E">
        <w:rPr>
          <w:rFonts w:cs="Arial"/>
          <w:sz w:val="16"/>
        </w:rPr>
        <w:t xml:space="preserve">s (Rights of Third Parties) Act 1999. </w:t>
      </w:r>
    </w:p>
    <w:p w:rsidR="00314798" w:rsidRPr="00F7319E" w:rsidRDefault="001E6AF1" w:rsidP="00507B62">
      <w:pPr>
        <w:pStyle w:val="Heading1"/>
        <w:spacing w:before="0" w:after="120"/>
        <w:rPr>
          <w:rFonts w:cs="Arial"/>
          <w:sz w:val="16"/>
        </w:rPr>
      </w:pPr>
      <w:bookmarkStart w:id="151" w:name="a843260"/>
      <w:bookmarkStart w:id="152" w:name="_Toc413142203"/>
      <w:r w:rsidRPr="00F7319E">
        <w:rPr>
          <w:rFonts w:cs="Arial"/>
          <w:sz w:val="16"/>
        </w:rPr>
        <w:lastRenderedPageBreak/>
        <w:t>Notices</w:t>
      </w:r>
      <w:bookmarkEnd w:id="151"/>
      <w:bookmarkEnd w:id="152"/>
    </w:p>
    <w:p w:rsidR="00314798" w:rsidRPr="00F7319E" w:rsidRDefault="001E6AF1" w:rsidP="00507B62">
      <w:pPr>
        <w:pStyle w:val="Heading2"/>
        <w:spacing w:before="0"/>
        <w:rPr>
          <w:rFonts w:cs="Arial"/>
          <w:sz w:val="16"/>
        </w:rPr>
      </w:pPr>
      <w:r w:rsidRPr="00F7319E">
        <w:rPr>
          <w:rFonts w:cs="Arial"/>
          <w:sz w:val="16"/>
        </w:rPr>
        <w:t xml:space="preserve">Any notice required to be given under this agreement shall be in writing and shall be delivered by hand or sent by pre-paid first-class post or recorded delivery post to the other party at its address set out in this agreement, or such other address as may have been notified by that party for such purposes, or sent by fax to the other party's fax number as set out in this agreement. </w:t>
      </w:r>
    </w:p>
    <w:p w:rsidR="00314798" w:rsidRPr="00F7319E" w:rsidRDefault="001E6AF1" w:rsidP="00507B62">
      <w:pPr>
        <w:pStyle w:val="Heading2"/>
        <w:spacing w:before="0"/>
        <w:rPr>
          <w:rFonts w:cs="Arial"/>
          <w:sz w:val="16"/>
        </w:rPr>
      </w:pPr>
      <w:r w:rsidRPr="00F7319E">
        <w:rPr>
          <w:rFonts w:cs="Arial"/>
          <w:sz w:val="16"/>
        </w:rPr>
        <w:t>A notice delivered by hand shall be deemed to have been received when delivered (or if delivery is not in business hours, at 9 am on the first Business Day following delivery). A correctly addressed notice sent by pre-paid first-class post or recorded delivery post shall be deemed to have been received at the time at which it would have been delivered in the normal course of post. A notice sent by fax shall be deemed to have been received at the time of transmission (as shown by the timed printout obtained by the sender).</w:t>
      </w:r>
    </w:p>
    <w:p w:rsidR="00714F3A" w:rsidRPr="00714F3A" w:rsidRDefault="00714F3A" w:rsidP="00714F3A">
      <w:pPr>
        <w:pStyle w:val="Heading1"/>
        <w:tabs>
          <w:tab w:val="clear" w:pos="720"/>
          <w:tab w:val="num" w:pos="1146"/>
        </w:tabs>
        <w:spacing w:before="0" w:after="120"/>
        <w:rPr>
          <w:rFonts w:cs="Arial"/>
          <w:sz w:val="16"/>
        </w:rPr>
      </w:pPr>
      <w:bookmarkStart w:id="153" w:name="a836652"/>
      <w:bookmarkStart w:id="154" w:name="_Toc413142204"/>
      <w:r w:rsidRPr="00714F3A">
        <w:rPr>
          <w:rFonts w:cs="Arial"/>
          <w:sz w:val="16"/>
        </w:rPr>
        <w:t>Disputes</w:t>
      </w:r>
    </w:p>
    <w:p w:rsidR="00714F3A" w:rsidRPr="008B4177" w:rsidRDefault="00714F3A" w:rsidP="00714F3A">
      <w:pPr>
        <w:pStyle w:val="Bodysubclause"/>
        <w:spacing w:before="0"/>
        <w:rPr>
          <w:rFonts w:cs="Arial"/>
          <w:sz w:val="16"/>
        </w:rPr>
      </w:pPr>
      <w:r w:rsidRPr="008B4177">
        <w:rPr>
          <w:rFonts w:cs="Arial"/>
          <w:sz w:val="16"/>
        </w:rPr>
        <w:t>If any difference shall arise between the Council and the Supplier as to the interpretation or operation of th</w:t>
      </w:r>
      <w:r>
        <w:rPr>
          <w:rFonts w:cs="Arial"/>
          <w:sz w:val="16"/>
        </w:rPr>
        <w:t>is agreement</w:t>
      </w:r>
      <w:r w:rsidRPr="008B4177">
        <w:rPr>
          <w:rFonts w:cs="Arial"/>
          <w:sz w:val="16"/>
        </w:rPr>
        <w:t xml:space="preserve"> as to the rights, duties, obligations or liabilities of either party hereto which cannot be resolved amicably between the parties within a reasonable time then the Council shall refer the dispute to senior members of staff. During this time neither party will resort to litigation. If the dispute is not resolved in that way within two months then either party may exercise any remedy it may have.</w:t>
      </w:r>
    </w:p>
    <w:p w:rsidR="00314798" w:rsidRPr="00F7319E" w:rsidRDefault="001E6AF1" w:rsidP="00507B62">
      <w:pPr>
        <w:pStyle w:val="Heading1"/>
        <w:spacing w:before="0" w:after="120"/>
        <w:rPr>
          <w:rFonts w:cs="Arial"/>
          <w:sz w:val="16"/>
        </w:rPr>
      </w:pPr>
      <w:r w:rsidRPr="00F7319E">
        <w:rPr>
          <w:rFonts w:cs="Arial"/>
          <w:sz w:val="16"/>
        </w:rPr>
        <w:t>Governing law</w:t>
      </w:r>
      <w:bookmarkEnd w:id="153"/>
      <w:bookmarkEnd w:id="154"/>
    </w:p>
    <w:p w:rsidR="00314798" w:rsidRPr="00F7319E" w:rsidRDefault="001E6AF1" w:rsidP="00507B62">
      <w:pPr>
        <w:pStyle w:val="Bodysubclause"/>
        <w:spacing w:before="0"/>
        <w:rPr>
          <w:rFonts w:cs="Arial"/>
          <w:sz w:val="16"/>
        </w:rPr>
      </w:pPr>
      <w:r w:rsidRPr="00F7319E">
        <w:rPr>
          <w:rFonts w:cs="Arial"/>
          <w:sz w:val="16"/>
        </w:rPr>
        <w:t xml:space="preserve">This agreement and any disputes or claims arising out of or in connection with it or its subject matter or formation (including non-contractual disputes or claims) are governed by, and construed in accordance with, the law of England. </w:t>
      </w:r>
    </w:p>
    <w:p w:rsidR="00314798" w:rsidRPr="00F7319E" w:rsidRDefault="001E6AF1" w:rsidP="00507B62">
      <w:pPr>
        <w:pStyle w:val="Heading1"/>
        <w:spacing w:before="0" w:after="120"/>
        <w:rPr>
          <w:rFonts w:cs="Arial"/>
          <w:sz w:val="16"/>
        </w:rPr>
      </w:pPr>
      <w:bookmarkStart w:id="155" w:name="a198335"/>
      <w:bookmarkStart w:id="156" w:name="_Toc413142205"/>
      <w:r w:rsidRPr="00F7319E">
        <w:rPr>
          <w:rFonts w:cs="Arial"/>
          <w:sz w:val="16"/>
        </w:rPr>
        <w:t>Jurisdiction</w:t>
      </w:r>
      <w:bookmarkEnd w:id="155"/>
      <w:bookmarkEnd w:id="156"/>
    </w:p>
    <w:p w:rsidR="00D205C4" w:rsidRDefault="001E6AF1" w:rsidP="00AA5DEF">
      <w:pPr>
        <w:pStyle w:val="Bodysubclause"/>
        <w:spacing w:before="0"/>
        <w:rPr>
          <w:rFonts w:cs="Arial"/>
          <w:sz w:val="16"/>
        </w:rPr>
      </w:pPr>
      <w:r w:rsidRPr="00F7319E">
        <w:rPr>
          <w:rFonts w:cs="Arial"/>
          <w:sz w:val="16"/>
        </w:rPr>
        <w:t>The parties irrevocably agree that the courts of England have exclusive jurisdiction to settle any dispute or claim that arises out of or in connection with this agreement or its subject matter or formation (including non-contractual disputes or claims)</w:t>
      </w:r>
    </w:p>
    <w:p w:rsidR="00D205C4" w:rsidRPr="00D205C4" w:rsidRDefault="00D205C4" w:rsidP="00D205C4">
      <w:pPr>
        <w:pStyle w:val="Heading1"/>
        <w:spacing w:before="0" w:after="120"/>
        <w:rPr>
          <w:rFonts w:cs="Arial"/>
          <w:sz w:val="16"/>
        </w:rPr>
      </w:pPr>
      <w:bookmarkStart w:id="157" w:name="a742056"/>
      <w:r w:rsidRPr="00D205C4">
        <w:rPr>
          <w:rFonts w:cs="Arial"/>
          <w:sz w:val="16"/>
        </w:rPr>
        <w:t>Counterparts</w:t>
      </w:r>
      <w:bookmarkEnd w:id="157"/>
    </w:p>
    <w:p w:rsidR="00D205C4" w:rsidRPr="00D205C4" w:rsidRDefault="00D205C4" w:rsidP="00D205C4">
      <w:pPr>
        <w:pStyle w:val="Heading2"/>
        <w:spacing w:before="0"/>
        <w:rPr>
          <w:rFonts w:cs="Arial"/>
          <w:sz w:val="16"/>
        </w:rPr>
      </w:pPr>
      <w:r w:rsidRPr="00D205C4">
        <w:rPr>
          <w:rFonts w:cs="Arial"/>
          <w:sz w:val="16"/>
        </w:rPr>
        <w:t>This agreement may be executed in any number of counterparts, each of which when executed and delivered shall constitute a duplicate original, but all the counterparts shall together constitute the one agreement.</w:t>
      </w:r>
    </w:p>
    <w:p w:rsidR="00D205C4" w:rsidRPr="00D205C4" w:rsidRDefault="00D205C4" w:rsidP="00D205C4">
      <w:pPr>
        <w:pStyle w:val="Heading2"/>
        <w:spacing w:before="0"/>
        <w:rPr>
          <w:rFonts w:cs="Arial"/>
          <w:sz w:val="16"/>
        </w:rPr>
      </w:pPr>
      <w:r w:rsidRPr="00D205C4">
        <w:rPr>
          <w:rFonts w:cs="Arial"/>
          <w:sz w:val="16"/>
        </w:rPr>
        <w:t>Transmission of the executed signature page of a counterpart of this agreement by email (in PDF, JPEG or other agreed format) shall take effect as delivery of an executed counterpart of this agreement. If this method of delivery is used, without prejudice to the validity of the delivery method, each party shall provide the others with the original of such counterpart as soon as reasonably possible thereafter.</w:t>
      </w:r>
    </w:p>
    <w:p w:rsidR="00D205C4" w:rsidRPr="00D205C4" w:rsidRDefault="00D205C4" w:rsidP="00D205C4">
      <w:pPr>
        <w:pStyle w:val="Heading2"/>
        <w:spacing w:before="0"/>
        <w:rPr>
          <w:rFonts w:cs="Arial"/>
          <w:sz w:val="16"/>
        </w:rPr>
      </w:pPr>
      <w:r w:rsidRPr="00D205C4">
        <w:rPr>
          <w:rFonts w:cs="Arial"/>
          <w:sz w:val="16"/>
        </w:rPr>
        <w:t>No counterpart shall be effective until each party has executed and delivered at least one counterpart.</w:t>
      </w:r>
    </w:p>
    <w:p w:rsidR="00C91956" w:rsidRDefault="001E6AF1" w:rsidP="00AA5DEF">
      <w:pPr>
        <w:pStyle w:val="Bodysubclause"/>
        <w:spacing w:before="0"/>
        <w:rPr>
          <w:rFonts w:cs="Arial"/>
          <w:sz w:val="16"/>
        </w:rPr>
        <w:sectPr w:rsidR="00C91956" w:rsidSect="00C25D8D">
          <w:pgSz w:w="11907" w:h="16840"/>
          <w:pgMar w:top="1814" w:right="567" w:bottom="1134" w:left="709" w:header="720" w:footer="720" w:gutter="0"/>
          <w:cols w:num="2" w:space="425"/>
        </w:sectPr>
      </w:pPr>
      <w:r w:rsidRPr="00F7319E">
        <w:rPr>
          <w:rFonts w:cs="Arial"/>
          <w:sz w:val="16"/>
        </w:rPr>
        <w:t>.</w:t>
      </w:r>
      <w:bookmarkEnd w:id="10"/>
    </w:p>
    <w:p w:rsidR="00C91956" w:rsidRPr="00C91956" w:rsidRDefault="00C91956" w:rsidP="00C91956">
      <w:pPr>
        <w:pStyle w:val="Bodysubclause"/>
        <w:jc w:val="center"/>
        <w:rPr>
          <w:rFonts w:cs="Arial"/>
          <w:b/>
          <w:sz w:val="16"/>
          <w:lang w:val="x-none"/>
        </w:rPr>
      </w:pPr>
      <w:r w:rsidRPr="00C91956">
        <w:rPr>
          <w:rFonts w:cs="Arial"/>
          <w:b/>
          <w:sz w:val="16"/>
          <w:lang w:val="x-none"/>
        </w:rPr>
        <w:lastRenderedPageBreak/>
        <w:t xml:space="preserve">ANNEX 1: DETAILS OF PROCESSING OF </w:t>
      </w:r>
      <w:r w:rsidR="00EE035A">
        <w:rPr>
          <w:rFonts w:cs="Arial"/>
          <w:b/>
          <w:sz w:val="16"/>
        </w:rPr>
        <w:t>COUNCIL</w:t>
      </w:r>
      <w:r w:rsidRPr="00C91956">
        <w:rPr>
          <w:rFonts w:cs="Arial"/>
          <w:b/>
          <w:sz w:val="16"/>
          <w:lang w:val="x-none"/>
        </w:rPr>
        <w:t xml:space="preserve"> PERSONAL DATA</w:t>
      </w:r>
    </w:p>
    <w:p w:rsidR="00EE035A" w:rsidRDefault="00EE035A" w:rsidP="00C91956">
      <w:pPr>
        <w:pStyle w:val="Bodysubclause"/>
        <w:rPr>
          <w:rFonts w:cs="Arial"/>
          <w:sz w:val="16"/>
        </w:rPr>
      </w:pPr>
      <w:r w:rsidRPr="00EE035A">
        <w:rPr>
          <w:rFonts w:cs="Arial"/>
          <w:sz w:val="16"/>
          <w:highlight w:val="green"/>
        </w:rPr>
        <w:t>DN: Annex 1 only required where Supplier processing personal data on behalf of the Council.</w:t>
      </w:r>
    </w:p>
    <w:p w:rsidR="00C91956" w:rsidRPr="00C91956" w:rsidRDefault="00EE035A" w:rsidP="00C91956">
      <w:pPr>
        <w:pStyle w:val="Bodysubclause"/>
        <w:rPr>
          <w:rFonts w:cs="Arial"/>
          <w:sz w:val="16"/>
        </w:rPr>
      </w:pPr>
      <w:r>
        <w:rPr>
          <w:rFonts w:cs="Arial"/>
          <w:sz w:val="16"/>
        </w:rPr>
        <w:t>[</w:t>
      </w:r>
      <w:r w:rsidR="00C91956" w:rsidRPr="00C91956">
        <w:rPr>
          <w:rFonts w:cs="Arial"/>
          <w:sz w:val="16"/>
          <w:lang w:val="x-none"/>
        </w:rPr>
        <w:t>This Annex 1 includes certain details of the Processing of Council Personal Data as required by Article 28(3) GDPR.</w:t>
      </w:r>
    </w:p>
    <w:tbl>
      <w:tblPr>
        <w:tblStyle w:val="TableGrid"/>
        <w:tblW w:w="0" w:type="auto"/>
        <w:tblInd w:w="720" w:type="dxa"/>
        <w:tblLook w:val="04A0" w:firstRow="1" w:lastRow="0" w:firstColumn="1" w:lastColumn="0" w:noHBand="0" w:noVBand="1"/>
      </w:tblPr>
      <w:tblGrid>
        <w:gridCol w:w="4622"/>
        <w:gridCol w:w="4623"/>
      </w:tblGrid>
      <w:tr w:rsidR="00C91956" w:rsidRPr="00C91956" w:rsidTr="00F83D9F">
        <w:tc>
          <w:tcPr>
            <w:tcW w:w="4622" w:type="dxa"/>
          </w:tcPr>
          <w:p w:rsidR="00C91956" w:rsidRPr="00C91956" w:rsidRDefault="00C91956" w:rsidP="00C91956">
            <w:pPr>
              <w:pStyle w:val="Bodysubclause"/>
              <w:ind w:left="0"/>
              <w:rPr>
                <w:rFonts w:eastAsia="Times New Roman" w:cs="Arial"/>
                <w:b/>
                <w:sz w:val="16"/>
              </w:rPr>
            </w:pPr>
            <w:r w:rsidRPr="00C91956">
              <w:rPr>
                <w:rFonts w:eastAsia="Times New Roman" w:cs="Arial"/>
                <w:b/>
                <w:sz w:val="16"/>
              </w:rPr>
              <w:t>Contract Title</w:t>
            </w:r>
          </w:p>
        </w:tc>
        <w:tc>
          <w:tcPr>
            <w:tcW w:w="4623" w:type="dxa"/>
          </w:tcPr>
          <w:p w:rsidR="00C91956" w:rsidRPr="00C91956" w:rsidRDefault="00C91956" w:rsidP="00C91956">
            <w:pPr>
              <w:pStyle w:val="Bodysubclause"/>
              <w:ind w:left="0"/>
              <w:rPr>
                <w:rFonts w:eastAsia="Times New Roman" w:cs="Arial"/>
                <w:sz w:val="16"/>
                <w:lang w:val="x-none"/>
              </w:rPr>
            </w:pPr>
            <w:r w:rsidRPr="00C91956">
              <w:rPr>
                <w:rFonts w:eastAsia="Times New Roman" w:cs="Arial"/>
                <w:sz w:val="16"/>
                <w:lang w:val="x-none"/>
              </w:rPr>
              <w:t>[</w:t>
            </w:r>
            <w:r w:rsidRPr="00C91956">
              <w:rPr>
                <w:rFonts w:eastAsia="Times New Roman" w:cs="Arial"/>
                <w:sz w:val="16"/>
              </w:rPr>
              <w:t>Insert contract title here</w:t>
            </w:r>
            <w:r w:rsidRPr="00C91956">
              <w:rPr>
                <w:rFonts w:eastAsia="Times New Roman" w:cs="Arial"/>
                <w:sz w:val="16"/>
                <w:lang w:val="x-none"/>
              </w:rPr>
              <w:t>]</w:t>
            </w:r>
          </w:p>
        </w:tc>
      </w:tr>
      <w:tr w:rsidR="00C91956" w:rsidRPr="00C91956" w:rsidTr="00F83D9F">
        <w:tc>
          <w:tcPr>
            <w:tcW w:w="4622" w:type="dxa"/>
          </w:tcPr>
          <w:p w:rsidR="00C91956" w:rsidRPr="00C91956" w:rsidRDefault="00C91956" w:rsidP="00C91956">
            <w:pPr>
              <w:pStyle w:val="Bodysubclause"/>
              <w:ind w:left="0"/>
              <w:rPr>
                <w:rFonts w:eastAsia="Times New Roman" w:cs="Arial"/>
                <w:b/>
                <w:sz w:val="16"/>
              </w:rPr>
            </w:pPr>
            <w:r w:rsidRPr="00C91956">
              <w:rPr>
                <w:rFonts w:eastAsia="Times New Roman" w:cs="Arial"/>
                <w:b/>
                <w:sz w:val="16"/>
                <w:lang w:val="x-none"/>
              </w:rPr>
              <w:t>Subject matter and duration of the Processing of Council Personal Data</w:t>
            </w:r>
          </w:p>
        </w:tc>
        <w:tc>
          <w:tcPr>
            <w:tcW w:w="4623" w:type="dxa"/>
          </w:tcPr>
          <w:p w:rsidR="00C91956" w:rsidRPr="00C91956" w:rsidRDefault="00C91956" w:rsidP="00C91956">
            <w:pPr>
              <w:pStyle w:val="Bodysubclause"/>
              <w:ind w:left="0"/>
              <w:rPr>
                <w:rFonts w:eastAsia="Times New Roman" w:cs="Arial"/>
                <w:sz w:val="16"/>
              </w:rPr>
            </w:pPr>
            <w:r w:rsidRPr="00C91956">
              <w:rPr>
                <w:rFonts w:eastAsia="Times New Roman" w:cs="Arial"/>
                <w:sz w:val="16"/>
                <w:lang w:val="x-none"/>
              </w:rPr>
              <w:t>The subject matter and duration of the Processing of Council Personal Data are set out in this Agreement</w:t>
            </w:r>
          </w:p>
        </w:tc>
      </w:tr>
      <w:tr w:rsidR="00C91956" w:rsidRPr="00C91956" w:rsidTr="00F83D9F">
        <w:tc>
          <w:tcPr>
            <w:tcW w:w="4622" w:type="dxa"/>
          </w:tcPr>
          <w:p w:rsidR="00C91956" w:rsidRPr="00C91956" w:rsidRDefault="00C91956" w:rsidP="00C91956">
            <w:pPr>
              <w:pStyle w:val="Bodysubclause"/>
              <w:ind w:left="0"/>
              <w:rPr>
                <w:rFonts w:eastAsia="Times New Roman" w:cs="Arial"/>
                <w:b/>
                <w:sz w:val="16"/>
              </w:rPr>
            </w:pPr>
            <w:r w:rsidRPr="00C91956">
              <w:rPr>
                <w:rFonts w:eastAsia="Times New Roman" w:cs="Arial"/>
                <w:b/>
                <w:sz w:val="16"/>
                <w:lang w:val="x-none"/>
              </w:rPr>
              <w:t>The nature and purpose of the Processing of Council Personal Data</w:t>
            </w:r>
          </w:p>
        </w:tc>
        <w:tc>
          <w:tcPr>
            <w:tcW w:w="4623" w:type="dxa"/>
          </w:tcPr>
          <w:p w:rsidR="00C91956" w:rsidRPr="00C91956" w:rsidRDefault="00C91956" w:rsidP="00C91956">
            <w:pPr>
              <w:pStyle w:val="Bodysubclause"/>
              <w:ind w:left="0"/>
              <w:rPr>
                <w:rFonts w:eastAsia="Times New Roman" w:cs="Arial"/>
                <w:sz w:val="16"/>
              </w:rPr>
            </w:pPr>
            <w:r w:rsidRPr="00C91956">
              <w:rPr>
                <w:rFonts w:eastAsia="Times New Roman" w:cs="Arial"/>
                <w:sz w:val="16"/>
                <w:lang w:val="x-none"/>
              </w:rPr>
              <w:t>[Include description here]</w:t>
            </w:r>
          </w:p>
          <w:p w:rsidR="00C91956" w:rsidRPr="00C91956" w:rsidRDefault="00C91956" w:rsidP="00C91956">
            <w:pPr>
              <w:pStyle w:val="Bodysubclause"/>
              <w:ind w:left="0"/>
              <w:rPr>
                <w:rFonts w:eastAsia="Times New Roman" w:cs="Arial"/>
                <w:i/>
                <w:sz w:val="16"/>
              </w:rPr>
            </w:pPr>
            <w:r w:rsidRPr="00C91956">
              <w:rPr>
                <w:rFonts w:eastAsia="Times New Roman" w:cs="Arial"/>
                <w:i/>
                <w:sz w:val="16"/>
              </w:rPr>
              <w:t xml:space="preserve">[Please be as specific as possible, but make sure that you cover all intended purposes. </w:t>
            </w:r>
          </w:p>
          <w:p w:rsidR="00C91956" w:rsidRPr="00C91956" w:rsidRDefault="00C91956" w:rsidP="00C91956">
            <w:pPr>
              <w:pStyle w:val="Bodysubclause"/>
              <w:ind w:left="0"/>
              <w:rPr>
                <w:rFonts w:eastAsia="Times New Roman" w:cs="Arial"/>
                <w:i/>
                <w:sz w:val="16"/>
              </w:rPr>
            </w:pPr>
            <w:r w:rsidRPr="00C91956">
              <w:rPr>
                <w:rFonts w:eastAsia="Times New Roman" w:cs="Arial"/>
                <w:i/>
                <w:sz w:val="16"/>
              </w:rPr>
              <w:t xml:space="preserve">The </w:t>
            </w:r>
            <w:r w:rsidRPr="00C91956">
              <w:rPr>
                <w:rFonts w:eastAsia="Times New Roman" w:cs="Arial"/>
                <w:b/>
                <w:i/>
                <w:sz w:val="16"/>
              </w:rPr>
              <w:t>nature</w:t>
            </w:r>
            <w:r w:rsidRPr="00C91956">
              <w:rPr>
                <w:rFonts w:eastAsia="Times New Roman" w:cs="Arial"/>
                <w:i/>
                <w:sz w:val="16"/>
              </w:rPr>
              <w:t xml:space="preserv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C91956" w:rsidRPr="00C91956" w:rsidRDefault="00C91956" w:rsidP="00C91956">
            <w:pPr>
              <w:pStyle w:val="Bodysubclause"/>
              <w:ind w:left="0"/>
              <w:rPr>
                <w:rFonts w:eastAsia="Times New Roman" w:cs="Arial"/>
                <w:sz w:val="16"/>
              </w:rPr>
            </w:pPr>
            <w:r w:rsidRPr="00C91956">
              <w:rPr>
                <w:rFonts w:eastAsia="Times New Roman" w:cs="Arial"/>
                <w:i/>
                <w:sz w:val="16"/>
              </w:rPr>
              <w:t xml:space="preserve">The </w:t>
            </w:r>
            <w:r w:rsidRPr="00C91956">
              <w:rPr>
                <w:rFonts w:eastAsia="Times New Roman" w:cs="Arial"/>
                <w:b/>
                <w:i/>
                <w:sz w:val="16"/>
              </w:rPr>
              <w:t>purpose</w:t>
            </w:r>
            <w:r w:rsidRPr="00C91956">
              <w:rPr>
                <w:rFonts w:eastAsia="Times New Roman" w:cs="Arial"/>
                <w:i/>
                <w:sz w:val="16"/>
              </w:rPr>
              <w:t xml:space="preserve"> might include: employment processing, statutory obligation, recruitment assessment etc.]</w:t>
            </w:r>
          </w:p>
        </w:tc>
      </w:tr>
      <w:tr w:rsidR="00C91956" w:rsidRPr="00C91956" w:rsidTr="00F83D9F">
        <w:tc>
          <w:tcPr>
            <w:tcW w:w="4622" w:type="dxa"/>
          </w:tcPr>
          <w:p w:rsidR="00C91956" w:rsidRPr="00C91956" w:rsidRDefault="00C91956" w:rsidP="00C91956">
            <w:pPr>
              <w:pStyle w:val="Bodysubclause"/>
              <w:ind w:left="0"/>
              <w:rPr>
                <w:rFonts w:eastAsia="Times New Roman" w:cs="Arial"/>
                <w:b/>
                <w:sz w:val="16"/>
              </w:rPr>
            </w:pPr>
            <w:r w:rsidRPr="00C91956">
              <w:rPr>
                <w:rFonts w:eastAsia="Times New Roman" w:cs="Arial"/>
                <w:b/>
                <w:sz w:val="16"/>
                <w:lang w:val="x-none"/>
              </w:rPr>
              <w:t xml:space="preserve">The </w:t>
            </w:r>
            <w:r w:rsidRPr="00C91956">
              <w:rPr>
                <w:rFonts w:eastAsia="Times New Roman" w:cs="Arial"/>
                <w:b/>
                <w:sz w:val="16"/>
              </w:rPr>
              <w:t>categories</w:t>
            </w:r>
            <w:r w:rsidRPr="00C91956">
              <w:rPr>
                <w:rFonts w:eastAsia="Times New Roman" w:cs="Arial"/>
                <w:b/>
                <w:sz w:val="16"/>
                <w:lang w:val="x-none"/>
              </w:rPr>
              <w:t xml:space="preserve"> of Council Personal Data to be Processed</w:t>
            </w:r>
          </w:p>
        </w:tc>
        <w:tc>
          <w:tcPr>
            <w:tcW w:w="4623" w:type="dxa"/>
          </w:tcPr>
          <w:p w:rsidR="00C91956" w:rsidRPr="00C91956" w:rsidRDefault="00C91956" w:rsidP="00C91956">
            <w:pPr>
              <w:pStyle w:val="Bodysubclause"/>
              <w:ind w:left="0"/>
              <w:rPr>
                <w:rFonts w:eastAsia="Times New Roman" w:cs="Arial"/>
                <w:sz w:val="16"/>
              </w:rPr>
            </w:pPr>
            <w:r w:rsidRPr="00C91956">
              <w:rPr>
                <w:rFonts w:eastAsia="Times New Roman" w:cs="Arial"/>
                <w:sz w:val="16"/>
                <w:lang w:val="x-none"/>
              </w:rPr>
              <w:t xml:space="preserve">[Include list of data </w:t>
            </w:r>
            <w:r w:rsidRPr="00C91956">
              <w:rPr>
                <w:rFonts w:eastAsia="Times New Roman" w:cs="Arial"/>
                <w:sz w:val="16"/>
              </w:rPr>
              <w:t>categories</w:t>
            </w:r>
            <w:r w:rsidRPr="00C91956">
              <w:rPr>
                <w:rFonts w:eastAsia="Times New Roman" w:cs="Arial"/>
                <w:sz w:val="16"/>
                <w:lang w:val="x-none"/>
              </w:rPr>
              <w:t xml:space="preserve"> here]</w:t>
            </w:r>
          </w:p>
          <w:p w:rsidR="00C91956" w:rsidRPr="00C91956" w:rsidRDefault="00C91956" w:rsidP="00C91956">
            <w:pPr>
              <w:pStyle w:val="Bodysubclause"/>
              <w:ind w:left="0"/>
              <w:rPr>
                <w:rFonts w:eastAsia="Times New Roman" w:cs="Arial"/>
                <w:sz w:val="16"/>
              </w:rPr>
            </w:pPr>
            <w:r w:rsidRPr="00C91956">
              <w:rPr>
                <w:rFonts w:eastAsia="Times New Roman" w:cs="Arial"/>
                <w:i/>
                <w:sz w:val="16"/>
              </w:rPr>
              <w:t>[Examples include: Pension details, benefit details, disability details, ethnicity, employment history, bank details, annual leave details, pay details, qualifications, lifestyle information]</w:t>
            </w:r>
          </w:p>
        </w:tc>
      </w:tr>
      <w:tr w:rsidR="00C91956" w:rsidRPr="00C91956" w:rsidTr="00F83D9F">
        <w:tc>
          <w:tcPr>
            <w:tcW w:w="4622" w:type="dxa"/>
          </w:tcPr>
          <w:p w:rsidR="00C91956" w:rsidRPr="00C91956" w:rsidRDefault="00C91956" w:rsidP="00C91956">
            <w:pPr>
              <w:pStyle w:val="Bodysubclause"/>
              <w:ind w:left="0"/>
              <w:rPr>
                <w:rFonts w:eastAsia="Times New Roman" w:cs="Arial"/>
                <w:b/>
                <w:sz w:val="16"/>
                <w:lang w:val="x-none"/>
              </w:rPr>
            </w:pPr>
            <w:r w:rsidRPr="00C91956">
              <w:rPr>
                <w:rFonts w:eastAsia="Times New Roman" w:cs="Arial"/>
                <w:b/>
                <w:sz w:val="16"/>
                <w:lang w:val="x-none"/>
              </w:rPr>
              <w:t>The categories of Data Subject to whom Council Personal Data relates</w:t>
            </w:r>
          </w:p>
        </w:tc>
        <w:tc>
          <w:tcPr>
            <w:tcW w:w="4623" w:type="dxa"/>
          </w:tcPr>
          <w:p w:rsidR="00C91956" w:rsidRPr="00C91956" w:rsidRDefault="00C91956" w:rsidP="00C91956">
            <w:pPr>
              <w:pStyle w:val="Bodysubclause"/>
              <w:ind w:left="0"/>
              <w:rPr>
                <w:rFonts w:eastAsia="Times New Roman" w:cs="Arial"/>
                <w:sz w:val="16"/>
              </w:rPr>
            </w:pPr>
            <w:r w:rsidRPr="00C91956">
              <w:rPr>
                <w:rFonts w:eastAsia="Times New Roman" w:cs="Arial"/>
                <w:sz w:val="16"/>
                <w:lang w:val="x-none"/>
              </w:rPr>
              <w:t>[Include categories of data subjects here]</w:t>
            </w:r>
          </w:p>
          <w:p w:rsidR="00C91956" w:rsidRPr="00C91956" w:rsidRDefault="00C91956" w:rsidP="00C91956">
            <w:pPr>
              <w:pStyle w:val="Bodysubclause"/>
              <w:ind w:left="0"/>
              <w:rPr>
                <w:rFonts w:eastAsia="Times New Roman" w:cs="Arial"/>
                <w:i/>
                <w:sz w:val="16"/>
              </w:rPr>
            </w:pPr>
            <w:r w:rsidRPr="00C91956">
              <w:rPr>
                <w:rFonts w:eastAsia="Times New Roman" w:cs="Arial"/>
                <w:i/>
                <w:sz w:val="16"/>
              </w:rPr>
              <w:t>[Examples include: Staff (including volunteers, agents, and temporary workers), customers/ clients, suppliers, patients, students / pupils, members of the public, users of a particular website etc.]</w:t>
            </w:r>
          </w:p>
        </w:tc>
      </w:tr>
      <w:tr w:rsidR="00C91956" w:rsidRPr="00C91956" w:rsidTr="00F83D9F">
        <w:tc>
          <w:tcPr>
            <w:tcW w:w="4622" w:type="dxa"/>
          </w:tcPr>
          <w:p w:rsidR="00C91956" w:rsidRPr="00C91956" w:rsidRDefault="00C91956" w:rsidP="00C91956">
            <w:pPr>
              <w:pStyle w:val="Bodysubclause"/>
              <w:ind w:left="0"/>
              <w:rPr>
                <w:rFonts w:eastAsia="Times New Roman" w:cs="Arial"/>
                <w:b/>
                <w:sz w:val="16"/>
              </w:rPr>
            </w:pPr>
            <w:r w:rsidRPr="00C91956">
              <w:rPr>
                <w:rFonts w:eastAsia="Times New Roman" w:cs="Arial"/>
                <w:b/>
                <w:sz w:val="16"/>
                <w:lang w:val="x-none"/>
              </w:rPr>
              <w:t>The obligations and rights of the Council</w:t>
            </w:r>
          </w:p>
        </w:tc>
        <w:tc>
          <w:tcPr>
            <w:tcW w:w="4623" w:type="dxa"/>
          </w:tcPr>
          <w:p w:rsidR="00C91956" w:rsidRPr="00C91956" w:rsidRDefault="00C91956" w:rsidP="00C91956">
            <w:pPr>
              <w:pStyle w:val="Bodysubclause"/>
              <w:ind w:left="0"/>
              <w:rPr>
                <w:rFonts w:eastAsia="Times New Roman" w:cs="Arial"/>
                <w:sz w:val="16"/>
                <w:lang w:val="x-none"/>
              </w:rPr>
            </w:pPr>
            <w:r w:rsidRPr="00C91956">
              <w:rPr>
                <w:rFonts w:eastAsia="Times New Roman" w:cs="Arial"/>
                <w:sz w:val="16"/>
                <w:lang w:val="x-none"/>
              </w:rPr>
              <w:t>The obligations and rights of the Council are set out in this Agreement.</w:t>
            </w:r>
          </w:p>
        </w:tc>
      </w:tr>
    </w:tbl>
    <w:p w:rsidR="00C91956" w:rsidRPr="00C91956" w:rsidRDefault="00EE035A" w:rsidP="00C91956">
      <w:pPr>
        <w:pStyle w:val="Bodysubclause"/>
        <w:rPr>
          <w:rFonts w:cs="Arial"/>
          <w:sz w:val="16"/>
        </w:rPr>
      </w:pPr>
      <w:r>
        <w:rPr>
          <w:rFonts w:cs="Arial"/>
          <w:sz w:val="16"/>
        </w:rPr>
        <w:t>]</w:t>
      </w:r>
    </w:p>
    <w:p w:rsidR="00C91956" w:rsidRDefault="00C91956" w:rsidP="00AA5DEF">
      <w:pPr>
        <w:pStyle w:val="Bodysubclause"/>
        <w:spacing w:before="0"/>
        <w:rPr>
          <w:rFonts w:cs="Arial"/>
          <w:sz w:val="16"/>
        </w:rPr>
      </w:pPr>
    </w:p>
    <w:p w:rsidR="006D6CBF" w:rsidRPr="006D6CBF" w:rsidRDefault="006D6CBF" w:rsidP="00AA5DEF">
      <w:pPr>
        <w:pStyle w:val="Bodysubclause"/>
        <w:spacing w:before="0"/>
        <w:rPr>
          <w:b/>
        </w:rPr>
      </w:pPr>
    </w:p>
    <w:sectPr w:rsidR="006D6CBF" w:rsidRPr="006D6CBF" w:rsidSect="00C91956">
      <w:pgSz w:w="11907" w:h="16840"/>
      <w:pgMar w:top="1814" w:right="567" w:bottom="1134" w:left="709" w:header="720" w:footer="72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3C" w:rsidRDefault="00807E3C">
      <w:r>
        <w:separator/>
      </w:r>
    </w:p>
  </w:endnote>
  <w:endnote w:type="continuationSeparator" w:id="0">
    <w:p w:rsidR="00807E3C" w:rsidRDefault="0080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altName w:val="Times New Roman"/>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6" w:rsidRPr="00A512E6" w:rsidRDefault="00A512E6" w:rsidP="00A512E6">
    <w:pPr>
      <w:pStyle w:val="Footer"/>
      <w:jc w:val="center"/>
    </w:pPr>
    <w:fldSimple w:instr=" DOCPROPERTY bjFooterEvenPageDocProperty \* MERGEFORMAT " w:fldLock="1">
      <w:r w:rsidRPr="00A512E6">
        <w:rPr>
          <w:rFonts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6" w:rsidRDefault="00A512E6" w:rsidP="00A512E6">
    <w:pPr>
      <w:pStyle w:val="Footer"/>
      <w:jc w:val="center"/>
    </w:pPr>
    <w:fldSimple w:instr=" DOCPROPERTY bjFooterBothDocProperty \* MERGEFORMAT " w:fldLock="1">
      <w:r w:rsidRPr="00A512E6">
        <w:rPr>
          <w:rFonts w:cs="Arial"/>
          <w:color w:val="0000FF"/>
          <w:sz w:val="24"/>
        </w:rPr>
        <w:t>OFFICIAL</w:t>
      </w:r>
    </w:fldSimple>
  </w:p>
  <w:p w:rsidR="00807E3C" w:rsidRPr="00A445F8" w:rsidRDefault="00807E3C" w:rsidP="002E51D3">
    <w:pPr>
      <w:pStyle w:val="Footer"/>
      <w:jc w:val="center"/>
    </w:pPr>
    <w:r w:rsidRPr="00A445F8">
      <w:t xml:space="preserve">Page </w:t>
    </w:r>
    <w:r w:rsidRPr="00A445F8">
      <w:rPr>
        <w:b/>
      </w:rPr>
      <w:fldChar w:fldCharType="begin"/>
    </w:r>
    <w:r w:rsidRPr="00A445F8">
      <w:rPr>
        <w:b/>
      </w:rPr>
      <w:instrText xml:space="preserve"> PAGE  \* Arabic  \* MERGEFORMAT </w:instrText>
    </w:r>
    <w:r w:rsidRPr="00A445F8">
      <w:rPr>
        <w:b/>
      </w:rPr>
      <w:fldChar w:fldCharType="separate"/>
    </w:r>
    <w:r w:rsidR="00A512E6">
      <w:rPr>
        <w:b/>
        <w:noProof/>
      </w:rPr>
      <w:t>18</w:t>
    </w:r>
    <w:r w:rsidRPr="00A445F8">
      <w:rPr>
        <w:b/>
      </w:rPr>
      <w:fldChar w:fldCharType="end"/>
    </w:r>
    <w:r w:rsidRPr="00A445F8">
      <w:t xml:space="preserve"> of </w:t>
    </w:r>
    <w:r w:rsidRPr="00A445F8">
      <w:rPr>
        <w:b/>
      </w:rPr>
      <w:fldChar w:fldCharType="begin"/>
    </w:r>
    <w:r w:rsidRPr="00A445F8">
      <w:rPr>
        <w:b/>
      </w:rPr>
      <w:instrText xml:space="preserve"> NUMPAGES  \* Arabic  \* MERGEFORMAT </w:instrText>
    </w:r>
    <w:r w:rsidRPr="00A445F8">
      <w:rPr>
        <w:b/>
      </w:rPr>
      <w:fldChar w:fldCharType="separate"/>
    </w:r>
    <w:r w:rsidR="00A512E6">
      <w:rPr>
        <w:b/>
        <w:noProof/>
      </w:rPr>
      <w:t>18</w:t>
    </w:r>
    <w:r w:rsidRPr="00A445F8">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6" w:rsidRDefault="00A512E6" w:rsidP="00A512E6">
    <w:pPr>
      <w:pStyle w:val="Footer"/>
      <w:jc w:val="center"/>
    </w:pPr>
    <w:fldSimple w:instr=" DOCPROPERTY bjFooterFirstPageDocProperty \* MERGEFORMAT " w:fldLock="1">
      <w:r w:rsidRPr="00A512E6">
        <w:rPr>
          <w:rFonts w:cs="Arial"/>
          <w:color w:val="0000FF"/>
          <w:sz w:val="24"/>
        </w:rPr>
        <w:t>OFFICIAL</w:t>
      </w:r>
    </w:fldSimple>
  </w:p>
  <w:p w:rsidR="00807E3C" w:rsidRDefault="00807E3C" w:rsidP="00565CB5">
    <w:pPr>
      <w:pStyle w:val="Footer"/>
      <w:jc w:val="center"/>
    </w:pPr>
    <w:r>
      <w:t xml:space="preserve">Page </w:t>
    </w:r>
    <w:r>
      <w:rPr>
        <w:b/>
      </w:rPr>
      <w:fldChar w:fldCharType="begin"/>
    </w:r>
    <w:r>
      <w:rPr>
        <w:b/>
      </w:rPr>
      <w:instrText xml:space="preserve"> PAGE  \* Arabic  \* MERGEFORMAT </w:instrText>
    </w:r>
    <w:r>
      <w:rPr>
        <w:b/>
      </w:rPr>
      <w:fldChar w:fldCharType="separate"/>
    </w:r>
    <w:r w:rsidR="00A512E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512E6">
      <w:rPr>
        <w:b/>
        <w:noProof/>
      </w:rPr>
      <w:t>18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3C" w:rsidRDefault="00807E3C">
      <w:r>
        <w:separator/>
      </w:r>
    </w:p>
  </w:footnote>
  <w:footnote w:type="continuationSeparator" w:id="0">
    <w:p w:rsidR="00807E3C" w:rsidRDefault="0080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6" w:rsidRDefault="00A51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3C" w:rsidRDefault="00807E3C" w:rsidP="00565CB5">
    <w:pPr>
      <w:spacing w:line="200" w:lineRule="atLeast"/>
      <w:jc w:val="center"/>
      <w:rPr>
        <w:rFonts w:cs="Arial"/>
        <w:b/>
        <w:sz w:val="24"/>
        <w:szCs w:val="18"/>
      </w:rPr>
    </w:pPr>
    <w:r>
      <w:rPr>
        <w:noProof/>
        <w:lang w:eastAsia="en-GB"/>
      </w:rPr>
      <w:drawing>
        <wp:anchor distT="0" distB="0" distL="114300" distR="114300" simplePos="0" relativeHeight="251657216" behindDoc="1" locked="0" layoutInCell="1" allowOverlap="1">
          <wp:simplePos x="0" y="0"/>
          <wp:positionH relativeFrom="column">
            <wp:posOffset>4768215</wp:posOffset>
          </wp:positionH>
          <wp:positionV relativeFrom="paragraph">
            <wp:posOffset>-250825</wp:posOffset>
          </wp:positionV>
          <wp:extent cx="1506855" cy="710565"/>
          <wp:effectExtent l="0" t="0" r="0" b="0"/>
          <wp:wrapTight wrapText="bothSides">
            <wp:wrapPolygon edited="0">
              <wp:start x="0" y="0"/>
              <wp:lineTo x="0" y="20847"/>
              <wp:lineTo x="21300" y="20847"/>
              <wp:lineTo x="21300" y="0"/>
              <wp:lineTo x="0" y="0"/>
            </wp:wrapPolygon>
          </wp:wrapTight>
          <wp:docPr id="3" name="Picture 3"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E3C" w:rsidRDefault="00807E3C" w:rsidP="00AA5DEF">
    <w:pPr>
      <w:pStyle w:val="Header"/>
      <w:ind w:rightChars="-166" w:right="-299"/>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3C" w:rsidRPr="00565CB5" w:rsidRDefault="00807E3C" w:rsidP="00565CB5">
    <w:pPr>
      <w:spacing w:line="200" w:lineRule="atLeast"/>
      <w:jc w:val="center"/>
      <w:rPr>
        <w:rFonts w:ascii="Calibri" w:hAnsi="Calibri" w:cs="Arial"/>
        <w:b/>
        <w:smallCaps/>
        <w:sz w:val="28"/>
        <w:szCs w:val="18"/>
      </w:rPr>
    </w:pPr>
  </w:p>
  <w:p w:rsidR="00807E3C" w:rsidRPr="00565CB5" w:rsidRDefault="00807E3C" w:rsidP="00565CB5">
    <w:pPr>
      <w:spacing w:line="200" w:lineRule="atLeast"/>
      <w:jc w:val="center"/>
      <w:rPr>
        <w:rFonts w:ascii="Arial Bold" w:hAnsi="Arial Bold"/>
        <w:smallCaps/>
        <w:sz w:val="32"/>
        <w:lang w:val="x-none"/>
      </w:rPr>
    </w:pPr>
    <w:r>
      <w:rPr>
        <w:rFonts w:ascii="Arial Bold" w:hAnsi="Arial Bold"/>
        <w:smallCaps/>
        <w:noProof/>
        <w:sz w:val="32"/>
        <w:lang w:eastAsia="en-GB"/>
      </w:rPr>
      <w:drawing>
        <wp:anchor distT="0" distB="0" distL="114300" distR="114300" simplePos="0" relativeHeight="251658240" behindDoc="1" locked="0" layoutInCell="1" allowOverlap="1">
          <wp:simplePos x="0" y="0"/>
          <wp:positionH relativeFrom="column">
            <wp:posOffset>4632960</wp:posOffset>
          </wp:positionH>
          <wp:positionV relativeFrom="paragraph">
            <wp:posOffset>-222885</wp:posOffset>
          </wp:positionV>
          <wp:extent cx="1514475" cy="723900"/>
          <wp:effectExtent l="0" t="0" r="9525" b="0"/>
          <wp:wrapTight wrapText="bothSides">
            <wp:wrapPolygon edited="0">
              <wp:start x="0" y="0"/>
              <wp:lineTo x="0" y="21032"/>
              <wp:lineTo x="21464" y="21032"/>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23900"/>
                  </a:xfrm>
                  <a:prstGeom prst="rect">
                    <a:avLst/>
                  </a:prstGeom>
                  <a:noFill/>
                </pic:spPr>
              </pic:pic>
            </a:graphicData>
          </a:graphic>
          <wp14:sizeRelH relativeFrom="page">
            <wp14:pctWidth>0</wp14:pctWidth>
          </wp14:sizeRelH>
          <wp14:sizeRelV relativeFrom="page">
            <wp14:pctHeight>0</wp14:pctHeight>
          </wp14:sizeRelV>
        </wp:anchor>
      </w:drawing>
    </w:r>
    <w:r w:rsidRPr="00565CB5">
      <w:rPr>
        <w:rFonts w:ascii="Arial Bold" w:hAnsi="Arial Bold" w:cs="Arial"/>
        <w:b/>
        <w:smallCaps/>
        <w:sz w:val="28"/>
        <w:szCs w:val="18"/>
        <w:lang w:val="x-none"/>
      </w:rPr>
      <w:t>ICT Software and Services Agreement</w:t>
    </w:r>
  </w:p>
  <w:p w:rsidR="00807E3C" w:rsidRDefault="00807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71DC4"/>
    <w:multiLevelType w:val="multilevel"/>
    <w:tmpl w:val="FFEE1726"/>
    <w:name w:val="sch_style2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924B87"/>
    <w:multiLevelType w:val="multilevel"/>
    <w:tmpl w:val="C3A05C48"/>
    <w:name w:val="sch_styl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6E49F3"/>
    <w:multiLevelType w:val="hybridMultilevel"/>
    <w:tmpl w:val="51D48C7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B070807"/>
    <w:multiLevelType w:val="multilevel"/>
    <w:tmpl w:val="D4788920"/>
    <w:name w:val="sch_style22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242F45"/>
    <w:multiLevelType w:val="multilevel"/>
    <w:tmpl w:val="72743B10"/>
    <w:lvl w:ilvl="0">
      <w:start w:val="1"/>
      <w:numFmt w:val="decimal"/>
      <w:pStyle w:val="ScheduleHeading1"/>
      <w:lvlText w:val="%1."/>
      <w:lvlJc w:val="left"/>
      <w:pPr>
        <w:ind w:left="432" w:hanging="432"/>
      </w:pPr>
      <w:rPr>
        <w:rFonts w:ascii="Arial Bold" w:hAnsi="Arial Bold" w:hint="default"/>
        <w:b/>
        <w:i w:val="0"/>
        <w:sz w:val="22"/>
      </w:rPr>
    </w:lvl>
    <w:lvl w:ilvl="1">
      <w:start w:val="1"/>
      <w:numFmt w:val="decimal"/>
      <w:pStyle w:val="ScheduleHeading2"/>
      <w:lvlText w:val="%1.%2"/>
      <w:lvlJc w:val="left"/>
      <w:pPr>
        <w:ind w:left="576" w:hanging="576"/>
      </w:pPr>
      <w:rPr>
        <w:rFonts w:hint="default"/>
      </w:rPr>
    </w:lvl>
    <w:lvl w:ilvl="2">
      <w:start w:val="1"/>
      <w:numFmt w:val="decimal"/>
      <w:pStyle w:val="ScheduleHeading3"/>
      <w:lvlText w:val="%1.%2.%3"/>
      <w:lvlJc w:val="left"/>
      <w:pPr>
        <w:ind w:left="720" w:hanging="720"/>
      </w:pPr>
      <w:rPr>
        <w:rFonts w:hint="default"/>
      </w:rPr>
    </w:lvl>
    <w:lvl w:ilvl="3">
      <w:start w:val="1"/>
      <w:numFmt w:val="decimal"/>
      <w:pStyle w:val="Schedule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2">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E00F4C"/>
    <w:multiLevelType w:val="multilevel"/>
    <w:tmpl w:val="432E98CE"/>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5">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53853D5"/>
    <w:multiLevelType w:val="hybridMultilevel"/>
    <w:tmpl w:val="1B8EA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966731"/>
    <w:multiLevelType w:val="multilevel"/>
    <w:tmpl w:val="ADAC5022"/>
    <w:lvl w:ilvl="0">
      <w:start w:val="1"/>
      <w:numFmt w:val="upperLetter"/>
      <w:pStyle w:val="A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BF6C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2936E4"/>
    <w:multiLevelType w:val="multilevel"/>
    <w:tmpl w:val="E820D95E"/>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7D61255"/>
    <w:multiLevelType w:val="multilevel"/>
    <w:tmpl w:val="9F82AFFC"/>
    <w:name w:val="main_list"/>
    <w:lvl w:ilvl="0">
      <w:start w:val="1"/>
      <w:numFmt w:val="decimal"/>
      <w:pStyle w:val="Heading1"/>
      <w:lvlText w:val="%1."/>
      <w:lvlJc w:val="left"/>
      <w:pPr>
        <w:tabs>
          <w:tab w:val="num" w:pos="720"/>
        </w:tabs>
        <w:ind w:left="720" w:hanging="720"/>
      </w:pPr>
      <w:rPr>
        <w:rFonts w:ascii="Arial" w:hAnsi="Arial" w:hint="default"/>
        <w:b/>
        <w:i w:val="0"/>
        <w:caps w:val="0"/>
        <w:sz w:val="18"/>
      </w:rPr>
    </w:lvl>
    <w:lvl w:ilvl="1">
      <w:start w:val="1"/>
      <w:numFmt w:val="decimal"/>
      <w:pStyle w:val="Heading2"/>
      <w:lvlText w:val="%1.%2"/>
      <w:lvlJc w:val="left"/>
      <w:pPr>
        <w:tabs>
          <w:tab w:val="num" w:pos="720"/>
        </w:tabs>
        <w:ind w:left="720" w:hanging="720"/>
      </w:pPr>
      <w:rPr>
        <w:rFonts w:ascii="Arial" w:hAnsi="Arial" w:hint="default"/>
        <w:b w:val="0"/>
        <w:i w:val="0"/>
        <w:caps w:val="0"/>
        <w:sz w:val="16"/>
      </w:rPr>
    </w:lvl>
    <w:lvl w:ilvl="2">
      <w:start w:val="1"/>
      <w:numFmt w:val="lowerLetter"/>
      <w:pStyle w:val="Heading3"/>
      <w:lvlText w:val="(%3)"/>
      <w:lvlJc w:val="left"/>
      <w:pPr>
        <w:tabs>
          <w:tab w:val="num" w:pos="1559"/>
        </w:tabs>
        <w:ind w:left="1559" w:hanging="567"/>
      </w:pPr>
      <w:rPr>
        <w:rFonts w:ascii="Arial" w:hAnsi="Arial" w:hint="default"/>
        <w:b w:val="0"/>
        <w:i w:val="0"/>
        <w:sz w:val="16"/>
      </w:rPr>
    </w:lvl>
    <w:lvl w:ilvl="3">
      <w:start w:val="1"/>
      <w:numFmt w:val="lowerRoman"/>
      <w:pStyle w:val="Heading4"/>
      <w:lvlText w:val="(%4)"/>
      <w:lvlJc w:val="left"/>
      <w:pPr>
        <w:tabs>
          <w:tab w:val="num" w:pos="2421"/>
        </w:tabs>
        <w:ind w:left="2268" w:hanging="567"/>
      </w:pPr>
      <w:rPr>
        <w:rFonts w:ascii="Arial" w:hAnsi="Arial" w:hint="default"/>
        <w:b w:val="0"/>
        <w:i w:val="0"/>
        <w:sz w:val="16"/>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23"/>
  </w:num>
  <w:num w:numId="4">
    <w:abstractNumId w:val="13"/>
  </w:num>
  <w:num w:numId="5">
    <w:abstractNumId w:val="11"/>
  </w:num>
  <w:num w:numId="6">
    <w:abstractNumId w:val="1"/>
  </w:num>
  <w:num w:numId="7">
    <w:abstractNumId w:val="15"/>
  </w:num>
  <w:num w:numId="8">
    <w:abstractNumId w:val="7"/>
  </w:num>
  <w:num w:numId="9">
    <w:abstractNumId w:val="14"/>
  </w:num>
  <w:num w:numId="10">
    <w:abstractNumId w:val="6"/>
  </w:num>
  <w:num w:numId="11">
    <w:abstractNumId w:val="12"/>
  </w:num>
  <w:num w:numId="12">
    <w:abstractNumId w:val="9"/>
  </w:num>
  <w:num w:numId="13">
    <w:abstractNumId w:val="24"/>
  </w:num>
  <w:num w:numId="14">
    <w:abstractNumId w:val="10"/>
  </w:num>
  <w:num w:numId="15">
    <w:abstractNumId w:val="0"/>
  </w:num>
  <w:num w:numId="16">
    <w:abstractNumId w:val="19"/>
  </w:num>
  <w:num w:numId="17">
    <w:abstractNumId w:val="16"/>
  </w:num>
  <w:num w:numId="18">
    <w:abstractNumId w:val="8"/>
  </w:num>
  <w:num w:numId="19">
    <w:abstractNumId w:val="22"/>
  </w:num>
  <w:num w:numId="20">
    <w:abstractNumId w:val="5"/>
  </w:num>
  <w:num w:numId="21">
    <w:abstractNumId w:val="23"/>
  </w:num>
  <w:num w:numId="22">
    <w:abstractNumId w:val="23"/>
  </w:num>
  <w:num w:numId="23">
    <w:abstractNumId w:val="23"/>
  </w:num>
  <w:num w:numId="24">
    <w:abstractNumId w:val="23"/>
  </w:num>
  <w:num w:numId="25">
    <w:abstractNumId w:val="20"/>
  </w:num>
  <w:num w:numId="26">
    <w:abstractNumId w:val="4"/>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Formatting/>
  <w:defaultTabStop w:val="720"/>
  <w:hyphenationZone w:val="357"/>
  <w:doNotHyphenateCaps/>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98"/>
    <w:rsid w:val="000446C2"/>
    <w:rsid w:val="00046421"/>
    <w:rsid w:val="00051543"/>
    <w:rsid w:val="000609CD"/>
    <w:rsid w:val="00063A01"/>
    <w:rsid w:val="0009101A"/>
    <w:rsid w:val="00091A4F"/>
    <w:rsid w:val="00094727"/>
    <w:rsid w:val="000A0949"/>
    <w:rsid w:val="000A7DE1"/>
    <w:rsid w:val="000B09E2"/>
    <w:rsid w:val="000B34A7"/>
    <w:rsid w:val="000D5989"/>
    <w:rsid w:val="00120E6D"/>
    <w:rsid w:val="0013204F"/>
    <w:rsid w:val="00132074"/>
    <w:rsid w:val="001323B3"/>
    <w:rsid w:val="001327AA"/>
    <w:rsid w:val="00140BF8"/>
    <w:rsid w:val="001445E4"/>
    <w:rsid w:val="0016312E"/>
    <w:rsid w:val="00175F96"/>
    <w:rsid w:val="001830AC"/>
    <w:rsid w:val="00186157"/>
    <w:rsid w:val="00195B81"/>
    <w:rsid w:val="001A072E"/>
    <w:rsid w:val="001B6521"/>
    <w:rsid w:val="001D4B89"/>
    <w:rsid w:val="001E5671"/>
    <w:rsid w:val="001E6AF1"/>
    <w:rsid w:val="001F4EC8"/>
    <w:rsid w:val="001F52E8"/>
    <w:rsid w:val="001F61A3"/>
    <w:rsid w:val="00220E2F"/>
    <w:rsid w:val="00221D29"/>
    <w:rsid w:val="00222891"/>
    <w:rsid w:val="00227030"/>
    <w:rsid w:val="00230640"/>
    <w:rsid w:val="00231407"/>
    <w:rsid w:val="002318E3"/>
    <w:rsid w:val="00273CCA"/>
    <w:rsid w:val="002815C6"/>
    <w:rsid w:val="002836CF"/>
    <w:rsid w:val="00287465"/>
    <w:rsid w:val="0029591F"/>
    <w:rsid w:val="00295A78"/>
    <w:rsid w:val="0029699F"/>
    <w:rsid w:val="002D149F"/>
    <w:rsid w:val="002E51D3"/>
    <w:rsid w:val="002E7B1B"/>
    <w:rsid w:val="00307E5C"/>
    <w:rsid w:val="003140A0"/>
    <w:rsid w:val="00314798"/>
    <w:rsid w:val="00327ACB"/>
    <w:rsid w:val="003314F7"/>
    <w:rsid w:val="00340BBA"/>
    <w:rsid w:val="003428D8"/>
    <w:rsid w:val="00360C09"/>
    <w:rsid w:val="003660A9"/>
    <w:rsid w:val="00367E80"/>
    <w:rsid w:val="00394F34"/>
    <w:rsid w:val="003B66CB"/>
    <w:rsid w:val="003B702B"/>
    <w:rsid w:val="003B7038"/>
    <w:rsid w:val="003B7123"/>
    <w:rsid w:val="003C7992"/>
    <w:rsid w:val="003D1822"/>
    <w:rsid w:val="003D52A3"/>
    <w:rsid w:val="003E1E6E"/>
    <w:rsid w:val="003E47A8"/>
    <w:rsid w:val="0040268E"/>
    <w:rsid w:val="00403284"/>
    <w:rsid w:val="00407E14"/>
    <w:rsid w:val="00411001"/>
    <w:rsid w:val="00411161"/>
    <w:rsid w:val="00412BD1"/>
    <w:rsid w:val="00420432"/>
    <w:rsid w:val="004320BD"/>
    <w:rsid w:val="0043701F"/>
    <w:rsid w:val="0048052E"/>
    <w:rsid w:val="00487103"/>
    <w:rsid w:val="00487383"/>
    <w:rsid w:val="004D4ADA"/>
    <w:rsid w:val="004E1D29"/>
    <w:rsid w:val="004E50CE"/>
    <w:rsid w:val="004F7700"/>
    <w:rsid w:val="00504401"/>
    <w:rsid w:val="00506DA5"/>
    <w:rsid w:val="00507B62"/>
    <w:rsid w:val="00514366"/>
    <w:rsid w:val="00515DEA"/>
    <w:rsid w:val="00517E1A"/>
    <w:rsid w:val="00547045"/>
    <w:rsid w:val="00556E81"/>
    <w:rsid w:val="005657D5"/>
    <w:rsid w:val="00565CB5"/>
    <w:rsid w:val="005662F6"/>
    <w:rsid w:val="005942F9"/>
    <w:rsid w:val="005957CB"/>
    <w:rsid w:val="00596F69"/>
    <w:rsid w:val="00597175"/>
    <w:rsid w:val="005B4139"/>
    <w:rsid w:val="005D2DAD"/>
    <w:rsid w:val="005E32D3"/>
    <w:rsid w:val="005E7806"/>
    <w:rsid w:val="00616B01"/>
    <w:rsid w:val="00621DEB"/>
    <w:rsid w:val="006546C0"/>
    <w:rsid w:val="006651C3"/>
    <w:rsid w:val="00671025"/>
    <w:rsid w:val="006721CD"/>
    <w:rsid w:val="006772F7"/>
    <w:rsid w:val="00685408"/>
    <w:rsid w:val="006A6CA7"/>
    <w:rsid w:val="006A6E54"/>
    <w:rsid w:val="006A7ABA"/>
    <w:rsid w:val="006B4423"/>
    <w:rsid w:val="006B5B41"/>
    <w:rsid w:val="006B786B"/>
    <w:rsid w:val="006C1F8B"/>
    <w:rsid w:val="006D6CBF"/>
    <w:rsid w:val="00714F3A"/>
    <w:rsid w:val="00723EF7"/>
    <w:rsid w:val="00726242"/>
    <w:rsid w:val="0074652E"/>
    <w:rsid w:val="00766BF5"/>
    <w:rsid w:val="00770D81"/>
    <w:rsid w:val="00774D58"/>
    <w:rsid w:val="00780D44"/>
    <w:rsid w:val="0078582A"/>
    <w:rsid w:val="007865A7"/>
    <w:rsid w:val="00793E97"/>
    <w:rsid w:val="007A50AB"/>
    <w:rsid w:val="007A7152"/>
    <w:rsid w:val="007B16B0"/>
    <w:rsid w:val="007B1CF3"/>
    <w:rsid w:val="007D6398"/>
    <w:rsid w:val="007E3AF6"/>
    <w:rsid w:val="0080774B"/>
    <w:rsid w:val="00807E3C"/>
    <w:rsid w:val="00814ED0"/>
    <w:rsid w:val="00821E8F"/>
    <w:rsid w:val="00825328"/>
    <w:rsid w:val="0083509A"/>
    <w:rsid w:val="00852620"/>
    <w:rsid w:val="00865DAE"/>
    <w:rsid w:val="00880141"/>
    <w:rsid w:val="00885546"/>
    <w:rsid w:val="00891187"/>
    <w:rsid w:val="00893073"/>
    <w:rsid w:val="00893A02"/>
    <w:rsid w:val="008B4517"/>
    <w:rsid w:val="008C2FF4"/>
    <w:rsid w:val="008D0A0A"/>
    <w:rsid w:val="008E3462"/>
    <w:rsid w:val="0090476F"/>
    <w:rsid w:val="00913324"/>
    <w:rsid w:val="0093234A"/>
    <w:rsid w:val="00934368"/>
    <w:rsid w:val="009401FA"/>
    <w:rsid w:val="009437E9"/>
    <w:rsid w:val="00946549"/>
    <w:rsid w:val="00955F3E"/>
    <w:rsid w:val="009773D8"/>
    <w:rsid w:val="00984731"/>
    <w:rsid w:val="00996D73"/>
    <w:rsid w:val="009A2CC4"/>
    <w:rsid w:val="009A39CC"/>
    <w:rsid w:val="009B771C"/>
    <w:rsid w:val="009E261B"/>
    <w:rsid w:val="009E4B4A"/>
    <w:rsid w:val="009F707C"/>
    <w:rsid w:val="009F7D95"/>
    <w:rsid w:val="00A023FD"/>
    <w:rsid w:val="00A35D5E"/>
    <w:rsid w:val="00A4076C"/>
    <w:rsid w:val="00A445F8"/>
    <w:rsid w:val="00A50FFC"/>
    <w:rsid w:val="00A512E6"/>
    <w:rsid w:val="00A65717"/>
    <w:rsid w:val="00A769CE"/>
    <w:rsid w:val="00AA5DEF"/>
    <w:rsid w:val="00AB17A3"/>
    <w:rsid w:val="00AC1A34"/>
    <w:rsid w:val="00AC3C50"/>
    <w:rsid w:val="00AC4293"/>
    <w:rsid w:val="00AE718A"/>
    <w:rsid w:val="00AF00A2"/>
    <w:rsid w:val="00AF2CA0"/>
    <w:rsid w:val="00AF4BC3"/>
    <w:rsid w:val="00B03563"/>
    <w:rsid w:val="00B0441A"/>
    <w:rsid w:val="00B13EA2"/>
    <w:rsid w:val="00B20CFE"/>
    <w:rsid w:val="00B258CA"/>
    <w:rsid w:val="00B3746F"/>
    <w:rsid w:val="00B62D6E"/>
    <w:rsid w:val="00B64B94"/>
    <w:rsid w:val="00B76702"/>
    <w:rsid w:val="00B84CFE"/>
    <w:rsid w:val="00BA60D3"/>
    <w:rsid w:val="00BB03DA"/>
    <w:rsid w:val="00BC36B6"/>
    <w:rsid w:val="00BD05C0"/>
    <w:rsid w:val="00BE62D8"/>
    <w:rsid w:val="00BF545E"/>
    <w:rsid w:val="00C04489"/>
    <w:rsid w:val="00C1508F"/>
    <w:rsid w:val="00C20496"/>
    <w:rsid w:val="00C250D3"/>
    <w:rsid w:val="00C25D8D"/>
    <w:rsid w:val="00C47ED5"/>
    <w:rsid w:val="00C6033F"/>
    <w:rsid w:val="00C64847"/>
    <w:rsid w:val="00C64A6A"/>
    <w:rsid w:val="00C8492E"/>
    <w:rsid w:val="00C91956"/>
    <w:rsid w:val="00C934F8"/>
    <w:rsid w:val="00C94AF7"/>
    <w:rsid w:val="00CA6B70"/>
    <w:rsid w:val="00CB2D46"/>
    <w:rsid w:val="00CE18BB"/>
    <w:rsid w:val="00CF0D94"/>
    <w:rsid w:val="00D13DAD"/>
    <w:rsid w:val="00D13EFB"/>
    <w:rsid w:val="00D15376"/>
    <w:rsid w:val="00D153A4"/>
    <w:rsid w:val="00D17E4C"/>
    <w:rsid w:val="00D205C4"/>
    <w:rsid w:val="00D27F09"/>
    <w:rsid w:val="00D40F46"/>
    <w:rsid w:val="00D50694"/>
    <w:rsid w:val="00D7449C"/>
    <w:rsid w:val="00D7565F"/>
    <w:rsid w:val="00DB407B"/>
    <w:rsid w:val="00DC2360"/>
    <w:rsid w:val="00DC7200"/>
    <w:rsid w:val="00DD6D11"/>
    <w:rsid w:val="00DF1155"/>
    <w:rsid w:val="00DF56B2"/>
    <w:rsid w:val="00E06C56"/>
    <w:rsid w:val="00E10059"/>
    <w:rsid w:val="00E15FE0"/>
    <w:rsid w:val="00E303BD"/>
    <w:rsid w:val="00E33228"/>
    <w:rsid w:val="00E4036D"/>
    <w:rsid w:val="00E41D79"/>
    <w:rsid w:val="00E41E20"/>
    <w:rsid w:val="00E4757A"/>
    <w:rsid w:val="00E51C23"/>
    <w:rsid w:val="00E60DD2"/>
    <w:rsid w:val="00E6738A"/>
    <w:rsid w:val="00E67F43"/>
    <w:rsid w:val="00E803DE"/>
    <w:rsid w:val="00E92394"/>
    <w:rsid w:val="00E9470E"/>
    <w:rsid w:val="00EA416D"/>
    <w:rsid w:val="00EB3C04"/>
    <w:rsid w:val="00EC0321"/>
    <w:rsid w:val="00EC7E57"/>
    <w:rsid w:val="00ED10F9"/>
    <w:rsid w:val="00ED2891"/>
    <w:rsid w:val="00EE035A"/>
    <w:rsid w:val="00EE1086"/>
    <w:rsid w:val="00EE4B04"/>
    <w:rsid w:val="00F05A6E"/>
    <w:rsid w:val="00F07A1C"/>
    <w:rsid w:val="00F109F1"/>
    <w:rsid w:val="00F209ED"/>
    <w:rsid w:val="00F22A04"/>
    <w:rsid w:val="00F24FF0"/>
    <w:rsid w:val="00F37CA7"/>
    <w:rsid w:val="00F7319E"/>
    <w:rsid w:val="00F75CCB"/>
    <w:rsid w:val="00F77152"/>
    <w:rsid w:val="00F825C9"/>
    <w:rsid w:val="00F83D9F"/>
    <w:rsid w:val="00F907B1"/>
    <w:rsid w:val="00F969C8"/>
    <w:rsid w:val="00FB6754"/>
    <w:rsid w:val="00FC4DFE"/>
    <w:rsid w:val="00FC67A2"/>
    <w:rsid w:val="00FD2664"/>
    <w:rsid w:val="00FD33D8"/>
    <w:rsid w:val="00FD653E"/>
    <w:rsid w:val="00FD6607"/>
    <w:rsid w:val="00FD6C09"/>
    <w:rsid w:val="00FE164C"/>
    <w:rsid w:val="00FE3ABB"/>
    <w:rsid w:val="00FF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0CE"/>
    <w:rPr>
      <w:rFonts w:ascii="Arial" w:hAnsi="Arial"/>
      <w:sz w:val="18"/>
      <w:lang w:eastAsia="en-US"/>
    </w:rPr>
  </w:style>
  <w:style w:type="paragraph" w:styleId="Heading1">
    <w:name w:val="heading 1"/>
    <w:basedOn w:val="Normal"/>
    <w:link w:val="Heading1Char"/>
    <w:qFormat/>
    <w:rsid w:val="00BB3774"/>
    <w:pPr>
      <w:keepNext/>
      <w:numPr>
        <w:numId w:val="3"/>
      </w:numPr>
      <w:spacing w:before="320"/>
      <w:outlineLvl w:val="0"/>
    </w:pPr>
    <w:rPr>
      <w:b/>
      <w:smallCaps/>
      <w:kern w:val="28"/>
      <w:lang w:val="x-none"/>
    </w:rPr>
  </w:style>
  <w:style w:type="paragraph" w:styleId="Heading2">
    <w:name w:val="heading 2"/>
    <w:basedOn w:val="Normal"/>
    <w:link w:val="Heading2Char"/>
    <w:qFormat/>
    <w:rsid w:val="00BB3774"/>
    <w:pPr>
      <w:numPr>
        <w:ilvl w:val="1"/>
        <w:numId w:val="3"/>
      </w:numPr>
      <w:spacing w:before="280" w:after="120"/>
      <w:outlineLvl w:val="1"/>
    </w:pPr>
    <w:rPr>
      <w:color w:val="000000"/>
      <w:lang w:val="x-none"/>
    </w:rPr>
  </w:style>
  <w:style w:type="paragraph" w:styleId="Heading3">
    <w:name w:val="heading 3"/>
    <w:basedOn w:val="Normal"/>
    <w:link w:val="Heading3Char"/>
    <w:qFormat/>
    <w:rsid w:val="00BB3774"/>
    <w:pPr>
      <w:numPr>
        <w:ilvl w:val="2"/>
        <w:numId w:val="3"/>
      </w:numPr>
      <w:spacing w:after="120"/>
      <w:outlineLvl w:val="2"/>
    </w:pPr>
    <w:rPr>
      <w:lang w:val="x-none"/>
    </w:rPr>
  </w:style>
  <w:style w:type="paragraph" w:styleId="Heading4">
    <w:name w:val="heading 4"/>
    <w:basedOn w:val="Normal"/>
    <w:link w:val="Heading4Char"/>
    <w:qFormat/>
    <w:rsid w:val="00BB3774"/>
    <w:pPr>
      <w:numPr>
        <w:ilvl w:val="3"/>
        <w:numId w:val="3"/>
      </w:numPr>
      <w:tabs>
        <w:tab w:val="left" w:pos="2261"/>
      </w:tabs>
      <w:spacing w:after="120"/>
      <w:outlineLvl w:val="3"/>
    </w:pPr>
    <w:rPr>
      <w:lang w:val="x-none"/>
    </w:rPr>
  </w:style>
  <w:style w:type="paragraph" w:styleId="Heading5">
    <w:name w:val="heading 5"/>
    <w:basedOn w:val="Normal"/>
    <w:qFormat/>
    <w:rsid w:val="00BB3774"/>
    <w:pPr>
      <w:numPr>
        <w:ilvl w:val="4"/>
        <w:numId w:val="3"/>
      </w:numPr>
      <w:spacing w:after="120"/>
      <w:outlineLvl w:val="4"/>
    </w:pPr>
  </w:style>
  <w:style w:type="paragraph" w:styleId="Heading6">
    <w:name w:val="heading 6"/>
    <w:basedOn w:val="Normal"/>
    <w:next w:val="Normal"/>
    <w:autoRedefine/>
    <w:qFormat/>
    <w:rsid w:val="00BB3774"/>
    <w:pPr>
      <w:keepNext/>
      <w:spacing w:before="160" w:after="80"/>
      <w:outlineLvl w:val="5"/>
    </w:pPr>
    <w:rPr>
      <w:b/>
      <w:sz w:val="20"/>
    </w:rPr>
  </w:style>
  <w:style w:type="paragraph" w:styleId="Heading7">
    <w:name w:val="heading 7"/>
    <w:basedOn w:val="Normal"/>
    <w:next w:val="Normal"/>
    <w:qFormat/>
    <w:rsid w:val="00BB3774"/>
    <w:pPr>
      <w:keepNex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rPr>
      <w:lang w:val="x-none"/>
    </w:r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20"/>
      </w:numPr>
      <w:spacing w:before="280" w:after="120" w:line="300" w:lineRule="exact"/>
    </w:pPr>
  </w:style>
  <w:style w:type="paragraph" w:customStyle="1" w:styleId="Sch2stylea">
    <w:name w:val="Sch (2style) (a)"/>
    <w:basedOn w:val="Normal"/>
    <w:rsid w:val="00BB3774"/>
    <w:pPr>
      <w:numPr>
        <w:ilvl w:val="1"/>
        <w:numId w:val="20"/>
      </w:numPr>
      <w:spacing w:after="120" w:line="300" w:lineRule="exact"/>
    </w:pPr>
  </w:style>
  <w:style w:type="paragraph" w:customStyle="1" w:styleId="Sch2stylei">
    <w:name w:val="Sch (2style) (i)"/>
    <w:basedOn w:val="Heading4"/>
    <w:rsid w:val="00BB3774"/>
    <w:pPr>
      <w:numPr>
        <w:ilvl w:val="2"/>
        <w:numId w:val="20"/>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1"/>
      </w:numPr>
      <w:spacing w:before="120" w:after="120"/>
    </w:pPr>
  </w:style>
  <w:style w:type="paragraph" w:customStyle="1" w:styleId="ABackground">
    <w:name w:val="(A) Background"/>
    <w:basedOn w:val="Normal"/>
    <w:rsid w:val="00BB3774"/>
    <w:pPr>
      <w:numPr>
        <w:numId w:val="2"/>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1"/>
      </w:numPr>
    </w:pPr>
  </w:style>
  <w:style w:type="paragraph" w:customStyle="1" w:styleId="XExecution">
    <w:name w:val="X Execution"/>
    <w:basedOn w:val="Normal"/>
    <w:rsid w:val="00BB3774"/>
    <w:pPr>
      <w:tabs>
        <w:tab w:val="left" w:pos="0"/>
        <w:tab w:val="left" w:pos="3544"/>
      </w:tabs>
      <w:ind w:right="459"/>
    </w:pPr>
    <w:rPr>
      <w:color w:val="000000"/>
    </w:rPr>
  </w:style>
  <w:style w:type="paragraph" w:customStyle="1" w:styleId="Comments">
    <w:name w:val="Comments"/>
    <w:basedOn w:val="Normal"/>
    <w:rsid w:val="00BB3774"/>
    <w:pPr>
      <w:spacing w:after="120"/>
      <w:ind w:left="284"/>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2"/>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pPr>
  </w:style>
  <w:style w:type="paragraph" w:customStyle="1" w:styleId="Bullet3">
    <w:name w:val="Bullet3"/>
    <w:basedOn w:val="Normal"/>
    <w:rsid w:val="00FF416C"/>
    <w:pPr>
      <w:numPr>
        <w:numId w:val="13"/>
      </w:numPr>
      <w:spacing w:after="240"/>
    </w:pPr>
  </w:style>
  <w:style w:type="paragraph" w:customStyle="1" w:styleId="NormalCell">
    <w:name w:val="NormalCell"/>
    <w:basedOn w:val="Normal"/>
    <w:rsid w:val="00BB3774"/>
    <w:pPr>
      <w:spacing w:before="120" w:after="120"/>
    </w:pPr>
  </w:style>
  <w:style w:type="paragraph" w:customStyle="1" w:styleId="NormalSmall">
    <w:name w:val="NormalSmall"/>
    <w:basedOn w:val="NormalCell"/>
    <w:rsid w:val="00BB3774"/>
  </w:style>
  <w:style w:type="paragraph" w:customStyle="1" w:styleId="BulletSmall">
    <w:name w:val="Bullet Small"/>
    <w:basedOn w:val="Bullet"/>
    <w:rsid w:val="00BB3774"/>
  </w:style>
  <w:style w:type="paragraph" w:customStyle="1" w:styleId="Bullet4">
    <w:name w:val="Bullet4"/>
    <w:basedOn w:val="Normal"/>
    <w:rsid w:val="00FF416C"/>
    <w:pPr>
      <w:numPr>
        <w:numId w:val="14"/>
      </w:numPr>
      <w:spacing w:after="240"/>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1B6521"/>
    <w:rPr>
      <w:rFonts w:ascii="Arial" w:hAnsi="Arial"/>
      <w:b/>
      <w:smallCaps/>
      <w:kern w:val="28"/>
      <w:sz w:val="18"/>
      <w:lang w:val="x-none" w:eastAsia="en-US"/>
    </w:rPr>
  </w:style>
  <w:style w:type="character" w:customStyle="1" w:styleId="Heading2Char">
    <w:name w:val="Heading 2 Char"/>
    <w:link w:val="Heading2"/>
    <w:rsid w:val="001B6521"/>
    <w:rPr>
      <w:rFonts w:ascii="Arial" w:hAnsi="Arial"/>
      <w:color w:val="000000"/>
      <w:sz w:val="18"/>
      <w:lang w:val="x-none" w:eastAsia="en-US"/>
    </w:rPr>
  </w:style>
  <w:style w:type="character" w:customStyle="1" w:styleId="Heading3Char">
    <w:name w:val="Heading 3 Char"/>
    <w:link w:val="Heading3"/>
    <w:rsid w:val="001B6521"/>
    <w:rPr>
      <w:rFonts w:ascii="Arial" w:hAnsi="Arial"/>
      <w:sz w:val="18"/>
      <w:lang w:val="x-none" w:eastAsia="en-US"/>
    </w:rPr>
  </w:style>
  <w:style w:type="character" w:customStyle="1" w:styleId="Heading4Char">
    <w:name w:val="Heading 4 Char"/>
    <w:link w:val="Heading4"/>
    <w:rsid w:val="001B6521"/>
    <w:rPr>
      <w:rFonts w:ascii="Arial" w:hAnsi="Arial"/>
      <w:sz w:val="18"/>
      <w:lang w:val="x-none" w:eastAsia="en-US"/>
    </w:rPr>
  </w:style>
  <w:style w:type="table" w:styleId="TableGrid">
    <w:name w:val="Table Grid"/>
    <w:basedOn w:val="TableNormal"/>
    <w:rsid w:val="00C250D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E47A8"/>
    <w:rPr>
      <w:rFonts w:ascii="Arial" w:hAnsi="Arial"/>
      <w:sz w:val="22"/>
      <w:lang w:eastAsia="en-US"/>
    </w:rPr>
  </w:style>
  <w:style w:type="paragraph" w:styleId="BalloonText">
    <w:name w:val="Balloon Text"/>
    <w:basedOn w:val="Normal"/>
    <w:link w:val="BalloonTextChar"/>
    <w:rsid w:val="002E51D3"/>
    <w:rPr>
      <w:rFonts w:ascii="Tahoma" w:hAnsi="Tahoma"/>
      <w:sz w:val="16"/>
      <w:szCs w:val="16"/>
      <w:lang w:val="x-none"/>
    </w:rPr>
  </w:style>
  <w:style w:type="character" w:customStyle="1" w:styleId="BalloonTextChar">
    <w:name w:val="Balloon Text Char"/>
    <w:link w:val="BalloonText"/>
    <w:rsid w:val="002E51D3"/>
    <w:rPr>
      <w:rFonts w:ascii="Tahoma" w:hAnsi="Tahoma" w:cs="Tahoma"/>
      <w:sz w:val="16"/>
      <w:szCs w:val="16"/>
      <w:lang w:eastAsia="en-US"/>
    </w:rPr>
  </w:style>
  <w:style w:type="character" w:styleId="CommentReference">
    <w:name w:val="annotation reference"/>
    <w:rsid w:val="005E7806"/>
    <w:rPr>
      <w:sz w:val="16"/>
      <w:szCs w:val="16"/>
    </w:rPr>
  </w:style>
  <w:style w:type="paragraph" w:styleId="CommentSubject">
    <w:name w:val="annotation subject"/>
    <w:basedOn w:val="CommentText"/>
    <w:next w:val="CommentText"/>
    <w:link w:val="CommentSubjectChar"/>
    <w:rsid w:val="005E7806"/>
    <w:pPr>
      <w:spacing w:line="300" w:lineRule="atLeast"/>
      <w:jc w:val="both"/>
    </w:pPr>
    <w:rPr>
      <w:b/>
      <w:bCs/>
    </w:rPr>
  </w:style>
  <w:style w:type="character" w:customStyle="1" w:styleId="CommentTextChar">
    <w:name w:val="Comment Text Char"/>
    <w:link w:val="CommentText"/>
    <w:rsid w:val="005E7806"/>
    <w:rPr>
      <w:rFonts w:ascii="Arial" w:hAnsi="Arial"/>
      <w:lang w:eastAsia="en-US"/>
    </w:rPr>
  </w:style>
  <w:style w:type="character" w:customStyle="1" w:styleId="CommentSubjectChar">
    <w:name w:val="Comment Subject Char"/>
    <w:link w:val="CommentSubject"/>
    <w:rsid w:val="005E7806"/>
    <w:rPr>
      <w:rFonts w:ascii="Arial" w:hAnsi="Arial"/>
      <w:b/>
      <w:bCs/>
      <w:lang w:eastAsia="en-US"/>
    </w:rPr>
  </w:style>
  <w:style w:type="paragraph" w:customStyle="1" w:styleId="ScheduleHeading1">
    <w:name w:val="Schedule Heading 1"/>
    <w:basedOn w:val="Heading1"/>
    <w:qFormat/>
    <w:rsid w:val="0078582A"/>
    <w:pPr>
      <w:keepLines/>
      <w:numPr>
        <w:numId w:val="18"/>
      </w:numPr>
      <w:spacing w:before="480" w:line="276" w:lineRule="auto"/>
    </w:pPr>
    <w:rPr>
      <w:rFonts w:ascii="Arial Bold" w:hAnsi="Arial Bold"/>
      <w:bCs/>
      <w:smallCaps w:val="0"/>
      <w:kern w:val="0"/>
      <w:sz w:val="20"/>
      <w:szCs w:val="28"/>
      <w:lang w:val="en-GB"/>
    </w:rPr>
  </w:style>
  <w:style w:type="paragraph" w:customStyle="1" w:styleId="ScheduleHeading2">
    <w:name w:val="Schedule Heading 2"/>
    <w:basedOn w:val="Heading2"/>
    <w:qFormat/>
    <w:rsid w:val="0078582A"/>
    <w:pPr>
      <w:keepNext/>
      <w:keepLines/>
      <w:numPr>
        <w:numId w:val="18"/>
      </w:numPr>
      <w:spacing w:before="200" w:after="0"/>
    </w:pPr>
    <w:rPr>
      <w:bCs/>
      <w:color w:val="auto"/>
      <w:sz w:val="20"/>
      <w:szCs w:val="26"/>
      <w:lang w:val="en-GB"/>
    </w:rPr>
  </w:style>
  <w:style w:type="paragraph" w:customStyle="1" w:styleId="ScheduleHeading3">
    <w:name w:val="Schedule Heading 3"/>
    <w:basedOn w:val="ScheduleHeading2"/>
    <w:qFormat/>
    <w:rsid w:val="0078582A"/>
    <w:pPr>
      <w:numPr>
        <w:ilvl w:val="2"/>
      </w:numPr>
      <w:ind w:left="1287"/>
    </w:pPr>
  </w:style>
  <w:style w:type="paragraph" w:customStyle="1" w:styleId="ScheduleHeading4">
    <w:name w:val="Schedule Heading 4"/>
    <w:basedOn w:val="ScheduleHeading3"/>
    <w:qFormat/>
    <w:rsid w:val="0078582A"/>
    <w:pPr>
      <w:numPr>
        <w:ilvl w:val="3"/>
      </w:numPr>
      <w:tabs>
        <w:tab w:val="num" w:pos="2421"/>
      </w:tabs>
      <w:ind w:left="2166" w:hanging="862"/>
    </w:pPr>
  </w:style>
  <w:style w:type="paragraph" w:customStyle="1" w:styleId="GPSL1CLAUSEHEADING">
    <w:name w:val="GPS L1 CLAUSE HEADING"/>
    <w:basedOn w:val="Normal"/>
    <w:next w:val="Normal"/>
    <w:qFormat/>
    <w:rsid w:val="002D149F"/>
    <w:pPr>
      <w:numPr>
        <w:numId w:val="19"/>
      </w:numPr>
      <w:tabs>
        <w:tab w:val="left" w:pos="709"/>
      </w:tabs>
      <w:adjustRightInd w:val="0"/>
      <w:spacing w:before="120" w:after="240"/>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2D149F"/>
    <w:pPr>
      <w:tabs>
        <w:tab w:val="left" w:pos="1418"/>
      </w:tabs>
      <w:adjustRightInd w:val="0"/>
      <w:spacing w:before="120" w:after="120"/>
      <w:ind w:left="1418" w:hanging="709"/>
    </w:pPr>
    <w:rPr>
      <w:rFonts w:cs="Arial"/>
      <w:szCs w:val="22"/>
      <w:lang w:eastAsia="zh-CN"/>
    </w:rPr>
  </w:style>
  <w:style w:type="paragraph" w:customStyle="1" w:styleId="GPSL3numberedclause">
    <w:name w:val="GPS L3 numbered clause"/>
    <w:basedOn w:val="GPSL2numberedclause"/>
    <w:link w:val="GPSL3numberedclauseChar"/>
    <w:qFormat/>
    <w:rsid w:val="002D149F"/>
    <w:pPr>
      <w:numPr>
        <w:ilvl w:val="2"/>
        <w:numId w:val="19"/>
      </w:numPr>
      <w:tabs>
        <w:tab w:val="clear" w:pos="1418"/>
        <w:tab w:val="left" w:pos="2127"/>
      </w:tabs>
      <w:ind w:left="2138"/>
    </w:pPr>
    <w:rPr>
      <w:iCs/>
      <w:sz w:val="20"/>
      <w:szCs w:val="20"/>
    </w:rPr>
  </w:style>
  <w:style w:type="paragraph" w:customStyle="1" w:styleId="GPSL4numberedclause">
    <w:name w:val="GPS L4 numbered clause"/>
    <w:basedOn w:val="GPSL3numberedclause"/>
    <w:link w:val="GPSL4numberedclauseChar"/>
    <w:qFormat/>
    <w:rsid w:val="002D149F"/>
    <w:pPr>
      <w:numPr>
        <w:ilvl w:val="3"/>
      </w:numPr>
      <w:tabs>
        <w:tab w:val="clear" w:pos="2127"/>
        <w:tab w:val="left" w:pos="2694"/>
      </w:tabs>
      <w:ind w:left="2818"/>
    </w:pPr>
  </w:style>
  <w:style w:type="character" w:customStyle="1" w:styleId="GPSL2numberedclauseChar1">
    <w:name w:val="GPS L2 numbered clause Char1"/>
    <w:link w:val="GPSL2numberedclause"/>
    <w:rsid w:val="002D149F"/>
    <w:rPr>
      <w:rFonts w:ascii="Arial" w:hAnsi="Arial" w:cs="Arial"/>
      <w:sz w:val="22"/>
      <w:szCs w:val="22"/>
      <w:lang w:eastAsia="zh-CN"/>
    </w:rPr>
  </w:style>
  <w:style w:type="character" w:customStyle="1" w:styleId="GPSL3numberedclauseChar">
    <w:name w:val="GPS L3 numbered clause Char"/>
    <w:link w:val="GPSL3numberedclause"/>
    <w:rsid w:val="002D149F"/>
    <w:rPr>
      <w:rFonts w:ascii="Arial" w:hAnsi="Arial" w:cs="Arial"/>
      <w:iCs/>
      <w:lang w:eastAsia="zh-CN"/>
    </w:rPr>
  </w:style>
  <w:style w:type="character" w:customStyle="1" w:styleId="GPSL4numberedclauseChar">
    <w:name w:val="GPS L4 numbered clause Char"/>
    <w:link w:val="GPSL4numberedclause"/>
    <w:rsid w:val="002D149F"/>
    <w:rPr>
      <w:rFonts w:ascii="Arial" w:hAnsi="Arial" w:cs="Arial"/>
      <w:iCs/>
      <w:lang w:eastAsia="zh-CN"/>
    </w:rPr>
  </w:style>
  <w:style w:type="paragraph" w:customStyle="1" w:styleId="GPSL5numberedclause">
    <w:name w:val="GPS L5 numbered clause"/>
    <w:basedOn w:val="GPSL4numberedclause"/>
    <w:link w:val="GPSL5numberedclauseChar"/>
    <w:qFormat/>
    <w:rsid w:val="002D149F"/>
    <w:pPr>
      <w:numPr>
        <w:ilvl w:val="4"/>
      </w:numPr>
      <w:tabs>
        <w:tab w:val="clear" w:pos="2694"/>
        <w:tab w:val="left" w:pos="3119"/>
      </w:tabs>
      <w:ind w:left="3119" w:hanging="425"/>
    </w:pPr>
  </w:style>
  <w:style w:type="character" w:customStyle="1" w:styleId="GPSL5numberedclauseChar">
    <w:name w:val="GPS L5 numbered clause Char"/>
    <w:link w:val="GPSL5numberedclause"/>
    <w:rsid w:val="002D149F"/>
    <w:rPr>
      <w:rFonts w:ascii="Arial" w:hAnsi="Arial" w:cs="Arial"/>
      <w:iCs/>
      <w:lang w:eastAsia="zh-CN"/>
    </w:rPr>
  </w:style>
  <w:style w:type="paragraph" w:customStyle="1" w:styleId="GPSL3Indent">
    <w:name w:val="GPS L3 Indent"/>
    <w:basedOn w:val="Normal"/>
    <w:rsid w:val="002D149F"/>
    <w:pPr>
      <w:tabs>
        <w:tab w:val="left" w:pos="2127"/>
      </w:tabs>
      <w:adjustRightInd w:val="0"/>
      <w:spacing w:before="120" w:after="120"/>
      <w:ind w:left="2127"/>
    </w:pPr>
    <w:rPr>
      <w:rFonts w:cs="Arial"/>
      <w:szCs w:val="22"/>
      <w:lang w:val="en-US" w:eastAsia="zh-CN"/>
    </w:rPr>
  </w:style>
  <w:style w:type="paragraph" w:customStyle="1" w:styleId="GPSL6numbered">
    <w:name w:val="GPS L6 numbered"/>
    <w:basedOn w:val="GPSL5numberedclause"/>
    <w:qFormat/>
    <w:rsid w:val="002D149F"/>
    <w:pPr>
      <w:numPr>
        <w:ilvl w:val="5"/>
      </w:numPr>
      <w:tabs>
        <w:tab w:val="clear" w:pos="3119"/>
        <w:tab w:val="num" w:pos="360"/>
        <w:tab w:val="num" w:pos="2160"/>
        <w:tab w:val="left" w:pos="3544"/>
      </w:tabs>
      <w:ind w:left="3544" w:hanging="425"/>
    </w:pPr>
  </w:style>
  <w:style w:type="paragraph" w:styleId="ListParagraph">
    <w:name w:val="List Paragraph"/>
    <w:basedOn w:val="Normal"/>
    <w:uiPriority w:val="34"/>
    <w:qFormat/>
    <w:rsid w:val="00FB67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0CE"/>
    <w:rPr>
      <w:rFonts w:ascii="Arial" w:hAnsi="Arial"/>
      <w:sz w:val="18"/>
      <w:lang w:eastAsia="en-US"/>
    </w:rPr>
  </w:style>
  <w:style w:type="paragraph" w:styleId="Heading1">
    <w:name w:val="heading 1"/>
    <w:basedOn w:val="Normal"/>
    <w:link w:val="Heading1Char"/>
    <w:qFormat/>
    <w:rsid w:val="00BB3774"/>
    <w:pPr>
      <w:keepNext/>
      <w:numPr>
        <w:numId w:val="3"/>
      </w:numPr>
      <w:spacing w:before="320"/>
      <w:outlineLvl w:val="0"/>
    </w:pPr>
    <w:rPr>
      <w:b/>
      <w:smallCaps/>
      <w:kern w:val="28"/>
      <w:lang w:val="x-none"/>
    </w:rPr>
  </w:style>
  <w:style w:type="paragraph" w:styleId="Heading2">
    <w:name w:val="heading 2"/>
    <w:basedOn w:val="Normal"/>
    <w:link w:val="Heading2Char"/>
    <w:qFormat/>
    <w:rsid w:val="00BB3774"/>
    <w:pPr>
      <w:numPr>
        <w:ilvl w:val="1"/>
        <w:numId w:val="3"/>
      </w:numPr>
      <w:spacing w:before="280" w:after="120"/>
      <w:outlineLvl w:val="1"/>
    </w:pPr>
    <w:rPr>
      <w:color w:val="000000"/>
      <w:lang w:val="x-none"/>
    </w:rPr>
  </w:style>
  <w:style w:type="paragraph" w:styleId="Heading3">
    <w:name w:val="heading 3"/>
    <w:basedOn w:val="Normal"/>
    <w:link w:val="Heading3Char"/>
    <w:qFormat/>
    <w:rsid w:val="00BB3774"/>
    <w:pPr>
      <w:numPr>
        <w:ilvl w:val="2"/>
        <w:numId w:val="3"/>
      </w:numPr>
      <w:spacing w:after="120"/>
      <w:outlineLvl w:val="2"/>
    </w:pPr>
    <w:rPr>
      <w:lang w:val="x-none"/>
    </w:rPr>
  </w:style>
  <w:style w:type="paragraph" w:styleId="Heading4">
    <w:name w:val="heading 4"/>
    <w:basedOn w:val="Normal"/>
    <w:link w:val="Heading4Char"/>
    <w:qFormat/>
    <w:rsid w:val="00BB3774"/>
    <w:pPr>
      <w:numPr>
        <w:ilvl w:val="3"/>
        <w:numId w:val="3"/>
      </w:numPr>
      <w:tabs>
        <w:tab w:val="left" w:pos="2261"/>
      </w:tabs>
      <w:spacing w:after="120"/>
      <w:outlineLvl w:val="3"/>
    </w:pPr>
    <w:rPr>
      <w:lang w:val="x-none"/>
    </w:rPr>
  </w:style>
  <w:style w:type="paragraph" w:styleId="Heading5">
    <w:name w:val="heading 5"/>
    <w:basedOn w:val="Normal"/>
    <w:qFormat/>
    <w:rsid w:val="00BB3774"/>
    <w:pPr>
      <w:numPr>
        <w:ilvl w:val="4"/>
        <w:numId w:val="3"/>
      </w:numPr>
      <w:spacing w:after="120"/>
      <w:outlineLvl w:val="4"/>
    </w:pPr>
  </w:style>
  <w:style w:type="paragraph" w:styleId="Heading6">
    <w:name w:val="heading 6"/>
    <w:basedOn w:val="Normal"/>
    <w:next w:val="Normal"/>
    <w:autoRedefine/>
    <w:qFormat/>
    <w:rsid w:val="00BB3774"/>
    <w:pPr>
      <w:keepNext/>
      <w:spacing w:before="160" w:after="80"/>
      <w:outlineLvl w:val="5"/>
    </w:pPr>
    <w:rPr>
      <w:b/>
      <w:sz w:val="20"/>
    </w:rPr>
  </w:style>
  <w:style w:type="paragraph" w:styleId="Heading7">
    <w:name w:val="heading 7"/>
    <w:basedOn w:val="Normal"/>
    <w:next w:val="Normal"/>
    <w:qFormat/>
    <w:rsid w:val="00BB3774"/>
    <w:pPr>
      <w:keepNex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rPr>
      <w:lang w:val="x-none"/>
    </w:r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20"/>
      </w:numPr>
      <w:spacing w:before="280" w:after="120" w:line="300" w:lineRule="exact"/>
    </w:pPr>
  </w:style>
  <w:style w:type="paragraph" w:customStyle="1" w:styleId="Sch2stylea">
    <w:name w:val="Sch (2style) (a)"/>
    <w:basedOn w:val="Normal"/>
    <w:rsid w:val="00BB3774"/>
    <w:pPr>
      <w:numPr>
        <w:ilvl w:val="1"/>
        <w:numId w:val="20"/>
      </w:numPr>
      <w:spacing w:after="120" w:line="300" w:lineRule="exact"/>
    </w:pPr>
  </w:style>
  <w:style w:type="paragraph" w:customStyle="1" w:styleId="Sch2stylei">
    <w:name w:val="Sch (2style) (i)"/>
    <w:basedOn w:val="Heading4"/>
    <w:rsid w:val="00BB3774"/>
    <w:pPr>
      <w:numPr>
        <w:ilvl w:val="2"/>
        <w:numId w:val="20"/>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1"/>
      </w:numPr>
      <w:spacing w:before="120" w:after="120"/>
    </w:pPr>
  </w:style>
  <w:style w:type="paragraph" w:customStyle="1" w:styleId="ABackground">
    <w:name w:val="(A) Background"/>
    <w:basedOn w:val="Normal"/>
    <w:rsid w:val="00BB3774"/>
    <w:pPr>
      <w:numPr>
        <w:numId w:val="2"/>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1"/>
      </w:numPr>
    </w:pPr>
  </w:style>
  <w:style w:type="paragraph" w:customStyle="1" w:styleId="XExecution">
    <w:name w:val="X Execution"/>
    <w:basedOn w:val="Normal"/>
    <w:rsid w:val="00BB3774"/>
    <w:pPr>
      <w:tabs>
        <w:tab w:val="left" w:pos="0"/>
        <w:tab w:val="left" w:pos="3544"/>
      </w:tabs>
      <w:ind w:right="459"/>
    </w:pPr>
    <w:rPr>
      <w:color w:val="000000"/>
    </w:rPr>
  </w:style>
  <w:style w:type="paragraph" w:customStyle="1" w:styleId="Comments">
    <w:name w:val="Comments"/>
    <w:basedOn w:val="Normal"/>
    <w:rsid w:val="00BB3774"/>
    <w:pPr>
      <w:spacing w:after="120"/>
      <w:ind w:left="284"/>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2"/>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pPr>
  </w:style>
  <w:style w:type="paragraph" w:customStyle="1" w:styleId="Bullet3">
    <w:name w:val="Bullet3"/>
    <w:basedOn w:val="Normal"/>
    <w:rsid w:val="00FF416C"/>
    <w:pPr>
      <w:numPr>
        <w:numId w:val="13"/>
      </w:numPr>
      <w:spacing w:after="240"/>
    </w:pPr>
  </w:style>
  <w:style w:type="paragraph" w:customStyle="1" w:styleId="NormalCell">
    <w:name w:val="NormalCell"/>
    <w:basedOn w:val="Normal"/>
    <w:rsid w:val="00BB3774"/>
    <w:pPr>
      <w:spacing w:before="120" w:after="120"/>
    </w:pPr>
  </w:style>
  <w:style w:type="paragraph" w:customStyle="1" w:styleId="NormalSmall">
    <w:name w:val="NormalSmall"/>
    <w:basedOn w:val="NormalCell"/>
    <w:rsid w:val="00BB3774"/>
  </w:style>
  <w:style w:type="paragraph" w:customStyle="1" w:styleId="BulletSmall">
    <w:name w:val="Bullet Small"/>
    <w:basedOn w:val="Bullet"/>
    <w:rsid w:val="00BB3774"/>
  </w:style>
  <w:style w:type="paragraph" w:customStyle="1" w:styleId="Bullet4">
    <w:name w:val="Bullet4"/>
    <w:basedOn w:val="Normal"/>
    <w:rsid w:val="00FF416C"/>
    <w:pPr>
      <w:numPr>
        <w:numId w:val="14"/>
      </w:numPr>
      <w:spacing w:after="240"/>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1B6521"/>
    <w:rPr>
      <w:rFonts w:ascii="Arial" w:hAnsi="Arial"/>
      <w:b/>
      <w:smallCaps/>
      <w:kern w:val="28"/>
      <w:sz w:val="18"/>
      <w:lang w:val="x-none" w:eastAsia="en-US"/>
    </w:rPr>
  </w:style>
  <w:style w:type="character" w:customStyle="1" w:styleId="Heading2Char">
    <w:name w:val="Heading 2 Char"/>
    <w:link w:val="Heading2"/>
    <w:rsid w:val="001B6521"/>
    <w:rPr>
      <w:rFonts w:ascii="Arial" w:hAnsi="Arial"/>
      <w:color w:val="000000"/>
      <w:sz w:val="18"/>
      <w:lang w:val="x-none" w:eastAsia="en-US"/>
    </w:rPr>
  </w:style>
  <w:style w:type="character" w:customStyle="1" w:styleId="Heading3Char">
    <w:name w:val="Heading 3 Char"/>
    <w:link w:val="Heading3"/>
    <w:rsid w:val="001B6521"/>
    <w:rPr>
      <w:rFonts w:ascii="Arial" w:hAnsi="Arial"/>
      <w:sz w:val="18"/>
      <w:lang w:val="x-none" w:eastAsia="en-US"/>
    </w:rPr>
  </w:style>
  <w:style w:type="character" w:customStyle="1" w:styleId="Heading4Char">
    <w:name w:val="Heading 4 Char"/>
    <w:link w:val="Heading4"/>
    <w:rsid w:val="001B6521"/>
    <w:rPr>
      <w:rFonts w:ascii="Arial" w:hAnsi="Arial"/>
      <w:sz w:val="18"/>
      <w:lang w:val="x-none" w:eastAsia="en-US"/>
    </w:rPr>
  </w:style>
  <w:style w:type="table" w:styleId="TableGrid">
    <w:name w:val="Table Grid"/>
    <w:basedOn w:val="TableNormal"/>
    <w:rsid w:val="00C250D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E47A8"/>
    <w:rPr>
      <w:rFonts w:ascii="Arial" w:hAnsi="Arial"/>
      <w:sz w:val="22"/>
      <w:lang w:eastAsia="en-US"/>
    </w:rPr>
  </w:style>
  <w:style w:type="paragraph" w:styleId="BalloonText">
    <w:name w:val="Balloon Text"/>
    <w:basedOn w:val="Normal"/>
    <w:link w:val="BalloonTextChar"/>
    <w:rsid w:val="002E51D3"/>
    <w:rPr>
      <w:rFonts w:ascii="Tahoma" w:hAnsi="Tahoma"/>
      <w:sz w:val="16"/>
      <w:szCs w:val="16"/>
      <w:lang w:val="x-none"/>
    </w:rPr>
  </w:style>
  <w:style w:type="character" w:customStyle="1" w:styleId="BalloonTextChar">
    <w:name w:val="Balloon Text Char"/>
    <w:link w:val="BalloonText"/>
    <w:rsid w:val="002E51D3"/>
    <w:rPr>
      <w:rFonts w:ascii="Tahoma" w:hAnsi="Tahoma" w:cs="Tahoma"/>
      <w:sz w:val="16"/>
      <w:szCs w:val="16"/>
      <w:lang w:eastAsia="en-US"/>
    </w:rPr>
  </w:style>
  <w:style w:type="character" w:styleId="CommentReference">
    <w:name w:val="annotation reference"/>
    <w:rsid w:val="005E7806"/>
    <w:rPr>
      <w:sz w:val="16"/>
      <w:szCs w:val="16"/>
    </w:rPr>
  </w:style>
  <w:style w:type="paragraph" w:styleId="CommentSubject">
    <w:name w:val="annotation subject"/>
    <w:basedOn w:val="CommentText"/>
    <w:next w:val="CommentText"/>
    <w:link w:val="CommentSubjectChar"/>
    <w:rsid w:val="005E7806"/>
    <w:pPr>
      <w:spacing w:line="300" w:lineRule="atLeast"/>
      <w:jc w:val="both"/>
    </w:pPr>
    <w:rPr>
      <w:b/>
      <w:bCs/>
    </w:rPr>
  </w:style>
  <w:style w:type="character" w:customStyle="1" w:styleId="CommentTextChar">
    <w:name w:val="Comment Text Char"/>
    <w:link w:val="CommentText"/>
    <w:rsid w:val="005E7806"/>
    <w:rPr>
      <w:rFonts w:ascii="Arial" w:hAnsi="Arial"/>
      <w:lang w:eastAsia="en-US"/>
    </w:rPr>
  </w:style>
  <w:style w:type="character" w:customStyle="1" w:styleId="CommentSubjectChar">
    <w:name w:val="Comment Subject Char"/>
    <w:link w:val="CommentSubject"/>
    <w:rsid w:val="005E7806"/>
    <w:rPr>
      <w:rFonts w:ascii="Arial" w:hAnsi="Arial"/>
      <w:b/>
      <w:bCs/>
      <w:lang w:eastAsia="en-US"/>
    </w:rPr>
  </w:style>
  <w:style w:type="paragraph" w:customStyle="1" w:styleId="ScheduleHeading1">
    <w:name w:val="Schedule Heading 1"/>
    <w:basedOn w:val="Heading1"/>
    <w:qFormat/>
    <w:rsid w:val="0078582A"/>
    <w:pPr>
      <w:keepLines/>
      <w:numPr>
        <w:numId w:val="18"/>
      </w:numPr>
      <w:spacing w:before="480" w:line="276" w:lineRule="auto"/>
    </w:pPr>
    <w:rPr>
      <w:rFonts w:ascii="Arial Bold" w:hAnsi="Arial Bold"/>
      <w:bCs/>
      <w:smallCaps w:val="0"/>
      <w:kern w:val="0"/>
      <w:sz w:val="20"/>
      <w:szCs w:val="28"/>
      <w:lang w:val="en-GB"/>
    </w:rPr>
  </w:style>
  <w:style w:type="paragraph" w:customStyle="1" w:styleId="ScheduleHeading2">
    <w:name w:val="Schedule Heading 2"/>
    <w:basedOn w:val="Heading2"/>
    <w:qFormat/>
    <w:rsid w:val="0078582A"/>
    <w:pPr>
      <w:keepNext/>
      <w:keepLines/>
      <w:numPr>
        <w:numId w:val="18"/>
      </w:numPr>
      <w:spacing w:before="200" w:after="0"/>
    </w:pPr>
    <w:rPr>
      <w:bCs/>
      <w:color w:val="auto"/>
      <w:sz w:val="20"/>
      <w:szCs w:val="26"/>
      <w:lang w:val="en-GB"/>
    </w:rPr>
  </w:style>
  <w:style w:type="paragraph" w:customStyle="1" w:styleId="ScheduleHeading3">
    <w:name w:val="Schedule Heading 3"/>
    <w:basedOn w:val="ScheduleHeading2"/>
    <w:qFormat/>
    <w:rsid w:val="0078582A"/>
    <w:pPr>
      <w:numPr>
        <w:ilvl w:val="2"/>
      </w:numPr>
      <w:ind w:left="1287"/>
    </w:pPr>
  </w:style>
  <w:style w:type="paragraph" w:customStyle="1" w:styleId="ScheduleHeading4">
    <w:name w:val="Schedule Heading 4"/>
    <w:basedOn w:val="ScheduleHeading3"/>
    <w:qFormat/>
    <w:rsid w:val="0078582A"/>
    <w:pPr>
      <w:numPr>
        <w:ilvl w:val="3"/>
      </w:numPr>
      <w:tabs>
        <w:tab w:val="num" w:pos="2421"/>
      </w:tabs>
      <w:ind w:left="2166" w:hanging="862"/>
    </w:pPr>
  </w:style>
  <w:style w:type="paragraph" w:customStyle="1" w:styleId="GPSL1CLAUSEHEADING">
    <w:name w:val="GPS L1 CLAUSE HEADING"/>
    <w:basedOn w:val="Normal"/>
    <w:next w:val="Normal"/>
    <w:qFormat/>
    <w:rsid w:val="002D149F"/>
    <w:pPr>
      <w:numPr>
        <w:numId w:val="19"/>
      </w:numPr>
      <w:tabs>
        <w:tab w:val="left" w:pos="709"/>
      </w:tabs>
      <w:adjustRightInd w:val="0"/>
      <w:spacing w:before="120" w:after="240"/>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2D149F"/>
    <w:pPr>
      <w:tabs>
        <w:tab w:val="left" w:pos="1418"/>
      </w:tabs>
      <w:adjustRightInd w:val="0"/>
      <w:spacing w:before="120" w:after="120"/>
      <w:ind w:left="1418" w:hanging="709"/>
    </w:pPr>
    <w:rPr>
      <w:rFonts w:cs="Arial"/>
      <w:szCs w:val="22"/>
      <w:lang w:eastAsia="zh-CN"/>
    </w:rPr>
  </w:style>
  <w:style w:type="paragraph" w:customStyle="1" w:styleId="GPSL3numberedclause">
    <w:name w:val="GPS L3 numbered clause"/>
    <w:basedOn w:val="GPSL2numberedclause"/>
    <w:link w:val="GPSL3numberedclauseChar"/>
    <w:qFormat/>
    <w:rsid w:val="002D149F"/>
    <w:pPr>
      <w:numPr>
        <w:ilvl w:val="2"/>
        <w:numId w:val="19"/>
      </w:numPr>
      <w:tabs>
        <w:tab w:val="clear" w:pos="1418"/>
        <w:tab w:val="left" w:pos="2127"/>
      </w:tabs>
      <w:ind w:left="2138"/>
    </w:pPr>
    <w:rPr>
      <w:iCs/>
      <w:sz w:val="20"/>
      <w:szCs w:val="20"/>
    </w:rPr>
  </w:style>
  <w:style w:type="paragraph" w:customStyle="1" w:styleId="GPSL4numberedclause">
    <w:name w:val="GPS L4 numbered clause"/>
    <w:basedOn w:val="GPSL3numberedclause"/>
    <w:link w:val="GPSL4numberedclauseChar"/>
    <w:qFormat/>
    <w:rsid w:val="002D149F"/>
    <w:pPr>
      <w:numPr>
        <w:ilvl w:val="3"/>
      </w:numPr>
      <w:tabs>
        <w:tab w:val="clear" w:pos="2127"/>
        <w:tab w:val="left" w:pos="2694"/>
      </w:tabs>
      <w:ind w:left="2818"/>
    </w:pPr>
  </w:style>
  <w:style w:type="character" w:customStyle="1" w:styleId="GPSL2numberedclauseChar1">
    <w:name w:val="GPS L2 numbered clause Char1"/>
    <w:link w:val="GPSL2numberedclause"/>
    <w:rsid w:val="002D149F"/>
    <w:rPr>
      <w:rFonts w:ascii="Arial" w:hAnsi="Arial" w:cs="Arial"/>
      <w:sz w:val="22"/>
      <w:szCs w:val="22"/>
      <w:lang w:eastAsia="zh-CN"/>
    </w:rPr>
  </w:style>
  <w:style w:type="character" w:customStyle="1" w:styleId="GPSL3numberedclauseChar">
    <w:name w:val="GPS L3 numbered clause Char"/>
    <w:link w:val="GPSL3numberedclause"/>
    <w:rsid w:val="002D149F"/>
    <w:rPr>
      <w:rFonts w:ascii="Arial" w:hAnsi="Arial" w:cs="Arial"/>
      <w:iCs/>
      <w:lang w:eastAsia="zh-CN"/>
    </w:rPr>
  </w:style>
  <w:style w:type="character" w:customStyle="1" w:styleId="GPSL4numberedclauseChar">
    <w:name w:val="GPS L4 numbered clause Char"/>
    <w:link w:val="GPSL4numberedclause"/>
    <w:rsid w:val="002D149F"/>
    <w:rPr>
      <w:rFonts w:ascii="Arial" w:hAnsi="Arial" w:cs="Arial"/>
      <w:iCs/>
      <w:lang w:eastAsia="zh-CN"/>
    </w:rPr>
  </w:style>
  <w:style w:type="paragraph" w:customStyle="1" w:styleId="GPSL5numberedclause">
    <w:name w:val="GPS L5 numbered clause"/>
    <w:basedOn w:val="GPSL4numberedclause"/>
    <w:link w:val="GPSL5numberedclauseChar"/>
    <w:qFormat/>
    <w:rsid w:val="002D149F"/>
    <w:pPr>
      <w:numPr>
        <w:ilvl w:val="4"/>
      </w:numPr>
      <w:tabs>
        <w:tab w:val="clear" w:pos="2694"/>
        <w:tab w:val="left" w:pos="3119"/>
      </w:tabs>
      <w:ind w:left="3119" w:hanging="425"/>
    </w:pPr>
  </w:style>
  <w:style w:type="character" w:customStyle="1" w:styleId="GPSL5numberedclauseChar">
    <w:name w:val="GPS L5 numbered clause Char"/>
    <w:link w:val="GPSL5numberedclause"/>
    <w:rsid w:val="002D149F"/>
    <w:rPr>
      <w:rFonts w:ascii="Arial" w:hAnsi="Arial" w:cs="Arial"/>
      <w:iCs/>
      <w:lang w:eastAsia="zh-CN"/>
    </w:rPr>
  </w:style>
  <w:style w:type="paragraph" w:customStyle="1" w:styleId="GPSL3Indent">
    <w:name w:val="GPS L3 Indent"/>
    <w:basedOn w:val="Normal"/>
    <w:rsid w:val="002D149F"/>
    <w:pPr>
      <w:tabs>
        <w:tab w:val="left" w:pos="2127"/>
      </w:tabs>
      <w:adjustRightInd w:val="0"/>
      <w:spacing w:before="120" w:after="120"/>
      <w:ind w:left="2127"/>
    </w:pPr>
    <w:rPr>
      <w:rFonts w:cs="Arial"/>
      <w:szCs w:val="22"/>
      <w:lang w:val="en-US" w:eastAsia="zh-CN"/>
    </w:rPr>
  </w:style>
  <w:style w:type="paragraph" w:customStyle="1" w:styleId="GPSL6numbered">
    <w:name w:val="GPS L6 numbered"/>
    <w:basedOn w:val="GPSL5numberedclause"/>
    <w:qFormat/>
    <w:rsid w:val="002D149F"/>
    <w:pPr>
      <w:numPr>
        <w:ilvl w:val="5"/>
      </w:numPr>
      <w:tabs>
        <w:tab w:val="clear" w:pos="3119"/>
        <w:tab w:val="num" w:pos="360"/>
        <w:tab w:val="num" w:pos="2160"/>
        <w:tab w:val="left" w:pos="3544"/>
      </w:tabs>
      <w:ind w:left="3544" w:hanging="425"/>
    </w:pPr>
  </w:style>
  <w:style w:type="paragraph" w:styleId="ListParagraph">
    <w:name w:val="List Paragraph"/>
    <w:basedOn w:val="Normal"/>
    <w:uiPriority w:val="34"/>
    <w:qFormat/>
    <w:rsid w:val="00FB67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DE49-CD08-40D4-B70F-06BE87C3CF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9A5CD2-788D-44E5-9499-B403231E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FB76A4DA</Template>
  <TotalTime>1</TotalTime>
  <Pages>18</Pages>
  <Words>11832</Words>
  <Characters>65077</Characters>
  <Application>Microsoft Office Word</Application>
  <DocSecurity>0</DocSecurity>
  <Lines>2603</Lines>
  <Paragraphs>739</Paragraphs>
  <ScaleCrop>false</ScaleCrop>
  <HeadingPairs>
    <vt:vector size="2" baseType="variant">
      <vt:variant>
        <vt:lpstr>Title</vt:lpstr>
      </vt:variant>
      <vt:variant>
        <vt:i4>1</vt:i4>
      </vt:variant>
    </vt:vector>
  </HeadingPairs>
  <TitlesOfParts>
    <vt:vector size="1" baseType="lpstr">
      <vt:lpstr>Application service provision agreement (pro-customer)</vt:lpstr>
    </vt:vector>
  </TitlesOfParts>
  <Company>Practical Law Company Ltd</Company>
  <LinksUpToDate>false</LinksUpToDate>
  <CharactersWithSpaces>76170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service provision agreement (pro-customer)</dc:title>
  <dc:creator>Practical Law Company</dc:creator>
  <cp:lastModifiedBy>CLEARY, Ann</cp:lastModifiedBy>
  <cp:revision>2</cp:revision>
  <cp:lastPrinted>2018-08-21T11:18:00Z</cp:lastPrinted>
  <dcterms:created xsi:type="dcterms:W3CDTF">2019-05-12T08:35:00Z</dcterms:created>
  <dcterms:modified xsi:type="dcterms:W3CDTF">2019-05-12T08:35:00Z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897ae2db-fff3-4680-ac40-ed7955c71b7c</vt:lpwstr>
  </property>
  <property fmtid="{D5CDD505-2E9C-101B-9397-08002B2CF9AE}" pid="3" name="bjSaver">
    <vt:lpwstr>6qHrLRO/chU8mEoOQKz/4oW4lzctMlnR</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