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6192"/>
      </w:tblGrid>
      <w:tr w:rsidR="00B01DC5" w:rsidRPr="00EF5F1D" w:rsidTr="00AA0E96">
        <w:tc>
          <w:tcPr>
            <w:tcW w:w="2376" w:type="dxa"/>
          </w:tcPr>
          <w:p w:rsidR="00B01DC5" w:rsidRPr="00EF5F1D" w:rsidRDefault="00B01DC5" w:rsidP="00E350BF">
            <w:pPr>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192" w:type="dxa"/>
              </w:tcPr>
              <w:p w:rsidR="00B01DC5" w:rsidRPr="00E84E3A" w:rsidRDefault="00AA0E96" w:rsidP="00AA0E96">
                <w:pPr>
                  <w:ind w:left="-108"/>
                  <w:rPr>
                    <w:rFonts w:ascii="Arial" w:hAnsi="Arial" w:cs="Arial"/>
                    <w:sz w:val="28"/>
                    <w:szCs w:val="28"/>
                  </w:rPr>
                </w:pPr>
                <w:r>
                  <w:rPr>
                    <w:rFonts w:ascii="Arial" w:hAnsi="Arial" w:cs="Arial"/>
                    <w:sz w:val="28"/>
                    <w:szCs w:val="28"/>
                  </w:rPr>
                  <w:t xml:space="preserve">R5220_Early Payment Provider Services </w:t>
                </w:r>
              </w:p>
            </w:tc>
          </w:sdtContent>
        </w:sdt>
      </w:tr>
    </w:tbl>
    <w:p w:rsidR="0062706A" w:rsidRPr="00EF5F1D" w:rsidRDefault="0062706A">
      <w:pPr>
        <w:rPr>
          <w:rFonts w:ascii="Arial" w:hAnsi="Arial" w:cs="Arial"/>
          <w:sz w:val="22"/>
          <w:szCs w:val="22"/>
        </w:rPr>
      </w:pPr>
    </w:p>
    <w:p w:rsidR="00B01DC5" w:rsidRPr="00EF5F1D" w:rsidRDefault="006B64A3">
      <w:pPr>
        <w:rPr>
          <w:rFonts w:ascii="Arial" w:hAnsi="Arial" w:cs="Arial"/>
          <w:sz w:val="22"/>
          <w:szCs w:val="22"/>
        </w:rPr>
      </w:pPr>
      <w:r w:rsidRPr="00EF5F1D">
        <w:rPr>
          <w:rFonts w:ascii="Arial" w:hAnsi="Arial" w:cs="Arial"/>
          <w:sz w:val="22"/>
          <w:szCs w:val="22"/>
        </w:rPr>
        <w:t>The London Borough of Tower Hamlets</w:t>
      </w:r>
      <w:r w:rsidR="00EF5F1D" w:rsidRPr="00EF5F1D">
        <w:rPr>
          <w:rFonts w:ascii="Arial" w:hAnsi="Arial" w:cs="Arial"/>
          <w:sz w:val="22"/>
          <w:szCs w:val="22"/>
        </w:rPr>
        <w:t xml:space="preserve"> (LBTH)</w:t>
      </w:r>
      <w:r w:rsidRPr="00EF5F1D">
        <w:rPr>
          <w:rFonts w:ascii="Arial" w:hAnsi="Arial" w:cs="Arial"/>
          <w:sz w:val="22"/>
          <w:szCs w:val="22"/>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hAnsi="Arial" w:cs="Arial"/>
              <w:sz w:val="22"/>
              <w:szCs w:val="22"/>
            </w:rPr>
            <w:alias w:val="Contract Description"/>
            <w:tag w:val="Contract Description"/>
            <w:id w:val="1295189284"/>
            <w:placeholder>
              <w:docPart w:val="DefaultPlaceholder_1082065158"/>
            </w:placeholder>
          </w:sdtPr>
          <w:sdtEndPr/>
          <w:sdtContent>
            <w:tc>
              <w:tcPr>
                <w:tcW w:w="8522" w:type="dxa"/>
                <w:tcBorders>
                  <w:top w:val="nil"/>
                  <w:left w:val="nil"/>
                  <w:bottom w:val="nil"/>
                  <w:right w:val="nil"/>
                </w:tcBorders>
              </w:tcPr>
              <w:p w:rsidR="00B00DD9" w:rsidRPr="00B00DD9" w:rsidRDefault="00B00DD9" w:rsidP="00B00DD9">
                <w:pPr>
                  <w:rPr>
                    <w:rFonts w:ascii="Arial" w:hAnsi="Arial" w:cs="Arial"/>
                    <w:sz w:val="22"/>
                    <w:szCs w:val="22"/>
                  </w:rPr>
                </w:pPr>
                <w:r w:rsidRPr="00B00DD9">
                  <w:rPr>
                    <w:rFonts w:ascii="Arial" w:hAnsi="Arial" w:cs="Arial"/>
                    <w:sz w:val="22"/>
                    <w:szCs w:val="22"/>
                  </w:rPr>
                  <w:t>The London Borough of Tower Hamlets is tendering for a suitably qualified and experienced provider of accelerated/early payment services.  The intention of the contract is to obtain savings to the Council by facilitating early payments to the Council’s suppliers</w:t>
                </w:r>
                <w:r w:rsidR="00041054">
                  <w:rPr>
                    <w:rFonts w:ascii="Arial" w:hAnsi="Arial" w:cs="Arial"/>
                    <w:sz w:val="22"/>
                    <w:szCs w:val="22"/>
                  </w:rPr>
                  <w:t xml:space="preserve"> in return for discounted invoices</w:t>
                </w:r>
                <w:r w:rsidRPr="00B00DD9">
                  <w:rPr>
                    <w:rFonts w:ascii="Arial" w:hAnsi="Arial" w:cs="Arial"/>
                    <w:sz w:val="22"/>
                    <w:szCs w:val="22"/>
                  </w:rPr>
                  <w:t xml:space="preserve">. </w:t>
                </w:r>
              </w:p>
              <w:p w:rsidR="00B00DD9" w:rsidRPr="00B00DD9" w:rsidRDefault="00B00DD9" w:rsidP="00B00DD9">
                <w:pPr>
                  <w:rPr>
                    <w:rFonts w:ascii="Arial" w:hAnsi="Arial" w:cs="Arial"/>
                    <w:sz w:val="22"/>
                    <w:szCs w:val="22"/>
                  </w:rPr>
                </w:pPr>
              </w:p>
              <w:p w:rsidR="00804225" w:rsidRDefault="00B00DD9" w:rsidP="00B00DD9">
                <w:pPr>
                  <w:jc w:val="both"/>
                  <w:rPr>
                    <w:rFonts w:ascii="Arial" w:hAnsi="Arial" w:cs="Arial"/>
                    <w:sz w:val="22"/>
                    <w:szCs w:val="22"/>
                  </w:rPr>
                </w:pPr>
                <w:r w:rsidRPr="00B00DD9">
                  <w:rPr>
                    <w:rFonts w:ascii="Arial" w:hAnsi="Arial" w:cs="Arial"/>
                    <w:sz w:val="22"/>
                    <w:szCs w:val="22"/>
                  </w:rPr>
                  <w:t>The key considerations of the contract are to maximise the reduction in payment values the Council makes.  However</w:t>
                </w:r>
                <w:r w:rsidR="00041054">
                  <w:rPr>
                    <w:rFonts w:ascii="Arial" w:hAnsi="Arial" w:cs="Arial"/>
                    <w:sz w:val="22"/>
                    <w:szCs w:val="22"/>
                  </w:rPr>
                  <w:t>,</w:t>
                </w:r>
                <w:r w:rsidRPr="00B00DD9">
                  <w:rPr>
                    <w:rFonts w:ascii="Arial" w:hAnsi="Arial" w:cs="Arial"/>
                    <w:sz w:val="22"/>
                    <w:szCs w:val="22"/>
                  </w:rPr>
                  <w:t xml:space="preserve"> other important considerations will be how related applications are implemented, the usability of the software, security of data, accuracy, </w:t>
                </w:r>
                <w:proofErr w:type="gramStart"/>
                <w:r w:rsidRPr="00B00DD9">
                  <w:rPr>
                    <w:rFonts w:ascii="Arial" w:hAnsi="Arial" w:cs="Arial"/>
                    <w:sz w:val="22"/>
                    <w:szCs w:val="22"/>
                  </w:rPr>
                  <w:t>cost</w:t>
                </w:r>
                <w:proofErr w:type="gramEnd"/>
                <w:r w:rsidRPr="00B00DD9">
                  <w:rPr>
                    <w:rFonts w:ascii="Arial" w:hAnsi="Arial" w:cs="Arial"/>
                    <w:sz w:val="22"/>
                    <w:szCs w:val="22"/>
                  </w:rPr>
                  <w:t xml:space="preserve"> of implementation and reconciliation of payments data for cash reconciliation purposes.  Also key will be the successful bidder’s ability to engage with the Council suppliers, encouraging the take</w:t>
                </w:r>
                <w:r w:rsidR="00041054">
                  <w:rPr>
                    <w:rFonts w:ascii="Arial" w:hAnsi="Arial" w:cs="Arial"/>
                    <w:sz w:val="22"/>
                    <w:szCs w:val="22"/>
                  </w:rPr>
                  <w:t>-</w:t>
                </w:r>
                <w:r w:rsidRPr="00B00DD9">
                  <w:rPr>
                    <w:rFonts w:ascii="Arial" w:hAnsi="Arial" w:cs="Arial"/>
                    <w:sz w:val="22"/>
                    <w:szCs w:val="22"/>
                  </w:rPr>
                  <w:t>up of accelerated payments without jeopardising the continuing good relations with a huge range of suppliers, from voluntary sector organisations to multinational corporations</w:t>
                </w:r>
                <w:r w:rsidR="00041054">
                  <w:rPr>
                    <w:rFonts w:ascii="Arial" w:hAnsi="Arial" w:cs="Arial"/>
                    <w:sz w:val="22"/>
                    <w:szCs w:val="22"/>
                  </w:rPr>
                  <w:t>.</w:t>
                </w:r>
              </w:p>
              <w:p w:rsidR="00804225" w:rsidRDefault="00804225" w:rsidP="00804225">
                <w:pPr>
                  <w:jc w:val="both"/>
                  <w:rPr>
                    <w:rFonts w:ascii="Arial" w:hAnsi="Arial" w:cs="Arial"/>
                    <w:sz w:val="22"/>
                    <w:szCs w:val="22"/>
                  </w:rPr>
                </w:pPr>
              </w:p>
              <w:p w:rsidR="00B01DC5" w:rsidRPr="00EF5F1D" w:rsidRDefault="00B01DC5" w:rsidP="00122EC9">
                <w:pPr>
                  <w:rPr>
                    <w:rFonts w:ascii="Arial" w:hAnsi="Arial" w:cs="Arial"/>
                    <w:sz w:val="22"/>
                    <w:szCs w:val="22"/>
                  </w:rPr>
                </w:pPr>
              </w:p>
            </w:tc>
          </w:sdtContent>
        </w:sdt>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804225" w:rsidRDefault="00804225" w:rsidP="00705DE6">
            <w:pPr>
              <w:rPr>
                <w:rFonts w:ascii="Arial" w:hAnsi="Arial" w:cs="Arial"/>
                <w:b/>
                <w:sz w:val="22"/>
                <w:szCs w:val="22"/>
              </w:rPr>
            </w:pPr>
          </w:p>
          <w:p w:rsidR="00B01DC5" w:rsidRPr="00EF5F1D" w:rsidRDefault="00B01DC5" w:rsidP="00705DE6">
            <w:pPr>
              <w:rPr>
                <w:rFonts w:ascii="Arial" w:hAnsi="Arial" w:cs="Arial"/>
                <w:sz w:val="22"/>
                <w:szCs w:val="22"/>
              </w:rPr>
            </w:pPr>
            <w:r w:rsidRPr="00EF5F1D">
              <w:rPr>
                <w:rFonts w:ascii="Arial" w:hAnsi="Arial" w:cs="Arial"/>
                <w:b/>
                <w:sz w:val="22"/>
                <w:szCs w:val="22"/>
              </w:rPr>
              <w:t xml:space="preserve">The anticipated contract start date is: </w:t>
            </w:r>
            <w:sdt>
              <w:sdtPr>
                <w:rPr>
                  <w:rFonts w:ascii="Arial" w:hAnsi="Arial" w:cs="Arial"/>
                  <w:sz w:val="22"/>
                  <w:szCs w:val="22"/>
                </w:rPr>
                <w:id w:val="670534067"/>
                <w:placeholder>
                  <w:docPart w:val="DefaultPlaceholder_1082065160"/>
                </w:placeholder>
                <w:date w:fullDate="2018-04-01T00:00:00Z">
                  <w:dateFormat w:val="dddd, dd MMMM yyyy"/>
                  <w:lid w:val="en-GB"/>
                  <w:storeMappedDataAs w:val="dateTime"/>
                  <w:calendar w:val="gregorian"/>
                </w:date>
              </w:sdtPr>
              <w:sdtEndPr/>
              <w:sdtContent>
                <w:r w:rsidR="00CF27E5">
                  <w:rPr>
                    <w:rFonts w:ascii="Arial" w:hAnsi="Arial" w:cs="Arial"/>
                    <w:sz w:val="22"/>
                    <w:szCs w:val="22"/>
                  </w:rPr>
                  <w:t>Sunday, 01 April 2018</w:t>
                </w:r>
              </w:sdtContent>
            </w:sdt>
          </w:p>
        </w:tc>
      </w:tr>
    </w:tbl>
    <w:p w:rsidR="00B01DC5" w:rsidRDefault="00B01DC5">
      <w:pPr>
        <w:rPr>
          <w:rFonts w:ascii="Arial" w:hAnsi="Arial" w:cs="Arial"/>
          <w:sz w:val="22"/>
          <w:szCs w:val="22"/>
        </w:rPr>
      </w:pPr>
    </w:p>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D640F9">
            <w:pPr>
              <w:rPr>
                <w:rFonts w:ascii="Arial" w:hAnsi="Arial" w:cs="Arial"/>
                <w:b/>
                <w:sz w:val="22"/>
                <w:szCs w:val="22"/>
              </w:rPr>
            </w:pPr>
            <w:r w:rsidRPr="00EF5F1D">
              <w:rPr>
                <w:rFonts w:ascii="Arial" w:hAnsi="Arial" w:cs="Arial"/>
                <w:b/>
                <w:sz w:val="22"/>
                <w:szCs w:val="22"/>
              </w:rPr>
              <w:t xml:space="preserve">The estimated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bookmarkStart w:id="0" w:name="_GoBack"/>
            <w:bookmarkEnd w:id="0"/>
          </w:p>
        </w:tc>
      </w:tr>
      <w:tr w:rsidR="00E84E3A" w:rsidRPr="00EF5F1D" w:rsidTr="00E84E3A">
        <w:tc>
          <w:tcPr>
            <w:tcW w:w="8568" w:type="dxa"/>
            <w:gridSpan w:val="2"/>
            <w:tcBorders>
              <w:top w:val="nil"/>
              <w:left w:val="nil"/>
              <w:bottom w:val="nil"/>
              <w:right w:val="nil"/>
            </w:tcBorders>
          </w:tcPr>
          <w:p w:rsidR="00E84E3A" w:rsidRPr="00EF5F1D" w:rsidRDefault="00CF27E5" w:rsidP="00B00DD9">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B00DD9">
                  <w:rPr>
                    <w:rFonts w:ascii="Arial" w:hAnsi="Arial" w:cs="Arial"/>
                    <w:sz w:val="22"/>
                    <w:szCs w:val="22"/>
                  </w:rPr>
                  <w:t xml:space="preserve">Two Million pounds </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B00DD9">
                  <w:rPr>
                    <w:rFonts w:ascii="Arial" w:hAnsi="Arial" w:cs="Arial"/>
                    <w:sz w:val="22"/>
                    <w:szCs w:val="22"/>
                  </w:rPr>
                  <w:t>Total Cost</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B00DD9">
            <w:rPr>
              <w:rFonts w:ascii="Arial" w:hAnsi="Arial" w:cs="Arial"/>
              <w:sz w:val="22"/>
              <w:szCs w:val="22"/>
            </w:rPr>
            <w:t xml:space="preserve">24 months with an option to extend the contract by another 36 months </w:t>
          </w:r>
        </w:sdtContent>
      </w:sdt>
    </w:p>
    <w:p w:rsidR="00B24E44" w:rsidRPr="00EF5F1D" w:rsidRDefault="00B24E44">
      <w:pPr>
        <w:rPr>
          <w:rFonts w:ascii="Arial" w:hAnsi="Arial" w:cs="Arial"/>
          <w:sz w:val="22"/>
          <w:szCs w:val="22"/>
        </w:rPr>
      </w:pPr>
    </w:p>
    <w:p w:rsidR="00C870DF" w:rsidRDefault="006B64A3" w:rsidP="004C5E71">
      <w:pPr>
        <w:pStyle w:val="HTMLPreformatted"/>
        <w:rPr>
          <w:rFonts w:ascii="Arial" w:hAnsi="Arial" w:cs="Arial"/>
          <w:sz w:val="22"/>
          <w:szCs w:val="22"/>
        </w:rPr>
      </w:pPr>
      <w:r w:rsidRPr="00EF5F1D">
        <w:rPr>
          <w:rFonts w:ascii="Arial" w:hAnsi="Arial" w:cs="Arial"/>
          <w:sz w:val="22"/>
          <w:szCs w:val="22"/>
        </w:rPr>
        <w:t xml:space="preserve">Organisations wishing to express their interest are requested to </w:t>
      </w:r>
      <w:r w:rsidRPr="004C5E71">
        <w:rPr>
          <w:rFonts w:ascii="Arial" w:hAnsi="Arial" w:cs="Arial"/>
          <w:b/>
          <w:sz w:val="22"/>
          <w:szCs w:val="22"/>
        </w:rPr>
        <w:t>regist</w:t>
      </w:r>
      <w:r w:rsidR="004C5E71" w:rsidRPr="004C5E71">
        <w:rPr>
          <w:rFonts w:ascii="Arial" w:hAnsi="Arial" w:cs="Arial"/>
          <w:b/>
          <w:sz w:val="22"/>
          <w:szCs w:val="22"/>
        </w:rPr>
        <w:t>er</w:t>
      </w:r>
      <w:r w:rsidR="004C5E71">
        <w:rPr>
          <w:rFonts w:ascii="Arial" w:hAnsi="Arial" w:cs="Arial"/>
          <w:sz w:val="22"/>
          <w:szCs w:val="22"/>
        </w:rPr>
        <w:t xml:space="preserve"> on the London Tenders Portal (</w:t>
      </w:r>
      <w:hyperlink r:id="rId9" w:history="1">
        <w:r w:rsidR="00161FAF" w:rsidRPr="00161FAF">
          <w:rPr>
            <w:rStyle w:val="Hyperlink"/>
            <w:rFonts w:ascii="Arial" w:hAnsi="Arial" w:cs="Arial"/>
            <w:sz w:val="22"/>
            <w:szCs w:val="22"/>
          </w:rPr>
          <w:t>www.londontenders.org</w:t>
        </w:r>
      </w:hyperlink>
      <w:r w:rsidR="004C5E71">
        <w:rPr>
          <w:rFonts w:ascii="Arial" w:hAnsi="Arial" w:cs="Arial"/>
          <w:sz w:val="22"/>
          <w:szCs w:val="22"/>
        </w:rPr>
        <w:t xml:space="preserve">) </w:t>
      </w:r>
      <w:r w:rsidRPr="00EF5F1D">
        <w:rPr>
          <w:rFonts w:ascii="Arial" w:hAnsi="Arial" w:cs="Arial"/>
          <w:sz w:val="22"/>
          <w:szCs w:val="22"/>
        </w:rPr>
        <w:t>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You may be required to complete a Pre-Qualification Questionnaire (PQQ)</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AE31D1" w:rsidRPr="00AE31D1" w:rsidRDefault="00AE31D1" w:rsidP="00AE31D1">
      <w:pPr>
        <w:rPr>
          <w:rFonts w:ascii="Arial" w:hAnsi="Arial" w:cs="Arial"/>
          <w:sz w:val="22"/>
          <w:szCs w:val="22"/>
        </w:rPr>
      </w:pPr>
      <w:r w:rsidRPr="00AE31D1">
        <w:rPr>
          <w:rFonts w:ascii="Arial" w:hAnsi="Arial" w:cs="Arial"/>
          <w:sz w:val="22"/>
          <w:szCs w:val="22"/>
        </w:rPr>
        <w:t>Organisations must ensure that access to the system is available to their representatives dealing with the contract.  The council will not be liable for the lack of delegated access within the organisation and will not send any documentation regarding the contract, which shall be exclusively available through the portal.</w:t>
      </w:r>
    </w:p>
    <w:p w:rsidR="00AE31D1" w:rsidRDefault="00AE31D1" w:rsidP="00B01DC5">
      <w:pPr>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Pr>
          <w:rFonts w:ascii="Arial" w:hAnsi="Arial" w:cs="Arial"/>
          <w:sz w:val="22"/>
          <w:szCs w:val="22"/>
        </w:rPr>
        <w:t>ITT/</w:t>
      </w:r>
      <w:r w:rsidRPr="00C870DF">
        <w:rPr>
          <w:rFonts w:ascii="Arial" w:hAnsi="Arial" w:cs="Arial"/>
          <w:sz w:val="22"/>
          <w:szCs w:val="22"/>
        </w:rPr>
        <w:t xml:space="preserve">PQQ. </w:t>
      </w:r>
      <w:r w:rsidRPr="00C870DF">
        <w:rPr>
          <w:rFonts w:ascii="Arial" w:hAnsi="Arial" w:cs="Arial"/>
          <w:sz w:val="22"/>
          <w:szCs w:val="22"/>
          <w:lang w:eastAsia="en-US"/>
        </w:rPr>
        <w:t xml:space="preserve">The Council accepts no liability whatsoever for </w:t>
      </w:r>
      <w:r>
        <w:rPr>
          <w:rFonts w:ascii="Arial" w:hAnsi="Arial" w:cs="Arial"/>
          <w:sz w:val="22"/>
          <w:szCs w:val="22"/>
          <w:lang w:eastAsia="en-US"/>
        </w:rPr>
        <w:t>ITT/</w:t>
      </w:r>
      <w:r w:rsidRPr="00C870DF">
        <w:rPr>
          <w:rFonts w:ascii="Arial" w:hAnsi="Arial" w:cs="Arial"/>
          <w:sz w:val="22"/>
          <w:szCs w:val="22"/>
        </w:rPr>
        <w:t>PQQs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CF27E5" w:rsidP="00B00DD9">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01-10T00:00:00Z">
                  <w:dateFormat w:val="dddd, dd MMMM yyyy"/>
                  <w:lid w:val="en-GB"/>
                  <w:storeMappedDataAs w:val="dateTime"/>
                  <w:calendar w:val="gregorian"/>
                </w:date>
              </w:sdtPr>
              <w:sdtEndPr/>
              <w:sdtContent>
                <w:r>
                  <w:rPr>
                    <w:rFonts w:ascii="Arial" w:hAnsi="Arial" w:cs="Arial"/>
                    <w:sz w:val="22"/>
                    <w:szCs w:val="22"/>
                  </w:rPr>
                  <w:t>Wednesday, 10 January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B00DD9">
                  <w:rPr>
                    <w:rFonts w:ascii="Arial" w:hAnsi="Arial" w:cs="Arial"/>
                    <w:sz w:val="22"/>
                    <w:szCs w:val="22"/>
                  </w:rPr>
                  <w:t xml:space="preserve">12:00 </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lastRenderedPageBreak/>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r>
        <w:rPr>
          <w:rFonts w:ascii="Arial" w:hAnsi="Arial" w:cs="Arial"/>
          <w:sz w:val="22"/>
          <w:szCs w:val="22"/>
        </w:rPr>
        <w:fldChar w:fldCharType="begin"/>
      </w:r>
      <w:r>
        <w:rPr>
          <w:rFonts w:ascii="Arial" w:hAnsi="Arial" w:cs="Arial"/>
          <w:sz w:val="22"/>
          <w:szCs w:val="22"/>
        </w:rPr>
        <w:instrText>macrobutton "FollowLink"</w:instrText>
      </w:r>
      <w:hyperlink r:id="rId10" w:history="1">
        <w:r w:rsidRPr="00EF5F1D">
          <w:rPr>
            <w:rStyle w:val="Hyperlink"/>
            <w:rFonts w:ascii="Arial" w:hAnsi="Arial" w:cs="Arial"/>
            <w:sz w:val="22"/>
            <w:szCs w:val="22"/>
          </w:rPr>
          <w:instrText>Guidance to Suppliers and Providers.</w:instrText>
        </w:r>
      </w:hyperlink>
      <w:r>
        <w:rPr>
          <w:rFonts w:ascii="Arial" w:hAnsi="Arial" w:cs="Arial"/>
          <w:sz w:val="22"/>
          <w:szCs w:val="22"/>
        </w:rPr>
        <w:fldChar w:fldCharType="end"/>
      </w:r>
      <w:r>
        <w:rPr>
          <w:rFonts w:ascii="Arial" w:hAnsi="Arial" w:cs="Arial"/>
          <w:sz w:val="22"/>
          <w:szCs w:val="22"/>
        </w:rPr>
        <w:t xml:space="preserve"> </w:t>
      </w:r>
      <w:proofErr w:type="gramStart"/>
      <w:r>
        <w:rPr>
          <w:rFonts w:ascii="Arial" w:hAnsi="Arial" w:cs="Arial"/>
          <w:sz w:val="22"/>
          <w:szCs w:val="22"/>
        </w:rPr>
        <w:t>Or</w:t>
      </w:r>
      <w:proofErr w:type="gramEnd"/>
      <w:r>
        <w:rPr>
          <w:rFonts w:ascii="Arial" w:hAnsi="Arial" w:cs="Arial"/>
          <w:sz w:val="22"/>
          <w:szCs w:val="22"/>
        </w:rPr>
        <w:t xml:space="preserve"> via:</w:t>
      </w:r>
    </w:p>
    <w:p w:rsidR="00F11214" w:rsidRDefault="00CF27E5" w:rsidP="00F11214">
      <w:pPr>
        <w:spacing w:before="120" w:after="120"/>
        <w:rPr>
          <w:rFonts w:ascii="Arial" w:hAnsi="Arial" w:cs="Arial"/>
          <w:sz w:val="22"/>
          <w:szCs w:val="22"/>
        </w:rPr>
      </w:pPr>
      <w:hyperlink r:id="rId11" w:history="1">
        <w:r w:rsidR="00161FAF">
          <w:rPr>
            <w:rStyle w:val="Hyperlink"/>
            <w:rFonts w:ascii="Arial" w:hAnsi="Arial" w:cs="Arial"/>
            <w:sz w:val="22"/>
            <w:szCs w:val="22"/>
          </w:rPr>
          <w:t>http://www.towerhamlets.gov.uk/</w:t>
        </w:r>
      </w:hyperlink>
      <w:r w:rsidR="00F11214">
        <w:rPr>
          <w:rFonts w:ascii="Arial" w:hAnsi="Arial" w:cs="Arial"/>
          <w:sz w:val="22"/>
          <w:szCs w:val="22"/>
        </w:rPr>
        <w:t xml:space="preserve"> </w:t>
      </w:r>
    </w:p>
    <w:p w:rsidR="00F11214" w:rsidRDefault="00F11214" w:rsidP="00F11214">
      <w:pPr>
        <w:spacing w:before="120" w:after="120"/>
        <w:rPr>
          <w:rFonts w:ascii="Arial" w:hAnsi="Arial" w:cs="Arial"/>
          <w:sz w:val="22"/>
          <w:szCs w:val="22"/>
        </w:rPr>
      </w:pPr>
    </w:p>
    <w:p w:rsidR="00B01DC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w:t>
      </w:r>
      <w:proofErr w:type="gramStart"/>
      <w:r w:rsidR="00B01DC5" w:rsidRPr="00EF5F1D">
        <w:rPr>
          <w:rFonts w:ascii="Arial" w:hAnsi="Arial" w:cs="Arial"/>
          <w:sz w:val="22"/>
          <w:szCs w:val="22"/>
        </w:rPr>
        <w:t>Tender</w:t>
      </w:r>
      <w:proofErr w:type="gramEnd"/>
      <w:r w:rsidR="00B01DC5" w:rsidRPr="00EF5F1D">
        <w:rPr>
          <w:rFonts w:ascii="Arial" w:hAnsi="Arial" w:cs="Arial"/>
          <w:sz w:val="22"/>
          <w:szCs w:val="22"/>
        </w:rPr>
        <w:t xml:space="preserve">.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p w:rsidR="00B01DC5" w:rsidRPr="00EF5F1D" w:rsidRDefault="00B01DC5" w:rsidP="00B01DC5">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B00DD9" w:rsidP="00B00DD9">
                <w:pPr>
                  <w:jc w:val="right"/>
                  <w:rPr>
                    <w:rFonts w:ascii="Arial" w:hAnsi="Arial" w:cs="Arial"/>
                    <w:sz w:val="22"/>
                    <w:szCs w:val="22"/>
                  </w:rPr>
                </w:pPr>
                <w:r>
                  <w:rPr>
                    <w:rFonts w:ascii="Arial" w:hAnsi="Arial" w:cs="Arial"/>
                    <w:sz w:val="22"/>
                    <w:szCs w:val="22"/>
                  </w:rPr>
                  <w:t xml:space="preserve">Neil Ward </w:t>
                </w:r>
              </w:p>
            </w:tc>
          </w:sdtContent>
        </w:sdt>
        <w:tc>
          <w:tcPr>
            <w:tcW w:w="5580" w:type="dxa"/>
          </w:tcPr>
          <w:p w:rsidR="00B01DC5" w:rsidRPr="00EF5F1D" w:rsidRDefault="00DF2239" w:rsidP="00B01DC5">
            <w:pPr>
              <w:rPr>
                <w:rFonts w:ascii="Arial" w:hAnsi="Arial" w:cs="Arial"/>
                <w:sz w:val="22"/>
                <w:szCs w:val="22"/>
              </w:rPr>
            </w:pPr>
            <w:r>
              <w:rPr>
                <w:rFonts w:ascii="Arial" w:hAnsi="Arial" w:cs="Arial"/>
                <w:sz w:val="22"/>
                <w:szCs w:val="22"/>
              </w:rPr>
              <w:t>a</w:t>
            </w:r>
            <w:r w:rsidR="00B01DC5" w:rsidRPr="00EF5F1D">
              <w:rPr>
                <w:rFonts w:ascii="Arial" w:hAnsi="Arial" w:cs="Arial"/>
                <w:sz w:val="22"/>
                <w:szCs w:val="22"/>
              </w:rPr>
              <w:t xml:space="preserve">t: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00B01DC5"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B01DC5" w:rsidRPr="00EF5F1D" w:rsidRDefault="00B01DC5" w:rsidP="00B01DC5">
      <w:pPr>
        <w:rPr>
          <w:rFonts w:ascii="Arial" w:hAnsi="Arial" w:cs="Arial"/>
          <w:sz w:val="22"/>
          <w:szCs w:val="22"/>
        </w:rPr>
      </w:pPr>
    </w:p>
    <w:sectPr w:rsidR="00B01DC5" w:rsidRPr="00EF5F1D" w:rsidSect="00F11214">
      <w:headerReference w:type="default" r:id="rId13"/>
      <w:footerReference w:type="default" r:id="rId14"/>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2E" w:rsidRDefault="0056172E">
      <w:r>
        <w:separator/>
      </w:r>
    </w:p>
  </w:endnote>
  <w:endnote w:type="continuationSeparator" w:id="0">
    <w:p w:rsidR="0056172E" w:rsidRDefault="0056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350BF" w:rsidP="00EF5F1D">
    <w:pPr>
      <w:pStyle w:val="Footer"/>
      <w:pBdr>
        <w:top w:val="single" w:sz="4" w:space="1" w:color="auto"/>
      </w:pBdr>
      <w:rPr>
        <w:rFonts w:ascii="Arial" w:hAnsi="Arial" w:cs="Arial"/>
        <w:sz w:val="16"/>
        <w:szCs w:val="16"/>
      </w:rPr>
    </w:pPr>
    <w:r>
      <w:rPr>
        <w:rFonts w:ascii="Arial" w:hAnsi="Arial" w:cs="Arial"/>
        <w:sz w:val="16"/>
        <w:szCs w:val="16"/>
      </w:rPr>
      <w:t>Advert</w:t>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CF27E5">
      <w:rPr>
        <w:rFonts w:ascii="Arial" w:hAnsi="Arial" w:cs="Arial"/>
        <w:noProof/>
        <w:sz w:val="16"/>
        <w:szCs w:val="16"/>
      </w:rPr>
      <w:t>2</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CF27E5">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2E" w:rsidRDefault="0056172E">
      <w:r>
        <w:separator/>
      </w:r>
    </w:p>
  </w:footnote>
  <w:footnote w:type="continuationSeparator" w:id="0">
    <w:p w:rsidR="0056172E" w:rsidRDefault="00561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631D155D" wp14:editId="6DC97470">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035B"/>
    <w:multiLevelType w:val="hybridMultilevel"/>
    <w:tmpl w:val="63FC4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D524BF"/>
    <w:multiLevelType w:val="hybridMultilevel"/>
    <w:tmpl w:val="F9B06CB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33D7"/>
    <w:rsid w:val="0002709A"/>
    <w:rsid w:val="00041054"/>
    <w:rsid w:val="000963F5"/>
    <w:rsid w:val="00122EC9"/>
    <w:rsid w:val="00135EF1"/>
    <w:rsid w:val="00161FAF"/>
    <w:rsid w:val="001F3D68"/>
    <w:rsid w:val="002878FF"/>
    <w:rsid w:val="002B40AC"/>
    <w:rsid w:val="00310D70"/>
    <w:rsid w:val="003749F3"/>
    <w:rsid w:val="0039123D"/>
    <w:rsid w:val="004264FC"/>
    <w:rsid w:val="00470D58"/>
    <w:rsid w:val="00494429"/>
    <w:rsid w:val="004C5E71"/>
    <w:rsid w:val="0056172E"/>
    <w:rsid w:val="0056730E"/>
    <w:rsid w:val="00597E42"/>
    <w:rsid w:val="005E2B58"/>
    <w:rsid w:val="0062706A"/>
    <w:rsid w:val="0068378E"/>
    <w:rsid w:val="006B64A3"/>
    <w:rsid w:val="006F3677"/>
    <w:rsid w:val="00705DE6"/>
    <w:rsid w:val="00717155"/>
    <w:rsid w:val="007E65EA"/>
    <w:rsid w:val="00804225"/>
    <w:rsid w:val="008A2273"/>
    <w:rsid w:val="008C6BDE"/>
    <w:rsid w:val="009B0EB5"/>
    <w:rsid w:val="009F6ADE"/>
    <w:rsid w:val="00A3117A"/>
    <w:rsid w:val="00A60D43"/>
    <w:rsid w:val="00A95C5A"/>
    <w:rsid w:val="00AA0E96"/>
    <w:rsid w:val="00AE31D1"/>
    <w:rsid w:val="00B00DD9"/>
    <w:rsid w:val="00B01DC5"/>
    <w:rsid w:val="00B24E44"/>
    <w:rsid w:val="00B92462"/>
    <w:rsid w:val="00C31D4B"/>
    <w:rsid w:val="00C67B34"/>
    <w:rsid w:val="00C870DF"/>
    <w:rsid w:val="00CF27E5"/>
    <w:rsid w:val="00D3535C"/>
    <w:rsid w:val="00D640F9"/>
    <w:rsid w:val="00DF2239"/>
    <w:rsid w:val="00E0281C"/>
    <w:rsid w:val="00E350BF"/>
    <w:rsid w:val="00E81405"/>
    <w:rsid w:val="00E84B1D"/>
    <w:rsid w:val="00E84E3A"/>
    <w:rsid w:val="00EB62C8"/>
    <w:rsid w:val="00EF5F1D"/>
    <w:rsid w:val="00F11214"/>
    <w:rsid w:val="00F716E3"/>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E84B1D"/>
    <w:rPr>
      <w:sz w:val="16"/>
      <w:szCs w:val="16"/>
    </w:rPr>
  </w:style>
  <w:style w:type="paragraph" w:styleId="CommentText">
    <w:name w:val="annotation text"/>
    <w:basedOn w:val="Normal"/>
    <w:link w:val="CommentTextChar"/>
    <w:rsid w:val="00E84B1D"/>
    <w:rPr>
      <w:sz w:val="20"/>
      <w:szCs w:val="20"/>
    </w:rPr>
  </w:style>
  <w:style w:type="character" w:customStyle="1" w:styleId="CommentTextChar">
    <w:name w:val="Comment Text Char"/>
    <w:basedOn w:val="DefaultParagraphFont"/>
    <w:link w:val="CommentText"/>
    <w:rsid w:val="00E84B1D"/>
  </w:style>
  <w:style w:type="paragraph" w:styleId="CommentSubject">
    <w:name w:val="annotation subject"/>
    <w:basedOn w:val="CommentText"/>
    <w:next w:val="CommentText"/>
    <w:link w:val="CommentSubjectChar"/>
    <w:rsid w:val="00E84B1D"/>
    <w:rPr>
      <w:b/>
      <w:bCs/>
    </w:rPr>
  </w:style>
  <w:style w:type="character" w:customStyle="1" w:styleId="CommentSubjectChar">
    <w:name w:val="Comment Subject Char"/>
    <w:basedOn w:val="CommentTextChar"/>
    <w:link w:val="CommentSubject"/>
    <w:rsid w:val="00E84B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958">
      <w:bodyDiv w:val="1"/>
      <w:marLeft w:val="0"/>
      <w:marRight w:val="0"/>
      <w:marTop w:val="0"/>
      <w:marBottom w:val="0"/>
      <w:divBdr>
        <w:top w:val="none" w:sz="0" w:space="0" w:color="auto"/>
        <w:left w:val="none" w:sz="0" w:space="0" w:color="auto"/>
        <w:bottom w:val="none" w:sz="0" w:space="0" w:color="auto"/>
        <w:right w:val="none" w:sz="0" w:space="0" w:color="auto"/>
      </w:divBdr>
    </w:div>
    <w:div w:id="1474518734">
      <w:bodyDiv w:val="1"/>
      <w:marLeft w:val="0"/>
      <w:marRight w:val="0"/>
      <w:marTop w:val="0"/>
      <w:marBottom w:val="0"/>
      <w:divBdr>
        <w:top w:val="none" w:sz="0" w:space="0" w:color="auto"/>
        <w:left w:val="none" w:sz="0" w:space="0" w:color="auto"/>
        <w:bottom w:val="none" w:sz="0" w:space="0" w:color="auto"/>
        <w:right w:val="none" w:sz="0" w:space="0" w:color="auto"/>
      </w:divBdr>
    </w:div>
    <w:div w:id="1507746659">
      <w:bodyDiv w:val="1"/>
      <w:marLeft w:val="0"/>
      <w:marRight w:val="0"/>
      <w:marTop w:val="0"/>
      <w:marBottom w:val="0"/>
      <w:divBdr>
        <w:top w:val="none" w:sz="0" w:space="0" w:color="auto"/>
        <w:left w:val="none" w:sz="0" w:space="0" w:color="auto"/>
        <w:bottom w:val="none" w:sz="0" w:space="0" w:color="auto"/>
        <w:right w:val="none" w:sz="0" w:space="0" w:color="auto"/>
      </w:divBdr>
    </w:div>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ReadFor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531122"/>
    <w:rsid w:val="005F3CD6"/>
    <w:rsid w:val="009460A0"/>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DD78-DC6A-47F2-AD6D-AC0D12B19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3364</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Neil Ward</cp:lastModifiedBy>
  <cp:revision>3</cp:revision>
  <dcterms:created xsi:type="dcterms:W3CDTF">2017-12-01T14:53:00Z</dcterms:created>
  <dcterms:modified xsi:type="dcterms:W3CDTF">2017-12-01T14:55:00Z</dcterms:modified>
</cp:coreProperties>
</file>