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0343B" w14:textId="77777777" w:rsidR="000B69EF" w:rsidRDefault="000B69EF" w:rsidP="000B69EF">
      <w:pPr>
        <w:ind w:right="-57"/>
        <w:jc w:val="right"/>
      </w:pPr>
      <w:bookmarkStart w:id="0" w:name="_Toc425348569"/>
      <w:r>
        <w:rPr>
          <w:noProof/>
          <w:lang w:eastAsia="en-GB"/>
        </w:rPr>
        <w:drawing>
          <wp:anchor distT="0" distB="0" distL="114300" distR="114300" simplePos="0" relativeHeight="251659264" behindDoc="1" locked="0" layoutInCell="1" allowOverlap="1" wp14:anchorId="2E503897" wp14:editId="2E503898">
            <wp:simplePos x="0" y="0"/>
            <wp:positionH relativeFrom="column">
              <wp:posOffset>-725170</wp:posOffset>
            </wp:positionH>
            <wp:positionV relativeFrom="paragraph">
              <wp:posOffset>-761365</wp:posOffset>
            </wp:positionV>
            <wp:extent cx="7559040" cy="1104900"/>
            <wp:effectExtent l="0" t="0" r="3810" b="0"/>
            <wp:wrapNone/>
            <wp:docPr id="4" name="Picture 4"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329" w:type="dxa"/>
        <w:jc w:val="right"/>
        <w:tblLook w:val="0000" w:firstRow="0" w:lastRow="0" w:firstColumn="0" w:lastColumn="0" w:noHBand="0" w:noVBand="0"/>
      </w:tblPr>
      <w:tblGrid>
        <w:gridCol w:w="2616"/>
      </w:tblGrid>
      <w:tr w:rsidR="000B69EF" w:rsidRPr="00305A78" w14:paraId="2E503442" w14:textId="77777777" w:rsidTr="001B4878">
        <w:trPr>
          <w:trHeight w:val="611"/>
          <w:jc w:val="right"/>
        </w:trPr>
        <w:tc>
          <w:tcPr>
            <w:tcW w:w="2329" w:type="dxa"/>
            <w:vMerge w:val="restart"/>
          </w:tcPr>
          <w:p w14:paraId="2E50343C" w14:textId="77777777" w:rsidR="000B69EF" w:rsidRPr="00305A78" w:rsidRDefault="000B69EF" w:rsidP="001B4878">
            <w:pPr>
              <w:spacing w:line="240" w:lineRule="atLeast"/>
              <w:ind w:left="113"/>
              <w:rPr>
                <w:rFonts w:ascii="Arial" w:hAnsi="Arial" w:cs="Arial"/>
                <w:b/>
                <w:color w:val="B02B5E"/>
                <w:sz w:val="18"/>
                <w:szCs w:val="30"/>
                <w:lang w:val="en-US"/>
              </w:rPr>
            </w:pPr>
            <w:r w:rsidRPr="00305A78">
              <w:rPr>
                <w:rFonts w:ascii="Arial" w:hAnsi="Arial" w:cs="Arial"/>
                <w:color w:val="B02B5E"/>
                <w:sz w:val="18"/>
                <w:szCs w:val="30"/>
                <w:lang w:val="en-US"/>
              </w:rPr>
              <w:t xml:space="preserve">Local Office/Department </w:t>
            </w:r>
          </w:p>
          <w:p w14:paraId="2E50343D" w14:textId="77777777" w:rsidR="000B69EF" w:rsidRPr="00305A78" w:rsidRDefault="000B69EF" w:rsidP="001B4878">
            <w:pPr>
              <w:spacing w:line="240" w:lineRule="atLeast"/>
              <w:ind w:left="113"/>
              <w:rPr>
                <w:rFonts w:ascii="Arial" w:hAnsi="Arial"/>
                <w:color w:val="000000"/>
                <w:sz w:val="18"/>
              </w:rPr>
            </w:pPr>
            <w:r w:rsidRPr="00305A78">
              <w:rPr>
                <w:rFonts w:ascii="Arial" w:hAnsi="Arial"/>
                <w:color w:val="000000"/>
                <w:sz w:val="18"/>
              </w:rPr>
              <w:t>1st Floor</w:t>
            </w:r>
          </w:p>
          <w:p w14:paraId="2E50343E" w14:textId="77777777" w:rsidR="000B69EF" w:rsidRPr="00305A78" w:rsidRDefault="000B69EF" w:rsidP="001B4878">
            <w:pPr>
              <w:spacing w:line="240" w:lineRule="atLeast"/>
              <w:ind w:left="113"/>
              <w:rPr>
                <w:rFonts w:ascii="Arial" w:hAnsi="Arial"/>
                <w:color w:val="000000"/>
                <w:sz w:val="18"/>
              </w:rPr>
            </w:pPr>
            <w:r w:rsidRPr="00305A78">
              <w:rPr>
                <w:rFonts w:ascii="Arial" w:hAnsi="Arial"/>
                <w:color w:val="000000"/>
                <w:sz w:val="18"/>
              </w:rPr>
              <w:t>Blenheim House</w:t>
            </w:r>
          </w:p>
          <w:p w14:paraId="2E50343F" w14:textId="77777777" w:rsidR="000B69EF" w:rsidRPr="00305A78" w:rsidRDefault="000B69EF" w:rsidP="001B4878">
            <w:pPr>
              <w:spacing w:line="240" w:lineRule="atLeast"/>
              <w:ind w:left="113"/>
              <w:rPr>
                <w:rFonts w:ascii="Arial" w:hAnsi="Arial"/>
                <w:color w:val="000000"/>
                <w:sz w:val="18"/>
              </w:rPr>
            </w:pPr>
            <w:r w:rsidRPr="00305A78">
              <w:rPr>
                <w:rFonts w:ascii="Arial" w:hAnsi="Arial"/>
                <w:color w:val="000000"/>
                <w:sz w:val="18"/>
              </w:rPr>
              <w:t>Duncombe Street</w:t>
            </w:r>
            <w:r w:rsidRPr="00305A78">
              <w:rPr>
                <w:rFonts w:ascii="Arial" w:hAnsi="Arial"/>
                <w:color w:val="000000"/>
                <w:sz w:val="18"/>
              </w:rPr>
              <w:br/>
              <w:t>Leeds LS1 4PL</w:t>
            </w:r>
          </w:p>
          <w:p w14:paraId="2E503440" w14:textId="77777777" w:rsidR="000B69EF" w:rsidRPr="00305A78" w:rsidRDefault="000B69EF" w:rsidP="001B4878"/>
          <w:p w14:paraId="2E503441" w14:textId="77777777" w:rsidR="000B69EF" w:rsidRPr="00305A78" w:rsidRDefault="000B69EF" w:rsidP="001B4878">
            <w:pPr>
              <w:rPr>
                <w:rFonts w:ascii="Arial" w:hAnsi="Arial" w:cs="Arial"/>
                <w:b/>
                <w:color w:val="B02B5E"/>
                <w:sz w:val="18"/>
                <w:szCs w:val="30"/>
                <w:lang w:val="en-US"/>
              </w:rPr>
            </w:pPr>
            <w:r>
              <w:rPr>
                <w:noProof/>
                <w:lang w:eastAsia="en-GB"/>
              </w:rPr>
              <w:drawing>
                <wp:inline distT="0" distB="0" distL="0" distR="0" wp14:anchorId="2E503899" wp14:editId="2E50389A">
                  <wp:extent cx="1524000" cy="323850"/>
                  <wp:effectExtent l="0" t="0" r="0" b="0"/>
                  <wp:docPr id="3" name="Picture 3" descr="letterheads Jpeg template-br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Jpeg template-bracke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323850"/>
                          </a:xfrm>
                          <a:prstGeom prst="rect">
                            <a:avLst/>
                          </a:prstGeom>
                          <a:noFill/>
                          <a:ln>
                            <a:noFill/>
                          </a:ln>
                        </pic:spPr>
                      </pic:pic>
                    </a:graphicData>
                  </a:graphic>
                </wp:inline>
              </w:drawing>
            </w:r>
          </w:p>
        </w:tc>
      </w:tr>
    </w:tbl>
    <w:p w14:paraId="2E503443" w14:textId="77777777" w:rsidR="00165D49" w:rsidRPr="00165D49" w:rsidRDefault="00165D49" w:rsidP="00165D49">
      <w:pPr>
        <w:keepNext/>
        <w:spacing w:after="0" w:line="240" w:lineRule="auto"/>
        <w:ind w:left="357"/>
        <w:jc w:val="center"/>
        <w:outlineLvl w:val="0"/>
        <w:rPr>
          <w:rFonts w:ascii="Gill Sans" w:eastAsia="Times New Roman" w:hAnsi="Gill Sans" w:cs="Times New Roman"/>
          <w:b/>
          <w:color w:val="0F243E"/>
          <w:sz w:val="84"/>
          <w:szCs w:val="20"/>
          <w:lang w:eastAsia="en-GB"/>
        </w:rPr>
      </w:pPr>
    </w:p>
    <w:bookmarkEnd w:id="0"/>
    <w:p w14:paraId="2E503444" w14:textId="623705C7" w:rsidR="00165D49" w:rsidRPr="00165D49" w:rsidRDefault="00986777" w:rsidP="00165D49">
      <w:pPr>
        <w:spacing w:after="0" w:line="240" w:lineRule="auto"/>
        <w:jc w:val="center"/>
        <w:rPr>
          <w:rFonts w:ascii="Gill Sans" w:eastAsia="Times New Roman" w:hAnsi="Gill Sans" w:cs="Times New Roman"/>
          <w:b/>
          <w:color w:val="0F243E"/>
          <w:sz w:val="74"/>
          <w:szCs w:val="20"/>
          <w:lang w:eastAsia="en-GB"/>
        </w:rPr>
      </w:pPr>
      <w:r>
        <w:rPr>
          <w:rFonts w:ascii="Gill Sans" w:eastAsia="Times New Roman" w:hAnsi="Gill Sans" w:cs="Times New Roman"/>
          <w:b/>
          <w:color w:val="0F243E"/>
          <w:sz w:val="74"/>
          <w:szCs w:val="20"/>
          <w:lang w:eastAsia="en-GB"/>
        </w:rPr>
        <w:t>Instructions to</w:t>
      </w:r>
      <w:r w:rsidR="00A6278C">
        <w:rPr>
          <w:rFonts w:ascii="Gill Sans" w:eastAsia="Times New Roman" w:hAnsi="Gill Sans" w:cs="Times New Roman"/>
          <w:b/>
          <w:color w:val="0F243E"/>
          <w:sz w:val="74"/>
          <w:szCs w:val="20"/>
          <w:lang w:eastAsia="en-GB"/>
        </w:rPr>
        <w:t xml:space="preserve"> </w:t>
      </w:r>
      <w:r w:rsidR="007E1DC2">
        <w:rPr>
          <w:rFonts w:ascii="Gill Sans" w:eastAsia="Times New Roman" w:hAnsi="Gill Sans" w:cs="Times New Roman"/>
          <w:b/>
          <w:color w:val="0F243E"/>
          <w:sz w:val="74"/>
          <w:szCs w:val="20"/>
          <w:lang w:eastAsia="en-GB"/>
        </w:rPr>
        <w:t>Tender</w:t>
      </w:r>
      <w:r w:rsidR="00165D49">
        <w:rPr>
          <w:rFonts w:ascii="Gill Sans" w:eastAsia="Times New Roman" w:hAnsi="Gill Sans" w:cs="Times New Roman"/>
          <w:b/>
          <w:color w:val="0F243E"/>
          <w:sz w:val="74"/>
          <w:szCs w:val="20"/>
          <w:lang w:eastAsia="en-GB"/>
        </w:rPr>
        <w:t xml:space="preserve"> </w:t>
      </w:r>
    </w:p>
    <w:p w14:paraId="2E503445" w14:textId="4D876819" w:rsidR="00165D49" w:rsidRPr="00D116B7" w:rsidRDefault="001D301D" w:rsidP="00165D49">
      <w:pPr>
        <w:spacing w:after="0" w:line="240" w:lineRule="auto"/>
        <w:jc w:val="center"/>
        <w:rPr>
          <w:rFonts w:eastAsia="Times New Roman" w:cstheme="minorHAnsi"/>
          <w:b/>
          <w:sz w:val="36"/>
          <w:szCs w:val="36"/>
          <w:lang w:eastAsia="en-GB"/>
        </w:rPr>
      </w:pPr>
      <w:bookmarkStart w:id="1" w:name="_Hlk498950516"/>
      <w:r w:rsidRPr="00D116B7">
        <w:rPr>
          <w:rFonts w:eastAsia="Times New Roman" w:cstheme="minorHAnsi"/>
          <w:b/>
          <w:sz w:val="36"/>
          <w:szCs w:val="36"/>
          <w:lang w:eastAsia="en-GB"/>
        </w:rPr>
        <w:t xml:space="preserve">A delivery partner to facilitate </w:t>
      </w:r>
      <w:r w:rsidR="00AA010E" w:rsidRPr="00D116B7">
        <w:rPr>
          <w:rFonts w:eastAsia="Times New Roman" w:cstheme="minorHAnsi"/>
          <w:b/>
          <w:sz w:val="36"/>
          <w:szCs w:val="36"/>
          <w:lang w:eastAsia="en-GB"/>
        </w:rPr>
        <w:t xml:space="preserve">the development of a best practice resource in communications for the </w:t>
      </w:r>
      <w:r w:rsidRPr="00D116B7">
        <w:rPr>
          <w:rFonts w:eastAsia="Times New Roman" w:cstheme="minorHAnsi"/>
          <w:b/>
          <w:sz w:val="36"/>
          <w:szCs w:val="36"/>
          <w:lang w:eastAsia="en-GB"/>
        </w:rPr>
        <w:t>health and care workforce</w:t>
      </w:r>
      <w:r w:rsidR="00653011" w:rsidRPr="00D116B7">
        <w:rPr>
          <w:rFonts w:eastAsia="Times New Roman" w:cstheme="minorHAnsi"/>
          <w:b/>
          <w:sz w:val="36"/>
          <w:szCs w:val="36"/>
          <w:lang w:eastAsia="en-GB"/>
        </w:rPr>
        <w:t xml:space="preserve"> to better support people affected by cancer</w:t>
      </w:r>
    </w:p>
    <w:bookmarkEnd w:id="1"/>
    <w:p w14:paraId="2E503446" w14:textId="77777777" w:rsidR="00165D49" w:rsidRPr="001C77DC" w:rsidRDefault="00165D49" w:rsidP="00165D49">
      <w:pPr>
        <w:spacing w:after="0" w:line="240" w:lineRule="auto"/>
        <w:jc w:val="center"/>
        <w:rPr>
          <w:rFonts w:ascii="Gill Sans" w:eastAsia="Times New Roman" w:hAnsi="Gill Sans" w:cs="Times New Roman"/>
          <w:b/>
          <w:color w:val="FF0000"/>
          <w:sz w:val="74"/>
          <w:szCs w:val="20"/>
          <w:lang w:eastAsia="en-GB"/>
        </w:rPr>
      </w:pPr>
    </w:p>
    <w:p w14:paraId="2E503447" w14:textId="77777777" w:rsidR="00165D49" w:rsidRPr="001C77DC" w:rsidRDefault="00165D49" w:rsidP="00165D49">
      <w:pPr>
        <w:spacing w:after="0" w:line="240" w:lineRule="auto"/>
        <w:jc w:val="center"/>
        <w:rPr>
          <w:rFonts w:ascii="Univers (W1)" w:eastAsia="Times New Roman" w:hAnsi="Univers (W1)" w:cs="Times New Roman"/>
          <w:b/>
          <w:color w:val="FF0000"/>
          <w:sz w:val="12"/>
          <w:szCs w:val="20"/>
          <w:lang w:eastAsia="en-GB"/>
        </w:rPr>
      </w:pPr>
    </w:p>
    <w:p w14:paraId="2E503448" w14:textId="77777777" w:rsidR="00165D49" w:rsidRPr="001C77DC" w:rsidRDefault="00165D49" w:rsidP="00165D49">
      <w:pPr>
        <w:spacing w:after="0" w:line="240" w:lineRule="auto"/>
        <w:jc w:val="center"/>
        <w:rPr>
          <w:rFonts w:ascii="Univers (W1)" w:eastAsia="Times New Roman" w:hAnsi="Univers (W1)" w:cs="Times New Roman"/>
          <w:b/>
          <w:color w:val="FF0000"/>
          <w:sz w:val="28"/>
          <w:szCs w:val="28"/>
          <w:lang w:eastAsia="en-GB"/>
        </w:rPr>
      </w:pPr>
    </w:p>
    <w:p w14:paraId="2E503449" w14:textId="0C0958B0" w:rsidR="00165D49" w:rsidRPr="00165D49" w:rsidRDefault="00165D49" w:rsidP="00165D49">
      <w:pPr>
        <w:keepNext/>
        <w:spacing w:after="0" w:line="240" w:lineRule="auto"/>
        <w:jc w:val="center"/>
        <w:outlineLvl w:val="0"/>
        <w:rPr>
          <w:rFonts w:ascii="Gill Sans" w:eastAsia="Times New Roman" w:hAnsi="Gill Sans" w:cs="Arial"/>
          <w:b/>
          <w:bCs/>
          <w:i/>
          <w:noProof/>
          <w:color w:val="000099"/>
          <w:spacing w:val="30"/>
          <w:sz w:val="24"/>
          <w:szCs w:val="24"/>
          <w:lang w:eastAsia="en-GB"/>
        </w:rPr>
      </w:pPr>
      <w:bookmarkStart w:id="2" w:name="_Toc422491869"/>
      <w:bookmarkStart w:id="3" w:name="_Toc422491990"/>
      <w:bookmarkStart w:id="4" w:name="_Toc422925969"/>
      <w:bookmarkStart w:id="5" w:name="_Toc422926171"/>
      <w:bookmarkStart w:id="6" w:name="_Toc425348570"/>
      <w:bookmarkStart w:id="7" w:name="_Toc455406048"/>
      <w:bookmarkStart w:id="8" w:name="_Toc455413014"/>
      <w:bookmarkStart w:id="9" w:name="_Toc456621692"/>
      <w:r w:rsidRPr="00165D49">
        <w:rPr>
          <w:rFonts w:ascii="Gill Sans" w:eastAsia="Times New Roman" w:hAnsi="Gill Sans" w:cs="Arial"/>
          <w:b/>
          <w:spacing w:val="30"/>
          <w:sz w:val="24"/>
          <w:szCs w:val="24"/>
          <w:lang w:eastAsia="en-GB"/>
        </w:rPr>
        <w:t>Reference</w:t>
      </w:r>
      <w:bookmarkEnd w:id="2"/>
      <w:bookmarkEnd w:id="3"/>
      <w:bookmarkEnd w:id="4"/>
      <w:bookmarkEnd w:id="5"/>
      <w:bookmarkEnd w:id="6"/>
      <w:bookmarkEnd w:id="7"/>
      <w:bookmarkEnd w:id="8"/>
      <w:bookmarkEnd w:id="9"/>
      <w:r w:rsidR="00065761">
        <w:rPr>
          <w:rFonts w:ascii="Gill Sans" w:eastAsia="Times New Roman" w:hAnsi="Gill Sans" w:cs="Arial"/>
          <w:spacing w:val="30"/>
          <w:sz w:val="24"/>
          <w:szCs w:val="24"/>
          <w:lang w:eastAsia="en-GB"/>
        </w:rPr>
        <w:t>:</w:t>
      </w:r>
      <w:r w:rsidR="00E92F66">
        <w:rPr>
          <w:rFonts w:ascii="Gill Sans" w:eastAsia="Times New Roman" w:hAnsi="Gill Sans" w:cs="Arial"/>
          <w:spacing w:val="30"/>
          <w:sz w:val="24"/>
          <w:szCs w:val="24"/>
          <w:lang w:eastAsia="en-GB"/>
        </w:rPr>
        <w:t xml:space="preserve"> </w:t>
      </w:r>
      <w:r w:rsidR="00065761">
        <w:rPr>
          <w:rFonts w:ascii="Gill Sans" w:eastAsia="Times New Roman" w:hAnsi="Gill Sans" w:cs="Arial"/>
          <w:spacing w:val="30"/>
          <w:sz w:val="24"/>
          <w:szCs w:val="24"/>
          <w:lang w:eastAsia="en-GB"/>
        </w:rPr>
        <w:t>DN310281</w:t>
      </w:r>
    </w:p>
    <w:p w14:paraId="2E50344A" w14:textId="77777777" w:rsidR="00165D49" w:rsidRPr="00165D49" w:rsidRDefault="00165D49" w:rsidP="00165D49">
      <w:pPr>
        <w:keepNext/>
        <w:spacing w:after="0" w:line="240" w:lineRule="auto"/>
        <w:jc w:val="center"/>
        <w:outlineLvl w:val="0"/>
        <w:rPr>
          <w:rFonts w:ascii="Gill Sans" w:eastAsia="Times New Roman" w:hAnsi="Gill Sans" w:cs="Arial"/>
          <w:bCs/>
          <w:spacing w:val="30"/>
          <w:sz w:val="24"/>
          <w:szCs w:val="24"/>
          <w:lang w:eastAsia="en-GB"/>
        </w:rPr>
      </w:pPr>
    </w:p>
    <w:p w14:paraId="2E50344B" w14:textId="77777777" w:rsidR="00165D49" w:rsidRDefault="00165D49" w:rsidP="00165D49">
      <w:pPr>
        <w:keepNext/>
        <w:spacing w:after="0" w:line="240" w:lineRule="auto"/>
        <w:jc w:val="center"/>
        <w:outlineLvl w:val="0"/>
        <w:rPr>
          <w:rFonts w:ascii="Gill Sans" w:eastAsia="Times New Roman" w:hAnsi="Gill Sans" w:cs="Arial"/>
          <w:b/>
          <w:spacing w:val="30"/>
          <w:sz w:val="24"/>
          <w:szCs w:val="24"/>
          <w:lang w:eastAsia="en-GB"/>
        </w:rPr>
      </w:pPr>
      <w:bookmarkStart w:id="10" w:name="_Toc422491870"/>
      <w:bookmarkStart w:id="11" w:name="_Toc422491991"/>
      <w:bookmarkStart w:id="12" w:name="_Toc422925970"/>
      <w:bookmarkStart w:id="13" w:name="_Toc422926172"/>
      <w:bookmarkStart w:id="14" w:name="_Toc425348571"/>
      <w:bookmarkStart w:id="15" w:name="_Toc455405359"/>
      <w:bookmarkStart w:id="16" w:name="_Toc455405440"/>
      <w:bookmarkStart w:id="17" w:name="_Toc456604942"/>
      <w:r w:rsidRPr="00165D49">
        <w:rPr>
          <w:rFonts w:ascii="Gill Sans" w:eastAsia="Times New Roman" w:hAnsi="Gill Sans" w:cs="Arial"/>
          <w:b/>
          <w:spacing w:val="30"/>
          <w:sz w:val="24"/>
          <w:szCs w:val="24"/>
          <w:lang w:eastAsia="en-GB"/>
        </w:rPr>
        <w:t>Contract Period</w:t>
      </w:r>
      <w:bookmarkEnd w:id="10"/>
      <w:bookmarkEnd w:id="11"/>
      <w:bookmarkEnd w:id="12"/>
      <w:bookmarkEnd w:id="13"/>
      <w:bookmarkEnd w:id="14"/>
      <w:bookmarkEnd w:id="15"/>
      <w:bookmarkEnd w:id="16"/>
      <w:bookmarkEnd w:id="17"/>
    </w:p>
    <w:p w14:paraId="2E50344C" w14:textId="77777777" w:rsidR="00165D49" w:rsidRDefault="00165D49" w:rsidP="00165D49">
      <w:pPr>
        <w:keepNext/>
        <w:spacing w:after="0" w:line="240" w:lineRule="auto"/>
        <w:jc w:val="center"/>
        <w:outlineLvl w:val="0"/>
        <w:rPr>
          <w:rFonts w:ascii="Gill Sans" w:eastAsia="Times New Roman" w:hAnsi="Gill Sans" w:cs="Arial"/>
          <w:b/>
          <w:spacing w:val="30"/>
          <w:sz w:val="24"/>
          <w:szCs w:val="24"/>
          <w:lang w:eastAsia="en-GB"/>
        </w:rPr>
      </w:pPr>
    </w:p>
    <w:p w14:paraId="2E50344D" w14:textId="1F4CD68B" w:rsidR="00165D49" w:rsidRPr="000C79BA" w:rsidRDefault="00653011" w:rsidP="00653011">
      <w:pPr>
        <w:keepNext/>
        <w:spacing w:after="0" w:line="240" w:lineRule="auto"/>
        <w:ind w:left="720" w:firstLine="720"/>
        <w:outlineLvl w:val="0"/>
        <w:rPr>
          <w:rFonts w:ascii="Gill Sans" w:eastAsia="Times New Roman" w:hAnsi="Gill Sans" w:cs="Arial"/>
          <w:b/>
          <w:color w:val="000000" w:themeColor="text1"/>
          <w:spacing w:val="30"/>
          <w:sz w:val="24"/>
          <w:szCs w:val="24"/>
          <w:lang w:eastAsia="en-GB"/>
        </w:rPr>
      </w:pPr>
      <w:r w:rsidRPr="000C79BA">
        <w:rPr>
          <w:rFonts w:ascii="Gill Sans" w:eastAsia="Times New Roman" w:hAnsi="Gill Sans" w:cs="Arial"/>
          <w:b/>
          <w:color w:val="000000" w:themeColor="text1"/>
          <w:spacing w:val="30"/>
          <w:sz w:val="24"/>
          <w:szCs w:val="24"/>
          <w:lang w:eastAsia="en-GB"/>
        </w:rPr>
        <w:t>3</w:t>
      </w:r>
      <w:r w:rsidRPr="000C79BA">
        <w:rPr>
          <w:rFonts w:ascii="Gill Sans" w:eastAsia="Times New Roman" w:hAnsi="Gill Sans" w:cs="Arial"/>
          <w:b/>
          <w:color w:val="000000" w:themeColor="text1"/>
          <w:spacing w:val="30"/>
          <w:sz w:val="24"/>
          <w:szCs w:val="24"/>
          <w:vertAlign w:val="superscript"/>
          <w:lang w:eastAsia="en-GB"/>
        </w:rPr>
        <w:t>rd</w:t>
      </w:r>
      <w:r w:rsidRPr="000C79BA">
        <w:rPr>
          <w:rFonts w:ascii="Gill Sans" w:eastAsia="Times New Roman" w:hAnsi="Gill Sans" w:cs="Arial"/>
          <w:b/>
          <w:color w:val="000000" w:themeColor="text1"/>
          <w:spacing w:val="30"/>
          <w:sz w:val="24"/>
          <w:szCs w:val="24"/>
          <w:lang w:eastAsia="en-GB"/>
        </w:rPr>
        <w:t xml:space="preserve"> January 2018 t</w:t>
      </w:r>
      <w:r w:rsidR="00C77A4E" w:rsidRPr="000C79BA">
        <w:rPr>
          <w:rFonts w:ascii="Gill Sans" w:eastAsia="Times New Roman" w:hAnsi="Gill Sans" w:cs="Arial"/>
          <w:b/>
          <w:color w:val="000000" w:themeColor="text1"/>
          <w:spacing w:val="30"/>
          <w:sz w:val="24"/>
          <w:szCs w:val="24"/>
          <w:lang w:eastAsia="en-GB"/>
        </w:rPr>
        <w:t>o 3</w:t>
      </w:r>
      <w:r w:rsidRPr="000C79BA">
        <w:rPr>
          <w:rFonts w:ascii="Gill Sans" w:eastAsia="Times New Roman" w:hAnsi="Gill Sans" w:cs="Arial"/>
          <w:b/>
          <w:color w:val="000000" w:themeColor="text1"/>
          <w:spacing w:val="30"/>
          <w:sz w:val="24"/>
          <w:szCs w:val="24"/>
          <w:lang w:eastAsia="en-GB"/>
        </w:rPr>
        <w:t>1</w:t>
      </w:r>
      <w:r w:rsidRPr="000C79BA">
        <w:rPr>
          <w:rFonts w:ascii="Gill Sans" w:eastAsia="Times New Roman" w:hAnsi="Gill Sans" w:cs="Arial"/>
          <w:b/>
          <w:color w:val="000000" w:themeColor="text1"/>
          <w:spacing w:val="30"/>
          <w:sz w:val="24"/>
          <w:szCs w:val="24"/>
          <w:vertAlign w:val="superscript"/>
          <w:lang w:eastAsia="en-GB"/>
        </w:rPr>
        <w:t>st</w:t>
      </w:r>
      <w:r w:rsidRPr="000C79BA">
        <w:rPr>
          <w:rFonts w:ascii="Gill Sans" w:eastAsia="Times New Roman" w:hAnsi="Gill Sans" w:cs="Arial"/>
          <w:b/>
          <w:color w:val="000000" w:themeColor="text1"/>
          <w:spacing w:val="30"/>
          <w:sz w:val="24"/>
          <w:szCs w:val="24"/>
          <w:lang w:eastAsia="en-GB"/>
        </w:rPr>
        <w:t xml:space="preserve"> December </w:t>
      </w:r>
      <w:r w:rsidR="00165D49" w:rsidRPr="000C79BA">
        <w:rPr>
          <w:rFonts w:ascii="Gill Sans" w:eastAsia="Times New Roman" w:hAnsi="Gill Sans" w:cs="Arial"/>
          <w:b/>
          <w:color w:val="000000" w:themeColor="text1"/>
          <w:spacing w:val="30"/>
          <w:sz w:val="24"/>
          <w:szCs w:val="24"/>
          <w:lang w:eastAsia="en-GB"/>
        </w:rPr>
        <w:t xml:space="preserve">2018 </w:t>
      </w:r>
    </w:p>
    <w:p w14:paraId="61CF61EB" w14:textId="528F81E2" w:rsidR="001C77DC" w:rsidRDefault="00E92F66" w:rsidP="00E92F66">
      <w:pPr>
        <w:keepNext/>
        <w:spacing w:after="0" w:line="240" w:lineRule="auto"/>
        <w:outlineLvl w:val="0"/>
        <w:rPr>
          <w:rFonts w:ascii="Gill Sans" w:eastAsia="Times New Roman" w:hAnsi="Gill Sans" w:cs="Arial"/>
          <w:b/>
          <w:spacing w:val="30"/>
          <w:sz w:val="24"/>
          <w:szCs w:val="24"/>
          <w:lang w:eastAsia="en-GB"/>
        </w:rPr>
      </w:pPr>
      <w:r>
        <w:rPr>
          <w:rFonts w:ascii="Gill Sans" w:eastAsia="Times New Roman" w:hAnsi="Gill Sans" w:cs="Arial"/>
          <w:b/>
          <w:spacing w:val="30"/>
          <w:sz w:val="24"/>
          <w:szCs w:val="24"/>
          <w:lang w:eastAsia="en-GB"/>
        </w:rPr>
        <w:t xml:space="preserve">                          </w:t>
      </w:r>
      <w:r w:rsidR="001C77DC">
        <w:rPr>
          <w:rFonts w:ascii="Gill Sans" w:eastAsia="Times New Roman" w:hAnsi="Gill Sans" w:cs="Arial"/>
          <w:b/>
          <w:spacing w:val="30"/>
          <w:sz w:val="24"/>
          <w:szCs w:val="24"/>
          <w:lang w:eastAsia="en-GB"/>
        </w:rPr>
        <w:t>(3 Months + 6 Months)</w:t>
      </w:r>
    </w:p>
    <w:p w14:paraId="2E50344E" w14:textId="77777777" w:rsidR="00165D49" w:rsidRPr="00165D49" w:rsidRDefault="00165D49" w:rsidP="00165D49">
      <w:pPr>
        <w:keepNext/>
        <w:spacing w:after="0" w:line="240" w:lineRule="auto"/>
        <w:jc w:val="center"/>
        <w:outlineLvl w:val="0"/>
        <w:rPr>
          <w:rFonts w:ascii="Gill Sans" w:eastAsia="Times New Roman" w:hAnsi="Gill Sans" w:cs="Arial"/>
          <w:bCs/>
          <w:spacing w:val="30"/>
          <w:sz w:val="24"/>
          <w:szCs w:val="24"/>
          <w:lang w:eastAsia="en-GB"/>
        </w:rPr>
      </w:pPr>
    </w:p>
    <w:p w14:paraId="2E50344F" w14:textId="77777777" w:rsidR="00165D49" w:rsidRPr="00165D49" w:rsidRDefault="00165D49" w:rsidP="00165D49">
      <w:pPr>
        <w:spacing w:after="0" w:line="240" w:lineRule="auto"/>
        <w:jc w:val="center"/>
        <w:rPr>
          <w:rFonts w:ascii="Univers (W1)" w:eastAsia="Times New Roman" w:hAnsi="Univers (W1)" w:cs="Times New Roman"/>
          <w:b/>
          <w:i/>
          <w:sz w:val="32"/>
          <w:szCs w:val="32"/>
          <w:lang w:eastAsia="en-GB"/>
        </w:rPr>
      </w:pPr>
      <w:r>
        <w:rPr>
          <w:rFonts w:ascii="Univers (W1)" w:eastAsia="Times New Roman" w:hAnsi="Univers (W1)" w:cs="Times New Roman"/>
          <w:b/>
          <w:i/>
          <w:sz w:val="32"/>
          <w:szCs w:val="32"/>
          <w:lang w:eastAsia="en-GB"/>
        </w:rPr>
        <w:t>Health Educat</w:t>
      </w:r>
      <w:r w:rsidR="00ED3063">
        <w:rPr>
          <w:rFonts w:ascii="Univers (W1)" w:eastAsia="Times New Roman" w:hAnsi="Univers (W1)" w:cs="Times New Roman"/>
          <w:b/>
          <w:i/>
          <w:sz w:val="32"/>
          <w:szCs w:val="32"/>
          <w:lang w:eastAsia="en-GB"/>
        </w:rPr>
        <w:t xml:space="preserve">ion England Local Tender </w:t>
      </w:r>
    </w:p>
    <w:p w14:paraId="2E503450" w14:textId="77777777" w:rsidR="00165D49" w:rsidRPr="00165D49" w:rsidRDefault="00165D49" w:rsidP="00165D49">
      <w:pPr>
        <w:spacing w:after="0" w:line="240" w:lineRule="auto"/>
        <w:jc w:val="center"/>
        <w:rPr>
          <w:rFonts w:ascii="Univers (W1)" w:eastAsia="Times New Roman" w:hAnsi="Univers (W1)" w:cs="Times New Roman"/>
          <w:b/>
          <w:sz w:val="32"/>
          <w:szCs w:val="32"/>
          <w:lang w:eastAsia="en-GB"/>
        </w:rPr>
      </w:pPr>
    </w:p>
    <w:p w14:paraId="2E503451" w14:textId="77777777" w:rsidR="00165D49" w:rsidRPr="00165D49" w:rsidRDefault="00165D49" w:rsidP="00165D49">
      <w:pPr>
        <w:spacing w:after="0" w:line="240" w:lineRule="auto"/>
        <w:jc w:val="center"/>
        <w:rPr>
          <w:rFonts w:ascii="Univers (W1)" w:eastAsia="Times New Roman" w:hAnsi="Univers (W1)" w:cs="Times New Roman"/>
          <w:b/>
          <w:sz w:val="32"/>
          <w:szCs w:val="32"/>
          <w:lang w:eastAsia="en-GB"/>
        </w:rPr>
      </w:pPr>
    </w:p>
    <w:p w14:paraId="2E503452" w14:textId="77777777" w:rsidR="00165D49" w:rsidRPr="00165D49" w:rsidRDefault="00165D49" w:rsidP="00165D49">
      <w:pPr>
        <w:spacing w:after="0" w:line="240" w:lineRule="auto"/>
        <w:jc w:val="center"/>
        <w:rPr>
          <w:rFonts w:ascii="Univers (W1)" w:eastAsia="Times New Roman" w:hAnsi="Univers (W1)" w:cs="Arial"/>
          <w:i/>
          <w:sz w:val="32"/>
          <w:szCs w:val="32"/>
          <w:lang w:eastAsia="en-GB"/>
        </w:rPr>
      </w:pPr>
    </w:p>
    <w:p w14:paraId="2E503453" w14:textId="77777777" w:rsidR="00165D49" w:rsidRPr="00165D49" w:rsidRDefault="00165D49" w:rsidP="00165D49">
      <w:pPr>
        <w:spacing w:after="0" w:line="240" w:lineRule="auto"/>
        <w:jc w:val="both"/>
        <w:rPr>
          <w:rFonts w:ascii="Univers (W1)" w:eastAsia="Times New Roman" w:hAnsi="Univers (W1)" w:cs="Arial"/>
          <w:i/>
          <w:sz w:val="16"/>
          <w:szCs w:val="16"/>
          <w:u w:val="single"/>
          <w:lang w:eastAsia="en-GB"/>
        </w:rPr>
      </w:pPr>
    </w:p>
    <w:p w14:paraId="2E503454" w14:textId="77777777" w:rsidR="00165D49" w:rsidRPr="00165D49" w:rsidRDefault="00165D49" w:rsidP="00165D49">
      <w:pPr>
        <w:spacing w:after="0" w:line="240" w:lineRule="auto"/>
        <w:jc w:val="both"/>
        <w:rPr>
          <w:rFonts w:ascii="Univers (W1)" w:eastAsia="Times New Roman" w:hAnsi="Univers (W1)" w:cs="Arial"/>
          <w:b/>
          <w:i/>
          <w:sz w:val="16"/>
          <w:szCs w:val="16"/>
          <w:u w:val="single"/>
          <w:lang w:eastAsia="en-GB"/>
        </w:rPr>
      </w:pPr>
      <w:r w:rsidRPr="00165D49">
        <w:rPr>
          <w:rFonts w:ascii="Univers (W1)" w:eastAsia="Times New Roman" w:hAnsi="Univers (W1)" w:cs="Arial"/>
          <w:b/>
          <w:i/>
          <w:sz w:val="16"/>
          <w:szCs w:val="16"/>
          <w:u w:val="single"/>
          <w:lang w:eastAsia="en-GB"/>
        </w:rPr>
        <w:t>Published By:</w:t>
      </w:r>
    </w:p>
    <w:p w14:paraId="2E503455" w14:textId="77777777" w:rsidR="00165D49" w:rsidRPr="00165D49" w:rsidRDefault="00165D49" w:rsidP="00165D49">
      <w:pPr>
        <w:spacing w:after="0" w:line="240" w:lineRule="auto"/>
        <w:jc w:val="both"/>
        <w:rPr>
          <w:rFonts w:ascii="Univers (W1)" w:eastAsia="Times New Roman" w:hAnsi="Univers (W1)" w:cs="Times New Roman"/>
          <w:sz w:val="16"/>
          <w:szCs w:val="16"/>
          <w:lang w:eastAsia="en-GB"/>
        </w:rPr>
      </w:pPr>
      <w:r w:rsidRPr="00165D49">
        <w:rPr>
          <w:rFonts w:ascii="Univers (W1)" w:eastAsia="Times New Roman" w:hAnsi="Univers (W1)" w:cs="Times New Roman"/>
          <w:sz w:val="16"/>
          <w:szCs w:val="16"/>
          <w:lang w:eastAsia="en-GB"/>
        </w:rPr>
        <w:t xml:space="preserve">Procurement and Contracts, </w:t>
      </w:r>
    </w:p>
    <w:p w14:paraId="2E503456" w14:textId="77777777" w:rsidR="00165D49" w:rsidRPr="00165D49" w:rsidRDefault="00165D49" w:rsidP="00165D49">
      <w:pPr>
        <w:spacing w:after="0" w:line="240" w:lineRule="auto"/>
        <w:jc w:val="both"/>
        <w:rPr>
          <w:rFonts w:ascii="Univers (W1)" w:eastAsia="Times New Roman" w:hAnsi="Univers (W1)" w:cs="Times New Roman"/>
          <w:sz w:val="16"/>
          <w:szCs w:val="16"/>
          <w:lang w:eastAsia="en-GB"/>
        </w:rPr>
      </w:pPr>
      <w:r w:rsidRPr="00165D49">
        <w:rPr>
          <w:rFonts w:ascii="Univers (W1)" w:eastAsia="Times New Roman" w:hAnsi="Univers (W1)" w:cs="Times New Roman"/>
          <w:sz w:val="16"/>
          <w:szCs w:val="16"/>
          <w:lang w:eastAsia="en-GB"/>
        </w:rPr>
        <w:t xml:space="preserve">HEE, Blenheim House, Duncombe Street, Leeds, LS1 4PL  </w:t>
      </w:r>
    </w:p>
    <w:p w14:paraId="2E503457" w14:textId="77777777" w:rsidR="00165D49" w:rsidRPr="00165D49" w:rsidRDefault="00165D49" w:rsidP="00165D49">
      <w:pPr>
        <w:spacing w:after="0" w:line="240" w:lineRule="auto"/>
        <w:jc w:val="both"/>
        <w:rPr>
          <w:rFonts w:ascii="Univers (W1)" w:eastAsia="Times New Roman" w:hAnsi="Univers (W1)" w:cs="Times New Roman"/>
          <w:sz w:val="16"/>
          <w:szCs w:val="16"/>
          <w:lang w:eastAsia="en-GB"/>
        </w:rPr>
      </w:pPr>
      <w:bookmarkStart w:id="18" w:name="_GoBack"/>
      <w:bookmarkEnd w:id="18"/>
    </w:p>
    <w:p w14:paraId="2E503458" w14:textId="77777777" w:rsidR="00165D49" w:rsidRPr="00165D49" w:rsidRDefault="00165D49" w:rsidP="00165D49">
      <w:pPr>
        <w:spacing w:after="0" w:line="240" w:lineRule="auto"/>
        <w:jc w:val="both"/>
        <w:rPr>
          <w:rFonts w:ascii="Univers (W1)" w:eastAsia="Times New Roman" w:hAnsi="Univers (W1)" w:cs="Times New Roman"/>
          <w:sz w:val="16"/>
          <w:szCs w:val="16"/>
          <w:lang w:eastAsia="en-GB"/>
        </w:rPr>
      </w:pPr>
    </w:p>
    <w:p w14:paraId="2E503459" w14:textId="77777777" w:rsidR="00165D49" w:rsidRPr="00165D49" w:rsidRDefault="00165D49" w:rsidP="00165D49">
      <w:pPr>
        <w:spacing w:after="0" w:line="240" w:lineRule="auto"/>
        <w:jc w:val="both"/>
        <w:rPr>
          <w:rFonts w:ascii="Univers (W1)" w:eastAsia="Times New Roman" w:hAnsi="Univers (W1)" w:cs="Times New Roman"/>
          <w:sz w:val="16"/>
          <w:szCs w:val="16"/>
          <w:lang w:eastAsia="en-GB"/>
        </w:rPr>
      </w:pPr>
    </w:p>
    <w:p w14:paraId="2E50345A" w14:textId="77777777" w:rsidR="00165D49" w:rsidRPr="00165D49" w:rsidRDefault="00165D49" w:rsidP="00165D49">
      <w:pPr>
        <w:spacing w:after="0" w:line="240" w:lineRule="auto"/>
        <w:jc w:val="both"/>
        <w:rPr>
          <w:rFonts w:ascii="Univers (W1)" w:eastAsia="Times New Roman" w:hAnsi="Univers (W1)" w:cs="Times New Roman"/>
          <w:sz w:val="16"/>
          <w:szCs w:val="16"/>
          <w:lang w:eastAsia="en-GB"/>
        </w:rPr>
      </w:pPr>
    </w:p>
    <w:p w14:paraId="2E50345B" w14:textId="2A41D95C" w:rsidR="00165D49" w:rsidRPr="00165D49" w:rsidRDefault="00C25FF6" w:rsidP="00165D49">
      <w:pPr>
        <w:spacing w:after="0" w:line="240" w:lineRule="auto"/>
        <w:jc w:val="both"/>
        <w:rPr>
          <w:rFonts w:ascii="Arial" w:eastAsia="Times New Roman" w:hAnsi="Arial" w:cs="Arial"/>
          <w:b/>
          <w:i/>
          <w:color w:val="000000"/>
          <w:sz w:val="18"/>
          <w:szCs w:val="18"/>
          <w:lang w:eastAsia="en-GB"/>
        </w:rPr>
        <w:sectPr w:rsidR="00165D49" w:rsidRPr="00165D49" w:rsidSect="00165D49">
          <w:footerReference w:type="default" r:id="rId10"/>
          <w:pgSz w:w="11906" w:h="16838" w:code="9"/>
          <w:pgMar w:top="1134" w:right="1474" w:bottom="1134" w:left="1474" w:header="709" w:footer="709" w:gutter="0"/>
          <w:cols w:space="708"/>
          <w:docGrid w:linePitch="360"/>
        </w:sectPr>
      </w:pPr>
      <w:r>
        <w:rPr>
          <w:rFonts w:ascii="Arial" w:eastAsia="Times New Roman" w:hAnsi="Arial" w:cs="Arial"/>
          <w:i/>
          <w:color w:val="000000"/>
          <w:sz w:val="18"/>
          <w:szCs w:val="18"/>
          <w:lang w:eastAsia="en-GB"/>
        </w:rPr>
        <w:tab/>
      </w:r>
      <w:r>
        <w:rPr>
          <w:rFonts w:ascii="Arial" w:eastAsia="Times New Roman" w:hAnsi="Arial" w:cs="Arial"/>
          <w:i/>
          <w:color w:val="000000"/>
          <w:sz w:val="18"/>
          <w:szCs w:val="18"/>
          <w:lang w:eastAsia="en-GB"/>
        </w:rPr>
        <w:tab/>
      </w:r>
      <w:r>
        <w:rPr>
          <w:rFonts w:ascii="Arial" w:eastAsia="Times New Roman" w:hAnsi="Arial" w:cs="Arial"/>
          <w:i/>
          <w:color w:val="000000"/>
          <w:sz w:val="18"/>
          <w:szCs w:val="18"/>
          <w:lang w:eastAsia="en-GB"/>
        </w:rPr>
        <w:tab/>
      </w:r>
      <w:r>
        <w:rPr>
          <w:rFonts w:ascii="Arial" w:eastAsia="Times New Roman" w:hAnsi="Arial" w:cs="Arial"/>
          <w:i/>
          <w:color w:val="000000"/>
          <w:sz w:val="18"/>
          <w:szCs w:val="18"/>
          <w:lang w:eastAsia="en-GB"/>
        </w:rPr>
        <w:tab/>
      </w:r>
      <w:r>
        <w:rPr>
          <w:rFonts w:ascii="Arial" w:eastAsia="Times New Roman" w:hAnsi="Arial" w:cs="Arial"/>
          <w:i/>
          <w:color w:val="000000"/>
          <w:sz w:val="18"/>
          <w:szCs w:val="18"/>
          <w:lang w:eastAsia="en-GB"/>
        </w:rPr>
        <w:tab/>
      </w:r>
      <w:r>
        <w:rPr>
          <w:rFonts w:ascii="Arial" w:eastAsia="Times New Roman" w:hAnsi="Arial" w:cs="Arial"/>
          <w:i/>
          <w:color w:val="000000"/>
          <w:sz w:val="18"/>
          <w:szCs w:val="18"/>
          <w:lang w:eastAsia="en-GB"/>
        </w:rPr>
        <w:tab/>
      </w:r>
      <w:r>
        <w:rPr>
          <w:rFonts w:ascii="Arial" w:eastAsia="Times New Roman" w:hAnsi="Arial" w:cs="Arial"/>
          <w:i/>
          <w:color w:val="000000"/>
          <w:sz w:val="18"/>
          <w:szCs w:val="18"/>
          <w:lang w:eastAsia="en-GB"/>
        </w:rPr>
        <w:tab/>
      </w:r>
      <w:r>
        <w:rPr>
          <w:rFonts w:ascii="Arial" w:eastAsia="Times New Roman" w:hAnsi="Arial" w:cs="Arial"/>
          <w:i/>
          <w:color w:val="000000"/>
          <w:sz w:val="18"/>
          <w:szCs w:val="18"/>
          <w:lang w:eastAsia="en-GB"/>
        </w:rPr>
        <w:tab/>
      </w:r>
      <w:r>
        <w:rPr>
          <w:rFonts w:ascii="Arial" w:eastAsia="Times New Roman" w:hAnsi="Arial" w:cs="Arial"/>
          <w:i/>
          <w:color w:val="000000"/>
          <w:sz w:val="18"/>
          <w:szCs w:val="18"/>
          <w:lang w:eastAsia="en-GB"/>
        </w:rPr>
        <w:tab/>
      </w:r>
      <w:r>
        <w:rPr>
          <w:rFonts w:ascii="Arial" w:eastAsia="Times New Roman" w:hAnsi="Arial" w:cs="Arial"/>
          <w:i/>
          <w:color w:val="000000"/>
          <w:sz w:val="18"/>
          <w:szCs w:val="18"/>
          <w:lang w:eastAsia="en-GB"/>
        </w:rPr>
        <w:tab/>
      </w:r>
      <w:r w:rsidR="00653011">
        <w:rPr>
          <w:rFonts w:ascii="Arial" w:eastAsia="Times New Roman" w:hAnsi="Arial" w:cs="Arial"/>
          <w:b/>
          <w:i/>
          <w:color w:val="000000"/>
          <w:sz w:val="18"/>
          <w:szCs w:val="18"/>
          <w:lang w:eastAsia="en-GB"/>
        </w:rPr>
        <w:t>November 2017</w:t>
      </w:r>
    </w:p>
    <w:p w14:paraId="2E50345C" w14:textId="77777777" w:rsidR="00165D49" w:rsidRPr="00165D49" w:rsidRDefault="00165D49" w:rsidP="00165D49">
      <w:pPr>
        <w:tabs>
          <w:tab w:val="left" w:pos="993"/>
        </w:tabs>
        <w:spacing w:after="120" w:line="204" w:lineRule="auto"/>
        <w:jc w:val="center"/>
        <w:rPr>
          <w:rFonts w:ascii="Arial" w:eastAsia="Times New Roman" w:hAnsi="Arial" w:cs="Arial"/>
          <w:b/>
          <w:color w:val="244061"/>
          <w:sz w:val="28"/>
          <w:szCs w:val="28"/>
          <w:lang w:eastAsia="en-GB"/>
        </w:rPr>
      </w:pPr>
    </w:p>
    <w:p w14:paraId="2E50345D" w14:textId="77777777" w:rsidR="00165D49" w:rsidRPr="00165D49" w:rsidRDefault="00165D49" w:rsidP="00165D49">
      <w:pPr>
        <w:tabs>
          <w:tab w:val="left" w:pos="993"/>
        </w:tabs>
        <w:spacing w:after="120" w:line="204" w:lineRule="auto"/>
        <w:jc w:val="center"/>
        <w:rPr>
          <w:rFonts w:ascii="Arial" w:eastAsia="Times New Roman" w:hAnsi="Arial" w:cs="Arial"/>
          <w:color w:val="244061"/>
          <w:sz w:val="20"/>
          <w:szCs w:val="20"/>
          <w:lang w:eastAsia="en-GB"/>
        </w:rPr>
      </w:pPr>
    </w:p>
    <w:p w14:paraId="2E50345E" w14:textId="77777777" w:rsidR="00165D49" w:rsidRPr="00165D49" w:rsidRDefault="00165D49" w:rsidP="00165D49">
      <w:pPr>
        <w:tabs>
          <w:tab w:val="left" w:pos="993"/>
        </w:tabs>
        <w:spacing w:after="120" w:line="204" w:lineRule="auto"/>
        <w:jc w:val="center"/>
        <w:rPr>
          <w:rFonts w:ascii="Arial" w:eastAsia="Times New Roman" w:hAnsi="Arial" w:cs="Arial"/>
          <w:color w:val="244061"/>
          <w:sz w:val="20"/>
          <w:szCs w:val="20"/>
          <w:lang w:eastAsia="en-GB"/>
        </w:rPr>
      </w:pPr>
    </w:p>
    <w:p w14:paraId="2E50345F" w14:textId="77777777" w:rsidR="00165D49" w:rsidRPr="00165D49" w:rsidRDefault="00165D49" w:rsidP="00165D49">
      <w:pPr>
        <w:tabs>
          <w:tab w:val="left" w:pos="993"/>
        </w:tabs>
        <w:spacing w:after="120" w:line="204" w:lineRule="auto"/>
        <w:jc w:val="center"/>
        <w:rPr>
          <w:rFonts w:ascii="Arial" w:eastAsia="Times New Roman" w:hAnsi="Arial" w:cs="Arial"/>
          <w:b/>
          <w:color w:val="0F243E"/>
          <w:sz w:val="20"/>
          <w:szCs w:val="20"/>
          <w:lang w:eastAsia="en-GB"/>
        </w:rPr>
      </w:pPr>
      <w:r w:rsidRPr="00165D49">
        <w:rPr>
          <w:rFonts w:ascii="Arial" w:eastAsia="Times New Roman" w:hAnsi="Arial" w:cs="Arial"/>
          <w:b/>
          <w:color w:val="0F243E"/>
          <w:sz w:val="32"/>
          <w:szCs w:val="20"/>
          <w:lang w:eastAsia="en-GB"/>
        </w:rPr>
        <w:t>CONTENTS</w:t>
      </w:r>
    </w:p>
    <w:p w14:paraId="2E503460" w14:textId="77777777" w:rsidR="00165D49" w:rsidRPr="00165D49" w:rsidRDefault="00165D49" w:rsidP="00165D49">
      <w:pPr>
        <w:tabs>
          <w:tab w:val="left" w:pos="993"/>
        </w:tabs>
        <w:spacing w:after="120" w:line="204" w:lineRule="auto"/>
        <w:jc w:val="center"/>
        <w:rPr>
          <w:rFonts w:ascii="Arial" w:eastAsia="Times New Roman" w:hAnsi="Arial" w:cs="Arial"/>
          <w:color w:val="FF0000"/>
          <w:sz w:val="20"/>
          <w:szCs w:val="20"/>
          <w:lang w:eastAsia="en-GB"/>
        </w:rPr>
      </w:pPr>
    </w:p>
    <w:p w14:paraId="2E503461" w14:textId="77777777" w:rsidR="00165D49" w:rsidRPr="00165D49" w:rsidRDefault="00165D49" w:rsidP="00165D49">
      <w:pPr>
        <w:tabs>
          <w:tab w:val="right" w:leader="dot" w:pos="9595"/>
        </w:tabs>
        <w:spacing w:after="0" w:line="240" w:lineRule="auto"/>
        <w:jc w:val="both"/>
        <w:rPr>
          <w:rFonts w:ascii="Arial" w:eastAsia="Times New Roman" w:hAnsi="Arial" w:cs="Arial"/>
          <w:noProof/>
          <w:sz w:val="20"/>
          <w:szCs w:val="20"/>
          <w:lang w:eastAsia="en-GB"/>
        </w:rPr>
      </w:pPr>
      <w:r w:rsidRPr="00165D49">
        <w:rPr>
          <w:rFonts w:ascii="Arial" w:eastAsia="Times New Roman" w:hAnsi="Arial" w:cs="Arial"/>
          <w:color w:val="244061"/>
          <w:sz w:val="20"/>
          <w:szCs w:val="20"/>
          <w:lang w:eastAsia="en-GB"/>
        </w:rPr>
        <w:fldChar w:fldCharType="begin"/>
      </w:r>
      <w:r w:rsidRPr="00165D49">
        <w:rPr>
          <w:rFonts w:ascii="Arial" w:eastAsia="Times New Roman" w:hAnsi="Arial" w:cs="Arial"/>
          <w:color w:val="244061"/>
          <w:sz w:val="20"/>
          <w:szCs w:val="20"/>
          <w:lang w:eastAsia="en-GB"/>
        </w:rPr>
        <w:instrText xml:space="preserve"> TOC \o "1-4" \h \z \u </w:instrText>
      </w:r>
      <w:r w:rsidRPr="00165D49">
        <w:rPr>
          <w:rFonts w:ascii="Arial" w:eastAsia="Times New Roman" w:hAnsi="Arial" w:cs="Arial"/>
          <w:color w:val="244061"/>
          <w:sz w:val="20"/>
          <w:szCs w:val="20"/>
          <w:lang w:eastAsia="en-GB"/>
        </w:rPr>
        <w:fldChar w:fldCharType="separate"/>
      </w:r>
    </w:p>
    <w:p w14:paraId="2E503462" w14:textId="116528B1" w:rsidR="00165D49" w:rsidRPr="00165D49" w:rsidRDefault="007F7AA9" w:rsidP="00165D49">
      <w:pPr>
        <w:tabs>
          <w:tab w:val="left" w:pos="880"/>
          <w:tab w:val="right" w:leader="dot" w:pos="9595"/>
        </w:tabs>
        <w:spacing w:after="0" w:line="240" w:lineRule="auto"/>
        <w:ind w:left="440"/>
        <w:jc w:val="both"/>
        <w:rPr>
          <w:rFonts w:ascii="Arial" w:eastAsia="Times New Roman" w:hAnsi="Arial" w:cs="Arial"/>
          <w:noProof/>
          <w:sz w:val="20"/>
          <w:szCs w:val="20"/>
          <w:lang w:eastAsia="en-GB"/>
        </w:rPr>
      </w:pPr>
      <w:hyperlink w:anchor="_Toc456621696" w:history="1">
        <w:r w:rsidR="00165D49" w:rsidRPr="00165D49">
          <w:rPr>
            <w:rFonts w:ascii="Arial" w:eastAsia="Times New Roman" w:hAnsi="Arial" w:cs="Arial"/>
            <w:noProof/>
            <w:color w:val="0000FF"/>
            <w:sz w:val="20"/>
            <w:szCs w:val="20"/>
            <w:u w:val="single"/>
            <w:lang w:eastAsia="en-GB"/>
          </w:rPr>
          <w:t>1.</w:t>
        </w:r>
        <w:r w:rsidR="00165D49" w:rsidRPr="00165D49">
          <w:rPr>
            <w:rFonts w:ascii="Arial" w:eastAsia="Times New Roman" w:hAnsi="Arial" w:cs="Arial"/>
            <w:noProof/>
            <w:sz w:val="20"/>
            <w:szCs w:val="20"/>
            <w:lang w:eastAsia="en-GB"/>
          </w:rPr>
          <w:tab/>
        </w:r>
        <w:r w:rsidR="00165D49" w:rsidRPr="00165D49">
          <w:rPr>
            <w:rFonts w:ascii="Arial" w:eastAsia="Times New Roman" w:hAnsi="Arial" w:cs="Arial"/>
            <w:noProof/>
            <w:color w:val="0000FF"/>
            <w:sz w:val="20"/>
            <w:szCs w:val="20"/>
            <w:u w:val="single"/>
            <w:lang w:eastAsia="en-GB"/>
          </w:rPr>
          <w:t>General Information</w:t>
        </w:r>
        <w:r w:rsidR="00165D49" w:rsidRPr="00165D49">
          <w:rPr>
            <w:rFonts w:ascii="Arial" w:eastAsia="Times New Roman" w:hAnsi="Arial" w:cs="Arial"/>
            <w:noProof/>
            <w:webHidden/>
            <w:sz w:val="20"/>
            <w:szCs w:val="20"/>
            <w:lang w:eastAsia="en-GB"/>
          </w:rPr>
          <w:tab/>
        </w:r>
        <w:r w:rsidR="00165D49" w:rsidRPr="00165D49">
          <w:rPr>
            <w:rFonts w:ascii="Arial" w:eastAsia="Times New Roman" w:hAnsi="Arial" w:cs="Arial"/>
            <w:noProof/>
            <w:webHidden/>
            <w:sz w:val="20"/>
            <w:szCs w:val="20"/>
            <w:lang w:eastAsia="en-GB"/>
          </w:rPr>
          <w:fldChar w:fldCharType="begin"/>
        </w:r>
        <w:r w:rsidR="00165D49" w:rsidRPr="00165D49">
          <w:rPr>
            <w:rFonts w:ascii="Arial" w:eastAsia="Times New Roman" w:hAnsi="Arial" w:cs="Arial"/>
            <w:noProof/>
            <w:webHidden/>
            <w:sz w:val="20"/>
            <w:szCs w:val="20"/>
            <w:lang w:eastAsia="en-GB"/>
          </w:rPr>
          <w:instrText xml:space="preserve"> PAGEREF _Toc456621696 \h </w:instrText>
        </w:r>
        <w:r w:rsidR="00165D49" w:rsidRPr="00165D49">
          <w:rPr>
            <w:rFonts w:ascii="Arial" w:eastAsia="Times New Roman" w:hAnsi="Arial" w:cs="Arial"/>
            <w:noProof/>
            <w:webHidden/>
            <w:sz w:val="20"/>
            <w:szCs w:val="20"/>
            <w:lang w:eastAsia="en-GB"/>
          </w:rPr>
        </w:r>
        <w:r w:rsidR="00165D49" w:rsidRPr="00165D49">
          <w:rPr>
            <w:rFonts w:ascii="Arial" w:eastAsia="Times New Roman" w:hAnsi="Arial" w:cs="Arial"/>
            <w:noProof/>
            <w:webHidden/>
            <w:sz w:val="20"/>
            <w:szCs w:val="20"/>
            <w:lang w:eastAsia="en-GB"/>
          </w:rPr>
          <w:fldChar w:fldCharType="separate"/>
        </w:r>
        <w:r w:rsidR="00EF4CD0">
          <w:rPr>
            <w:rFonts w:ascii="Arial" w:eastAsia="Times New Roman" w:hAnsi="Arial" w:cs="Arial"/>
            <w:noProof/>
            <w:webHidden/>
            <w:sz w:val="20"/>
            <w:szCs w:val="20"/>
            <w:lang w:eastAsia="en-GB"/>
          </w:rPr>
          <w:t>4</w:t>
        </w:r>
        <w:r w:rsidR="00165D49" w:rsidRPr="00165D49">
          <w:rPr>
            <w:rFonts w:ascii="Arial" w:eastAsia="Times New Roman" w:hAnsi="Arial" w:cs="Arial"/>
            <w:noProof/>
            <w:webHidden/>
            <w:sz w:val="20"/>
            <w:szCs w:val="20"/>
            <w:lang w:eastAsia="en-GB"/>
          </w:rPr>
          <w:fldChar w:fldCharType="end"/>
        </w:r>
      </w:hyperlink>
    </w:p>
    <w:p w14:paraId="2E503463" w14:textId="09F2D9AF" w:rsidR="00165D49" w:rsidRPr="00165D49" w:rsidRDefault="007F7AA9" w:rsidP="00165D49">
      <w:pPr>
        <w:tabs>
          <w:tab w:val="left" w:pos="880"/>
          <w:tab w:val="right" w:leader="dot" w:pos="9595"/>
        </w:tabs>
        <w:spacing w:after="0" w:line="240" w:lineRule="auto"/>
        <w:ind w:left="440"/>
        <w:jc w:val="both"/>
        <w:rPr>
          <w:rFonts w:ascii="Arial" w:eastAsia="Times New Roman" w:hAnsi="Arial" w:cs="Arial"/>
          <w:noProof/>
          <w:sz w:val="20"/>
          <w:szCs w:val="20"/>
          <w:lang w:eastAsia="en-GB"/>
        </w:rPr>
      </w:pPr>
      <w:hyperlink w:anchor="_Toc456621697" w:history="1">
        <w:r w:rsidR="00165D49" w:rsidRPr="00165D49">
          <w:rPr>
            <w:rFonts w:ascii="Arial" w:eastAsia="Times New Roman" w:hAnsi="Arial" w:cs="Arial"/>
            <w:noProof/>
            <w:color w:val="0000FF"/>
            <w:sz w:val="20"/>
            <w:szCs w:val="20"/>
            <w:u w:val="single"/>
            <w:lang w:eastAsia="en-GB"/>
          </w:rPr>
          <w:t>2.</w:t>
        </w:r>
        <w:r w:rsidR="00165D49" w:rsidRPr="00165D49">
          <w:rPr>
            <w:rFonts w:ascii="Arial" w:eastAsia="Times New Roman" w:hAnsi="Arial" w:cs="Arial"/>
            <w:noProof/>
            <w:sz w:val="20"/>
            <w:szCs w:val="20"/>
            <w:lang w:eastAsia="en-GB"/>
          </w:rPr>
          <w:tab/>
        </w:r>
        <w:r w:rsidR="00165D49" w:rsidRPr="00165D49">
          <w:rPr>
            <w:rFonts w:ascii="Arial" w:eastAsia="Times New Roman" w:hAnsi="Arial" w:cs="Arial"/>
            <w:noProof/>
            <w:color w:val="0000FF"/>
            <w:sz w:val="20"/>
            <w:szCs w:val="20"/>
            <w:u w:val="single"/>
            <w:lang w:eastAsia="en-GB"/>
          </w:rPr>
          <w:t>Instructions To Tender, Communications &amp; Enquiries</w:t>
        </w:r>
        <w:r w:rsidR="00165D49" w:rsidRPr="00165D49">
          <w:rPr>
            <w:rFonts w:ascii="Arial" w:eastAsia="Times New Roman" w:hAnsi="Arial" w:cs="Arial"/>
            <w:noProof/>
            <w:webHidden/>
            <w:sz w:val="20"/>
            <w:szCs w:val="20"/>
            <w:lang w:eastAsia="en-GB"/>
          </w:rPr>
          <w:tab/>
        </w:r>
        <w:r w:rsidR="00165D49" w:rsidRPr="00165D49">
          <w:rPr>
            <w:rFonts w:ascii="Arial" w:eastAsia="Times New Roman" w:hAnsi="Arial" w:cs="Arial"/>
            <w:noProof/>
            <w:webHidden/>
            <w:sz w:val="20"/>
            <w:szCs w:val="20"/>
            <w:lang w:eastAsia="en-GB"/>
          </w:rPr>
          <w:fldChar w:fldCharType="begin"/>
        </w:r>
        <w:r w:rsidR="00165D49" w:rsidRPr="00165D49">
          <w:rPr>
            <w:rFonts w:ascii="Arial" w:eastAsia="Times New Roman" w:hAnsi="Arial" w:cs="Arial"/>
            <w:noProof/>
            <w:webHidden/>
            <w:sz w:val="20"/>
            <w:szCs w:val="20"/>
            <w:lang w:eastAsia="en-GB"/>
          </w:rPr>
          <w:instrText xml:space="preserve"> PAGEREF _Toc456621697 \h </w:instrText>
        </w:r>
        <w:r w:rsidR="00165D49" w:rsidRPr="00165D49">
          <w:rPr>
            <w:rFonts w:ascii="Arial" w:eastAsia="Times New Roman" w:hAnsi="Arial" w:cs="Arial"/>
            <w:noProof/>
            <w:webHidden/>
            <w:sz w:val="20"/>
            <w:szCs w:val="20"/>
            <w:lang w:eastAsia="en-GB"/>
          </w:rPr>
        </w:r>
        <w:r w:rsidR="00165D49" w:rsidRPr="00165D49">
          <w:rPr>
            <w:rFonts w:ascii="Arial" w:eastAsia="Times New Roman" w:hAnsi="Arial" w:cs="Arial"/>
            <w:noProof/>
            <w:webHidden/>
            <w:sz w:val="20"/>
            <w:szCs w:val="20"/>
            <w:lang w:eastAsia="en-GB"/>
          </w:rPr>
          <w:fldChar w:fldCharType="separate"/>
        </w:r>
        <w:r w:rsidR="00EF4CD0">
          <w:rPr>
            <w:rFonts w:ascii="Arial" w:eastAsia="Times New Roman" w:hAnsi="Arial" w:cs="Arial"/>
            <w:noProof/>
            <w:webHidden/>
            <w:sz w:val="20"/>
            <w:szCs w:val="20"/>
            <w:lang w:eastAsia="en-GB"/>
          </w:rPr>
          <w:t>6</w:t>
        </w:r>
        <w:r w:rsidR="00165D49" w:rsidRPr="00165D49">
          <w:rPr>
            <w:rFonts w:ascii="Arial" w:eastAsia="Times New Roman" w:hAnsi="Arial" w:cs="Arial"/>
            <w:noProof/>
            <w:webHidden/>
            <w:sz w:val="20"/>
            <w:szCs w:val="20"/>
            <w:lang w:eastAsia="en-GB"/>
          </w:rPr>
          <w:fldChar w:fldCharType="end"/>
        </w:r>
      </w:hyperlink>
    </w:p>
    <w:p w14:paraId="2E503464" w14:textId="3E6233FE" w:rsidR="00165D49" w:rsidRPr="00165D49" w:rsidRDefault="007F7AA9" w:rsidP="00165D49">
      <w:pPr>
        <w:tabs>
          <w:tab w:val="left" w:pos="880"/>
          <w:tab w:val="right" w:leader="dot" w:pos="9595"/>
        </w:tabs>
        <w:spacing w:after="0" w:line="240" w:lineRule="auto"/>
        <w:ind w:left="440"/>
        <w:jc w:val="both"/>
        <w:rPr>
          <w:rFonts w:ascii="Arial" w:eastAsia="Times New Roman" w:hAnsi="Arial" w:cs="Arial"/>
          <w:noProof/>
          <w:sz w:val="20"/>
          <w:szCs w:val="20"/>
          <w:lang w:eastAsia="en-GB"/>
        </w:rPr>
      </w:pPr>
      <w:hyperlink w:anchor="_Toc456621698" w:history="1">
        <w:r w:rsidR="00165D49" w:rsidRPr="00165D49">
          <w:rPr>
            <w:rFonts w:ascii="Arial" w:eastAsia="Times New Roman" w:hAnsi="Arial" w:cs="Arial"/>
            <w:noProof/>
            <w:color w:val="0000FF"/>
            <w:sz w:val="20"/>
            <w:szCs w:val="20"/>
            <w:u w:val="single"/>
            <w:lang w:eastAsia="en-GB"/>
          </w:rPr>
          <w:t>3.</w:t>
        </w:r>
        <w:r w:rsidR="00165D49" w:rsidRPr="00165D49">
          <w:rPr>
            <w:rFonts w:ascii="Arial" w:eastAsia="Times New Roman" w:hAnsi="Arial" w:cs="Arial"/>
            <w:noProof/>
            <w:sz w:val="20"/>
            <w:szCs w:val="20"/>
            <w:lang w:eastAsia="en-GB"/>
          </w:rPr>
          <w:tab/>
        </w:r>
        <w:r w:rsidR="00165D49" w:rsidRPr="00165D49">
          <w:rPr>
            <w:rFonts w:ascii="Arial" w:eastAsia="Times New Roman" w:hAnsi="Arial" w:cs="Arial"/>
            <w:noProof/>
            <w:color w:val="0000FF"/>
            <w:sz w:val="20"/>
            <w:szCs w:val="20"/>
            <w:u w:val="single"/>
            <w:lang w:eastAsia="en-GB"/>
          </w:rPr>
          <w:t>Tender Timetable - Indicative Project Plan</w:t>
        </w:r>
        <w:r w:rsidR="00165D49" w:rsidRPr="00165D49">
          <w:rPr>
            <w:rFonts w:ascii="Arial" w:eastAsia="Times New Roman" w:hAnsi="Arial" w:cs="Arial"/>
            <w:noProof/>
            <w:webHidden/>
            <w:sz w:val="20"/>
            <w:szCs w:val="20"/>
            <w:lang w:eastAsia="en-GB"/>
          </w:rPr>
          <w:tab/>
        </w:r>
        <w:r w:rsidR="00165D49" w:rsidRPr="00165D49">
          <w:rPr>
            <w:rFonts w:ascii="Arial" w:eastAsia="Times New Roman" w:hAnsi="Arial" w:cs="Arial"/>
            <w:noProof/>
            <w:webHidden/>
            <w:sz w:val="20"/>
            <w:szCs w:val="20"/>
            <w:lang w:eastAsia="en-GB"/>
          </w:rPr>
          <w:fldChar w:fldCharType="begin"/>
        </w:r>
        <w:r w:rsidR="00165D49" w:rsidRPr="00165D49">
          <w:rPr>
            <w:rFonts w:ascii="Arial" w:eastAsia="Times New Roman" w:hAnsi="Arial" w:cs="Arial"/>
            <w:noProof/>
            <w:webHidden/>
            <w:sz w:val="20"/>
            <w:szCs w:val="20"/>
            <w:lang w:eastAsia="en-GB"/>
          </w:rPr>
          <w:instrText xml:space="preserve"> PAGEREF _Toc456621698 \h </w:instrText>
        </w:r>
        <w:r w:rsidR="00165D49" w:rsidRPr="00165D49">
          <w:rPr>
            <w:rFonts w:ascii="Arial" w:eastAsia="Times New Roman" w:hAnsi="Arial" w:cs="Arial"/>
            <w:noProof/>
            <w:webHidden/>
            <w:sz w:val="20"/>
            <w:szCs w:val="20"/>
            <w:lang w:eastAsia="en-GB"/>
          </w:rPr>
        </w:r>
        <w:r w:rsidR="00165D49" w:rsidRPr="00165D49">
          <w:rPr>
            <w:rFonts w:ascii="Arial" w:eastAsia="Times New Roman" w:hAnsi="Arial" w:cs="Arial"/>
            <w:noProof/>
            <w:webHidden/>
            <w:sz w:val="20"/>
            <w:szCs w:val="20"/>
            <w:lang w:eastAsia="en-GB"/>
          </w:rPr>
          <w:fldChar w:fldCharType="separate"/>
        </w:r>
        <w:r w:rsidR="00EF4CD0">
          <w:rPr>
            <w:rFonts w:ascii="Arial" w:eastAsia="Times New Roman" w:hAnsi="Arial" w:cs="Arial"/>
            <w:noProof/>
            <w:webHidden/>
            <w:sz w:val="20"/>
            <w:szCs w:val="20"/>
            <w:lang w:eastAsia="en-GB"/>
          </w:rPr>
          <w:t>10</w:t>
        </w:r>
        <w:r w:rsidR="00165D49" w:rsidRPr="00165D49">
          <w:rPr>
            <w:rFonts w:ascii="Arial" w:eastAsia="Times New Roman" w:hAnsi="Arial" w:cs="Arial"/>
            <w:noProof/>
            <w:webHidden/>
            <w:sz w:val="20"/>
            <w:szCs w:val="20"/>
            <w:lang w:eastAsia="en-GB"/>
          </w:rPr>
          <w:fldChar w:fldCharType="end"/>
        </w:r>
      </w:hyperlink>
    </w:p>
    <w:p w14:paraId="2E503465" w14:textId="12A2DBFF" w:rsidR="00165D49" w:rsidRPr="00165D49" w:rsidRDefault="007F7AA9" w:rsidP="00165D49">
      <w:pPr>
        <w:tabs>
          <w:tab w:val="left" w:pos="880"/>
          <w:tab w:val="right" w:leader="dot" w:pos="9595"/>
        </w:tabs>
        <w:spacing w:after="0" w:line="240" w:lineRule="auto"/>
        <w:ind w:left="440"/>
        <w:jc w:val="both"/>
        <w:rPr>
          <w:rFonts w:ascii="Arial" w:eastAsia="Times New Roman" w:hAnsi="Arial" w:cs="Arial"/>
          <w:noProof/>
          <w:sz w:val="20"/>
          <w:szCs w:val="20"/>
          <w:lang w:eastAsia="en-GB"/>
        </w:rPr>
      </w:pPr>
      <w:hyperlink w:anchor="_Toc456621699" w:history="1">
        <w:r w:rsidR="00165D49" w:rsidRPr="00165D49">
          <w:rPr>
            <w:rFonts w:ascii="Arial" w:eastAsia="Times New Roman" w:hAnsi="Arial" w:cs="Arial"/>
            <w:noProof/>
            <w:color w:val="0000FF"/>
            <w:sz w:val="20"/>
            <w:szCs w:val="20"/>
            <w:u w:val="single"/>
            <w:lang w:eastAsia="en-GB"/>
          </w:rPr>
          <w:t>4.</w:t>
        </w:r>
        <w:r w:rsidR="00165D49" w:rsidRPr="00165D49">
          <w:rPr>
            <w:rFonts w:ascii="Arial" w:eastAsia="Times New Roman" w:hAnsi="Arial" w:cs="Arial"/>
            <w:noProof/>
            <w:sz w:val="20"/>
            <w:szCs w:val="20"/>
            <w:lang w:eastAsia="en-GB"/>
          </w:rPr>
          <w:tab/>
        </w:r>
        <w:r w:rsidR="00165D49" w:rsidRPr="00165D49">
          <w:rPr>
            <w:rFonts w:ascii="Arial" w:eastAsia="Times New Roman" w:hAnsi="Arial" w:cs="Arial"/>
            <w:noProof/>
            <w:color w:val="0000FF"/>
            <w:sz w:val="20"/>
            <w:szCs w:val="20"/>
            <w:u w:val="single"/>
            <w:lang w:eastAsia="en-GB"/>
          </w:rPr>
          <w:t>Confidentiality And Information Handling</w:t>
        </w:r>
        <w:r w:rsidR="00165D49" w:rsidRPr="00165D49">
          <w:rPr>
            <w:rFonts w:ascii="Arial" w:eastAsia="Times New Roman" w:hAnsi="Arial" w:cs="Arial"/>
            <w:noProof/>
            <w:webHidden/>
            <w:sz w:val="20"/>
            <w:szCs w:val="20"/>
            <w:lang w:eastAsia="en-GB"/>
          </w:rPr>
          <w:tab/>
        </w:r>
        <w:r w:rsidR="00165D49" w:rsidRPr="00165D49">
          <w:rPr>
            <w:rFonts w:ascii="Arial" w:eastAsia="Times New Roman" w:hAnsi="Arial" w:cs="Arial"/>
            <w:noProof/>
            <w:webHidden/>
            <w:sz w:val="20"/>
            <w:szCs w:val="20"/>
            <w:lang w:eastAsia="en-GB"/>
          </w:rPr>
          <w:fldChar w:fldCharType="begin"/>
        </w:r>
        <w:r w:rsidR="00165D49" w:rsidRPr="00165D49">
          <w:rPr>
            <w:rFonts w:ascii="Arial" w:eastAsia="Times New Roman" w:hAnsi="Arial" w:cs="Arial"/>
            <w:noProof/>
            <w:webHidden/>
            <w:sz w:val="20"/>
            <w:szCs w:val="20"/>
            <w:lang w:eastAsia="en-GB"/>
          </w:rPr>
          <w:instrText xml:space="preserve"> PAGEREF _Toc456621699 \h </w:instrText>
        </w:r>
        <w:r w:rsidR="00165D49" w:rsidRPr="00165D49">
          <w:rPr>
            <w:rFonts w:ascii="Arial" w:eastAsia="Times New Roman" w:hAnsi="Arial" w:cs="Arial"/>
            <w:noProof/>
            <w:webHidden/>
            <w:sz w:val="20"/>
            <w:szCs w:val="20"/>
            <w:lang w:eastAsia="en-GB"/>
          </w:rPr>
        </w:r>
        <w:r w:rsidR="00165D49" w:rsidRPr="00165D49">
          <w:rPr>
            <w:rFonts w:ascii="Arial" w:eastAsia="Times New Roman" w:hAnsi="Arial" w:cs="Arial"/>
            <w:noProof/>
            <w:webHidden/>
            <w:sz w:val="20"/>
            <w:szCs w:val="20"/>
            <w:lang w:eastAsia="en-GB"/>
          </w:rPr>
          <w:fldChar w:fldCharType="separate"/>
        </w:r>
        <w:r w:rsidR="00EF4CD0">
          <w:rPr>
            <w:rFonts w:ascii="Arial" w:eastAsia="Times New Roman" w:hAnsi="Arial" w:cs="Arial"/>
            <w:noProof/>
            <w:webHidden/>
            <w:sz w:val="20"/>
            <w:szCs w:val="20"/>
            <w:lang w:eastAsia="en-GB"/>
          </w:rPr>
          <w:t>12</w:t>
        </w:r>
        <w:r w:rsidR="00165D49" w:rsidRPr="00165D49">
          <w:rPr>
            <w:rFonts w:ascii="Arial" w:eastAsia="Times New Roman" w:hAnsi="Arial" w:cs="Arial"/>
            <w:noProof/>
            <w:webHidden/>
            <w:sz w:val="20"/>
            <w:szCs w:val="20"/>
            <w:lang w:eastAsia="en-GB"/>
          </w:rPr>
          <w:fldChar w:fldCharType="end"/>
        </w:r>
      </w:hyperlink>
    </w:p>
    <w:p w14:paraId="2E503466" w14:textId="4DA281AA" w:rsidR="00165D49" w:rsidRPr="00165D49" w:rsidRDefault="007F7AA9" w:rsidP="00165D49">
      <w:pPr>
        <w:tabs>
          <w:tab w:val="left" w:pos="880"/>
          <w:tab w:val="right" w:leader="dot" w:pos="9595"/>
        </w:tabs>
        <w:spacing w:after="0" w:line="240" w:lineRule="auto"/>
        <w:ind w:left="440"/>
        <w:jc w:val="both"/>
        <w:rPr>
          <w:rFonts w:ascii="Arial" w:eastAsia="Times New Roman" w:hAnsi="Arial" w:cs="Arial"/>
          <w:noProof/>
          <w:sz w:val="20"/>
          <w:szCs w:val="20"/>
          <w:lang w:eastAsia="en-GB"/>
        </w:rPr>
      </w:pPr>
      <w:hyperlink w:anchor="_Toc456621700" w:history="1">
        <w:r w:rsidR="00165D49" w:rsidRPr="00165D49">
          <w:rPr>
            <w:rFonts w:ascii="Arial" w:eastAsia="Times New Roman" w:hAnsi="Arial" w:cs="Arial"/>
            <w:noProof/>
            <w:color w:val="0000FF"/>
            <w:sz w:val="20"/>
            <w:szCs w:val="20"/>
            <w:u w:val="single"/>
            <w:lang w:eastAsia="en-GB"/>
          </w:rPr>
          <w:t>5.</w:t>
        </w:r>
        <w:r w:rsidR="00165D49" w:rsidRPr="00165D49">
          <w:rPr>
            <w:rFonts w:ascii="Arial" w:eastAsia="Times New Roman" w:hAnsi="Arial" w:cs="Arial"/>
            <w:noProof/>
            <w:sz w:val="20"/>
            <w:szCs w:val="20"/>
            <w:lang w:eastAsia="en-GB"/>
          </w:rPr>
          <w:tab/>
        </w:r>
        <w:r w:rsidR="00165D49" w:rsidRPr="00165D49">
          <w:rPr>
            <w:rFonts w:ascii="Arial" w:eastAsia="Times New Roman" w:hAnsi="Arial" w:cs="Arial"/>
            <w:noProof/>
            <w:color w:val="0000FF"/>
            <w:sz w:val="20"/>
            <w:szCs w:val="20"/>
            <w:u w:val="single"/>
            <w:lang w:eastAsia="en-GB"/>
          </w:rPr>
          <w:t>Terms &amp; Conditions</w:t>
        </w:r>
        <w:r w:rsidR="00165D49" w:rsidRPr="00165D49">
          <w:rPr>
            <w:rFonts w:ascii="Arial" w:eastAsia="Times New Roman" w:hAnsi="Arial" w:cs="Arial"/>
            <w:noProof/>
            <w:webHidden/>
            <w:sz w:val="20"/>
            <w:szCs w:val="20"/>
            <w:lang w:eastAsia="en-GB"/>
          </w:rPr>
          <w:tab/>
        </w:r>
        <w:r w:rsidR="00165D49" w:rsidRPr="00165D49">
          <w:rPr>
            <w:rFonts w:ascii="Arial" w:eastAsia="Times New Roman" w:hAnsi="Arial" w:cs="Arial"/>
            <w:noProof/>
            <w:webHidden/>
            <w:sz w:val="20"/>
            <w:szCs w:val="20"/>
            <w:lang w:eastAsia="en-GB"/>
          </w:rPr>
          <w:fldChar w:fldCharType="begin"/>
        </w:r>
        <w:r w:rsidR="00165D49" w:rsidRPr="00165D49">
          <w:rPr>
            <w:rFonts w:ascii="Arial" w:eastAsia="Times New Roman" w:hAnsi="Arial" w:cs="Arial"/>
            <w:noProof/>
            <w:webHidden/>
            <w:sz w:val="20"/>
            <w:szCs w:val="20"/>
            <w:lang w:eastAsia="en-GB"/>
          </w:rPr>
          <w:instrText xml:space="preserve"> PAGEREF _Toc456621700 \h </w:instrText>
        </w:r>
        <w:r w:rsidR="00165D49" w:rsidRPr="00165D49">
          <w:rPr>
            <w:rFonts w:ascii="Arial" w:eastAsia="Times New Roman" w:hAnsi="Arial" w:cs="Arial"/>
            <w:noProof/>
            <w:webHidden/>
            <w:sz w:val="20"/>
            <w:szCs w:val="20"/>
            <w:lang w:eastAsia="en-GB"/>
          </w:rPr>
        </w:r>
        <w:r w:rsidR="00165D49" w:rsidRPr="00165D49">
          <w:rPr>
            <w:rFonts w:ascii="Arial" w:eastAsia="Times New Roman" w:hAnsi="Arial" w:cs="Arial"/>
            <w:noProof/>
            <w:webHidden/>
            <w:sz w:val="20"/>
            <w:szCs w:val="20"/>
            <w:lang w:eastAsia="en-GB"/>
          </w:rPr>
          <w:fldChar w:fldCharType="separate"/>
        </w:r>
        <w:r w:rsidR="00EF4CD0">
          <w:rPr>
            <w:rFonts w:ascii="Arial" w:eastAsia="Times New Roman" w:hAnsi="Arial" w:cs="Arial"/>
            <w:noProof/>
            <w:webHidden/>
            <w:sz w:val="20"/>
            <w:szCs w:val="20"/>
            <w:lang w:eastAsia="en-GB"/>
          </w:rPr>
          <w:t>14</w:t>
        </w:r>
        <w:r w:rsidR="00165D49" w:rsidRPr="00165D49">
          <w:rPr>
            <w:rFonts w:ascii="Arial" w:eastAsia="Times New Roman" w:hAnsi="Arial" w:cs="Arial"/>
            <w:noProof/>
            <w:webHidden/>
            <w:sz w:val="20"/>
            <w:szCs w:val="20"/>
            <w:lang w:eastAsia="en-GB"/>
          </w:rPr>
          <w:fldChar w:fldCharType="end"/>
        </w:r>
      </w:hyperlink>
    </w:p>
    <w:p w14:paraId="2E503467" w14:textId="55614D50" w:rsidR="00165D49" w:rsidRPr="00165D49" w:rsidRDefault="007F7AA9" w:rsidP="00165D49">
      <w:pPr>
        <w:tabs>
          <w:tab w:val="left" w:pos="880"/>
          <w:tab w:val="right" w:leader="dot" w:pos="9595"/>
        </w:tabs>
        <w:spacing w:after="0" w:line="240" w:lineRule="auto"/>
        <w:ind w:left="440"/>
        <w:jc w:val="both"/>
        <w:rPr>
          <w:rFonts w:ascii="Arial" w:eastAsia="Times New Roman" w:hAnsi="Arial" w:cs="Arial"/>
          <w:noProof/>
          <w:sz w:val="20"/>
          <w:szCs w:val="20"/>
          <w:lang w:eastAsia="en-GB"/>
        </w:rPr>
      </w:pPr>
      <w:hyperlink w:anchor="_Toc456621701" w:history="1">
        <w:r w:rsidR="00165D49" w:rsidRPr="00165D49">
          <w:rPr>
            <w:rFonts w:ascii="Arial" w:eastAsia="Times New Roman" w:hAnsi="Arial" w:cs="Arial"/>
            <w:noProof/>
            <w:color w:val="0000FF"/>
            <w:sz w:val="20"/>
            <w:szCs w:val="20"/>
            <w:u w:val="single"/>
            <w:lang w:eastAsia="en-GB"/>
          </w:rPr>
          <w:t>6.</w:t>
        </w:r>
        <w:r w:rsidR="00165D49" w:rsidRPr="00165D49">
          <w:rPr>
            <w:rFonts w:ascii="Arial" w:eastAsia="Times New Roman" w:hAnsi="Arial" w:cs="Arial"/>
            <w:noProof/>
            <w:sz w:val="20"/>
            <w:szCs w:val="20"/>
            <w:lang w:eastAsia="en-GB"/>
          </w:rPr>
          <w:tab/>
        </w:r>
        <w:r w:rsidR="00165D49" w:rsidRPr="00165D49">
          <w:rPr>
            <w:rFonts w:ascii="Arial" w:eastAsia="Times New Roman" w:hAnsi="Arial" w:cs="Arial"/>
            <w:noProof/>
            <w:color w:val="0000FF"/>
            <w:sz w:val="20"/>
            <w:szCs w:val="20"/>
            <w:u w:val="single"/>
            <w:lang w:eastAsia="en-GB"/>
          </w:rPr>
          <w:t>Contract Management And Monitoring</w:t>
        </w:r>
        <w:r w:rsidR="00165D49" w:rsidRPr="00165D49">
          <w:rPr>
            <w:rFonts w:ascii="Arial" w:eastAsia="Times New Roman" w:hAnsi="Arial" w:cs="Arial"/>
            <w:noProof/>
            <w:webHidden/>
            <w:sz w:val="20"/>
            <w:szCs w:val="20"/>
            <w:lang w:eastAsia="en-GB"/>
          </w:rPr>
          <w:tab/>
        </w:r>
        <w:r w:rsidR="00165D49" w:rsidRPr="00165D49">
          <w:rPr>
            <w:rFonts w:ascii="Arial" w:eastAsia="Times New Roman" w:hAnsi="Arial" w:cs="Arial"/>
            <w:noProof/>
            <w:webHidden/>
            <w:sz w:val="20"/>
            <w:szCs w:val="20"/>
            <w:lang w:eastAsia="en-GB"/>
          </w:rPr>
          <w:fldChar w:fldCharType="begin"/>
        </w:r>
        <w:r w:rsidR="00165D49" w:rsidRPr="00165D49">
          <w:rPr>
            <w:rFonts w:ascii="Arial" w:eastAsia="Times New Roman" w:hAnsi="Arial" w:cs="Arial"/>
            <w:noProof/>
            <w:webHidden/>
            <w:sz w:val="20"/>
            <w:szCs w:val="20"/>
            <w:lang w:eastAsia="en-GB"/>
          </w:rPr>
          <w:instrText xml:space="preserve"> PAGEREF _Toc456621701 \h </w:instrText>
        </w:r>
        <w:r w:rsidR="00165D49" w:rsidRPr="00165D49">
          <w:rPr>
            <w:rFonts w:ascii="Arial" w:eastAsia="Times New Roman" w:hAnsi="Arial" w:cs="Arial"/>
            <w:noProof/>
            <w:webHidden/>
            <w:sz w:val="20"/>
            <w:szCs w:val="20"/>
            <w:lang w:eastAsia="en-GB"/>
          </w:rPr>
        </w:r>
        <w:r w:rsidR="00165D49" w:rsidRPr="00165D49">
          <w:rPr>
            <w:rFonts w:ascii="Arial" w:eastAsia="Times New Roman" w:hAnsi="Arial" w:cs="Arial"/>
            <w:noProof/>
            <w:webHidden/>
            <w:sz w:val="20"/>
            <w:szCs w:val="20"/>
            <w:lang w:eastAsia="en-GB"/>
          </w:rPr>
          <w:fldChar w:fldCharType="separate"/>
        </w:r>
        <w:r w:rsidR="00EF4CD0">
          <w:rPr>
            <w:rFonts w:ascii="Arial" w:eastAsia="Times New Roman" w:hAnsi="Arial" w:cs="Arial"/>
            <w:noProof/>
            <w:webHidden/>
            <w:sz w:val="20"/>
            <w:szCs w:val="20"/>
            <w:lang w:eastAsia="en-GB"/>
          </w:rPr>
          <w:t>16</w:t>
        </w:r>
        <w:r w:rsidR="00165D49" w:rsidRPr="00165D49">
          <w:rPr>
            <w:rFonts w:ascii="Arial" w:eastAsia="Times New Roman" w:hAnsi="Arial" w:cs="Arial"/>
            <w:noProof/>
            <w:webHidden/>
            <w:sz w:val="20"/>
            <w:szCs w:val="20"/>
            <w:lang w:eastAsia="en-GB"/>
          </w:rPr>
          <w:fldChar w:fldCharType="end"/>
        </w:r>
      </w:hyperlink>
    </w:p>
    <w:p w14:paraId="2E503468" w14:textId="7765497F" w:rsidR="00165D49" w:rsidRDefault="007F7AA9" w:rsidP="00165D49">
      <w:pPr>
        <w:tabs>
          <w:tab w:val="left" w:pos="880"/>
          <w:tab w:val="right" w:leader="dot" w:pos="9595"/>
        </w:tabs>
        <w:spacing w:after="0" w:line="240" w:lineRule="auto"/>
        <w:ind w:left="440"/>
        <w:jc w:val="both"/>
        <w:rPr>
          <w:rFonts w:ascii="Arial" w:eastAsia="Times New Roman" w:hAnsi="Arial" w:cs="Arial"/>
          <w:noProof/>
          <w:sz w:val="20"/>
          <w:szCs w:val="20"/>
          <w:lang w:eastAsia="en-GB"/>
        </w:rPr>
      </w:pPr>
      <w:hyperlink w:anchor="_Toc456621702" w:history="1">
        <w:r w:rsidR="00165D49" w:rsidRPr="00165D49">
          <w:rPr>
            <w:rFonts w:ascii="Arial" w:eastAsia="Times New Roman" w:hAnsi="Arial" w:cs="Arial"/>
            <w:noProof/>
            <w:color w:val="0000FF"/>
            <w:sz w:val="20"/>
            <w:szCs w:val="20"/>
            <w:u w:val="single"/>
            <w:lang w:eastAsia="en-GB"/>
          </w:rPr>
          <w:t>7.</w:t>
        </w:r>
        <w:r w:rsidR="00165D49" w:rsidRPr="00165D49">
          <w:rPr>
            <w:rFonts w:ascii="Arial" w:eastAsia="Times New Roman" w:hAnsi="Arial" w:cs="Arial"/>
            <w:noProof/>
            <w:sz w:val="20"/>
            <w:szCs w:val="20"/>
            <w:lang w:eastAsia="en-GB"/>
          </w:rPr>
          <w:tab/>
        </w:r>
        <w:r w:rsidR="00165D49" w:rsidRPr="00165D49">
          <w:rPr>
            <w:rFonts w:ascii="Arial" w:eastAsia="Times New Roman" w:hAnsi="Arial" w:cs="Arial"/>
            <w:noProof/>
            <w:color w:val="0000FF"/>
            <w:sz w:val="20"/>
            <w:szCs w:val="20"/>
            <w:u w:val="single"/>
            <w:lang w:eastAsia="en-GB"/>
          </w:rPr>
          <w:t>Tender Evaluation And Award Criteria</w:t>
        </w:r>
        <w:r w:rsidR="00165D49" w:rsidRPr="00165D49">
          <w:rPr>
            <w:rFonts w:ascii="Arial" w:eastAsia="Times New Roman" w:hAnsi="Arial" w:cs="Arial"/>
            <w:noProof/>
            <w:webHidden/>
            <w:sz w:val="20"/>
            <w:szCs w:val="20"/>
            <w:lang w:eastAsia="en-GB"/>
          </w:rPr>
          <w:tab/>
        </w:r>
        <w:r w:rsidR="00165D49" w:rsidRPr="00165D49">
          <w:rPr>
            <w:rFonts w:ascii="Arial" w:eastAsia="Times New Roman" w:hAnsi="Arial" w:cs="Arial"/>
            <w:noProof/>
            <w:webHidden/>
            <w:sz w:val="20"/>
            <w:szCs w:val="20"/>
            <w:lang w:eastAsia="en-GB"/>
          </w:rPr>
          <w:fldChar w:fldCharType="begin"/>
        </w:r>
        <w:r w:rsidR="00165D49" w:rsidRPr="00165D49">
          <w:rPr>
            <w:rFonts w:ascii="Arial" w:eastAsia="Times New Roman" w:hAnsi="Arial" w:cs="Arial"/>
            <w:noProof/>
            <w:webHidden/>
            <w:sz w:val="20"/>
            <w:szCs w:val="20"/>
            <w:lang w:eastAsia="en-GB"/>
          </w:rPr>
          <w:instrText xml:space="preserve"> PAGEREF _Toc456621702 \h </w:instrText>
        </w:r>
        <w:r w:rsidR="00165D49" w:rsidRPr="00165D49">
          <w:rPr>
            <w:rFonts w:ascii="Arial" w:eastAsia="Times New Roman" w:hAnsi="Arial" w:cs="Arial"/>
            <w:noProof/>
            <w:webHidden/>
            <w:sz w:val="20"/>
            <w:szCs w:val="20"/>
            <w:lang w:eastAsia="en-GB"/>
          </w:rPr>
        </w:r>
        <w:r w:rsidR="00165D49" w:rsidRPr="00165D49">
          <w:rPr>
            <w:rFonts w:ascii="Arial" w:eastAsia="Times New Roman" w:hAnsi="Arial" w:cs="Arial"/>
            <w:noProof/>
            <w:webHidden/>
            <w:sz w:val="20"/>
            <w:szCs w:val="20"/>
            <w:lang w:eastAsia="en-GB"/>
          </w:rPr>
          <w:fldChar w:fldCharType="separate"/>
        </w:r>
        <w:r w:rsidR="00EF4CD0">
          <w:rPr>
            <w:rFonts w:ascii="Arial" w:eastAsia="Times New Roman" w:hAnsi="Arial" w:cs="Arial"/>
            <w:noProof/>
            <w:webHidden/>
            <w:sz w:val="20"/>
            <w:szCs w:val="20"/>
            <w:lang w:eastAsia="en-GB"/>
          </w:rPr>
          <w:t>18</w:t>
        </w:r>
        <w:r w:rsidR="00165D49" w:rsidRPr="00165D49">
          <w:rPr>
            <w:rFonts w:ascii="Arial" w:eastAsia="Times New Roman" w:hAnsi="Arial" w:cs="Arial"/>
            <w:noProof/>
            <w:webHidden/>
            <w:sz w:val="20"/>
            <w:szCs w:val="20"/>
            <w:lang w:eastAsia="en-GB"/>
          </w:rPr>
          <w:fldChar w:fldCharType="end"/>
        </w:r>
      </w:hyperlink>
    </w:p>
    <w:p w14:paraId="2E503469" w14:textId="77777777" w:rsidR="009F1AE0" w:rsidRPr="009F1AE0" w:rsidRDefault="009F1AE0" w:rsidP="00165D49">
      <w:pPr>
        <w:tabs>
          <w:tab w:val="left" w:pos="880"/>
          <w:tab w:val="right" w:leader="dot" w:pos="9595"/>
        </w:tabs>
        <w:spacing w:after="0" w:line="240" w:lineRule="auto"/>
        <w:ind w:left="440"/>
        <w:jc w:val="both"/>
        <w:rPr>
          <w:rFonts w:ascii="Arial" w:eastAsia="Times New Roman" w:hAnsi="Arial" w:cs="Arial"/>
          <w:noProof/>
          <w:sz w:val="20"/>
          <w:szCs w:val="20"/>
          <w:u w:val="single"/>
          <w:lang w:eastAsia="en-GB"/>
        </w:rPr>
      </w:pPr>
      <w:r>
        <w:rPr>
          <w:rFonts w:ascii="Arial" w:eastAsia="Times New Roman" w:hAnsi="Arial" w:cs="Arial"/>
          <w:noProof/>
          <w:sz w:val="20"/>
          <w:szCs w:val="20"/>
          <w:u w:val="single"/>
          <w:lang w:eastAsia="en-GB"/>
        </w:rPr>
        <w:t xml:space="preserve">   </w:t>
      </w:r>
    </w:p>
    <w:p w14:paraId="2E50346A" w14:textId="77777777" w:rsidR="009F1AE0" w:rsidRDefault="009F1AE0" w:rsidP="00165D49">
      <w:pPr>
        <w:tabs>
          <w:tab w:val="left" w:pos="880"/>
          <w:tab w:val="right" w:leader="dot" w:pos="9595"/>
        </w:tabs>
        <w:spacing w:after="0" w:line="240" w:lineRule="auto"/>
        <w:ind w:left="440"/>
        <w:jc w:val="both"/>
        <w:rPr>
          <w:rFonts w:ascii="Arial" w:eastAsia="Times New Roman" w:hAnsi="Arial" w:cs="Arial"/>
          <w:noProof/>
          <w:sz w:val="20"/>
          <w:szCs w:val="20"/>
          <w:lang w:eastAsia="en-GB"/>
        </w:rPr>
      </w:pPr>
    </w:p>
    <w:p w14:paraId="2E50346B" w14:textId="77777777" w:rsidR="009F1AE0" w:rsidRPr="00165D49" w:rsidRDefault="009F1AE0" w:rsidP="00165D49">
      <w:pPr>
        <w:tabs>
          <w:tab w:val="left" w:pos="880"/>
          <w:tab w:val="right" w:leader="dot" w:pos="9595"/>
        </w:tabs>
        <w:spacing w:after="0" w:line="240" w:lineRule="auto"/>
        <w:ind w:left="440"/>
        <w:jc w:val="both"/>
        <w:rPr>
          <w:rFonts w:ascii="Arial" w:eastAsia="Times New Roman" w:hAnsi="Arial" w:cs="Arial"/>
          <w:noProof/>
          <w:sz w:val="20"/>
          <w:szCs w:val="20"/>
          <w:lang w:eastAsia="en-GB"/>
        </w:rPr>
      </w:pPr>
      <w:r>
        <w:rPr>
          <w:rFonts w:ascii="Arial" w:eastAsia="Times New Roman" w:hAnsi="Arial" w:cs="Arial"/>
          <w:noProof/>
          <w:sz w:val="20"/>
          <w:szCs w:val="20"/>
          <w:lang w:eastAsia="en-GB"/>
        </w:rPr>
        <w:t xml:space="preserve">     </w:t>
      </w:r>
    </w:p>
    <w:p w14:paraId="2E50346C" w14:textId="77777777" w:rsidR="00165D49" w:rsidRPr="00165D49" w:rsidRDefault="00165D49" w:rsidP="00165D49">
      <w:pPr>
        <w:tabs>
          <w:tab w:val="left" w:pos="993"/>
        </w:tabs>
        <w:spacing w:after="120" w:line="204" w:lineRule="auto"/>
        <w:jc w:val="center"/>
        <w:rPr>
          <w:rFonts w:ascii="Arial" w:eastAsia="Times New Roman" w:hAnsi="Arial" w:cs="Arial"/>
          <w:color w:val="244061"/>
          <w:sz w:val="20"/>
          <w:lang w:eastAsia="en-GB"/>
        </w:rPr>
      </w:pPr>
      <w:r w:rsidRPr="00165D49">
        <w:rPr>
          <w:rFonts w:ascii="Arial" w:eastAsia="Times New Roman" w:hAnsi="Arial" w:cs="Arial"/>
          <w:color w:val="244061"/>
          <w:sz w:val="20"/>
          <w:szCs w:val="20"/>
          <w:lang w:eastAsia="en-GB"/>
        </w:rPr>
        <w:fldChar w:fldCharType="end"/>
      </w:r>
    </w:p>
    <w:p w14:paraId="2E50346D" w14:textId="77777777" w:rsidR="00165D49" w:rsidRPr="00165D49" w:rsidRDefault="00165D49" w:rsidP="00165D49">
      <w:pPr>
        <w:tabs>
          <w:tab w:val="left" w:pos="993"/>
        </w:tabs>
        <w:spacing w:after="120" w:line="204" w:lineRule="auto"/>
        <w:jc w:val="center"/>
        <w:rPr>
          <w:rFonts w:ascii="Tahoma" w:eastAsia="Times New Roman" w:hAnsi="Tahoma" w:cs="Tahoma"/>
          <w:color w:val="244061"/>
          <w:lang w:eastAsia="en-GB"/>
        </w:rPr>
      </w:pPr>
    </w:p>
    <w:p w14:paraId="2E50346E" w14:textId="77777777" w:rsidR="00165D49" w:rsidRPr="00165D49" w:rsidRDefault="00165D49" w:rsidP="00165D49">
      <w:pPr>
        <w:tabs>
          <w:tab w:val="left" w:pos="993"/>
        </w:tabs>
        <w:spacing w:after="120" w:line="204" w:lineRule="auto"/>
        <w:jc w:val="center"/>
        <w:rPr>
          <w:rFonts w:ascii="Tahoma" w:eastAsia="Times New Roman" w:hAnsi="Tahoma" w:cs="Tahoma"/>
          <w:color w:val="244061"/>
          <w:lang w:eastAsia="en-GB"/>
        </w:rPr>
      </w:pPr>
    </w:p>
    <w:p w14:paraId="2E50346F" w14:textId="77777777" w:rsidR="00165D49" w:rsidRPr="00165D49" w:rsidRDefault="00165D49" w:rsidP="00165D49">
      <w:pPr>
        <w:tabs>
          <w:tab w:val="left" w:pos="993"/>
        </w:tabs>
        <w:spacing w:after="120" w:line="204" w:lineRule="auto"/>
        <w:jc w:val="center"/>
        <w:rPr>
          <w:rFonts w:ascii="Tahoma" w:eastAsia="Times New Roman" w:hAnsi="Tahoma" w:cs="Tahoma"/>
          <w:color w:val="244061"/>
          <w:lang w:eastAsia="en-GB"/>
        </w:rPr>
      </w:pPr>
    </w:p>
    <w:p w14:paraId="2E503470" w14:textId="77777777" w:rsidR="00165D49" w:rsidRPr="00165D49" w:rsidRDefault="00165D49" w:rsidP="00165D49">
      <w:pPr>
        <w:tabs>
          <w:tab w:val="left" w:pos="993"/>
        </w:tabs>
        <w:spacing w:after="120" w:line="204" w:lineRule="auto"/>
        <w:jc w:val="center"/>
        <w:rPr>
          <w:rFonts w:ascii="Tahoma" w:eastAsia="Times New Roman" w:hAnsi="Tahoma" w:cs="Tahoma"/>
          <w:color w:val="244061"/>
          <w:lang w:eastAsia="en-GB"/>
        </w:rPr>
      </w:pPr>
    </w:p>
    <w:p w14:paraId="2E503471" w14:textId="77777777" w:rsidR="00165D49" w:rsidRPr="00165D49" w:rsidRDefault="00165D49" w:rsidP="00165D49">
      <w:pPr>
        <w:tabs>
          <w:tab w:val="left" w:pos="993"/>
        </w:tabs>
        <w:spacing w:after="120" w:line="204" w:lineRule="auto"/>
        <w:jc w:val="center"/>
        <w:rPr>
          <w:rFonts w:ascii="Tahoma" w:eastAsia="Times New Roman" w:hAnsi="Tahoma" w:cs="Tahoma"/>
          <w:color w:val="244061"/>
          <w:lang w:eastAsia="en-GB"/>
        </w:rPr>
      </w:pPr>
    </w:p>
    <w:p w14:paraId="2E503472" w14:textId="77777777" w:rsidR="00165D49" w:rsidRPr="00165D49" w:rsidRDefault="00165D49" w:rsidP="00165D49">
      <w:pPr>
        <w:tabs>
          <w:tab w:val="left" w:pos="993"/>
        </w:tabs>
        <w:spacing w:after="120" w:line="204" w:lineRule="auto"/>
        <w:jc w:val="center"/>
        <w:rPr>
          <w:rFonts w:ascii="Tahoma" w:eastAsia="Times New Roman" w:hAnsi="Tahoma" w:cs="Tahoma"/>
          <w:color w:val="244061"/>
          <w:lang w:eastAsia="en-GB"/>
        </w:rPr>
      </w:pPr>
    </w:p>
    <w:p w14:paraId="2E503473" w14:textId="77777777" w:rsidR="00165D49" w:rsidRPr="00165D49" w:rsidRDefault="00165D49" w:rsidP="00165D49">
      <w:pPr>
        <w:tabs>
          <w:tab w:val="left" w:pos="993"/>
        </w:tabs>
        <w:spacing w:after="120" w:line="204" w:lineRule="auto"/>
        <w:jc w:val="center"/>
        <w:rPr>
          <w:rFonts w:ascii="Tahoma" w:eastAsia="Times New Roman" w:hAnsi="Tahoma" w:cs="Tahoma"/>
          <w:color w:val="244061"/>
          <w:lang w:eastAsia="en-GB"/>
        </w:rPr>
      </w:pPr>
    </w:p>
    <w:p w14:paraId="2E503474" w14:textId="77777777" w:rsidR="00165D49" w:rsidRPr="00165D49" w:rsidRDefault="00165D49" w:rsidP="00165D49">
      <w:pPr>
        <w:tabs>
          <w:tab w:val="left" w:pos="993"/>
        </w:tabs>
        <w:spacing w:after="120" w:line="204" w:lineRule="auto"/>
        <w:jc w:val="center"/>
        <w:rPr>
          <w:rFonts w:ascii="Tahoma" w:eastAsia="Times New Roman" w:hAnsi="Tahoma" w:cs="Tahoma"/>
          <w:color w:val="244061"/>
          <w:lang w:eastAsia="en-GB"/>
        </w:rPr>
      </w:pPr>
    </w:p>
    <w:p w14:paraId="2E503475" w14:textId="77777777" w:rsidR="00165D49" w:rsidRPr="00165D49" w:rsidRDefault="00165D49" w:rsidP="00165D49">
      <w:pPr>
        <w:tabs>
          <w:tab w:val="left" w:pos="993"/>
        </w:tabs>
        <w:spacing w:after="120" w:line="204" w:lineRule="auto"/>
        <w:jc w:val="center"/>
        <w:rPr>
          <w:rFonts w:ascii="Tahoma" w:eastAsia="Times New Roman" w:hAnsi="Tahoma" w:cs="Tahoma"/>
          <w:color w:val="244061"/>
          <w:lang w:eastAsia="en-GB"/>
        </w:rPr>
      </w:pPr>
    </w:p>
    <w:p w14:paraId="2E503476" w14:textId="77777777" w:rsidR="00165D49" w:rsidRPr="00165D49" w:rsidRDefault="00165D49" w:rsidP="00165D49">
      <w:pPr>
        <w:tabs>
          <w:tab w:val="left" w:pos="993"/>
        </w:tabs>
        <w:spacing w:after="120" w:line="204" w:lineRule="auto"/>
        <w:jc w:val="center"/>
        <w:rPr>
          <w:rFonts w:ascii="Tahoma" w:eastAsia="Times New Roman" w:hAnsi="Tahoma" w:cs="Tahoma"/>
          <w:color w:val="244061"/>
          <w:lang w:eastAsia="en-GB"/>
        </w:rPr>
      </w:pPr>
    </w:p>
    <w:p w14:paraId="2E503477" w14:textId="77777777" w:rsidR="00165D49" w:rsidRPr="00165D49" w:rsidRDefault="00165D49" w:rsidP="00165D49">
      <w:pPr>
        <w:tabs>
          <w:tab w:val="left" w:pos="993"/>
        </w:tabs>
        <w:spacing w:after="120" w:line="204" w:lineRule="auto"/>
        <w:jc w:val="center"/>
        <w:rPr>
          <w:rFonts w:ascii="Tahoma" w:eastAsia="Times New Roman" w:hAnsi="Tahoma" w:cs="Tahoma"/>
          <w:color w:val="244061"/>
          <w:lang w:eastAsia="en-GB"/>
        </w:rPr>
      </w:pPr>
    </w:p>
    <w:p w14:paraId="2E503478" w14:textId="77777777" w:rsidR="00165D49" w:rsidRPr="00165D49" w:rsidRDefault="00165D49" w:rsidP="00165D49">
      <w:pPr>
        <w:tabs>
          <w:tab w:val="left" w:pos="993"/>
        </w:tabs>
        <w:spacing w:after="120" w:line="204" w:lineRule="auto"/>
        <w:jc w:val="center"/>
        <w:rPr>
          <w:rFonts w:ascii="Tahoma" w:eastAsia="Times New Roman" w:hAnsi="Tahoma" w:cs="Tahoma"/>
          <w:color w:val="244061"/>
          <w:lang w:eastAsia="en-GB"/>
        </w:rPr>
      </w:pPr>
    </w:p>
    <w:p w14:paraId="2E503479" w14:textId="77777777" w:rsidR="00165D49" w:rsidRPr="00165D49" w:rsidRDefault="00165D49" w:rsidP="00165D49">
      <w:pPr>
        <w:tabs>
          <w:tab w:val="left" w:pos="993"/>
        </w:tabs>
        <w:spacing w:after="120" w:line="204" w:lineRule="auto"/>
        <w:jc w:val="center"/>
        <w:rPr>
          <w:rFonts w:ascii="Tahoma" w:eastAsia="Times New Roman" w:hAnsi="Tahoma" w:cs="Tahoma"/>
          <w:color w:val="244061"/>
          <w:lang w:eastAsia="en-GB"/>
        </w:rPr>
      </w:pPr>
    </w:p>
    <w:p w14:paraId="2E50347A" w14:textId="77777777" w:rsidR="00165D49" w:rsidRPr="00165D49" w:rsidRDefault="00165D49" w:rsidP="00165D49">
      <w:pPr>
        <w:tabs>
          <w:tab w:val="left" w:pos="993"/>
        </w:tabs>
        <w:spacing w:after="120" w:line="204" w:lineRule="auto"/>
        <w:jc w:val="center"/>
        <w:rPr>
          <w:rFonts w:ascii="Tahoma" w:eastAsia="Times New Roman" w:hAnsi="Tahoma" w:cs="Tahoma"/>
          <w:color w:val="244061"/>
          <w:lang w:eastAsia="en-GB"/>
        </w:rPr>
      </w:pPr>
    </w:p>
    <w:p w14:paraId="2E50347B" w14:textId="77777777" w:rsidR="00165D49" w:rsidRPr="00165D49" w:rsidRDefault="00165D49" w:rsidP="00165D49">
      <w:pPr>
        <w:tabs>
          <w:tab w:val="left" w:pos="993"/>
        </w:tabs>
        <w:spacing w:after="120" w:line="204" w:lineRule="auto"/>
        <w:jc w:val="center"/>
        <w:rPr>
          <w:rFonts w:ascii="Tahoma" w:eastAsia="Times New Roman" w:hAnsi="Tahoma" w:cs="Tahoma"/>
          <w:color w:val="244061"/>
          <w:lang w:eastAsia="en-GB"/>
        </w:rPr>
      </w:pPr>
    </w:p>
    <w:p w14:paraId="2E50347C" w14:textId="77777777" w:rsidR="00165D49" w:rsidRPr="00165D49" w:rsidRDefault="00165D49" w:rsidP="00165D49">
      <w:pPr>
        <w:tabs>
          <w:tab w:val="left" w:pos="993"/>
        </w:tabs>
        <w:spacing w:after="120" w:line="204" w:lineRule="auto"/>
        <w:jc w:val="center"/>
        <w:rPr>
          <w:rFonts w:ascii="Tahoma" w:eastAsia="Times New Roman" w:hAnsi="Tahoma" w:cs="Tahoma"/>
          <w:color w:val="244061"/>
          <w:lang w:eastAsia="en-GB"/>
        </w:rPr>
      </w:pPr>
    </w:p>
    <w:p w14:paraId="2E50347D" w14:textId="77777777" w:rsidR="00165D49" w:rsidRPr="00165D49" w:rsidRDefault="00165D49" w:rsidP="00165D49">
      <w:pPr>
        <w:tabs>
          <w:tab w:val="left" w:pos="993"/>
        </w:tabs>
        <w:spacing w:after="120" w:line="204" w:lineRule="auto"/>
        <w:jc w:val="center"/>
        <w:rPr>
          <w:rFonts w:ascii="Tahoma" w:eastAsia="Times New Roman" w:hAnsi="Tahoma" w:cs="Tahoma"/>
          <w:color w:val="244061"/>
          <w:lang w:eastAsia="en-GB"/>
        </w:rPr>
      </w:pPr>
    </w:p>
    <w:p w14:paraId="2E50347E" w14:textId="77777777" w:rsidR="00165D49" w:rsidRPr="00165D49" w:rsidRDefault="00165D49" w:rsidP="00165D49">
      <w:pPr>
        <w:spacing w:after="0" w:line="240" w:lineRule="auto"/>
        <w:jc w:val="both"/>
        <w:rPr>
          <w:rFonts w:ascii="Arial" w:eastAsia="Times New Roman" w:hAnsi="Arial" w:cs="Arial"/>
          <w:b/>
          <w:szCs w:val="20"/>
          <w:lang w:eastAsia="en-GB"/>
        </w:rPr>
      </w:pPr>
    </w:p>
    <w:p w14:paraId="2E50347F" w14:textId="77777777" w:rsidR="00165D49" w:rsidRPr="00165D49" w:rsidRDefault="00165D49" w:rsidP="00165D49">
      <w:pPr>
        <w:spacing w:after="0" w:line="240" w:lineRule="auto"/>
        <w:jc w:val="both"/>
        <w:rPr>
          <w:rFonts w:ascii="Arial" w:eastAsia="Times New Roman" w:hAnsi="Arial" w:cs="Arial"/>
          <w:b/>
          <w:lang w:eastAsia="en-GB"/>
        </w:rPr>
      </w:pPr>
    </w:p>
    <w:p w14:paraId="2E503480" w14:textId="77777777" w:rsidR="00165D49" w:rsidRPr="00165D49" w:rsidRDefault="00165D49" w:rsidP="00165D49">
      <w:pPr>
        <w:spacing w:after="0" w:line="240" w:lineRule="auto"/>
        <w:jc w:val="both"/>
        <w:rPr>
          <w:rFonts w:ascii="Arial" w:eastAsia="Times New Roman" w:hAnsi="Arial" w:cs="Arial"/>
          <w:b/>
          <w:lang w:eastAsia="en-GB"/>
        </w:rPr>
      </w:pPr>
    </w:p>
    <w:p w14:paraId="2E503481" w14:textId="77777777" w:rsidR="00165D49" w:rsidRPr="00165D49" w:rsidRDefault="00165D49" w:rsidP="00165D49">
      <w:pPr>
        <w:spacing w:after="0" w:line="240" w:lineRule="auto"/>
        <w:jc w:val="both"/>
        <w:rPr>
          <w:rFonts w:ascii="Arial" w:eastAsia="Times New Roman" w:hAnsi="Arial" w:cs="Arial"/>
          <w:b/>
          <w:lang w:eastAsia="en-GB"/>
        </w:rPr>
      </w:pPr>
    </w:p>
    <w:p w14:paraId="2E503482" w14:textId="77777777" w:rsidR="00165D49" w:rsidRPr="00165D49" w:rsidRDefault="00165D49" w:rsidP="00165D49">
      <w:pPr>
        <w:spacing w:after="0" w:line="240" w:lineRule="auto"/>
        <w:jc w:val="both"/>
        <w:rPr>
          <w:rFonts w:ascii="Arial" w:eastAsia="Times New Roman" w:hAnsi="Arial" w:cs="Arial"/>
          <w:lang w:eastAsia="en-GB"/>
        </w:rPr>
      </w:pPr>
      <w:r w:rsidRPr="00165D49">
        <w:rPr>
          <w:rFonts w:ascii="Arial" w:eastAsia="Times New Roman" w:hAnsi="Arial" w:cs="Arial"/>
          <w:b/>
          <w:lang w:eastAsia="en-GB"/>
        </w:rPr>
        <w:t>Please read this entire document before completing your response.</w:t>
      </w:r>
    </w:p>
    <w:p w14:paraId="2E503483" w14:textId="77777777" w:rsidR="00165D49" w:rsidRPr="00165D49" w:rsidRDefault="00165D49" w:rsidP="00165D49">
      <w:pPr>
        <w:spacing w:after="0" w:line="240" w:lineRule="auto"/>
        <w:jc w:val="both"/>
        <w:rPr>
          <w:rFonts w:ascii="Tahoma" w:eastAsia="Times New Roman" w:hAnsi="Tahoma" w:cs="Tahoma"/>
          <w:b/>
          <w:szCs w:val="20"/>
          <w:lang w:eastAsia="en-GB"/>
        </w:rPr>
      </w:pPr>
    </w:p>
    <w:p w14:paraId="2E503484" w14:textId="77777777" w:rsidR="00165D49" w:rsidRPr="00165D49" w:rsidRDefault="00165D49" w:rsidP="00165D49">
      <w:pPr>
        <w:spacing w:after="0" w:line="240" w:lineRule="auto"/>
        <w:jc w:val="both"/>
        <w:rPr>
          <w:rFonts w:ascii="Tahoma" w:eastAsia="Times New Roman" w:hAnsi="Tahoma" w:cs="Tahoma"/>
          <w:b/>
          <w:szCs w:val="20"/>
          <w:lang w:eastAsia="en-GB"/>
        </w:rPr>
      </w:pPr>
      <w:r w:rsidRPr="00165D49">
        <w:rPr>
          <w:rFonts w:ascii="Tahoma" w:eastAsia="Times New Roman" w:hAnsi="Tahoma" w:cs="Tahoma"/>
          <w:b/>
          <w:szCs w:val="20"/>
          <w:lang w:eastAsia="en-GB"/>
        </w:rPr>
        <w:t>__________________________________________________________________</w:t>
      </w:r>
    </w:p>
    <w:p w14:paraId="2E503485" w14:textId="77777777" w:rsidR="00165D49" w:rsidRPr="00165D49" w:rsidRDefault="00165D49" w:rsidP="00165D49">
      <w:pPr>
        <w:tabs>
          <w:tab w:val="left" w:pos="993"/>
        </w:tabs>
        <w:spacing w:after="120" w:line="204" w:lineRule="auto"/>
        <w:jc w:val="center"/>
        <w:rPr>
          <w:rFonts w:ascii="Arial" w:eastAsia="Times New Roman" w:hAnsi="Arial" w:cs="Arial"/>
          <w:b/>
          <w:color w:val="244061"/>
          <w:sz w:val="36"/>
          <w:szCs w:val="28"/>
          <w:lang w:eastAsia="en-GB"/>
        </w:rPr>
      </w:pPr>
    </w:p>
    <w:p w14:paraId="2E503486" w14:textId="77777777" w:rsidR="00165D49" w:rsidRPr="00165D49" w:rsidRDefault="00165D49" w:rsidP="00165D49">
      <w:pPr>
        <w:tabs>
          <w:tab w:val="left" w:pos="993"/>
        </w:tabs>
        <w:spacing w:after="120" w:line="204" w:lineRule="auto"/>
        <w:jc w:val="both"/>
        <w:rPr>
          <w:rFonts w:ascii="Tahoma" w:eastAsia="Times New Roman" w:hAnsi="Tahoma" w:cs="Tahoma"/>
          <w:sz w:val="180"/>
          <w:lang w:eastAsia="en-GB"/>
        </w:rPr>
        <w:sectPr w:rsidR="00165D49" w:rsidRPr="00165D49" w:rsidSect="00165D49">
          <w:headerReference w:type="default" r:id="rId11"/>
          <w:footerReference w:type="default" r:id="rId12"/>
          <w:pgSz w:w="11909" w:h="16834" w:code="9"/>
          <w:pgMar w:top="864" w:right="1152" w:bottom="864" w:left="1152" w:header="706" w:footer="432" w:gutter="0"/>
          <w:paperSrc w:first="11" w:other="11"/>
          <w:cols w:space="720"/>
          <w:docGrid w:linePitch="360"/>
        </w:sectPr>
      </w:pPr>
    </w:p>
    <w:p w14:paraId="2E503487"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rPr>
      </w:pPr>
    </w:p>
    <w:p w14:paraId="2E503488"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rPr>
      </w:pPr>
    </w:p>
    <w:p w14:paraId="2E503489"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rPr>
      </w:pPr>
    </w:p>
    <w:p w14:paraId="2E50348A"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rPr>
      </w:pPr>
    </w:p>
    <w:p w14:paraId="2E50348B"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rPr>
      </w:pPr>
    </w:p>
    <w:p w14:paraId="2E50348C"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rPr>
      </w:pPr>
    </w:p>
    <w:p w14:paraId="2E50348D"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rPr>
      </w:pPr>
    </w:p>
    <w:p w14:paraId="2E50348E"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rPr>
      </w:pPr>
    </w:p>
    <w:p w14:paraId="2E50348F"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rPr>
      </w:pPr>
    </w:p>
    <w:p w14:paraId="2E503490"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rPr>
      </w:pPr>
    </w:p>
    <w:p w14:paraId="2E503491"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rPr>
      </w:pPr>
    </w:p>
    <w:p w14:paraId="2E503492"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rPr>
      </w:pPr>
    </w:p>
    <w:p w14:paraId="2E503493"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rPr>
      </w:pPr>
    </w:p>
    <w:p w14:paraId="2E503494"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rPr>
      </w:pPr>
    </w:p>
    <w:p w14:paraId="2E503495"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rPr>
      </w:pPr>
    </w:p>
    <w:p w14:paraId="2E503496"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rPr>
      </w:pPr>
    </w:p>
    <w:p w14:paraId="2E503497" w14:textId="77777777" w:rsidR="00165D49" w:rsidRPr="00165D49" w:rsidRDefault="00165D49" w:rsidP="00165D49">
      <w:pPr>
        <w:spacing w:after="0" w:line="240" w:lineRule="auto"/>
        <w:jc w:val="center"/>
        <w:rPr>
          <w:rFonts w:ascii="Arial Bold" w:eastAsia="Times New Roman" w:hAnsi="Arial Bold" w:cs="Arial"/>
          <w:caps/>
          <w:color w:val="0F243E"/>
          <w:sz w:val="32"/>
          <w:szCs w:val="32"/>
        </w:rPr>
        <w:sectPr w:rsidR="00165D49" w:rsidRPr="00165D49" w:rsidSect="00165D49">
          <w:headerReference w:type="default" r:id="rId13"/>
          <w:pgSz w:w="11909" w:h="16834" w:code="9"/>
          <w:pgMar w:top="864" w:right="1152" w:bottom="864" w:left="1152" w:header="706" w:footer="432" w:gutter="0"/>
          <w:paperSrc w:first="11" w:other="11"/>
          <w:cols w:space="720"/>
          <w:docGrid w:linePitch="360"/>
        </w:sectPr>
      </w:pPr>
      <w:r w:rsidRPr="00165D49">
        <w:rPr>
          <w:rFonts w:ascii="Arial Bold" w:eastAsia="Times New Roman" w:hAnsi="Arial Bold" w:cs="Arial"/>
          <w:b/>
          <w:caps/>
          <w:color w:val="0F243E"/>
          <w:sz w:val="32"/>
          <w:szCs w:val="32"/>
        </w:rPr>
        <w:t>general information</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0F243E"/>
        <w:tblLook w:val="04A0" w:firstRow="1" w:lastRow="0" w:firstColumn="1" w:lastColumn="0" w:noHBand="0" w:noVBand="1"/>
      </w:tblPr>
      <w:tblGrid>
        <w:gridCol w:w="9589"/>
      </w:tblGrid>
      <w:tr w:rsidR="00165D49" w:rsidRPr="00165D49" w14:paraId="2E503499" w14:textId="77777777" w:rsidTr="00165D49">
        <w:trPr>
          <w:tblCellSpacing w:w="20" w:type="dxa"/>
        </w:trPr>
        <w:tc>
          <w:tcPr>
            <w:tcW w:w="9851" w:type="dxa"/>
            <w:shd w:val="clear" w:color="auto" w:fill="0F243E"/>
            <w:vAlign w:val="center"/>
          </w:tcPr>
          <w:p w14:paraId="2E503498" w14:textId="77777777" w:rsidR="00165D49" w:rsidRPr="00165D49" w:rsidRDefault="00165D49" w:rsidP="00165D49">
            <w:pPr>
              <w:keepNext/>
              <w:spacing w:after="0" w:line="240" w:lineRule="auto"/>
              <w:ind w:left="720" w:hanging="720"/>
              <w:outlineLvl w:val="2"/>
              <w:rPr>
                <w:rFonts w:ascii="Arial" w:eastAsia="Times New Roman" w:hAnsi="Arial" w:cs="Arial"/>
                <w:b/>
                <w:color w:val="FFFFFF"/>
                <w:szCs w:val="24"/>
                <w:lang w:eastAsia="en-GB"/>
              </w:rPr>
            </w:pPr>
            <w:r w:rsidRPr="00165D49">
              <w:rPr>
                <w:rFonts w:ascii="Arial" w:eastAsia="Times New Roman" w:hAnsi="Arial" w:cs="Arial"/>
                <w:b/>
                <w:color w:val="FFFFFF"/>
                <w:szCs w:val="24"/>
                <w:lang w:eastAsia="en-GB"/>
              </w:rPr>
              <w:lastRenderedPageBreak/>
              <w:br w:type="page"/>
            </w:r>
            <w:bookmarkStart w:id="20" w:name="_Toc430703845"/>
            <w:bookmarkStart w:id="21" w:name="_Toc442691804"/>
            <w:bookmarkStart w:id="22" w:name="_Toc445303636"/>
            <w:bookmarkStart w:id="23" w:name="_Toc455406052"/>
            <w:bookmarkStart w:id="24" w:name="_Toc455413018"/>
            <w:bookmarkStart w:id="25" w:name="_Toc456621696"/>
            <w:r w:rsidRPr="00165D49">
              <w:rPr>
                <w:rFonts w:ascii="Arial" w:eastAsia="Times New Roman" w:hAnsi="Arial" w:cs="Arial"/>
                <w:b/>
                <w:color w:val="FFFFFF"/>
                <w:szCs w:val="24"/>
                <w:lang w:eastAsia="en-GB"/>
              </w:rPr>
              <w:t>GENERAL INFORMATION</w:t>
            </w:r>
            <w:bookmarkEnd w:id="20"/>
            <w:bookmarkEnd w:id="21"/>
            <w:bookmarkEnd w:id="22"/>
            <w:bookmarkEnd w:id="23"/>
            <w:bookmarkEnd w:id="24"/>
            <w:bookmarkEnd w:id="25"/>
          </w:p>
        </w:tc>
      </w:tr>
    </w:tbl>
    <w:p w14:paraId="2E50349A" w14:textId="77777777" w:rsidR="00165D49" w:rsidRPr="004434B1" w:rsidRDefault="00165D49" w:rsidP="00165D49">
      <w:pPr>
        <w:spacing w:after="0" w:line="240" w:lineRule="auto"/>
        <w:jc w:val="both"/>
        <w:rPr>
          <w:rFonts w:ascii="Arial" w:eastAsia="Times New Roman" w:hAnsi="Arial" w:cs="Arial"/>
          <w:b/>
          <w:bCs/>
          <w:lang w:eastAsia="en-GB"/>
        </w:rPr>
      </w:pPr>
    </w:p>
    <w:p w14:paraId="2E50349B" w14:textId="77777777" w:rsidR="00165D49" w:rsidRPr="004434B1" w:rsidRDefault="00165D49" w:rsidP="004434B1">
      <w:pPr>
        <w:rPr>
          <w:rFonts w:ascii="Arial" w:hAnsi="Arial" w:cs="Arial"/>
          <w:b/>
          <w:u w:val="single"/>
          <w:lang w:val="en-US"/>
        </w:rPr>
      </w:pPr>
      <w:r w:rsidRPr="004434B1">
        <w:rPr>
          <w:rFonts w:ascii="Arial" w:hAnsi="Arial" w:cs="Arial"/>
          <w:b/>
          <w:u w:val="single"/>
          <w:lang w:val="en-US"/>
        </w:rPr>
        <w:t xml:space="preserve">Background: </w:t>
      </w:r>
    </w:p>
    <w:p w14:paraId="1FFA895E" w14:textId="375AFB7F" w:rsidR="00653011" w:rsidRPr="00DC0B0A" w:rsidRDefault="00653011" w:rsidP="00653011">
      <w:pPr>
        <w:rPr>
          <w:rFonts w:cstheme="minorHAnsi"/>
        </w:rPr>
      </w:pPr>
      <w:r w:rsidRPr="00DC0B0A">
        <w:rPr>
          <w:rFonts w:cstheme="minorHAnsi"/>
        </w:rPr>
        <w:t xml:space="preserve">The national cancer strategy: </w:t>
      </w:r>
      <w:r w:rsidRPr="00DC0B0A">
        <w:rPr>
          <w:rFonts w:cstheme="minorHAnsi"/>
          <w:i/>
        </w:rPr>
        <w:t>Achieving World-Class Cancer Outcomes</w:t>
      </w:r>
      <w:r w:rsidR="00D116B7">
        <w:rPr>
          <w:rFonts w:cstheme="minorHAnsi"/>
          <w:i/>
        </w:rPr>
        <w:t xml:space="preserve"> 2015-2020</w:t>
      </w:r>
      <w:r w:rsidRPr="00DC0B0A">
        <w:rPr>
          <w:rFonts w:cstheme="minorHAnsi"/>
        </w:rPr>
        <w:t xml:space="preserve"> (Independent Cancer Taskforce, 2015</w:t>
      </w:r>
      <w:r w:rsidR="00977E92">
        <w:rPr>
          <w:rFonts w:cstheme="minorHAnsi"/>
        </w:rPr>
        <w:t xml:space="preserve">: </w:t>
      </w:r>
      <w:hyperlink r:id="rId14" w:history="1">
        <w:r w:rsidR="00977E92" w:rsidRPr="00825EAA">
          <w:rPr>
            <w:rStyle w:val="Hyperlink"/>
            <w:rFonts w:cstheme="minorHAnsi"/>
          </w:rPr>
          <w:t>http://www.cancerresearchuk.org/sites/default/files/achieving_world-class_cancer_outcomes_-_a_strategy_for_england_2015-2020.pdf</w:t>
        </w:r>
      </w:hyperlink>
      <w:r w:rsidRPr="00DC0B0A">
        <w:rPr>
          <w:rFonts w:cstheme="minorHAnsi"/>
        </w:rPr>
        <w:t xml:space="preserve">) </w:t>
      </w:r>
      <w:r w:rsidR="00DC0B0A" w:rsidRPr="00DC0B0A">
        <w:rPr>
          <w:rFonts w:cstheme="minorHAnsi"/>
        </w:rPr>
        <w:t>set</w:t>
      </w:r>
      <w:r w:rsidR="00DC0B0A">
        <w:rPr>
          <w:rFonts w:cstheme="minorHAnsi"/>
        </w:rPr>
        <w:t>s</w:t>
      </w:r>
      <w:r w:rsidR="00DC0B0A" w:rsidRPr="00DC0B0A">
        <w:rPr>
          <w:rFonts w:cstheme="minorHAnsi"/>
        </w:rPr>
        <w:t xml:space="preserve"> out a compelling vision for future cancer services</w:t>
      </w:r>
      <w:r w:rsidR="00DC0B0A">
        <w:rPr>
          <w:rFonts w:cstheme="minorHAnsi"/>
        </w:rPr>
        <w:t xml:space="preserve">.  It includes </w:t>
      </w:r>
      <w:r w:rsidR="00DC0B0A" w:rsidRPr="00DC0B0A">
        <w:rPr>
          <w:rFonts w:cstheme="minorHAnsi"/>
        </w:rPr>
        <w:t>96 recommendations for delivery</w:t>
      </w:r>
      <w:r w:rsidR="00DC0B0A">
        <w:rPr>
          <w:rFonts w:cstheme="minorHAnsi"/>
        </w:rPr>
        <w:t xml:space="preserve"> by 2020 and </w:t>
      </w:r>
      <w:r w:rsidRPr="00DC0B0A">
        <w:rPr>
          <w:rFonts w:cstheme="minorHAnsi"/>
        </w:rPr>
        <w:t>aims to achieve the following long term outcomes for people affected by cancer:</w:t>
      </w:r>
    </w:p>
    <w:p w14:paraId="39482E03" w14:textId="77777777" w:rsidR="00653011" w:rsidRPr="00DC0B0A" w:rsidRDefault="00653011" w:rsidP="00653011">
      <w:pPr>
        <w:pStyle w:val="ListParagraph"/>
        <w:numPr>
          <w:ilvl w:val="0"/>
          <w:numId w:val="36"/>
        </w:numPr>
        <w:contextualSpacing/>
        <w:rPr>
          <w:rFonts w:asciiTheme="minorHAnsi" w:hAnsiTheme="minorHAnsi" w:cstheme="minorHAnsi"/>
          <w:sz w:val="22"/>
          <w:szCs w:val="22"/>
        </w:rPr>
      </w:pPr>
      <w:r w:rsidRPr="00DC0B0A">
        <w:rPr>
          <w:rFonts w:asciiTheme="minorHAnsi" w:hAnsiTheme="minorHAnsi" w:cstheme="minorHAnsi"/>
          <w:sz w:val="22"/>
          <w:szCs w:val="22"/>
        </w:rPr>
        <w:t>Fewer people getting preventable cancers</w:t>
      </w:r>
    </w:p>
    <w:p w14:paraId="2119F1C6" w14:textId="77777777" w:rsidR="00653011" w:rsidRPr="00DC0B0A" w:rsidRDefault="00653011" w:rsidP="00653011">
      <w:pPr>
        <w:pStyle w:val="ListParagraph"/>
        <w:numPr>
          <w:ilvl w:val="0"/>
          <w:numId w:val="36"/>
        </w:numPr>
        <w:spacing w:after="200" w:line="276" w:lineRule="auto"/>
        <w:contextualSpacing/>
        <w:rPr>
          <w:rFonts w:asciiTheme="minorHAnsi" w:hAnsiTheme="minorHAnsi" w:cstheme="minorHAnsi"/>
          <w:sz w:val="22"/>
          <w:szCs w:val="22"/>
        </w:rPr>
      </w:pPr>
      <w:r w:rsidRPr="00DC0B0A">
        <w:rPr>
          <w:rFonts w:asciiTheme="minorHAnsi" w:hAnsiTheme="minorHAnsi" w:cstheme="minorHAnsi"/>
          <w:sz w:val="22"/>
          <w:szCs w:val="22"/>
        </w:rPr>
        <w:t>More people surviving for longer after a diagnosis</w:t>
      </w:r>
    </w:p>
    <w:p w14:paraId="7B5CF3BF" w14:textId="77777777" w:rsidR="00653011" w:rsidRPr="00DC0B0A" w:rsidRDefault="00653011" w:rsidP="00653011">
      <w:pPr>
        <w:pStyle w:val="ListParagraph"/>
        <w:numPr>
          <w:ilvl w:val="0"/>
          <w:numId w:val="36"/>
        </w:numPr>
        <w:spacing w:after="200" w:line="276" w:lineRule="auto"/>
        <w:contextualSpacing/>
        <w:rPr>
          <w:rFonts w:asciiTheme="minorHAnsi" w:hAnsiTheme="minorHAnsi" w:cstheme="minorHAnsi"/>
          <w:sz w:val="22"/>
          <w:szCs w:val="22"/>
        </w:rPr>
      </w:pPr>
      <w:r w:rsidRPr="00DC0B0A">
        <w:rPr>
          <w:rFonts w:asciiTheme="minorHAnsi" w:hAnsiTheme="minorHAnsi" w:cstheme="minorHAnsi"/>
          <w:sz w:val="22"/>
          <w:szCs w:val="22"/>
        </w:rPr>
        <w:t>More people having a positive experience of care and support</w:t>
      </w:r>
    </w:p>
    <w:p w14:paraId="37FFD6C8" w14:textId="77777777" w:rsidR="00653011" w:rsidRPr="00DC0B0A" w:rsidRDefault="00653011" w:rsidP="00653011">
      <w:pPr>
        <w:pStyle w:val="ListParagraph"/>
        <w:numPr>
          <w:ilvl w:val="0"/>
          <w:numId w:val="36"/>
        </w:numPr>
        <w:spacing w:after="200" w:line="276" w:lineRule="auto"/>
        <w:contextualSpacing/>
        <w:rPr>
          <w:rFonts w:asciiTheme="minorHAnsi" w:hAnsiTheme="minorHAnsi" w:cstheme="minorHAnsi"/>
          <w:sz w:val="22"/>
          <w:szCs w:val="22"/>
        </w:rPr>
      </w:pPr>
      <w:r w:rsidRPr="00DC0B0A">
        <w:rPr>
          <w:rFonts w:asciiTheme="minorHAnsi" w:hAnsiTheme="minorHAnsi" w:cstheme="minorHAnsi"/>
          <w:sz w:val="22"/>
          <w:szCs w:val="22"/>
        </w:rPr>
        <w:t>More people having a better long-term quality of life</w:t>
      </w:r>
    </w:p>
    <w:p w14:paraId="7CE60360" w14:textId="77777777" w:rsidR="00DC0B0A" w:rsidRDefault="00DC0B0A" w:rsidP="00653011">
      <w:pPr>
        <w:rPr>
          <w:rFonts w:cstheme="minorHAnsi"/>
        </w:rPr>
      </w:pPr>
      <w:r>
        <w:rPr>
          <w:rFonts w:cstheme="minorHAnsi"/>
        </w:rPr>
        <w:t>Within the Taskforce Strategy the importance of communication skills of the workforce was highlighted and a recommendation made stating:</w:t>
      </w:r>
    </w:p>
    <w:p w14:paraId="32D98D40" w14:textId="4E078038" w:rsidR="00653011" w:rsidRPr="00DC0B0A" w:rsidRDefault="00DC0B0A" w:rsidP="004434B1">
      <w:pPr>
        <w:rPr>
          <w:rFonts w:cstheme="minorHAnsi"/>
        </w:rPr>
      </w:pPr>
      <w:r>
        <w:rPr>
          <w:rFonts w:cs="AvantGarde Medium"/>
          <w:b/>
          <w:bCs/>
          <w:color w:val="000000"/>
        </w:rPr>
        <w:t>Recommendation 60: Health Education England should review the training and support currently provided to NHS staff. It should work with Medical Royal Colleges and other bodies to ensure that all new and, where appropriate, existing staff have mandatory communication skills training. This will need to include empathetic listening skills, shared decision-making, empowering patients to self-manage, and how to deliver difficult news.</w:t>
      </w:r>
      <w:r>
        <w:rPr>
          <w:rFonts w:cstheme="minorHAnsi"/>
        </w:rPr>
        <w:t xml:space="preserve">  </w:t>
      </w:r>
    </w:p>
    <w:p w14:paraId="5B9D40FD" w14:textId="77777777" w:rsidR="00977E92" w:rsidRPr="00DC0B0A" w:rsidRDefault="00977E92" w:rsidP="00977E92">
      <w:pPr>
        <w:pStyle w:val="NormalWeb"/>
        <w:rPr>
          <w:rFonts w:asciiTheme="minorHAnsi" w:hAnsiTheme="minorHAnsi" w:cstheme="minorHAnsi"/>
          <w:color w:val="212121"/>
          <w:sz w:val="22"/>
          <w:szCs w:val="22"/>
        </w:rPr>
      </w:pPr>
      <w:r w:rsidRPr="00DC0B0A">
        <w:rPr>
          <w:rFonts w:asciiTheme="minorHAnsi" w:hAnsiTheme="minorHAnsi" w:cstheme="minorHAnsi"/>
          <w:color w:val="000000"/>
          <w:sz w:val="22"/>
          <w:szCs w:val="22"/>
        </w:rPr>
        <w:t> </w:t>
      </w:r>
      <w:r w:rsidRPr="00DC0B0A">
        <w:rPr>
          <w:rFonts w:asciiTheme="minorHAnsi" w:hAnsiTheme="minorHAnsi" w:cstheme="minorHAnsi"/>
          <w:sz w:val="22"/>
          <w:szCs w:val="22"/>
        </w:rPr>
        <w:t xml:space="preserve">All staff, no matter what their role or profession need to be able to communicate sensitively and compassionately with patients Health care workers are generally good at communicating.  </w:t>
      </w:r>
      <w:r w:rsidRPr="00DC0B0A">
        <w:rPr>
          <w:rStyle w:val="normaltextrun"/>
          <w:rFonts w:asciiTheme="minorHAnsi" w:hAnsiTheme="minorHAnsi" w:cstheme="minorHAnsi"/>
          <w:sz w:val="22"/>
          <w:szCs w:val="22"/>
        </w:rPr>
        <w:t>The national Cancer Patient Experience Survey (CPES) (Quality Health 2016) in relation to opportunity for communication, imparting information and ensuring understanding, highlights that w</w:t>
      </w:r>
      <w:r w:rsidRPr="00DC0B0A">
        <w:rPr>
          <w:rFonts w:asciiTheme="minorHAnsi" w:hAnsiTheme="minorHAnsi" w:cstheme="minorHAnsi"/>
          <w:sz w:val="22"/>
          <w:szCs w:val="22"/>
        </w:rPr>
        <w:t xml:space="preserve">hen asked how they felt about the way they were told they had cancer, 84% of respondents said that it was done sensitively; and 88% of respondents said that, when they had had important questions to ask their Clinical Nurse Specialist, they had got answers they could understand all or most of the time.  However, 73% of respondents said that they completely understood the explanation of what was wrong with them; and 72% of respondents said that the possible side effects of treatment(s) were definitely explained to them in a way they could understand.  </w:t>
      </w:r>
    </w:p>
    <w:p w14:paraId="32C63960" w14:textId="6BE8D824" w:rsidR="00977E92" w:rsidRPr="00DC0B0A" w:rsidRDefault="00977E92" w:rsidP="00977E92">
      <w:pPr>
        <w:pStyle w:val="NormalWeb"/>
        <w:rPr>
          <w:rFonts w:asciiTheme="minorHAnsi" w:hAnsiTheme="minorHAnsi" w:cstheme="minorHAnsi"/>
          <w:color w:val="212121"/>
          <w:sz w:val="22"/>
          <w:szCs w:val="22"/>
        </w:rPr>
      </w:pPr>
      <w:r w:rsidRPr="00DC0B0A">
        <w:rPr>
          <w:rStyle w:val="Strong"/>
          <w:rFonts w:asciiTheme="minorHAnsi" w:hAnsiTheme="minorHAnsi" w:cstheme="minorHAnsi"/>
          <w:b w:val="0"/>
          <w:color w:val="000000"/>
          <w:sz w:val="22"/>
          <w:szCs w:val="22"/>
        </w:rPr>
        <w:t>However</w:t>
      </w:r>
      <w:r w:rsidR="00553987">
        <w:rPr>
          <w:rStyle w:val="Strong"/>
          <w:rFonts w:asciiTheme="minorHAnsi" w:hAnsiTheme="minorHAnsi" w:cstheme="minorHAnsi"/>
          <w:b w:val="0"/>
          <w:color w:val="000000"/>
          <w:sz w:val="22"/>
          <w:szCs w:val="22"/>
        </w:rPr>
        <w:t xml:space="preserve">, </w:t>
      </w:r>
      <w:r w:rsidRPr="00DC0B0A">
        <w:rPr>
          <w:rStyle w:val="Strong"/>
          <w:rFonts w:asciiTheme="minorHAnsi" w:hAnsiTheme="minorHAnsi" w:cstheme="minorHAnsi"/>
          <w:b w:val="0"/>
          <w:color w:val="000000"/>
          <w:sz w:val="22"/>
          <w:szCs w:val="22"/>
        </w:rPr>
        <w:t xml:space="preserve"> when things go wrong communication is often cited as the cause, Marie Curie’s ‘A long and winding road’ provides us with some of the evidence to support this. </w:t>
      </w:r>
      <w:hyperlink r:id="rId15" w:history="1">
        <w:r w:rsidRPr="00DC0B0A">
          <w:rPr>
            <w:rStyle w:val="Hyperlink"/>
            <w:rFonts w:asciiTheme="minorHAnsi" w:hAnsiTheme="minorHAnsi" w:cstheme="minorHAnsi"/>
            <w:sz w:val="22"/>
            <w:szCs w:val="22"/>
          </w:rPr>
          <w:t>https://www.mariecurie.org.uk/globalassets/media/documents/policy/campaigns/the-long-and-winding-road.pdf</w:t>
        </w:r>
      </w:hyperlink>
    </w:p>
    <w:p w14:paraId="7993E4F9" w14:textId="77777777" w:rsidR="00977E92" w:rsidRPr="00DC0B0A" w:rsidRDefault="00977E92" w:rsidP="00977E92">
      <w:pPr>
        <w:pStyle w:val="NormalWeb"/>
        <w:rPr>
          <w:rFonts w:asciiTheme="minorHAnsi" w:hAnsiTheme="minorHAnsi" w:cstheme="minorHAnsi"/>
          <w:color w:val="212121"/>
          <w:sz w:val="22"/>
          <w:szCs w:val="22"/>
        </w:rPr>
      </w:pPr>
      <w:r w:rsidRPr="00DC0B0A">
        <w:rPr>
          <w:rStyle w:val="Strong"/>
          <w:rFonts w:asciiTheme="minorHAnsi" w:hAnsiTheme="minorHAnsi" w:cstheme="minorHAnsi"/>
          <w:b w:val="0"/>
          <w:color w:val="000000"/>
          <w:sz w:val="22"/>
          <w:szCs w:val="22"/>
        </w:rPr>
        <w:t xml:space="preserve">Key points </w:t>
      </w:r>
    </w:p>
    <w:p w14:paraId="39C42123" w14:textId="77777777" w:rsidR="00977E92" w:rsidRPr="00DC0B0A" w:rsidRDefault="00977E92" w:rsidP="00977E92">
      <w:pPr>
        <w:numPr>
          <w:ilvl w:val="0"/>
          <w:numId w:val="34"/>
        </w:numPr>
        <w:spacing w:after="0" w:line="240" w:lineRule="auto"/>
        <w:rPr>
          <w:rFonts w:eastAsia="Times New Roman" w:cstheme="minorHAnsi"/>
          <w:color w:val="000000"/>
        </w:rPr>
      </w:pPr>
      <w:r w:rsidRPr="00DC0B0A">
        <w:rPr>
          <w:rStyle w:val="Strong"/>
          <w:rFonts w:cstheme="minorHAnsi"/>
          <w:b w:val="0"/>
          <w:color w:val="000000"/>
        </w:rPr>
        <w:t>a patient who receives poor communication from their GP is less likely to follow their treatment plan than one who receives clear advice. Thorough reviews from Haynes et al 38 and from Andersson et al have identified improved doctor-patient communication as critical to improved adherence to drug regimes, with consequent benefits in health outcomes.</w:t>
      </w:r>
    </w:p>
    <w:p w14:paraId="34381F25" w14:textId="77777777" w:rsidR="00977E92" w:rsidRPr="00DC0B0A" w:rsidRDefault="00977E92" w:rsidP="00977E92">
      <w:pPr>
        <w:numPr>
          <w:ilvl w:val="0"/>
          <w:numId w:val="34"/>
        </w:numPr>
        <w:spacing w:after="0" w:line="240" w:lineRule="auto"/>
        <w:rPr>
          <w:rFonts w:eastAsia="Times New Roman" w:cstheme="minorHAnsi"/>
          <w:color w:val="000000"/>
        </w:rPr>
      </w:pPr>
      <w:r w:rsidRPr="00DC0B0A">
        <w:rPr>
          <w:rStyle w:val="Strong"/>
          <w:rFonts w:cstheme="minorHAnsi"/>
          <w:b w:val="0"/>
          <w:color w:val="000000"/>
        </w:rPr>
        <w:t xml:space="preserve">It is increasingly accepted that communication plays a significant role in many aspects of the care experience, and that poor communication can have a significantly negative influence on the patient’s psychosocial experience, symptom management, treatment decisions, and quality of life. </w:t>
      </w:r>
    </w:p>
    <w:p w14:paraId="680FA9B4" w14:textId="77777777" w:rsidR="00977E92" w:rsidRPr="00DC0B0A" w:rsidRDefault="00977E92" w:rsidP="00977E92">
      <w:pPr>
        <w:numPr>
          <w:ilvl w:val="0"/>
          <w:numId w:val="34"/>
        </w:numPr>
        <w:spacing w:after="0" w:line="240" w:lineRule="auto"/>
        <w:rPr>
          <w:rFonts w:eastAsia="Times New Roman" w:cstheme="minorHAnsi"/>
          <w:color w:val="000000"/>
        </w:rPr>
      </w:pPr>
      <w:r w:rsidRPr="00DC0B0A">
        <w:rPr>
          <w:rStyle w:val="Strong"/>
          <w:rFonts w:cstheme="minorHAnsi"/>
          <w:b w:val="0"/>
          <w:color w:val="000000"/>
        </w:rPr>
        <w:t>In the absence of a comprehensive study of poor communication in the NHS, we are unable to put an overall price tag on the bill to the taxpayer. All we can say with confidence is that it is significant and that the same may be said of the adverse impact on health outcomes.</w:t>
      </w:r>
    </w:p>
    <w:p w14:paraId="7E0CF9F3" w14:textId="77777777" w:rsidR="00977E92" w:rsidRPr="00DC0B0A" w:rsidRDefault="00977E92" w:rsidP="00977E92">
      <w:pPr>
        <w:rPr>
          <w:rFonts w:eastAsia="Calibri" w:cstheme="minorHAnsi"/>
        </w:rPr>
      </w:pPr>
    </w:p>
    <w:p w14:paraId="52DDDCA2" w14:textId="77777777" w:rsidR="00977E92" w:rsidRPr="00165D49" w:rsidRDefault="00977E92" w:rsidP="00977E92">
      <w:pPr>
        <w:tabs>
          <w:tab w:val="left" w:pos="0"/>
        </w:tabs>
        <w:spacing w:after="0" w:line="240" w:lineRule="auto"/>
        <w:jc w:val="both"/>
        <w:rPr>
          <w:rFonts w:ascii="Tahoma" w:eastAsia="Times New Roman" w:hAnsi="Tahoma" w:cs="Tahoma"/>
          <w:b/>
          <w:bCs/>
          <w:lang w:eastAsia="en-GB"/>
        </w:rPr>
      </w:pPr>
    </w:p>
    <w:p w14:paraId="2E5034A9" w14:textId="77777777" w:rsidR="00165D49" w:rsidRPr="00DC0B0A" w:rsidRDefault="00165D49" w:rsidP="004434B1">
      <w:pPr>
        <w:rPr>
          <w:rFonts w:eastAsia="Times New Roman" w:cstheme="minorHAnsi"/>
          <w:highlight w:val="yellow"/>
          <w:u w:val="single"/>
          <w:lang w:val="en-US"/>
        </w:rPr>
      </w:pPr>
    </w:p>
    <w:p w14:paraId="197A2327" w14:textId="77777777" w:rsidR="008E66DA" w:rsidRPr="00DC0B0A" w:rsidRDefault="008E66DA" w:rsidP="008E66DA">
      <w:pPr>
        <w:rPr>
          <w:rFonts w:cstheme="minorHAnsi"/>
          <w:u w:val="single"/>
        </w:rPr>
      </w:pPr>
      <w:bookmarkStart w:id="26" w:name="_Hlk498950648"/>
      <w:r w:rsidRPr="00DC0B0A">
        <w:rPr>
          <w:rFonts w:cstheme="minorHAnsi"/>
          <w:u w:val="single"/>
        </w:rPr>
        <w:t>Specific requirements of the delivery partner:</w:t>
      </w:r>
    </w:p>
    <w:p w14:paraId="7DA354C6" w14:textId="77777777" w:rsidR="008E66DA" w:rsidRPr="00DC0B0A" w:rsidRDefault="008E66DA" w:rsidP="008E66DA">
      <w:pPr>
        <w:pStyle w:val="NormalWeb"/>
        <w:rPr>
          <w:rFonts w:asciiTheme="minorHAnsi" w:eastAsiaTheme="minorHAnsi" w:hAnsiTheme="minorHAnsi" w:cstheme="minorHAnsi"/>
          <w:color w:val="212121"/>
          <w:sz w:val="22"/>
          <w:szCs w:val="22"/>
        </w:rPr>
      </w:pPr>
      <w:r w:rsidRPr="00DC0B0A">
        <w:rPr>
          <w:rStyle w:val="Strong"/>
          <w:rFonts w:asciiTheme="minorHAnsi" w:hAnsiTheme="minorHAnsi" w:cstheme="minorHAnsi"/>
          <w:b w:val="0"/>
          <w:color w:val="000000"/>
          <w:sz w:val="22"/>
          <w:szCs w:val="22"/>
        </w:rPr>
        <w:t>There is a wealth of communication skills training available and it is evident that the NHS often develop the content but then others roll out the training so that we pay to access that content. We intend to address this by:</w:t>
      </w:r>
    </w:p>
    <w:p w14:paraId="7DF82650" w14:textId="77777777" w:rsidR="008E66DA" w:rsidRPr="00720589" w:rsidRDefault="008E66DA" w:rsidP="008E66DA">
      <w:pPr>
        <w:numPr>
          <w:ilvl w:val="0"/>
          <w:numId w:val="35"/>
        </w:numPr>
        <w:spacing w:after="0" w:line="240" w:lineRule="auto"/>
        <w:rPr>
          <w:rStyle w:val="Strong"/>
          <w:rFonts w:eastAsia="Times New Roman" w:cstheme="minorHAnsi"/>
          <w:b w:val="0"/>
          <w:bCs w:val="0"/>
          <w:color w:val="000000"/>
        </w:rPr>
      </w:pPr>
      <w:r w:rsidRPr="00DC0B0A">
        <w:rPr>
          <w:rStyle w:val="Strong"/>
          <w:rFonts w:cstheme="minorHAnsi"/>
          <w:b w:val="0"/>
          <w:color w:val="000000"/>
        </w:rPr>
        <w:t>Developing a best practice resource guide which aim</w:t>
      </w:r>
      <w:r>
        <w:rPr>
          <w:rStyle w:val="Strong"/>
          <w:rFonts w:cstheme="minorHAnsi"/>
          <w:b w:val="0"/>
          <w:color w:val="000000"/>
        </w:rPr>
        <w:t xml:space="preserve">s to spread best practice by: </w:t>
      </w:r>
    </w:p>
    <w:p w14:paraId="33E2CAF7" w14:textId="77777777" w:rsidR="008E66DA" w:rsidRPr="00720589" w:rsidRDefault="008E66DA" w:rsidP="008E66DA">
      <w:pPr>
        <w:numPr>
          <w:ilvl w:val="1"/>
          <w:numId w:val="35"/>
        </w:numPr>
        <w:spacing w:after="0" w:line="240" w:lineRule="auto"/>
        <w:rPr>
          <w:rStyle w:val="Strong"/>
          <w:rFonts w:eastAsia="Times New Roman" w:cstheme="minorHAnsi"/>
          <w:b w:val="0"/>
          <w:bCs w:val="0"/>
          <w:color w:val="000000"/>
        </w:rPr>
      </w:pPr>
      <w:r>
        <w:rPr>
          <w:rStyle w:val="Strong"/>
          <w:rFonts w:cstheme="minorHAnsi"/>
          <w:b w:val="0"/>
          <w:color w:val="000000"/>
        </w:rPr>
        <w:t>i</w:t>
      </w:r>
      <w:r w:rsidRPr="00DC0B0A">
        <w:rPr>
          <w:rStyle w:val="Strong"/>
          <w:rFonts w:cstheme="minorHAnsi"/>
          <w:b w:val="0"/>
          <w:color w:val="000000"/>
        </w:rPr>
        <w:t>dentifying best practice in communication skills and bringing it together in one place</w:t>
      </w:r>
    </w:p>
    <w:p w14:paraId="1E9141F8" w14:textId="77777777" w:rsidR="008E66DA" w:rsidRPr="00720589" w:rsidRDefault="008E66DA" w:rsidP="008E66DA">
      <w:pPr>
        <w:numPr>
          <w:ilvl w:val="1"/>
          <w:numId w:val="35"/>
        </w:numPr>
        <w:spacing w:after="0" w:line="240" w:lineRule="auto"/>
        <w:rPr>
          <w:rStyle w:val="Strong"/>
          <w:rFonts w:eastAsia="Times New Roman" w:cstheme="minorHAnsi"/>
          <w:b w:val="0"/>
          <w:bCs w:val="0"/>
          <w:color w:val="000000"/>
        </w:rPr>
      </w:pPr>
      <w:r>
        <w:rPr>
          <w:rStyle w:val="Strong"/>
          <w:rFonts w:cstheme="minorHAnsi"/>
          <w:b w:val="0"/>
          <w:color w:val="000000"/>
        </w:rPr>
        <w:t>p</w:t>
      </w:r>
      <w:r w:rsidRPr="00DC0B0A">
        <w:rPr>
          <w:rStyle w:val="Strong"/>
          <w:rFonts w:cstheme="minorHAnsi"/>
          <w:b w:val="0"/>
          <w:color w:val="000000"/>
        </w:rPr>
        <w:t>roviding a resource for C</w:t>
      </w:r>
      <w:r>
        <w:rPr>
          <w:rStyle w:val="Strong"/>
          <w:rFonts w:cstheme="minorHAnsi"/>
          <w:b w:val="0"/>
          <w:color w:val="000000"/>
        </w:rPr>
        <w:t xml:space="preserve">ancer </w:t>
      </w:r>
      <w:r w:rsidRPr="00DC0B0A">
        <w:rPr>
          <w:rStyle w:val="Strong"/>
          <w:rFonts w:cstheme="minorHAnsi"/>
          <w:b w:val="0"/>
          <w:color w:val="000000"/>
        </w:rPr>
        <w:t>A</w:t>
      </w:r>
      <w:r>
        <w:rPr>
          <w:rStyle w:val="Strong"/>
          <w:rFonts w:cstheme="minorHAnsi"/>
          <w:b w:val="0"/>
          <w:color w:val="000000"/>
        </w:rPr>
        <w:t>lliance</w:t>
      </w:r>
      <w:r w:rsidRPr="00DC0B0A">
        <w:rPr>
          <w:rStyle w:val="Strong"/>
          <w:rFonts w:cstheme="minorHAnsi"/>
          <w:b w:val="0"/>
          <w:color w:val="000000"/>
        </w:rPr>
        <w:t xml:space="preserve">’s and local </w:t>
      </w:r>
      <w:r>
        <w:rPr>
          <w:rStyle w:val="Strong"/>
          <w:rFonts w:cstheme="minorHAnsi"/>
          <w:b w:val="0"/>
          <w:color w:val="000000"/>
        </w:rPr>
        <w:t xml:space="preserve">HEE </w:t>
      </w:r>
      <w:r w:rsidRPr="00DC0B0A">
        <w:rPr>
          <w:rStyle w:val="Strong"/>
          <w:rFonts w:cstheme="minorHAnsi"/>
          <w:b w:val="0"/>
          <w:color w:val="000000"/>
        </w:rPr>
        <w:t>offices to build on</w:t>
      </w:r>
      <w:r>
        <w:rPr>
          <w:rStyle w:val="Strong"/>
          <w:rFonts w:cstheme="minorHAnsi"/>
          <w:b w:val="0"/>
          <w:color w:val="000000"/>
        </w:rPr>
        <w:t xml:space="preserve"> the good work that is already </w:t>
      </w:r>
      <w:r w:rsidRPr="00DC0B0A">
        <w:rPr>
          <w:rStyle w:val="Strong"/>
          <w:rFonts w:cstheme="minorHAnsi"/>
          <w:b w:val="0"/>
          <w:color w:val="000000"/>
        </w:rPr>
        <w:t>taking place</w:t>
      </w:r>
    </w:p>
    <w:p w14:paraId="459C9193" w14:textId="77777777" w:rsidR="008E66DA" w:rsidRPr="00DC0B0A" w:rsidRDefault="008E66DA" w:rsidP="008E66DA">
      <w:pPr>
        <w:numPr>
          <w:ilvl w:val="1"/>
          <w:numId w:val="35"/>
        </w:numPr>
        <w:spacing w:after="0" w:line="240" w:lineRule="auto"/>
        <w:rPr>
          <w:rFonts w:eastAsia="Times New Roman" w:cstheme="minorHAnsi"/>
          <w:color w:val="000000"/>
        </w:rPr>
      </w:pPr>
      <w:r>
        <w:rPr>
          <w:rStyle w:val="Strong"/>
          <w:rFonts w:cstheme="minorHAnsi"/>
          <w:b w:val="0"/>
          <w:color w:val="000000"/>
        </w:rPr>
        <w:t>e</w:t>
      </w:r>
      <w:r w:rsidRPr="00DC0B0A">
        <w:rPr>
          <w:rStyle w:val="Strong"/>
          <w:rFonts w:cstheme="minorHAnsi"/>
          <w:b w:val="0"/>
          <w:color w:val="000000"/>
        </w:rPr>
        <w:t>nsuring the most up</w:t>
      </w:r>
      <w:r>
        <w:rPr>
          <w:rStyle w:val="Strong"/>
          <w:rFonts w:cstheme="minorHAnsi"/>
          <w:b w:val="0"/>
          <w:color w:val="000000"/>
        </w:rPr>
        <w:t xml:space="preserve"> </w:t>
      </w:r>
      <w:r w:rsidRPr="00DC0B0A">
        <w:rPr>
          <w:rStyle w:val="Strong"/>
          <w:rFonts w:cstheme="minorHAnsi"/>
          <w:b w:val="0"/>
          <w:color w:val="000000"/>
        </w:rPr>
        <w:t>to date information is available to all</w:t>
      </w:r>
      <w:r>
        <w:rPr>
          <w:rStyle w:val="Strong"/>
          <w:rFonts w:cstheme="minorHAnsi"/>
          <w:b w:val="0"/>
          <w:color w:val="000000"/>
        </w:rPr>
        <w:t xml:space="preserve"> in an interactive guide</w:t>
      </w:r>
      <w:r w:rsidRPr="00DC0B0A">
        <w:rPr>
          <w:rStyle w:val="Strong"/>
          <w:rFonts w:cstheme="minorHAnsi"/>
          <w:b w:val="0"/>
          <w:color w:val="000000"/>
        </w:rPr>
        <w:t> </w:t>
      </w:r>
      <w:r>
        <w:rPr>
          <w:rStyle w:val="Strong"/>
          <w:rFonts w:cstheme="minorHAnsi"/>
          <w:b w:val="0"/>
          <w:color w:val="000000"/>
        </w:rPr>
        <w:t>available on-line with live links to information and resources</w:t>
      </w:r>
      <w:r w:rsidRPr="00DC0B0A">
        <w:rPr>
          <w:rStyle w:val="Strong"/>
          <w:rFonts w:cstheme="minorHAnsi"/>
          <w:b w:val="0"/>
          <w:color w:val="000000"/>
        </w:rPr>
        <w:t xml:space="preserve"> </w:t>
      </w:r>
    </w:p>
    <w:p w14:paraId="22897D03" w14:textId="77777777" w:rsidR="008E66DA" w:rsidRPr="00480D3E" w:rsidRDefault="008E66DA" w:rsidP="008E66DA">
      <w:pPr>
        <w:pStyle w:val="NormalWeb"/>
        <w:rPr>
          <w:rStyle w:val="Strong"/>
          <w:rFonts w:asciiTheme="minorHAnsi" w:hAnsiTheme="minorHAnsi" w:cstheme="minorHAnsi"/>
          <w:b w:val="0"/>
          <w:color w:val="000000"/>
          <w:sz w:val="22"/>
          <w:szCs w:val="22"/>
          <w:u w:val="single"/>
        </w:rPr>
      </w:pPr>
      <w:r w:rsidRPr="00480D3E">
        <w:rPr>
          <w:rStyle w:val="Strong"/>
          <w:rFonts w:asciiTheme="minorHAnsi" w:hAnsiTheme="minorHAnsi" w:cstheme="minorHAnsi"/>
          <w:b w:val="0"/>
          <w:color w:val="000000"/>
          <w:sz w:val="22"/>
          <w:szCs w:val="22"/>
          <w:u w:val="single"/>
        </w:rPr>
        <w:t>Scope of work</w:t>
      </w:r>
    </w:p>
    <w:p w14:paraId="3D56C773" w14:textId="2DE27F11" w:rsidR="00BB0D5D" w:rsidRDefault="00BB0D5D" w:rsidP="00BB0D5D">
      <w:pPr>
        <w:pStyle w:val="NormalWeb"/>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Primary phase - the scope of this work will be to:</w:t>
      </w:r>
    </w:p>
    <w:p w14:paraId="452E6137" w14:textId="77777777" w:rsidR="00BB0D5D" w:rsidRDefault="00BB0D5D" w:rsidP="00BB0D5D">
      <w:pPr>
        <w:pStyle w:val="NormalWeb"/>
        <w:numPr>
          <w:ilvl w:val="0"/>
          <w:numId w:val="38"/>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Develop a best practice resource guide in communications for health and care workforce, which will be free at the point of use by users.</w:t>
      </w:r>
    </w:p>
    <w:p w14:paraId="1F545E0A" w14:textId="77777777" w:rsidR="00BB0D5D" w:rsidRDefault="00BB0D5D" w:rsidP="00BB0D5D">
      <w:pPr>
        <w:pStyle w:val="NormalWeb"/>
        <w:numPr>
          <w:ilvl w:val="0"/>
          <w:numId w:val="38"/>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The resource guide is required to be developed and ready for sharing widely from 1 April 2018.</w:t>
      </w:r>
    </w:p>
    <w:p w14:paraId="02A85E0F" w14:textId="77777777" w:rsidR="00BB0D5D" w:rsidRDefault="00BB0D5D" w:rsidP="00BB0D5D">
      <w:pPr>
        <w:pStyle w:val="NormalWeb"/>
        <w:numPr>
          <w:ilvl w:val="0"/>
          <w:numId w:val="38"/>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The guide is expected to be a digital resource, with interactive links, able to be accessed across a range of platforms including smart devices.</w:t>
      </w:r>
    </w:p>
    <w:p w14:paraId="102D1050" w14:textId="77777777" w:rsidR="00BB0D5D" w:rsidRDefault="00BB0D5D" w:rsidP="00BB0D5D">
      <w:pPr>
        <w:pStyle w:val="NormalWeb"/>
        <w:numPr>
          <w:ilvl w:val="0"/>
          <w:numId w:val="38"/>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 xml:space="preserve">The resource guide is expected to both support and complement the Person Centred Care Resource currently in development and the delivery partner will therefore be expected to work with HEE and partners to achieve this. </w:t>
      </w:r>
    </w:p>
    <w:p w14:paraId="2BD77CA5" w14:textId="77777777" w:rsidR="00BB0D5D" w:rsidRDefault="00BB0D5D" w:rsidP="00BB0D5D">
      <w:pPr>
        <w:pStyle w:val="NormalWeb"/>
        <w:numPr>
          <w:ilvl w:val="0"/>
          <w:numId w:val="38"/>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The delivery partner is expected to develop a communication and marketing plan to support the launch of the resource guide working closely with the HEE communications team.</w:t>
      </w:r>
    </w:p>
    <w:p w14:paraId="04D59D89" w14:textId="77777777" w:rsidR="00BB0D5D" w:rsidRDefault="00BB0D5D" w:rsidP="00BB0D5D">
      <w:pPr>
        <w:pStyle w:val="NormalWeb"/>
        <w:numPr>
          <w:ilvl w:val="0"/>
          <w:numId w:val="38"/>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The guide should be developed in such a way that it:</w:t>
      </w:r>
    </w:p>
    <w:p w14:paraId="12095136" w14:textId="77777777" w:rsidR="00BB0D5D" w:rsidRDefault="00BB0D5D" w:rsidP="00BB0D5D">
      <w:pPr>
        <w:pStyle w:val="NormalWeb"/>
        <w:numPr>
          <w:ilvl w:val="1"/>
          <w:numId w:val="35"/>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 xml:space="preserve">Identifies what good communication looks like, as well as the impact of poor communication.  This should include the development and use of good practice case studies from the perspective of staff and patients across a range of settings.  Achievement of this is expected to include identifying and utilising experts in the field of communication and training and a range of experts in cancer services, as well as those affected by cancer.  </w:t>
      </w:r>
    </w:p>
    <w:p w14:paraId="0A7D4030" w14:textId="77777777" w:rsidR="00BB0D5D" w:rsidRDefault="00BB0D5D" w:rsidP="00BB0D5D">
      <w:pPr>
        <w:pStyle w:val="NormalWeb"/>
        <w:numPr>
          <w:ilvl w:val="1"/>
          <w:numId w:val="35"/>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 xml:space="preserve">Refers and relates to communications elements of </w:t>
      </w:r>
      <w:r w:rsidRPr="008E66DA">
        <w:rPr>
          <w:rStyle w:val="Strong"/>
          <w:rFonts w:asciiTheme="minorHAnsi" w:hAnsiTheme="minorHAnsi" w:cstheme="minorHAnsi"/>
          <w:b w:val="0"/>
          <w:color w:val="000000"/>
          <w:sz w:val="22"/>
          <w:szCs w:val="22"/>
        </w:rPr>
        <w:t>existing healthcare competency frameworks.</w:t>
      </w:r>
    </w:p>
    <w:p w14:paraId="0214346D" w14:textId="77777777" w:rsidR="00BB0D5D" w:rsidRPr="008E66DA" w:rsidRDefault="00BB0D5D" w:rsidP="00BB0D5D">
      <w:pPr>
        <w:pStyle w:val="NormalWeb"/>
        <w:numPr>
          <w:ilvl w:val="1"/>
          <w:numId w:val="35"/>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 xml:space="preserve">Includes </w:t>
      </w:r>
      <w:r w:rsidRPr="00720589">
        <w:rPr>
          <w:rStyle w:val="Strong"/>
          <w:rFonts w:asciiTheme="minorHAnsi" w:hAnsiTheme="minorHAnsi" w:cstheme="minorHAnsi"/>
          <w:b w:val="0"/>
          <w:color w:val="000000"/>
          <w:sz w:val="22"/>
          <w:szCs w:val="22"/>
        </w:rPr>
        <w:t>the training</w:t>
      </w:r>
      <w:r>
        <w:rPr>
          <w:rStyle w:val="Strong"/>
          <w:rFonts w:asciiTheme="minorHAnsi" w:hAnsiTheme="minorHAnsi" w:cstheme="minorHAnsi"/>
          <w:b w:val="0"/>
          <w:color w:val="000000"/>
          <w:sz w:val="22"/>
          <w:szCs w:val="22"/>
        </w:rPr>
        <w:t>,</w:t>
      </w:r>
      <w:r w:rsidRPr="00720589">
        <w:rPr>
          <w:rStyle w:val="Strong"/>
          <w:rFonts w:asciiTheme="minorHAnsi" w:hAnsiTheme="minorHAnsi" w:cstheme="minorHAnsi"/>
          <w:b w:val="0"/>
          <w:color w:val="000000"/>
          <w:sz w:val="22"/>
          <w:szCs w:val="22"/>
        </w:rPr>
        <w:t xml:space="preserve"> including e</w:t>
      </w:r>
      <w:r>
        <w:rPr>
          <w:rStyle w:val="Strong"/>
          <w:rFonts w:asciiTheme="minorHAnsi" w:hAnsiTheme="minorHAnsi" w:cstheme="minorHAnsi"/>
          <w:b w:val="0"/>
          <w:color w:val="000000"/>
          <w:sz w:val="22"/>
          <w:szCs w:val="22"/>
        </w:rPr>
        <w:t>-</w:t>
      </w:r>
      <w:r w:rsidRPr="00720589">
        <w:rPr>
          <w:rStyle w:val="Strong"/>
          <w:rFonts w:asciiTheme="minorHAnsi" w:hAnsiTheme="minorHAnsi" w:cstheme="minorHAnsi"/>
          <w:b w:val="0"/>
          <w:color w:val="000000"/>
          <w:sz w:val="22"/>
          <w:szCs w:val="22"/>
        </w:rPr>
        <w:t>learning</w:t>
      </w:r>
      <w:r>
        <w:rPr>
          <w:rStyle w:val="Strong"/>
          <w:rFonts w:asciiTheme="minorHAnsi" w:hAnsiTheme="minorHAnsi" w:cstheme="minorHAnsi"/>
          <w:b w:val="0"/>
          <w:color w:val="000000"/>
          <w:sz w:val="22"/>
          <w:szCs w:val="22"/>
        </w:rPr>
        <w:t>,</w:t>
      </w:r>
      <w:r w:rsidRPr="00720589">
        <w:rPr>
          <w:rStyle w:val="Strong"/>
          <w:rFonts w:asciiTheme="minorHAnsi" w:hAnsiTheme="minorHAnsi" w:cstheme="minorHAnsi"/>
          <w:b w:val="0"/>
          <w:color w:val="000000"/>
          <w:sz w:val="22"/>
          <w:szCs w:val="22"/>
        </w:rPr>
        <w:t xml:space="preserve"> currently available</w:t>
      </w:r>
      <w:r>
        <w:rPr>
          <w:rStyle w:val="Strong"/>
          <w:rFonts w:asciiTheme="minorHAnsi" w:hAnsiTheme="minorHAnsi" w:cstheme="minorHAnsi"/>
          <w:b w:val="0"/>
          <w:color w:val="000000"/>
          <w:sz w:val="22"/>
          <w:szCs w:val="22"/>
        </w:rPr>
        <w:t xml:space="preserve"> (to be sourced by the delivery partner).</w:t>
      </w:r>
    </w:p>
    <w:p w14:paraId="5C2BFBE8" w14:textId="77777777" w:rsidR="00BB0D5D" w:rsidRDefault="00BB0D5D" w:rsidP="00BB0D5D">
      <w:pPr>
        <w:pStyle w:val="NormalWeb"/>
        <w:numPr>
          <w:ilvl w:val="1"/>
          <w:numId w:val="35"/>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Includes interactive a</w:t>
      </w:r>
      <w:r w:rsidRPr="00720589">
        <w:rPr>
          <w:rStyle w:val="Strong"/>
          <w:rFonts w:asciiTheme="minorHAnsi" w:hAnsiTheme="minorHAnsi" w:cstheme="minorHAnsi"/>
          <w:b w:val="0"/>
          <w:color w:val="000000"/>
          <w:sz w:val="22"/>
          <w:szCs w:val="22"/>
        </w:rPr>
        <w:t>ccess</w:t>
      </w:r>
      <w:r>
        <w:rPr>
          <w:rStyle w:val="Strong"/>
          <w:rFonts w:asciiTheme="minorHAnsi" w:hAnsiTheme="minorHAnsi" w:cstheme="minorHAnsi"/>
          <w:b w:val="0"/>
          <w:color w:val="000000"/>
          <w:sz w:val="22"/>
          <w:szCs w:val="22"/>
        </w:rPr>
        <w:t xml:space="preserve"> and links</w:t>
      </w:r>
      <w:r w:rsidRPr="00720589">
        <w:rPr>
          <w:rStyle w:val="Strong"/>
          <w:rFonts w:asciiTheme="minorHAnsi" w:hAnsiTheme="minorHAnsi" w:cstheme="minorHAnsi"/>
          <w:b w:val="0"/>
          <w:color w:val="000000"/>
          <w:sz w:val="22"/>
          <w:szCs w:val="22"/>
        </w:rPr>
        <w:t xml:space="preserve"> to the freely available communication skills training</w:t>
      </w:r>
      <w:r>
        <w:rPr>
          <w:rStyle w:val="Strong"/>
          <w:rFonts w:asciiTheme="minorHAnsi" w:hAnsiTheme="minorHAnsi" w:cstheme="minorHAnsi"/>
          <w:b w:val="0"/>
          <w:color w:val="000000"/>
          <w:sz w:val="22"/>
          <w:szCs w:val="22"/>
        </w:rPr>
        <w:t>, including</w:t>
      </w:r>
      <w:r w:rsidRPr="00720589">
        <w:rPr>
          <w:rStyle w:val="Strong"/>
          <w:rFonts w:asciiTheme="minorHAnsi" w:hAnsiTheme="minorHAnsi" w:cstheme="minorHAnsi"/>
          <w:b w:val="0"/>
          <w:color w:val="000000"/>
          <w:sz w:val="22"/>
          <w:szCs w:val="22"/>
        </w:rPr>
        <w:t xml:space="preserve"> as part of the person centred care implementation resource from April 2018</w:t>
      </w:r>
      <w:r>
        <w:rPr>
          <w:rStyle w:val="Strong"/>
          <w:rFonts w:asciiTheme="minorHAnsi" w:hAnsiTheme="minorHAnsi" w:cstheme="minorHAnsi"/>
          <w:b w:val="0"/>
          <w:color w:val="000000"/>
          <w:sz w:val="22"/>
          <w:szCs w:val="22"/>
        </w:rPr>
        <w:t xml:space="preserve"> (to be aligned by the delivery partner).</w:t>
      </w:r>
      <w:r w:rsidRPr="00720589">
        <w:rPr>
          <w:rStyle w:val="Strong"/>
          <w:rFonts w:asciiTheme="minorHAnsi" w:hAnsiTheme="minorHAnsi" w:cstheme="minorHAnsi"/>
          <w:b w:val="0"/>
          <w:color w:val="000000"/>
          <w:sz w:val="22"/>
          <w:szCs w:val="22"/>
        </w:rPr>
        <w:t xml:space="preserve"> </w:t>
      </w:r>
    </w:p>
    <w:p w14:paraId="1E6BE9F9" w14:textId="77777777" w:rsidR="00BB0D5D" w:rsidRPr="00B43D5B" w:rsidRDefault="00BB0D5D" w:rsidP="00BB0D5D">
      <w:pPr>
        <w:pStyle w:val="NormalWeb"/>
        <w:numPr>
          <w:ilvl w:val="1"/>
          <w:numId w:val="35"/>
        </w:numPr>
        <w:rPr>
          <w:rStyle w:val="Strong"/>
          <w:rFonts w:asciiTheme="minorHAnsi" w:hAnsiTheme="minorHAnsi" w:cstheme="minorHAnsi"/>
          <w:b w:val="0"/>
          <w:color w:val="000000"/>
          <w:sz w:val="22"/>
          <w:szCs w:val="22"/>
        </w:rPr>
      </w:pPr>
      <w:r w:rsidRPr="00720589">
        <w:rPr>
          <w:rStyle w:val="Strong"/>
          <w:rFonts w:asciiTheme="minorHAnsi" w:hAnsiTheme="minorHAnsi" w:cstheme="minorHAnsi"/>
          <w:b w:val="0"/>
          <w:color w:val="000000"/>
          <w:sz w:val="22"/>
          <w:szCs w:val="22"/>
        </w:rPr>
        <w:t xml:space="preserve">links to and details </w:t>
      </w:r>
      <w:r>
        <w:rPr>
          <w:rStyle w:val="Strong"/>
          <w:rFonts w:asciiTheme="minorHAnsi" w:hAnsiTheme="minorHAnsi" w:cstheme="minorHAnsi"/>
          <w:b w:val="0"/>
          <w:color w:val="000000"/>
          <w:sz w:val="22"/>
          <w:szCs w:val="22"/>
        </w:rPr>
        <w:t>t</w:t>
      </w:r>
      <w:r w:rsidRPr="00720589">
        <w:rPr>
          <w:rStyle w:val="Strong"/>
          <w:rFonts w:asciiTheme="minorHAnsi" w:hAnsiTheme="minorHAnsi" w:cstheme="minorHAnsi"/>
          <w:b w:val="0"/>
          <w:color w:val="000000"/>
          <w:sz w:val="22"/>
          <w:szCs w:val="22"/>
        </w:rPr>
        <w:t>he support available as part of the Making</w:t>
      </w:r>
      <w:r>
        <w:rPr>
          <w:rStyle w:val="Strong"/>
          <w:rFonts w:asciiTheme="minorHAnsi" w:hAnsiTheme="minorHAnsi" w:cstheme="minorHAnsi"/>
          <w:b w:val="0"/>
          <w:color w:val="000000"/>
          <w:sz w:val="22"/>
          <w:szCs w:val="22"/>
        </w:rPr>
        <w:t xml:space="preserve"> Every Contact Count workstream (to be aligned by the delivery partner).</w:t>
      </w:r>
    </w:p>
    <w:p w14:paraId="2CFBB526" w14:textId="77777777" w:rsidR="00BB0D5D" w:rsidRDefault="00BB0D5D" w:rsidP="00BB0D5D">
      <w:pPr>
        <w:pStyle w:val="NormalWeb"/>
        <w:numPr>
          <w:ilvl w:val="0"/>
          <w:numId w:val="40"/>
        </w:numPr>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Through the course of the work the delivery partner will be required to identify opportunities and levers to support and encourage providers to potentially recommend experiential work place based annual communications training, and to share their findings and recommendations with HEE.</w:t>
      </w:r>
    </w:p>
    <w:p w14:paraId="4F61356A" w14:textId="77777777" w:rsidR="00BB0D5D" w:rsidRPr="00575924" w:rsidRDefault="00BB0D5D" w:rsidP="00BB0D5D">
      <w:pPr>
        <w:pStyle w:val="NormalWeb"/>
        <w:numPr>
          <w:ilvl w:val="0"/>
          <w:numId w:val="40"/>
        </w:numPr>
        <w:rPr>
          <w:rFonts w:asciiTheme="minorHAnsi" w:hAnsiTheme="minorHAnsi" w:cstheme="minorHAnsi"/>
          <w:bCs/>
          <w:color w:val="000000"/>
          <w:sz w:val="22"/>
          <w:szCs w:val="22"/>
        </w:rPr>
      </w:pPr>
      <w:r w:rsidRPr="00575924">
        <w:rPr>
          <w:rFonts w:asciiTheme="minorHAnsi" w:hAnsiTheme="minorHAnsi" w:cstheme="minorHAnsi"/>
          <w:sz w:val="22"/>
          <w:szCs w:val="22"/>
        </w:rPr>
        <w:t xml:space="preserve">Applications should set out hosting proposals for the resource on completion.  </w:t>
      </w:r>
    </w:p>
    <w:p w14:paraId="50C51CE5" w14:textId="5F4B0FB4" w:rsidR="008E66DA" w:rsidRPr="00B43D5B" w:rsidRDefault="00BB0D5D" w:rsidP="00BB0D5D">
      <w:pPr>
        <w:rPr>
          <w:rFonts w:cstheme="minorHAnsi"/>
        </w:rPr>
      </w:pPr>
      <w:r>
        <w:rPr>
          <w:rFonts w:cstheme="minorHAnsi"/>
        </w:rPr>
        <w:lastRenderedPageBreak/>
        <w:t xml:space="preserve"> </w:t>
      </w:r>
      <w:r w:rsidR="008E66DA">
        <w:rPr>
          <w:rFonts w:cstheme="minorHAnsi"/>
        </w:rPr>
        <w:t>Phase 2 – on successful conclusion of the primary phase of this work the Cancer Programme Team will discuss with the delivery partner the completion of phase 2 which will include:</w:t>
      </w:r>
    </w:p>
    <w:p w14:paraId="34F25250" w14:textId="18B68198" w:rsidR="008E66DA" w:rsidRPr="00B43D5B" w:rsidRDefault="008E66DA" w:rsidP="008E66DA">
      <w:pPr>
        <w:pStyle w:val="ListParagraph"/>
        <w:numPr>
          <w:ilvl w:val="0"/>
          <w:numId w:val="39"/>
        </w:numPr>
        <w:rPr>
          <w:rFonts w:asciiTheme="minorHAnsi" w:hAnsiTheme="minorHAnsi" w:cstheme="minorHAnsi"/>
          <w:sz w:val="22"/>
          <w:szCs w:val="22"/>
        </w:rPr>
      </w:pPr>
      <w:r w:rsidRPr="00B43D5B">
        <w:rPr>
          <w:rFonts w:asciiTheme="minorHAnsi" w:hAnsiTheme="minorHAnsi" w:cstheme="minorHAnsi"/>
          <w:sz w:val="22"/>
          <w:szCs w:val="22"/>
        </w:rPr>
        <w:t>A review and refresh of materials in December 2018 to ensure the resources are up to da</w:t>
      </w:r>
      <w:r w:rsidR="00A01E64">
        <w:rPr>
          <w:rFonts w:asciiTheme="minorHAnsi" w:hAnsiTheme="minorHAnsi" w:cstheme="minorHAnsi"/>
          <w:sz w:val="22"/>
          <w:szCs w:val="22"/>
        </w:rPr>
        <w:t>te</w:t>
      </w:r>
    </w:p>
    <w:bookmarkEnd w:id="26"/>
    <w:p w14:paraId="6680AC4E" w14:textId="77777777" w:rsidR="00720589" w:rsidRDefault="00720589" w:rsidP="004434B1">
      <w:pPr>
        <w:rPr>
          <w:rFonts w:cstheme="minorHAnsi"/>
        </w:rPr>
      </w:pPr>
    </w:p>
    <w:p w14:paraId="2E5034B3" w14:textId="4FF191FE" w:rsidR="001011FD" w:rsidRDefault="001011FD">
      <w:pPr>
        <w:rPr>
          <w:rFonts w:ascii="Tahoma" w:eastAsia="Times New Roman" w:hAnsi="Tahoma" w:cs="Tahoma"/>
          <w:b/>
          <w:bCs/>
          <w:lang w:eastAsia="en-GB"/>
        </w:rPr>
      </w:pPr>
      <w:r>
        <w:rPr>
          <w:rFonts w:ascii="Tahoma" w:eastAsia="Times New Roman" w:hAnsi="Tahoma" w:cs="Tahoma"/>
          <w:b/>
          <w:bCs/>
          <w:lang w:eastAsia="en-GB"/>
        </w:rPr>
        <w:br w:type="page"/>
      </w:r>
    </w:p>
    <w:p w14:paraId="017AA13B" w14:textId="77777777" w:rsidR="00165D49" w:rsidRPr="00165D49" w:rsidRDefault="00165D49" w:rsidP="00165D49">
      <w:pPr>
        <w:tabs>
          <w:tab w:val="left" w:pos="0"/>
        </w:tabs>
        <w:spacing w:after="0" w:line="240" w:lineRule="auto"/>
        <w:jc w:val="both"/>
        <w:rPr>
          <w:rFonts w:ascii="Tahoma" w:eastAsia="Times New Roman" w:hAnsi="Tahoma" w:cs="Tahoma"/>
          <w:b/>
          <w:bCs/>
          <w:lang w:eastAsia="en-GB"/>
        </w:rPr>
      </w:pPr>
    </w:p>
    <w:p w14:paraId="2E5034BC" w14:textId="77777777" w:rsidR="00165D49" w:rsidRPr="00165D49" w:rsidRDefault="00165D49" w:rsidP="00165D49">
      <w:pPr>
        <w:tabs>
          <w:tab w:val="left" w:pos="0"/>
        </w:tabs>
        <w:spacing w:after="0" w:line="240" w:lineRule="auto"/>
        <w:jc w:val="center"/>
        <w:rPr>
          <w:rFonts w:ascii="Arial Bold" w:eastAsia="Times New Roman" w:hAnsi="Arial Bold" w:cs="Arial"/>
          <w:b/>
          <w:caps/>
          <w:color w:val="0F243E"/>
          <w:sz w:val="32"/>
          <w:szCs w:val="32"/>
        </w:rPr>
      </w:pPr>
    </w:p>
    <w:p w14:paraId="2E5034BD" w14:textId="77777777" w:rsidR="00165D49" w:rsidRPr="00165D49" w:rsidRDefault="00165D49" w:rsidP="00165D49">
      <w:pPr>
        <w:tabs>
          <w:tab w:val="left" w:pos="0"/>
        </w:tabs>
        <w:spacing w:after="0" w:line="240" w:lineRule="auto"/>
        <w:jc w:val="center"/>
        <w:rPr>
          <w:rFonts w:ascii="Arial Bold" w:eastAsia="Times New Roman" w:hAnsi="Arial Bold" w:cs="Arial"/>
          <w:b/>
          <w:caps/>
          <w:color w:val="0F243E"/>
          <w:sz w:val="32"/>
          <w:szCs w:val="32"/>
        </w:rPr>
      </w:pPr>
    </w:p>
    <w:p w14:paraId="2E5034BE" w14:textId="77777777" w:rsidR="00165D49" w:rsidRPr="00165D49" w:rsidRDefault="00165D49" w:rsidP="00165D49">
      <w:pPr>
        <w:tabs>
          <w:tab w:val="left" w:pos="0"/>
        </w:tabs>
        <w:spacing w:after="0" w:line="240" w:lineRule="auto"/>
        <w:jc w:val="center"/>
        <w:rPr>
          <w:rFonts w:ascii="Arial Bold" w:eastAsia="Times New Roman" w:hAnsi="Arial Bold" w:cs="Arial"/>
          <w:b/>
          <w:caps/>
          <w:color w:val="0F243E"/>
          <w:sz w:val="32"/>
          <w:szCs w:val="32"/>
        </w:rPr>
      </w:pPr>
    </w:p>
    <w:p w14:paraId="2E5034BF" w14:textId="77777777" w:rsidR="00165D49" w:rsidRPr="00165D49" w:rsidRDefault="00165D49" w:rsidP="00165D49">
      <w:pPr>
        <w:tabs>
          <w:tab w:val="left" w:pos="0"/>
        </w:tabs>
        <w:spacing w:after="0" w:line="240" w:lineRule="auto"/>
        <w:jc w:val="center"/>
        <w:rPr>
          <w:rFonts w:ascii="Arial Bold" w:eastAsia="Times New Roman" w:hAnsi="Arial Bold" w:cs="Arial"/>
          <w:b/>
          <w:caps/>
          <w:color w:val="0F243E"/>
          <w:sz w:val="32"/>
          <w:szCs w:val="32"/>
        </w:rPr>
      </w:pPr>
    </w:p>
    <w:p w14:paraId="2E5034C0" w14:textId="77777777" w:rsidR="00165D49" w:rsidRPr="00165D49" w:rsidRDefault="00165D49" w:rsidP="00165D49">
      <w:pPr>
        <w:tabs>
          <w:tab w:val="left" w:pos="0"/>
        </w:tabs>
        <w:spacing w:after="0" w:line="240" w:lineRule="auto"/>
        <w:jc w:val="center"/>
        <w:rPr>
          <w:rFonts w:ascii="Arial Bold" w:eastAsia="Times New Roman" w:hAnsi="Arial Bold" w:cs="Arial"/>
          <w:b/>
          <w:caps/>
          <w:color w:val="0F243E"/>
          <w:sz w:val="32"/>
          <w:szCs w:val="32"/>
        </w:rPr>
      </w:pPr>
    </w:p>
    <w:p w14:paraId="2E5034C1" w14:textId="77777777" w:rsidR="00165D49" w:rsidRPr="00165D49" w:rsidRDefault="00165D49" w:rsidP="00165D49">
      <w:pPr>
        <w:tabs>
          <w:tab w:val="left" w:pos="0"/>
        </w:tabs>
        <w:spacing w:after="0" w:line="240" w:lineRule="auto"/>
        <w:jc w:val="center"/>
        <w:rPr>
          <w:rFonts w:ascii="Arial Bold" w:eastAsia="Times New Roman" w:hAnsi="Arial Bold" w:cs="Arial"/>
          <w:b/>
          <w:caps/>
          <w:color w:val="0F243E"/>
          <w:sz w:val="32"/>
          <w:szCs w:val="32"/>
        </w:rPr>
      </w:pPr>
    </w:p>
    <w:p w14:paraId="2E5034C2" w14:textId="77777777" w:rsidR="00165D49" w:rsidRPr="00165D49" w:rsidRDefault="00165D49" w:rsidP="00165D49">
      <w:pPr>
        <w:tabs>
          <w:tab w:val="left" w:pos="0"/>
        </w:tabs>
        <w:spacing w:after="0" w:line="240" w:lineRule="auto"/>
        <w:jc w:val="center"/>
        <w:rPr>
          <w:rFonts w:ascii="Arial Bold" w:eastAsia="Times New Roman" w:hAnsi="Arial Bold" w:cs="Arial"/>
          <w:b/>
          <w:caps/>
          <w:color w:val="0F243E"/>
          <w:sz w:val="32"/>
          <w:szCs w:val="32"/>
        </w:rPr>
      </w:pPr>
    </w:p>
    <w:p w14:paraId="2E5034C3" w14:textId="77777777" w:rsidR="00165D49" w:rsidRPr="00165D49" w:rsidRDefault="00165D49" w:rsidP="00165D49">
      <w:pPr>
        <w:tabs>
          <w:tab w:val="left" w:pos="0"/>
        </w:tabs>
        <w:spacing w:after="0" w:line="240" w:lineRule="auto"/>
        <w:jc w:val="center"/>
        <w:rPr>
          <w:rFonts w:ascii="Arial Bold" w:eastAsia="Times New Roman" w:hAnsi="Arial Bold" w:cs="Arial"/>
          <w:b/>
          <w:caps/>
          <w:color w:val="0F243E"/>
          <w:sz w:val="32"/>
          <w:szCs w:val="32"/>
        </w:rPr>
      </w:pPr>
    </w:p>
    <w:p w14:paraId="2E5034C4" w14:textId="77777777" w:rsidR="00165D49" w:rsidRPr="00165D49" w:rsidRDefault="00165D49" w:rsidP="00165D49">
      <w:pPr>
        <w:tabs>
          <w:tab w:val="left" w:pos="0"/>
        </w:tabs>
        <w:spacing w:after="0" w:line="240" w:lineRule="auto"/>
        <w:jc w:val="center"/>
        <w:rPr>
          <w:rFonts w:ascii="Arial Bold" w:eastAsia="Times New Roman" w:hAnsi="Arial Bold" w:cs="Arial"/>
          <w:b/>
          <w:caps/>
          <w:color w:val="0F243E"/>
          <w:sz w:val="32"/>
          <w:szCs w:val="32"/>
        </w:rPr>
      </w:pPr>
    </w:p>
    <w:p w14:paraId="2E5034C5" w14:textId="77777777" w:rsidR="00165D49" w:rsidRPr="00165D49" w:rsidRDefault="00165D49" w:rsidP="00165D49">
      <w:pPr>
        <w:tabs>
          <w:tab w:val="left" w:pos="0"/>
        </w:tabs>
        <w:spacing w:after="0" w:line="240" w:lineRule="auto"/>
        <w:jc w:val="center"/>
        <w:rPr>
          <w:rFonts w:ascii="Tahoma" w:eastAsia="Times New Roman" w:hAnsi="Tahoma" w:cs="Tahoma"/>
          <w:b/>
          <w:bCs/>
          <w:lang w:eastAsia="en-GB"/>
        </w:rPr>
        <w:sectPr w:rsidR="00165D49" w:rsidRPr="00165D49" w:rsidSect="00165D49">
          <w:headerReference w:type="default" r:id="rId16"/>
          <w:pgSz w:w="11909" w:h="16834" w:code="9"/>
          <w:pgMar w:top="864" w:right="1152" w:bottom="864" w:left="1152" w:header="706" w:footer="432" w:gutter="0"/>
          <w:paperSrc w:first="11" w:other="11"/>
          <w:cols w:space="720"/>
          <w:docGrid w:linePitch="360"/>
        </w:sectPr>
      </w:pPr>
      <w:r>
        <w:rPr>
          <w:rFonts w:ascii="Arial Bold" w:eastAsia="Times New Roman" w:hAnsi="Arial Bold" w:cs="Arial"/>
          <w:b/>
          <w:caps/>
          <w:color w:val="0F243E"/>
          <w:sz w:val="32"/>
          <w:szCs w:val="32"/>
        </w:rPr>
        <w:t>INSTRUCTIONS TO Quote</w:t>
      </w:r>
      <w:r w:rsidRPr="00165D49">
        <w:rPr>
          <w:rFonts w:ascii="Arial Bold" w:eastAsia="Times New Roman" w:hAnsi="Arial Bold" w:cs="Arial"/>
          <w:b/>
          <w:caps/>
          <w:color w:val="0F243E"/>
          <w:sz w:val="32"/>
          <w:szCs w:val="32"/>
        </w:rPr>
        <w:t>, COMMUNICATIONS &amp; ENQUIRIES</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0F243E"/>
        <w:tblLook w:val="04A0" w:firstRow="1" w:lastRow="0" w:firstColumn="1" w:lastColumn="0" w:noHBand="0" w:noVBand="1"/>
      </w:tblPr>
      <w:tblGrid>
        <w:gridCol w:w="9589"/>
      </w:tblGrid>
      <w:tr w:rsidR="00165D49" w:rsidRPr="00165D49" w14:paraId="2E5034C7" w14:textId="77777777" w:rsidTr="00165D49">
        <w:trPr>
          <w:tblCellSpacing w:w="20" w:type="dxa"/>
        </w:trPr>
        <w:tc>
          <w:tcPr>
            <w:tcW w:w="9851" w:type="dxa"/>
            <w:shd w:val="clear" w:color="auto" w:fill="0F243E"/>
            <w:vAlign w:val="center"/>
          </w:tcPr>
          <w:p w14:paraId="2E5034C6" w14:textId="77777777" w:rsidR="00165D49" w:rsidRPr="00165D49" w:rsidRDefault="00165D49" w:rsidP="00165D49">
            <w:pPr>
              <w:keepNext/>
              <w:spacing w:after="0" w:line="240" w:lineRule="auto"/>
              <w:ind w:left="720" w:hanging="720"/>
              <w:outlineLvl w:val="2"/>
              <w:rPr>
                <w:rFonts w:ascii="Arial" w:eastAsia="Times New Roman" w:hAnsi="Arial" w:cs="Arial"/>
                <w:b/>
                <w:color w:val="FFFFFF"/>
                <w:szCs w:val="24"/>
                <w:lang w:eastAsia="en-GB"/>
              </w:rPr>
            </w:pPr>
            <w:r w:rsidRPr="00165D49">
              <w:rPr>
                <w:rFonts w:ascii="Arial" w:eastAsia="Times New Roman" w:hAnsi="Arial" w:cs="Arial"/>
                <w:b/>
                <w:color w:val="FFFFFF"/>
                <w:szCs w:val="24"/>
                <w:lang w:eastAsia="en-GB"/>
              </w:rPr>
              <w:lastRenderedPageBreak/>
              <w:br w:type="page"/>
            </w:r>
            <w:bookmarkStart w:id="27" w:name="_Toc442691805"/>
            <w:bookmarkStart w:id="28" w:name="_Toc445303637"/>
            <w:bookmarkStart w:id="29" w:name="_Toc455406053"/>
            <w:bookmarkStart w:id="30" w:name="_Toc455413019"/>
            <w:bookmarkStart w:id="31" w:name="_Toc456621697"/>
            <w:r w:rsidRPr="00165D49">
              <w:rPr>
                <w:rFonts w:ascii="Arial" w:eastAsia="Times New Roman" w:hAnsi="Arial" w:cs="Arial"/>
                <w:b/>
                <w:color w:val="FFFFFF"/>
                <w:szCs w:val="24"/>
                <w:lang w:eastAsia="en-GB"/>
              </w:rPr>
              <w:t>INSTRUCTIONS TO TENDER, COMMUNICATIONS &amp; ENQUIRIES</w:t>
            </w:r>
            <w:bookmarkEnd w:id="27"/>
            <w:bookmarkEnd w:id="28"/>
            <w:bookmarkEnd w:id="29"/>
            <w:bookmarkEnd w:id="30"/>
            <w:bookmarkEnd w:id="31"/>
          </w:p>
        </w:tc>
      </w:tr>
    </w:tbl>
    <w:p w14:paraId="2E5034C8" w14:textId="77777777" w:rsidR="00165D49" w:rsidRPr="00165D49" w:rsidRDefault="00165D49" w:rsidP="00165D49">
      <w:pPr>
        <w:tabs>
          <w:tab w:val="left" w:pos="0"/>
        </w:tabs>
        <w:spacing w:after="0" w:line="240" w:lineRule="auto"/>
        <w:jc w:val="center"/>
        <w:rPr>
          <w:rFonts w:ascii="Arial" w:eastAsia="Times New Roman" w:hAnsi="Arial" w:cs="Arial"/>
          <w:b/>
          <w:bCs/>
          <w:lang w:eastAsia="en-GB"/>
        </w:rPr>
      </w:pPr>
      <w:r w:rsidRPr="00165D49">
        <w:rPr>
          <w:rFonts w:ascii="Arial" w:eastAsia="Times New Roman" w:hAnsi="Arial" w:cs="Arial"/>
          <w:b/>
          <w:bCs/>
          <w:lang w:eastAsia="en-GB"/>
        </w:rPr>
        <w:tab/>
      </w:r>
    </w:p>
    <w:p w14:paraId="2E5034C9" w14:textId="77777777" w:rsidR="00165D49" w:rsidRPr="00165D49" w:rsidRDefault="00165D49" w:rsidP="00165D49">
      <w:pPr>
        <w:numPr>
          <w:ilvl w:val="1"/>
          <w:numId w:val="3"/>
        </w:numPr>
        <w:tabs>
          <w:tab w:val="left" w:pos="0"/>
        </w:tabs>
        <w:spacing w:after="0" w:line="240" w:lineRule="auto"/>
        <w:ind w:left="680" w:hanging="680"/>
        <w:jc w:val="both"/>
        <w:rPr>
          <w:rFonts w:ascii="Arial" w:eastAsia="Times New Roman" w:hAnsi="Arial" w:cs="Arial"/>
          <w:b/>
          <w:bCs/>
          <w:sz w:val="20"/>
          <w:lang w:eastAsia="en-GB"/>
        </w:rPr>
      </w:pPr>
      <w:r w:rsidRPr="00165D49">
        <w:rPr>
          <w:rFonts w:ascii="Arial" w:eastAsia="Times New Roman" w:hAnsi="Arial" w:cs="Arial"/>
          <w:b/>
          <w:bCs/>
          <w:sz w:val="20"/>
          <w:lang w:eastAsia="en-GB"/>
        </w:rPr>
        <w:t>INSTRUCTIONS TO TENDER</w:t>
      </w:r>
    </w:p>
    <w:p w14:paraId="2E5034CA" w14:textId="7E4F7535" w:rsidR="00165D49" w:rsidRPr="00165D49" w:rsidRDefault="00165D49" w:rsidP="00165D49">
      <w:pPr>
        <w:numPr>
          <w:ilvl w:val="2"/>
          <w:numId w:val="3"/>
        </w:numPr>
        <w:tabs>
          <w:tab w:val="left" w:pos="0"/>
        </w:tabs>
        <w:spacing w:after="0" w:line="240" w:lineRule="auto"/>
        <w:jc w:val="both"/>
        <w:rPr>
          <w:rFonts w:ascii="Arial" w:eastAsia="Times New Roman" w:hAnsi="Arial" w:cs="Arial"/>
          <w:bCs/>
          <w:sz w:val="20"/>
          <w:lang w:eastAsia="en-GB"/>
        </w:rPr>
      </w:pPr>
      <w:r w:rsidRPr="00165D49">
        <w:rPr>
          <w:rFonts w:ascii="Arial" w:eastAsia="Times New Roman" w:hAnsi="Arial" w:cs="Arial"/>
          <w:sz w:val="20"/>
          <w:szCs w:val="20"/>
          <w:lang w:eastAsia="en-GB"/>
        </w:rPr>
        <w:t xml:space="preserve">Tenderers are invited to submit prices for the </w:t>
      </w:r>
      <w:r w:rsidR="001D301D">
        <w:rPr>
          <w:rFonts w:ascii="Arial" w:eastAsia="Times New Roman" w:hAnsi="Arial" w:cs="Arial"/>
          <w:sz w:val="20"/>
          <w:szCs w:val="20"/>
          <w:lang w:eastAsia="en-GB"/>
        </w:rPr>
        <w:t>provision of an experienced delivery partner</w:t>
      </w:r>
      <w:r w:rsidRPr="00165D49">
        <w:rPr>
          <w:rFonts w:ascii="Arial" w:eastAsia="Times New Roman" w:hAnsi="Arial" w:cs="Arial"/>
          <w:sz w:val="20"/>
          <w:szCs w:val="20"/>
          <w:lang w:eastAsia="en-GB"/>
        </w:rPr>
        <w:t xml:space="preserve"> as listed in the Pricing Schedule based on the details provided within this Invitation to Tender</w:t>
      </w:r>
    </w:p>
    <w:p w14:paraId="2E5034CB" w14:textId="77777777" w:rsidR="00165D49" w:rsidRPr="00165D49" w:rsidRDefault="00165D49" w:rsidP="00165D49">
      <w:pPr>
        <w:tabs>
          <w:tab w:val="left" w:pos="0"/>
        </w:tabs>
        <w:spacing w:after="0" w:line="240" w:lineRule="auto"/>
        <w:ind w:left="680"/>
        <w:jc w:val="both"/>
        <w:rPr>
          <w:rFonts w:ascii="Arial" w:eastAsia="Times New Roman" w:hAnsi="Arial" w:cs="Arial"/>
          <w:b/>
          <w:bCs/>
          <w:sz w:val="20"/>
          <w:lang w:eastAsia="en-GB"/>
        </w:rPr>
      </w:pPr>
    </w:p>
    <w:p w14:paraId="2E5034CC" w14:textId="27D63CF5" w:rsidR="00165D49" w:rsidRPr="00165D49" w:rsidRDefault="00165D49" w:rsidP="00165D49">
      <w:pPr>
        <w:numPr>
          <w:ilvl w:val="2"/>
          <w:numId w:val="3"/>
        </w:numPr>
        <w:spacing w:after="0" w:line="240" w:lineRule="auto"/>
        <w:jc w:val="both"/>
        <w:rPr>
          <w:rFonts w:ascii="Arial" w:eastAsia="Times New Roman" w:hAnsi="Arial" w:cs="Arial"/>
          <w:sz w:val="20"/>
          <w:lang w:eastAsia="en-GB"/>
        </w:rPr>
      </w:pPr>
      <w:r w:rsidRPr="00A17F3B">
        <w:rPr>
          <w:rFonts w:ascii="Arial" w:eastAsia="Times New Roman" w:hAnsi="Arial" w:cs="Arial"/>
          <w:sz w:val="20"/>
          <w:lang w:eastAsia="en-GB"/>
        </w:rPr>
        <w:t xml:space="preserve">Tenders comprising all the documents requested </w:t>
      </w:r>
      <w:r w:rsidRPr="00A17F3B">
        <w:rPr>
          <w:rFonts w:ascii="Arial" w:eastAsia="Times New Roman" w:hAnsi="Arial" w:cs="Arial"/>
          <w:b/>
          <w:sz w:val="20"/>
          <w:u w:val="single"/>
          <w:lang w:eastAsia="en-GB"/>
        </w:rPr>
        <w:t>MUST</w:t>
      </w:r>
      <w:r w:rsidRPr="00A17F3B">
        <w:rPr>
          <w:rFonts w:ascii="Arial" w:eastAsia="Times New Roman" w:hAnsi="Arial" w:cs="Arial"/>
          <w:sz w:val="20"/>
          <w:lang w:eastAsia="en-GB"/>
        </w:rPr>
        <w:t xml:space="preserve"> be submitted via the ‘Supplying to the NHS’ Portal, </w:t>
      </w:r>
      <w:hyperlink r:id="rId17" w:history="1">
        <w:r w:rsidRPr="00A17F3B">
          <w:rPr>
            <w:rFonts w:ascii="Arial" w:eastAsia="Times New Roman" w:hAnsi="Arial" w:cs="Arial"/>
            <w:color w:val="0000FF"/>
            <w:sz w:val="20"/>
            <w:u w:val="single"/>
            <w:lang w:eastAsia="en-GB"/>
          </w:rPr>
          <w:t>www.supplying2nhs.org</w:t>
        </w:r>
      </w:hyperlink>
      <w:r w:rsidRPr="00A17F3B">
        <w:rPr>
          <w:rFonts w:ascii="Arial" w:eastAsia="Times New Roman" w:hAnsi="Arial" w:cs="Arial"/>
          <w:sz w:val="20"/>
          <w:lang w:eastAsia="en-GB"/>
        </w:rPr>
        <w:t xml:space="preserve"> no later</w:t>
      </w:r>
      <w:r w:rsidRPr="00165D49">
        <w:rPr>
          <w:rFonts w:ascii="Arial" w:eastAsia="Times New Roman" w:hAnsi="Arial" w:cs="Arial"/>
          <w:sz w:val="20"/>
          <w:lang w:eastAsia="en-GB"/>
        </w:rPr>
        <w:t xml:space="preserve"> than </w:t>
      </w:r>
      <w:r w:rsidR="00A87C06">
        <w:rPr>
          <w:rFonts w:ascii="Arial" w:eastAsia="Times New Roman" w:hAnsi="Arial" w:cs="Arial"/>
          <w:b/>
          <w:bCs/>
          <w:color w:val="FF0000"/>
          <w:sz w:val="20"/>
          <w:szCs w:val="20"/>
          <w:u w:val="single"/>
          <w:lang w:eastAsia="en-GB"/>
        </w:rPr>
        <w:t>Friday, 8</w:t>
      </w:r>
      <w:r w:rsidR="00A87C06" w:rsidRPr="00A87C06">
        <w:rPr>
          <w:rFonts w:ascii="Arial" w:eastAsia="Times New Roman" w:hAnsi="Arial" w:cs="Arial"/>
          <w:b/>
          <w:bCs/>
          <w:color w:val="FF0000"/>
          <w:sz w:val="20"/>
          <w:szCs w:val="20"/>
          <w:u w:val="single"/>
          <w:vertAlign w:val="superscript"/>
          <w:lang w:eastAsia="en-GB"/>
        </w:rPr>
        <w:t>th</w:t>
      </w:r>
      <w:r w:rsidR="00A87C06">
        <w:rPr>
          <w:rFonts w:ascii="Arial" w:eastAsia="Times New Roman" w:hAnsi="Arial" w:cs="Arial"/>
          <w:b/>
          <w:bCs/>
          <w:color w:val="FF0000"/>
          <w:sz w:val="20"/>
          <w:szCs w:val="20"/>
          <w:u w:val="single"/>
          <w:lang w:eastAsia="en-GB"/>
        </w:rPr>
        <w:t xml:space="preserve"> December</w:t>
      </w:r>
      <w:r w:rsidR="00FA154B">
        <w:rPr>
          <w:rFonts w:ascii="Arial" w:eastAsia="Times New Roman" w:hAnsi="Arial" w:cs="Arial"/>
          <w:b/>
          <w:bCs/>
          <w:color w:val="FF0000"/>
          <w:sz w:val="20"/>
          <w:szCs w:val="20"/>
          <w:u w:val="single"/>
          <w:lang w:eastAsia="en-GB"/>
        </w:rPr>
        <w:t xml:space="preserve"> </w:t>
      </w:r>
      <w:r w:rsidR="00C25FF6">
        <w:rPr>
          <w:rFonts w:ascii="Arial" w:eastAsia="Times New Roman" w:hAnsi="Arial" w:cs="Arial"/>
          <w:b/>
          <w:bCs/>
          <w:color w:val="FF0000"/>
          <w:sz w:val="20"/>
          <w:szCs w:val="20"/>
          <w:u w:val="single"/>
          <w:lang w:eastAsia="en-GB"/>
        </w:rPr>
        <w:t>2017 at 1800 hours</w:t>
      </w:r>
      <w:r w:rsidRPr="00165D49">
        <w:rPr>
          <w:rFonts w:ascii="Arial" w:eastAsia="Times New Roman" w:hAnsi="Arial" w:cs="Arial"/>
          <w:sz w:val="20"/>
          <w:lang w:eastAsia="en-GB"/>
        </w:rPr>
        <w:t xml:space="preserve"> using the My Response section within the Invitation to Tender. The closing time/date for receipt of tenders is clearly marked on the portal and you are recommended to upload all documents and submit your tender submission in sufficient time for it to reach the server prior to the closing time/date stated. The server automatically time/date stamps all tender submissions.</w:t>
      </w:r>
    </w:p>
    <w:p w14:paraId="2E5034CD" w14:textId="77777777" w:rsidR="00165D49" w:rsidRPr="00165D49" w:rsidRDefault="00165D49" w:rsidP="00165D49">
      <w:pPr>
        <w:spacing w:after="0" w:line="240" w:lineRule="auto"/>
        <w:jc w:val="both"/>
        <w:rPr>
          <w:rFonts w:ascii="Arial" w:eastAsia="Times New Roman" w:hAnsi="Arial" w:cs="Arial"/>
          <w:sz w:val="20"/>
          <w:lang w:eastAsia="en-GB"/>
        </w:rPr>
      </w:pPr>
    </w:p>
    <w:p w14:paraId="2E5034CE" w14:textId="77777777" w:rsidR="00165D49" w:rsidRPr="00165D49" w:rsidRDefault="00165D49" w:rsidP="00165D49">
      <w:pPr>
        <w:numPr>
          <w:ilvl w:val="2"/>
          <w:numId w:val="3"/>
        </w:numPr>
        <w:spacing w:after="0" w:line="240" w:lineRule="auto"/>
        <w:jc w:val="both"/>
        <w:rPr>
          <w:rFonts w:ascii="Arial" w:eastAsia="Times New Roman" w:hAnsi="Arial" w:cs="Arial"/>
          <w:sz w:val="20"/>
          <w:lang w:eastAsia="en-GB"/>
        </w:rPr>
      </w:pPr>
      <w:r w:rsidRPr="00165D49">
        <w:rPr>
          <w:rFonts w:ascii="Arial" w:eastAsia="Times New Roman" w:hAnsi="Arial" w:cs="Arial"/>
          <w:sz w:val="20"/>
          <w:lang w:eastAsia="en-GB"/>
        </w:rPr>
        <w:t>Tenders received after the above date and time may not be considered.</w:t>
      </w:r>
    </w:p>
    <w:p w14:paraId="2E5034CF" w14:textId="77777777" w:rsidR="00165D49" w:rsidRPr="00165D49" w:rsidRDefault="00165D49" w:rsidP="00165D49">
      <w:pPr>
        <w:spacing w:after="0" w:line="240" w:lineRule="auto"/>
        <w:ind w:left="680"/>
        <w:jc w:val="both"/>
        <w:rPr>
          <w:rFonts w:ascii="Arial" w:eastAsia="Times New Roman" w:hAnsi="Arial" w:cs="Arial"/>
          <w:sz w:val="20"/>
          <w:lang w:eastAsia="en-GB"/>
        </w:rPr>
      </w:pPr>
    </w:p>
    <w:p w14:paraId="2E5034D0" w14:textId="77777777" w:rsidR="00165D49" w:rsidRPr="00165D49" w:rsidRDefault="00165D49" w:rsidP="00165D49">
      <w:pPr>
        <w:numPr>
          <w:ilvl w:val="2"/>
          <w:numId w:val="3"/>
        </w:numPr>
        <w:spacing w:after="0" w:line="240" w:lineRule="auto"/>
        <w:ind w:left="680" w:hanging="680"/>
        <w:jc w:val="both"/>
        <w:rPr>
          <w:rFonts w:ascii="Arial" w:eastAsia="Times New Roman" w:hAnsi="Arial" w:cs="Arial"/>
          <w:sz w:val="20"/>
          <w:lang w:eastAsia="en-GB"/>
        </w:rPr>
      </w:pPr>
      <w:r w:rsidRPr="00165D49">
        <w:rPr>
          <w:rFonts w:ascii="Arial" w:eastAsia="Times New Roman" w:hAnsi="Arial" w:cs="Arial"/>
          <w:b/>
          <w:sz w:val="20"/>
          <w:lang w:eastAsia="en-GB"/>
        </w:rPr>
        <w:t>NB:</w:t>
      </w:r>
      <w:r w:rsidRPr="00165D49">
        <w:rPr>
          <w:rFonts w:ascii="Arial" w:eastAsia="Times New Roman" w:hAnsi="Arial" w:cs="Arial"/>
          <w:sz w:val="20"/>
          <w:lang w:eastAsia="en-GB"/>
        </w:rPr>
        <w:t xml:space="preserve"> It can take up to two working days for the ‘Due-North’ Technical Team to respond to any technical enquires. HEE will not be liable for any difficulties encountered uploading documents and the closing date and time will be strictly adhered to. </w:t>
      </w:r>
    </w:p>
    <w:p w14:paraId="2E5034D1" w14:textId="77777777" w:rsidR="00165D49" w:rsidRPr="00165D49" w:rsidRDefault="00165D49" w:rsidP="00165D49">
      <w:pPr>
        <w:spacing w:after="0" w:line="240" w:lineRule="auto"/>
        <w:ind w:left="720"/>
        <w:rPr>
          <w:rFonts w:ascii="Arial" w:eastAsia="Times New Roman" w:hAnsi="Arial" w:cs="Arial"/>
          <w:b/>
          <w:sz w:val="20"/>
        </w:rPr>
      </w:pPr>
    </w:p>
    <w:p w14:paraId="2E5034D2" w14:textId="77777777" w:rsidR="00165D49" w:rsidRPr="00165D49" w:rsidRDefault="00165D49" w:rsidP="00165D49">
      <w:pPr>
        <w:numPr>
          <w:ilvl w:val="2"/>
          <w:numId w:val="3"/>
        </w:numPr>
        <w:spacing w:after="0" w:line="240" w:lineRule="auto"/>
        <w:ind w:left="709" w:hanging="709"/>
        <w:jc w:val="both"/>
        <w:rPr>
          <w:rFonts w:ascii="Arial" w:eastAsia="Times New Roman" w:hAnsi="Arial" w:cs="Arial"/>
          <w:sz w:val="20"/>
          <w:lang w:eastAsia="en-GB"/>
        </w:rPr>
      </w:pPr>
      <w:r w:rsidRPr="00165D49">
        <w:rPr>
          <w:rFonts w:ascii="Arial" w:eastAsia="Times New Roman" w:hAnsi="Arial" w:cs="Arial"/>
          <w:sz w:val="20"/>
          <w:lang w:eastAsia="en-GB"/>
        </w:rPr>
        <w:t xml:space="preserve">Ideally, where possible, all supporting documents should be embedded into the tender document, at the relevant question/section, rather than being attached as a separate document(s). This will benefit tenderers by reducing the time to upload their submission, and it also greatly assists the Evaluation Team in identifying the response to each specific area.  </w:t>
      </w:r>
    </w:p>
    <w:p w14:paraId="2E5034D3" w14:textId="77777777" w:rsidR="00165D49" w:rsidRPr="00165D49" w:rsidRDefault="00165D49" w:rsidP="00165D49">
      <w:pPr>
        <w:spacing w:after="0" w:line="240" w:lineRule="auto"/>
        <w:ind w:left="680"/>
        <w:jc w:val="both"/>
        <w:rPr>
          <w:rFonts w:ascii="Arial" w:eastAsia="Times New Roman" w:hAnsi="Arial" w:cs="Arial"/>
          <w:sz w:val="20"/>
          <w:lang w:eastAsia="en-GB"/>
        </w:rPr>
      </w:pPr>
    </w:p>
    <w:p w14:paraId="2E5034D4" w14:textId="77777777" w:rsidR="00165D49" w:rsidRPr="00165D49" w:rsidRDefault="00165D49" w:rsidP="00165D49">
      <w:pPr>
        <w:numPr>
          <w:ilvl w:val="2"/>
          <w:numId w:val="3"/>
        </w:numPr>
        <w:spacing w:after="0" w:line="240" w:lineRule="auto"/>
        <w:ind w:left="680" w:hanging="680"/>
        <w:jc w:val="both"/>
        <w:rPr>
          <w:rFonts w:ascii="Arial" w:eastAsia="Times New Roman" w:hAnsi="Arial" w:cs="Arial"/>
          <w:sz w:val="20"/>
          <w:lang w:eastAsia="en-GB"/>
        </w:rPr>
      </w:pPr>
      <w:r w:rsidRPr="00165D49">
        <w:rPr>
          <w:rFonts w:ascii="Arial" w:eastAsia="Times New Roman" w:hAnsi="Arial" w:cs="Arial"/>
          <w:sz w:val="20"/>
          <w:lang w:eastAsia="en-GB"/>
        </w:rPr>
        <w:t xml:space="preserve">If Tenderers have any questions about the Invitation to Tender, such questions should be submitted to HEE using the ‘Messages’ facility within the opportunity advertised on the portal. A copy of the question and a copy of the written reply may be circulated to all tenderers, with anonymity of the tenderer preserved.  </w:t>
      </w:r>
    </w:p>
    <w:p w14:paraId="2E5034D5" w14:textId="77777777" w:rsidR="00165D49" w:rsidRPr="00165D49" w:rsidRDefault="00165D49" w:rsidP="00165D49">
      <w:pPr>
        <w:spacing w:after="0" w:line="240" w:lineRule="auto"/>
        <w:ind w:left="720"/>
        <w:rPr>
          <w:rFonts w:ascii="Arial" w:eastAsia="Times New Roman" w:hAnsi="Arial" w:cs="Arial"/>
          <w:b/>
          <w:sz w:val="20"/>
        </w:rPr>
      </w:pPr>
    </w:p>
    <w:p w14:paraId="2E5034D6" w14:textId="77777777" w:rsidR="00165D49" w:rsidRPr="00165D49" w:rsidRDefault="00165D49" w:rsidP="00165D49">
      <w:pPr>
        <w:numPr>
          <w:ilvl w:val="2"/>
          <w:numId w:val="3"/>
        </w:numPr>
        <w:spacing w:after="0" w:line="240" w:lineRule="auto"/>
        <w:ind w:left="680" w:hanging="680"/>
        <w:jc w:val="both"/>
        <w:rPr>
          <w:rFonts w:ascii="Arial" w:eastAsia="Times New Roman" w:hAnsi="Arial" w:cs="Arial"/>
          <w:sz w:val="20"/>
          <w:lang w:eastAsia="en-GB"/>
        </w:rPr>
      </w:pPr>
      <w:r w:rsidRPr="00165D49">
        <w:rPr>
          <w:rFonts w:ascii="Arial" w:eastAsia="Times New Roman" w:hAnsi="Arial" w:cs="Arial"/>
          <w:sz w:val="20"/>
          <w:lang w:eastAsia="en-GB"/>
        </w:rPr>
        <w:t>Tenderers must not raise questions through any other channels, including emails direct to HEE staff or to the Procurement team.  No questions will be responded to, other than those raised through the portal as described above</w:t>
      </w:r>
    </w:p>
    <w:p w14:paraId="2E5034D7" w14:textId="77777777" w:rsidR="00165D49" w:rsidRPr="00165D49" w:rsidRDefault="00165D49" w:rsidP="00165D49">
      <w:pPr>
        <w:spacing w:after="0" w:line="240" w:lineRule="auto"/>
        <w:ind w:left="720"/>
        <w:rPr>
          <w:rFonts w:ascii="Arial" w:eastAsia="Times New Roman" w:hAnsi="Arial" w:cs="Arial"/>
          <w:b/>
        </w:rPr>
      </w:pPr>
    </w:p>
    <w:p w14:paraId="2E5034D8" w14:textId="54046FB0" w:rsidR="00165D49" w:rsidRPr="00165D49" w:rsidRDefault="00165D49" w:rsidP="00165D49">
      <w:pPr>
        <w:numPr>
          <w:ilvl w:val="2"/>
          <w:numId w:val="3"/>
        </w:numPr>
        <w:spacing w:after="0" w:line="240" w:lineRule="auto"/>
        <w:ind w:left="709" w:hanging="709"/>
        <w:jc w:val="both"/>
        <w:rPr>
          <w:rFonts w:ascii="Arial" w:eastAsia="Times New Roman" w:hAnsi="Arial" w:cs="Arial"/>
          <w:sz w:val="20"/>
          <w:lang w:eastAsia="en-GB"/>
        </w:rPr>
      </w:pPr>
      <w:r w:rsidRPr="00165D49">
        <w:rPr>
          <w:rFonts w:ascii="Arial" w:eastAsia="Times New Roman" w:hAnsi="Arial" w:cs="Arial"/>
          <w:sz w:val="20"/>
          <w:lang w:eastAsia="en-GB"/>
        </w:rPr>
        <w:t xml:space="preserve">It is critical that the documents are read carefully prior to completion. Any questions which are received after </w:t>
      </w:r>
      <w:r w:rsidR="00C16DA2">
        <w:rPr>
          <w:rFonts w:ascii="Arial" w:eastAsia="Times New Roman" w:hAnsi="Arial" w:cs="Arial"/>
          <w:b/>
          <w:bCs/>
          <w:color w:val="FF0000"/>
          <w:sz w:val="20"/>
          <w:szCs w:val="20"/>
          <w:u w:val="single"/>
          <w:lang w:eastAsia="en-GB"/>
        </w:rPr>
        <w:t>Wednesday, 29</w:t>
      </w:r>
      <w:r w:rsidR="00C16DA2" w:rsidRPr="00C16DA2">
        <w:rPr>
          <w:rFonts w:ascii="Arial" w:eastAsia="Times New Roman" w:hAnsi="Arial" w:cs="Arial"/>
          <w:b/>
          <w:bCs/>
          <w:color w:val="FF0000"/>
          <w:sz w:val="20"/>
          <w:szCs w:val="20"/>
          <w:u w:val="single"/>
          <w:vertAlign w:val="superscript"/>
          <w:lang w:eastAsia="en-GB"/>
        </w:rPr>
        <w:t>th</w:t>
      </w:r>
      <w:r w:rsidR="00C16DA2">
        <w:rPr>
          <w:rFonts w:ascii="Arial" w:eastAsia="Times New Roman" w:hAnsi="Arial" w:cs="Arial"/>
          <w:b/>
          <w:bCs/>
          <w:color w:val="FF0000"/>
          <w:sz w:val="20"/>
          <w:szCs w:val="20"/>
          <w:u w:val="single"/>
          <w:lang w:eastAsia="en-GB"/>
        </w:rPr>
        <w:t xml:space="preserve"> November </w:t>
      </w:r>
      <w:r w:rsidRPr="00165D49">
        <w:rPr>
          <w:rFonts w:ascii="Arial" w:eastAsia="Times New Roman" w:hAnsi="Arial" w:cs="Arial"/>
          <w:b/>
          <w:bCs/>
          <w:color w:val="FF0000"/>
          <w:sz w:val="20"/>
          <w:szCs w:val="20"/>
          <w:u w:val="single"/>
          <w:lang w:eastAsia="en-GB"/>
        </w:rPr>
        <w:t xml:space="preserve">2017 </w:t>
      </w:r>
      <w:r w:rsidRPr="00165D49">
        <w:rPr>
          <w:rFonts w:ascii="Arial" w:eastAsia="Times New Roman" w:hAnsi="Arial" w:cs="Arial"/>
          <w:sz w:val="20"/>
          <w:lang w:eastAsia="en-GB"/>
        </w:rPr>
        <w:t xml:space="preserve">may not be considered. </w:t>
      </w:r>
    </w:p>
    <w:p w14:paraId="2E5034D9" w14:textId="77777777" w:rsidR="00165D49" w:rsidRPr="00165D49" w:rsidRDefault="00165D49" w:rsidP="00165D49">
      <w:pPr>
        <w:spacing w:after="0" w:line="240" w:lineRule="auto"/>
        <w:ind w:left="720"/>
        <w:rPr>
          <w:rFonts w:ascii="Arial" w:eastAsia="Times New Roman" w:hAnsi="Arial" w:cs="Arial"/>
          <w:b/>
        </w:rPr>
      </w:pPr>
    </w:p>
    <w:p w14:paraId="2E5034DA" w14:textId="77777777" w:rsidR="00165D49" w:rsidRPr="00165D49" w:rsidRDefault="00165D49" w:rsidP="00165D49">
      <w:pPr>
        <w:numPr>
          <w:ilvl w:val="2"/>
          <w:numId w:val="3"/>
        </w:numPr>
        <w:spacing w:after="0" w:line="240" w:lineRule="auto"/>
        <w:jc w:val="both"/>
        <w:rPr>
          <w:rFonts w:ascii="Arial" w:eastAsia="Times New Roman" w:hAnsi="Arial" w:cs="Arial"/>
          <w:sz w:val="20"/>
          <w:lang w:eastAsia="en-GB"/>
        </w:rPr>
      </w:pPr>
      <w:r w:rsidRPr="00165D49">
        <w:rPr>
          <w:rFonts w:ascii="Arial" w:eastAsia="Times New Roman" w:hAnsi="Arial" w:cs="Arial"/>
          <w:sz w:val="20"/>
          <w:lang w:eastAsia="en-GB"/>
        </w:rPr>
        <w:t xml:space="preserve">Tenderers are advised to consider the Invitation to Tender in detail in order to satisfy themselves as to the nature and extent of HEE requirements.  Tenderers are responsible for ensuring that they are fully familiar with the nature and extent of the requirements described in the Invitation to Tender for the </w:t>
      </w:r>
      <w:r w:rsidRPr="00165D49">
        <w:rPr>
          <w:rFonts w:ascii="Arial" w:eastAsia="Times New Roman" w:hAnsi="Arial" w:cs="Arial"/>
          <w:sz w:val="20"/>
          <w:szCs w:val="20"/>
          <w:lang w:eastAsia="en-GB"/>
        </w:rPr>
        <w:t xml:space="preserve">Provision of </w:t>
      </w:r>
      <w:r w:rsidR="00980DF8">
        <w:rPr>
          <w:rFonts w:ascii="Arial" w:eastAsia="Times New Roman" w:hAnsi="Arial" w:cs="Arial"/>
          <w:sz w:val="20"/>
          <w:szCs w:val="20"/>
          <w:lang w:eastAsia="en-GB"/>
        </w:rPr>
        <w:t>Building Leadership for Inclusion</w:t>
      </w:r>
      <w:r w:rsidR="001E50B4">
        <w:rPr>
          <w:rFonts w:ascii="Arial" w:eastAsia="Times New Roman" w:hAnsi="Arial" w:cs="Arial"/>
          <w:sz w:val="20"/>
          <w:szCs w:val="20"/>
          <w:lang w:eastAsia="en-GB"/>
        </w:rPr>
        <w:t xml:space="preserve"> </w:t>
      </w:r>
      <w:r w:rsidRPr="00165D49">
        <w:rPr>
          <w:rFonts w:ascii="Arial" w:eastAsia="Times New Roman" w:hAnsi="Arial" w:cs="Arial"/>
          <w:sz w:val="20"/>
          <w:lang w:eastAsia="en-GB"/>
        </w:rPr>
        <w:t>and shall obtain for themselves at their own expense all information necessary for the preparation of their tenders</w:t>
      </w:r>
    </w:p>
    <w:p w14:paraId="2E5034DB" w14:textId="77777777" w:rsidR="00165D49" w:rsidRPr="00165D49" w:rsidRDefault="00165D49" w:rsidP="00165D49">
      <w:pPr>
        <w:spacing w:after="0" w:line="240" w:lineRule="auto"/>
        <w:jc w:val="both"/>
        <w:rPr>
          <w:rFonts w:ascii="Univers (W1)" w:eastAsia="Times New Roman" w:hAnsi="Univers (W1)" w:cs="Arial"/>
          <w:lang w:eastAsia="en-GB"/>
        </w:rPr>
      </w:pPr>
    </w:p>
    <w:p w14:paraId="2E5034DC" w14:textId="4D1180EC" w:rsidR="00165D49" w:rsidRPr="00165D49" w:rsidRDefault="00165D49" w:rsidP="00165D49">
      <w:pPr>
        <w:numPr>
          <w:ilvl w:val="2"/>
          <w:numId w:val="3"/>
        </w:numPr>
        <w:spacing w:after="0" w:line="240" w:lineRule="auto"/>
        <w:jc w:val="both"/>
        <w:rPr>
          <w:rFonts w:ascii="Arial" w:eastAsia="Times New Roman" w:hAnsi="Arial" w:cs="Arial"/>
          <w:sz w:val="20"/>
          <w:lang w:eastAsia="en-GB"/>
        </w:rPr>
      </w:pPr>
      <w:r w:rsidRPr="00165D49">
        <w:rPr>
          <w:rFonts w:ascii="Arial" w:eastAsia="Times New Roman" w:hAnsi="Arial" w:cs="Arial"/>
          <w:sz w:val="20"/>
          <w:lang w:eastAsia="en-GB"/>
        </w:rPr>
        <w:t>Tenderers should note that notwithstanding the</w:t>
      </w:r>
      <w:r w:rsidR="00E56003">
        <w:rPr>
          <w:rFonts w:ascii="Arial" w:eastAsia="Times New Roman" w:hAnsi="Arial" w:cs="Arial"/>
          <w:sz w:val="20"/>
          <w:lang w:eastAsia="en-GB"/>
        </w:rPr>
        <w:t xml:space="preserve"> invitation to submit a tender </w:t>
      </w:r>
      <w:r w:rsidRPr="00165D49">
        <w:rPr>
          <w:rFonts w:ascii="Arial" w:eastAsia="Times New Roman" w:hAnsi="Arial" w:cs="Arial"/>
          <w:sz w:val="20"/>
          <w:lang w:eastAsia="en-GB"/>
        </w:rPr>
        <w:t xml:space="preserve">HEE makes no representations regarding tenderers’ financial ability, technical competence or ability in any way to provide the </w:t>
      </w:r>
      <w:r w:rsidR="00E56003">
        <w:rPr>
          <w:rFonts w:ascii="Arial" w:eastAsia="Times New Roman" w:hAnsi="Arial" w:cs="Arial"/>
          <w:sz w:val="20"/>
          <w:szCs w:val="20"/>
          <w:lang w:eastAsia="en-GB"/>
        </w:rPr>
        <w:t>Provision of Building a Digital Ready Workforce.</w:t>
      </w:r>
    </w:p>
    <w:p w14:paraId="2E5034DD" w14:textId="77777777" w:rsidR="00165D49" w:rsidRPr="00165D49" w:rsidRDefault="00165D49" w:rsidP="00165D49">
      <w:pPr>
        <w:spacing w:after="0" w:line="240" w:lineRule="auto"/>
        <w:ind w:left="720"/>
        <w:rPr>
          <w:rFonts w:ascii="Arial" w:eastAsia="Times New Roman" w:hAnsi="Arial" w:cs="Arial"/>
          <w:b/>
        </w:rPr>
      </w:pPr>
    </w:p>
    <w:p w14:paraId="2E5034DE" w14:textId="77777777" w:rsidR="00165D49" w:rsidRPr="00165D49" w:rsidRDefault="00165D49" w:rsidP="00165D49">
      <w:pPr>
        <w:numPr>
          <w:ilvl w:val="2"/>
          <w:numId w:val="3"/>
        </w:numPr>
        <w:spacing w:after="0" w:line="240" w:lineRule="auto"/>
        <w:ind w:left="680" w:hanging="680"/>
        <w:jc w:val="both"/>
        <w:rPr>
          <w:rFonts w:ascii="Arial" w:eastAsia="Times New Roman" w:hAnsi="Arial" w:cs="Arial"/>
          <w:sz w:val="20"/>
          <w:lang w:eastAsia="en-GB"/>
        </w:rPr>
      </w:pPr>
      <w:r w:rsidRPr="00165D49">
        <w:rPr>
          <w:rFonts w:ascii="Arial" w:eastAsia="Times New Roman" w:hAnsi="Arial" w:cs="Arial"/>
          <w:sz w:val="20"/>
          <w:lang w:eastAsia="en-GB"/>
        </w:rPr>
        <w:t>The Invitation to Tender must be treated as private and confidential. Tenderers must not disclose the fact that they have been invited to tender or release details of the Invitation to Tender other than on an ‘in confidence’ basis to those who have a legitimate need to know or with whom Tenderers need to consult for the purpose of preparing the tender.  The Invitation to Tender shall remain the property and copyright of HEE.</w:t>
      </w:r>
    </w:p>
    <w:p w14:paraId="2E5034DF" w14:textId="77777777" w:rsidR="00165D49" w:rsidRPr="00165D49" w:rsidRDefault="00165D49" w:rsidP="00165D49">
      <w:pPr>
        <w:spacing w:after="0" w:line="240" w:lineRule="auto"/>
        <w:ind w:left="720"/>
        <w:rPr>
          <w:rFonts w:ascii="Arial" w:eastAsia="Times New Roman" w:hAnsi="Arial" w:cs="Arial"/>
          <w:b/>
        </w:rPr>
      </w:pPr>
    </w:p>
    <w:p w14:paraId="2E5034E0" w14:textId="77777777" w:rsidR="00165D49" w:rsidRPr="00165D49" w:rsidRDefault="00165D49" w:rsidP="00165D49">
      <w:pPr>
        <w:numPr>
          <w:ilvl w:val="2"/>
          <w:numId w:val="3"/>
        </w:numPr>
        <w:spacing w:after="0" w:line="240" w:lineRule="auto"/>
        <w:ind w:left="680" w:hanging="680"/>
        <w:jc w:val="both"/>
        <w:rPr>
          <w:rFonts w:ascii="Arial" w:eastAsia="Times New Roman" w:hAnsi="Arial" w:cs="Arial"/>
          <w:sz w:val="20"/>
          <w:lang w:eastAsia="en-GB"/>
        </w:rPr>
      </w:pPr>
      <w:r w:rsidRPr="00165D49">
        <w:rPr>
          <w:rFonts w:ascii="Arial" w:eastAsia="Times New Roman" w:hAnsi="Arial" w:cs="Arial"/>
          <w:sz w:val="20"/>
          <w:lang w:eastAsia="en-GB"/>
        </w:rPr>
        <w:t>HEE shall not be held liable for any costs, expenses and charges relating to or arising from the preparation of the tender including without limitation, the preparation of the documentation, attendance at meetings, attendance at presentations and inspection of premises</w:t>
      </w:r>
    </w:p>
    <w:p w14:paraId="2E5034E1" w14:textId="77777777" w:rsidR="00165D49" w:rsidRPr="00165D49" w:rsidRDefault="00165D49" w:rsidP="00165D49">
      <w:pPr>
        <w:spacing w:after="0" w:line="240" w:lineRule="auto"/>
        <w:ind w:left="720"/>
        <w:rPr>
          <w:rFonts w:ascii="Arial" w:eastAsia="Times New Roman" w:hAnsi="Arial" w:cs="Arial"/>
          <w:b/>
        </w:rPr>
      </w:pPr>
    </w:p>
    <w:p w14:paraId="2E5034E2" w14:textId="77777777" w:rsidR="00165D49" w:rsidRPr="00165D49" w:rsidRDefault="00165D49" w:rsidP="00165D49">
      <w:pPr>
        <w:numPr>
          <w:ilvl w:val="2"/>
          <w:numId w:val="3"/>
        </w:numPr>
        <w:spacing w:after="0" w:line="240" w:lineRule="auto"/>
        <w:ind w:left="680" w:hanging="680"/>
        <w:jc w:val="both"/>
        <w:rPr>
          <w:rFonts w:ascii="Arial" w:eastAsia="Times New Roman" w:hAnsi="Arial" w:cs="Arial"/>
          <w:sz w:val="20"/>
          <w:lang w:eastAsia="en-GB"/>
        </w:rPr>
      </w:pPr>
      <w:r w:rsidRPr="00165D49">
        <w:rPr>
          <w:rFonts w:ascii="Arial" w:eastAsia="Times New Roman" w:hAnsi="Arial" w:cs="Arial"/>
          <w:sz w:val="20"/>
          <w:lang w:eastAsia="en-GB"/>
        </w:rPr>
        <w:t>The tender must be submitted strictly in accordance with the Invitation to Tender.  The tender must not be conditional or be accompanied by statements that could be construed as rendering it equivocal and/or placed on a different footing from any other Tenderers. Only tenders submitted strictly in accordance with these instructions will be accepted for consideration</w:t>
      </w:r>
    </w:p>
    <w:p w14:paraId="2E5034E3" w14:textId="77777777" w:rsidR="00165D49" w:rsidRPr="00165D49" w:rsidRDefault="00165D49" w:rsidP="00165D49">
      <w:pPr>
        <w:spacing w:after="0" w:line="240" w:lineRule="auto"/>
        <w:ind w:left="720"/>
        <w:rPr>
          <w:rFonts w:ascii="Arial" w:eastAsia="Times New Roman" w:hAnsi="Arial" w:cs="Arial"/>
          <w:b/>
        </w:rPr>
      </w:pPr>
    </w:p>
    <w:p w14:paraId="2E5034E4" w14:textId="77777777" w:rsidR="00165D49" w:rsidRPr="00165D49" w:rsidRDefault="00165D49" w:rsidP="00165D49">
      <w:pPr>
        <w:numPr>
          <w:ilvl w:val="2"/>
          <w:numId w:val="3"/>
        </w:numPr>
        <w:spacing w:after="0" w:line="240" w:lineRule="auto"/>
        <w:ind w:left="680" w:hanging="680"/>
        <w:jc w:val="both"/>
        <w:rPr>
          <w:rFonts w:ascii="Arial" w:eastAsia="Times New Roman" w:hAnsi="Arial" w:cs="Arial"/>
          <w:sz w:val="20"/>
          <w:lang w:eastAsia="en-GB"/>
        </w:rPr>
      </w:pPr>
      <w:r w:rsidRPr="00165D49">
        <w:rPr>
          <w:rFonts w:ascii="Arial" w:eastAsia="Times New Roman" w:hAnsi="Arial" w:cs="Arial"/>
          <w:sz w:val="20"/>
          <w:lang w:eastAsia="en-GB"/>
        </w:rPr>
        <w:lastRenderedPageBreak/>
        <w:t xml:space="preserve">Tenderers </w:t>
      </w:r>
      <w:r w:rsidRPr="00165D49">
        <w:rPr>
          <w:rFonts w:ascii="Arial" w:eastAsia="Times New Roman" w:hAnsi="Arial" w:cs="Arial"/>
          <w:b/>
          <w:sz w:val="20"/>
          <w:u w:val="single"/>
          <w:lang w:eastAsia="en-GB"/>
        </w:rPr>
        <w:t>MUST NOT CHANGE THE FORMAT</w:t>
      </w:r>
      <w:r w:rsidRPr="00165D49">
        <w:rPr>
          <w:rFonts w:ascii="Arial" w:eastAsia="Times New Roman" w:hAnsi="Arial" w:cs="Arial"/>
          <w:sz w:val="20"/>
          <w:lang w:eastAsia="en-GB"/>
        </w:rPr>
        <w:t xml:space="preserve"> of the tender document and shall complete their submission without modifying the forms, questions or format of the questions.  Non-compliance with this requirement may lead to rejection of the tenderer from the tender process.  Any unauthorised amendment, qualification or deletion of, or addition to, the Invitation to Tender issued by HEE may invalidate the tender</w:t>
      </w:r>
    </w:p>
    <w:p w14:paraId="2E5034E5" w14:textId="77777777" w:rsidR="00165D49" w:rsidRPr="00165D49" w:rsidRDefault="00165D49" w:rsidP="00165D49">
      <w:pPr>
        <w:spacing w:after="0" w:line="240" w:lineRule="auto"/>
        <w:ind w:left="680" w:hanging="680"/>
        <w:rPr>
          <w:rFonts w:ascii="Arial" w:eastAsia="Times New Roman" w:hAnsi="Arial" w:cs="Arial"/>
          <w:b/>
        </w:rPr>
      </w:pPr>
    </w:p>
    <w:p w14:paraId="2E5034E6" w14:textId="1F71A757" w:rsidR="00165D49" w:rsidRPr="00165D49" w:rsidRDefault="00165D49" w:rsidP="00165D49">
      <w:pPr>
        <w:numPr>
          <w:ilvl w:val="2"/>
          <w:numId w:val="3"/>
        </w:numPr>
        <w:spacing w:after="0" w:line="240" w:lineRule="auto"/>
        <w:ind w:left="680" w:hanging="680"/>
        <w:jc w:val="both"/>
        <w:rPr>
          <w:rFonts w:ascii="Arial" w:eastAsia="Times New Roman" w:hAnsi="Arial" w:cs="Arial"/>
          <w:sz w:val="20"/>
          <w:lang w:eastAsia="en-GB"/>
        </w:rPr>
      </w:pPr>
      <w:r w:rsidRPr="00165D49">
        <w:rPr>
          <w:rFonts w:ascii="Arial" w:eastAsia="Times New Roman" w:hAnsi="Arial" w:cs="Arial"/>
          <w:sz w:val="20"/>
          <w:lang w:eastAsia="en-GB"/>
        </w:rPr>
        <w:t xml:space="preserve">A tender submitted in accordance with this Invitation to Tender will be deemed to remain open for acceptance or non-acceptance by HEE for a period </w:t>
      </w:r>
      <w:r w:rsidRPr="00A17F3B">
        <w:rPr>
          <w:rFonts w:ascii="Arial" w:eastAsia="Times New Roman" w:hAnsi="Arial" w:cs="Arial"/>
          <w:sz w:val="20"/>
          <w:lang w:eastAsia="en-GB"/>
        </w:rPr>
        <w:t xml:space="preserve">of </w:t>
      </w:r>
      <w:r w:rsidR="00C16DA2">
        <w:rPr>
          <w:rFonts w:ascii="Arial" w:eastAsia="Times New Roman" w:hAnsi="Arial" w:cs="Arial"/>
          <w:b/>
          <w:color w:val="FF0000"/>
          <w:sz w:val="20"/>
          <w:u w:val="single"/>
          <w:lang w:eastAsia="en-GB"/>
        </w:rPr>
        <w:t>3</w:t>
      </w:r>
      <w:r w:rsidRPr="00A17F3B">
        <w:rPr>
          <w:rFonts w:ascii="Arial" w:eastAsia="Times New Roman" w:hAnsi="Arial" w:cs="Arial"/>
          <w:b/>
          <w:color w:val="FF0000"/>
          <w:sz w:val="20"/>
          <w:u w:val="single"/>
          <w:lang w:eastAsia="en-GB"/>
        </w:rPr>
        <w:t>0 DAYS</w:t>
      </w:r>
      <w:r w:rsidRPr="00A17F3B">
        <w:rPr>
          <w:rFonts w:ascii="Arial" w:eastAsia="Times New Roman" w:hAnsi="Arial" w:cs="Arial"/>
          <w:sz w:val="20"/>
          <w:lang w:eastAsia="en-GB"/>
        </w:rPr>
        <w:t xml:space="preserve"> fro</w:t>
      </w:r>
      <w:r w:rsidRPr="00165D49">
        <w:rPr>
          <w:rFonts w:ascii="Arial" w:eastAsia="Times New Roman" w:hAnsi="Arial" w:cs="Arial"/>
          <w:sz w:val="20"/>
          <w:lang w:eastAsia="en-GB"/>
        </w:rPr>
        <w:t>m the closing date stipulated. HEE may accept the tender at any time within this prescribed period shall, however, not be bound to accept the lowest or any tender</w:t>
      </w:r>
    </w:p>
    <w:p w14:paraId="2E5034E7" w14:textId="77777777" w:rsidR="00165D49" w:rsidRPr="00165D49" w:rsidRDefault="00165D49" w:rsidP="00165D49">
      <w:pPr>
        <w:spacing w:after="0" w:line="240" w:lineRule="auto"/>
        <w:ind w:left="680" w:hanging="680"/>
        <w:rPr>
          <w:rFonts w:ascii="Arial" w:eastAsia="Times New Roman" w:hAnsi="Arial" w:cs="Arial"/>
          <w:b/>
        </w:rPr>
      </w:pPr>
    </w:p>
    <w:p w14:paraId="2E5034E8" w14:textId="77777777" w:rsidR="00165D49" w:rsidRPr="00165D49" w:rsidRDefault="00165D49" w:rsidP="00165D49">
      <w:pPr>
        <w:numPr>
          <w:ilvl w:val="2"/>
          <w:numId w:val="3"/>
        </w:numPr>
        <w:spacing w:after="0" w:line="240" w:lineRule="auto"/>
        <w:ind w:left="680" w:hanging="680"/>
        <w:jc w:val="both"/>
        <w:rPr>
          <w:rFonts w:ascii="Arial" w:eastAsia="Times New Roman" w:hAnsi="Arial" w:cs="Arial"/>
          <w:sz w:val="20"/>
          <w:lang w:eastAsia="en-GB"/>
        </w:rPr>
      </w:pPr>
      <w:r w:rsidRPr="00165D49">
        <w:rPr>
          <w:rFonts w:ascii="Arial" w:eastAsia="Times New Roman" w:hAnsi="Arial" w:cs="Arial"/>
          <w:sz w:val="20"/>
          <w:lang w:eastAsia="en-GB"/>
        </w:rPr>
        <w:t>HEE does not bind itself to accept the lowest or any tender and shall be at liberty to accept or reject either in part or wholly any tender or modification of such tender and/or abort the tender process at any time prior to award. In such circumstances HEE shall not incur any liability in respect of the tender submitted and will not be obliged to commence evaluation, or continue to evaluate tender submissions or be liable for any costs incurred in connection with preparing and/or submitting and/or negotiating a tender. All such costs shall be borne by the tenderer themselves</w:t>
      </w:r>
    </w:p>
    <w:p w14:paraId="2E5034E9" w14:textId="77777777" w:rsidR="00165D49" w:rsidRPr="00165D49" w:rsidRDefault="00165D49" w:rsidP="00165D49">
      <w:pPr>
        <w:spacing w:after="0" w:line="240" w:lineRule="auto"/>
        <w:ind w:left="680" w:hanging="680"/>
        <w:rPr>
          <w:rFonts w:ascii="Arial" w:eastAsia="Times New Roman" w:hAnsi="Arial" w:cs="Arial"/>
          <w:b/>
        </w:rPr>
      </w:pPr>
    </w:p>
    <w:p w14:paraId="2E5034EA" w14:textId="77777777" w:rsidR="00165D49" w:rsidRPr="00165D49" w:rsidRDefault="00165D49" w:rsidP="00165D49">
      <w:pPr>
        <w:numPr>
          <w:ilvl w:val="2"/>
          <w:numId w:val="3"/>
        </w:numPr>
        <w:spacing w:after="0" w:line="240" w:lineRule="auto"/>
        <w:ind w:left="680" w:hanging="680"/>
        <w:jc w:val="both"/>
        <w:rPr>
          <w:rFonts w:ascii="Arial" w:eastAsia="Times New Roman" w:hAnsi="Arial" w:cs="Arial"/>
          <w:sz w:val="20"/>
          <w:lang w:eastAsia="en-GB"/>
        </w:rPr>
      </w:pPr>
      <w:r w:rsidRPr="00165D49">
        <w:rPr>
          <w:rFonts w:ascii="Arial" w:eastAsia="Times New Roman" w:hAnsi="Arial" w:cs="Arial"/>
          <w:sz w:val="20"/>
          <w:lang w:eastAsia="en-GB"/>
        </w:rPr>
        <w:t>Where estimated annual/whole-life usage/service levels/volumes are indicated in the Invitation to Tender, such levels are approximate estimates of the annual/whole-life requirements of the proposed Contract. HEE does not guarantee that the usage/service levels/volumes will be restricted to/achieve the amounts stated in the Invitation to Tender.  The successful tenderer will be expected to honour the actual required usage/service levels at the tendered rates</w:t>
      </w:r>
    </w:p>
    <w:p w14:paraId="2E5034EB" w14:textId="77777777" w:rsidR="00165D49" w:rsidRPr="00165D49" w:rsidRDefault="00165D49" w:rsidP="00165D49">
      <w:pPr>
        <w:spacing w:after="0" w:line="240" w:lineRule="auto"/>
        <w:ind w:left="680" w:hanging="680"/>
        <w:rPr>
          <w:rFonts w:ascii="Arial" w:eastAsia="Times New Roman" w:hAnsi="Arial" w:cs="Arial"/>
          <w:b/>
        </w:rPr>
      </w:pPr>
    </w:p>
    <w:p w14:paraId="2E5034EC" w14:textId="77777777" w:rsidR="00165D49" w:rsidRPr="00165D49" w:rsidRDefault="00165D49" w:rsidP="00165D49">
      <w:pPr>
        <w:numPr>
          <w:ilvl w:val="2"/>
          <w:numId w:val="3"/>
        </w:numPr>
        <w:spacing w:after="0" w:line="240" w:lineRule="auto"/>
        <w:ind w:left="680" w:hanging="680"/>
        <w:jc w:val="both"/>
        <w:rPr>
          <w:rFonts w:ascii="Arial" w:eastAsia="Times New Roman" w:hAnsi="Arial" w:cs="Arial"/>
          <w:sz w:val="20"/>
          <w:lang w:eastAsia="en-GB"/>
        </w:rPr>
      </w:pPr>
      <w:r w:rsidRPr="00165D49">
        <w:rPr>
          <w:rFonts w:ascii="Arial" w:eastAsia="Times New Roman" w:hAnsi="Arial" w:cs="Arial"/>
          <w:sz w:val="20"/>
          <w:lang w:eastAsia="en-GB"/>
        </w:rPr>
        <w:t>HEE may, and hereby reserves the right to, alter the contents but not the intention of the Invitation to Tender prior to the closing date for tender submission. Procurement will forward these amendments, in writing, to all Tenderers.  No person other than the procurement authorised service officer shall have the authority to vary any part of the Invitation to Tender who shall do so only in writing</w:t>
      </w:r>
    </w:p>
    <w:p w14:paraId="2E5034ED" w14:textId="77777777" w:rsidR="00165D49" w:rsidRPr="00165D49" w:rsidRDefault="00165D49" w:rsidP="00165D49">
      <w:pPr>
        <w:spacing w:after="0" w:line="240" w:lineRule="auto"/>
        <w:ind w:left="720"/>
        <w:rPr>
          <w:rFonts w:ascii="Arial" w:eastAsia="Times New Roman" w:hAnsi="Arial" w:cs="Arial"/>
          <w:b/>
        </w:rPr>
      </w:pPr>
    </w:p>
    <w:p w14:paraId="2E5034EE" w14:textId="77777777" w:rsidR="00165D49" w:rsidRPr="00165D49" w:rsidRDefault="00165D49" w:rsidP="00165D49">
      <w:pPr>
        <w:numPr>
          <w:ilvl w:val="2"/>
          <w:numId w:val="3"/>
        </w:numPr>
        <w:spacing w:after="0" w:line="240" w:lineRule="auto"/>
        <w:ind w:left="680" w:hanging="680"/>
        <w:jc w:val="both"/>
        <w:rPr>
          <w:rFonts w:ascii="Arial" w:eastAsia="Times New Roman" w:hAnsi="Arial" w:cs="Arial"/>
          <w:sz w:val="20"/>
          <w:lang w:eastAsia="en-GB"/>
        </w:rPr>
      </w:pPr>
      <w:r w:rsidRPr="00165D49">
        <w:rPr>
          <w:rFonts w:ascii="Arial" w:eastAsia="Times New Roman" w:hAnsi="Arial" w:cs="Arial"/>
          <w:sz w:val="20"/>
          <w:lang w:eastAsia="en-GB"/>
        </w:rPr>
        <w:t>Tenderers are deemed to have fully satisfied themselves before submitting their tender as to the accuracy and sufficiency of the rate and prices stated which in the event of the tender being accepted, shall (except insofar as it is otherwise provided) cover all the obligations under the Contract including without limitation, all fees, labour, equipment, and other overhead charges, profit other costs, expenses and disbursements and all general risks, taxation duties, liabilities, obligations and liabilities set out or implied as necessary to comply with the Contract.  No claim against HEE shall be allowed whether in contract or tort or under the Misrepresentation Act 1967 or otherwise on the grounds of any inconsistencies</w:t>
      </w:r>
    </w:p>
    <w:p w14:paraId="2E5034EF" w14:textId="77777777" w:rsidR="00165D49" w:rsidRPr="00165D49" w:rsidRDefault="00165D49" w:rsidP="00165D49">
      <w:pPr>
        <w:spacing w:after="0" w:line="240" w:lineRule="auto"/>
        <w:ind w:left="720"/>
        <w:rPr>
          <w:rFonts w:ascii="Arial" w:eastAsia="Times New Roman" w:hAnsi="Arial" w:cs="Arial"/>
          <w:b/>
        </w:rPr>
      </w:pPr>
    </w:p>
    <w:p w14:paraId="2E5034F0" w14:textId="77777777" w:rsidR="00165D49" w:rsidRPr="00165D49" w:rsidRDefault="00165D49" w:rsidP="00165D49">
      <w:pPr>
        <w:numPr>
          <w:ilvl w:val="2"/>
          <w:numId w:val="3"/>
        </w:numPr>
        <w:spacing w:after="0" w:line="240" w:lineRule="auto"/>
        <w:ind w:left="680" w:hanging="680"/>
        <w:jc w:val="both"/>
        <w:rPr>
          <w:rFonts w:ascii="Arial" w:eastAsia="Times New Roman" w:hAnsi="Arial" w:cs="Arial"/>
          <w:sz w:val="20"/>
          <w:lang w:eastAsia="en-GB"/>
        </w:rPr>
      </w:pPr>
      <w:r w:rsidRPr="00165D49">
        <w:rPr>
          <w:rFonts w:ascii="Arial" w:eastAsia="Times New Roman" w:hAnsi="Arial" w:cs="Arial"/>
          <w:sz w:val="20"/>
          <w:lang w:eastAsia="en-GB"/>
        </w:rPr>
        <w:t>Tenders are submitted on the condition that HEE authorised service officer may, after opening the tender, discuss verbally or in writing with the Tenderer the details of the documents submitted prior to formal acceptance of a tender by way of clarification (please note that such clarification enquiry does not in any way invite negotiation), without in any way committing HEE to accept such tender</w:t>
      </w:r>
    </w:p>
    <w:p w14:paraId="2E5034F1" w14:textId="77777777" w:rsidR="00165D49" w:rsidRPr="00165D49" w:rsidRDefault="00165D49" w:rsidP="00165D49">
      <w:pPr>
        <w:spacing w:after="0" w:line="240" w:lineRule="auto"/>
        <w:ind w:left="720"/>
        <w:rPr>
          <w:rFonts w:ascii="Arial" w:eastAsia="Times New Roman" w:hAnsi="Arial" w:cs="Arial"/>
          <w:b/>
        </w:rPr>
      </w:pPr>
    </w:p>
    <w:p w14:paraId="2E5034F2" w14:textId="77777777" w:rsidR="00165D49" w:rsidRPr="00165D49" w:rsidRDefault="00165D49" w:rsidP="00165D49">
      <w:pPr>
        <w:numPr>
          <w:ilvl w:val="2"/>
          <w:numId w:val="3"/>
        </w:numPr>
        <w:tabs>
          <w:tab w:val="left" w:pos="0"/>
        </w:tabs>
        <w:spacing w:after="0" w:line="240" w:lineRule="auto"/>
        <w:ind w:left="680" w:hanging="680"/>
        <w:jc w:val="both"/>
        <w:rPr>
          <w:rFonts w:ascii="Arial" w:eastAsia="Times New Roman" w:hAnsi="Arial" w:cs="Arial"/>
          <w:sz w:val="20"/>
          <w:lang w:eastAsia="en-GB"/>
        </w:rPr>
      </w:pPr>
      <w:r w:rsidRPr="00165D49">
        <w:rPr>
          <w:rFonts w:ascii="Arial" w:eastAsia="Times New Roman" w:hAnsi="Arial" w:cs="Arial"/>
          <w:sz w:val="20"/>
          <w:lang w:eastAsia="en-GB"/>
        </w:rPr>
        <w:t>Variant tenders will not be accepted</w:t>
      </w:r>
    </w:p>
    <w:p w14:paraId="2E5034F3" w14:textId="77777777" w:rsidR="00165D49" w:rsidRPr="00165D49" w:rsidRDefault="00165D49" w:rsidP="00165D49">
      <w:pPr>
        <w:tabs>
          <w:tab w:val="left" w:pos="0"/>
        </w:tabs>
        <w:spacing w:after="0" w:line="240" w:lineRule="auto"/>
        <w:ind w:left="680"/>
        <w:jc w:val="both"/>
        <w:rPr>
          <w:rFonts w:ascii="Arial" w:eastAsia="Times New Roman" w:hAnsi="Arial" w:cs="Arial"/>
          <w:sz w:val="20"/>
          <w:lang w:eastAsia="en-GB"/>
        </w:rPr>
      </w:pPr>
    </w:p>
    <w:p w14:paraId="2E5034F4" w14:textId="77777777" w:rsidR="00165D49" w:rsidRPr="00165D49" w:rsidRDefault="00165D49" w:rsidP="00165D49">
      <w:pPr>
        <w:numPr>
          <w:ilvl w:val="2"/>
          <w:numId w:val="3"/>
        </w:numPr>
        <w:spacing w:after="0" w:line="240" w:lineRule="auto"/>
        <w:ind w:left="680" w:hanging="680"/>
        <w:jc w:val="both"/>
        <w:rPr>
          <w:rFonts w:ascii="Arial" w:eastAsia="Times New Roman" w:hAnsi="Arial" w:cs="Arial"/>
          <w:sz w:val="20"/>
          <w:lang w:eastAsia="en-GB"/>
        </w:rPr>
      </w:pPr>
      <w:r w:rsidRPr="00165D49">
        <w:rPr>
          <w:rFonts w:ascii="Arial" w:eastAsia="Times New Roman" w:hAnsi="Arial" w:cs="Arial"/>
          <w:sz w:val="20"/>
          <w:lang w:eastAsia="en-GB"/>
        </w:rPr>
        <w:t>Submissions must be complete in all respects, with any appended and permitted supplementary material fully referenced to the relevant question within the Invitation to Tender</w:t>
      </w:r>
    </w:p>
    <w:p w14:paraId="2E5034F5" w14:textId="77777777" w:rsidR="00165D49" w:rsidRPr="00165D49" w:rsidRDefault="00165D49" w:rsidP="00165D49">
      <w:pPr>
        <w:spacing w:after="0" w:line="240" w:lineRule="auto"/>
        <w:ind w:left="720"/>
        <w:rPr>
          <w:rFonts w:ascii="Arial" w:eastAsia="Times New Roman" w:hAnsi="Arial" w:cs="Arial"/>
          <w:b/>
        </w:rPr>
      </w:pPr>
    </w:p>
    <w:p w14:paraId="2E5034F6" w14:textId="77777777" w:rsidR="00165D49" w:rsidRPr="00165D49" w:rsidRDefault="00165D49" w:rsidP="00165D49">
      <w:pPr>
        <w:numPr>
          <w:ilvl w:val="2"/>
          <w:numId w:val="3"/>
        </w:numPr>
        <w:tabs>
          <w:tab w:val="left" w:pos="0"/>
        </w:tabs>
        <w:spacing w:after="0" w:line="240" w:lineRule="auto"/>
        <w:ind w:left="680" w:hanging="680"/>
        <w:jc w:val="both"/>
        <w:rPr>
          <w:rFonts w:ascii="Arial" w:eastAsia="Times New Roman" w:hAnsi="Arial" w:cs="Arial"/>
          <w:sz w:val="20"/>
          <w:lang w:eastAsia="en-GB"/>
        </w:rPr>
      </w:pPr>
      <w:r w:rsidRPr="00165D49">
        <w:rPr>
          <w:rFonts w:ascii="Arial" w:eastAsia="Times New Roman" w:hAnsi="Arial" w:cs="Arial"/>
          <w:sz w:val="20"/>
          <w:lang w:eastAsia="en-GB"/>
        </w:rPr>
        <w:t xml:space="preserve">Submissions must be made in English, in black script.  </w:t>
      </w:r>
    </w:p>
    <w:p w14:paraId="2E5034F7" w14:textId="77777777" w:rsidR="00165D49" w:rsidRPr="00165D49" w:rsidRDefault="00165D49" w:rsidP="00165D49">
      <w:pPr>
        <w:spacing w:after="0" w:line="240" w:lineRule="auto"/>
        <w:ind w:left="720"/>
        <w:rPr>
          <w:rFonts w:ascii="Arial" w:eastAsia="Times New Roman" w:hAnsi="Arial" w:cs="Arial"/>
          <w:b/>
        </w:rPr>
      </w:pPr>
    </w:p>
    <w:p w14:paraId="2E5034F8" w14:textId="77777777" w:rsidR="00165D49" w:rsidRPr="00165D49" w:rsidRDefault="00165D49" w:rsidP="00165D49">
      <w:pPr>
        <w:numPr>
          <w:ilvl w:val="2"/>
          <w:numId w:val="3"/>
        </w:numPr>
        <w:tabs>
          <w:tab w:val="left" w:pos="0"/>
        </w:tabs>
        <w:spacing w:after="0" w:line="240" w:lineRule="auto"/>
        <w:ind w:left="680" w:hanging="680"/>
        <w:jc w:val="both"/>
        <w:rPr>
          <w:rFonts w:ascii="Arial" w:eastAsia="Times New Roman" w:hAnsi="Arial" w:cs="Arial"/>
          <w:sz w:val="20"/>
          <w:lang w:eastAsia="en-GB"/>
        </w:rPr>
      </w:pPr>
      <w:r w:rsidRPr="00165D49">
        <w:rPr>
          <w:rFonts w:ascii="Arial" w:eastAsia="Times New Roman" w:hAnsi="Arial" w:cs="Arial"/>
          <w:sz w:val="20"/>
          <w:lang w:eastAsia="en-GB"/>
        </w:rPr>
        <w:t>The completed tender must be signed by the tenderer and submitted in the manner and by the date and time stated, together with all supporting documents as required by the Invitation to Tender.  All documents requiring a signature must be signed:</w:t>
      </w:r>
    </w:p>
    <w:p w14:paraId="2E5034F9" w14:textId="77777777" w:rsidR="00165D49" w:rsidRPr="00165D49" w:rsidRDefault="00165D49" w:rsidP="00165D49">
      <w:pPr>
        <w:spacing w:after="0" w:line="240" w:lineRule="auto"/>
        <w:ind w:left="720"/>
        <w:rPr>
          <w:rFonts w:ascii="Arial" w:eastAsia="Times New Roman" w:hAnsi="Arial" w:cs="Arial"/>
        </w:rPr>
      </w:pPr>
    </w:p>
    <w:p w14:paraId="2E5034FA" w14:textId="77777777" w:rsidR="00165D49" w:rsidRPr="00165D49" w:rsidRDefault="00165D49" w:rsidP="00165D49">
      <w:pPr>
        <w:numPr>
          <w:ilvl w:val="3"/>
          <w:numId w:val="3"/>
        </w:numPr>
        <w:tabs>
          <w:tab w:val="left" w:pos="0"/>
        </w:tabs>
        <w:spacing w:after="0" w:line="240" w:lineRule="auto"/>
        <w:ind w:left="1117" w:hanging="397"/>
        <w:jc w:val="both"/>
        <w:rPr>
          <w:rFonts w:ascii="Arial" w:eastAsia="Times New Roman" w:hAnsi="Arial" w:cs="Arial"/>
          <w:sz w:val="20"/>
          <w:lang w:eastAsia="en-GB"/>
        </w:rPr>
      </w:pPr>
      <w:r w:rsidRPr="00165D49">
        <w:rPr>
          <w:rFonts w:ascii="Arial" w:eastAsia="Times New Roman" w:hAnsi="Arial" w:cs="Arial"/>
          <w:sz w:val="20"/>
          <w:lang w:eastAsia="en-GB"/>
        </w:rPr>
        <w:t>Where the tenderer is an individual, by that individual;</w:t>
      </w:r>
    </w:p>
    <w:p w14:paraId="2E5034FB" w14:textId="77777777" w:rsidR="00165D49" w:rsidRPr="00165D49" w:rsidRDefault="00165D49" w:rsidP="00165D49">
      <w:pPr>
        <w:numPr>
          <w:ilvl w:val="3"/>
          <w:numId w:val="3"/>
        </w:numPr>
        <w:tabs>
          <w:tab w:val="left" w:pos="0"/>
        </w:tabs>
        <w:spacing w:after="0" w:line="240" w:lineRule="auto"/>
        <w:ind w:left="1117" w:hanging="397"/>
        <w:jc w:val="both"/>
        <w:rPr>
          <w:rFonts w:ascii="Arial" w:eastAsia="Times New Roman" w:hAnsi="Arial" w:cs="Arial"/>
          <w:sz w:val="20"/>
          <w:lang w:eastAsia="en-GB"/>
        </w:rPr>
      </w:pPr>
      <w:r w:rsidRPr="00165D49">
        <w:rPr>
          <w:rFonts w:ascii="Arial" w:eastAsia="Times New Roman" w:hAnsi="Arial" w:cs="Arial"/>
          <w:sz w:val="20"/>
          <w:lang w:eastAsia="en-GB"/>
        </w:rPr>
        <w:t>Where the tenderer is a partnership, by two (2) duly authorised partners; and</w:t>
      </w:r>
    </w:p>
    <w:p w14:paraId="2E5034FC" w14:textId="77777777" w:rsidR="00165D49" w:rsidRPr="00165D49" w:rsidRDefault="00165D49" w:rsidP="00165D49">
      <w:pPr>
        <w:numPr>
          <w:ilvl w:val="3"/>
          <w:numId w:val="3"/>
        </w:numPr>
        <w:tabs>
          <w:tab w:val="left" w:pos="0"/>
        </w:tabs>
        <w:spacing w:after="0" w:line="240" w:lineRule="auto"/>
        <w:ind w:left="1117" w:hanging="397"/>
        <w:jc w:val="both"/>
        <w:rPr>
          <w:rFonts w:ascii="Arial" w:eastAsia="Times New Roman" w:hAnsi="Arial" w:cs="Arial"/>
          <w:sz w:val="20"/>
          <w:lang w:eastAsia="en-GB"/>
        </w:rPr>
      </w:pPr>
      <w:r w:rsidRPr="00165D49">
        <w:rPr>
          <w:rFonts w:ascii="Arial" w:eastAsia="Times New Roman" w:hAnsi="Arial" w:cs="Arial"/>
          <w:sz w:val="20"/>
          <w:lang w:eastAsia="en-GB"/>
        </w:rPr>
        <w:t>Where the tenderer is a company, by either two (2) directors or a director and the</w:t>
      </w:r>
    </w:p>
    <w:p w14:paraId="2E5034FD" w14:textId="77777777" w:rsidR="00165D49" w:rsidRPr="00165D49" w:rsidRDefault="00165D49" w:rsidP="00165D49">
      <w:pPr>
        <w:tabs>
          <w:tab w:val="left" w:pos="0"/>
        </w:tabs>
        <w:spacing w:after="0" w:line="240" w:lineRule="auto"/>
        <w:ind w:left="1117" w:hanging="397"/>
        <w:jc w:val="both"/>
        <w:rPr>
          <w:rFonts w:ascii="Arial" w:eastAsia="Times New Roman" w:hAnsi="Arial" w:cs="Arial"/>
          <w:sz w:val="20"/>
          <w:lang w:eastAsia="en-GB"/>
        </w:rPr>
      </w:pPr>
      <w:r w:rsidRPr="00165D49">
        <w:rPr>
          <w:rFonts w:ascii="Arial" w:eastAsia="Times New Roman" w:hAnsi="Arial" w:cs="Arial"/>
          <w:sz w:val="20"/>
          <w:lang w:eastAsia="en-GB"/>
        </w:rPr>
        <w:tab/>
        <w:t>Company Secretary such persons being duly authorised for such purpose</w:t>
      </w:r>
    </w:p>
    <w:p w14:paraId="2E5034FE" w14:textId="77777777" w:rsidR="00165D49" w:rsidRPr="00165D49" w:rsidRDefault="00165D49" w:rsidP="00165D49">
      <w:pPr>
        <w:tabs>
          <w:tab w:val="left" w:pos="0"/>
        </w:tabs>
        <w:spacing w:after="0" w:line="240" w:lineRule="auto"/>
        <w:ind w:left="1247"/>
        <w:jc w:val="both"/>
        <w:rPr>
          <w:rFonts w:ascii="Arial" w:eastAsia="Times New Roman" w:hAnsi="Arial" w:cs="Arial"/>
          <w:sz w:val="20"/>
          <w:lang w:eastAsia="en-GB"/>
        </w:rPr>
      </w:pPr>
    </w:p>
    <w:p w14:paraId="2E5034FF" w14:textId="77777777" w:rsidR="00165D49" w:rsidRPr="00165D49" w:rsidRDefault="00165D49" w:rsidP="00165D49">
      <w:pPr>
        <w:numPr>
          <w:ilvl w:val="2"/>
          <w:numId w:val="3"/>
        </w:numPr>
        <w:tabs>
          <w:tab w:val="left" w:pos="0"/>
        </w:tabs>
        <w:spacing w:after="0" w:line="240" w:lineRule="auto"/>
        <w:ind w:left="680" w:hanging="680"/>
        <w:jc w:val="both"/>
        <w:rPr>
          <w:rFonts w:ascii="Arial" w:eastAsia="Times New Roman" w:hAnsi="Arial" w:cs="Arial"/>
          <w:sz w:val="20"/>
          <w:lang w:eastAsia="en-GB"/>
        </w:rPr>
      </w:pPr>
      <w:r w:rsidRPr="00165D49">
        <w:rPr>
          <w:rFonts w:ascii="Arial" w:eastAsia="Times New Roman" w:hAnsi="Arial" w:cs="Arial"/>
          <w:sz w:val="20"/>
          <w:lang w:eastAsia="en-GB"/>
        </w:rPr>
        <w:t xml:space="preserve">The successful Tenderer will be required to execute a formal agreement prepared by HEE, which will include or refer to all relevant documents or information in the Invitation to tender as forming the Contract.  No work should be undertaken in respect of the delivery of the Supplies, Service or Works </w:t>
      </w:r>
      <w:r w:rsidRPr="00165D49">
        <w:rPr>
          <w:rFonts w:ascii="Arial" w:eastAsia="Times New Roman" w:hAnsi="Arial" w:cs="Arial"/>
          <w:sz w:val="20"/>
          <w:lang w:eastAsia="en-GB"/>
        </w:rPr>
        <w:lastRenderedPageBreak/>
        <w:t xml:space="preserve">procured until the formal agreement has been signed or sealed by both the successful Tenderer and HEE. </w:t>
      </w:r>
    </w:p>
    <w:p w14:paraId="2E503500" w14:textId="77777777" w:rsidR="00165D49" w:rsidRPr="00165D49" w:rsidRDefault="00165D49" w:rsidP="00165D49">
      <w:pPr>
        <w:tabs>
          <w:tab w:val="left" w:pos="0"/>
        </w:tabs>
        <w:spacing w:after="0" w:line="240" w:lineRule="auto"/>
        <w:ind w:left="680"/>
        <w:jc w:val="both"/>
        <w:rPr>
          <w:rFonts w:ascii="Arial" w:eastAsia="Times New Roman" w:hAnsi="Arial" w:cs="Arial"/>
          <w:sz w:val="20"/>
          <w:lang w:eastAsia="en-GB"/>
        </w:rPr>
      </w:pPr>
    </w:p>
    <w:p w14:paraId="2E503501" w14:textId="77777777" w:rsidR="00165D49" w:rsidRPr="00165D49" w:rsidRDefault="00165D49" w:rsidP="00165D49">
      <w:pPr>
        <w:numPr>
          <w:ilvl w:val="2"/>
          <w:numId w:val="3"/>
        </w:numPr>
        <w:spacing w:after="0" w:line="240" w:lineRule="auto"/>
        <w:jc w:val="both"/>
        <w:rPr>
          <w:rFonts w:ascii="Arial" w:eastAsia="Times New Roman" w:hAnsi="Arial" w:cs="Arial"/>
          <w:bCs/>
          <w:sz w:val="20"/>
        </w:rPr>
      </w:pPr>
      <w:r w:rsidRPr="00165D49">
        <w:rPr>
          <w:rFonts w:ascii="Arial" w:eastAsia="Times New Roman" w:hAnsi="Arial" w:cs="Arial"/>
          <w:bCs/>
          <w:sz w:val="20"/>
        </w:rPr>
        <w:t>HEE may request post tender clarifications.</w:t>
      </w:r>
    </w:p>
    <w:p w14:paraId="2E503502" w14:textId="77777777" w:rsidR="00165D49" w:rsidRPr="00165D49" w:rsidRDefault="00165D49" w:rsidP="00165D49">
      <w:pPr>
        <w:spacing w:after="0" w:line="240" w:lineRule="auto"/>
        <w:ind w:left="720"/>
        <w:rPr>
          <w:rFonts w:ascii="Arial" w:eastAsia="Times New Roman" w:hAnsi="Arial" w:cs="Arial"/>
          <w:b/>
          <w:bCs/>
          <w:sz w:val="20"/>
        </w:rPr>
      </w:pPr>
    </w:p>
    <w:p w14:paraId="2E503503" w14:textId="77777777" w:rsidR="00165D49" w:rsidRPr="00165D49" w:rsidRDefault="00165D49" w:rsidP="00165D49">
      <w:pPr>
        <w:widowControl w:val="0"/>
        <w:numPr>
          <w:ilvl w:val="2"/>
          <w:numId w:val="3"/>
        </w:numPr>
        <w:snapToGrid w:val="0"/>
        <w:spacing w:after="0" w:line="240" w:lineRule="auto"/>
        <w:jc w:val="both"/>
        <w:rPr>
          <w:rFonts w:ascii="Arial" w:eastAsia="Times New Roman" w:hAnsi="Arial" w:cs="Arial"/>
          <w:b/>
          <w:bCs/>
          <w:sz w:val="20"/>
        </w:rPr>
      </w:pPr>
      <w:r w:rsidRPr="00165D49">
        <w:rPr>
          <w:rFonts w:ascii="Arial" w:eastAsia="Times New Roman" w:hAnsi="Arial" w:cs="Arial"/>
          <w:b/>
          <w:bCs/>
          <w:sz w:val="20"/>
        </w:rPr>
        <w:t>THE FOLLOWING DOCUMENTS MUST BE COMPLETED AND RETURNED:</w:t>
      </w:r>
    </w:p>
    <w:p w14:paraId="2E503504" w14:textId="77777777" w:rsidR="00165D49" w:rsidRPr="00165D49" w:rsidRDefault="00165D49" w:rsidP="00165D49">
      <w:pPr>
        <w:spacing w:after="0" w:line="240" w:lineRule="auto"/>
        <w:ind w:left="720"/>
        <w:rPr>
          <w:rFonts w:ascii="Arial" w:eastAsia="Times New Roman" w:hAnsi="Arial" w:cs="Arial"/>
          <w:b/>
          <w:bCs/>
          <w:sz w:val="20"/>
        </w:rPr>
      </w:pPr>
    </w:p>
    <w:p w14:paraId="2E503505" w14:textId="77777777" w:rsidR="00165D49" w:rsidRPr="00165D49" w:rsidRDefault="00165D49" w:rsidP="00165D49">
      <w:pPr>
        <w:widowControl w:val="0"/>
        <w:numPr>
          <w:ilvl w:val="3"/>
          <w:numId w:val="3"/>
        </w:numPr>
        <w:snapToGrid w:val="0"/>
        <w:spacing w:after="0" w:line="240" w:lineRule="auto"/>
        <w:ind w:left="1117" w:hanging="397"/>
        <w:jc w:val="both"/>
        <w:rPr>
          <w:rFonts w:ascii="Arial" w:eastAsia="Times New Roman" w:hAnsi="Arial" w:cs="Arial"/>
          <w:b/>
          <w:bCs/>
          <w:sz w:val="20"/>
        </w:rPr>
      </w:pPr>
      <w:r w:rsidRPr="00165D49">
        <w:rPr>
          <w:rFonts w:ascii="Arial" w:eastAsia="Times New Roman" w:hAnsi="Arial" w:cs="Arial"/>
          <w:bCs/>
          <w:sz w:val="20"/>
        </w:rPr>
        <w:t>Responses to Statement of Req</w:t>
      </w:r>
      <w:r w:rsidR="002B24BD">
        <w:rPr>
          <w:rFonts w:ascii="Arial" w:eastAsia="Times New Roman" w:hAnsi="Arial" w:cs="Arial"/>
          <w:bCs/>
          <w:sz w:val="20"/>
        </w:rPr>
        <w:t xml:space="preserve">uirements </w:t>
      </w:r>
    </w:p>
    <w:p w14:paraId="2E503506" w14:textId="77777777" w:rsidR="00165D49" w:rsidRPr="00165D49" w:rsidRDefault="00165D49" w:rsidP="00165D49">
      <w:pPr>
        <w:widowControl w:val="0"/>
        <w:numPr>
          <w:ilvl w:val="3"/>
          <w:numId w:val="3"/>
        </w:numPr>
        <w:snapToGrid w:val="0"/>
        <w:spacing w:after="0" w:line="240" w:lineRule="auto"/>
        <w:ind w:left="1117" w:hanging="397"/>
        <w:jc w:val="both"/>
        <w:rPr>
          <w:rFonts w:ascii="Arial" w:eastAsia="Times New Roman" w:hAnsi="Arial" w:cs="Arial"/>
          <w:b/>
          <w:bCs/>
          <w:sz w:val="20"/>
        </w:rPr>
      </w:pPr>
      <w:r w:rsidRPr="00165D49">
        <w:rPr>
          <w:rFonts w:ascii="Arial" w:eastAsia="Times New Roman" w:hAnsi="Arial" w:cs="Arial"/>
          <w:bCs/>
          <w:sz w:val="20"/>
        </w:rPr>
        <w:t>Responses to Method Statements</w:t>
      </w:r>
    </w:p>
    <w:p w14:paraId="2E503507" w14:textId="77777777" w:rsidR="00165D49" w:rsidRPr="00165D49" w:rsidRDefault="00AF5DB7" w:rsidP="00165D49">
      <w:pPr>
        <w:widowControl w:val="0"/>
        <w:numPr>
          <w:ilvl w:val="3"/>
          <w:numId w:val="3"/>
        </w:numPr>
        <w:snapToGrid w:val="0"/>
        <w:spacing w:after="0" w:line="240" w:lineRule="auto"/>
        <w:ind w:left="1117" w:hanging="397"/>
        <w:jc w:val="both"/>
        <w:rPr>
          <w:rFonts w:ascii="Arial" w:eastAsia="Times New Roman" w:hAnsi="Arial" w:cs="Arial"/>
          <w:bCs/>
          <w:sz w:val="20"/>
        </w:rPr>
      </w:pPr>
      <w:r>
        <w:rPr>
          <w:rFonts w:ascii="Arial" w:eastAsia="Times New Roman" w:hAnsi="Arial" w:cs="Arial"/>
          <w:bCs/>
          <w:sz w:val="20"/>
        </w:rPr>
        <w:t>Completed Company</w:t>
      </w:r>
      <w:r w:rsidR="002B24BD">
        <w:rPr>
          <w:rFonts w:ascii="Arial" w:eastAsia="Times New Roman" w:hAnsi="Arial" w:cs="Arial"/>
          <w:bCs/>
          <w:sz w:val="20"/>
        </w:rPr>
        <w:t xml:space="preserve"> Information  </w:t>
      </w:r>
    </w:p>
    <w:p w14:paraId="2E503508" w14:textId="77777777" w:rsidR="00165D49" w:rsidRPr="00165D49" w:rsidRDefault="00165D49" w:rsidP="00165D49">
      <w:pPr>
        <w:widowControl w:val="0"/>
        <w:numPr>
          <w:ilvl w:val="3"/>
          <w:numId w:val="3"/>
        </w:numPr>
        <w:snapToGrid w:val="0"/>
        <w:spacing w:after="0" w:line="240" w:lineRule="auto"/>
        <w:ind w:left="1117" w:hanging="397"/>
        <w:jc w:val="both"/>
        <w:rPr>
          <w:rFonts w:ascii="Arial" w:eastAsia="Times New Roman" w:hAnsi="Arial" w:cs="Arial"/>
          <w:b/>
          <w:bCs/>
          <w:sz w:val="20"/>
        </w:rPr>
      </w:pPr>
      <w:r w:rsidRPr="00165D49">
        <w:rPr>
          <w:rFonts w:ascii="Arial" w:eastAsia="Times New Roman" w:hAnsi="Arial" w:cs="Arial"/>
          <w:bCs/>
          <w:sz w:val="20"/>
        </w:rPr>
        <w:t>Completed Form of Tender</w:t>
      </w:r>
    </w:p>
    <w:p w14:paraId="2E503509" w14:textId="77777777" w:rsidR="00165D49" w:rsidRPr="00165D49" w:rsidRDefault="00165D49" w:rsidP="00165D49">
      <w:pPr>
        <w:widowControl w:val="0"/>
        <w:numPr>
          <w:ilvl w:val="3"/>
          <w:numId w:val="3"/>
        </w:numPr>
        <w:snapToGrid w:val="0"/>
        <w:spacing w:after="0" w:line="240" w:lineRule="auto"/>
        <w:ind w:left="1117" w:hanging="397"/>
        <w:jc w:val="both"/>
        <w:rPr>
          <w:rFonts w:ascii="Arial" w:eastAsia="Times New Roman" w:hAnsi="Arial" w:cs="Arial"/>
          <w:b/>
          <w:bCs/>
          <w:sz w:val="20"/>
        </w:rPr>
      </w:pPr>
      <w:r w:rsidRPr="00165D49">
        <w:rPr>
          <w:rFonts w:ascii="Arial" w:eastAsia="Times New Roman" w:hAnsi="Arial" w:cs="Arial"/>
          <w:bCs/>
          <w:sz w:val="20"/>
        </w:rPr>
        <w:t>Completed Schedule of Prices</w:t>
      </w:r>
    </w:p>
    <w:p w14:paraId="2E50350A" w14:textId="77777777" w:rsidR="00165D49" w:rsidRPr="00165D49" w:rsidRDefault="00165D49" w:rsidP="00165D49">
      <w:pPr>
        <w:widowControl w:val="0"/>
        <w:snapToGrid w:val="0"/>
        <w:spacing w:after="0" w:line="240" w:lineRule="auto"/>
        <w:ind w:left="1418"/>
        <w:rPr>
          <w:rFonts w:ascii="Arial" w:eastAsia="Times New Roman" w:hAnsi="Arial" w:cs="Arial"/>
          <w:b/>
          <w:bCs/>
          <w:sz w:val="20"/>
        </w:rPr>
      </w:pPr>
    </w:p>
    <w:p w14:paraId="2E50350B" w14:textId="77777777" w:rsidR="00165D49" w:rsidRPr="00165D49" w:rsidRDefault="00165D49" w:rsidP="00165D49">
      <w:pPr>
        <w:widowControl w:val="0"/>
        <w:numPr>
          <w:ilvl w:val="2"/>
          <w:numId w:val="3"/>
        </w:numPr>
        <w:snapToGrid w:val="0"/>
        <w:spacing w:after="0" w:line="240" w:lineRule="auto"/>
        <w:jc w:val="both"/>
        <w:rPr>
          <w:rFonts w:ascii="Arial" w:eastAsia="Times New Roman" w:hAnsi="Arial" w:cs="Arial"/>
          <w:bCs/>
          <w:sz w:val="20"/>
        </w:rPr>
      </w:pPr>
      <w:r w:rsidRPr="00165D49">
        <w:rPr>
          <w:rFonts w:ascii="Arial" w:eastAsia="Times New Roman" w:hAnsi="Arial" w:cs="Arial"/>
          <w:bCs/>
          <w:sz w:val="20"/>
        </w:rPr>
        <w:t>All requested documents must be completed and returned.  HEE reserves the right to reject as ineligible any incomplete submissions or submissions which are guilty of serious misrepresentation in supplying any information requested.</w:t>
      </w:r>
    </w:p>
    <w:p w14:paraId="2E50350C" w14:textId="77777777" w:rsidR="00165D49" w:rsidRPr="00165D49" w:rsidRDefault="00165D49" w:rsidP="00165D49">
      <w:pPr>
        <w:widowControl w:val="0"/>
        <w:snapToGrid w:val="0"/>
        <w:spacing w:after="0" w:line="240" w:lineRule="auto"/>
        <w:rPr>
          <w:rFonts w:ascii="Arial" w:eastAsia="Times New Roman" w:hAnsi="Arial" w:cs="Arial"/>
          <w:b/>
          <w:bCs/>
          <w:sz w:val="20"/>
        </w:rPr>
      </w:pPr>
    </w:p>
    <w:p w14:paraId="2E50350D" w14:textId="77777777" w:rsidR="00165D49" w:rsidRPr="00165D49" w:rsidRDefault="00165D49" w:rsidP="00165D49">
      <w:pPr>
        <w:widowControl w:val="0"/>
        <w:numPr>
          <w:ilvl w:val="2"/>
          <w:numId w:val="3"/>
        </w:numPr>
        <w:snapToGrid w:val="0"/>
        <w:spacing w:after="0" w:line="240" w:lineRule="auto"/>
        <w:jc w:val="both"/>
        <w:rPr>
          <w:rFonts w:ascii="Arial" w:eastAsia="Times New Roman" w:hAnsi="Arial" w:cs="Arial"/>
          <w:bCs/>
          <w:sz w:val="20"/>
        </w:rPr>
      </w:pPr>
      <w:r w:rsidRPr="00165D49">
        <w:rPr>
          <w:rFonts w:ascii="Arial" w:eastAsia="Times New Roman" w:hAnsi="Arial" w:cs="Arial"/>
          <w:bCs/>
          <w:sz w:val="20"/>
        </w:rPr>
        <w:t>Tender submissions must be returned in the format requested.  HEE reserves the right to disqualify a tender if it has not been submitted in the format requested.</w:t>
      </w:r>
    </w:p>
    <w:p w14:paraId="2E50350E" w14:textId="77777777" w:rsidR="00165D49" w:rsidRPr="00165D49" w:rsidRDefault="00165D49" w:rsidP="00165D49">
      <w:pPr>
        <w:widowControl w:val="0"/>
        <w:snapToGrid w:val="0"/>
        <w:spacing w:after="0" w:line="240" w:lineRule="auto"/>
        <w:rPr>
          <w:rFonts w:ascii="Arial" w:eastAsia="Times New Roman" w:hAnsi="Arial" w:cs="Arial"/>
          <w:bCs/>
          <w:sz w:val="20"/>
        </w:rPr>
      </w:pPr>
    </w:p>
    <w:p w14:paraId="2E50350F" w14:textId="77777777" w:rsidR="00165D49" w:rsidRPr="00165D49" w:rsidRDefault="00165D49" w:rsidP="00165D49">
      <w:pPr>
        <w:widowControl w:val="0"/>
        <w:numPr>
          <w:ilvl w:val="3"/>
          <w:numId w:val="3"/>
        </w:numPr>
        <w:snapToGrid w:val="0"/>
        <w:spacing w:after="0" w:line="240" w:lineRule="auto"/>
        <w:ind w:left="1117" w:hanging="397"/>
        <w:jc w:val="both"/>
        <w:rPr>
          <w:rFonts w:ascii="Arial" w:eastAsia="Times New Roman" w:hAnsi="Arial" w:cs="Arial"/>
          <w:bCs/>
          <w:sz w:val="20"/>
        </w:rPr>
      </w:pPr>
      <w:r w:rsidRPr="00165D49">
        <w:rPr>
          <w:rFonts w:ascii="Arial" w:eastAsia="Times New Roman" w:hAnsi="Arial" w:cs="Arial"/>
          <w:bCs/>
          <w:sz w:val="20"/>
        </w:rPr>
        <w:t>Tender Uploaded as a Completed Word Document.</w:t>
      </w:r>
    </w:p>
    <w:p w14:paraId="2E503510" w14:textId="77777777" w:rsidR="00165D49" w:rsidRPr="00165D49" w:rsidRDefault="00165D49" w:rsidP="00165D49">
      <w:pPr>
        <w:widowControl w:val="0"/>
        <w:numPr>
          <w:ilvl w:val="3"/>
          <w:numId w:val="3"/>
        </w:numPr>
        <w:snapToGrid w:val="0"/>
        <w:spacing w:after="0" w:line="240" w:lineRule="auto"/>
        <w:ind w:left="1117" w:hanging="397"/>
        <w:jc w:val="both"/>
        <w:rPr>
          <w:rFonts w:ascii="Arial" w:eastAsia="Times New Roman" w:hAnsi="Arial" w:cs="Arial"/>
          <w:bCs/>
          <w:sz w:val="20"/>
        </w:rPr>
      </w:pPr>
      <w:r w:rsidRPr="00165D49">
        <w:rPr>
          <w:rFonts w:ascii="Arial" w:eastAsia="Times New Roman" w:hAnsi="Arial" w:cs="Arial"/>
          <w:bCs/>
          <w:sz w:val="20"/>
        </w:rPr>
        <w:t>Completed Pre-Purchase Questionnaire Extended Form PPQ – Uploaded as a pdf or Word Document</w:t>
      </w:r>
    </w:p>
    <w:p w14:paraId="2E503511" w14:textId="77777777" w:rsidR="00165D49" w:rsidRPr="00165D49" w:rsidRDefault="00165D49" w:rsidP="00165D49">
      <w:pPr>
        <w:widowControl w:val="0"/>
        <w:numPr>
          <w:ilvl w:val="3"/>
          <w:numId w:val="3"/>
        </w:numPr>
        <w:snapToGrid w:val="0"/>
        <w:spacing w:after="0" w:line="240" w:lineRule="auto"/>
        <w:ind w:left="1117" w:hanging="397"/>
        <w:jc w:val="both"/>
        <w:rPr>
          <w:rFonts w:ascii="Arial" w:eastAsia="Times New Roman" w:hAnsi="Arial" w:cs="Arial"/>
          <w:bCs/>
          <w:sz w:val="20"/>
        </w:rPr>
      </w:pPr>
      <w:r w:rsidRPr="00165D49">
        <w:rPr>
          <w:rFonts w:ascii="Arial" w:eastAsia="Times New Roman" w:hAnsi="Arial" w:cs="Arial"/>
          <w:bCs/>
          <w:sz w:val="20"/>
        </w:rPr>
        <w:t>Pricing Schedules Uploaded as an Excel Spreadsheet</w:t>
      </w:r>
    </w:p>
    <w:p w14:paraId="2E503512" w14:textId="77777777" w:rsidR="00165D49" w:rsidRPr="00165D49" w:rsidRDefault="00165D49" w:rsidP="00165D49">
      <w:pPr>
        <w:widowControl w:val="0"/>
        <w:numPr>
          <w:ilvl w:val="3"/>
          <w:numId w:val="3"/>
        </w:numPr>
        <w:snapToGrid w:val="0"/>
        <w:spacing w:after="0" w:line="240" w:lineRule="auto"/>
        <w:ind w:left="1117" w:hanging="397"/>
        <w:jc w:val="both"/>
        <w:rPr>
          <w:rFonts w:ascii="Arial" w:eastAsia="Times New Roman" w:hAnsi="Arial" w:cs="Arial"/>
          <w:bCs/>
          <w:sz w:val="20"/>
        </w:rPr>
      </w:pPr>
      <w:r w:rsidRPr="00165D49">
        <w:rPr>
          <w:rFonts w:ascii="Arial" w:eastAsia="Times New Roman" w:hAnsi="Arial" w:cs="Arial"/>
          <w:bCs/>
          <w:sz w:val="20"/>
        </w:rPr>
        <w:t>Additional Documentation may be uploaded in the most appropriate format</w:t>
      </w:r>
    </w:p>
    <w:p w14:paraId="2E503513" w14:textId="77777777" w:rsidR="00165D49" w:rsidRPr="00165D49" w:rsidRDefault="00165D49" w:rsidP="00165D49">
      <w:pPr>
        <w:widowControl w:val="0"/>
        <w:snapToGrid w:val="0"/>
        <w:spacing w:after="0" w:line="240" w:lineRule="auto"/>
        <w:ind w:left="1117"/>
        <w:rPr>
          <w:rFonts w:ascii="Arial" w:eastAsia="Times New Roman" w:hAnsi="Arial" w:cs="Arial"/>
          <w:bCs/>
          <w:sz w:val="20"/>
        </w:rPr>
      </w:pPr>
    </w:p>
    <w:p w14:paraId="2E503514" w14:textId="77777777" w:rsidR="00165D49" w:rsidRPr="00165D49" w:rsidRDefault="00165D49" w:rsidP="00165D49">
      <w:pPr>
        <w:numPr>
          <w:ilvl w:val="2"/>
          <w:numId w:val="3"/>
        </w:numPr>
        <w:spacing w:after="0" w:line="240" w:lineRule="auto"/>
        <w:jc w:val="both"/>
        <w:rPr>
          <w:rFonts w:ascii="Arial" w:eastAsia="Times New Roman" w:hAnsi="Arial" w:cs="Arial"/>
          <w:sz w:val="20"/>
          <w:lang w:eastAsia="en-GB"/>
        </w:rPr>
      </w:pPr>
      <w:r w:rsidRPr="00165D49">
        <w:rPr>
          <w:rFonts w:ascii="Arial" w:eastAsia="Times New Roman" w:hAnsi="Arial" w:cs="Arial"/>
          <w:sz w:val="20"/>
          <w:lang w:eastAsia="en-GB"/>
        </w:rPr>
        <w:t>In the event of any conflict arising between any of the provisions of the Invitation to Tender as issued by HEE and those submitted by the Tenderer, the Invitation to Tender as issued by HEE shall take precedence</w:t>
      </w:r>
    </w:p>
    <w:p w14:paraId="2E503515" w14:textId="77777777" w:rsidR="00165D49" w:rsidRPr="00165D49" w:rsidRDefault="00165D49" w:rsidP="00165D49">
      <w:pPr>
        <w:widowControl w:val="0"/>
        <w:snapToGrid w:val="0"/>
        <w:spacing w:after="0" w:line="240" w:lineRule="auto"/>
        <w:ind w:left="1117"/>
        <w:rPr>
          <w:rFonts w:ascii="Arial" w:eastAsia="Times New Roman" w:hAnsi="Arial" w:cs="Arial"/>
          <w:bCs/>
          <w:sz w:val="20"/>
        </w:rPr>
      </w:pPr>
    </w:p>
    <w:p w14:paraId="2E503516" w14:textId="77777777" w:rsidR="00165D49" w:rsidRPr="00165D49" w:rsidRDefault="00165D49" w:rsidP="00165D49">
      <w:pPr>
        <w:widowControl w:val="0"/>
        <w:tabs>
          <w:tab w:val="left" w:pos="720"/>
        </w:tabs>
        <w:snapToGrid w:val="0"/>
        <w:spacing w:after="240" w:line="240" w:lineRule="auto"/>
        <w:ind w:left="1440" w:hanging="1440"/>
        <w:jc w:val="center"/>
        <w:rPr>
          <w:rFonts w:ascii="Arial" w:eastAsia="Times New Roman" w:hAnsi="Arial" w:cs="Arial"/>
          <w:b/>
          <w:color w:val="244061"/>
          <w:sz w:val="28"/>
          <w:szCs w:val="28"/>
          <w:lang w:val="en-US"/>
        </w:rPr>
        <w:sectPr w:rsidR="00165D49" w:rsidRPr="00165D49" w:rsidSect="00165D49">
          <w:headerReference w:type="default" r:id="rId18"/>
          <w:pgSz w:w="11909" w:h="16834" w:code="9"/>
          <w:pgMar w:top="864" w:right="1152" w:bottom="864" w:left="1152" w:header="706" w:footer="432" w:gutter="0"/>
          <w:paperSrc w:first="11" w:other="11"/>
          <w:cols w:space="720"/>
          <w:docGrid w:linePitch="360"/>
        </w:sectPr>
      </w:pPr>
    </w:p>
    <w:p w14:paraId="2E503517" w14:textId="77777777" w:rsidR="00165D49" w:rsidRPr="00165D49" w:rsidRDefault="00165D49" w:rsidP="00165D49">
      <w:pPr>
        <w:widowControl w:val="0"/>
        <w:tabs>
          <w:tab w:val="left" w:pos="720"/>
        </w:tabs>
        <w:snapToGrid w:val="0"/>
        <w:spacing w:after="240" w:line="240" w:lineRule="auto"/>
        <w:ind w:left="1440" w:hanging="1440"/>
        <w:jc w:val="center"/>
        <w:rPr>
          <w:rFonts w:ascii="Arial" w:eastAsia="Times New Roman" w:hAnsi="Arial" w:cs="Arial"/>
          <w:b/>
          <w:color w:val="244061"/>
          <w:sz w:val="28"/>
          <w:szCs w:val="28"/>
          <w:lang w:val="en-US"/>
        </w:rPr>
      </w:pPr>
    </w:p>
    <w:p w14:paraId="2E503518" w14:textId="77777777" w:rsidR="00165D49" w:rsidRPr="00165D49" w:rsidRDefault="00165D49" w:rsidP="00165D49">
      <w:pPr>
        <w:widowControl w:val="0"/>
        <w:tabs>
          <w:tab w:val="left" w:pos="720"/>
        </w:tabs>
        <w:snapToGrid w:val="0"/>
        <w:spacing w:after="240" w:line="240" w:lineRule="auto"/>
        <w:ind w:left="1440" w:hanging="1440"/>
        <w:jc w:val="center"/>
        <w:rPr>
          <w:rFonts w:ascii="Arial" w:eastAsia="Times New Roman" w:hAnsi="Arial" w:cs="Arial"/>
          <w:b/>
          <w:color w:val="244061"/>
          <w:sz w:val="32"/>
          <w:szCs w:val="32"/>
          <w:lang w:val="en-US"/>
        </w:rPr>
      </w:pPr>
    </w:p>
    <w:p w14:paraId="2E503519" w14:textId="77777777" w:rsidR="00165D49" w:rsidRPr="00165D49" w:rsidRDefault="00165D49" w:rsidP="00165D49">
      <w:pPr>
        <w:widowControl w:val="0"/>
        <w:tabs>
          <w:tab w:val="left" w:pos="720"/>
        </w:tabs>
        <w:snapToGrid w:val="0"/>
        <w:spacing w:after="240" w:line="240" w:lineRule="auto"/>
        <w:ind w:left="1440" w:hanging="1440"/>
        <w:jc w:val="center"/>
        <w:rPr>
          <w:rFonts w:ascii="Arial" w:eastAsia="Times New Roman" w:hAnsi="Arial" w:cs="Arial"/>
          <w:b/>
          <w:color w:val="244061"/>
          <w:sz w:val="32"/>
          <w:szCs w:val="32"/>
          <w:lang w:val="en-US"/>
        </w:rPr>
      </w:pPr>
    </w:p>
    <w:p w14:paraId="2E50351A" w14:textId="77777777" w:rsidR="00165D49" w:rsidRPr="00165D49" w:rsidRDefault="00165D49" w:rsidP="00165D49">
      <w:pPr>
        <w:widowControl w:val="0"/>
        <w:tabs>
          <w:tab w:val="left" w:pos="720"/>
        </w:tabs>
        <w:snapToGrid w:val="0"/>
        <w:spacing w:after="240" w:line="240" w:lineRule="auto"/>
        <w:ind w:left="1440" w:hanging="1440"/>
        <w:jc w:val="center"/>
        <w:rPr>
          <w:rFonts w:ascii="Arial" w:eastAsia="Times New Roman" w:hAnsi="Arial" w:cs="Arial"/>
          <w:b/>
          <w:color w:val="244061"/>
          <w:sz w:val="32"/>
          <w:szCs w:val="32"/>
          <w:lang w:val="en-US"/>
        </w:rPr>
      </w:pPr>
    </w:p>
    <w:p w14:paraId="2E50351B" w14:textId="77777777" w:rsidR="00165D49" w:rsidRPr="00165D49" w:rsidRDefault="00165D49" w:rsidP="00165D49">
      <w:pPr>
        <w:widowControl w:val="0"/>
        <w:tabs>
          <w:tab w:val="left" w:pos="720"/>
        </w:tabs>
        <w:snapToGrid w:val="0"/>
        <w:spacing w:after="240" w:line="240" w:lineRule="auto"/>
        <w:ind w:left="1440" w:hanging="1440"/>
        <w:jc w:val="center"/>
        <w:rPr>
          <w:rFonts w:ascii="Arial" w:eastAsia="Times New Roman" w:hAnsi="Arial" w:cs="Arial"/>
          <w:b/>
          <w:color w:val="244061"/>
          <w:sz w:val="32"/>
          <w:szCs w:val="32"/>
          <w:lang w:val="en-US"/>
        </w:rPr>
      </w:pPr>
    </w:p>
    <w:p w14:paraId="2E50351C" w14:textId="77777777" w:rsidR="00165D49" w:rsidRPr="00165D49" w:rsidRDefault="00165D49" w:rsidP="00165D49">
      <w:pPr>
        <w:widowControl w:val="0"/>
        <w:tabs>
          <w:tab w:val="left" w:pos="720"/>
        </w:tabs>
        <w:snapToGrid w:val="0"/>
        <w:spacing w:after="240" w:line="240" w:lineRule="auto"/>
        <w:ind w:left="1440" w:hanging="1440"/>
        <w:jc w:val="center"/>
        <w:rPr>
          <w:rFonts w:ascii="Arial" w:eastAsia="Times New Roman" w:hAnsi="Arial" w:cs="Arial"/>
          <w:b/>
          <w:color w:val="244061"/>
          <w:sz w:val="32"/>
          <w:szCs w:val="32"/>
          <w:lang w:val="en-US"/>
        </w:rPr>
      </w:pPr>
    </w:p>
    <w:p w14:paraId="2E50351D" w14:textId="77777777" w:rsidR="00165D49" w:rsidRPr="00165D49" w:rsidRDefault="00165D49" w:rsidP="00165D49">
      <w:pPr>
        <w:widowControl w:val="0"/>
        <w:tabs>
          <w:tab w:val="left" w:pos="720"/>
        </w:tabs>
        <w:snapToGrid w:val="0"/>
        <w:spacing w:after="240" w:line="240" w:lineRule="auto"/>
        <w:ind w:left="1440" w:hanging="1440"/>
        <w:jc w:val="center"/>
        <w:rPr>
          <w:rFonts w:ascii="Arial" w:eastAsia="Times New Roman" w:hAnsi="Arial" w:cs="Arial"/>
          <w:b/>
          <w:color w:val="244061"/>
          <w:sz w:val="32"/>
          <w:szCs w:val="32"/>
          <w:lang w:val="en-US"/>
        </w:rPr>
      </w:pPr>
    </w:p>
    <w:p w14:paraId="2E50351E" w14:textId="77777777" w:rsidR="00165D49" w:rsidRPr="00165D49" w:rsidRDefault="00165D49" w:rsidP="00165D49">
      <w:pPr>
        <w:widowControl w:val="0"/>
        <w:tabs>
          <w:tab w:val="left" w:pos="720"/>
        </w:tabs>
        <w:snapToGrid w:val="0"/>
        <w:spacing w:after="240" w:line="240" w:lineRule="auto"/>
        <w:ind w:left="1440" w:hanging="1440"/>
        <w:jc w:val="center"/>
        <w:rPr>
          <w:rFonts w:ascii="Arial" w:eastAsia="Times New Roman" w:hAnsi="Arial" w:cs="Arial"/>
          <w:b/>
          <w:color w:val="244061"/>
          <w:sz w:val="32"/>
          <w:szCs w:val="32"/>
          <w:lang w:val="en-US"/>
        </w:rPr>
      </w:pPr>
    </w:p>
    <w:p w14:paraId="2E50351F" w14:textId="77777777" w:rsidR="00165D49" w:rsidRPr="00165D49" w:rsidRDefault="00165D49" w:rsidP="00165D49">
      <w:pPr>
        <w:widowControl w:val="0"/>
        <w:tabs>
          <w:tab w:val="left" w:pos="720"/>
        </w:tabs>
        <w:snapToGrid w:val="0"/>
        <w:spacing w:after="240" w:line="240" w:lineRule="auto"/>
        <w:ind w:left="1440" w:hanging="1440"/>
        <w:jc w:val="center"/>
        <w:rPr>
          <w:rFonts w:ascii="Arial" w:eastAsia="Times New Roman" w:hAnsi="Arial" w:cs="Arial"/>
          <w:b/>
          <w:color w:val="244061"/>
          <w:sz w:val="32"/>
          <w:szCs w:val="32"/>
          <w:lang w:val="en-US"/>
        </w:rPr>
      </w:pPr>
    </w:p>
    <w:p w14:paraId="2E503520" w14:textId="77777777" w:rsidR="00165D49" w:rsidRPr="00165D49" w:rsidRDefault="00165D49" w:rsidP="00165D49">
      <w:pPr>
        <w:widowControl w:val="0"/>
        <w:tabs>
          <w:tab w:val="left" w:pos="720"/>
        </w:tabs>
        <w:snapToGrid w:val="0"/>
        <w:spacing w:after="240" w:line="240" w:lineRule="auto"/>
        <w:ind w:left="1440" w:hanging="1440"/>
        <w:jc w:val="center"/>
        <w:rPr>
          <w:rFonts w:ascii="Arial" w:eastAsia="Times New Roman" w:hAnsi="Arial" w:cs="Arial"/>
          <w:b/>
          <w:color w:val="244061"/>
          <w:sz w:val="32"/>
          <w:szCs w:val="32"/>
          <w:lang w:val="en-US"/>
        </w:rPr>
      </w:pPr>
    </w:p>
    <w:p w14:paraId="2E503521" w14:textId="77777777" w:rsidR="00165D49" w:rsidRPr="00165D49" w:rsidRDefault="00165D49" w:rsidP="00165D49">
      <w:pPr>
        <w:widowControl w:val="0"/>
        <w:tabs>
          <w:tab w:val="left" w:pos="720"/>
        </w:tabs>
        <w:snapToGrid w:val="0"/>
        <w:spacing w:after="240" w:line="240" w:lineRule="auto"/>
        <w:ind w:left="1440" w:hanging="1440"/>
        <w:jc w:val="center"/>
        <w:rPr>
          <w:rFonts w:ascii="Arial" w:eastAsia="Times New Roman" w:hAnsi="Arial" w:cs="Arial"/>
          <w:b/>
          <w:color w:val="0F243E"/>
          <w:sz w:val="32"/>
          <w:szCs w:val="32"/>
          <w:lang w:val="en-US"/>
        </w:rPr>
      </w:pPr>
    </w:p>
    <w:p w14:paraId="2E503522" w14:textId="77777777" w:rsidR="00165D49" w:rsidRPr="00165D49" w:rsidRDefault="00165D49" w:rsidP="00165D49">
      <w:pPr>
        <w:widowControl w:val="0"/>
        <w:tabs>
          <w:tab w:val="left" w:pos="720"/>
        </w:tabs>
        <w:snapToGrid w:val="0"/>
        <w:spacing w:after="240" w:line="240" w:lineRule="auto"/>
        <w:ind w:left="1440" w:hanging="1440"/>
        <w:jc w:val="center"/>
        <w:rPr>
          <w:rFonts w:ascii="Arial" w:eastAsia="Times New Roman" w:hAnsi="Arial" w:cs="Arial"/>
          <w:b/>
          <w:color w:val="0F243E"/>
          <w:sz w:val="32"/>
          <w:szCs w:val="32"/>
          <w:lang w:val="en-US"/>
        </w:rPr>
      </w:pPr>
      <w:r w:rsidRPr="00165D49">
        <w:rPr>
          <w:rFonts w:ascii="Arial" w:eastAsia="Times New Roman" w:hAnsi="Arial" w:cs="Arial"/>
          <w:b/>
          <w:color w:val="0F243E"/>
          <w:sz w:val="32"/>
          <w:szCs w:val="32"/>
          <w:lang w:val="en-US"/>
        </w:rPr>
        <w:t>TENDER TIMETABLE - INDICATIVE PROJECT PLAN</w:t>
      </w:r>
    </w:p>
    <w:p w14:paraId="2E503523" w14:textId="77777777" w:rsidR="00165D49" w:rsidRPr="00165D49" w:rsidRDefault="00165D49" w:rsidP="00165D49">
      <w:pPr>
        <w:widowControl w:val="0"/>
        <w:tabs>
          <w:tab w:val="left" w:pos="720"/>
        </w:tabs>
        <w:snapToGrid w:val="0"/>
        <w:spacing w:after="240" w:line="240" w:lineRule="auto"/>
        <w:ind w:left="1440" w:hanging="1440"/>
        <w:jc w:val="center"/>
        <w:rPr>
          <w:rFonts w:ascii="Arial" w:eastAsia="Times New Roman" w:hAnsi="Arial" w:cs="Arial"/>
          <w:b/>
          <w:color w:val="244061"/>
          <w:sz w:val="28"/>
          <w:szCs w:val="28"/>
          <w:lang w:val="en-US"/>
        </w:rPr>
      </w:pPr>
    </w:p>
    <w:p w14:paraId="2E503524" w14:textId="77777777" w:rsidR="00165D49" w:rsidRPr="00165D49" w:rsidRDefault="00165D49" w:rsidP="00165D49">
      <w:pPr>
        <w:widowControl w:val="0"/>
        <w:tabs>
          <w:tab w:val="left" w:pos="720"/>
        </w:tabs>
        <w:snapToGrid w:val="0"/>
        <w:spacing w:after="240" w:line="240" w:lineRule="auto"/>
        <w:ind w:left="1440" w:hanging="1440"/>
        <w:jc w:val="center"/>
        <w:rPr>
          <w:rFonts w:ascii="Arial" w:eastAsia="Times New Roman" w:hAnsi="Arial" w:cs="Arial"/>
          <w:b/>
          <w:color w:val="244061"/>
          <w:sz w:val="28"/>
          <w:szCs w:val="28"/>
          <w:lang w:val="en-US"/>
        </w:rPr>
        <w:sectPr w:rsidR="00165D49" w:rsidRPr="00165D49" w:rsidSect="00165D49">
          <w:headerReference w:type="default" r:id="rId19"/>
          <w:pgSz w:w="11909" w:h="16834" w:code="9"/>
          <w:pgMar w:top="864" w:right="1152" w:bottom="864" w:left="1152" w:header="706" w:footer="432" w:gutter="0"/>
          <w:paperSrc w:first="11" w:other="11"/>
          <w:cols w:space="720"/>
          <w:docGrid w:linePitch="360"/>
        </w:sect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0F243E"/>
        <w:tblLook w:val="04A0" w:firstRow="1" w:lastRow="0" w:firstColumn="1" w:lastColumn="0" w:noHBand="0" w:noVBand="1"/>
      </w:tblPr>
      <w:tblGrid>
        <w:gridCol w:w="5031"/>
        <w:gridCol w:w="5027"/>
        <w:gridCol w:w="5032"/>
      </w:tblGrid>
      <w:tr w:rsidR="008C7AFF" w:rsidRPr="00165D49" w14:paraId="2E503526" w14:textId="4117837C" w:rsidTr="008C7AFF">
        <w:trPr>
          <w:tblCellSpacing w:w="20" w:type="dxa"/>
        </w:trPr>
        <w:tc>
          <w:tcPr>
            <w:tcW w:w="1647" w:type="pct"/>
            <w:shd w:val="clear" w:color="auto" w:fill="0F243E"/>
            <w:vAlign w:val="center"/>
          </w:tcPr>
          <w:p w14:paraId="2E503525" w14:textId="77777777" w:rsidR="008C7AFF" w:rsidRPr="00165D49" w:rsidRDefault="008C7AFF" w:rsidP="00165D49">
            <w:pPr>
              <w:keepNext/>
              <w:spacing w:after="0" w:line="240" w:lineRule="auto"/>
              <w:ind w:left="720" w:hanging="720"/>
              <w:outlineLvl w:val="2"/>
              <w:rPr>
                <w:rFonts w:ascii="Arial" w:eastAsia="Times New Roman" w:hAnsi="Arial" w:cs="Arial"/>
                <w:b/>
                <w:color w:val="FFFFFF"/>
                <w:szCs w:val="24"/>
                <w:lang w:eastAsia="en-GB"/>
              </w:rPr>
            </w:pPr>
            <w:r w:rsidRPr="00165D49">
              <w:rPr>
                <w:rFonts w:ascii="Arial" w:eastAsia="Times New Roman" w:hAnsi="Arial" w:cs="Arial"/>
                <w:b/>
                <w:color w:val="FFFFFF"/>
                <w:szCs w:val="24"/>
                <w:lang w:eastAsia="en-GB"/>
              </w:rPr>
              <w:lastRenderedPageBreak/>
              <w:br w:type="page"/>
            </w:r>
            <w:bookmarkStart w:id="32" w:name="_Toc442691806"/>
            <w:bookmarkStart w:id="33" w:name="_Toc445303638"/>
            <w:bookmarkStart w:id="34" w:name="_Toc455406054"/>
            <w:bookmarkStart w:id="35" w:name="_Toc455413020"/>
            <w:bookmarkStart w:id="36" w:name="_Toc456621698"/>
            <w:r w:rsidRPr="00165D49">
              <w:rPr>
                <w:rFonts w:ascii="Arial" w:eastAsia="Times New Roman" w:hAnsi="Arial" w:cs="Arial"/>
                <w:b/>
                <w:color w:val="FFFFFF"/>
                <w:szCs w:val="24"/>
                <w:lang w:eastAsia="en-GB"/>
              </w:rPr>
              <w:t>TENDER TIMETABLE - INDICATIVE PROJECT PLAN</w:t>
            </w:r>
            <w:bookmarkEnd w:id="32"/>
            <w:bookmarkEnd w:id="33"/>
            <w:bookmarkEnd w:id="34"/>
            <w:bookmarkEnd w:id="35"/>
            <w:bookmarkEnd w:id="36"/>
          </w:p>
        </w:tc>
        <w:tc>
          <w:tcPr>
            <w:tcW w:w="1652" w:type="pct"/>
            <w:shd w:val="clear" w:color="auto" w:fill="0F243E"/>
          </w:tcPr>
          <w:p w14:paraId="3A2339C9" w14:textId="77777777" w:rsidR="008C7AFF" w:rsidRPr="00165D49" w:rsidRDefault="008C7AFF" w:rsidP="00165D49">
            <w:pPr>
              <w:keepNext/>
              <w:spacing w:after="0" w:line="240" w:lineRule="auto"/>
              <w:ind w:left="720" w:hanging="720"/>
              <w:outlineLvl w:val="2"/>
              <w:rPr>
                <w:rFonts w:ascii="Arial" w:eastAsia="Times New Roman" w:hAnsi="Arial" w:cs="Arial"/>
                <w:b/>
                <w:color w:val="FFFFFF"/>
                <w:szCs w:val="24"/>
                <w:lang w:eastAsia="en-GB"/>
              </w:rPr>
            </w:pPr>
          </w:p>
        </w:tc>
        <w:tc>
          <w:tcPr>
            <w:tcW w:w="1647" w:type="pct"/>
            <w:shd w:val="clear" w:color="auto" w:fill="0F243E"/>
          </w:tcPr>
          <w:p w14:paraId="3E1C01C4" w14:textId="77777777" w:rsidR="008C7AFF" w:rsidRPr="00165D49" w:rsidRDefault="008C7AFF" w:rsidP="00165D49">
            <w:pPr>
              <w:keepNext/>
              <w:spacing w:after="0" w:line="240" w:lineRule="auto"/>
              <w:ind w:left="720" w:hanging="720"/>
              <w:outlineLvl w:val="2"/>
              <w:rPr>
                <w:rFonts w:ascii="Arial" w:eastAsia="Times New Roman" w:hAnsi="Arial" w:cs="Arial"/>
                <w:b/>
                <w:color w:val="FFFFFF"/>
                <w:szCs w:val="24"/>
                <w:lang w:eastAsia="en-GB"/>
              </w:rPr>
            </w:pPr>
          </w:p>
        </w:tc>
      </w:tr>
    </w:tbl>
    <w:p w14:paraId="2E503527" w14:textId="77777777" w:rsidR="00165D49" w:rsidRPr="00165D49" w:rsidRDefault="00165D49" w:rsidP="00165D49">
      <w:pPr>
        <w:spacing w:after="0" w:line="240" w:lineRule="auto"/>
        <w:jc w:val="both"/>
        <w:rPr>
          <w:rFonts w:ascii="Univers (W1)" w:eastAsia="Times New Roman" w:hAnsi="Univers (W1)"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5245"/>
      </w:tblGrid>
      <w:tr w:rsidR="00553987" w:rsidRPr="00553987" w14:paraId="358F8BE5" w14:textId="77777777" w:rsidTr="00553987">
        <w:tc>
          <w:tcPr>
            <w:tcW w:w="5920" w:type="dxa"/>
            <w:shd w:val="clear" w:color="auto" w:fill="000000"/>
          </w:tcPr>
          <w:p w14:paraId="1CEEDAFD" w14:textId="77777777" w:rsidR="00553987" w:rsidRPr="00553987" w:rsidRDefault="00553987" w:rsidP="00553987">
            <w:pPr>
              <w:jc w:val="center"/>
              <w:rPr>
                <w:b/>
              </w:rPr>
            </w:pPr>
            <w:r w:rsidRPr="00553987">
              <w:t>Milestone</w:t>
            </w:r>
          </w:p>
        </w:tc>
        <w:tc>
          <w:tcPr>
            <w:tcW w:w="5245" w:type="dxa"/>
            <w:shd w:val="clear" w:color="auto" w:fill="000000"/>
          </w:tcPr>
          <w:p w14:paraId="1253D7EE" w14:textId="77777777" w:rsidR="00553987" w:rsidRPr="00553987" w:rsidRDefault="00553987" w:rsidP="00553987">
            <w:pPr>
              <w:jc w:val="center"/>
              <w:rPr>
                <w:b/>
              </w:rPr>
            </w:pPr>
            <w:r w:rsidRPr="00553987">
              <w:t xml:space="preserve">Dates 2017/2018 </w:t>
            </w:r>
          </w:p>
        </w:tc>
      </w:tr>
      <w:tr w:rsidR="00553987" w:rsidRPr="00553987" w14:paraId="28B15B97" w14:textId="77777777" w:rsidTr="00553987">
        <w:trPr>
          <w:trHeight w:val="751"/>
        </w:trPr>
        <w:tc>
          <w:tcPr>
            <w:tcW w:w="5920" w:type="dxa"/>
            <w:shd w:val="clear" w:color="auto" w:fill="auto"/>
          </w:tcPr>
          <w:p w14:paraId="5EF6A023" w14:textId="77777777" w:rsidR="00553987" w:rsidRPr="00553987" w:rsidRDefault="00553987" w:rsidP="00553987">
            <w:r w:rsidRPr="00553987">
              <w:t>ITT issued</w:t>
            </w:r>
          </w:p>
        </w:tc>
        <w:tc>
          <w:tcPr>
            <w:tcW w:w="5245" w:type="dxa"/>
            <w:shd w:val="clear" w:color="auto" w:fill="auto"/>
          </w:tcPr>
          <w:p w14:paraId="366A57A6" w14:textId="7F2F6679" w:rsidR="00553987" w:rsidRPr="00553987" w:rsidRDefault="00C16DA2" w:rsidP="00553987">
            <w:pPr>
              <w:jc w:val="center"/>
            </w:pPr>
            <w:r>
              <w:t>23</w:t>
            </w:r>
            <w:r>
              <w:rPr>
                <w:vertAlign w:val="superscript"/>
              </w:rPr>
              <w:t>rd</w:t>
            </w:r>
            <w:r w:rsidR="00553987" w:rsidRPr="00553987">
              <w:t xml:space="preserve"> November </w:t>
            </w:r>
          </w:p>
        </w:tc>
      </w:tr>
      <w:tr w:rsidR="00553987" w:rsidRPr="00553987" w14:paraId="314ABEC3" w14:textId="77777777" w:rsidTr="00553987">
        <w:tc>
          <w:tcPr>
            <w:tcW w:w="5920" w:type="dxa"/>
            <w:shd w:val="clear" w:color="auto" w:fill="auto"/>
          </w:tcPr>
          <w:p w14:paraId="371372FE" w14:textId="77777777" w:rsidR="00553987" w:rsidRPr="00553987" w:rsidRDefault="00553987" w:rsidP="00553987">
            <w:r w:rsidRPr="00553987">
              <w:t xml:space="preserve">Bidder question &amp; clarification period closes </w:t>
            </w:r>
          </w:p>
        </w:tc>
        <w:tc>
          <w:tcPr>
            <w:tcW w:w="5245" w:type="dxa"/>
            <w:shd w:val="clear" w:color="auto" w:fill="auto"/>
          </w:tcPr>
          <w:p w14:paraId="002F4A87" w14:textId="64A9C10E" w:rsidR="00553987" w:rsidRPr="00553987" w:rsidRDefault="00C16DA2" w:rsidP="00553987">
            <w:pPr>
              <w:jc w:val="center"/>
            </w:pPr>
            <w:r>
              <w:t>23</w:t>
            </w:r>
            <w:r w:rsidRPr="00C16DA2">
              <w:rPr>
                <w:vertAlign w:val="superscript"/>
              </w:rPr>
              <w:t>rd</w:t>
            </w:r>
            <w:r>
              <w:t xml:space="preserve"> – 29</w:t>
            </w:r>
            <w:r w:rsidRPr="00C16DA2">
              <w:rPr>
                <w:vertAlign w:val="superscript"/>
              </w:rPr>
              <w:t>th</w:t>
            </w:r>
            <w:r w:rsidR="00553987" w:rsidRPr="00553987">
              <w:t xml:space="preserve"> November </w:t>
            </w:r>
          </w:p>
        </w:tc>
      </w:tr>
      <w:tr w:rsidR="00553987" w:rsidRPr="00553987" w14:paraId="4DABDD50" w14:textId="77777777" w:rsidTr="00553987">
        <w:tc>
          <w:tcPr>
            <w:tcW w:w="5920" w:type="dxa"/>
            <w:shd w:val="clear" w:color="auto" w:fill="auto"/>
          </w:tcPr>
          <w:p w14:paraId="1B850EA4" w14:textId="77777777" w:rsidR="00553987" w:rsidRPr="00553987" w:rsidRDefault="00553987" w:rsidP="00553987">
            <w:r w:rsidRPr="00553987">
              <w:t xml:space="preserve">ITT Submission deadline </w:t>
            </w:r>
          </w:p>
        </w:tc>
        <w:tc>
          <w:tcPr>
            <w:tcW w:w="5245" w:type="dxa"/>
            <w:shd w:val="clear" w:color="auto" w:fill="auto"/>
          </w:tcPr>
          <w:p w14:paraId="5A8F7C99" w14:textId="042AC70C" w:rsidR="00553987" w:rsidRPr="00553987" w:rsidRDefault="00C16DA2" w:rsidP="00553987">
            <w:pPr>
              <w:jc w:val="center"/>
            </w:pPr>
            <w:r>
              <w:t>8</w:t>
            </w:r>
            <w:r w:rsidR="00553987" w:rsidRPr="00553987">
              <w:rPr>
                <w:vertAlign w:val="superscript"/>
              </w:rPr>
              <w:t>th</w:t>
            </w:r>
            <w:r w:rsidR="00553987" w:rsidRPr="00553987">
              <w:t xml:space="preserve"> December </w:t>
            </w:r>
          </w:p>
        </w:tc>
      </w:tr>
      <w:tr w:rsidR="00553987" w:rsidRPr="00553987" w14:paraId="1D12177A" w14:textId="77777777" w:rsidTr="00553987">
        <w:tc>
          <w:tcPr>
            <w:tcW w:w="5920" w:type="dxa"/>
            <w:shd w:val="clear" w:color="auto" w:fill="auto"/>
          </w:tcPr>
          <w:p w14:paraId="555616D6" w14:textId="77777777" w:rsidR="00553987" w:rsidRPr="00553987" w:rsidRDefault="00553987" w:rsidP="00553987">
            <w:r w:rsidRPr="00553987">
              <w:t xml:space="preserve">ITT evaluation </w:t>
            </w:r>
          </w:p>
        </w:tc>
        <w:tc>
          <w:tcPr>
            <w:tcW w:w="5245" w:type="dxa"/>
            <w:shd w:val="clear" w:color="auto" w:fill="auto"/>
          </w:tcPr>
          <w:p w14:paraId="62B6E23D" w14:textId="1DB39641" w:rsidR="00553987" w:rsidRPr="00553987" w:rsidRDefault="00C16DA2" w:rsidP="00553987">
            <w:pPr>
              <w:jc w:val="center"/>
            </w:pPr>
            <w:r>
              <w:t>11</w:t>
            </w:r>
            <w:r w:rsidRPr="00C16DA2">
              <w:rPr>
                <w:vertAlign w:val="superscript"/>
              </w:rPr>
              <w:t>th</w:t>
            </w:r>
            <w:r w:rsidR="00553987" w:rsidRPr="00553987">
              <w:t xml:space="preserve"> December </w:t>
            </w:r>
          </w:p>
        </w:tc>
      </w:tr>
      <w:tr w:rsidR="00553987" w:rsidRPr="00553987" w14:paraId="3B31822E" w14:textId="77777777" w:rsidTr="00553987">
        <w:tc>
          <w:tcPr>
            <w:tcW w:w="5920" w:type="dxa"/>
            <w:shd w:val="clear" w:color="auto" w:fill="auto"/>
          </w:tcPr>
          <w:p w14:paraId="5A1B6A93" w14:textId="77777777" w:rsidR="00553987" w:rsidRPr="00553987" w:rsidRDefault="00553987" w:rsidP="00553987">
            <w:r w:rsidRPr="00553987">
              <w:t xml:space="preserve">Bidder Presentation (up to top 3 at HEE discretion) </w:t>
            </w:r>
          </w:p>
        </w:tc>
        <w:tc>
          <w:tcPr>
            <w:tcW w:w="5245" w:type="dxa"/>
            <w:shd w:val="clear" w:color="auto" w:fill="auto"/>
          </w:tcPr>
          <w:p w14:paraId="68D47FA3" w14:textId="418DF92D" w:rsidR="00553987" w:rsidRPr="00553987" w:rsidRDefault="00C16DA2" w:rsidP="00553987">
            <w:pPr>
              <w:jc w:val="center"/>
            </w:pPr>
            <w:r>
              <w:t>14</w:t>
            </w:r>
            <w:r w:rsidR="00553987" w:rsidRPr="00553987">
              <w:rPr>
                <w:vertAlign w:val="superscript"/>
              </w:rPr>
              <w:t>th</w:t>
            </w:r>
            <w:r w:rsidR="00553987" w:rsidRPr="00553987">
              <w:t xml:space="preserve"> December </w:t>
            </w:r>
          </w:p>
        </w:tc>
      </w:tr>
      <w:tr w:rsidR="00553987" w:rsidRPr="00553987" w14:paraId="50861F3D" w14:textId="77777777" w:rsidTr="00553987">
        <w:tc>
          <w:tcPr>
            <w:tcW w:w="5920" w:type="dxa"/>
            <w:shd w:val="clear" w:color="auto" w:fill="auto"/>
          </w:tcPr>
          <w:p w14:paraId="755C031D" w14:textId="77777777" w:rsidR="00553987" w:rsidRPr="00553987" w:rsidRDefault="00553987" w:rsidP="00553987">
            <w:r w:rsidRPr="00553987">
              <w:t xml:space="preserve">Identify Preferred Bidder </w:t>
            </w:r>
          </w:p>
        </w:tc>
        <w:tc>
          <w:tcPr>
            <w:tcW w:w="5245" w:type="dxa"/>
            <w:shd w:val="clear" w:color="auto" w:fill="auto"/>
          </w:tcPr>
          <w:p w14:paraId="65F058A8" w14:textId="227B880C" w:rsidR="00553987" w:rsidRPr="00553987" w:rsidRDefault="00C16DA2" w:rsidP="00553987">
            <w:pPr>
              <w:jc w:val="center"/>
            </w:pPr>
            <w:r>
              <w:t>14</w:t>
            </w:r>
            <w:r w:rsidR="00553987" w:rsidRPr="00553987">
              <w:rPr>
                <w:vertAlign w:val="superscript"/>
              </w:rPr>
              <w:t>th</w:t>
            </w:r>
            <w:r w:rsidR="00553987" w:rsidRPr="00553987">
              <w:t xml:space="preserve"> December </w:t>
            </w:r>
          </w:p>
        </w:tc>
      </w:tr>
      <w:tr w:rsidR="00553987" w:rsidRPr="00553987" w14:paraId="2E7DC58D" w14:textId="77777777" w:rsidTr="00553987">
        <w:tc>
          <w:tcPr>
            <w:tcW w:w="5920" w:type="dxa"/>
            <w:shd w:val="clear" w:color="auto" w:fill="auto"/>
          </w:tcPr>
          <w:p w14:paraId="44694AD1" w14:textId="77777777" w:rsidR="00553987" w:rsidRPr="00553987" w:rsidRDefault="00553987" w:rsidP="00553987">
            <w:r w:rsidRPr="00553987">
              <w:t>Standstill completes (cooling period 10 calendar days)</w:t>
            </w:r>
          </w:p>
        </w:tc>
        <w:tc>
          <w:tcPr>
            <w:tcW w:w="5245" w:type="dxa"/>
            <w:shd w:val="clear" w:color="auto" w:fill="auto"/>
          </w:tcPr>
          <w:p w14:paraId="1667FDBC" w14:textId="40FC50CE" w:rsidR="00553987" w:rsidRPr="00553987" w:rsidRDefault="00C16DA2" w:rsidP="00553987">
            <w:pPr>
              <w:jc w:val="center"/>
            </w:pPr>
            <w:r>
              <w:t>27</w:t>
            </w:r>
            <w:r w:rsidRPr="00C16DA2">
              <w:rPr>
                <w:vertAlign w:val="superscript"/>
              </w:rPr>
              <w:t>th</w:t>
            </w:r>
            <w:r>
              <w:t xml:space="preserve"> </w:t>
            </w:r>
            <w:r w:rsidR="00553987" w:rsidRPr="00553987">
              <w:t xml:space="preserve">December </w:t>
            </w:r>
          </w:p>
        </w:tc>
      </w:tr>
      <w:tr w:rsidR="00553987" w:rsidRPr="00553987" w14:paraId="38DD5EC0" w14:textId="77777777" w:rsidTr="00553987">
        <w:tc>
          <w:tcPr>
            <w:tcW w:w="5920" w:type="dxa"/>
            <w:shd w:val="clear" w:color="auto" w:fill="auto"/>
          </w:tcPr>
          <w:p w14:paraId="2A108B2A" w14:textId="77777777" w:rsidR="00553987" w:rsidRPr="00553987" w:rsidRDefault="00553987" w:rsidP="00553987">
            <w:r w:rsidRPr="00553987">
              <w:t xml:space="preserve">Contract sign and mobilisation </w:t>
            </w:r>
          </w:p>
        </w:tc>
        <w:tc>
          <w:tcPr>
            <w:tcW w:w="5245" w:type="dxa"/>
            <w:shd w:val="clear" w:color="auto" w:fill="auto"/>
          </w:tcPr>
          <w:p w14:paraId="57B79509" w14:textId="77777777" w:rsidR="00553987" w:rsidRPr="00553987" w:rsidRDefault="00553987" w:rsidP="00553987">
            <w:pPr>
              <w:jc w:val="center"/>
            </w:pPr>
            <w:r w:rsidRPr="00553987">
              <w:t>2</w:t>
            </w:r>
            <w:r w:rsidRPr="00553987">
              <w:rPr>
                <w:vertAlign w:val="superscript"/>
              </w:rPr>
              <w:t>nd</w:t>
            </w:r>
            <w:r w:rsidRPr="00553987">
              <w:t xml:space="preserve"> January 2018 </w:t>
            </w:r>
          </w:p>
        </w:tc>
      </w:tr>
      <w:tr w:rsidR="00553987" w:rsidRPr="00553987" w14:paraId="539E3CF0" w14:textId="77777777" w:rsidTr="00553987">
        <w:tc>
          <w:tcPr>
            <w:tcW w:w="5920" w:type="dxa"/>
            <w:shd w:val="clear" w:color="auto" w:fill="auto"/>
          </w:tcPr>
          <w:p w14:paraId="1F88B57B" w14:textId="77777777" w:rsidR="00553987" w:rsidRPr="00553987" w:rsidRDefault="00553987" w:rsidP="00553987">
            <w:r w:rsidRPr="00553987">
              <w:t xml:space="preserve">Start Date of Service ‘Go Live’ </w:t>
            </w:r>
          </w:p>
        </w:tc>
        <w:tc>
          <w:tcPr>
            <w:tcW w:w="5245" w:type="dxa"/>
            <w:shd w:val="clear" w:color="auto" w:fill="auto"/>
          </w:tcPr>
          <w:p w14:paraId="5AA6FF55" w14:textId="77777777" w:rsidR="00553987" w:rsidRPr="00553987" w:rsidRDefault="00553987" w:rsidP="00553987">
            <w:pPr>
              <w:jc w:val="center"/>
            </w:pPr>
            <w:r w:rsidRPr="00553987">
              <w:t>3</w:t>
            </w:r>
            <w:r w:rsidRPr="00553987">
              <w:rPr>
                <w:vertAlign w:val="superscript"/>
              </w:rPr>
              <w:t>rd</w:t>
            </w:r>
            <w:r w:rsidRPr="00553987">
              <w:t xml:space="preserve"> January 2018 </w:t>
            </w:r>
          </w:p>
        </w:tc>
      </w:tr>
    </w:tbl>
    <w:p w14:paraId="2E503555" w14:textId="77777777" w:rsidR="00165D49" w:rsidRPr="00165D49" w:rsidRDefault="00165D49" w:rsidP="00165D49">
      <w:pPr>
        <w:widowControl w:val="0"/>
        <w:tabs>
          <w:tab w:val="left" w:pos="720"/>
        </w:tabs>
        <w:snapToGrid w:val="0"/>
        <w:spacing w:after="0" w:line="240" w:lineRule="auto"/>
        <w:ind w:left="1440" w:hanging="1440"/>
        <w:jc w:val="center"/>
        <w:rPr>
          <w:rFonts w:ascii="Arial" w:eastAsia="Times New Roman" w:hAnsi="Arial" w:cs="Arial"/>
          <w:b/>
          <w:color w:val="244061"/>
          <w:sz w:val="28"/>
          <w:szCs w:val="28"/>
          <w:lang w:val="en-US"/>
        </w:rPr>
      </w:pPr>
    </w:p>
    <w:p w14:paraId="2E503556" w14:textId="77777777" w:rsidR="00165D49" w:rsidRPr="00165D49" w:rsidRDefault="00165D49" w:rsidP="00165D49">
      <w:pPr>
        <w:widowControl w:val="0"/>
        <w:tabs>
          <w:tab w:val="left" w:pos="720"/>
        </w:tabs>
        <w:snapToGrid w:val="0"/>
        <w:spacing w:after="240" w:line="240" w:lineRule="auto"/>
        <w:jc w:val="center"/>
        <w:rPr>
          <w:rFonts w:ascii="Tahoma" w:eastAsia="Times New Roman" w:hAnsi="Tahoma" w:cs="Tahoma"/>
          <w:b/>
          <w:bCs/>
          <w:color w:val="FF0000"/>
        </w:rPr>
        <w:sectPr w:rsidR="00165D49" w:rsidRPr="00165D49" w:rsidSect="00165D49">
          <w:headerReference w:type="default" r:id="rId20"/>
          <w:pgSz w:w="16834" w:h="11909" w:orient="landscape" w:code="9"/>
          <w:pgMar w:top="1152" w:right="864" w:bottom="1152" w:left="864" w:header="706" w:footer="432" w:gutter="0"/>
          <w:paperSrc w:first="11" w:other="11"/>
          <w:cols w:space="720"/>
          <w:docGrid w:linePitch="360"/>
        </w:sectPr>
      </w:pPr>
    </w:p>
    <w:p w14:paraId="2E503557" w14:textId="77777777" w:rsidR="00165D49" w:rsidRPr="00165D49" w:rsidRDefault="00165D49" w:rsidP="00165D49">
      <w:pPr>
        <w:widowControl w:val="0"/>
        <w:tabs>
          <w:tab w:val="left" w:pos="720"/>
        </w:tabs>
        <w:snapToGrid w:val="0"/>
        <w:spacing w:after="240" w:line="240" w:lineRule="auto"/>
        <w:ind w:left="1440" w:hanging="1440"/>
        <w:rPr>
          <w:rFonts w:ascii="Arial" w:eastAsia="Times New Roman" w:hAnsi="Arial" w:cs="Arial"/>
          <w:b/>
          <w:color w:val="244061"/>
          <w:sz w:val="32"/>
          <w:szCs w:val="32"/>
          <w:lang w:val="en-US"/>
        </w:rPr>
      </w:pPr>
    </w:p>
    <w:p w14:paraId="2E503558" w14:textId="77777777" w:rsidR="00165D49" w:rsidRPr="00165D49" w:rsidRDefault="00165D49" w:rsidP="00165D49">
      <w:pPr>
        <w:widowControl w:val="0"/>
        <w:tabs>
          <w:tab w:val="left" w:pos="720"/>
        </w:tabs>
        <w:snapToGrid w:val="0"/>
        <w:spacing w:after="240" w:line="240" w:lineRule="auto"/>
        <w:ind w:left="1440" w:hanging="1440"/>
        <w:rPr>
          <w:rFonts w:ascii="Arial" w:eastAsia="Times New Roman" w:hAnsi="Arial" w:cs="Arial"/>
          <w:b/>
          <w:color w:val="244061"/>
          <w:sz w:val="32"/>
          <w:szCs w:val="32"/>
          <w:lang w:val="en-US"/>
        </w:rPr>
      </w:pPr>
    </w:p>
    <w:p w14:paraId="2E503559" w14:textId="77777777" w:rsidR="00165D49" w:rsidRPr="00165D49" w:rsidRDefault="00165D49" w:rsidP="00165D49">
      <w:pPr>
        <w:widowControl w:val="0"/>
        <w:tabs>
          <w:tab w:val="left" w:pos="720"/>
        </w:tabs>
        <w:snapToGrid w:val="0"/>
        <w:spacing w:after="240" w:line="240" w:lineRule="auto"/>
        <w:ind w:left="1440" w:hanging="1440"/>
        <w:rPr>
          <w:rFonts w:ascii="Arial" w:eastAsia="Times New Roman" w:hAnsi="Arial" w:cs="Arial"/>
          <w:b/>
          <w:color w:val="244061"/>
          <w:sz w:val="32"/>
          <w:szCs w:val="32"/>
          <w:lang w:val="en-US"/>
        </w:rPr>
      </w:pPr>
    </w:p>
    <w:p w14:paraId="2E50355A" w14:textId="77777777" w:rsidR="00165D49" w:rsidRPr="00165D49" w:rsidRDefault="00165D49" w:rsidP="00165D49">
      <w:pPr>
        <w:widowControl w:val="0"/>
        <w:tabs>
          <w:tab w:val="left" w:pos="720"/>
        </w:tabs>
        <w:snapToGrid w:val="0"/>
        <w:spacing w:after="240" w:line="240" w:lineRule="auto"/>
        <w:ind w:left="1440" w:hanging="1440"/>
        <w:rPr>
          <w:rFonts w:ascii="Arial" w:eastAsia="Times New Roman" w:hAnsi="Arial" w:cs="Arial"/>
          <w:b/>
          <w:color w:val="244061"/>
          <w:sz w:val="32"/>
          <w:szCs w:val="32"/>
          <w:lang w:val="en-US"/>
        </w:rPr>
      </w:pPr>
    </w:p>
    <w:p w14:paraId="2E50355B" w14:textId="77777777" w:rsidR="00165D49" w:rsidRPr="00165D49" w:rsidRDefault="00165D49" w:rsidP="00165D49">
      <w:pPr>
        <w:widowControl w:val="0"/>
        <w:tabs>
          <w:tab w:val="left" w:pos="720"/>
        </w:tabs>
        <w:snapToGrid w:val="0"/>
        <w:spacing w:after="240" w:line="240" w:lineRule="auto"/>
        <w:ind w:left="1440" w:hanging="1440"/>
        <w:rPr>
          <w:rFonts w:ascii="Arial" w:eastAsia="Times New Roman" w:hAnsi="Arial" w:cs="Arial"/>
          <w:b/>
          <w:color w:val="244061"/>
          <w:sz w:val="32"/>
          <w:szCs w:val="32"/>
          <w:lang w:val="en-US"/>
        </w:rPr>
      </w:pPr>
    </w:p>
    <w:p w14:paraId="2E50355C" w14:textId="77777777" w:rsidR="00165D49" w:rsidRPr="00165D49" w:rsidRDefault="00165D49" w:rsidP="00165D49">
      <w:pPr>
        <w:widowControl w:val="0"/>
        <w:tabs>
          <w:tab w:val="left" w:pos="720"/>
        </w:tabs>
        <w:snapToGrid w:val="0"/>
        <w:spacing w:after="240" w:line="240" w:lineRule="auto"/>
        <w:ind w:left="1440" w:hanging="1440"/>
        <w:rPr>
          <w:rFonts w:ascii="Arial" w:eastAsia="Times New Roman" w:hAnsi="Arial" w:cs="Arial"/>
          <w:b/>
          <w:color w:val="244061"/>
          <w:sz w:val="32"/>
          <w:szCs w:val="32"/>
          <w:lang w:val="en-US"/>
        </w:rPr>
      </w:pPr>
    </w:p>
    <w:p w14:paraId="2E50355D" w14:textId="77777777" w:rsidR="00165D49" w:rsidRPr="00165D49" w:rsidRDefault="00165D49" w:rsidP="00165D49">
      <w:pPr>
        <w:spacing w:after="0" w:line="240" w:lineRule="auto"/>
        <w:jc w:val="center"/>
        <w:rPr>
          <w:rFonts w:ascii="Arial" w:eastAsia="Times New Roman" w:hAnsi="Arial" w:cs="Arial"/>
          <w:b/>
          <w:color w:val="244061"/>
          <w:sz w:val="32"/>
          <w:szCs w:val="32"/>
          <w:lang w:val="en-US"/>
        </w:rPr>
      </w:pPr>
    </w:p>
    <w:p w14:paraId="2E50355E" w14:textId="77777777" w:rsidR="00165D49" w:rsidRPr="00165D49" w:rsidRDefault="00165D49" w:rsidP="00165D49">
      <w:pPr>
        <w:spacing w:after="0" w:line="240" w:lineRule="auto"/>
        <w:jc w:val="center"/>
        <w:rPr>
          <w:rFonts w:ascii="Arial" w:eastAsia="Times New Roman" w:hAnsi="Arial" w:cs="Arial"/>
          <w:b/>
          <w:color w:val="244061"/>
          <w:sz w:val="32"/>
          <w:szCs w:val="32"/>
          <w:lang w:val="en-US"/>
        </w:rPr>
      </w:pPr>
    </w:p>
    <w:p w14:paraId="2E50355F" w14:textId="77777777" w:rsidR="00165D49" w:rsidRPr="00165D49" w:rsidRDefault="00165D49" w:rsidP="00165D49">
      <w:pPr>
        <w:spacing w:after="0" w:line="240" w:lineRule="auto"/>
        <w:jc w:val="center"/>
        <w:rPr>
          <w:rFonts w:ascii="Arial" w:eastAsia="Times New Roman" w:hAnsi="Arial" w:cs="Arial"/>
          <w:b/>
          <w:color w:val="244061"/>
          <w:sz w:val="32"/>
          <w:szCs w:val="32"/>
          <w:lang w:val="en-US"/>
        </w:rPr>
      </w:pPr>
    </w:p>
    <w:p w14:paraId="2E503560" w14:textId="77777777" w:rsidR="00165D49" w:rsidRPr="00165D49" w:rsidRDefault="00165D49" w:rsidP="00165D49">
      <w:pPr>
        <w:spacing w:after="0" w:line="240" w:lineRule="auto"/>
        <w:jc w:val="center"/>
        <w:rPr>
          <w:rFonts w:ascii="Arial" w:eastAsia="Times New Roman" w:hAnsi="Arial" w:cs="Arial"/>
          <w:b/>
          <w:color w:val="244061"/>
          <w:sz w:val="32"/>
          <w:szCs w:val="32"/>
          <w:lang w:val="en-US"/>
        </w:rPr>
      </w:pPr>
    </w:p>
    <w:p w14:paraId="2E503561" w14:textId="77777777" w:rsidR="00165D49" w:rsidRPr="00165D49" w:rsidRDefault="00165D49" w:rsidP="00165D49">
      <w:pPr>
        <w:spacing w:after="0" w:line="240" w:lineRule="auto"/>
        <w:jc w:val="center"/>
        <w:rPr>
          <w:rFonts w:ascii="Arial" w:eastAsia="Times New Roman" w:hAnsi="Arial" w:cs="Arial"/>
          <w:b/>
          <w:color w:val="244061"/>
          <w:sz w:val="32"/>
          <w:szCs w:val="32"/>
          <w:lang w:val="en-US"/>
        </w:rPr>
      </w:pPr>
    </w:p>
    <w:p w14:paraId="2E503562" w14:textId="77777777" w:rsidR="00165D49" w:rsidRPr="00165D49" w:rsidRDefault="00165D49" w:rsidP="00165D49">
      <w:pPr>
        <w:spacing w:after="0" w:line="240" w:lineRule="auto"/>
        <w:jc w:val="center"/>
        <w:rPr>
          <w:rFonts w:ascii="Arial" w:eastAsia="Times New Roman" w:hAnsi="Arial" w:cs="Arial"/>
          <w:b/>
          <w:color w:val="244061"/>
          <w:sz w:val="32"/>
          <w:szCs w:val="32"/>
          <w:lang w:val="en-US"/>
        </w:rPr>
      </w:pPr>
    </w:p>
    <w:p w14:paraId="2E503563" w14:textId="77777777" w:rsidR="00165D49" w:rsidRPr="00165D49" w:rsidRDefault="00165D49" w:rsidP="00165D49">
      <w:pPr>
        <w:spacing w:after="0" w:line="240" w:lineRule="auto"/>
        <w:jc w:val="center"/>
        <w:rPr>
          <w:rFonts w:ascii="Arial" w:eastAsia="Times New Roman" w:hAnsi="Arial" w:cs="Arial"/>
          <w:b/>
          <w:color w:val="0F243E"/>
          <w:sz w:val="32"/>
          <w:szCs w:val="32"/>
          <w:lang w:val="en-US"/>
        </w:rPr>
      </w:pPr>
    </w:p>
    <w:p w14:paraId="2E503564" w14:textId="77777777" w:rsidR="00165D49" w:rsidRPr="00165D49" w:rsidRDefault="00165D49" w:rsidP="00165D49">
      <w:pPr>
        <w:spacing w:after="0" w:line="240" w:lineRule="auto"/>
        <w:jc w:val="center"/>
        <w:rPr>
          <w:rFonts w:ascii="Arial" w:eastAsia="Times New Roman" w:hAnsi="Arial" w:cs="Arial"/>
          <w:b/>
          <w:color w:val="0F243E"/>
          <w:sz w:val="32"/>
          <w:szCs w:val="32"/>
          <w:lang w:val="en-US"/>
        </w:rPr>
      </w:pPr>
      <w:r w:rsidRPr="00165D49">
        <w:rPr>
          <w:rFonts w:ascii="Arial" w:eastAsia="Times New Roman" w:hAnsi="Arial" w:cs="Arial"/>
          <w:b/>
          <w:color w:val="0F243E"/>
          <w:sz w:val="32"/>
          <w:szCs w:val="32"/>
          <w:lang w:val="en-US"/>
        </w:rPr>
        <w:t>CONFIDENTIALITY AND INFORMATION HANDLING</w:t>
      </w:r>
    </w:p>
    <w:p w14:paraId="2E503565" w14:textId="77777777" w:rsidR="00165D49" w:rsidRPr="00165D49" w:rsidRDefault="00165D49" w:rsidP="00165D49">
      <w:pPr>
        <w:spacing w:after="0" w:line="240" w:lineRule="auto"/>
        <w:jc w:val="center"/>
        <w:rPr>
          <w:rFonts w:ascii="Arial" w:eastAsia="Times New Roman" w:hAnsi="Arial" w:cs="Arial"/>
          <w:b/>
          <w:color w:val="244061"/>
          <w:sz w:val="32"/>
          <w:szCs w:val="32"/>
          <w:lang w:val="en-US"/>
        </w:rPr>
        <w:sectPr w:rsidR="00165D49" w:rsidRPr="00165D49" w:rsidSect="00165D49">
          <w:headerReference w:type="default" r:id="rId21"/>
          <w:headerReference w:type="first" r:id="rId22"/>
          <w:pgSz w:w="11909" w:h="16834" w:code="9"/>
          <w:pgMar w:top="864" w:right="1152" w:bottom="864" w:left="1152" w:header="706" w:footer="432" w:gutter="0"/>
          <w:paperSrc w:first="11" w:other="11"/>
          <w:cols w:space="720"/>
          <w:docGrid w:linePitch="360"/>
        </w:sect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0F243E"/>
        <w:tblLook w:val="04A0" w:firstRow="1" w:lastRow="0" w:firstColumn="1" w:lastColumn="0" w:noHBand="0" w:noVBand="1"/>
      </w:tblPr>
      <w:tblGrid>
        <w:gridCol w:w="9589"/>
      </w:tblGrid>
      <w:tr w:rsidR="00165D49" w:rsidRPr="00165D49" w14:paraId="2E503567" w14:textId="77777777" w:rsidTr="00165D49">
        <w:trPr>
          <w:tblCellSpacing w:w="20" w:type="dxa"/>
        </w:trPr>
        <w:tc>
          <w:tcPr>
            <w:tcW w:w="9851" w:type="dxa"/>
            <w:shd w:val="clear" w:color="auto" w:fill="0F243E"/>
            <w:vAlign w:val="center"/>
          </w:tcPr>
          <w:p w14:paraId="2E503566" w14:textId="77777777" w:rsidR="00165D49" w:rsidRPr="00165D49" w:rsidRDefault="00165D49" w:rsidP="00165D49">
            <w:pPr>
              <w:keepNext/>
              <w:spacing w:after="0" w:line="240" w:lineRule="auto"/>
              <w:ind w:left="720" w:hanging="720"/>
              <w:outlineLvl w:val="2"/>
              <w:rPr>
                <w:rFonts w:ascii="Arial" w:eastAsia="Times New Roman" w:hAnsi="Arial" w:cs="Arial"/>
                <w:b/>
                <w:color w:val="FFFFFF"/>
                <w:szCs w:val="24"/>
                <w:lang w:eastAsia="en-GB"/>
              </w:rPr>
            </w:pPr>
            <w:r w:rsidRPr="00165D49">
              <w:rPr>
                <w:rFonts w:ascii="Arial" w:eastAsia="Times New Roman" w:hAnsi="Arial" w:cs="Arial"/>
                <w:b/>
                <w:color w:val="FFFFFF"/>
                <w:szCs w:val="24"/>
                <w:lang w:eastAsia="en-GB"/>
              </w:rPr>
              <w:lastRenderedPageBreak/>
              <w:br w:type="page"/>
            </w:r>
            <w:bookmarkStart w:id="37" w:name="_Toc430271423"/>
            <w:bookmarkStart w:id="38" w:name="_Toc442691807"/>
            <w:bookmarkStart w:id="39" w:name="_Toc445303639"/>
            <w:bookmarkStart w:id="40" w:name="_Toc455406055"/>
            <w:bookmarkStart w:id="41" w:name="_Toc455413021"/>
            <w:bookmarkStart w:id="42" w:name="_Toc456621699"/>
            <w:r w:rsidRPr="00165D49">
              <w:rPr>
                <w:rFonts w:ascii="Arial" w:eastAsia="Times New Roman" w:hAnsi="Arial" w:cs="Arial"/>
                <w:b/>
                <w:color w:val="FFFFFF"/>
                <w:szCs w:val="24"/>
                <w:lang w:eastAsia="en-GB"/>
              </w:rPr>
              <w:t>CONFIDENTIALITY AND INFORMATION HANDLING</w:t>
            </w:r>
            <w:bookmarkEnd w:id="37"/>
            <w:bookmarkEnd w:id="38"/>
            <w:bookmarkEnd w:id="39"/>
            <w:bookmarkEnd w:id="40"/>
            <w:bookmarkEnd w:id="41"/>
            <w:bookmarkEnd w:id="42"/>
          </w:p>
        </w:tc>
      </w:tr>
    </w:tbl>
    <w:p w14:paraId="2E503568" w14:textId="77777777" w:rsidR="00165D49" w:rsidRPr="00165D49" w:rsidRDefault="00165D49" w:rsidP="00165D49">
      <w:pPr>
        <w:tabs>
          <w:tab w:val="left" w:pos="37"/>
          <w:tab w:val="left" w:pos="446"/>
          <w:tab w:val="left" w:pos="856"/>
          <w:tab w:val="left" w:pos="1228"/>
        </w:tabs>
        <w:suppressAutoHyphens/>
        <w:spacing w:after="0" w:line="240" w:lineRule="auto"/>
        <w:jc w:val="both"/>
        <w:rPr>
          <w:rFonts w:ascii="Arial" w:eastAsia="Times New Roman" w:hAnsi="Arial" w:cs="Arial"/>
          <w:b/>
          <w:sz w:val="20"/>
          <w:szCs w:val="20"/>
          <w:lang w:eastAsia="en-GB"/>
        </w:rPr>
      </w:pPr>
    </w:p>
    <w:p w14:paraId="2E503569" w14:textId="77777777" w:rsidR="00165D49" w:rsidRPr="00165D49" w:rsidRDefault="00165D49" w:rsidP="00165D49">
      <w:pPr>
        <w:numPr>
          <w:ilvl w:val="1"/>
          <w:numId w:val="4"/>
        </w:numPr>
        <w:spacing w:after="0" w:line="240" w:lineRule="auto"/>
        <w:jc w:val="both"/>
        <w:rPr>
          <w:rFonts w:ascii="Arial" w:eastAsia="Times New Roman" w:hAnsi="Arial" w:cs="Arial"/>
          <w:b/>
          <w:sz w:val="20"/>
          <w:lang w:eastAsia="en-GB"/>
        </w:rPr>
      </w:pPr>
      <w:r w:rsidRPr="00165D49">
        <w:rPr>
          <w:rFonts w:ascii="Arial" w:eastAsia="Times New Roman" w:hAnsi="Arial" w:cs="Arial"/>
          <w:b/>
          <w:sz w:val="20"/>
          <w:lang w:eastAsia="en-GB"/>
        </w:rPr>
        <w:t>FREEDOM OF INFORMATION</w:t>
      </w:r>
    </w:p>
    <w:p w14:paraId="2E50356A" w14:textId="77777777" w:rsidR="00165D49" w:rsidRPr="00165D49" w:rsidRDefault="00165D49" w:rsidP="00165D49">
      <w:pPr>
        <w:numPr>
          <w:ilvl w:val="2"/>
          <w:numId w:val="4"/>
        </w:numPr>
        <w:spacing w:after="0" w:line="240" w:lineRule="auto"/>
        <w:jc w:val="both"/>
        <w:rPr>
          <w:rFonts w:ascii="Arial" w:eastAsia="Times New Roman" w:hAnsi="Arial" w:cs="Arial"/>
          <w:color w:val="FF0000"/>
          <w:sz w:val="20"/>
          <w:lang w:eastAsia="en-GB"/>
        </w:rPr>
      </w:pPr>
      <w:r w:rsidRPr="00165D49">
        <w:rPr>
          <w:rFonts w:ascii="Arial" w:eastAsia="Times New Roman" w:hAnsi="Arial" w:cs="Arial"/>
          <w:sz w:val="20"/>
          <w:szCs w:val="20"/>
        </w:rPr>
        <w:t xml:space="preserve">Information that is supplied to Tenderers as part of the procurement exercise is supplied in good faith. However, Tenderers must satisfy themselves as to the accuracy of such information and no responsibility is accepted for any loss or damage of whatever kind or howsoever caused arising from the use by the Tenderers of such information, unless such information has been supplied fraudulently by </w:t>
      </w:r>
      <w:r w:rsidRPr="00165D49">
        <w:rPr>
          <w:rFonts w:ascii="Arial" w:eastAsia="Times New Roman" w:hAnsi="Arial" w:cs="Arial"/>
          <w:b/>
          <w:sz w:val="20"/>
          <w:szCs w:val="20"/>
        </w:rPr>
        <w:t>Health Education England</w:t>
      </w:r>
      <w:r w:rsidRPr="00165D49">
        <w:rPr>
          <w:rFonts w:ascii="Arial" w:eastAsia="Times New Roman" w:hAnsi="Arial" w:cs="Arial"/>
          <w:sz w:val="20"/>
          <w:szCs w:val="20"/>
        </w:rPr>
        <w:t>.</w:t>
      </w:r>
    </w:p>
    <w:p w14:paraId="2E50356B" w14:textId="77777777" w:rsidR="00165D49" w:rsidRPr="00165D49" w:rsidRDefault="00165D49" w:rsidP="00165D49">
      <w:pPr>
        <w:spacing w:after="0" w:line="240" w:lineRule="auto"/>
        <w:ind w:left="720"/>
        <w:jc w:val="both"/>
        <w:rPr>
          <w:rFonts w:ascii="Arial" w:eastAsia="Times New Roman" w:hAnsi="Arial" w:cs="Arial"/>
          <w:color w:val="FF0000"/>
          <w:sz w:val="20"/>
          <w:lang w:eastAsia="en-GB"/>
        </w:rPr>
      </w:pPr>
    </w:p>
    <w:p w14:paraId="2E50356C" w14:textId="77777777" w:rsidR="00165D49" w:rsidRPr="00165D49" w:rsidRDefault="00165D49" w:rsidP="00165D49">
      <w:pPr>
        <w:numPr>
          <w:ilvl w:val="2"/>
          <w:numId w:val="4"/>
        </w:numPr>
        <w:spacing w:after="0" w:line="240" w:lineRule="auto"/>
        <w:jc w:val="both"/>
        <w:rPr>
          <w:rFonts w:ascii="Arial" w:eastAsia="Times New Roman" w:hAnsi="Arial" w:cs="Arial"/>
          <w:color w:val="FF0000"/>
          <w:sz w:val="20"/>
          <w:lang w:eastAsia="en-GB"/>
        </w:rPr>
      </w:pPr>
      <w:r w:rsidRPr="00165D49">
        <w:rPr>
          <w:rFonts w:ascii="Arial" w:eastAsia="Times New Roman" w:hAnsi="Arial" w:cs="Arial"/>
          <w:sz w:val="20"/>
          <w:szCs w:val="20"/>
          <w:lang w:val="en-US"/>
        </w:rPr>
        <w:t xml:space="preserve">All information supplied to Tenderers by </w:t>
      </w:r>
      <w:r w:rsidRPr="00165D49">
        <w:rPr>
          <w:rFonts w:ascii="Arial" w:eastAsia="Times New Roman" w:hAnsi="Arial" w:cs="Arial"/>
          <w:b/>
          <w:sz w:val="20"/>
          <w:szCs w:val="20"/>
          <w:lang w:val="en-US"/>
        </w:rPr>
        <w:t>Health Education England</w:t>
      </w:r>
      <w:r w:rsidRPr="00165D49">
        <w:rPr>
          <w:rFonts w:ascii="Arial" w:eastAsia="Times New Roman" w:hAnsi="Arial" w:cs="Arial"/>
          <w:sz w:val="20"/>
          <w:szCs w:val="20"/>
          <w:lang w:val="en-US"/>
        </w:rPr>
        <w:t xml:space="preserve"> in connection with this procurement exercise shall be regarded as confidential. By submitting an offer the offeror agrees to be bound by the obligation to preserve the confidentiality of all such information.</w:t>
      </w:r>
    </w:p>
    <w:p w14:paraId="2E50356D" w14:textId="77777777" w:rsidR="00165D49" w:rsidRPr="00165D49" w:rsidRDefault="00165D49" w:rsidP="00165D49">
      <w:pPr>
        <w:spacing w:after="0" w:line="240" w:lineRule="auto"/>
        <w:ind w:left="720"/>
        <w:rPr>
          <w:rFonts w:ascii="Arial" w:eastAsia="Times New Roman" w:hAnsi="Arial" w:cs="Arial"/>
          <w:b/>
          <w:color w:val="FF0000"/>
          <w:sz w:val="20"/>
        </w:rPr>
      </w:pPr>
    </w:p>
    <w:p w14:paraId="2E50356E" w14:textId="77777777" w:rsidR="00165D49" w:rsidRPr="00165D49" w:rsidRDefault="00165D49" w:rsidP="00165D49">
      <w:pPr>
        <w:numPr>
          <w:ilvl w:val="2"/>
          <w:numId w:val="4"/>
        </w:numPr>
        <w:spacing w:after="0" w:line="240" w:lineRule="auto"/>
        <w:jc w:val="both"/>
        <w:rPr>
          <w:rFonts w:ascii="Arial" w:eastAsia="Times New Roman" w:hAnsi="Arial" w:cs="Arial"/>
          <w:color w:val="FF0000"/>
          <w:sz w:val="20"/>
          <w:lang w:eastAsia="en-GB"/>
        </w:rPr>
      </w:pPr>
      <w:r w:rsidRPr="00165D49">
        <w:rPr>
          <w:rFonts w:ascii="Arial" w:eastAsia="Times New Roman" w:hAnsi="Arial" w:cs="Arial"/>
          <w:sz w:val="20"/>
          <w:szCs w:val="20"/>
        </w:rPr>
        <w:t xml:space="preserve">This invitation and its accompanying documents shall remain the property of </w:t>
      </w:r>
      <w:r w:rsidRPr="00165D49">
        <w:rPr>
          <w:rFonts w:ascii="Arial" w:eastAsia="Times New Roman" w:hAnsi="Arial" w:cs="Arial"/>
          <w:b/>
          <w:sz w:val="20"/>
          <w:szCs w:val="20"/>
        </w:rPr>
        <w:t>Health Education</w:t>
      </w:r>
      <w:r w:rsidRPr="00165D49">
        <w:rPr>
          <w:rFonts w:ascii="Arial" w:eastAsia="Times New Roman" w:hAnsi="Arial" w:cs="Arial"/>
          <w:sz w:val="20"/>
          <w:szCs w:val="20"/>
        </w:rPr>
        <w:t xml:space="preserve"> </w:t>
      </w:r>
      <w:r w:rsidRPr="00165D49">
        <w:rPr>
          <w:rFonts w:ascii="Arial" w:eastAsia="Times New Roman" w:hAnsi="Arial" w:cs="Arial"/>
          <w:b/>
          <w:sz w:val="20"/>
          <w:szCs w:val="20"/>
        </w:rPr>
        <w:t xml:space="preserve">England </w:t>
      </w:r>
      <w:r w:rsidRPr="00165D49">
        <w:rPr>
          <w:rFonts w:ascii="Arial" w:eastAsia="Times New Roman" w:hAnsi="Arial" w:cs="Arial"/>
          <w:sz w:val="20"/>
          <w:szCs w:val="20"/>
        </w:rPr>
        <w:t>and must be returned on demand.</w:t>
      </w:r>
    </w:p>
    <w:p w14:paraId="2E50356F" w14:textId="77777777" w:rsidR="00165D49" w:rsidRPr="00165D49" w:rsidRDefault="00165D49" w:rsidP="00165D49">
      <w:pPr>
        <w:spacing w:after="0" w:line="240" w:lineRule="auto"/>
        <w:ind w:left="720"/>
        <w:rPr>
          <w:rFonts w:ascii="Arial" w:eastAsia="Times New Roman" w:hAnsi="Arial" w:cs="Arial"/>
          <w:b/>
          <w:color w:val="FF0000"/>
          <w:sz w:val="20"/>
        </w:rPr>
      </w:pPr>
    </w:p>
    <w:p w14:paraId="2E503570" w14:textId="77777777" w:rsidR="00165D49" w:rsidRPr="00165D49" w:rsidRDefault="00165D49" w:rsidP="00165D49">
      <w:pPr>
        <w:numPr>
          <w:ilvl w:val="1"/>
          <w:numId w:val="4"/>
        </w:numPr>
        <w:spacing w:after="0" w:line="240" w:lineRule="auto"/>
        <w:jc w:val="both"/>
        <w:rPr>
          <w:rFonts w:ascii="Arial" w:eastAsia="Times New Roman" w:hAnsi="Arial" w:cs="Arial"/>
          <w:color w:val="FF0000"/>
          <w:sz w:val="20"/>
          <w:lang w:eastAsia="en-GB"/>
        </w:rPr>
      </w:pPr>
      <w:r w:rsidRPr="00165D49">
        <w:rPr>
          <w:rFonts w:ascii="Arial" w:eastAsia="Times New Roman" w:hAnsi="Arial" w:cs="Arial"/>
          <w:b/>
          <w:bCs/>
          <w:sz w:val="20"/>
          <w:szCs w:val="20"/>
          <w:lang w:val="en-US"/>
        </w:rPr>
        <w:t>FREEDOM OF INFORMATION ACT 2000</w:t>
      </w:r>
    </w:p>
    <w:p w14:paraId="2E503571" w14:textId="77777777" w:rsidR="00165D49" w:rsidRPr="00165D49" w:rsidRDefault="00165D49" w:rsidP="00165D49">
      <w:pPr>
        <w:spacing w:after="0" w:line="240" w:lineRule="auto"/>
        <w:ind w:left="720"/>
        <w:rPr>
          <w:rFonts w:ascii="Arial" w:eastAsia="Times New Roman" w:hAnsi="Arial" w:cs="Arial"/>
          <w:b/>
          <w:color w:val="FF0000"/>
          <w:sz w:val="20"/>
        </w:rPr>
      </w:pPr>
    </w:p>
    <w:p w14:paraId="2E503572" w14:textId="77777777" w:rsidR="00165D49" w:rsidRPr="00165D49" w:rsidRDefault="00165D49" w:rsidP="00165D49">
      <w:pPr>
        <w:numPr>
          <w:ilvl w:val="2"/>
          <w:numId w:val="4"/>
        </w:numPr>
        <w:spacing w:after="0" w:line="240" w:lineRule="auto"/>
        <w:jc w:val="both"/>
        <w:rPr>
          <w:rFonts w:ascii="Arial" w:eastAsia="Times New Roman" w:hAnsi="Arial" w:cs="Arial"/>
          <w:color w:val="FF0000"/>
          <w:sz w:val="20"/>
          <w:lang w:eastAsia="en-GB"/>
        </w:rPr>
      </w:pPr>
      <w:r w:rsidRPr="00165D49">
        <w:rPr>
          <w:rFonts w:ascii="Arial" w:eastAsia="Times New Roman" w:hAnsi="Arial" w:cs="Arial"/>
          <w:sz w:val="20"/>
          <w:szCs w:val="20"/>
          <w:lang w:val="en-US"/>
        </w:rPr>
        <w:t xml:space="preserve">The Freedom of Information Act 2000 (FOIA) applies to </w:t>
      </w:r>
      <w:r w:rsidRPr="00165D49">
        <w:rPr>
          <w:rFonts w:ascii="Arial" w:eastAsia="Times New Roman" w:hAnsi="Arial" w:cs="Arial"/>
          <w:b/>
          <w:sz w:val="20"/>
          <w:szCs w:val="20"/>
          <w:lang w:val="en-US"/>
        </w:rPr>
        <w:t>Health Education England</w:t>
      </w:r>
      <w:r w:rsidRPr="00165D49">
        <w:rPr>
          <w:rFonts w:ascii="Arial" w:eastAsia="Times New Roman" w:hAnsi="Arial" w:cs="Arial"/>
          <w:sz w:val="20"/>
          <w:szCs w:val="20"/>
          <w:lang w:val="en-US"/>
        </w:rPr>
        <w:t>.</w:t>
      </w:r>
    </w:p>
    <w:p w14:paraId="2E503573" w14:textId="77777777" w:rsidR="00165D49" w:rsidRPr="00165D49" w:rsidRDefault="00165D49" w:rsidP="00165D49">
      <w:pPr>
        <w:spacing w:after="0" w:line="240" w:lineRule="auto"/>
        <w:ind w:left="720"/>
        <w:jc w:val="both"/>
        <w:rPr>
          <w:rFonts w:ascii="Arial" w:eastAsia="Times New Roman" w:hAnsi="Arial" w:cs="Arial"/>
          <w:color w:val="FF0000"/>
          <w:sz w:val="20"/>
          <w:lang w:eastAsia="en-GB"/>
        </w:rPr>
      </w:pPr>
    </w:p>
    <w:p w14:paraId="2E503574" w14:textId="77777777" w:rsidR="00165D49" w:rsidRPr="00165D49" w:rsidRDefault="00165D49" w:rsidP="00165D49">
      <w:pPr>
        <w:numPr>
          <w:ilvl w:val="2"/>
          <w:numId w:val="4"/>
        </w:numPr>
        <w:spacing w:after="0" w:line="240" w:lineRule="auto"/>
        <w:jc w:val="both"/>
        <w:rPr>
          <w:rFonts w:ascii="Arial" w:eastAsia="Times New Roman" w:hAnsi="Arial" w:cs="Arial"/>
          <w:color w:val="FF0000"/>
          <w:sz w:val="20"/>
          <w:lang w:eastAsia="en-GB"/>
        </w:rPr>
      </w:pPr>
      <w:r w:rsidRPr="00165D49">
        <w:rPr>
          <w:rFonts w:ascii="Arial" w:eastAsia="Times New Roman" w:hAnsi="Arial" w:cs="Arial"/>
          <w:sz w:val="20"/>
          <w:szCs w:val="20"/>
          <w:lang w:val="en-US"/>
        </w:rPr>
        <w:t xml:space="preserve">Tenderers should be aware of the </w:t>
      </w:r>
      <w:r w:rsidRPr="00165D49">
        <w:rPr>
          <w:rFonts w:ascii="Arial" w:eastAsia="Times New Roman" w:hAnsi="Arial" w:cs="Arial"/>
          <w:b/>
          <w:sz w:val="20"/>
          <w:szCs w:val="20"/>
          <w:lang w:val="en-US"/>
        </w:rPr>
        <w:t>Health Education England</w:t>
      </w:r>
      <w:r w:rsidRPr="00165D49">
        <w:rPr>
          <w:rFonts w:ascii="Arial" w:eastAsia="Times New Roman" w:hAnsi="Arial" w:cs="Arial"/>
          <w:sz w:val="20"/>
          <w:szCs w:val="20"/>
          <w:lang w:val="en-US"/>
        </w:rPr>
        <w:t xml:space="preserve"> obligations and responsibilities under the FOIA to disclose, on request, recorded information held by </w:t>
      </w:r>
      <w:r w:rsidRPr="00165D49">
        <w:rPr>
          <w:rFonts w:ascii="Arial" w:eastAsia="Times New Roman" w:hAnsi="Arial" w:cs="Arial"/>
          <w:b/>
          <w:sz w:val="20"/>
          <w:szCs w:val="20"/>
          <w:lang w:val="en-US"/>
        </w:rPr>
        <w:t>Health Education England</w:t>
      </w:r>
      <w:r w:rsidRPr="00165D49">
        <w:rPr>
          <w:rFonts w:ascii="Arial" w:eastAsia="Times New Roman" w:hAnsi="Arial" w:cs="Arial"/>
          <w:sz w:val="20"/>
          <w:szCs w:val="20"/>
          <w:lang w:val="en-US"/>
        </w:rPr>
        <w:t xml:space="preserve">. Information provided by Tenderers in connection with this procurement exercise, or with any Contract that may be awarded as a result of this exercise, may therefore have to be disclosed by </w:t>
      </w:r>
      <w:r w:rsidRPr="00165D49">
        <w:rPr>
          <w:rFonts w:ascii="Arial" w:eastAsia="Times New Roman" w:hAnsi="Arial" w:cs="Arial"/>
          <w:b/>
          <w:sz w:val="20"/>
          <w:szCs w:val="20"/>
          <w:lang w:val="en-US"/>
        </w:rPr>
        <w:t>Health Education England</w:t>
      </w:r>
      <w:r w:rsidRPr="00165D49">
        <w:rPr>
          <w:rFonts w:ascii="Arial" w:eastAsia="Times New Roman" w:hAnsi="Arial" w:cs="Arial"/>
          <w:sz w:val="20"/>
          <w:szCs w:val="20"/>
          <w:lang w:val="en-US"/>
        </w:rPr>
        <w:t xml:space="preserve"> in response to such a request, unless </w:t>
      </w:r>
      <w:r w:rsidRPr="00165D49">
        <w:rPr>
          <w:rFonts w:ascii="Arial" w:eastAsia="Times New Roman" w:hAnsi="Arial" w:cs="Arial"/>
          <w:b/>
          <w:sz w:val="20"/>
          <w:szCs w:val="20"/>
          <w:lang w:val="en-US"/>
        </w:rPr>
        <w:t>Health Education England</w:t>
      </w:r>
      <w:r w:rsidRPr="00165D49">
        <w:rPr>
          <w:rFonts w:ascii="Arial" w:eastAsia="Times New Roman" w:hAnsi="Arial" w:cs="Arial"/>
          <w:sz w:val="20"/>
          <w:szCs w:val="20"/>
          <w:lang w:val="en-US"/>
        </w:rPr>
        <w:t xml:space="preserve"> decides that one of the statutory exemptions under the FOIA applies. The </w:t>
      </w:r>
      <w:r w:rsidRPr="00165D49">
        <w:rPr>
          <w:rFonts w:ascii="Arial" w:eastAsia="Times New Roman" w:hAnsi="Arial" w:cs="Arial"/>
          <w:b/>
          <w:sz w:val="20"/>
          <w:szCs w:val="20"/>
          <w:lang w:val="en-US"/>
        </w:rPr>
        <w:t>Health Education England</w:t>
      </w:r>
      <w:r w:rsidRPr="00165D49">
        <w:rPr>
          <w:rFonts w:ascii="Arial" w:eastAsia="Times New Roman" w:hAnsi="Arial" w:cs="Arial"/>
          <w:sz w:val="20"/>
          <w:szCs w:val="20"/>
          <w:lang w:val="en-US"/>
        </w:rPr>
        <w:t xml:space="preserve"> may also include certain information in the publication scheme which it maintains under the FOIA.</w:t>
      </w:r>
    </w:p>
    <w:p w14:paraId="2E503575" w14:textId="77777777" w:rsidR="00165D49" w:rsidRPr="00165D49" w:rsidRDefault="00165D49" w:rsidP="00165D49">
      <w:pPr>
        <w:spacing w:after="0" w:line="240" w:lineRule="auto"/>
        <w:ind w:left="720"/>
        <w:rPr>
          <w:rFonts w:ascii="Arial" w:eastAsia="Times New Roman" w:hAnsi="Arial" w:cs="Arial"/>
          <w:b/>
          <w:color w:val="FF0000"/>
          <w:sz w:val="20"/>
        </w:rPr>
      </w:pPr>
    </w:p>
    <w:p w14:paraId="2E503576" w14:textId="77777777" w:rsidR="00165D49" w:rsidRPr="00165D49" w:rsidRDefault="00165D49" w:rsidP="00165D49">
      <w:pPr>
        <w:numPr>
          <w:ilvl w:val="2"/>
          <w:numId w:val="4"/>
        </w:numPr>
        <w:spacing w:after="0" w:line="240" w:lineRule="auto"/>
        <w:jc w:val="both"/>
        <w:rPr>
          <w:rFonts w:ascii="Arial" w:eastAsia="Times New Roman" w:hAnsi="Arial" w:cs="Arial"/>
          <w:color w:val="FF0000"/>
          <w:sz w:val="20"/>
          <w:lang w:eastAsia="en-GB"/>
        </w:rPr>
      </w:pPr>
      <w:r w:rsidRPr="00165D49">
        <w:rPr>
          <w:rFonts w:ascii="Arial" w:eastAsia="Times New Roman" w:hAnsi="Arial" w:cs="Arial"/>
          <w:sz w:val="20"/>
          <w:szCs w:val="20"/>
          <w:lang w:val="en-US"/>
        </w:rPr>
        <w:t xml:space="preserve">In certain circumstances, and in accordance with the Code of Practice issued under section 45 of the FOIA or the Environmental Information Regulations 2004, </w:t>
      </w:r>
      <w:r w:rsidRPr="00165D49">
        <w:rPr>
          <w:rFonts w:ascii="Arial" w:eastAsia="Times New Roman" w:hAnsi="Arial" w:cs="Arial"/>
          <w:b/>
          <w:sz w:val="20"/>
          <w:szCs w:val="20"/>
          <w:lang w:val="en-US"/>
        </w:rPr>
        <w:t>Health Education England</w:t>
      </w:r>
      <w:r w:rsidRPr="00165D49">
        <w:rPr>
          <w:rFonts w:ascii="Arial" w:eastAsia="Times New Roman" w:hAnsi="Arial" w:cs="Arial"/>
          <w:sz w:val="20"/>
          <w:szCs w:val="20"/>
          <w:lang w:val="en-US"/>
        </w:rPr>
        <w:t xml:space="preserve"> may consider it appropriate to ask Tenderers for their views as to the release of any information before a decision on how to respond to a request is made. In dealing with requests for information under the FOIA, </w:t>
      </w:r>
      <w:r w:rsidRPr="00165D49">
        <w:rPr>
          <w:rFonts w:ascii="Arial" w:eastAsia="Times New Roman" w:hAnsi="Arial" w:cs="Arial"/>
          <w:b/>
          <w:sz w:val="20"/>
          <w:szCs w:val="20"/>
          <w:lang w:val="en-US"/>
        </w:rPr>
        <w:t>Health Education England</w:t>
      </w:r>
      <w:r w:rsidRPr="00165D49">
        <w:rPr>
          <w:rFonts w:ascii="Arial" w:eastAsia="Times New Roman" w:hAnsi="Arial" w:cs="Arial"/>
          <w:sz w:val="20"/>
          <w:szCs w:val="20"/>
          <w:lang w:val="en-US"/>
        </w:rPr>
        <w:t xml:space="preserve"> must comply with a strict timetable and </w:t>
      </w:r>
      <w:r w:rsidRPr="00165D49">
        <w:rPr>
          <w:rFonts w:ascii="Arial" w:eastAsia="Times New Roman" w:hAnsi="Arial" w:cs="Arial"/>
          <w:b/>
          <w:sz w:val="20"/>
          <w:szCs w:val="20"/>
          <w:lang w:val="en-US"/>
        </w:rPr>
        <w:t>Health Education England</w:t>
      </w:r>
      <w:r w:rsidRPr="00165D49">
        <w:rPr>
          <w:rFonts w:ascii="Arial" w:eastAsia="Times New Roman" w:hAnsi="Arial" w:cs="Arial"/>
          <w:sz w:val="20"/>
          <w:szCs w:val="20"/>
          <w:lang w:val="en-US"/>
        </w:rPr>
        <w:t xml:space="preserve"> would, therefore, expect a timely response to any such consultation within five working days.</w:t>
      </w:r>
    </w:p>
    <w:p w14:paraId="2E503577" w14:textId="77777777" w:rsidR="00165D49" w:rsidRPr="00165D49" w:rsidRDefault="00165D49" w:rsidP="00165D49">
      <w:pPr>
        <w:spacing w:after="0" w:line="240" w:lineRule="auto"/>
        <w:ind w:left="720"/>
        <w:rPr>
          <w:rFonts w:ascii="Arial" w:eastAsia="Times New Roman" w:hAnsi="Arial" w:cs="Arial"/>
          <w:b/>
          <w:color w:val="FF0000"/>
          <w:sz w:val="20"/>
        </w:rPr>
      </w:pPr>
    </w:p>
    <w:p w14:paraId="2E503578" w14:textId="77777777" w:rsidR="00165D49" w:rsidRPr="00165D49" w:rsidRDefault="00165D49" w:rsidP="00165D49">
      <w:pPr>
        <w:numPr>
          <w:ilvl w:val="2"/>
          <w:numId w:val="4"/>
        </w:numPr>
        <w:spacing w:after="0" w:line="240" w:lineRule="auto"/>
        <w:jc w:val="both"/>
        <w:rPr>
          <w:rFonts w:ascii="Arial" w:eastAsia="Times New Roman" w:hAnsi="Arial" w:cs="Arial"/>
          <w:color w:val="FF0000"/>
          <w:sz w:val="20"/>
          <w:lang w:eastAsia="en-GB"/>
        </w:rPr>
      </w:pPr>
      <w:r w:rsidRPr="00165D49">
        <w:rPr>
          <w:rFonts w:ascii="Arial" w:eastAsia="Times New Roman" w:hAnsi="Arial" w:cs="Arial"/>
          <w:sz w:val="20"/>
          <w:szCs w:val="20"/>
          <w:lang w:val="en-US"/>
        </w:rPr>
        <w:t xml:space="preserve">If Tenderers provide any information to </w:t>
      </w:r>
      <w:r w:rsidRPr="00165D49">
        <w:rPr>
          <w:rFonts w:ascii="Arial" w:eastAsia="Times New Roman" w:hAnsi="Arial" w:cs="Arial"/>
          <w:b/>
          <w:sz w:val="20"/>
          <w:szCs w:val="20"/>
          <w:lang w:val="en-US"/>
        </w:rPr>
        <w:t>Health Education England</w:t>
      </w:r>
      <w:r w:rsidRPr="00165D49">
        <w:rPr>
          <w:rFonts w:ascii="Arial" w:eastAsia="Times New Roman" w:hAnsi="Arial" w:cs="Arial"/>
          <w:sz w:val="20"/>
          <w:szCs w:val="20"/>
          <w:lang w:val="en-US"/>
        </w:rPr>
        <w:t xml:space="preserve"> in connection with this procurement exercise, or with any Contract that may be awarded as a result of this exercise, which is confidential in nature and which a Tenderer wishes to be held in confidence, then Tenderers must clearly identify in their Tender documentation the information to which Tenderers consider a duty of confidentiality applies. Tenderers must give a clear indication which material is to be considered confidential and why you consider it to be so, along with the time period for which it will remain confidential in nature. The use of blanket protective markings such as “commercial in confidence” will no longer be appropriate. In addition, marking any material as “confidential” or equivalent should not be taken to mean that </w:t>
      </w:r>
      <w:r w:rsidRPr="00165D49">
        <w:rPr>
          <w:rFonts w:ascii="Arial" w:eastAsia="Times New Roman" w:hAnsi="Arial" w:cs="Arial"/>
          <w:b/>
          <w:sz w:val="20"/>
          <w:szCs w:val="20"/>
          <w:lang w:val="en-US"/>
        </w:rPr>
        <w:t>Health Education England</w:t>
      </w:r>
      <w:r w:rsidRPr="00165D49">
        <w:rPr>
          <w:rFonts w:ascii="Arial" w:eastAsia="Times New Roman" w:hAnsi="Arial" w:cs="Arial"/>
          <w:b/>
          <w:bCs/>
          <w:sz w:val="20"/>
          <w:szCs w:val="20"/>
          <w:lang w:val="en-US"/>
        </w:rPr>
        <w:t xml:space="preserve"> </w:t>
      </w:r>
      <w:r w:rsidRPr="00165D49">
        <w:rPr>
          <w:rFonts w:ascii="Arial" w:eastAsia="Times New Roman" w:hAnsi="Arial" w:cs="Arial"/>
          <w:sz w:val="20"/>
          <w:szCs w:val="20"/>
          <w:lang w:val="en-US"/>
        </w:rPr>
        <w:t xml:space="preserve">accepts any duty of confidentiality by virtue of such marking. Please note that even where a Tenderer has indicated that information is confidential, </w:t>
      </w:r>
      <w:r w:rsidRPr="00165D49">
        <w:rPr>
          <w:rFonts w:ascii="Arial" w:eastAsia="Times New Roman" w:hAnsi="Arial" w:cs="Arial"/>
          <w:b/>
          <w:sz w:val="20"/>
          <w:szCs w:val="20"/>
          <w:lang w:val="en-US"/>
        </w:rPr>
        <w:t>Health Education England</w:t>
      </w:r>
      <w:r w:rsidRPr="00165D49">
        <w:rPr>
          <w:rFonts w:ascii="Arial" w:eastAsia="Times New Roman" w:hAnsi="Arial" w:cs="Arial"/>
          <w:sz w:val="20"/>
          <w:szCs w:val="20"/>
          <w:lang w:val="en-US"/>
        </w:rPr>
        <w:t xml:space="preserve"> may be required to disclose it under the FOIA if a request is received.</w:t>
      </w:r>
    </w:p>
    <w:p w14:paraId="2E503579" w14:textId="77777777" w:rsidR="00165D49" w:rsidRPr="00165D49" w:rsidRDefault="00165D49" w:rsidP="00165D49">
      <w:pPr>
        <w:spacing w:after="0" w:line="240" w:lineRule="auto"/>
        <w:ind w:left="720"/>
        <w:jc w:val="both"/>
        <w:rPr>
          <w:rFonts w:ascii="Arial" w:eastAsia="Times New Roman" w:hAnsi="Arial" w:cs="Arial"/>
          <w:color w:val="FF0000"/>
          <w:sz w:val="20"/>
          <w:lang w:eastAsia="en-GB"/>
        </w:rPr>
      </w:pPr>
    </w:p>
    <w:p w14:paraId="2E50357A" w14:textId="77777777" w:rsidR="00165D49" w:rsidRPr="00165D49" w:rsidRDefault="00165D49" w:rsidP="00165D49">
      <w:pPr>
        <w:numPr>
          <w:ilvl w:val="2"/>
          <w:numId w:val="4"/>
        </w:numPr>
        <w:spacing w:after="0" w:line="240" w:lineRule="auto"/>
        <w:jc w:val="both"/>
        <w:rPr>
          <w:rFonts w:ascii="Arial" w:eastAsia="Times New Roman" w:hAnsi="Arial" w:cs="Arial"/>
          <w:color w:val="FF0000"/>
          <w:sz w:val="20"/>
          <w:lang w:eastAsia="en-GB"/>
        </w:rPr>
      </w:pPr>
      <w:r w:rsidRPr="00165D49">
        <w:rPr>
          <w:rFonts w:ascii="Arial" w:eastAsia="Times New Roman" w:hAnsi="Arial" w:cs="Arial"/>
          <w:b/>
          <w:sz w:val="20"/>
          <w:szCs w:val="20"/>
          <w:lang w:val="en-US"/>
        </w:rPr>
        <w:t>Health Education England</w:t>
      </w:r>
      <w:r w:rsidRPr="00165D49">
        <w:rPr>
          <w:rFonts w:ascii="Arial" w:eastAsia="Times New Roman" w:hAnsi="Arial" w:cs="Arial"/>
          <w:sz w:val="20"/>
          <w:szCs w:val="20"/>
          <w:lang w:val="en-US"/>
        </w:rPr>
        <w:t xml:space="preserve"> cannot accept that trivial information or information which by its very nature cannot be regarded as confidential should be subject to any obligation of confidence.</w:t>
      </w:r>
    </w:p>
    <w:p w14:paraId="2E50357B" w14:textId="77777777" w:rsidR="00165D49" w:rsidRPr="00165D49" w:rsidRDefault="00165D49" w:rsidP="00165D49">
      <w:pPr>
        <w:spacing w:after="0" w:line="240" w:lineRule="auto"/>
        <w:ind w:left="720"/>
        <w:rPr>
          <w:rFonts w:ascii="Arial" w:eastAsia="Times New Roman" w:hAnsi="Arial" w:cs="Arial"/>
          <w:b/>
          <w:color w:val="FF0000"/>
          <w:sz w:val="20"/>
        </w:rPr>
      </w:pPr>
    </w:p>
    <w:p w14:paraId="2E50357C" w14:textId="77777777" w:rsidR="00165D49" w:rsidRPr="00165D49" w:rsidRDefault="00165D49" w:rsidP="00165D49">
      <w:pPr>
        <w:numPr>
          <w:ilvl w:val="2"/>
          <w:numId w:val="4"/>
        </w:numPr>
        <w:spacing w:after="0" w:line="240" w:lineRule="auto"/>
        <w:jc w:val="both"/>
        <w:rPr>
          <w:rFonts w:ascii="Arial" w:eastAsia="Times New Roman" w:hAnsi="Arial" w:cs="Arial"/>
          <w:color w:val="FF0000"/>
          <w:sz w:val="20"/>
          <w:lang w:eastAsia="en-GB"/>
        </w:rPr>
      </w:pPr>
      <w:r w:rsidRPr="00165D49">
        <w:rPr>
          <w:rFonts w:ascii="Arial" w:eastAsia="Times New Roman" w:hAnsi="Arial" w:cs="Arial"/>
          <w:sz w:val="20"/>
          <w:szCs w:val="20"/>
          <w:lang w:val="en-US"/>
        </w:rPr>
        <w:t xml:space="preserve">In certain circumstances where information has not been provided in confidence, </w:t>
      </w:r>
      <w:r w:rsidRPr="00165D49">
        <w:rPr>
          <w:rFonts w:ascii="Arial" w:eastAsia="Times New Roman" w:hAnsi="Arial" w:cs="Arial"/>
          <w:b/>
          <w:sz w:val="20"/>
          <w:szCs w:val="20"/>
          <w:lang w:val="en-US"/>
        </w:rPr>
        <w:t>Health Education England</w:t>
      </w:r>
      <w:r w:rsidRPr="00165D49">
        <w:rPr>
          <w:rFonts w:ascii="Arial" w:eastAsia="Times New Roman" w:hAnsi="Arial" w:cs="Arial"/>
          <w:sz w:val="20"/>
          <w:szCs w:val="20"/>
          <w:lang w:val="en-US"/>
        </w:rPr>
        <w:t xml:space="preserve"> may still wish to consult with Tenderers about the application of any other exemption such as that relating to disclosure that will prejudice the commercial interests of any party. </w:t>
      </w:r>
    </w:p>
    <w:p w14:paraId="2E50357D" w14:textId="77777777" w:rsidR="00165D49" w:rsidRPr="00165D49" w:rsidRDefault="00165D49" w:rsidP="00165D49">
      <w:pPr>
        <w:spacing w:after="0" w:line="240" w:lineRule="auto"/>
        <w:ind w:left="720"/>
        <w:rPr>
          <w:rFonts w:ascii="Arial" w:eastAsia="Times New Roman" w:hAnsi="Arial" w:cs="Arial"/>
          <w:b/>
          <w:color w:val="FF0000"/>
          <w:sz w:val="20"/>
        </w:rPr>
      </w:pPr>
    </w:p>
    <w:p w14:paraId="2E50357E" w14:textId="77777777" w:rsidR="00165D49" w:rsidRPr="00165D49" w:rsidRDefault="00165D49" w:rsidP="00165D49">
      <w:pPr>
        <w:numPr>
          <w:ilvl w:val="2"/>
          <w:numId w:val="4"/>
        </w:numPr>
        <w:spacing w:after="0" w:line="240" w:lineRule="auto"/>
        <w:jc w:val="both"/>
        <w:rPr>
          <w:rFonts w:ascii="Arial" w:eastAsia="Times New Roman" w:hAnsi="Arial" w:cs="Arial"/>
          <w:sz w:val="20"/>
          <w:szCs w:val="20"/>
          <w:lang w:val="en-US"/>
        </w:rPr>
      </w:pPr>
      <w:r w:rsidRPr="00165D49">
        <w:rPr>
          <w:rFonts w:ascii="Arial" w:eastAsia="Times New Roman" w:hAnsi="Arial" w:cs="Arial"/>
          <w:sz w:val="20"/>
          <w:szCs w:val="20"/>
          <w:lang w:val="en-US"/>
        </w:rPr>
        <w:t xml:space="preserve">The decision as to which information will be disclosed is reserved to </w:t>
      </w:r>
      <w:r w:rsidRPr="00165D49">
        <w:rPr>
          <w:rFonts w:ascii="Arial" w:eastAsia="Times New Roman" w:hAnsi="Arial" w:cs="Arial"/>
          <w:b/>
          <w:sz w:val="20"/>
          <w:szCs w:val="20"/>
          <w:lang w:val="en-US"/>
        </w:rPr>
        <w:t>Health Education England</w:t>
      </w:r>
      <w:r w:rsidRPr="00165D49">
        <w:rPr>
          <w:rFonts w:ascii="Arial" w:eastAsia="Times New Roman" w:hAnsi="Arial" w:cs="Arial"/>
          <w:sz w:val="20"/>
          <w:szCs w:val="20"/>
          <w:lang w:val="en-US"/>
        </w:rPr>
        <w:t>, notwithstanding any consultation with you.</w:t>
      </w:r>
    </w:p>
    <w:p w14:paraId="2E50357F" w14:textId="77777777" w:rsidR="00165D49" w:rsidRPr="00165D49" w:rsidRDefault="00165D49" w:rsidP="00165D49">
      <w:pPr>
        <w:numPr>
          <w:ilvl w:val="2"/>
          <w:numId w:val="4"/>
        </w:numPr>
        <w:spacing w:after="0" w:line="240" w:lineRule="auto"/>
        <w:jc w:val="both"/>
        <w:rPr>
          <w:rFonts w:ascii="Arial" w:eastAsia="Times New Roman" w:hAnsi="Arial" w:cs="Arial"/>
          <w:sz w:val="20"/>
          <w:szCs w:val="20"/>
          <w:lang w:val="en-US"/>
        </w:rPr>
        <w:sectPr w:rsidR="00165D49" w:rsidRPr="00165D49" w:rsidSect="00165D49">
          <w:headerReference w:type="default" r:id="rId23"/>
          <w:pgSz w:w="11909" w:h="16834" w:code="9"/>
          <w:pgMar w:top="864" w:right="1152" w:bottom="864" w:left="1152" w:header="706" w:footer="432" w:gutter="0"/>
          <w:paperSrc w:first="11" w:other="11"/>
          <w:cols w:space="720"/>
          <w:docGrid w:linePitch="360"/>
        </w:sectPr>
      </w:pPr>
    </w:p>
    <w:p w14:paraId="2E503580" w14:textId="77777777" w:rsidR="00165D49" w:rsidRPr="00165D49" w:rsidRDefault="00165D49" w:rsidP="00165D49">
      <w:pPr>
        <w:spacing w:after="0" w:line="240" w:lineRule="auto"/>
        <w:jc w:val="both"/>
        <w:rPr>
          <w:rFonts w:ascii="Arial" w:eastAsia="Times New Roman" w:hAnsi="Arial" w:cs="Arial"/>
          <w:color w:val="FF0000"/>
          <w:sz w:val="20"/>
          <w:lang w:eastAsia="en-GB"/>
        </w:rPr>
      </w:pPr>
    </w:p>
    <w:p w14:paraId="2E503581" w14:textId="77777777" w:rsidR="00165D49" w:rsidRPr="00165D49" w:rsidRDefault="00165D49" w:rsidP="00165D49">
      <w:pPr>
        <w:spacing w:after="0" w:line="240" w:lineRule="auto"/>
        <w:ind w:left="720"/>
        <w:jc w:val="both"/>
        <w:rPr>
          <w:rFonts w:ascii="Arial" w:eastAsia="Times New Roman" w:hAnsi="Arial" w:cs="Arial"/>
          <w:color w:val="FF0000"/>
          <w:sz w:val="20"/>
          <w:szCs w:val="20"/>
          <w:lang w:eastAsia="en-GB"/>
        </w:rPr>
      </w:pPr>
    </w:p>
    <w:p w14:paraId="2E503582" w14:textId="77777777" w:rsidR="00165D49" w:rsidRPr="00165D49" w:rsidRDefault="00165D49" w:rsidP="00165D49">
      <w:pPr>
        <w:spacing w:after="0" w:line="240" w:lineRule="auto"/>
        <w:jc w:val="both"/>
        <w:rPr>
          <w:rFonts w:ascii="Arial" w:eastAsia="Times New Roman" w:hAnsi="Arial" w:cs="Arial"/>
          <w:sz w:val="20"/>
          <w:lang w:eastAsia="en-GB"/>
        </w:rPr>
      </w:pPr>
    </w:p>
    <w:p w14:paraId="2E503583" w14:textId="77777777" w:rsidR="00165D49" w:rsidRPr="00165D49" w:rsidRDefault="00165D49" w:rsidP="00165D49">
      <w:pPr>
        <w:spacing w:after="0" w:line="240" w:lineRule="auto"/>
        <w:jc w:val="center"/>
        <w:rPr>
          <w:rFonts w:ascii="Arial Bold" w:eastAsia="Times New Roman" w:hAnsi="Arial Bold" w:cs="Arial"/>
          <w:b/>
          <w:caps/>
          <w:color w:val="244061"/>
          <w:sz w:val="32"/>
          <w:szCs w:val="32"/>
          <w:lang w:val="en-US"/>
        </w:rPr>
      </w:pPr>
    </w:p>
    <w:p w14:paraId="2E503584" w14:textId="77777777" w:rsidR="00165D49" w:rsidRPr="00165D49" w:rsidRDefault="00165D49" w:rsidP="00165D49">
      <w:pPr>
        <w:spacing w:after="0" w:line="240" w:lineRule="auto"/>
        <w:jc w:val="center"/>
        <w:rPr>
          <w:rFonts w:ascii="Arial Bold" w:eastAsia="Times New Roman" w:hAnsi="Arial Bold" w:cs="Arial"/>
          <w:b/>
          <w:caps/>
          <w:color w:val="244061"/>
          <w:sz w:val="32"/>
          <w:szCs w:val="32"/>
          <w:lang w:val="en-US"/>
        </w:rPr>
      </w:pPr>
    </w:p>
    <w:p w14:paraId="2E503585" w14:textId="77777777" w:rsidR="00165D49" w:rsidRPr="00165D49" w:rsidRDefault="00165D49" w:rsidP="00165D49">
      <w:pPr>
        <w:spacing w:after="0" w:line="240" w:lineRule="auto"/>
        <w:jc w:val="center"/>
        <w:rPr>
          <w:rFonts w:ascii="Arial Bold" w:eastAsia="Times New Roman" w:hAnsi="Arial Bold" w:cs="Arial"/>
          <w:b/>
          <w:caps/>
          <w:color w:val="244061"/>
          <w:sz w:val="32"/>
          <w:szCs w:val="32"/>
          <w:lang w:val="en-US"/>
        </w:rPr>
      </w:pPr>
    </w:p>
    <w:p w14:paraId="2E503586" w14:textId="77777777" w:rsidR="00165D49" w:rsidRPr="00165D49" w:rsidRDefault="00165D49" w:rsidP="00165D49">
      <w:pPr>
        <w:spacing w:after="0" w:line="240" w:lineRule="auto"/>
        <w:jc w:val="center"/>
        <w:rPr>
          <w:rFonts w:ascii="Arial Bold" w:eastAsia="Times New Roman" w:hAnsi="Arial Bold" w:cs="Arial"/>
          <w:b/>
          <w:caps/>
          <w:color w:val="244061"/>
          <w:sz w:val="32"/>
          <w:szCs w:val="32"/>
          <w:lang w:val="en-US"/>
        </w:rPr>
      </w:pPr>
    </w:p>
    <w:p w14:paraId="2E503587" w14:textId="77777777" w:rsidR="00165D49" w:rsidRPr="00165D49" w:rsidRDefault="00165D49" w:rsidP="00165D49">
      <w:pPr>
        <w:spacing w:after="0" w:line="240" w:lineRule="auto"/>
        <w:jc w:val="center"/>
        <w:rPr>
          <w:rFonts w:ascii="Arial Bold" w:eastAsia="Times New Roman" w:hAnsi="Arial Bold" w:cs="Arial"/>
          <w:b/>
          <w:caps/>
          <w:color w:val="244061"/>
          <w:sz w:val="32"/>
          <w:szCs w:val="32"/>
          <w:lang w:val="en-US"/>
        </w:rPr>
      </w:pPr>
    </w:p>
    <w:p w14:paraId="2E503588" w14:textId="77777777" w:rsidR="00165D49" w:rsidRPr="00165D49" w:rsidRDefault="00165D49" w:rsidP="00165D49">
      <w:pPr>
        <w:spacing w:after="0" w:line="240" w:lineRule="auto"/>
        <w:jc w:val="center"/>
        <w:rPr>
          <w:rFonts w:ascii="Arial Bold" w:eastAsia="Times New Roman" w:hAnsi="Arial Bold" w:cs="Arial"/>
          <w:b/>
          <w:caps/>
          <w:color w:val="244061"/>
          <w:sz w:val="32"/>
          <w:szCs w:val="32"/>
          <w:lang w:val="en-US"/>
        </w:rPr>
      </w:pPr>
    </w:p>
    <w:p w14:paraId="2E503589" w14:textId="77777777" w:rsidR="00165D49" w:rsidRPr="00165D49" w:rsidRDefault="00165D49" w:rsidP="00165D49">
      <w:pPr>
        <w:spacing w:after="0" w:line="240" w:lineRule="auto"/>
        <w:jc w:val="center"/>
        <w:rPr>
          <w:rFonts w:ascii="Arial Bold" w:eastAsia="Times New Roman" w:hAnsi="Arial Bold" w:cs="Arial"/>
          <w:b/>
          <w:caps/>
          <w:color w:val="244061"/>
          <w:sz w:val="32"/>
          <w:szCs w:val="32"/>
          <w:lang w:val="en-US"/>
        </w:rPr>
      </w:pPr>
    </w:p>
    <w:p w14:paraId="2E50358A" w14:textId="77777777" w:rsidR="00165D49" w:rsidRPr="00165D49" w:rsidRDefault="00165D49" w:rsidP="00165D49">
      <w:pPr>
        <w:spacing w:after="0" w:line="240" w:lineRule="auto"/>
        <w:jc w:val="center"/>
        <w:rPr>
          <w:rFonts w:ascii="Arial Bold" w:eastAsia="Times New Roman" w:hAnsi="Arial Bold" w:cs="Arial"/>
          <w:b/>
          <w:caps/>
          <w:color w:val="244061"/>
          <w:sz w:val="32"/>
          <w:szCs w:val="32"/>
          <w:lang w:val="en-US"/>
        </w:rPr>
      </w:pPr>
    </w:p>
    <w:p w14:paraId="2E50358B" w14:textId="77777777" w:rsidR="00165D49" w:rsidRPr="00165D49" w:rsidRDefault="00165D49" w:rsidP="00165D49">
      <w:pPr>
        <w:spacing w:after="0" w:line="240" w:lineRule="auto"/>
        <w:jc w:val="center"/>
        <w:rPr>
          <w:rFonts w:ascii="Arial Bold" w:eastAsia="Times New Roman" w:hAnsi="Arial Bold" w:cs="Arial"/>
          <w:b/>
          <w:caps/>
          <w:color w:val="244061"/>
          <w:sz w:val="32"/>
          <w:szCs w:val="32"/>
          <w:lang w:val="en-US"/>
        </w:rPr>
      </w:pPr>
    </w:p>
    <w:p w14:paraId="2E50358C" w14:textId="77777777" w:rsidR="00165D49" w:rsidRPr="00165D49" w:rsidRDefault="00165D49" w:rsidP="00165D49">
      <w:pPr>
        <w:spacing w:after="0" w:line="240" w:lineRule="auto"/>
        <w:jc w:val="center"/>
        <w:rPr>
          <w:rFonts w:ascii="Arial Bold" w:eastAsia="Times New Roman" w:hAnsi="Arial Bold" w:cs="Arial"/>
          <w:b/>
          <w:caps/>
          <w:color w:val="244061"/>
          <w:sz w:val="32"/>
          <w:szCs w:val="32"/>
          <w:lang w:val="en-US"/>
        </w:rPr>
      </w:pPr>
    </w:p>
    <w:p w14:paraId="2E50358D" w14:textId="77777777" w:rsidR="00165D49" w:rsidRPr="00165D49" w:rsidRDefault="00165D49" w:rsidP="00165D49">
      <w:pPr>
        <w:spacing w:after="0" w:line="240" w:lineRule="auto"/>
        <w:jc w:val="center"/>
        <w:rPr>
          <w:rFonts w:ascii="Arial Bold" w:eastAsia="Times New Roman" w:hAnsi="Arial Bold" w:cs="Arial"/>
          <w:b/>
          <w:caps/>
          <w:color w:val="244061"/>
          <w:sz w:val="32"/>
          <w:szCs w:val="32"/>
          <w:lang w:val="en-US"/>
        </w:rPr>
      </w:pPr>
    </w:p>
    <w:p w14:paraId="2E50358E" w14:textId="77777777" w:rsidR="00165D49" w:rsidRPr="00165D49" w:rsidRDefault="00165D49" w:rsidP="00165D49">
      <w:pPr>
        <w:spacing w:after="0" w:line="240" w:lineRule="auto"/>
        <w:jc w:val="center"/>
        <w:rPr>
          <w:rFonts w:ascii="Arial Bold" w:eastAsia="Times New Roman" w:hAnsi="Arial Bold" w:cs="Arial"/>
          <w:b/>
          <w:caps/>
          <w:color w:val="244061"/>
          <w:sz w:val="32"/>
          <w:szCs w:val="32"/>
          <w:lang w:val="en-US"/>
        </w:rPr>
      </w:pPr>
    </w:p>
    <w:p w14:paraId="2E50358F" w14:textId="77777777" w:rsidR="00165D49" w:rsidRPr="00165D49" w:rsidRDefault="00165D49" w:rsidP="00165D49">
      <w:pPr>
        <w:spacing w:after="0" w:line="240" w:lineRule="auto"/>
        <w:jc w:val="center"/>
        <w:rPr>
          <w:rFonts w:ascii="Arial Bold" w:eastAsia="Times New Roman" w:hAnsi="Arial Bold" w:cs="Arial"/>
          <w:b/>
          <w:caps/>
          <w:color w:val="244061"/>
          <w:sz w:val="32"/>
          <w:szCs w:val="32"/>
          <w:lang w:val="en-US"/>
        </w:rPr>
      </w:pPr>
    </w:p>
    <w:p w14:paraId="2E503590"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lang w:val="en-US"/>
        </w:rPr>
      </w:pPr>
    </w:p>
    <w:p w14:paraId="2E503591"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lang w:val="en-US"/>
        </w:rPr>
        <w:sectPr w:rsidR="00165D49" w:rsidRPr="00165D49" w:rsidSect="00165D49">
          <w:headerReference w:type="default" r:id="rId24"/>
          <w:pgSz w:w="11909" w:h="16834" w:code="9"/>
          <w:pgMar w:top="864" w:right="1152" w:bottom="864" w:left="1152" w:header="706" w:footer="432" w:gutter="0"/>
          <w:paperSrc w:first="11" w:other="11"/>
          <w:cols w:space="720"/>
          <w:docGrid w:linePitch="360"/>
        </w:sectPr>
      </w:pPr>
      <w:r w:rsidRPr="00165D49">
        <w:rPr>
          <w:rFonts w:ascii="Arial Bold" w:eastAsia="Times New Roman" w:hAnsi="Arial Bold" w:cs="Arial"/>
          <w:b/>
          <w:caps/>
          <w:color w:val="0F243E"/>
          <w:sz w:val="32"/>
          <w:szCs w:val="32"/>
          <w:lang w:val="en-US"/>
        </w:rPr>
        <w:t>Terms &amp; conditioins</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0F243E"/>
        <w:tblLook w:val="04A0" w:firstRow="1" w:lastRow="0" w:firstColumn="1" w:lastColumn="0" w:noHBand="0" w:noVBand="1"/>
      </w:tblPr>
      <w:tblGrid>
        <w:gridCol w:w="9589"/>
      </w:tblGrid>
      <w:tr w:rsidR="00165D49" w:rsidRPr="00165D49" w14:paraId="2E503593" w14:textId="77777777" w:rsidTr="00165D49">
        <w:trPr>
          <w:tblCellSpacing w:w="20" w:type="dxa"/>
        </w:trPr>
        <w:tc>
          <w:tcPr>
            <w:tcW w:w="9851" w:type="dxa"/>
            <w:shd w:val="clear" w:color="auto" w:fill="0F243E"/>
            <w:vAlign w:val="center"/>
          </w:tcPr>
          <w:p w14:paraId="2E503592" w14:textId="77777777" w:rsidR="00165D49" w:rsidRPr="00165D49" w:rsidRDefault="00165D49" w:rsidP="00165D49">
            <w:pPr>
              <w:keepNext/>
              <w:spacing w:after="0" w:line="240" w:lineRule="auto"/>
              <w:ind w:left="720" w:hanging="720"/>
              <w:outlineLvl w:val="2"/>
              <w:rPr>
                <w:rFonts w:ascii="Arial" w:eastAsia="Times New Roman" w:hAnsi="Arial" w:cs="Arial"/>
                <w:b/>
                <w:color w:val="FFFFFF"/>
                <w:szCs w:val="24"/>
                <w:lang w:eastAsia="en-GB"/>
              </w:rPr>
            </w:pPr>
            <w:r w:rsidRPr="00165D49">
              <w:rPr>
                <w:rFonts w:ascii="Arial" w:eastAsia="Times New Roman" w:hAnsi="Arial" w:cs="Arial"/>
                <w:b/>
                <w:color w:val="FFFFFF"/>
                <w:szCs w:val="24"/>
                <w:lang w:eastAsia="en-GB"/>
              </w:rPr>
              <w:lastRenderedPageBreak/>
              <w:br w:type="page"/>
            </w:r>
            <w:bookmarkStart w:id="43" w:name="_Toc455413022"/>
            <w:bookmarkStart w:id="44" w:name="_Toc456621700"/>
            <w:r w:rsidRPr="00165D49">
              <w:rPr>
                <w:rFonts w:ascii="Arial" w:eastAsia="Times New Roman" w:hAnsi="Arial" w:cs="Arial"/>
                <w:b/>
                <w:color w:val="FFFFFF"/>
                <w:szCs w:val="24"/>
                <w:lang w:eastAsia="en-GB"/>
              </w:rPr>
              <w:t>TERMS &amp; CONDITIONS</w:t>
            </w:r>
            <w:bookmarkEnd w:id="43"/>
            <w:bookmarkEnd w:id="44"/>
          </w:p>
        </w:tc>
      </w:tr>
    </w:tbl>
    <w:p w14:paraId="2E503594" w14:textId="77777777" w:rsidR="00165D49" w:rsidRPr="00165D49" w:rsidRDefault="00165D49" w:rsidP="00165D49">
      <w:pPr>
        <w:spacing w:after="0" w:line="240" w:lineRule="auto"/>
        <w:jc w:val="center"/>
        <w:rPr>
          <w:rFonts w:ascii="Arial" w:eastAsia="Times New Roman" w:hAnsi="Arial" w:cs="Arial"/>
          <w:caps/>
          <w:color w:val="244061"/>
          <w:sz w:val="20"/>
          <w:szCs w:val="20"/>
          <w:lang w:val="en-US"/>
        </w:rPr>
      </w:pPr>
    </w:p>
    <w:p w14:paraId="2E503595" w14:textId="77777777" w:rsidR="00165D49" w:rsidRPr="00165D49" w:rsidRDefault="00165D49" w:rsidP="00165D49">
      <w:pPr>
        <w:numPr>
          <w:ilvl w:val="1"/>
          <w:numId w:val="12"/>
        </w:numPr>
        <w:spacing w:after="0" w:line="240" w:lineRule="auto"/>
        <w:jc w:val="both"/>
        <w:rPr>
          <w:rFonts w:ascii="Arial" w:eastAsia="Times New Roman" w:hAnsi="Arial" w:cs="Arial"/>
          <w:color w:val="FF0000"/>
          <w:sz w:val="20"/>
          <w:szCs w:val="20"/>
          <w:lang w:val="en-US"/>
        </w:rPr>
      </w:pPr>
      <w:r w:rsidRPr="00165D49">
        <w:rPr>
          <w:rFonts w:ascii="Arial" w:eastAsia="Times New Roman" w:hAnsi="Arial" w:cs="Arial"/>
          <w:caps/>
          <w:color w:val="FF0000"/>
          <w:sz w:val="20"/>
          <w:szCs w:val="20"/>
          <w:lang w:val="en-US"/>
        </w:rPr>
        <w:t>&lt;</w:t>
      </w:r>
      <w:r w:rsidRPr="00165D49">
        <w:rPr>
          <w:rFonts w:ascii="Arial" w:eastAsia="Times New Roman" w:hAnsi="Arial" w:cs="Arial"/>
          <w:color w:val="FF0000"/>
          <w:sz w:val="20"/>
          <w:szCs w:val="20"/>
          <w:lang w:val="en-US"/>
        </w:rPr>
        <w:t>See the attached NHS standard Terms &amp; Conditions 2016/17&gt;</w:t>
      </w:r>
    </w:p>
    <w:p w14:paraId="2E503596" w14:textId="77777777" w:rsidR="00165D49" w:rsidRPr="00165D49" w:rsidRDefault="00165D49" w:rsidP="00165D49">
      <w:pPr>
        <w:spacing w:after="0" w:line="240" w:lineRule="auto"/>
        <w:rPr>
          <w:rFonts w:ascii="Arial" w:eastAsia="Times New Roman" w:hAnsi="Arial" w:cs="Arial"/>
          <w:color w:val="FF0000"/>
          <w:sz w:val="20"/>
          <w:szCs w:val="20"/>
          <w:lang w:val="en-US"/>
        </w:rPr>
      </w:pPr>
    </w:p>
    <w:p w14:paraId="2E503597" w14:textId="77777777" w:rsidR="00165D49" w:rsidRPr="00165D49" w:rsidRDefault="00165D49" w:rsidP="00165D49">
      <w:pPr>
        <w:spacing w:after="0" w:line="240" w:lineRule="auto"/>
        <w:ind w:firstLine="720"/>
        <w:rPr>
          <w:rFonts w:ascii="Arial" w:eastAsia="Times New Roman" w:hAnsi="Arial" w:cs="Arial"/>
          <w:color w:val="FF0000"/>
          <w:sz w:val="20"/>
          <w:szCs w:val="20"/>
          <w:lang w:val="en-US"/>
        </w:rPr>
      </w:pPr>
      <w:r w:rsidRPr="00165D49">
        <w:rPr>
          <w:rFonts w:ascii="Arial" w:eastAsia="Times New Roman" w:hAnsi="Arial" w:cs="Arial"/>
          <w:color w:val="FF0000"/>
          <w:sz w:val="20"/>
          <w:szCs w:val="20"/>
          <w:lang w:val="en-US"/>
        </w:rPr>
        <w:t xml:space="preserve">All tenderers </w:t>
      </w:r>
      <w:r w:rsidRPr="00165D49">
        <w:rPr>
          <w:rFonts w:ascii="Arial" w:eastAsia="Times New Roman" w:hAnsi="Arial" w:cs="Arial"/>
          <w:b/>
          <w:color w:val="FF0000"/>
          <w:sz w:val="20"/>
          <w:szCs w:val="20"/>
          <w:u w:val="single"/>
          <w:lang w:val="en-US"/>
        </w:rPr>
        <w:t>MUST</w:t>
      </w:r>
      <w:r w:rsidRPr="00165D49">
        <w:rPr>
          <w:rFonts w:ascii="Arial" w:eastAsia="Times New Roman" w:hAnsi="Arial" w:cs="Arial"/>
          <w:color w:val="FF0000"/>
          <w:sz w:val="20"/>
          <w:szCs w:val="20"/>
          <w:lang w:val="en-US"/>
        </w:rPr>
        <w:t xml:space="preserve"> accept the T&amp;C’s in full, as no alternatives will be considered or negotiated</w:t>
      </w:r>
    </w:p>
    <w:p w14:paraId="2E503598" w14:textId="77777777" w:rsidR="00165D49" w:rsidRPr="00165D49" w:rsidRDefault="00165D49" w:rsidP="00165D49">
      <w:pPr>
        <w:spacing w:after="0" w:line="240" w:lineRule="auto"/>
        <w:ind w:firstLine="720"/>
        <w:rPr>
          <w:rFonts w:ascii="Arial" w:eastAsia="Times New Roman" w:hAnsi="Arial" w:cs="Arial"/>
          <w:color w:val="FF0000"/>
          <w:sz w:val="20"/>
          <w:szCs w:val="20"/>
          <w:lang w:val="en-US"/>
        </w:rPr>
      </w:pPr>
    </w:p>
    <w:p w14:paraId="2E503599" w14:textId="77777777" w:rsidR="00165D49" w:rsidRPr="00165D49" w:rsidRDefault="00165D49"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9A" w14:textId="77777777" w:rsidR="00165D49" w:rsidRPr="00165D49" w:rsidRDefault="00165D49"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9B" w14:textId="77777777" w:rsidR="00165D49" w:rsidRPr="00165D49" w:rsidRDefault="00165D49"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9C" w14:textId="77777777" w:rsidR="00165D49" w:rsidRPr="00165D49" w:rsidRDefault="00165D49"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9D" w14:textId="77777777" w:rsidR="00165D49" w:rsidRPr="00165D49" w:rsidRDefault="00165D49"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9E" w14:textId="77777777" w:rsidR="00165D49" w:rsidRPr="00165D49" w:rsidRDefault="00165D49"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9F" w14:textId="77777777" w:rsidR="00165D49" w:rsidRPr="00165D49" w:rsidRDefault="00165D49"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A0" w14:textId="77777777" w:rsidR="00165D49" w:rsidRPr="00165D49" w:rsidRDefault="00165D49"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A1" w14:textId="77777777" w:rsidR="00165D49" w:rsidRPr="00165D49" w:rsidRDefault="00165D49"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A2" w14:textId="77777777" w:rsidR="00165D49" w:rsidRPr="00165D49" w:rsidRDefault="00165D49"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A3" w14:textId="77777777" w:rsidR="00165D49" w:rsidRPr="00165D49" w:rsidRDefault="00165D49"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A4" w14:textId="77777777" w:rsidR="00165D49" w:rsidRPr="00165D49" w:rsidRDefault="00165D49"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A5" w14:textId="77777777" w:rsidR="00165D49" w:rsidRPr="00165D49" w:rsidRDefault="00165D49"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A6" w14:textId="77777777" w:rsidR="00165D49" w:rsidRPr="00165D49" w:rsidRDefault="00165D49"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A7" w14:textId="77777777" w:rsidR="00165D49" w:rsidRDefault="00165D49"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A8"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A9"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AA"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AB"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AC"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AD"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AE"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AF"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B0"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B1"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B2"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B3"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B4"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B5"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B6"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B7"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B8"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B9"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BA"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BB"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BC" w14:textId="77777777" w:rsidR="00DC62B0" w:rsidRPr="00165D49"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244061"/>
          <w:sz w:val="32"/>
          <w:szCs w:val="32"/>
          <w:lang w:val="en-US"/>
        </w:rPr>
      </w:pPr>
    </w:p>
    <w:p w14:paraId="2E5035BD" w14:textId="77777777" w:rsidR="00165D49" w:rsidRDefault="00165D49" w:rsidP="00165D49">
      <w:pPr>
        <w:tabs>
          <w:tab w:val="left" w:pos="4513"/>
        </w:tabs>
        <w:autoSpaceDE w:val="0"/>
        <w:autoSpaceDN w:val="0"/>
        <w:adjustRightInd w:val="0"/>
        <w:spacing w:after="0" w:line="240" w:lineRule="auto"/>
        <w:jc w:val="center"/>
        <w:rPr>
          <w:rFonts w:ascii="Arial Bold" w:eastAsia="Times New Roman" w:hAnsi="Arial Bold" w:cs="Arial"/>
          <w:b/>
          <w:caps/>
          <w:color w:val="0F243E"/>
          <w:sz w:val="32"/>
          <w:szCs w:val="32"/>
          <w:lang w:val="en-US"/>
        </w:rPr>
      </w:pPr>
    </w:p>
    <w:p w14:paraId="2E5035BE"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0F243E"/>
          <w:sz w:val="32"/>
          <w:szCs w:val="32"/>
          <w:lang w:val="en-US"/>
        </w:rPr>
      </w:pPr>
    </w:p>
    <w:p w14:paraId="2E5035BF"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0F243E"/>
          <w:sz w:val="32"/>
          <w:szCs w:val="32"/>
          <w:lang w:val="en-US"/>
        </w:rPr>
      </w:pPr>
    </w:p>
    <w:p w14:paraId="2E5035C0"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0F243E"/>
          <w:sz w:val="32"/>
          <w:szCs w:val="32"/>
          <w:lang w:val="en-US"/>
        </w:rPr>
      </w:pPr>
    </w:p>
    <w:p w14:paraId="2E5035C1"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0F243E"/>
          <w:sz w:val="32"/>
          <w:szCs w:val="32"/>
          <w:lang w:val="en-US"/>
        </w:rPr>
      </w:pPr>
    </w:p>
    <w:p w14:paraId="2E5035C2"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0F243E"/>
          <w:sz w:val="32"/>
          <w:szCs w:val="32"/>
          <w:lang w:val="en-US"/>
        </w:rPr>
      </w:pPr>
    </w:p>
    <w:p w14:paraId="2E5035C3"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0F243E"/>
          <w:sz w:val="32"/>
          <w:szCs w:val="32"/>
          <w:lang w:val="en-US"/>
        </w:rPr>
      </w:pPr>
    </w:p>
    <w:p w14:paraId="2E5035C4"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0F243E"/>
          <w:sz w:val="32"/>
          <w:szCs w:val="32"/>
          <w:lang w:val="en-US"/>
        </w:rPr>
      </w:pPr>
    </w:p>
    <w:p w14:paraId="2E5035C5"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0F243E"/>
          <w:sz w:val="32"/>
          <w:szCs w:val="32"/>
          <w:lang w:val="en-US"/>
        </w:rPr>
      </w:pPr>
    </w:p>
    <w:p w14:paraId="2E5035C6" w14:textId="77777777" w:rsidR="00DC62B0"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0F243E"/>
          <w:sz w:val="32"/>
          <w:szCs w:val="32"/>
          <w:lang w:val="en-US"/>
        </w:rPr>
      </w:pPr>
    </w:p>
    <w:p w14:paraId="2E5035C7" w14:textId="77777777" w:rsidR="00DC62B0" w:rsidRPr="00165D49" w:rsidRDefault="00DC62B0" w:rsidP="00165D49">
      <w:pPr>
        <w:tabs>
          <w:tab w:val="left" w:pos="4513"/>
        </w:tabs>
        <w:autoSpaceDE w:val="0"/>
        <w:autoSpaceDN w:val="0"/>
        <w:adjustRightInd w:val="0"/>
        <w:spacing w:after="0" w:line="240" w:lineRule="auto"/>
        <w:jc w:val="center"/>
        <w:rPr>
          <w:rFonts w:ascii="Arial Bold" w:eastAsia="Times New Roman" w:hAnsi="Arial Bold" w:cs="Arial"/>
          <w:b/>
          <w:caps/>
          <w:color w:val="0F243E"/>
          <w:sz w:val="32"/>
          <w:szCs w:val="32"/>
          <w:lang w:val="en-US"/>
        </w:rPr>
      </w:pPr>
    </w:p>
    <w:p w14:paraId="2E5035C8" w14:textId="77777777" w:rsidR="00165D49" w:rsidRPr="00165D49" w:rsidRDefault="00165D49" w:rsidP="00165D49">
      <w:pPr>
        <w:tabs>
          <w:tab w:val="left" w:pos="4513"/>
        </w:tabs>
        <w:autoSpaceDE w:val="0"/>
        <w:autoSpaceDN w:val="0"/>
        <w:adjustRightInd w:val="0"/>
        <w:spacing w:after="0" w:line="240" w:lineRule="auto"/>
        <w:jc w:val="center"/>
        <w:rPr>
          <w:rFonts w:ascii="Arial Bold" w:eastAsia="Times New Roman" w:hAnsi="Arial Bold" w:cs="Arial"/>
          <w:b/>
          <w:caps/>
          <w:color w:val="0F243E"/>
          <w:sz w:val="32"/>
          <w:szCs w:val="32"/>
          <w:lang w:val="en-US"/>
        </w:rPr>
        <w:sectPr w:rsidR="00165D49" w:rsidRPr="00165D49" w:rsidSect="00165D49">
          <w:headerReference w:type="default" r:id="rId25"/>
          <w:pgSz w:w="11909" w:h="16834" w:code="9"/>
          <w:pgMar w:top="864" w:right="1152" w:bottom="864" w:left="1152" w:header="706" w:footer="432" w:gutter="0"/>
          <w:paperSrc w:first="11" w:other="11"/>
          <w:cols w:space="720"/>
          <w:docGrid w:linePitch="360"/>
        </w:sectPr>
      </w:pPr>
      <w:r w:rsidRPr="00165D49">
        <w:rPr>
          <w:rFonts w:ascii="Arial Bold" w:eastAsia="Times New Roman" w:hAnsi="Arial Bold" w:cs="Arial"/>
          <w:b/>
          <w:caps/>
          <w:color w:val="0F243E"/>
          <w:sz w:val="32"/>
          <w:szCs w:val="32"/>
          <w:lang w:val="en-US"/>
        </w:rPr>
        <w:t>CONTRACT MANAGEMENT AND MONITORING</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0F243E"/>
        <w:tblLook w:val="04A0" w:firstRow="1" w:lastRow="0" w:firstColumn="1" w:lastColumn="0" w:noHBand="0" w:noVBand="1"/>
      </w:tblPr>
      <w:tblGrid>
        <w:gridCol w:w="9589"/>
      </w:tblGrid>
      <w:tr w:rsidR="00165D49" w:rsidRPr="00165D49" w14:paraId="2E5035CA" w14:textId="77777777" w:rsidTr="00165D49">
        <w:trPr>
          <w:tblCellSpacing w:w="20" w:type="dxa"/>
        </w:trPr>
        <w:tc>
          <w:tcPr>
            <w:tcW w:w="9851" w:type="dxa"/>
            <w:shd w:val="clear" w:color="auto" w:fill="0F243E"/>
            <w:vAlign w:val="center"/>
          </w:tcPr>
          <w:p w14:paraId="2E5035C9" w14:textId="77777777" w:rsidR="00165D49" w:rsidRPr="00165D49" w:rsidRDefault="00165D49" w:rsidP="00165D49">
            <w:pPr>
              <w:keepNext/>
              <w:spacing w:after="0" w:line="240" w:lineRule="auto"/>
              <w:ind w:left="720" w:hanging="720"/>
              <w:outlineLvl w:val="2"/>
              <w:rPr>
                <w:rFonts w:ascii="Arial" w:eastAsia="Times New Roman" w:hAnsi="Arial" w:cs="Arial"/>
                <w:b/>
                <w:color w:val="FFFFFF"/>
                <w:szCs w:val="24"/>
                <w:lang w:eastAsia="en-GB"/>
              </w:rPr>
            </w:pPr>
            <w:r w:rsidRPr="00165D49">
              <w:rPr>
                <w:rFonts w:ascii="Arial" w:eastAsia="Times New Roman" w:hAnsi="Arial" w:cs="Arial"/>
                <w:b/>
                <w:color w:val="FFFFFF"/>
                <w:szCs w:val="24"/>
                <w:lang w:eastAsia="en-GB"/>
              </w:rPr>
              <w:lastRenderedPageBreak/>
              <w:br w:type="page"/>
            </w:r>
            <w:bookmarkStart w:id="45" w:name="_Toc430271424"/>
            <w:bookmarkStart w:id="46" w:name="_Toc442691808"/>
            <w:bookmarkStart w:id="47" w:name="_Toc445303640"/>
            <w:bookmarkStart w:id="48" w:name="_Toc455406056"/>
            <w:bookmarkStart w:id="49" w:name="_Toc455413024"/>
            <w:bookmarkStart w:id="50" w:name="_Toc456621701"/>
            <w:r w:rsidRPr="00165D49">
              <w:rPr>
                <w:rFonts w:ascii="Arial" w:eastAsia="Times New Roman" w:hAnsi="Arial" w:cs="Arial"/>
                <w:b/>
                <w:color w:val="FFFFFF"/>
                <w:szCs w:val="24"/>
                <w:lang w:eastAsia="en-GB"/>
              </w:rPr>
              <w:t>CONTRACT MANAGEMENT AND MONITORING</w:t>
            </w:r>
            <w:bookmarkEnd w:id="45"/>
            <w:bookmarkEnd w:id="46"/>
            <w:bookmarkEnd w:id="47"/>
            <w:bookmarkEnd w:id="48"/>
            <w:bookmarkEnd w:id="49"/>
            <w:bookmarkEnd w:id="50"/>
          </w:p>
        </w:tc>
      </w:tr>
    </w:tbl>
    <w:p w14:paraId="2E5035CB" w14:textId="77777777" w:rsidR="00165D49" w:rsidRPr="00165D49" w:rsidRDefault="00165D49" w:rsidP="00165D49">
      <w:pPr>
        <w:spacing w:after="0" w:line="240" w:lineRule="auto"/>
        <w:jc w:val="both"/>
        <w:rPr>
          <w:rFonts w:ascii="Arial" w:eastAsia="Times New Roman" w:hAnsi="Arial" w:cs="Arial"/>
          <w:sz w:val="20"/>
          <w:szCs w:val="20"/>
        </w:rPr>
      </w:pPr>
    </w:p>
    <w:p w14:paraId="2E5035CC" w14:textId="77777777" w:rsidR="00165D49" w:rsidRPr="00165D49" w:rsidRDefault="00165D49" w:rsidP="00165D49">
      <w:pPr>
        <w:spacing w:after="0" w:line="240" w:lineRule="auto"/>
        <w:jc w:val="both"/>
        <w:rPr>
          <w:rFonts w:ascii="Arial" w:eastAsia="Calibri" w:hAnsi="Arial" w:cs="Arial"/>
          <w:b/>
          <w:sz w:val="20"/>
          <w:szCs w:val="20"/>
        </w:rPr>
      </w:pPr>
      <w:r w:rsidRPr="00165D49">
        <w:rPr>
          <w:rFonts w:ascii="Arial" w:eastAsia="Calibri" w:hAnsi="Arial" w:cs="Arial"/>
          <w:b/>
          <w:bCs/>
          <w:sz w:val="20"/>
          <w:szCs w:val="20"/>
        </w:rPr>
        <w:t>NB. All costs incurred by the contractor in complying with Contract Monitoring and Management must be included as part of the rates stated in the Price Schedule.  No additional payment will be considered by HEE for complying with this activity.</w:t>
      </w:r>
    </w:p>
    <w:p w14:paraId="2E5035CD" w14:textId="77777777" w:rsidR="00165D49" w:rsidRPr="00165D49" w:rsidRDefault="00165D49" w:rsidP="00165D49">
      <w:pPr>
        <w:tabs>
          <w:tab w:val="left" w:pos="426"/>
          <w:tab w:val="left" w:pos="720"/>
        </w:tabs>
        <w:spacing w:after="0" w:line="240" w:lineRule="auto"/>
        <w:ind w:left="360"/>
        <w:jc w:val="both"/>
        <w:rPr>
          <w:rFonts w:ascii="Arial" w:eastAsia="Calibri" w:hAnsi="Arial" w:cs="Arial"/>
          <w:color w:val="0000FF"/>
          <w:sz w:val="20"/>
          <w:szCs w:val="20"/>
          <w:u w:val="single"/>
        </w:rPr>
      </w:pPr>
    </w:p>
    <w:p w14:paraId="2E5035CE" w14:textId="77777777" w:rsidR="00165D49" w:rsidRPr="00165D49" w:rsidRDefault="00165D49" w:rsidP="00165D49">
      <w:pPr>
        <w:numPr>
          <w:ilvl w:val="1"/>
          <w:numId w:val="7"/>
        </w:numPr>
        <w:spacing w:after="0" w:line="240" w:lineRule="auto"/>
        <w:jc w:val="both"/>
        <w:rPr>
          <w:rFonts w:ascii="Arial" w:eastAsia="Calibri" w:hAnsi="Arial" w:cs="Arial"/>
          <w:b/>
          <w:sz w:val="20"/>
          <w:szCs w:val="20"/>
        </w:rPr>
      </w:pPr>
      <w:r w:rsidRPr="00165D49">
        <w:rPr>
          <w:rFonts w:ascii="Arial" w:eastAsia="Calibri" w:hAnsi="Arial" w:cs="Arial"/>
          <w:b/>
          <w:sz w:val="20"/>
          <w:szCs w:val="20"/>
        </w:rPr>
        <w:t>AUTHORISED AND MONITORING OFFICER</w:t>
      </w:r>
    </w:p>
    <w:p w14:paraId="2E5035CF" w14:textId="77777777" w:rsidR="00165D49" w:rsidRPr="00165D49" w:rsidRDefault="00165D49" w:rsidP="00165D49">
      <w:pPr>
        <w:numPr>
          <w:ilvl w:val="2"/>
          <w:numId w:val="7"/>
        </w:numPr>
        <w:spacing w:after="0" w:line="240" w:lineRule="auto"/>
        <w:jc w:val="both"/>
        <w:rPr>
          <w:rFonts w:ascii="Arial" w:eastAsia="Calibri" w:hAnsi="Arial" w:cs="Arial"/>
          <w:sz w:val="20"/>
          <w:szCs w:val="20"/>
        </w:rPr>
      </w:pPr>
      <w:r w:rsidRPr="00165D49">
        <w:rPr>
          <w:rFonts w:ascii="Arial" w:eastAsia="Calibri" w:hAnsi="Arial" w:cs="Arial"/>
          <w:sz w:val="20"/>
          <w:szCs w:val="20"/>
        </w:rPr>
        <w:t>HEE may appoint a Contract Monitoring Officer to act generally in the name of HEE for the purposes of this contract (the Authorised Officer).   HEE shall give notice in writing to the Contractor of the identity of any person so appointed and of the replacement of any such person</w:t>
      </w:r>
    </w:p>
    <w:p w14:paraId="2E5035D0" w14:textId="77777777" w:rsidR="00165D49" w:rsidRPr="00165D49" w:rsidRDefault="00165D49" w:rsidP="00165D49">
      <w:pPr>
        <w:spacing w:after="0" w:line="240" w:lineRule="auto"/>
        <w:ind w:left="720"/>
        <w:jc w:val="both"/>
        <w:rPr>
          <w:rFonts w:ascii="Arial" w:eastAsia="Calibri" w:hAnsi="Arial" w:cs="Arial"/>
          <w:sz w:val="20"/>
          <w:szCs w:val="20"/>
        </w:rPr>
      </w:pPr>
    </w:p>
    <w:p w14:paraId="2E5035D1" w14:textId="77777777" w:rsidR="00165D49" w:rsidRPr="00165D49" w:rsidRDefault="00165D49" w:rsidP="00165D49">
      <w:pPr>
        <w:numPr>
          <w:ilvl w:val="2"/>
          <w:numId w:val="7"/>
        </w:numPr>
        <w:spacing w:after="0" w:line="240" w:lineRule="auto"/>
        <w:jc w:val="both"/>
        <w:rPr>
          <w:rFonts w:ascii="Arial" w:eastAsia="Calibri" w:hAnsi="Arial" w:cs="Arial"/>
          <w:sz w:val="20"/>
          <w:szCs w:val="20"/>
        </w:rPr>
      </w:pPr>
      <w:r w:rsidRPr="00165D49">
        <w:rPr>
          <w:rFonts w:ascii="Arial" w:eastAsia="Calibri" w:hAnsi="Arial" w:cs="Arial"/>
          <w:sz w:val="20"/>
          <w:szCs w:val="20"/>
        </w:rPr>
        <w:t>HEE may, from time to time, change their appointee as in 1.1 above, doing so in writing.</w:t>
      </w:r>
    </w:p>
    <w:p w14:paraId="2E5035D2" w14:textId="77777777" w:rsidR="00165D49" w:rsidRPr="00165D49" w:rsidRDefault="00165D49" w:rsidP="00165D49">
      <w:pPr>
        <w:tabs>
          <w:tab w:val="left" w:pos="720"/>
        </w:tabs>
        <w:spacing w:after="0" w:line="240" w:lineRule="auto"/>
        <w:jc w:val="both"/>
        <w:rPr>
          <w:rFonts w:ascii="Arial" w:eastAsia="Times New Roman" w:hAnsi="Arial" w:cs="Arial"/>
          <w:bCs/>
          <w:sz w:val="20"/>
          <w:szCs w:val="20"/>
          <w:lang w:val="en-US" w:eastAsia="en-GB"/>
        </w:rPr>
      </w:pPr>
    </w:p>
    <w:p w14:paraId="2E5035D3" w14:textId="77777777" w:rsidR="00165D49" w:rsidRPr="00165D49" w:rsidRDefault="00165D49" w:rsidP="00165D49">
      <w:pPr>
        <w:numPr>
          <w:ilvl w:val="1"/>
          <w:numId w:val="7"/>
        </w:numPr>
        <w:spacing w:after="0" w:line="240" w:lineRule="auto"/>
        <w:jc w:val="both"/>
        <w:rPr>
          <w:rFonts w:ascii="Arial" w:eastAsia="Times New Roman" w:hAnsi="Arial" w:cs="Arial"/>
          <w:b/>
          <w:sz w:val="20"/>
          <w:szCs w:val="20"/>
          <w:lang w:val="en-US" w:eastAsia="en-GB"/>
        </w:rPr>
      </w:pPr>
      <w:r w:rsidRPr="00165D49">
        <w:rPr>
          <w:rFonts w:ascii="Arial" w:eastAsia="Times New Roman" w:hAnsi="Arial" w:cs="Arial"/>
          <w:b/>
          <w:bCs/>
          <w:sz w:val="20"/>
          <w:szCs w:val="20"/>
          <w:lang w:val="en-US" w:eastAsia="en-GB"/>
        </w:rPr>
        <w:t>PERFORMANCE MONITORING</w:t>
      </w:r>
      <w:r w:rsidRPr="00165D49">
        <w:rPr>
          <w:rFonts w:ascii="Arial" w:eastAsia="Times New Roman" w:hAnsi="Arial" w:cs="Arial"/>
          <w:b/>
          <w:sz w:val="20"/>
          <w:szCs w:val="20"/>
          <w:lang w:val="en-US" w:eastAsia="en-GB"/>
        </w:rPr>
        <w:t xml:space="preserve"> </w:t>
      </w:r>
    </w:p>
    <w:p w14:paraId="2E5035D4" w14:textId="77777777" w:rsidR="00165D49" w:rsidRPr="00165D49" w:rsidRDefault="00165D49" w:rsidP="00165D49">
      <w:pPr>
        <w:numPr>
          <w:ilvl w:val="2"/>
          <w:numId w:val="7"/>
        </w:numPr>
        <w:spacing w:after="0" w:line="240" w:lineRule="auto"/>
        <w:jc w:val="both"/>
        <w:rPr>
          <w:rFonts w:ascii="Arial" w:eastAsia="Times New Roman" w:hAnsi="Arial" w:cs="Arial"/>
          <w:sz w:val="20"/>
          <w:szCs w:val="20"/>
          <w:lang w:val="en-US" w:eastAsia="en-GB"/>
        </w:rPr>
      </w:pPr>
      <w:r w:rsidRPr="00165D49">
        <w:rPr>
          <w:rFonts w:ascii="Arial" w:eastAsia="Times New Roman" w:hAnsi="Arial" w:cs="Arial"/>
          <w:sz w:val="20"/>
          <w:szCs w:val="20"/>
          <w:lang w:val="en-US" w:eastAsia="en-GB"/>
        </w:rPr>
        <w:t>The Contractor’s performance and provision of the service shall be monitored by the Authorised Officer.</w:t>
      </w:r>
    </w:p>
    <w:p w14:paraId="2E5035D5" w14:textId="77777777" w:rsidR="00165D49" w:rsidRPr="00165D49" w:rsidRDefault="00165D49" w:rsidP="00165D49">
      <w:pPr>
        <w:numPr>
          <w:ilvl w:val="2"/>
          <w:numId w:val="7"/>
        </w:numPr>
        <w:spacing w:before="240" w:after="0" w:line="240" w:lineRule="auto"/>
        <w:jc w:val="both"/>
        <w:rPr>
          <w:rFonts w:ascii="Arial" w:eastAsia="Times New Roman" w:hAnsi="Arial" w:cs="Arial"/>
          <w:sz w:val="20"/>
          <w:szCs w:val="20"/>
          <w:lang w:val="en-US" w:eastAsia="en-GB"/>
        </w:rPr>
      </w:pPr>
      <w:r w:rsidRPr="00165D49">
        <w:rPr>
          <w:rFonts w:ascii="Arial" w:eastAsia="Times New Roman" w:hAnsi="Arial" w:cs="Arial"/>
          <w:sz w:val="20"/>
          <w:szCs w:val="20"/>
          <w:lang w:val="en-US" w:eastAsia="en-GB"/>
        </w:rPr>
        <w:t>The Contractor shall also be responsible for monitoring their own performance under this contract.</w:t>
      </w:r>
    </w:p>
    <w:p w14:paraId="2E5035D6" w14:textId="77777777" w:rsidR="00165D49" w:rsidRPr="00165D49" w:rsidRDefault="00165D49" w:rsidP="00165D49">
      <w:pPr>
        <w:numPr>
          <w:ilvl w:val="2"/>
          <w:numId w:val="7"/>
        </w:numPr>
        <w:spacing w:before="240" w:after="0" w:line="240" w:lineRule="auto"/>
        <w:jc w:val="both"/>
        <w:rPr>
          <w:rFonts w:ascii="Arial" w:eastAsia="Times New Roman" w:hAnsi="Arial" w:cs="Arial"/>
          <w:sz w:val="20"/>
          <w:szCs w:val="20"/>
          <w:lang w:val="en-US" w:eastAsia="en-GB"/>
        </w:rPr>
      </w:pPr>
      <w:r w:rsidRPr="00165D49">
        <w:rPr>
          <w:rFonts w:ascii="Arial" w:eastAsia="Times New Roman" w:hAnsi="Arial" w:cs="Arial"/>
          <w:sz w:val="20"/>
          <w:szCs w:val="20"/>
          <w:lang w:val="en-US" w:eastAsia="en-GB"/>
        </w:rPr>
        <w:t xml:space="preserve">Monitoring will focus on the key aspects of the contract including overall performance, quality, price, delivery and customer service. </w:t>
      </w:r>
    </w:p>
    <w:p w14:paraId="2E5035D7" w14:textId="77777777" w:rsidR="00165D49" w:rsidRPr="00165D49" w:rsidRDefault="00165D49" w:rsidP="00165D49">
      <w:pPr>
        <w:numPr>
          <w:ilvl w:val="2"/>
          <w:numId w:val="7"/>
        </w:numPr>
        <w:spacing w:before="240" w:after="0" w:line="240" w:lineRule="auto"/>
        <w:jc w:val="both"/>
        <w:rPr>
          <w:rFonts w:ascii="Arial" w:eastAsia="Times New Roman" w:hAnsi="Arial" w:cs="Arial"/>
          <w:sz w:val="20"/>
          <w:szCs w:val="20"/>
          <w:lang w:val="en-US" w:eastAsia="en-GB"/>
        </w:rPr>
      </w:pPr>
      <w:r w:rsidRPr="00165D49">
        <w:rPr>
          <w:rFonts w:ascii="Arial" w:eastAsia="Times New Roman" w:hAnsi="Arial" w:cs="Arial"/>
          <w:sz w:val="20"/>
          <w:szCs w:val="20"/>
          <w:lang w:val="en-US" w:eastAsia="en-GB"/>
        </w:rPr>
        <w:t>The Contractor will be required to submit management and monitoring information in a mutually agreed format to be agreed at commencement of contract.</w:t>
      </w:r>
    </w:p>
    <w:p w14:paraId="2E5035D8" w14:textId="77777777" w:rsidR="00165D49" w:rsidRPr="00165D49" w:rsidRDefault="00165D49" w:rsidP="00165D49">
      <w:pPr>
        <w:numPr>
          <w:ilvl w:val="2"/>
          <w:numId w:val="7"/>
        </w:numPr>
        <w:spacing w:before="240" w:after="0" w:line="240" w:lineRule="auto"/>
        <w:jc w:val="both"/>
        <w:rPr>
          <w:rFonts w:ascii="Arial" w:eastAsia="Times New Roman" w:hAnsi="Arial" w:cs="Arial"/>
          <w:sz w:val="20"/>
          <w:szCs w:val="20"/>
          <w:lang w:val="en-US" w:eastAsia="en-GB"/>
        </w:rPr>
      </w:pPr>
      <w:r w:rsidRPr="00165D49">
        <w:rPr>
          <w:rFonts w:ascii="Arial" w:eastAsia="Times New Roman" w:hAnsi="Arial" w:cs="Arial"/>
          <w:sz w:val="20"/>
          <w:szCs w:val="20"/>
          <w:lang w:val="en-US" w:eastAsia="en-GB"/>
        </w:rPr>
        <w:t>From time to time the contractor may be requested to attend specially arranged meetings.</w:t>
      </w:r>
    </w:p>
    <w:p w14:paraId="2E5035D9" w14:textId="77777777" w:rsidR="00165D49" w:rsidRPr="00165D49" w:rsidRDefault="00165D49" w:rsidP="00165D49">
      <w:pPr>
        <w:tabs>
          <w:tab w:val="left" w:pos="426"/>
          <w:tab w:val="left" w:pos="720"/>
        </w:tabs>
        <w:spacing w:after="0" w:line="240" w:lineRule="auto"/>
        <w:jc w:val="both"/>
        <w:rPr>
          <w:rFonts w:ascii="Arial" w:eastAsia="Calibri" w:hAnsi="Arial" w:cs="Arial"/>
          <w:b/>
          <w:sz w:val="20"/>
          <w:szCs w:val="20"/>
        </w:rPr>
      </w:pPr>
    </w:p>
    <w:p w14:paraId="2E5035DA" w14:textId="77777777" w:rsidR="00165D49" w:rsidRPr="00165D49" w:rsidRDefault="00165D49" w:rsidP="00165D49">
      <w:pPr>
        <w:numPr>
          <w:ilvl w:val="1"/>
          <w:numId w:val="7"/>
        </w:numPr>
        <w:spacing w:after="0" w:line="240" w:lineRule="auto"/>
        <w:jc w:val="both"/>
        <w:rPr>
          <w:rFonts w:ascii="Arial" w:eastAsia="Calibri" w:hAnsi="Arial" w:cs="Arial"/>
          <w:b/>
          <w:sz w:val="20"/>
          <w:szCs w:val="20"/>
        </w:rPr>
      </w:pPr>
      <w:r w:rsidRPr="00165D49">
        <w:rPr>
          <w:rFonts w:ascii="Arial" w:eastAsia="Calibri" w:hAnsi="Arial" w:cs="Arial"/>
          <w:b/>
          <w:sz w:val="20"/>
          <w:szCs w:val="20"/>
        </w:rPr>
        <w:t>MONITORING PROGRAMME</w:t>
      </w:r>
    </w:p>
    <w:p w14:paraId="2E5035DB" w14:textId="77777777" w:rsidR="00165D49" w:rsidRPr="00165D49" w:rsidRDefault="00165D49" w:rsidP="00165D49">
      <w:pPr>
        <w:numPr>
          <w:ilvl w:val="2"/>
          <w:numId w:val="7"/>
        </w:numPr>
        <w:tabs>
          <w:tab w:val="clear" w:pos="720"/>
          <w:tab w:val="left" w:pos="709"/>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jc w:val="both"/>
        <w:rPr>
          <w:rFonts w:ascii="Arial" w:eastAsia="Times New Roman" w:hAnsi="Arial" w:cs="Arial"/>
          <w:b/>
          <w:color w:val="000000"/>
          <w:sz w:val="20"/>
          <w:szCs w:val="20"/>
          <w:lang w:val="en-US"/>
        </w:rPr>
      </w:pPr>
      <w:r w:rsidRPr="00165D49">
        <w:rPr>
          <w:rFonts w:ascii="Arial" w:eastAsia="Times New Roman" w:hAnsi="Arial" w:cs="Arial"/>
          <w:color w:val="000000"/>
          <w:sz w:val="20"/>
          <w:szCs w:val="20"/>
          <w:lang w:val="en-US"/>
        </w:rPr>
        <w:t>Prior to commencement of the contract, the successful contractor will be required to devise a service level agreement in conjunction with the Service User and Procurement to agree targets for their performance in relation to each of the key performance indicators.</w:t>
      </w:r>
    </w:p>
    <w:p w14:paraId="2E5035DC" w14:textId="77777777" w:rsidR="00165D49" w:rsidRPr="00165D49" w:rsidRDefault="00165D49" w:rsidP="00165D49">
      <w:pPr>
        <w:widowControl w:val="0"/>
        <w:tabs>
          <w:tab w:val="left" w:pos="709"/>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napToGrid w:val="0"/>
        <w:spacing w:after="0" w:line="240" w:lineRule="auto"/>
        <w:ind w:left="709"/>
        <w:jc w:val="both"/>
        <w:rPr>
          <w:rFonts w:ascii="Arial" w:eastAsia="Times New Roman" w:hAnsi="Arial" w:cs="Arial"/>
          <w:b/>
          <w:sz w:val="20"/>
          <w:szCs w:val="20"/>
          <w:lang w:val="en-US"/>
        </w:rPr>
      </w:pPr>
    </w:p>
    <w:p w14:paraId="2E5035DD" w14:textId="77777777" w:rsidR="00165D49" w:rsidRPr="00165D49" w:rsidRDefault="00165D49" w:rsidP="00165D49">
      <w:pPr>
        <w:numPr>
          <w:ilvl w:val="1"/>
          <w:numId w:val="7"/>
        </w:numPr>
        <w:spacing w:after="0" w:line="240" w:lineRule="auto"/>
        <w:jc w:val="both"/>
        <w:rPr>
          <w:rFonts w:ascii="Arial" w:eastAsia="Calibri" w:hAnsi="Arial" w:cs="Arial"/>
          <w:b/>
          <w:sz w:val="20"/>
          <w:szCs w:val="20"/>
        </w:rPr>
      </w:pPr>
      <w:r w:rsidRPr="00165D49">
        <w:rPr>
          <w:rFonts w:ascii="Arial" w:eastAsia="Calibri" w:hAnsi="Arial" w:cs="Arial"/>
          <w:b/>
          <w:sz w:val="20"/>
          <w:szCs w:val="20"/>
        </w:rPr>
        <w:t>COMPLAINTS IN RESPECT OF SERVICE PROVISION</w:t>
      </w:r>
    </w:p>
    <w:p w14:paraId="2E5035DE" w14:textId="77777777" w:rsidR="00165D49" w:rsidRPr="00165D49" w:rsidRDefault="00165D49" w:rsidP="00165D49">
      <w:pPr>
        <w:numPr>
          <w:ilvl w:val="2"/>
          <w:numId w:val="7"/>
        </w:numPr>
        <w:spacing w:after="0" w:line="240" w:lineRule="auto"/>
        <w:jc w:val="both"/>
        <w:rPr>
          <w:rFonts w:ascii="Arial" w:eastAsia="Calibri" w:hAnsi="Arial" w:cs="Arial"/>
          <w:sz w:val="20"/>
          <w:szCs w:val="20"/>
        </w:rPr>
      </w:pPr>
      <w:r w:rsidRPr="00165D49">
        <w:rPr>
          <w:rFonts w:ascii="Arial" w:eastAsia="Calibri" w:hAnsi="Arial" w:cs="Arial"/>
          <w:sz w:val="20"/>
          <w:szCs w:val="20"/>
        </w:rPr>
        <w:t xml:space="preserve">The Contractor shall deal with any complaints received from whatever source in a prompt, courteous and efficient manner within </w:t>
      </w:r>
      <w:r w:rsidRPr="00165D49">
        <w:rPr>
          <w:rFonts w:ascii="Arial" w:eastAsia="Calibri" w:hAnsi="Arial" w:cs="Arial"/>
          <w:b/>
          <w:sz w:val="20"/>
          <w:szCs w:val="20"/>
          <w:u w:val="single"/>
        </w:rPr>
        <w:t>48 HOURS</w:t>
      </w:r>
      <w:r w:rsidRPr="00165D49">
        <w:rPr>
          <w:rFonts w:ascii="Arial" w:eastAsia="Calibri" w:hAnsi="Arial" w:cs="Arial"/>
          <w:sz w:val="20"/>
          <w:szCs w:val="20"/>
        </w:rPr>
        <w:t>.  The Contractor shall keep a written record of all complaints received and of the action taken in relation to such complaints.  Such records will be forwarded to the designated individual prior to the quarterly review meeting in the form of a management report for discussion at the liaison meetings.</w:t>
      </w:r>
    </w:p>
    <w:p w14:paraId="2E5035DF" w14:textId="77777777" w:rsidR="00165D49" w:rsidRPr="00165D49" w:rsidRDefault="00165D49" w:rsidP="00165D49">
      <w:pPr>
        <w:tabs>
          <w:tab w:val="left" w:pos="426"/>
        </w:tabs>
        <w:spacing w:after="0" w:line="240" w:lineRule="auto"/>
        <w:jc w:val="both"/>
        <w:rPr>
          <w:rFonts w:ascii="Arial" w:eastAsia="Calibri" w:hAnsi="Arial" w:cs="Arial"/>
          <w:b/>
          <w:sz w:val="20"/>
          <w:szCs w:val="20"/>
        </w:rPr>
      </w:pPr>
    </w:p>
    <w:p w14:paraId="2E5035E0" w14:textId="77777777" w:rsidR="00165D49" w:rsidRPr="00165D49" w:rsidRDefault="00165D49" w:rsidP="00165D49">
      <w:pPr>
        <w:numPr>
          <w:ilvl w:val="1"/>
          <w:numId w:val="7"/>
        </w:numPr>
        <w:spacing w:after="0" w:line="240" w:lineRule="auto"/>
        <w:jc w:val="both"/>
        <w:rPr>
          <w:rFonts w:ascii="Arial" w:eastAsia="Calibri" w:hAnsi="Arial" w:cs="Arial"/>
          <w:b/>
          <w:sz w:val="20"/>
          <w:szCs w:val="20"/>
        </w:rPr>
      </w:pPr>
      <w:r w:rsidRPr="00165D49">
        <w:rPr>
          <w:rFonts w:ascii="Arial" w:eastAsia="Calibri" w:hAnsi="Arial" w:cs="Arial"/>
          <w:b/>
          <w:sz w:val="20"/>
          <w:szCs w:val="20"/>
        </w:rPr>
        <w:t>MONITORING AND LIAISON MEETING</w:t>
      </w:r>
    </w:p>
    <w:p w14:paraId="2E5035E1" w14:textId="77777777" w:rsidR="00165D49" w:rsidRPr="00165D49" w:rsidRDefault="00165D49" w:rsidP="00165D49">
      <w:pPr>
        <w:numPr>
          <w:ilvl w:val="2"/>
          <w:numId w:val="7"/>
        </w:numPr>
        <w:spacing w:after="0" w:line="240" w:lineRule="auto"/>
        <w:jc w:val="both"/>
        <w:rPr>
          <w:rFonts w:ascii="Arial" w:eastAsia="Calibri" w:hAnsi="Arial" w:cs="Arial"/>
          <w:sz w:val="20"/>
          <w:szCs w:val="20"/>
        </w:rPr>
      </w:pPr>
      <w:r w:rsidRPr="00165D49">
        <w:rPr>
          <w:rFonts w:ascii="Arial" w:eastAsia="Calibri" w:hAnsi="Arial" w:cs="Arial"/>
          <w:sz w:val="20"/>
          <w:szCs w:val="20"/>
        </w:rPr>
        <w:t>The Contractor shall be responsible for monitoring their performance under the Contract and provide HEE with full particulars of any aspects of their performance which fail to meet the requirements of the Contract, unless otherwise notified in writing by HEE.</w:t>
      </w:r>
    </w:p>
    <w:p w14:paraId="2E5035E2" w14:textId="77777777" w:rsidR="00165D49" w:rsidRPr="00165D49" w:rsidRDefault="00165D49" w:rsidP="00165D49">
      <w:pPr>
        <w:numPr>
          <w:ilvl w:val="2"/>
          <w:numId w:val="7"/>
        </w:numPr>
        <w:spacing w:before="240" w:after="0" w:line="240" w:lineRule="auto"/>
        <w:jc w:val="both"/>
        <w:rPr>
          <w:rFonts w:ascii="Arial" w:eastAsia="Calibri" w:hAnsi="Arial" w:cs="Arial"/>
          <w:sz w:val="20"/>
          <w:szCs w:val="20"/>
        </w:rPr>
      </w:pPr>
      <w:r w:rsidRPr="00165D49">
        <w:rPr>
          <w:rFonts w:ascii="Arial" w:eastAsia="Calibri" w:hAnsi="Arial" w:cs="Arial"/>
          <w:sz w:val="20"/>
          <w:szCs w:val="20"/>
        </w:rPr>
        <w:t>The Contractor shall as required by HEE representative make written submission or oral presentations of the work done under the contract in aid of any reviews or of the conduct of business at the locations.</w:t>
      </w:r>
    </w:p>
    <w:p w14:paraId="2E5035E3" w14:textId="77777777" w:rsidR="00165D49" w:rsidRPr="00165D49" w:rsidRDefault="00165D49" w:rsidP="00165D49">
      <w:pPr>
        <w:numPr>
          <w:ilvl w:val="2"/>
          <w:numId w:val="7"/>
        </w:numPr>
        <w:spacing w:before="240" w:after="0" w:line="240" w:lineRule="auto"/>
        <w:jc w:val="both"/>
        <w:rPr>
          <w:rFonts w:ascii="Arial" w:eastAsia="Calibri" w:hAnsi="Arial" w:cs="Arial"/>
          <w:sz w:val="20"/>
          <w:szCs w:val="20"/>
        </w:rPr>
      </w:pPr>
      <w:r w:rsidRPr="00165D49">
        <w:rPr>
          <w:rFonts w:ascii="Arial" w:eastAsia="Calibri" w:hAnsi="Arial" w:cs="Arial"/>
          <w:sz w:val="20"/>
          <w:szCs w:val="20"/>
        </w:rPr>
        <w:t>Liaison meetings between HEE and the Contractor shall be held quarterly or more frequently as required by HEE or the Contractor.  HEE will make the necessary arrangements for these meetings, which will be held at premises determined by HEE.  A record of all meetings shall be made by contractors and supplied to and approved by HEE.</w:t>
      </w:r>
    </w:p>
    <w:p w14:paraId="2E5035E4" w14:textId="77777777" w:rsidR="00165D49" w:rsidRPr="00165D49" w:rsidRDefault="00165D49" w:rsidP="00165D49">
      <w:pPr>
        <w:numPr>
          <w:ilvl w:val="2"/>
          <w:numId w:val="7"/>
        </w:numPr>
        <w:spacing w:before="240" w:after="0" w:line="240" w:lineRule="auto"/>
        <w:jc w:val="both"/>
        <w:rPr>
          <w:rFonts w:ascii="Arial" w:eastAsia="Calibri" w:hAnsi="Arial" w:cs="Arial"/>
          <w:color w:val="000000"/>
          <w:sz w:val="20"/>
          <w:szCs w:val="20"/>
        </w:rPr>
      </w:pPr>
      <w:r w:rsidRPr="00165D49">
        <w:rPr>
          <w:rFonts w:ascii="Arial" w:eastAsia="Calibri" w:hAnsi="Arial" w:cs="Arial"/>
          <w:sz w:val="20"/>
          <w:szCs w:val="20"/>
        </w:rPr>
        <w:t xml:space="preserve">The </w:t>
      </w:r>
      <w:r w:rsidRPr="00165D49">
        <w:rPr>
          <w:rFonts w:ascii="Arial" w:eastAsia="Calibri" w:hAnsi="Arial" w:cs="Arial"/>
          <w:color w:val="000000"/>
          <w:sz w:val="20"/>
          <w:szCs w:val="20"/>
        </w:rPr>
        <w:t>Contractor shall arrange for the attendance of such members of their staff and those of his Subcontractors or their agents who may be required by HEE to attend as necessary.</w:t>
      </w:r>
    </w:p>
    <w:p w14:paraId="2E5035E5" w14:textId="77777777" w:rsidR="00165D49" w:rsidRPr="00165D49" w:rsidRDefault="00165D49" w:rsidP="00165D49">
      <w:pPr>
        <w:spacing w:after="0" w:line="240" w:lineRule="auto"/>
        <w:jc w:val="both"/>
        <w:rPr>
          <w:rFonts w:ascii="Arial" w:eastAsia="Times New Roman" w:hAnsi="Arial" w:cs="Arial"/>
          <w:b/>
          <w:sz w:val="20"/>
          <w:szCs w:val="20"/>
          <w:lang w:eastAsia="en-GB"/>
        </w:rPr>
      </w:pPr>
    </w:p>
    <w:p w14:paraId="2E5035E6" w14:textId="77777777" w:rsidR="00165D49" w:rsidRPr="00165D49" w:rsidRDefault="00165D49" w:rsidP="00165D49">
      <w:pPr>
        <w:spacing w:after="0" w:line="240" w:lineRule="auto"/>
        <w:jc w:val="both"/>
        <w:rPr>
          <w:rFonts w:ascii="Arial" w:eastAsia="Times New Roman" w:hAnsi="Arial" w:cs="Arial"/>
          <w:b/>
          <w:sz w:val="20"/>
          <w:szCs w:val="20"/>
        </w:rPr>
        <w:sectPr w:rsidR="00165D49" w:rsidRPr="00165D49" w:rsidSect="00165D49">
          <w:headerReference w:type="default" r:id="rId26"/>
          <w:pgSz w:w="11909" w:h="16834" w:code="9"/>
          <w:pgMar w:top="864" w:right="1152" w:bottom="864" w:left="1152" w:header="706" w:footer="432" w:gutter="0"/>
          <w:paperSrc w:first="11" w:other="11"/>
          <w:cols w:space="720"/>
          <w:docGrid w:linePitch="360"/>
        </w:sectPr>
      </w:pPr>
    </w:p>
    <w:p w14:paraId="2E5035E7" w14:textId="77777777" w:rsidR="00165D49" w:rsidRPr="00165D49" w:rsidRDefault="00165D49" w:rsidP="00165D49">
      <w:pPr>
        <w:spacing w:after="0" w:line="240" w:lineRule="auto"/>
        <w:jc w:val="both"/>
        <w:rPr>
          <w:rFonts w:ascii="Arial" w:eastAsia="Times New Roman" w:hAnsi="Arial" w:cs="Arial"/>
          <w:b/>
          <w:sz w:val="20"/>
          <w:szCs w:val="20"/>
        </w:rPr>
      </w:pPr>
    </w:p>
    <w:p w14:paraId="2E5035E8" w14:textId="77777777" w:rsidR="00165D49" w:rsidRPr="00165D49" w:rsidRDefault="00165D49" w:rsidP="00165D49">
      <w:pPr>
        <w:spacing w:after="0" w:line="240" w:lineRule="auto"/>
        <w:jc w:val="both"/>
        <w:rPr>
          <w:rFonts w:ascii="Arial" w:eastAsia="Times New Roman" w:hAnsi="Arial" w:cs="Arial"/>
          <w:b/>
          <w:sz w:val="20"/>
          <w:szCs w:val="20"/>
        </w:rPr>
      </w:pPr>
    </w:p>
    <w:p w14:paraId="2E5035E9"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lang w:val="en-US"/>
        </w:rPr>
      </w:pPr>
    </w:p>
    <w:p w14:paraId="2E5035EA"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lang w:val="en-US"/>
        </w:rPr>
      </w:pPr>
    </w:p>
    <w:p w14:paraId="2E5035EB"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lang w:val="en-US"/>
        </w:rPr>
      </w:pPr>
    </w:p>
    <w:p w14:paraId="2E5035EC"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lang w:val="en-US"/>
        </w:rPr>
      </w:pPr>
    </w:p>
    <w:p w14:paraId="2E5035ED"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lang w:val="en-US"/>
        </w:rPr>
      </w:pPr>
    </w:p>
    <w:p w14:paraId="2E5035EE"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lang w:val="en-US"/>
        </w:rPr>
      </w:pPr>
    </w:p>
    <w:p w14:paraId="2E5035EF"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lang w:val="en-US"/>
        </w:rPr>
      </w:pPr>
    </w:p>
    <w:p w14:paraId="2E5035F0"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lang w:val="en-US"/>
        </w:rPr>
      </w:pPr>
    </w:p>
    <w:p w14:paraId="2E5035F1"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lang w:val="en-US"/>
        </w:rPr>
      </w:pPr>
    </w:p>
    <w:p w14:paraId="2E5035F2"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lang w:val="en-US"/>
        </w:rPr>
      </w:pPr>
    </w:p>
    <w:p w14:paraId="2E5035F3"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lang w:val="en-US"/>
        </w:rPr>
      </w:pPr>
    </w:p>
    <w:p w14:paraId="2E5035F4"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lang w:val="en-US"/>
        </w:rPr>
      </w:pPr>
    </w:p>
    <w:p w14:paraId="2E5035F5"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lang w:val="en-US"/>
        </w:rPr>
      </w:pPr>
    </w:p>
    <w:p w14:paraId="2E5035F6"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lang w:val="en-US"/>
        </w:rPr>
      </w:pPr>
    </w:p>
    <w:p w14:paraId="2E5035F7" w14:textId="77777777" w:rsidR="00165D49" w:rsidRPr="00165D49" w:rsidRDefault="00165D49" w:rsidP="00165D49">
      <w:pPr>
        <w:spacing w:after="0" w:line="240" w:lineRule="auto"/>
        <w:jc w:val="center"/>
        <w:rPr>
          <w:rFonts w:ascii="Arial Bold" w:eastAsia="Times New Roman" w:hAnsi="Arial Bold" w:cs="Arial"/>
          <w:b/>
          <w:caps/>
          <w:color w:val="0F243E"/>
          <w:sz w:val="32"/>
          <w:szCs w:val="32"/>
          <w:lang w:val="en-US"/>
        </w:rPr>
      </w:pPr>
    </w:p>
    <w:p w14:paraId="2E5035F8" w14:textId="77777777" w:rsidR="00165D49" w:rsidRPr="00165D49" w:rsidRDefault="00165D49" w:rsidP="00165D49">
      <w:pPr>
        <w:spacing w:after="0" w:line="240" w:lineRule="auto"/>
        <w:jc w:val="center"/>
        <w:rPr>
          <w:rFonts w:ascii="Arial" w:eastAsia="Times New Roman" w:hAnsi="Arial" w:cs="Arial"/>
          <w:b/>
          <w:sz w:val="20"/>
          <w:szCs w:val="20"/>
        </w:rPr>
        <w:sectPr w:rsidR="00165D49" w:rsidRPr="00165D49" w:rsidSect="00165D49">
          <w:headerReference w:type="default" r:id="rId27"/>
          <w:pgSz w:w="11909" w:h="16834" w:code="9"/>
          <w:pgMar w:top="864" w:right="1152" w:bottom="864" w:left="1152" w:header="706" w:footer="432" w:gutter="0"/>
          <w:paperSrc w:first="11" w:other="11"/>
          <w:cols w:space="720"/>
          <w:docGrid w:linePitch="360"/>
        </w:sectPr>
      </w:pPr>
      <w:r w:rsidRPr="00165D49">
        <w:rPr>
          <w:rFonts w:ascii="Arial Bold" w:eastAsia="Times New Roman" w:hAnsi="Arial Bold" w:cs="Arial"/>
          <w:b/>
          <w:caps/>
          <w:color w:val="0F243E"/>
          <w:sz w:val="32"/>
          <w:szCs w:val="32"/>
          <w:lang w:val="en-US"/>
        </w:rPr>
        <w:t>TENDER EVALUATION AND AWARD CRITERIA</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0F243E"/>
        <w:tblLook w:val="04A0" w:firstRow="1" w:lastRow="0" w:firstColumn="1" w:lastColumn="0" w:noHBand="0" w:noVBand="1"/>
      </w:tblPr>
      <w:tblGrid>
        <w:gridCol w:w="8942"/>
      </w:tblGrid>
      <w:tr w:rsidR="00CA32B9" w:rsidRPr="00A90453" w14:paraId="2E5035FA" w14:textId="77777777" w:rsidTr="00E24BCE">
        <w:trPr>
          <w:tblCellSpacing w:w="20" w:type="dxa"/>
        </w:trPr>
        <w:tc>
          <w:tcPr>
            <w:tcW w:w="9851" w:type="dxa"/>
            <w:shd w:val="clear" w:color="auto" w:fill="0F243E"/>
            <w:vAlign w:val="center"/>
          </w:tcPr>
          <w:p w14:paraId="2E5035F9" w14:textId="77777777" w:rsidR="00CA32B9" w:rsidRPr="00A90453" w:rsidRDefault="00CA32B9" w:rsidP="00CA32B9">
            <w:pPr>
              <w:pStyle w:val="Heading3"/>
              <w:numPr>
                <w:ilvl w:val="0"/>
                <w:numId w:val="21"/>
              </w:numPr>
            </w:pPr>
            <w:r w:rsidRPr="00A90453">
              <w:lastRenderedPageBreak/>
              <w:br w:type="page"/>
            </w:r>
            <w:bookmarkStart w:id="51" w:name="_Toc430703848"/>
            <w:bookmarkStart w:id="52" w:name="_Toc442691809"/>
            <w:bookmarkStart w:id="53" w:name="_Toc445303641"/>
            <w:bookmarkStart w:id="54" w:name="_Toc455406057"/>
            <w:bookmarkStart w:id="55" w:name="_Toc455413025"/>
            <w:bookmarkStart w:id="56" w:name="_Toc456621702"/>
            <w:r w:rsidRPr="00A90453">
              <w:t>TENDER EVALUATION AND AWARD CRITERIA</w:t>
            </w:r>
            <w:bookmarkEnd w:id="51"/>
            <w:bookmarkEnd w:id="52"/>
            <w:bookmarkEnd w:id="53"/>
            <w:bookmarkEnd w:id="54"/>
            <w:bookmarkEnd w:id="55"/>
            <w:bookmarkEnd w:id="56"/>
          </w:p>
        </w:tc>
      </w:tr>
    </w:tbl>
    <w:p w14:paraId="2E5035FB" w14:textId="77777777" w:rsidR="00CA32B9" w:rsidRPr="00A90453" w:rsidRDefault="00CA32B9" w:rsidP="00CA32B9">
      <w:pPr>
        <w:pStyle w:val="Heading3"/>
        <w:numPr>
          <w:ilvl w:val="0"/>
          <w:numId w:val="0"/>
        </w:numPr>
      </w:pPr>
    </w:p>
    <w:p w14:paraId="2E5035FC" w14:textId="77777777" w:rsidR="00CA32B9" w:rsidRPr="00041BB3" w:rsidRDefault="00CA32B9" w:rsidP="00CA32B9">
      <w:pPr>
        <w:pStyle w:val="JM1"/>
        <w:numPr>
          <w:ilvl w:val="1"/>
          <w:numId w:val="20"/>
        </w:numPr>
        <w:spacing w:before="0" w:after="0"/>
        <w:jc w:val="both"/>
        <w:rPr>
          <w:rFonts w:ascii="Arial" w:hAnsi="Arial"/>
          <w:sz w:val="20"/>
          <w:szCs w:val="20"/>
        </w:rPr>
      </w:pPr>
      <w:r w:rsidRPr="00A90453">
        <w:rPr>
          <w:rFonts w:ascii="Arial" w:hAnsi="Arial"/>
          <w:sz w:val="20"/>
          <w:szCs w:val="20"/>
        </w:rPr>
        <w:t>CRITERIA AND WEIGHTINGS TABLE</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0"/>
        <w:gridCol w:w="2746"/>
        <w:gridCol w:w="3291"/>
        <w:gridCol w:w="1765"/>
      </w:tblGrid>
      <w:tr w:rsidR="00F8718E" w:rsidRPr="00A90453" w14:paraId="2E503601" w14:textId="77777777" w:rsidTr="00F8718E">
        <w:trPr>
          <w:tblCellSpacing w:w="20" w:type="dxa"/>
          <w:jc w:val="center"/>
        </w:trPr>
        <w:tc>
          <w:tcPr>
            <w:tcW w:w="604" w:type="pct"/>
            <w:shd w:val="clear" w:color="auto" w:fill="0F243E"/>
            <w:vAlign w:val="center"/>
          </w:tcPr>
          <w:p w14:paraId="2E5035FD" w14:textId="77777777" w:rsidR="00CA32B9" w:rsidRPr="00A90453" w:rsidRDefault="00CA32B9" w:rsidP="00E24BCE">
            <w:pPr>
              <w:pStyle w:val="ListParagraph"/>
              <w:ind w:left="0"/>
              <w:jc w:val="center"/>
              <w:outlineLvl w:val="0"/>
              <w:rPr>
                <w:rFonts w:cs="Arial"/>
                <w:b/>
                <w:sz w:val="20"/>
              </w:rPr>
            </w:pPr>
            <w:bookmarkStart w:id="57" w:name="_Toc404345754"/>
            <w:bookmarkStart w:id="58" w:name="_Toc404346264"/>
            <w:bookmarkStart w:id="59" w:name="_Toc409003038"/>
            <w:bookmarkStart w:id="60" w:name="_Toc409098625"/>
            <w:bookmarkStart w:id="61" w:name="_Toc422925991"/>
            <w:bookmarkStart w:id="62" w:name="_Toc422926193"/>
            <w:bookmarkStart w:id="63" w:name="_Toc427078932"/>
            <w:bookmarkStart w:id="64" w:name="_Toc427766556"/>
            <w:bookmarkStart w:id="65" w:name="_Toc427766697"/>
            <w:bookmarkStart w:id="66" w:name="_Toc430271428"/>
            <w:bookmarkStart w:id="67" w:name="_Toc442691810"/>
            <w:bookmarkStart w:id="68" w:name="_Toc445303642"/>
            <w:bookmarkStart w:id="69" w:name="_Toc455406058"/>
            <w:bookmarkStart w:id="70" w:name="_Toc455413026"/>
            <w:bookmarkStart w:id="71" w:name="_Toc456621703"/>
            <w:bookmarkStart w:id="72" w:name="_Toc422926002"/>
            <w:bookmarkStart w:id="73" w:name="_Toc422926204"/>
            <w:r w:rsidRPr="00A90453">
              <w:rPr>
                <w:rFonts w:cs="Arial"/>
                <w:b/>
                <w:sz w:val="20"/>
              </w:rPr>
              <w:t>Tender ID.</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c>
        <w:tc>
          <w:tcPr>
            <w:tcW w:w="1537" w:type="pct"/>
            <w:shd w:val="clear" w:color="auto" w:fill="0F243E"/>
            <w:vAlign w:val="center"/>
          </w:tcPr>
          <w:p w14:paraId="2E5035FE" w14:textId="77777777" w:rsidR="00CA32B9" w:rsidRPr="00A90453" w:rsidRDefault="00CA32B9" w:rsidP="00E24BCE">
            <w:pPr>
              <w:pStyle w:val="ListParagraph"/>
              <w:ind w:left="0"/>
              <w:jc w:val="both"/>
              <w:outlineLvl w:val="0"/>
              <w:rPr>
                <w:rFonts w:cs="Arial"/>
                <w:b/>
                <w:sz w:val="20"/>
              </w:rPr>
            </w:pPr>
            <w:bookmarkStart w:id="74" w:name="_Toc404345755"/>
            <w:bookmarkStart w:id="75" w:name="_Toc404346265"/>
            <w:bookmarkStart w:id="76" w:name="_Toc409003039"/>
            <w:bookmarkStart w:id="77" w:name="_Toc409098626"/>
            <w:bookmarkStart w:id="78" w:name="_Toc422925992"/>
            <w:bookmarkStart w:id="79" w:name="_Toc422926194"/>
            <w:bookmarkStart w:id="80" w:name="_Toc427078933"/>
            <w:bookmarkStart w:id="81" w:name="_Toc427766557"/>
            <w:bookmarkStart w:id="82" w:name="_Toc427766698"/>
            <w:bookmarkStart w:id="83" w:name="_Toc430271429"/>
            <w:bookmarkStart w:id="84" w:name="_Toc442691811"/>
            <w:bookmarkStart w:id="85" w:name="_Toc445303643"/>
            <w:bookmarkStart w:id="86" w:name="_Toc455406059"/>
            <w:bookmarkStart w:id="87" w:name="_Toc455413027"/>
            <w:bookmarkStart w:id="88" w:name="_Toc456621704"/>
            <w:r w:rsidRPr="00A90453">
              <w:rPr>
                <w:rFonts w:cs="Arial"/>
                <w:b/>
                <w:sz w:val="20"/>
              </w:rPr>
              <w:t>Quality Criteria</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tc>
        <w:tc>
          <w:tcPr>
            <w:tcW w:w="1800" w:type="pct"/>
            <w:shd w:val="clear" w:color="auto" w:fill="0F243E"/>
          </w:tcPr>
          <w:p w14:paraId="2E5035FF" w14:textId="77777777" w:rsidR="00CA32B9" w:rsidRPr="00A90453" w:rsidRDefault="00CA32B9" w:rsidP="00E24BCE">
            <w:pPr>
              <w:pStyle w:val="ListParagraph"/>
              <w:ind w:left="0"/>
              <w:jc w:val="center"/>
              <w:outlineLvl w:val="0"/>
              <w:rPr>
                <w:rFonts w:cs="Arial"/>
                <w:b/>
                <w:sz w:val="20"/>
              </w:rPr>
            </w:pPr>
            <w:bookmarkStart w:id="89" w:name="_Toc427766558"/>
            <w:bookmarkStart w:id="90" w:name="_Toc427766699"/>
            <w:bookmarkStart w:id="91" w:name="_Toc430271430"/>
            <w:bookmarkStart w:id="92" w:name="_Toc442691812"/>
            <w:bookmarkStart w:id="93" w:name="_Toc445303644"/>
            <w:bookmarkStart w:id="94" w:name="_Toc455406060"/>
            <w:bookmarkStart w:id="95" w:name="_Toc455413028"/>
            <w:bookmarkStart w:id="96" w:name="_Toc456621705"/>
            <w:r w:rsidRPr="00A90453">
              <w:rPr>
                <w:rFonts w:cs="Arial"/>
                <w:b/>
                <w:sz w:val="20"/>
              </w:rPr>
              <w:t>Low-Level Weighting</w:t>
            </w:r>
            <w:bookmarkEnd w:id="89"/>
            <w:bookmarkEnd w:id="90"/>
            <w:bookmarkEnd w:id="91"/>
            <w:bookmarkEnd w:id="92"/>
            <w:bookmarkEnd w:id="93"/>
            <w:bookmarkEnd w:id="94"/>
            <w:bookmarkEnd w:id="95"/>
            <w:bookmarkEnd w:id="96"/>
          </w:p>
        </w:tc>
        <w:tc>
          <w:tcPr>
            <w:tcW w:w="947" w:type="pct"/>
            <w:shd w:val="clear" w:color="auto" w:fill="0F243E"/>
            <w:vAlign w:val="center"/>
          </w:tcPr>
          <w:p w14:paraId="2E503600" w14:textId="77777777" w:rsidR="00CA32B9" w:rsidRPr="00A90453" w:rsidRDefault="00CA32B9" w:rsidP="00E24BCE">
            <w:pPr>
              <w:pStyle w:val="ListParagraph"/>
              <w:ind w:left="0"/>
              <w:jc w:val="center"/>
              <w:outlineLvl w:val="0"/>
              <w:rPr>
                <w:rFonts w:cs="Arial"/>
                <w:b/>
                <w:sz w:val="20"/>
              </w:rPr>
            </w:pPr>
            <w:bookmarkStart w:id="97" w:name="_Toc404073208"/>
            <w:bookmarkStart w:id="98" w:name="_Toc404345756"/>
            <w:bookmarkStart w:id="99" w:name="_Toc404346266"/>
            <w:bookmarkStart w:id="100" w:name="_Toc409003040"/>
            <w:bookmarkStart w:id="101" w:name="_Toc409098627"/>
            <w:bookmarkStart w:id="102" w:name="_Toc422925994"/>
            <w:bookmarkStart w:id="103" w:name="_Toc422926196"/>
            <w:bookmarkStart w:id="104" w:name="_Toc427078935"/>
            <w:bookmarkStart w:id="105" w:name="_Toc427766559"/>
            <w:bookmarkStart w:id="106" w:name="_Toc427766700"/>
            <w:bookmarkStart w:id="107" w:name="_Toc430271431"/>
            <w:bookmarkStart w:id="108" w:name="_Toc442691813"/>
            <w:bookmarkStart w:id="109" w:name="_Toc445303645"/>
            <w:bookmarkStart w:id="110" w:name="_Toc455406061"/>
            <w:bookmarkStart w:id="111" w:name="_Toc455413029"/>
            <w:bookmarkStart w:id="112" w:name="_Toc456621706"/>
            <w:r w:rsidRPr="00A90453">
              <w:rPr>
                <w:rFonts w:cs="Arial"/>
                <w:b/>
                <w:sz w:val="20"/>
              </w:rPr>
              <w:t>High-Level Weighting</w:t>
            </w:r>
            <w:bookmarkEnd w:id="97"/>
            <w:bookmarkEnd w:id="98"/>
            <w:bookmarkEnd w:id="99"/>
            <w:bookmarkEnd w:id="100"/>
            <w:bookmarkEnd w:id="101"/>
            <w:bookmarkEnd w:id="102"/>
            <w:bookmarkEnd w:id="103"/>
            <w:bookmarkEnd w:id="104"/>
            <w:r w:rsidRPr="00A90453">
              <w:rPr>
                <w:rFonts w:cs="Arial"/>
                <w:b/>
                <w:sz w:val="20"/>
              </w:rPr>
              <w:t>s</w:t>
            </w:r>
            <w:bookmarkEnd w:id="105"/>
            <w:bookmarkEnd w:id="106"/>
            <w:bookmarkEnd w:id="107"/>
            <w:bookmarkEnd w:id="108"/>
            <w:bookmarkEnd w:id="109"/>
            <w:bookmarkEnd w:id="110"/>
            <w:bookmarkEnd w:id="111"/>
            <w:bookmarkEnd w:id="112"/>
          </w:p>
        </w:tc>
      </w:tr>
      <w:tr w:rsidR="00CA32B9" w:rsidRPr="00A90453" w14:paraId="2E503603" w14:textId="77777777" w:rsidTr="00F8718E">
        <w:trPr>
          <w:tblCellSpacing w:w="20" w:type="dxa"/>
          <w:jc w:val="center"/>
        </w:trPr>
        <w:tc>
          <w:tcPr>
            <w:tcW w:w="4955" w:type="pct"/>
            <w:gridSpan w:val="4"/>
            <w:shd w:val="clear" w:color="auto" w:fill="0F243E"/>
          </w:tcPr>
          <w:p w14:paraId="2E503602" w14:textId="77777777" w:rsidR="00CA32B9" w:rsidRPr="00A90453" w:rsidRDefault="00CA32B9" w:rsidP="00E24BCE">
            <w:pPr>
              <w:pStyle w:val="ListParagraph"/>
              <w:ind w:left="0"/>
              <w:jc w:val="both"/>
              <w:outlineLvl w:val="0"/>
              <w:rPr>
                <w:rFonts w:cs="Arial"/>
                <w:b/>
                <w:sz w:val="20"/>
              </w:rPr>
            </w:pPr>
            <w:bookmarkStart w:id="113" w:name="_Toc427078936"/>
            <w:bookmarkStart w:id="114" w:name="_Toc427766560"/>
            <w:bookmarkStart w:id="115" w:name="_Toc427766701"/>
            <w:bookmarkStart w:id="116" w:name="_Toc430271432"/>
            <w:bookmarkStart w:id="117" w:name="_Toc442691814"/>
            <w:bookmarkStart w:id="118" w:name="_Toc445303646"/>
            <w:bookmarkStart w:id="119" w:name="_Toc455406062"/>
            <w:bookmarkStart w:id="120" w:name="_Toc455413030"/>
            <w:bookmarkStart w:id="121" w:name="_Toc456621707"/>
            <w:r w:rsidRPr="00A90453">
              <w:rPr>
                <w:rFonts w:cs="Arial"/>
                <w:b/>
                <w:sz w:val="20"/>
              </w:rPr>
              <w:t xml:space="preserve">Response to </w:t>
            </w:r>
            <w:r>
              <w:rPr>
                <w:rFonts w:cs="Arial"/>
                <w:b/>
                <w:sz w:val="20"/>
              </w:rPr>
              <w:t>Company Information</w:t>
            </w:r>
            <w:r w:rsidRPr="00A90453">
              <w:rPr>
                <w:rFonts w:cs="Arial"/>
                <w:b/>
                <w:sz w:val="20"/>
              </w:rPr>
              <w:t xml:space="preserve"> Questionnaire</w:t>
            </w:r>
            <w:bookmarkEnd w:id="113"/>
            <w:bookmarkEnd w:id="114"/>
            <w:bookmarkEnd w:id="115"/>
            <w:bookmarkEnd w:id="116"/>
            <w:bookmarkEnd w:id="117"/>
            <w:bookmarkEnd w:id="118"/>
            <w:bookmarkEnd w:id="119"/>
            <w:bookmarkEnd w:id="120"/>
            <w:bookmarkEnd w:id="121"/>
          </w:p>
        </w:tc>
      </w:tr>
      <w:tr w:rsidR="00F8718E" w:rsidRPr="00A90453" w14:paraId="2E503608" w14:textId="77777777" w:rsidTr="00F8718E">
        <w:trPr>
          <w:tblCellSpacing w:w="20" w:type="dxa"/>
          <w:jc w:val="center"/>
        </w:trPr>
        <w:tc>
          <w:tcPr>
            <w:tcW w:w="604" w:type="pct"/>
            <w:shd w:val="clear" w:color="auto" w:fill="D9D9D9"/>
            <w:vAlign w:val="center"/>
          </w:tcPr>
          <w:p w14:paraId="2E503604" w14:textId="77777777" w:rsidR="00CA32B9" w:rsidRPr="00A90453" w:rsidRDefault="00CA32B9" w:rsidP="00E24BCE">
            <w:pPr>
              <w:pStyle w:val="ListParagraph"/>
              <w:ind w:left="0"/>
              <w:jc w:val="center"/>
              <w:outlineLvl w:val="0"/>
              <w:rPr>
                <w:rFonts w:cs="Arial"/>
                <w:color w:val="000000"/>
                <w:sz w:val="20"/>
              </w:rPr>
            </w:pPr>
            <w:bookmarkStart w:id="122" w:name="_Toc445303647"/>
            <w:bookmarkStart w:id="123" w:name="_Toc455406063"/>
            <w:bookmarkStart w:id="124" w:name="_Toc455413031"/>
            <w:bookmarkStart w:id="125" w:name="_Toc456621708"/>
            <w:r>
              <w:rPr>
                <w:rFonts w:cs="Arial"/>
                <w:color w:val="000000"/>
                <w:sz w:val="20"/>
              </w:rPr>
              <w:t>Section 1</w:t>
            </w:r>
            <w:bookmarkEnd w:id="122"/>
            <w:bookmarkEnd w:id="123"/>
            <w:bookmarkEnd w:id="124"/>
            <w:bookmarkEnd w:id="125"/>
          </w:p>
        </w:tc>
        <w:tc>
          <w:tcPr>
            <w:tcW w:w="1537" w:type="pct"/>
            <w:shd w:val="clear" w:color="auto" w:fill="F2F2F2"/>
            <w:vAlign w:val="center"/>
          </w:tcPr>
          <w:p w14:paraId="2E503605" w14:textId="77777777" w:rsidR="00CA32B9" w:rsidRPr="00A90453" w:rsidRDefault="00CA32B9" w:rsidP="00E24BCE">
            <w:pPr>
              <w:pStyle w:val="ListParagraph"/>
              <w:ind w:left="0"/>
              <w:outlineLvl w:val="0"/>
              <w:rPr>
                <w:rFonts w:cs="Arial"/>
                <w:color w:val="000000"/>
                <w:sz w:val="20"/>
              </w:rPr>
            </w:pPr>
            <w:bookmarkStart w:id="126" w:name="_Toc427078938"/>
            <w:bookmarkStart w:id="127" w:name="_Toc427766562"/>
            <w:bookmarkStart w:id="128" w:name="_Toc427766703"/>
            <w:bookmarkStart w:id="129" w:name="_Toc430271434"/>
            <w:bookmarkStart w:id="130" w:name="_Toc442691815"/>
            <w:bookmarkStart w:id="131" w:name="_Toc445303648"/>
            <w:bookmarkStart w:id="132" w:name="_Toc455406064"/>
            <w:bookmarkStart w:id="133" w:name="_Toc455413032"/>
            <w:bookmarkStart w:id="134" w:name="_Toc456621709"/>
            <w:r>
              <w:rPr>
                <w:rFonts w:cs="Arial"/>
                <w:color w:val="000000"/>
                <w:sz w:val="20"/>
              </w:rPr>
              <w:t>Company Information</w:t>
            </w:r>
            <w:bookmarkEnd w:id="126"/>
            <w:bookmarkEnd w:id="127"/>
            <w:bookmarkEnd w:id="128"/>
            <w:bookmarkEnd w:id="129"/>
            <w:bookmarkEnd w:id="130"/>
            <w:bookmarkEnd w:id="131"/>
            <w:bookmarkEnd w:id="132"/>
            <w:bookmarkEnd w:id="133"/>
            <w:bookmarkEnd w:id="134"/>
          </w:p>
        </w:tc>
        <w:tc>
          <w:tcPr>
            <w:tcW w:w="1800" w:type="pct"/>
            <w:shd w:val="clear" w:color="auto" w:fill="FFFFFF"/>
            <w:vAlign w:val="center"/>
          </w:tcPr>
          <w:p w14:paraId="2E503606" w14:textId="77777777" w:rsidR="00CA32B9" w:rsidRPr="00A90453" w:rsidRDefault="00CA32B9" w:rsidP="00E24BCE">
            <w:pPr>
              <w:pStyle w:val="ListParagraph"/>
              <w:ind w:left="0"/>
              <w:jc w:val="center"/>
              <w:outlineLvl w:val="0"/>
              <w:rPr>
                <w:rFonts w:cs="Arial"/>
                <w:color w:val="000000"/>
                <w:sz w:val="20"/>
              </w:rPr>
            </w:pPr>
            <w:bookmarkStart w:id="135" w:name="_Toc427766563"/>
            <w:bookmarkStart w:id="136" w:name="_Toc427766704"/>
            <w:bookmarkStart w:id="137" w:name="_Toc430271435"/>
            <w:bookmarkStart w:id="138" w:name="_Toc442691816"/>
            <w:bookmarkStart w:id="139" w:name="_Toc445303649"/>
            <w:bookmarkStart w:id="140" w:name="_Toc455406065"/>
            <w:bookmarkStart w:id="141" w:name="_Toc455413033"/>
            <w:bookmarkStart w:id="142" w:name="_Toc456621710"/>
            <w:r w:rsidRPr="00A90453">
              <w:rPr>
                <w:rFonts w:cs="Arial"/>
                <w:color w:val="000000"/>
                <w:sz w:val="20"/>
              </w:rPr>
              <w:t>For Information Only</w:t>
            </w:r>
            <w:bookmarkEnd w:id="135"/>
            <w:bookmarkEnd w:id="136"/>
            <w:bookmarkEnd w:id="137"/>
            <w:bookmarkEnd w:id="138"/>
            <w:bookmarkEnd w:id="139"/>
            <w:bookmarkEnd w:id="140"/>
            <w:bookmarkEnd w:id="141"/>
            <w:bookmarkEnd w:id="142"/>
          </w:p>
        </w:tc>
        <w:tc>
          <w:tcPr>
            <w:tcW w:w="947" w:type="pct"/>
            <w:vMerge w:val="restart"/>
            <w:shd w:val="clear" w:color="auto" w:fill="FFFFFF"/>
            <w:vAlign w:val="center"/>
          </w:tcPr>
          <w:p w14:paraId="2E503607" w14:textId="77777777" w:rsidR="00CA32B9" w:rsidRPr="00A90453" w:rsidRDefault="00CA32B9" w:rsidP="00E24BCE">
            <w:pPr>
              <w:pStyle w:val="ListParagraph"/>
              <w:ind w:left="0"/>
              <w:jc w:val="center"/>
              <w:outlineLvl w:val="0"/>
              <w:rPr>
                <w:rFonts w:cs="Arial"/>
                <w:color w:val="000000"/>
                <w:sz w:val="20"/>
              </w:rPr>
            </w:pPr>
            <w:bookmarkStart w:id="143" w:name="_Toc427766564"/>
            <w:bookmarkStart w:id="144" w:name="_Toc427766705"/>
            <w:bookmarkStart w:id="145" w:name="_Toc430271436"/>
            <w:bookmarkStart w:id="146" w:name="_Toc442691817"/>
            <w:bookmarkStart w:id="147" w:name="_Toc445303650"/>
            <w:bookmarkStart w:id="148" w:name="_Toc455406066"/>
            <w:bookmarkStart w:id="149" w:name="_Toc455413034"/>
            <w:bookmarkStart w:id="150" w:name="_Toc456621711"/>
            <w:r w:rsidRPr="00A90453">
              <w:rPr>
                <w:rFonts w:cs="Arial"/>
                <w:color w:val="000000"/>
                <w:sz w:val="20"/>
              </w:rPr>
              <w:t>N/A</w:t>
            </w:r>
            <w:bookmarkEnd w:id="143"/>
            <w:bookmarkEnd w:id="144"/>
            <w:bookmarkEnd w:id="145"/>
            <w:bookmarkEnd w:id="146"/>
            <w:bookmarkEnd w:id="147"/>
            <w:bookmarkEnd w:id="148"/>
            <w:bookmarkEnd w:id="149"/>
            <w:bookmarkEnd w:id="150"/>
          </w:p>
        </w:tc>
      </w:tr>
      <w:tr w:rsidR="00F8718E" w:rsidRPr="00A90453" w14:paraId="2E50360D" w14:textId="77777777" w:rsidTr="00F8718E">
        <w:trPr>
          <w:tblCellSpacing w:w="20" w:type="dxa"/>
          <w:jc w:val="center"/>
        </w:trPr>
        <w:tc>
          <w:tcPr>
            <w:tcW w:w="604" w:type="pct"/>
            <w:shd w:val="clear" w:color="auto" w:fill="D9D9D9"/>
            <w:vAlign w:val="center"/>
          </w:tcPr>
          <w:p w14:paraId="2E503609" w14:textId="77777777" w:rsidR="00CA32B9" w:rsidRPr="00A90453" w:rsidRDefault="00CA32B9" w:rsidP="00E24BCE">
            <w:pPr>
              <w:pStyle w:val="ListParagraph"/>
              <w:ind w:left="0"/>
              <w:jc w:val="center"/>
              <w:outlineLvl w:val="0"/>
              <w:rPr>
                <w:rFonts w:cs="Arial"/>
                <w:color w:val="000000"/>
                <w:sz w:val="20"/>
              </w:rPr>
            </w:pPr>
            <w:bookmarkStart w:id="151" w:name="_Toc445303662"/>
            <w:bookmarkStart w:id="152" w:name="_Toc455406078"/>
            <w:bookmarkStart w:id="153" w:name="_Toc455413046"/>
            <w:bookmarkStart w:id="154" w:name="_Toc456621723"/>
            <w:r>
              <w:rPr>
                <w:rFonts w:cs="Arial"/>
                <w:color w:val="000000"/>
                <w:sz w:val="20"/>
              </w:rPr>
              <w:t>Section 5</w:t>
            </w:r>
            <w:bookmarkEnd w:id="151"/>
            <w:bookmarkEnd w:id="152"/>
            <w:bookmarkEnd w:id="153"/>
            <w:bookmarkEnd w:id="154"/>
          </w:p>
        </w:tc>
        <w:tc>
          <w:tcPr>
            <w:tcW w:w="1537" w:type="pct"/>
            <w:shd w:val="clear" w:color="auto" w:fill="F2F2F2"/>
            <w:vAlign w:val="center"/>
          </w:tcPr>
          <w:p w14:paraId="2E50360A" w14:textId="77777777" w:rsidR="00CA32B9" w:rsidRPr="00A90453" w:rsidRDefault="00CA32B9" w:rsidP="00E24BCE">
            <w:pPr>
              <w:pStyle w:val="ListParagraph"/>
              <w:ind w:left="0"/>
              <w:outlineLvl w:val="0"/>
              <w:rPr>
                <w:rFonts w:cs="Arial"/>
                <w:color w:val="000000"/>
                <w:sz w:val="20"/>
              </w:rPr>
            </w:pPr>
            <w:bookmarkStart w:id="155" w:name="_Toc427078950"/>
            <w:bookmarkStart w:id="156" w:name="_Toc427766575"/>
            <w:bookmarkStart w:id="157" w:name="_Toc427766716"/>
            <w:bookmarkStart w:id="158" w:name="_Toc430271447"/>
            <w:bookmarkStart w:id="159" w:name="_Toc442691824"/>
            <w:bookmarkStart w:id="160" w:name="_Toc445303663"/>
            <w:bookmarkStart w:id="161" w:name="_Toc455406079"/>
            <w:bookmarkStart w:id="162" w:name="_Toc455413047"/>
            <w:bookmarkStart w:id="163" w:name="_Toc456621724"/>
            <w:r w:rsidRPr="00A90453">
              <w:rPr>
                <w:rFonts w:cs="Arial"/>
                <w:color w:val="000000"/>
                <w:sz w:val="20"/>
              </w:rPr>
              <w:t>Insurance</w:t>
            </w:r>
            <w:bookmarkEnd w:id="155"/>
            <w:bookmarkEnd w:id="156"/>
            <w:bookmarkEnd w:id="157"/>
            <w:bookmarkEnd w:id="158"/>
            <w:bookmarkEnd w:id="159"/>
            <w:bookmarkEnd w:id="160"/>
            <w:bookmarkEnd w:id="161"/>
            <w:bookmarkEnd w:id="162"/>
            <w:bookmarkEnd w:id="163"/>
          </w:p>
        </w:tc>
        <w:tc>
          <w:tcPr>
            <w:tcW w:w="1800" w:type="pct"/>
            <w:shd w:val="clear" w:color="auto" w:fill="FFFFFF"/>
            <w:vAlign w:val="center"/>
          </w:tcPr>
          <w:p w14:paraId="2E50360B" w14:textId="77777777" w:rsidR="00CA32B9" w:rsidRPr="00A90453" w:rsidRDefault="00CA32B9" w:rsidP="00E24BCE">
            <w:pPr>
              <w:pStyle w:val="ListParagraph"/>
              <w:ind w:left="0"/>
              <w:jc w:val="center"/>
              <w:outlineLvl w:val="0"/>
              <w:rPr>
                <w:rFonts w:cs="Arial"/>
                <w:color w:val="000000"/>
                <w:sz w:val="20"/>
              </w:rPr>
            </w:pPr>
            <w:bookmarkStart w:id="164" w:name="_Toc427766576"/>
            <w:bookmarkStart w:id="165" w:name="_Toc427766717"/>
            <w:bookmarkStart w:id="166" w:name="_Toc430271448"/>
            <w:bookmarkStart w:id="167" w:name="_Toc442691825"/>
            <w:bookmarkStart w:id="168" w:name="_Toc445303664"/>
            <w:bookmarkStart w:id="169" w:name="_Toc455406080"/>
            <w:bookmarkStart w:id="170" w:name="_Toc455413048"/>
            <w:bookmarkStart w:id="171" w:name="_Toc456621725"/>
            <w:r w:rsidRPr="00A90453">
              <w:rPr>
                <w:rFonts w:cs="Arial"/>
                <w:color w:val="000000"/>
                <w:sz w:val="20"/>
              </w:rPr>
              <w:t>Pass/Fail</w:t>
            </w:r>
            <w:bookmarkEnd w:id="164"/>
            <w:bookmarkEnd w:id="165"/>
            <w:bookmarkEnd w:id="166"/>
            <w:bookmarkEnd w:id="167"/>
            <w:bookmarkEnd w:id="168"/>
            <w:bookmarkEnd w:id="169"/>
            <w:bookmarkEnd w:id="170"/>
            <w:bookmarkEnd w:id="171"/>
          </w:p>
        </w:tc>
        <w:tc>
          <w:tcPr>
            <w:tcW w:w="947" w:type="pct"/>
            <w:vMerge/>
            <w:shd w:val="clear" w:color="auto" w:fill="FFFFFF"/>
            <w:vAlign w:val="center"/>
          </w:tcPr>
          <w:p w14:paraId="2E50360C" w14:textId="77777777" w:rsidR="00CA32B9" w:rsidRPr="00A90453" w:rsidRDefault="00CA32B9" w:rsidP="00E24BCE">
            <w:pPr>
              <w:pStyle w:val="ListParagraph"/>
              <w:ind w:left="0"/>
              <w:jc w:val="center"/>
              <w:outlineLvl w:val="0"/>
              <w:rPr>
                <w:rFonts w:cs="Arial"/>
                <w:color w:val="000000"/>
                <w:sz w:val="20"/>
              </w:rPr>
            </w:pPr>
          </w:p>
        </w:tc>
      </w:tr>
      <w:tr w:rsidR="00CA32B9" w:rsidRPr="00A90453" w14:paraId="2E503626" w14:textId="77777777" w:rsidTr="00F8718E">
        <w:trPr>
          <w:tblCellSpacing w:w="20" w:type="dxa"/>
          <w:jc w:val="center"/>
        </w:trPr>
        <w:tc>
          <w:tcPr>
            <w:tcW w:w="4955" w:type="pct"/>
            <w:gridSpan w:val="4"/>
            <w:shd w:val="clear" w:color="auto" w:fill="0F243E"/>
            <w:vAlign w:val="center"/>
          </w:tcPr>
          <w:p w14:paraId="2E503625" w14:textId="51BB0DD7" w:rsidR="00CA32B9" w:rsidRPr="00A90453" w:rsidRDefault="00967281" w:rsidP="00E24BCE">
            <w:pPr>
              <w:pStyle w:val="ListParagraph"/>
              <w:ind w:left="0"/>
              <w:outlineLvl w:val="0"/>
              <w:rPr>
                <w:rFonts w:cs="Arial"/>
                <w:b/>
                <w:color w:val="FFFFFF"/>
                <w:sz w:val="20"/>
              </w:rPr>
            </w:pPr>
            <w:r>
              <w:rPr>
                <w:rFonts w:cs="Arial"/>
                <w:b/>
                <w:color w:val="FFFFFF"/>
                <w:sz w:val="20"/>
              </w:rPr>
              <w:t xml:space="preserve">Method Statements /Quality Questions </w:t>
            </w:r>
          </w:p>
        </w:tc>
      </w:tr>
      <w:tr w:rsidR="00F8718E" w:rsidRPr="00A90453" w14:paraId="2E50362B" w14:textId="77777777" w:rsidTr="00F8718E">
        <w:trPr>
          <w:tblCellSpacing w:w="20" w:type="dxa"/>
          <w:jc w:val="center"/>
        </w:trPr>
        <w:tc>
          <w:tcPr>
            <w:tcW w:w="604" w:type="pct"/>
            <w:shd w:val="clear" w:color="auto" w:fill="D9D9D9"/>
            <w:vAlign w:val="center"/>
          </w:tcPr>
          <w:p w14:paraId="2E503627" w14:textId="063952BD" w:rsidR="00CA32B9" w:rsidRPr="009F1AE0" w:rsidRDefault="001D301D" w:rsidP="00E24BCE">
            <w:pPr>
              <w:jc w:val="center"/>
              <w:rPr>
                <w:rFonts w:ascii="Arial" w:hAnsi="Arial" w:cs="Arial"/>
                <w:b/>
                <w:color w:val="404040" w:themeColor="text1" w:themeTint="BF"/>
                <w:sz w:val="20"/>
              </w:rPr>
            </w:pPr>
            <w:r>
              <w:rPr>
                <w:rFonts w:ascii="Arial" w:hAnsi="Arial" w:cs="Arial"/>
                <w:b/>
                <w:color w:val="404040" w:themeColor="text1" w:themeTint="BF"/>
                <w:sz w:val="20"/>
              </w:rPr>
              <w:t>5.1</w:t>
            </w:r>
          </w:p>
        </w:tc>
        <w:tc>
          <w:tcPr>
            <w:tcW w:w="1537" w:type="pct"/>
            <w:shd w:val="clear" w:color="auto" w:fill="F2F2F2"/>
          </w:tcPr>
          <w:p w14:paraId="2E503628" w14:textId="30742976" w:rsidR="00CA32B9" w:rsidRPr="009F1AE0" w:rsidRDefault="00F8718E" w:rsidP="00E24BCE">
            <w:pPr>
              <w:pStyle w:val="Default"/>
              <w:rPr>
                <w:sz w:val="20"/>
                <w:szCs w:val="20"/>
              </w:rPr>
            </w:pPr>
            <w:r>
              <w:rPr>
                <w:sz w:val="20"/>
                <w:szCs w:val="20"/>
              </w:rPr>
              <w:t xml:space="preserve">Overall </w:t>
            </w:r>
            <w:r w:rsidR="00E701FF">
              <w:rPr>
                <w:sz w:val="20"/>
                <w:szCs w:val="20"/>
              </w:rPr>
              <w:t xml:space="preserve">understanding and quality of response </w:t>
            </w:r>
            <w:r>
              <w:rPr>
                <w:sz w:val="20"/>
                <w:szCs w:val="20"/>
              </w:rPr>
              <w:t xml:space="preserve"> </w:t>
            </w:r>
          </w:p>
        </w:tc>
        <w:tc>
          <w:tcPr>
            <w:tcW w:w="1800" w:type="pct"/>
            <w:vAlign w:val="center"/>
          </w:tcPr>
          <w:p w14:paraId="2E503629" w14:textId="61287016" w:rsidR="00CA32B9" w:rsidRPr="001A399C" w:rsidRDefault="00A57239" w:rsidP="00E24BCE">
            <w:pPr>
              <w:jc w:val="center"/>
              <w:rPr>
                <w:rFonts w:ascii="Arial" w:hAnsi="Arial" w:cs="Arial"/>
                <w:sz w:val="20"/>
              </w:rPr>
            </w:pPr>
            <w:r>
              <w:rPr>
                <w:rFonts w:ascii="Arial" w:hAnsi="Arial" w:cs="Arial"/>
                <w:sz w:val="20"/>
              </w:rPr>
              <w:t>10</w:t>
            </w:r>
            <w:r w:rsidR="00F8718E">
              <w:rPr>
                <w:rFonts w:ascii="Arial" w:hAnsi="Arial" w:cs="Arial"/>
                <w:sz w:val="20"/>
              </w:rPr>
              <w:t xml:space="preserve">% </w:t>
            </w:r>
          </w:p>
        </w:tc>
        <w:tc>
          <w:tcPr>
            <w:tcW w:w="947" w:type="pct"/>
            <w:vMerge w:val="restart"/>
            <w:shd w:val="clear" w:color="auto" w:fill="auto"/>
            <w:vAlign w:val="center"/>
          </w:tcPr>
          <w:p w14:paraId="2E50362A" w14:textId="4A5D3D35" w:rsidR="00CA32B9" w:rsidRPr="001A399C" w:rsidRDefault="00F8718E" w:rsidP="00E24BCE">
            <w:pPr>
              <w:jc w:val="center"/>
              <w:rPr>
                <w:rFonts w:ascii="Arial" w:hAnsi="Arial" w:cs="Arial"/>
                <w:b/>
                <w:sz w:val="20"/>
              </w:rPr>
            </w:pPr>
            <w:r>
              <w:rPr>
                <w:rFonts w:ascii="Arial" w:hAnsi="Arial" w:cs="Arial"/>
                <w:b/>
                <w:sz w:val="20"/>
              </w:rPr>
              <w:t xml:space="preserve">60% </w:t>
            </w:r>
          </w:p>
        </w:tc>
      </w:tr>
      <w:tr w:rsidR="00F8718E" w:rsidRPr="00A90453" w14:paraId="2E503630" w14:textId="77777777" w:rsidTr="00F8718E">
        <w:trPr>
          <w:tblCellSpacing w:w="20" w:type="dxa"/>
          <w:jc w:val="center"/>
        </w:trPr>
        <w:tc>
          <w:tcPr>
            <w:tcW w:w="604" w:type="pct"/>
            <w:shd w:val="clear" w:color="auto" w:fill="D9D9D9"/>
            <w:vAlign w:val="center"/>
          </w:tcPr>
          <w:p w14:paraId="2E50362C" w14:textId="51E95DBF" w:rsidR="00CA32B9" w:rsidRPr="009F1AE0" w:rsidRDefault="00F8718E" w:rsidP="00E24BCE">
            <w:pPr>
              <w:jc w:val="center"/>
              <w:rPr>
                <w:rFonts w:ascii="Arial" w:hAnsi="Arial" w:cs="Arial"/>
                <w:b/>
                <w:color w:val="404040" w:themeColor="text1" w:themeTint="BF"/>
                <w:sz w:val="20"/>
              </w:rPr>
            </w:pPr>
            <w:r>
              <w:rPr>
                <w:rFonts w:ascii="Arial" w:hAnsi="Arial" w:cs="Arial"/>
                <w:b/>
                <w:color w:val="404040" w:themeColor="text1" w:themeTint="BF"/>
                <w:sz w:val="20"/>
              </w:rPr>
              <w:t>5.2</w:t>
            </w:r>
          </w:p>
        </w:tc>
        <w:tc>
          <w:tcPr>
            <w:tcW w:w="1537" w:type="pct"/>
            <w:shd w:val="clear" w:color="auto" w:fill="F2F2F2"/>
          </w:tcPr>
          <w:p w14:paraId="2E50362D" w14:textId="29A2923F" w:rsidR="00CA32B9" w:rsidRPr="009F1AE0" w:rsidRDefault="00F8718E" w:rsidP="00E24BCE">
            <w:pPr>
              <w:pStyle w:val="Default"/>
              <w:rPr>
                <w:iCs/>
                <w:sz w:val="20"/>
                <w:szCs w:val="20"/>
              </w:rPr>
            </w:pPr>
            <w:r>
              <w:rPr>
                <w:iCs/>
                <w:sz w:val="20"/>
                <w:szCs w:val="20"/>
              </w:rPr>
              <w:t>Ability to develop creative</w:t>
            </w:r>
            <w:r w:rsidR="000A3153">
              <w:rPr>
                <w:iCs/>
                <w:sz w:val="20"/>
                <w:szCs w:val="20"/>
              </w:rPr>
              <w:t xml:space="preserve"> and innovative</w:t>
            </w:r>
            <w:r>
              <w:rPr>
                <w:iCs/>
                <w:sz w:val="20"/>
                <w:szCs w:val="20"/>
              </w:rPr>
              <w:t xml:space="preserve"> thinking </w:t>
            </w:r>
          </w:p>
        </w:tc>
        <w:tc>
          <w:tcPr>
            <w:tcW w:w="1800" w:type="pct"/>
            <w:vAlign w:val="center"/>
          </w:tcPr>
          <w:p w14:paraId="2E50362E" w14:textId="08A93ADA" w:rsidR="00CA32B9" w:rsidRPr="001A399C" w:rsidRDefault="00F8718E" w:rsidP="00E24BCE">
            <w:pPr>
              <w:jc w:val="center"/>
              <w:rPr>
                <w:rFonts w:ascii="Arial" w:hAnsi="Arial" w:cs="Arial"/>
                <w:sz w:val="20"/>
              </w:rPr>
            </w:pPr>
            <w:r>
              <w:rPr>
                <w:rFonts w:ascii="Arial" w:hAnsi="Arial" w:cs="Arial"/>
                <w:sz w:val="20"/>
              </w:rPr>
              <w:t>2</w:t>
            </w:r>
            <w:r w:rsidR="00A57239">
              <w:rPr>
                <w:rFonts w:ascii="Arial" w:hAnsi="Arial" w:cs="Arial"/>
                <w:sz w:val="20"/>
              </w:rPr>
              <w:t>0</w:t>
            </w:r>
            <w:r>
              <w:rPr>
                <w:rFonts w:ascii="Arial" w:hAnsi="Arial" w:cs="Arial"/>
                <w:sz w:val="20"/>
              </w:rPr>
              <w:t xml:space="preserve">% </w:t>
            </w:r>
          </w:p>
        </w:tc>
        <w:tc>
          <w:tcPr>
            <w:tcW w:w="947" w:type="pct"/>
            <w:vMerge/>
            <w:shd w:val="clear" w:color="auto" w:fill="auto"/>
            <w:vAlign w:val="center"/>
          </w:tcPr>
          <w:p w14:paraId="2E50362F" w14:textId="77777777" w:rsidR="00CA32B9" w:rsidRPr="001A399C" w:rsidRDefault="00CA32B9" w:rsidP="00E24BCE">
            <w:pPr>
              <w:jc w:val="center"/>
              <w:rPr>
                <w:rFonts w:ascii="Arial" w:hAnsi="Arial" w:cs="Arial"/>
                <w:b/>
                <w:sz w:val="20"/>
              </w:rPr>
            </w:pPr>
          </w:p>
        </w:tc>
      </w:tr>
      <w:tr w:rsidR="00F8718E" w:rsidRPr="00A90453" w14:paraId="2E503635" w14:textId="77777777" w:rsidTr="00F8718E">
        <w:trPr>
          <w:tblCellSpacing w:w="20" w:type="dxa"/>
          <w:jc w:val="center"/>
        </w:trPr>
        <w:tc>
          <w:tcPr>
            <w:tcW w:w="604" w:type="pct"/>
            <w:shd w:val="clear" w:color="auto" w:fill="D9D9D9"/>
            <w:vAlign w:val="center"/>
          </w:tcPr>
          <w:p w14:paraId="2E503631" w14:textId="79E4B752" w:rsidR="00CA32B9" w:rsidRPr="009F1AE0" w:rsidRDefault="00F8718E" w:rsidP="00E24BCE">
            <w:pPr>
              <w:jc w:val="center"/>
              <w:rPr>
                <w:rFonts w:ascii="Arial" w:hAnsi="Arial" w:cs="Arial"/>
                <w:b/>
                <w:color w:val="404040" w:themeColor="text1" w:themeTint="BF"/>
                <w:sz w:val="20"/>
              </w:rPr>
            </w:pPr>
            <w:r>
              <w:rPr>
                <w:rFonts w:ascii="Arial" w:hAnsi="Arial" w:cs="Arial"/>
                <w:b/>
                <w:color w:val="404040" w:themeColor="text1" w:themeTint="BF"/>
                <w:sz w:val="20"/>
              </w:rPr>
              <w:t xml:space="preserve">5.3 </w:t>
            </w:r>
          </w:p>
        </w:tc>
        <w:tc>
          <w:tcPr>
            <w:tcW w:w="1537" w:type="pct"/>
            <w:shd w:val="clear" w:color="auto" w:fill="F2F2F2"/>
          </w:tcPr>
          <w:p w14:paraId="2E503632" w14:textId="65F0A058" w:rsidR="00CA32B9" w:rsidRPr="009F1AE0" w:rsidRDefault="00F8718E" w:rsidP="00E24BCE">
            <w:pPr>
              <w:pStyle w:val="Default"/>
              <w:rPr>
                <w:iCs/>
                <w:sz w:val="20"/>
                <w:szCs w:val="20"/>
              </w:rPr>
            </w:pPr>
            <w:r>
              <w:rPr>
                <w:iCs/>
                <w:sz w:val="20"/>
                <w:szCs w:val="20"/>
              </w:rPr>
              <w:t xml:space="preserve">Project management </w:t>
            </w:r>
          </w:p>
        </w:tc>
        <w:tc>
          <w:tcPr>
            <w:tcW w:w="1800" w:type="pct"/>
            <w:vAlign w:val="center"/>
          </w:tcPr>
          <w:p w14:paraId="2E503633" w14:textId="3BD6ED03" w:rsidR="00CA32B9" w:rsidRPr="001A399C" w:rsidRDefault="000A3153" w:rsidP="00E24BCE">
            <w:pPr>
              <w:jc w:val="center"/>
              <w:rPr>
                <w:rFonts w:ascii="Arial" w:hAnsi="Arial" w:cs="Arial"/>
                <w:sz w:val="20"/>
              </w:rPr>
            </w:pPr>
            <w:r>
              <w:rPr>
                <w:rFonts w:ascii="Arial" w:hAnsi="Arial" w:cs="Arial"/>
                <w:sz w:val="20"/>
              </w:rPr>
              <w:t>10</w:t>
            </w:r>
            <w:r w:rsidR="00F8718E">
              <w:rPr>
                <w:rFonts w:ascii="Arial" w:hAnsi="Arial" w:cs="Arial"/>
                <w:sz w:val="20"/>
              </w:rPr>
              <w:t xml:space="preserve">% </w:t>
            </w:r>
          </w:p>
        </w:tc>
        <w:tc>
          <w:tcPr>
            <w:tcW w:w="947" w:type="pct"/>
            <w:vMerge/>
            <w:shd w:val="clear" w:color="auto" w:fill="auto"/>
            <w:vAlign w:val="center"/>
          </w:tcPr>
          <w:p w14:paraId="2E503634" w14:textId="77777777" w:rsidR="00CA32B9" w:rsidRPr="001A399C" w:rsidRDefault="00CA32B9" w:rsidP="00E24BCE">
            <w:pPr>
              <w:jc w:val="center"/>
              <w:rPr>
                <w:rFonts w:ascii="Arial" w:hAnsi="Arial" w:cs="Arial"/>
                <w:b/>
                <w:sz w:val="20"/>
              </w:rPr>
            </w:pPr>
          </w:p>
        </w:tc>
      </w:tr>
      <w:tr w:rsidR="00F8718E" w:rsidRPr="00A90453" w14:paraId="2E50363A" w14:textId="77777777" w:rsidTr="00F8718E">
        <w:trPr>
          <w:tblCellSpacing w:w="20" w:type="dxa"/>
          <w:jc w:val="center"/>
        </w:trPr>
        <w:tc>
          <w:tcPr>
            <w:tcW w:w="604" w:type="pct"/>
            <w:shd w:val="clear" w:color="auto" w:fill="D9D9D9"/>
            <w:vAlign w:val="center"/>
          </w:tcPr>
          <w:p w14:paraId="2E503636" w14:textId="5627E9ED" w:rsidR="00CA32B9" w:rsidRPr="009F1AE0" w:rsidRDefault="00F8718E" w:rsidP="00E24BCE">
            <w:pPr>
              <w:jc w:val="center"/>
              <w:rPr>
                <w:rFonts w:ascii="Arial" w:hAnsi="Arial" w:cs="Arial"/>
                <w:b/>
                <w:color w:val="404040" w:themeColor="text1" w:themeTint="BF"/>
                <w:sz w:val="20"/>
              </w:rPr>
            </w:pPr>
            <w:r>
              <w:rPr>
                <w:rFonts w:ascii="Arial" w:hAnsi="Arial" w:cs="Arial"/>
                <w:b/>
                <w:color w:val="404040" w:themeColor="text1" w:themeTint="BF"/>
                <w:sz w:val="20"/>
              </w:rPr>
              <w:t xml:space="preserve">5.4 </w:t>
            </w:r>
          </w:p>
        </w:tc>
        <w:tc>
          <w:tcPr>
            <w:tcW w:w="1537" w:type="pct"/>
            <w:shd w:val="clear" w:color="auto" w:fill="F2F2F2"/>
          </w:tcPr>
          <w:p w14:paraId="2E503637" w14:textId="1E96C0F5" w:rsidR="00CA32B9" w:rsidRPr="009F1AE0" w:rsidRDefault="00F8718E" w:rsidP="00E24BCE">
            <w:pPr>
              <w:pStyle w:val="Default"/>
              <w:rPr>
                <w:sz w:val="20"/>
                <w:szCs w:val="20"/>
              </w:rPr>
            </w:pPr>
            <w:r>
              <w:rPr>
                <w:sz w:val="20"/>
                <w:szCs w:val="20"/>
              </w:rPr>
              <w:t xml:space="preserve">Ability to work collegially and collaboratively with our team, partners, academics and stakeholders who may have different backgrounds and approaches </w:t>
            </w:r>
          </w:p>
        </w:tc>
        <w:tc>
          <w:tcPr>
            <w:tcW w:w="1800" w:type="pct"/>
            <w:vAlign w:val="center"/>
          </w:tcPr>
          <w:p w14:paraId="2E503638" w14:textId="755CC857" w:rsidR="00CA32B9" w:rsidRPr="001A399C" w:rsidRDefault="000A3153" w:rsidP="00E24BCE">
            <w:pPr>
              <w:jc w:val="center"/>
              <w:rPr>
                <w:rFonts w:ascii="Arial" w:hAnsi="Arial" w:cs="Arial"/>
                <w:sz w:val="20"/>
              </w:rPr>
            </w:pPr>
            <w:r>
              <w:rPr>
                <w:rFonts w:ascii="Arial" w:hAnsi="Arial" w:cs="Arial"/>
                <w:sz w:val="20"/>
              </w:rPr>
              <w:t>10</w:t>
            </w:r>
            <w:r w:rsidR="00F8718E">
              <w:rPr>
                <w:rFonts w:ascii="Arial" w:hAnsi="Arial" w:cs="Arial"/>
                <w:sz w:val="20"/>
              </w:rPr>
              <w:t xml:space="preserve">% </w:t>
            </w:r>
          </w:p>
        </w:tc>
        <w:tc>
          <w:tcPr>
            <w:tcW w:w="947" w:type="pct"/>
            <w:vMerge/>
            <w:shd w:val="clear" w:color="auto" w:fill="auto"/>
            <w:vAlign w:val="center"/>
          </w:tcPr>
          <w:p w14:paraId="2E503639" w14:textId="77777777" w:rsidR="00CA32B9" w:rsidRPr="001A399C" w:rsidRDefault="00CA32B9" w:rsidP="00E24BCE">
            <w:pPr>
              <w:jc w:val="center"/>
              <w:rPr>
                <w:rFonts w:ascii="Arial" w:hAnsi="Arial" w:cs="Arial"/>
                <w:sz w:val="20"/>
              </w:rPr>
            </w:pPr>
          </w:p>
        </w:tc>
      </w:tr>
      <w:tr w:rsidR="00F8718E" w:rsidRPr="00A90453" w14:paraId="2E50363F" w14:textId="77777777" w:rsidTr="00F8718E">
        <w:trPr>
          <w:tblCellSpacing w:w="20" w:type="dxa"/>
          <w:jc w:val="center"/>
        </w:trPr>
        <w:tc>
          <w:tcPr>
            <w:tcW w:w="604" w:type="pct"/>
            <w:shd w:val="clear" w:color="auto" w:fill="D9D9D9"/>
            <w:vAlign w:val="center"/>
          </w:tcPr>
          <w:p w14:paraId="2E50363B" w14:textId="620B5E12" w:rsidR="00CA32B9" w:rsidRPr="009F1AE0" w:rsidRDefault="00F8718E" w:rsidP="00E24BCE">
            <w:pPr>
              <w:jc w:val="center"/>
              <w:rPr>
                <w:rFonts w:ascii="Arial" w:hAnsi="Arial" w:cs="Arial"/>
                <w:b/>
                <w:color w:val="404040" w:themeColor="text1" w:themeTint="BF"/>
                <w:sz w:val="20"/>
              </w:rPr>
            </w:pPr>
            <w:r>
              <w:rPr>
                <w:rFonts w:ascii="Arial" w:hAnsi="Arial" w:cs="Arial"/>
                <w:b/>
                <w:color w:val="404040" w:themeColor="text1" w:themeTint="BF"/>
                <w:sz w:val="20"/>
              </w:rPr>
              <w:t xml:space="preserve">5.5 </w:t>
            </w:r>
          </w:p>
        </w:tc>
        <w:tc>
          <w:tcPr>
            <w:tcW w:w="1537" w:type="pct"/>
            <w:shd w:val="clear" w:color="auto" w:fill="F2F2F2"/>
          </w:tcPr>
          <w:p w14:paraId="2E50363C" w14:textId="7032D312" w:rsidR="00CA32B9" w:rsidRPr="009F1AE0" w:rsidRDefault="000A3153" w:rsidP="00E24BCE">
            <w:pPr>
              <w:pStyle w:val="Default"/>
              <w:rPr>
                <w:iCs/>
                <w:sz w:val="20"/>
                <w:szCs w:val="20"/>
              </w:rPr>
            </w:pPr>
            <w:r>
              <w:rPr>
                <w:iCs/>
                <w:sz w:val="20"/>
                <w:szCs w:val="20"/>
              </w:rPr>
              <w:t xml:space="preserve">Skills and experience </w:t>
            </w:r>
          </w:p>
        </w:tc>
        <w:tc>
          <w:tcPr>
            <w:tcW w:w="1800" w:type="pct"/>
            <w:vAlign w:val="center"/>
          </w:tcPr>
          <w:p w14:paraId="2E50363D" w14:textId="45600256" w:rsidR="00CA32B9" w:rsidRPr="001A399C" w:rsidRDefault="000A3153" w:rsidP="00E24BCE">
            <w:pPr>
              <w:jc w:val="center"/>
              <w:rPr>
                <w:rFonts w:ascii="Arial" w:hAnsi="Arial" w:cs="Arial"/>
                <w:sz w:val="20"/>
              </w:rPr>
            </w:pPr>
            <w:r>
              <w:rPr>
                <w:rFonts w:ascii="Arial" w:hAnsi="Arial" w:cs="Arial"/>
                <w:sz w:val="20"/>
              </w:rPr>
              <w:t>10</w:t>
            </w:r>
            <w:r w:rsidR="00F8718E">
              <w:rPr>
                <w:rFonts w:ascii="Arial" w:hAnsi="Arial" w:cs="Arial"/>
                <w:sz w:val="20"/>
              </w:rPr>
              <w:t xml:space="preserve">% </w:t>
            </w:r>
          </w:p>
        </w:tc>
        <w:tc>
          <w:tcPr>
            <w:tcW w:w="947" w:type="pct"/>
            <w:vMerge/>
            <w:shd w:val="clear" w:color="auto" w:fill="auto"/>
            <w:vAlign w:val="center"/>
          </w:tcPr>
          <w:p w14:paraId="2E50363E" w14:textId="77777777" w:rsidR="00CA32B9" w:rsidRPr="001A399C" w:rsidRDefault="00CA32B9" w:rsidP="00E24BCE">
            <w:pPr>
              <w:jc w:val="center"/>
              <w:rPr>
                <w:rFonts w:ascii="Arial" w:hAnsi="Arial" w:cs="Arial"/>
                <w:sz w:val="20"/>
              </w:rPr>
            </w:pPr>
          </w:p>
        </w:tc>
      </w:tr>
      <w:tr w:rsidR="00CA32B9" w:rsidRPr="00A90453" w14:paraId="2E503675" w14:textId="77777777" w:rsidTr="00F8718E">
        <w:trPr>
          <w:tblCellSpacing w:w="20" w:type="dxa"/>
          <w:jc w:val="center"/>
        </w:trPr>
        <w:tc>
          <w:tcPr>
            <w:tcW w:w="4955" w:type="pct"/>
            <w:gridSpan w:val="4"/>
            <w:shd w:val="clear" w:color="auto" w:fill="0F243E"/>
            <w:vAlign w:val="center"/>
          </w:tcPr>
          <w:p w14:paraId="2E503674" w14:textId="3611384F" w:rsidR="00CA32B9" w:rsidRPr="00A90453" w:rsidRDefault="00CA32B9" w:rsidP="00E24BCE">
            <w:pPr>
              <w:pStyle w:val="ListParagraph"/>
              <w:ind w:left="0"/>
              <w:outlineLvl w:val="0"/>
              <w:rPr>
                <w:rFonts w:cs="Arial"/>
                <w:b/>
                <w:color w:val="FFFFFF"/>
                <w:sz w:val="20"/>
                <w:lang w:eastAsia="en-GB"/>
              </w:rPr>
            </w:pPr>
            <w:bookmarkStart w:id="172" w:name="_Toc430271485"/>
            <w:bookmarkStart w:id="173" w:name="_Toc442691841"/>
            <w:bookmarkStart w:id="174" w:name="_Toc445303694"/>
            <w:bookmarkStart w:id="175" w:name="_Toc455406102"/>
            <w:bookmarkStart w:id="176" w:name="_Toc455413070"/>
            <w:bookmarkStart w:id="177" w:name="_Toc456621747"/>
            <w:r w:rsidRPr="00A90453">
              <w:rPr>
                <w:rFonts w:cs="Arial"/>
                <w:b/>
                <w:color w:val="FFFFFF"/>
                <w:sz w:val="20"/>
                <w:lang w:eastAsia="en-GB"/>
              </w:rPr>
              <w:t>Responses to the Price Schedule</w:t>
            </w:r>
            <w:bookmarkEnd w:id="172"/>
            <w:bookmarkEnd w:id="173"/>
            <w:bookmarkEnd w:id="174"/>
            <w:bookmarkEnd w:id="175"/>
            <w:bookmarkEnd w:id="176"/>
            <w:bookmarkEnd w:id="177"/>
            <w:r>
              <w:rPr>
                <w:rFonts w:cs="Arial"/>
                <w:b/>
                <w:color w:val="FFFFFF"/>
                <w:sz w:val="20"/>
                <w:lang w:eastAsia="en-GB"/>
              </w:rPr>
              <w:t>/Programme of Works</w:t>
            </w:r>
            <w:r w:rsidR="00F8718E">
              <w:rPr>
                <w:rFonts w:cs="Arial"/>
                <w:b/>
                <w:color w:val="FFFFFF"/>
                <w:sz w:val="20"/>
                <w:lang w:eastAsia="en-GB"/>
              </w:rPr>
              <w:t xml:space="preserve">     </w:t>
            </w:r>
          </w:p>
        </w:tc>
      </w:tr>
      <w:tr w:rsidR="00F8718E" w:rsidRPr="00A90453" w14:paraId="2E50367A" w14:textId="77777777" w:rsidTr="00F8718E">
        <w:trPr>
          <w:tblCellSpacing w:w="20" w:type="dxa"/>
          <w:jc w:val="center"/>
        </w:trPr>
        <w:tc>
          <w:tcPr>
            <w:tcW w:w="604" w:type="pct"/>
            <w:shd w:val="clear" w:color="auto" w:fill="D9D9D9"/>
            <w:vAlign w:val="center"/>
          </w:tcPr>
          <w:p w14:paraId="2E503676" w14:textId="77777777" w:rsidR="00CA32B9" w:rsidRPr="00A90453" w:rsidRDefault="00CA32B9" w:rsidP="00E24BCE">
            <w:pPr>
              <w:jc w:val="center"/>
              <w:rPr>
                <w:rFonts w:ascii="Arial" w:hAnsi="Arial" w:cs="Arial"/>
                <w:b/>
                <w:color w:val="000000"/>
                <w:sz w:val="20"/>
              </w:rPr>
            </w:pPr>
            <w:r>
              <w:rPr>
                <w:rFonts w:ascii="Arial" w:hAnsi="Arial" w:cs="Arial"/>
                <w:color w:val="000000"/>
                <w:sz w:val="20"/>
              </w:rPr>
              <w:t>See Pricing Schedule</w:t>
            </w:r>
          </w:p>
        </w:tc>
        <w:tc>
          <w:tcPr>
            <w:tcW w:w="1537" w:type="pct"/>
            <w:shd w:val="clear" w:color="auto" w:fill="F2F2F2"/>
            <w:vAlign w:val="center"/>
          </w:tcPr>
          <w:p w14:paraId="2E503677" w14:textId="77777777" w:rsidR="00CA32B9" w:rsidRPr="00E31B5D" w:rsidRDefault="00CA32B9" w:rsidP="00E24BCE">
            <w:pPr>
              <w:rPr>
                <w:rFonts w:ascii="Arial" w:hAnsi="Arial" w:cs="Arial"/>
                <w:b/>
                <w:color w:val="000000"/>
                <w:sz w:val="20"/>
              </w:rPr>
            </w:pPr>
            <w:r>
              <w:rPr>
                <w:rFonts w:ascii="Arial" w:hAnsi="Arial" w:cs="Arial"/>
                <w:color w:val="000000"/>
                <w:sz w:val="20"/>
              </w:rPr>
              <w:t>Total Cost(s) b/f from the ‘Indicative’ Programme of Works &amp; Fully Costed Resource Schedule</w:t>
            </w:r>
          </w:p>
        </w:tc>
        <w:tc>
          <w:tcPr>
            <w:tcW w:w="1800" w:type="pct"/>
            <w:vAlign w:val="center"/>
          </w:tcPr>
          <w:p w14:paraId="2E503678" w14:textId="2E329077" w:rsidR="00CA32B9" w:rsidRPr="00A90453" w:rsidRDefault="00F8718E" w:rsidP="00E24BCE">
            <w:pPr>
              <w:pStyle w:val="ListParagraph"/>
              <w:ind w:left="0"/>
              <w:jc w:val="center"/>
              <w:outlineLvl w:val="0"/>
              <w:rPr>
                <w:rFonts w:cs="Arial"/>
                <w:sz w:val="20"/>
              </w:rPr>
            </w:pPr>
            <w:r>
              <w:rPr>
                <w:rFonts w:cs="Arial"/>
                <w:sz w:val="20"/>
              </w:rPr>
              <w:t xml:space="preserve">40% </w:t>
            </w:r>
          </w:p>
        </w:tc>
        <w:tc>
          <w:tcPr>
            <w:tcW w:w="947" w:type="pct"/>
            <w:shd w:val="clear" w:color="auto" w:fill="auto"/>
            <w:vAlign w:val="center"/>
          </w:tcPr>
          <w:p w14:paraId="2E503679" w14:textId="51098317" w:rsidR="00CA32B9" w:rsidRPr="00EA62A2" w:rsidRDefault="00F8718E" w:rsidP="00E24BCE">
            <w:pPr>
              <w:pStyle w:val="ListParagraph"/>
              <w:ind w:left="0"/>
              <w:jc w:val="center"/>
              <w:outlineLvl w:val="0"/>
              <w:rPr>
                <w:rFonts w:cs="Arial"/>
                <w:sz w:val="20"/>
              </w:rPr>
            </w:pPr>
            <w:r>
              <w:rPr>
                <w:rFonts w:cs="Arial"/>
                <w:sz w:val="20"/>
              </w:rPr>
              <w:t xml:space="preserve">40% </w:t>
            </w:r>
          </w:p>
        </w:tc>
      </w:tr>
      <w:tr w:rsidR="00CA32B9" w:rsidRPr="00A90453" w14:paraId="2E50367D" w14:textId="77777777" w:rsidTr="00F8718E">
        <w:trPr>
          <w:tblCellSpacing w:w="20" w:type="dxa"/>
          <w:jc w:val="center"/>
        </w:trPr>
        <w:tc>
          <w:tcPr>
            <w:tcW w:w="3986" w:type="pct"/>
            <w:gridSpan w:val="3"/>
            <w:shd w:val="clear" w:color="auto" w:fill="0F243E"/>
            <w:vAlign w:val="center"/>
          </w:tcPr>
          <w:p w14:paraId="2E50367B" w14:textId="77777777" w:rsidR="00CA32B9" w:rsidRPr="00EA62A2" w:rsidRDefault="00CA32B9" w:rsidP="00E24BCE">
            <w:pPr>
              <w:pStyle w:val="ListParagraph"/>
              <w:ind w:left="0"/>
              <w:jc w:val="right"/>
              <w:outlineLvl w:val="0"/>
              <w:rPr>
                <w:rFonts w:cs="Arial"/>
                <w:b/>
                <w:sz w:val="20"/>
              </w:rPr>
            </w:pPr>
            <w:bookmarkStart w:id="178" w:name="_Toc430271488"/>
            <w:bookmarkStart w:id="179" w:name="_Toc442691844"/>
            <w:bookmarkStart w:id="180" w:name="_Toc445303697"/>
            <w:bookmarkStart w:id="181" w:name="_Toc455406105"/>
            <w:bookmarkStart w:id="182" w:name="_Toc455413073"/>
            <w:bookmarkStart w:id="183" w:name="_Toc456621750"/>
            <w:r w:rsidRPr="00EA62A2">
              <w:rPr>
                <w:rFonts w:cs="Arial"/>
                <w:b/>
                <w:color w:val="FFFFFF"/>
                <w:sz w:val="20"/>
                <w:lang w:eastAsia="en-GB"/>
              </w:rPr>
              <w:t>Total</w:t>
            </w:r>
            <w:bookmarkEnd w:id="178"/>
            <w:bookmarkEnd w:id="179"/>
            <w:bookmarkEnd w:id="180"/>
            <w:bookmarkEnd w:id="181"/>
            <w:bookmarkEnd w:id="182"/>
            <w:bookmarkEnd w:id="183"/>
          </w:p>
        </w:tc>
        <w:tc>
          <w:tcPr>
            <w:tcW w:w="947" w:type="pct"/>
            <w:shd w:val="clear" w:color="auto" w:fill="0F243E"/>
            <w:vAlign w:val="center"/>
          </w:tcPr>
          <w:p w14:paraId="2E50367C" w14:textId="77777777" w:rsidR="00CA32B9" w:rsidRPr="00EA62A2" w:rsidRDefault="00CA32B9" w:rsidP="00E24BCE">
            <w:pPr>
              <w:pStyle w:val="ListParagraph"/>
              <w:ind w:left="0"/>
              <w:jc w:val="center"/>
              <w:outlineLvl w:val="0"/>
              <w:rPr>
                <w:rFonts w:cs="Arial"/>
                <w:b/>
                <w:sz w:val="20"/>
              </w:rPr>
            </w:pPr>
            <w:bookmarkStart w:id="184" w:name="_Toc404073214"/>
            <w:bookmarkStart w:id="185" w:name="_Toc404345761"/>
            <w:bookmarkStart w:id="186" w:name="_Toc404346271"/>
            <w:bookmarkStart w:id="187" w:name="_Toc409003045"/>
            <w:bookmarkStart w:id="188" w:name="_Toc409098632"/>
            <w:bookmarkStart w:id="189" w:name="_Toc422926001"/>
            <w:bookmarkStart w:id="190" w:name="_Toc422926203"/>
            <w:bookmarkStart w:id="191" w:name="_Toc427079008"/>
            <w:bookmarkStart w:id="192" w:name="_Toc427766628"/>
            <w:bookmarkStart w:id="193" w:name="_Toc427766769"/>
            <w:bookmarkStart w:id="194" w:name="_Toc430271489"/>
            <w:bookmarkStart w:id="195" w:name="_Toc442691845"/>
            <w:bookmarkStart w:id="196" w:name="_Toc445303698"/>
            <w:bookmarkStart w:id="197" w:name="_Toc455406106"/>
            <w:bookmarkStart w:id="198" w:name="_Toc455413074"/>
            <w:bookmarkStart w:id="199" w:name="_Toc456621751"/>
            <w:r w:rsidRPr="00EA62A2">
              <w:rPr>
                <w:rFonts w:cs="Arial"/>
                <w:b/>
                <w:sz w:val="20"/>
              </w:rPr>
              <w:t>100%</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tc>
      </w:tr>
    </w:tbl>
    <w:p w14:paraId="2E503680" w14:textId="2A07499C" w:rsidR="005B7994" w:rsidRPr="00E24BCE" w:rsidRDefault="00CA32B9" w:rsidP="00F8718E">
      <w:pPr>
        <w:pStyle w:val="Heading3"/>
        <w:numPr>
          <w:ilvl w:val="0"/>
          <w:numId w:val="0"/>
        </w:numPr>
      </w:pPr>
      <w:bookmarkStart w:id="200" w:name="_Toc427766631"/>
      <w:bookmarkStart w:id="201" w:name="_Toc427766772"/>
      <w:bookmarkStart w:id="202" w:name="_Toc430271492"/>
      <w:bookmarkStart w:id="203" w:name="_Toc442691849"/>
      <w:bookmarkStart w:id="204" w:name="_Toc445303699"/>
      <w:bookmarkStart w:id="205" w:name="_Toc455406107"/>
      <w:bookmarkStart w:id="206" w:name="_Toc455413075"/>
      <w:bookmarkStart w:id="207" w:name="_Toc456621752"/>
      <w:bookmarkEnd w:id="72"/>
      <w:bookmarkEnd w:id="73"/>
      <w:r w:rsidRPr="00A90453">
        <w:t>APPLYING SCORES AND WEIGHTINGS</w:t>
      </w:r>
      <w:bookmarkEnd w:id="200"/>
      <w:bookmarkEnd w:id="201"/>
      <w:bookmarkEnd w:id="202"/>
      <w:bookmarkEnd w:id="203"/>
      <w:bookmarkEnd w:id="204"/>
      <w:bookmarkEnd w:id="205"/>
      <w:bookmarkEnd w:id="206"/>
      <w:bookmarkEnd w:id="207"/>
    </w:p>
    <w:p w14:paraId="2E503681" w14:textId="320B1403" w:rsidR="0078407E" w:rsidRPr="0078407E" w:rsidRDefault="00CA32B9" w:rsidP="0078407E">
      <w:pPr>
        <w:pStyle w:val="DefaultText"/>
        <w:widowControl/>
        <w:numPr>
          <w:ilvl w:val="1"/>
          <w:numId w:val="20"/>
        </w:numPr>
        <w:autoSpaceDE w:val="0"/>
        <w:autoSpaceDN w:val="0"/>
        <w:adjustRightInd w:val="0"/>
        <w:snapToGrid/>
        <w:rPr>
          <w:b/>
          <w:sz w:val="20"/>
        </w:rPr>
      </w:pPr>
      <w:r w:rsidRPr="00E24BCE">
        <w:rPr>
          <w:b/>
          <w:sz w:val="20"/>
        </w:rPr>
        <w:t>The highest scoring responses to each of the following ‘Quality Criteria’</w:t>
      </w:r>
      <w:r w:rsidRPr="00E24BCE">
        <w:rPr>
          <w:i/>
          <w:color w:val="0000FF"/>
          <w:sz w:val="20"/>
        </w:rPr>
        <w:t xml:space="preserve"> (See 7.3 quality scoring methodology </w:t>
      </w:r>
      <w:r w:rsidRPr="00E24BCE">
        <w:rPr>
          <w:color w:val="0000FF"/>
          <w:sz w:val="20"/>
        </w:rPr>
        <w:t>below)</w:t>
      </w:r>
      <w:r w:rsidRPr="00E24BCE">
        <w:rPr>
          <w:sz w:val="20"/>
        </w:rPr>
        <w:t xml:space="preserve"> will be awarded 100 marks, with all other tenders scored</w:t>
      </w:r>
      <w:r w:rsidR="0078407E">
        <w:rPr>
          <w:sz w:val="20"/>
        </w:rPr>
        <w:t xml:space="preserve"> p</w:t>
      </w:r>
      <w:r w:rsidRPr="00E24BCE">
        <w:rPr>
          <w:sz w:val="20"/>
        </w:rPr>
        <w:t>roportionate to that, i.e. a</w:t>
      </w:r>
      <w:r w:rsidR="00EF4CD0">
        <w:rPr>
          <w:sz w:val="20"/>
        </w:rPr>
        <w:t xml:space="preserve"> tender response that receives 6</w:t>
      </w:r>
      <w:r w:rsidRPr="00E24BCE">
        <w:rPr>
          <w:sz w:val="20"/>
        </w:rPr>
        <w:t>0% less than the</w:t>
      </w:r>
      <w:r w:rsidR="00EF4CD0">
        <w:rPr>
          <w:sz w:val="20"/>
        </w:rPr>
        <w:t xml:space="preserve"> highest score will be awarded 6</w:t>
      </w:r>
      <w:r w:rsidRPr="00E24BCE">
        <w:rPr>
          <w:sz w:val="20"/>
        </w:rPr>
        <w:t>0% less marks after which the above weightings will be applied.</w:t>
      </w:r>
    </w:p>
    <w:p w14:paraId="2E503682" w14:textId="77777777" w:rsidR="0078407E" w:rsidRPr="001A399C" w:rsidRDefault="0078407E" w:rsidP="0078407E">
      <w:pPr>
        <w:pStyle w:val="DefaultText"/>
        <w:widowControl/>
        <w:autoSpaceDE w:val="0"/>
        <w:autoSpaceDN w:val="0"/>
        <w:adjustRightInd w:val="0"/>
        <w:snapToGrid/>
        <w:rPr>
          <w:b/>
          <w:color w:val="auto"/>
          <w:sz w:val="20"/>
        </w:rPr>
      </w:pPr>
    </w:p>
    <w:p w14:paraId="2E503685" w14:textId="1A829D25" w:rsidR="00CA32B9" w:rsidRPr="00F8718E" w:rsidRDefault="00CA32B9" w:rsidP="00F8718E">
      <w:pPr>
        <w:pStyle w:val="DefaultText"/>
        <w:widowControl/>
        <w:numPr>
          <w:ilvl w:val="1"/>
          <w:numId w:val="20"/>
        </w:numPr>
        <w:autoSpaceDE w:val="0"/>
        <w:autoSpaceDN w:val="0"/>
        <w:adjustRightInd w:val="0"/>
        <w:snapToGrid/>
        <w:rPr>
          <w:b/>
          <w:color w:val="auto"/>
          <w:sz w:val="20"/>
        </w:rPr>
      </w:pPr>
      <w:r w:rsidRPr="00F8718E">
        <w:rPr>
          <w:b/>
          <w:color w:val="auto"/>
          <w:sz w:val="20"/>
          <w:u w:val="single"/>
        </w:rPr>
        <w:t>Response to Statement of Requirements</w:t>
      </w:r>
    </w:p>
    <w:p w14:paraId="2E503686" w14:textId="77777777" w:rsidR="00CA32B9" w:rsidRDefault="00CA32B9" w:rsidP="00CA32B9">
      <w:pPr>
        <w:pStyle w:val="DefaultText"/>
        <w:ind w:firstLine="720"/>
        <w:rPr>
          <w:color w:val="auto"/>
          <w:sz w:val="20"/>
        </w:rPr>
      </w:pPr>
    </w:p>
    <w:p w14:paraId="2E503687" w14:textId="44C1440B" w:rsidR="00CA32B9" w:rsidRPr="00D735C3" w:rsidRDefault="00F8718E" w:rsidP="00CA32B9">
      <w:pPr>
        <w:pStyle w:val="DefaultText"/>
        <w:ind w:firstLine="720"/>
        <w:rPr>
          <w:color w:val="auto"/>
          <w:sz w:val="20"/>
        </w:rPr>
      </w:pPr>
      <w:r>
        <w:rPr>
          <w:color w:val="auto"/>
          <w:sz w:val="20"/>
        </w:rPr>
        <w:t>Overall quality of the supplier’s response – clarity</w:t>
      </w:r>
      <w:r w:rsidR="00EF4CD0">
        <w:rPr>
          <w:color w:val="auto"/>
          <w:sz w:val="20"/>
        </w:rPr>
        <w:t>,</w:t>
      </w:r>
      <w:r>
        <w:rPr>
          <w:color w:val="auto"/>
          <w:sz w:val="20"/>
        </w:rPr>
        <w:t xml:space="preserve"> bre</w:t>
      </w:r>
      <w:r w:rsidR="00EF4CD0">
        <w:rPr>
          <w:color w:val="auto"/>
          <w:sz w:val="20"/>
        </w:rPr>
        <w:t xml:space="preserve">vity, content, evidence  </w:t>
      </w:r>
    </w:p>
    <w:p w14:paraId="2E503688" w14:textId="6BECD40D" w:rsidR="00CA32B9" w:rsidRPr="00D735C3" w:rsidRDefault="00EF4CD0" w:rsidP="00CA32B9">
      <w:pPr>
        <w:pStyle w:val="DefaultText"/>
        <w:ind w:firstLine="720"/>
        <w:rPr>
          <w:color w:val="auto"/>
          <w:sz w:val="20"/>
        </w:rPr>
      </w:pPr>
      <w:r>
        <w:rPr>
          <w:color w:val="auto"/>
          <w:sz w:val="20"/>
        </w:rPr>
        <w:t xml:space="preserve">Ability to develop creative thinking </w:t>
      </w:r>
      <w:r w:rsidR="00CA32B9" w:rsidRPr="00D735C3">
        <w:rPr>
          <w:color w:val="auto"/>
          <w:sz w:val="20"/>
        </w:rPr>
        <w:t xml:space="preserve"> </w:t>
      </w:r>
    </w:p>
    <w:p w14:paraId="2E503689" w14:textId="04A66061" w:rsidR="00CA32B9" w:rsidRDefault="00EF4CD0" w:rsidP="00CA32B9">
      <w:pPr>
        <w:pStyle w:val="DefaultText"/>
        <w:ind w:firstLine="720"/>
        <w:rPr>
          <w:color w:val="auto"/>
          <w:sz w:val="20"/>
        </w:rPr>
      </w:pPr>
      <w:r>
        <w:rPr>
          <w:color w:val="auto"/>
          <w:sz w:val="20"/>
        </w:rPr>
        <w:t xml:space="preserve">Project management </w:t>
      </w:r>
    </w:p>
    <w:p w14:paraId="7DCC0F86" w14:textId="2B6E2805" w:rsidR="00EF4CD0" w:rsidRDefault="00EF4CD0" w:rsidP="00EF4CD0">
      <w:pPr>
        <w:pStyle w:val="DefaultText"/>
        <w:ind w:firstLine="720"/>
        <w:rPr>
          <w:color w:val="auto"/>
          <w:sz w:val="20"/>
        </w:rPr>
      </w:pPr>
      <w:r>
        <w:rPr>
          <w:color w:val="auto"/>
          <w:sz w:val="20"/>
        </w:rPr>
        <w:t>Ability to work collegially and collaboratively with our team, partners, academics and stakeholders who may have different background and approach</w:t>
      </w:r>
    </w:p>
    <w:p w14:paraId="3C02070E" w14:textId="66A35477" w:rsidR="00EF4CD0" w:rsidRPr="00D735C3" w:rsidRDefault="00EF4CD0" w:rsidP="00EF4CD0">
      <w:pPr>
        <w:pStyle w:val="DefaultText"/>
        <w:ind w:firstLine="720"/>
        <w:rPr>
          <w:color w:val="auto"/>
          <w:sz w:val="20"/>
        </w:rPr>
      </w:pPr>
      <w:r>
        <w:rPr>
          <w:color w:val="auto"/>
          <w:sz w:val="20"/>
        </w:rPr>
        <w:t xml:space="preserve">Timescales, development, design and testing </w:t>
      </w:r>
    </w:p>
    <w:p w14:paraId="2E503695" w14:textId="77777777" w:rsidR="00CA32B9" w:rsidRDefault="00CA32B9" w:rsidP="00CA32B9">
      <w:pPr>
        <w:pStyle w:val="DefaultText"/>
        <w:ind w:firstLine="720"/>
        <w:rPr>
          <w:color w:val="auto"/>
          <w:sz w:val="20"/>
        </w:rPr>
      </w:pPr>
    </w:p>
    <w:p w14:paraId="2E5036A2" w14:textId="77777777" w:rsidR="0078407E" w:rsidRDefault="0078407E" w:rsidP="00CA32B9">
      <w:pPr>
        <w:pStyle w:val="DefaultText"/>
        <w:ind w:left="720"/>
        <w:rPr>
          <w:color w:val="auto"/>
          <w:sz w:val="20"/>
        </w:rPr>
      </w:pPr>
    </w:p>
    <w:p w14:paraId="2E5036A3" w14:textId="77777777" w:rsidR="0078407E" w:rsidRDefault="0078407E" w:rsidP="00CA32B9">
      <w:pPr>
        <w:pStyle w:val="DefaultText"/>
        <w:ind w:left="720"/>
        <w:rPr>
          <w:color w:val="auto"/>
          <w:sz w:val="20"/>
        </w:rPr>
      </w:pPr>
    </w:p>
    <w:p w14:paraId="2E5036A4" w14:textId="77777777" w:rsidR="0078407E" w:rsidRDefault="0078407E" w:rsidP="00CA32B9">
      <w:pPr>
        <w:pStyle w:val="DefaultText"/>
        <w:ind w:left="720"/>
        <w:rPr>
          <w:color w:val="auto"/>
          <w:sz w:val="20"/>
        </w:rPr>
      </w:pPr>
    </w:p>
    <w:p w14:paraId="2E5036A5" w14:textId="77777777" w:rsidR="0078407E" w:rsidRDefault="0078407E" w:rsidP="00CA32B9">
      <w:pPr>
        <w:pStyle w:val="DefaultText"/>
        <w:ind w:left="720"/>
        <w:rPr>
          <w:color w:val="auto"/>
          <w:sz w:val="20"/>
        </w:rPr>
      </w:pPr>
    </w:p>
    <w:p w14:paraId="2E5036A6" w14:textId="77777777" w:rsidR="0078407E" w:rsidRDefault="0078407E" w:rsidP="00CA32B9">
      <w:pPr>
        <w:pStyle w:val="DefaultText"/>
        <w:ind w:left="720"/>
        <w:rPr>
          <w:color w:val="auto"/>
          <w:sz w:val="20"/>
        </w:rPr>
      </w:pPr>
    </w:p>
    <w:p w14:paraId="2E5036A7" w14:textId="77777777" w:rsidR="0078407E" w:rsidRDefault="0078407E" w:rsidP="00CA32B9">
      <w:pPr>
        <w:pStyle w:val="DefaultText"/>
        <w:ind w:left="720"/>
        <w:rPr>
          <w:color w:val="auto"/>
          <w:sz w:val="20"/>
        </w:rPr>
      </w:pPr>
    </w:p>
    <w:p w14:paraId="2E5036A8" w14:textId="77777777" w:rsidR="0078407E" w:rsidRDefault="0078407E" w:rsidP="00CA32B9">
      <w:pPr>
        <w:pStyle w:val="DefaultText"/>
        <w:ind w:left="720"/>
        <w:rPr>
          <w:color w:val="auto"/>
          <w:sz w:val="20"/>
        </w:rPr>
      </w:pPr>
    </w:p>
    <w:p w14:paraId="2E5036A9" w14:textId="77777777" w:rsidR="0078407E" w:rsidRDefault="0078407E" w:rsidP="00CA32B9">
      <w:pPr>
        <w:pStyle w:val="DefaultText"/>
        <w:ind w:left="720"/>
        <w:rPr>
          <w:color w:val="auto"/>
          <w:sz w:val="20"/>
        </w:rPr>
      </w:pPr>
    </w:p>
    <w:p w14:paraId="2E5036AA" w14:textId="77777777" w:rsidR="0078407E" w:rsidRDefault="0078407E" w:rsidP="00CA32B9">
      <w:pPr>
        <w:pStyle w:val="DefaultText"/>
        <w:ind w:left="720"/>
        <w:rPr>
          <w:color w:val="auto"/>
          <w:sz w:val="20"/>
        </w:rPr>
      </w:pPr>
    </w:p>
    <w:p w14:paraId="2E5036AB" w14:textId="77777777" w:rsidR="0078407E" w:rsidRDefault="0078407E" w:rsidP="00CA32B9">
      <w:pPr>
        <w:pStyle w:val="DefaultText"/>
        <w:ind w:left="720"/>
        <w:rPr>
          <w:color w:val="auto"/>
          <w:sz w:val="20"/>
        </w:rPr>
      </w:pPr>
    </w:p>
    <w:p w14:paraId="2E5036AC" w14:textId="77777777" w:rsidR="0078407E" w:rsidRDefault="0078407E" w:rsidP="00CA32B9">
      <w:pPr>
        <w:pStyle w:val="DefaultText"/>
        <w:ind w:left="720"/>
        <w:rPr>
          <w:color w:val="auto"/>
          <w:sz w:val="20"/>
        </w:rPr>
      </w:pPr>
    </w:p>
    <w:p w14:paraId="2E5036BE" w14:textId="0820D01C" w:rsidR="00CA32B9" w:rsidRPr="00F36F95" w:rsidRDefault="00CA32B9" w:rsidP="00EF4CD0">
      <w:pPr>
        <w:pStyle w:val="DefaultText"/>
        <w:rPr>
          <w:color w:val="auto"/>
          <w:sz w:val="20"/>
        </w:rPr>
      </w:pPr>
    </w:p>
    <w:p w14:paraId="2E5036BF" w14:textId="77777777" w:rsidR="00CA32B9" w:rsidRPr="00E24BCE" w:rsidRDefault="00CA32B9" w:rsidP="00CA32B9">
      <w:pPr>
        <w:pStyle w:val="JM1"/>
        <w:numPr>
          <w:ilvl w:val="1"/>
          <w:numId w:val="20"/>
        </w:numPr>
        <w:spacing w:before="0" w:after="0"/>
        <w:rPr>
          <w:rFonts w:ascii="Arial" w:hAnsi="Arial"/>
          <w:b w:val="0"/>
          <w:sz w:val="20"/>
          <w:szCs w:val="20"/>
        </w:rPr>
      </w:pPr>
      <w:r w:rsidRPr="00A90453">
        <w:rPr>
          <w:rFonts w:ascii="Arial" w:hAnsi="Arial"/>
          <w:sz w:val="20"/>
          <w:szCs w:val="20"/>
        </w:rPr>
        <w:t>QUALITY SCORING METHODOLOGY</w:t>
      </w:r>
    </w:p>
    <w:p w14:paraId="2E5036C0" w14:textId="77777777" w:rsidR="00E24BCE" w:rsidRPr="00A90453" w:rsidRDefault="00E24BCE" w:rsidP="00E24BCE">
      <w:pPr>
        <w:pStyle w:val="JM1"/>
        <w:tabs>
          <w:tab w:val="clear" w:pos="567"/>
        </w:tabs>
        <w:spacing w:before="0" w:after="0"/>
        <w:ind w:left="720" w:firstLine="0"/>
        <w:rPr>
          <w:rFonts w:ascii="Arial" w:hAnsi="Arial"/>
          <w:b w:val="0"/>
          <w:sz w:val="20"/>
          <w:szCs w:val="20"/>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6901"/>
        <w:gridCol w:w="2041"/>
      </w:tblGrid>
      <w:tr w:rsidR="00CA32B9" w:rsidRPr="00A90453" w14:paraId="2E5036C3" w14:textId="77777777" w:rsidTr="00E24BCE">
        <w:trPr>
          <w:trHeight w:hRule="exact" w:val="397"/>
          <w:tblCellSpacing w:w="20" w:type="dxa"/>
        </w:trPr>
        <w:tc>
          <w:tcPr>
            <w:tcW w:w="3824" w:type="pct"/>
            <w:shd w:val="clear" w:color="auto" w:fill="0F243E"/>
            <w:vAlign w:val="center"/>
          </w:tcPr>
          <w:p w14:paraId="2E5036C1" w14:textId="77777777" w:rsidR="00CA32B9" w:rsidRPr="00A90453" w:rsidRDefault="00CA32B9" w:rsidP="00E24BCE">
            <w:pPr>
              <w:pStyle w:val="DefaultText"/>
              <w:rPr>
                <w:b/>
                <w:color w:val="auto"/>
                <w:sz w:val="20"/>
              </w:rPr>
            </w:pPr>
            <w:r w:rsidRPr="00A90453">
              <w:rPr>
                <w:b/>
                <w:color w:val="auto"/>
                <w:sz w:val="20"/>
              </w:rPr>
              <w:t>Response</w:t>
            </w:r>
          </w:p>
        </w:tc>
        <w:tc>
          <w:tcPr>
            <w:tcW w:w="1108" w:type="pct"/>
            <w:shd w:val="clear" w:color="auto" w:fill="0F243E"/>
            <w:vAlign w:val="center"/>
          </w:tcPr>
          <w:p w14:paraId="2E5036C2" w14:textId="77777777" w:rsidR="00CA32B9" w:rsidRPr="00A90453" w:rsidRDefault="00CA32B9" w:rsidP="00E24BCE">
            <w:pPr>
              <w:pStyle w:val="DefaultText"/>
              <w:jc w:val="center"/>
              <w:rPr>
                <w:b/>
                <w:color w:val="auto"/>
                <w:sz w:val="20"/>
              </w:rPr>
            </w:pPr>
            <w:r w:rsidRPr="00A90453">
              <w:rPr>
                <w:b/>
                <w:color w:val="auto"/>
                <w:sz w:val="20"/>
              </w:rPr>
              <w:t>Score</w:t>
            </w:r>
          </w:p>
        </w:tc>
      </w:tr>
      <w:tr w:rsidR="00CA32B9" w:rsidRPr="00A90453" w14:paraId="2E5036C8" w14:textId="77777777" w:rsidTr="00E24BCE">
        <w:trPr>
          <w:tblCellSpacing w:w="20" w:type="dxa"/>
        </w:trPr>
        <w:tc>
          <w:tcPr>
            <w:tcW w:w="3824" w:type="pct"/>
            <w:shd w:val="clear" w:color="auto" w:fill="D9D9D9"/>
          </w:tcPr>
          <w:p w14:paraId="2E5036C4" w14:textId="77777777" w:rsidR="00CA32B9" w:rsidRPr="003534D8" w:rsidRDefault="00CA32B9" w:rsidP="00E24BCE">
            <w:pPr>
              <w:tabs>
                <w:tab w:val="left" w:pos="900"/>
              </w:tabs>
              <w:rPr>
                <w:rFonts w:ascii="Arial" w:hAnsi="Arial" w:cs="Arial"/>
                <w:b/>
                <w:sz w:val="18"/>
                <w:szCs w:val="18"/>
              </w:rPr>
            </w:pPr>
            <w:r w:rsidRPr="003534D8">
              <w:rPr>
                <w:rFonts w:ascii="Arial" w:hAnsi="Arial" w:cs="Arial"/>
                <w:sz w:val="18"/>
                <w:szCs w:val="18"/>
              </w:rPr>
              <w:t xml:space="preserve">Tenderer fails to provide a response or the response is of such a poor standard, question not answered, or omitted, or response is unsatisfactory to provide no confidence that the Tenderer can meet the standards required. Evidence is unacceptable or non-existent. Does not meet the minimum requirements. </w:t>
            </w:r>
          </w:p>
          <w:p w14:paraId="2E5036C5" w14:textId="77777777" w:rsidR="00CA32B9" w:rsidRPr="00A90453" w:rsidRDefault="00CA32B9" w:rsidP="00E24BCE">
            <w:pPr>
              <w:tabs>
                <w:tab w:val="left" w:pos="900"/>
              </w:tabs>
              <w:rPr>
                <w:rFonts w:ascii="Arial" w:hAnsi="Arial" w:cs="Arial"/>
                <w:b/>
                <w:sz w:val="18"/>
                <w:szCs w:val="18"/>
              </w:rPr>
            </w:pPr>
            <w:r w:rsidRPr="00A90453">
              <w:rPr>
                <w:rFonts w:ascii="Arial" w:hAnsi="Arial" w:cs="Arial"/>
                <w:sz w:val="18"/>
                <w:szCs w:val="18"/>
              </w:rPr>
              <w:t xml:space="preserve">IS UNACCEPTABLE </w:t>
            </w:r>
          </w:p>
        </w:tc>
        <w:tc>
          <w:tcPr>
            <w:tcW w:w="1108" w:type="pct"/>
            <w:shd w:val="clear" w:color="auto" w:fill="auto"/>
            <w:vAlign w:val="center"/>
          </w:tcPr>
          <w:p w14:paraId="2E5036C6" w14:textId="77777777" w:rsidR="00CA32B9" w:rsidRPr="003534D8" w:rsidRDefault="00CA32B9" w:rsidP="00E24BCE">
            <w:pPr>
              <w:pStyle w:val="DefaultText"/>
              <w:jc w:val="center"/>
              <w:rPr>
                <w:sz w:val="20"/>
              </w:rPr>
            </w:pPr>
          </w:p>
          <w:p w14:paraId="2E5036C7" w14:textId="77777777" w:rsidR="00CA32B9" w:rsidRPr="003534D8" w:rsidRDefault="00CA32B9" w:rsidP="00E24BCE">
            <w:pPr>
              <w:pStyle w:val="DefaultText"/>
              <w:jc w:val="center"/>
              <w:rPr>
                <w:sz w:val="20"/>
              </w:rPr>
            </w:pPr>
            <w:r w:rsidRPr="003534D8">
              <w:rPr>
                <w:sz w:val="20"/>
              </w:rPr>
              <w:t>0</w:t>
            </w:r>
          </w:p>
        </w:tc>
      </w:tr>
      <w:tr w:rsidR="00CA32B9" w:rsidRPr="00A90453" w14:paraId="2E5036CD" w14:textId="77777777" w:rsidTr="00E24BCE">
        <w:trPr>
          <w:tblCellSpacing w:w="20" w:type="dxa"/>
        </w:trPr>
        <w:tc>
          <w:tcPr>
            <w:tcW w:w="3824" w:type="pct"/>
            <w:shd w:val="clear" w:color="auto" w:fill="D9D9D9"/>
          </w:tcPr>
          <w:p w14:paraId="2E5036C9" w14:textId="77777777" w:rsidR="00CA32B9" w:rsidRPr="00A90453" w:rsidRDefault="00CA32B9" w:rsidP="00E24BCE">
            <w:pPr>
              <w:pStyle w:val="DefaultText"/>
              <w:jc w:val="both"/>
              <w:rPr>
                <w:sz w:val="18"/>
                <w:szCs w:val="18"/>
              </w:rPr>
            </w:pPr>
            <w:r w:rsidRPr="00A90453">
              <w:rPr>
                <w:sz w:val="18"/>
                <w:szCs w:val="18"/>
              </w:rPr>
              <w:t xml:space="preserve">Poor response, which only partially answers requirement with major deficiencies or concerns in certain areas with lack of detail or relevant evidence.  Little relevant data included. Does not meet minimum requirements. </w:t>
            </w:r>
          </w:p>
          <w:p w14:paraId="2E5036CA" w14:textId="77777777" w:rsidR="00CA32B9" w:rsidRPr="00A90453" w:rsidRDefault="00CA32B9" w:rsidP="00E24BCE">
            <w:pPr>
              <w:pStyle w:val="DefaultText"/>
              <w:jc w:val="both"/>
              <w:rPr>
                <w:sz w:val="18"/>
                <w:szCs w:val="18"/>
              </w:rPr>
            </w:pPr>
            <w:r w:rsidRPr="00A90453">
              <w:rPr>
                <w:b/>
                <w:sz w:val="18"/>
                <w:szCs w:val="18"/>
              </w:rPr>
              <w:t>IS WELL BELOW EXPECTATIONS.</w:t>
            </w:r>
          </w:p>
        </w:tc>
        <w:tc>
          <w:tcPr>
            <w:tcW w:w="1108" w:type="pct"/>
            <w:shd w:val="clear" w:color="auto" w:fill="auto"/>
            <w:vAlign w:val="center"/>
          </w:tcPr>
          <w:p w14:paraId="2E5036CB" w14:textId="77777777" w:rsidR="00CA32B9" w:rsidRPr="003534D8" w:rsidRDefault="00CA32B9" w:rsidP="00E24BCE">
            <w:pPr>
              <w:pStyle w:val="DefaultText"/>
              <w:jc w:val="center"/>
              <w:rPr>
                <w:sz w:val="20"/>
              </w:rPr>
            </w:pPr>
          </w:p>
          <w:p w14:paraId="2E5036CC" w14:textId="77777777" w:rsidR="00CA32B9" w:rsidRPr="003534D8" w:rsidRDefault="00CA32B9" w:rsidP="00E24BCE">
            <w:pPr>
              <w:pStyle w:val="DefaultText"/>
              <w:jc w:val="center"/>
              <w:rPr>
                <w:sz w:val="20"/>
              </w:rPr>
            </w:pPr>
            <w:r w:rsidRPr="003534D8">
              <w:rPr>
                <w:sz w:val="20"/>
              </w:rPr>
              <w:t>2</w:t>
            </w:r>
          </w:p>
        </w:tc>
      </w:tr>
      <w:tr w:rsidR="00CA32B9" w:rsidRPr="00A90453" w14:paraId="2E5036D2" w14:textId="77777777" w:rsidTr="00E24BCE">
        <w:trPr>
          <w:tblCellSpacing w:w="20" w:type="dxa"/>
        </w:trPr>
        <w:tc>
          <w:tcPr>
            <w:tcW w:w="3824" w:type="pct"/>
            <w:shd w:val="clear" w:color="auto" w:fill="D9D9D9"/>
          </w:tcPr>
          <w:p w14:paraId="2E5036CE" w14:textId="77777777" w:rsidR="00CA32B9" w:rsidRPr="00A90453" w:rsidRDefault="00CA32B9" w:rsidP="00E24BCE">
            <w:pPr>
              <w:pStyle w:val="Style1"/>
              <w:rPr>
                <w:rFonts w:cs="Arial"/>
                <w:sz w:val="18"/>
                <w:szCs w:val="18"/>
              </w:rPr>
            </w:pPr>
            <w:bookmarkStart w:id="208" w:name="_Toc445303700"/>
            <w:bookmarkStart w:id="209" w:name="_Toc455406108"/>
            <w:bookmarkStart w:id="210" w:name="_Toc455413076"/>
            <w:bookmarkStart w:id="211" w:name="_Toc456621753"/>
            <w:r w:rsidRPr="00A90453">
              <w:rPr>
                <w:rFonts w:cs="Arial"/>
                <w:sz w:val="18"/>
                <w:szCs w:val="18"/>
              </w:rPr>
              <w:t>Tenderer provides a response that partially satisfies requirement with useful evidence provided, but response falls short of minimum expectations and is of a low standard, with minor deficiencies or concerns in the information provided. Provides a low level of confidence that the Tenderer can meet the standards required. Does not meet minimum requirements.</w:t>
            </w:r>
            <w:bookmarkEnd w:id="208"/>
            <w:bookmarkEnd w:id="209"/>
            <w:bookmarkEnd w:id="210"/>
            <w:bookmarkEnd w:id="211"/>
          </w:p>
          <w:p w14:paraId="2E5036CF" w14:textId="77777777" w:rsidR="00CA32B9" w:rsidRPr="00A90453" w:rsidRDefault="00CA32B9" w:rsidP="00E24BCE">
            <w:pPr>
              <w:pStyle w:val="Style1"/>
              <w:rPr>
                <w:rFonts w:cs="Arial"/>
                <w:sz w:val="18"/>
                <w:szCs w:val="18"/>
              </w:rPr>
            </w:pPr>
            <w:bookmarkStart w:id="212" w:name="_Toc445303701"/>
            <w:bookmarkStart w:id="213" w:name="_Toc455406109"/>
            <w:bookmarkStart w:id="214" w:name="_Toc455413077"/>
            <w:bookmarkStart w:id="215" w:name="_Toc456621754"/>
            <w:r w:rsidRPr="00A90453">
              <w:rPr>
                <w:rFonts w:cs="Arial"/>
                <w:b/>
                <w:sz w:val="18"/>
                <w:szCs w:val="18"/>
              </w:rPr>
              <w:t>IS BELOW EXPECTATIONS.</w:t>
            </w:r>
            <w:bookmarkEnd w:id="212"/>
            <w:bookmarkEnd w:id="213"/>
            <w:bookmarkEnd w:id="214"/>
            <w:bookmarkEnd w:id="215"/>
          </w:p>
        </w:tc>
        <w:tc>
          <w:tcPr>
            <w:tcW w:w="1108" w:type="pct"/>
            <w:shd w:val="clear" w:color="auto" w:fill="auto"/>
            <w:vAlign w:val="center"/>
          </w:tcPr>
          <w:p w14:paraId="2E5036D0" w14:textId="77777777" w:rsidR="00CA32B9" w:rsidRPr="003534D8" w:rsidRDefault="00CA32B9" w:rsidP="00E24BCE">
            <w:pPr>
              <w:pStyle w:val="DefaultText"/>
              <w:jc w:val="center"/>
              <w:rPr>
                <w:sz w:val="20"/>
              </w:rPr>
            </w:pPr>
          </w:p>
          <w:p w14:paraId="2E5036D1" w14:textId="77777777" w:rsidR="00CA32B9" w:rsidRPr="003534D8" w:rsidRDefault="00CA32B9" w:rsidP="00E24BCE">
            <w:pPr>
              <w:pStyle w:val="DefaultText"/>
              <w:jc w:val="center"/>
              <w:rPr>
                <w:sz w:val="20"/>
              </w:rPr>
            </w:pPr>
            <w:r w:rsidRPr="003534D8">
              <w:rPr>
                <w:sz w:val="20"/>
              </w:rPr>
              <w:t>4</w:t>
            </w:r>
          </w:p>
        </w:tc>
      </w:tr>
      <w:tr w:rsidR="00CA32B9" w:rsidRPr="00A90453" w14:paraId="2E5036D7" w14:textId="77777777" w:rsidTr="00E24BCE">
        <w:trPr>
          <w:tblCellSpacing w:w="20" w:type="dxa"/>
        </w:trPr>
        <w:tc>
          <w:tcPr>
            <w:tcW w:w="3824" w:type="pct"/>
            <w:shd w:val="clear" w:color="auto" w:fill="D9D9D9"/>
          </w:tcPr>
          <w:p w14:paraId="2E5036D3" w14:textId="77777777" w:rsidR="00CA32B9" w:rsidRPr="00A90453" w:rsidRDefault="00CA32B9" w:rsidP="00E24BCE">
            <w:pPr>
              <w:pStyle w:val="Style1"/>
              <w:rPr>
                <w:rFonts w:cs="Arial"/>
                <w:sz w:val="18"/>
                <w:szCs w:val="18"/>
              </w:rPr>
            </w:pPr>
            <w:bookmarkStart w:id="216" w:name="_Toc445303702"/>
            <w:bookmarkStart w:id="217" w:name="_Toc455406110"/>
            <w:bookmarkStart w:id="218" w:name="_Toc455413078"/>
            <w:bookmarkStart w:id="219" w:name="_Toc456621755"/>
            <w:r w:rsidRPr="00A90453">
              <w:rPr>
                <w:rFonts w:cs="Arial"/>
                <w:sz w:val="18"/>
                <w:szCs w:val="18"/>
              </w:rPr>
              <w:t>Tenderer provides a response that is acceptable and meets minimum criteria, but remains basic and could have been expanded upon. The response is of a low to mid standard that provides a low to mid level of confidence that the Tenderer can meet the standards required</w:t>
            </w:r>
            <w:bookmarkEnd w:id="216"/>
            <w:bookmarkEnd w:id="217"/>
            <w:bookmarkEnd w:id="218"/>
            <w:bookmarkEnd w:id="219"/>
            <w:r w:rsidRPr="00A90453">
              <w:rPr>
                <w:rFonts w:cs="Arial"/>
                <w:sz w:val="18"/>
                <w:szCs w:val="18"/>
              </w:rPr>
              <w:t xml:space="preserve"> </w:t>
            </w:r>
          </w:p>
          <w:p w14:paraId="2E5036D4" w14:textId="77777777" w:rsidR="00CA32B9" w:rsidRPr="00A90453" w:rsidRDefault="00CA32B9" w:rsidP="00E24BCE">
            <w:pPr>
              <w:pStyle w:val="Style1"/>
              <w:rPr>
                <w:rFonts w:cs="Arial"/>
                <w:sz w:val="18"/>
                <w:szCs w:val="18"/>
              </w:rPr>
            </w:pPr>
            <w:bookmarkStart w:id="220" w:name="_Toc445303703"/>
            <w:bookmarkStart w:id="221" w:name="_Toc455406111"/>
            <w:bookmarkStart w:id="222" w:name="_Toc455413079"/>
            <w:bookmarkStart w:id="223" w:name="_Toc456621756"/>
            <w:r w:rsidRPr="00A90453">
              <w:rPr>
                <w:rFonts w:cs="Arial"/>
                <w:b/>
                <w:sz w:val="18"/>
                <w:szCs w:val="18"/>
              </w:rPr>
              <w:t>MEETS EXPECTATIONS.</w:t>
            </w:r>
            <w:bookmarkEnd w:id="220"/>
            <w:bookmarkEnd w:id="221"/>
            <w:bookmarkEnd w:id="222"/>
            <w:bookmarkEnd w:id="223"/>
          </w:p>
        </w:tc>
        <w:tc>
          <w:tcPr>
            <w:tcW w:w="1108" w:type="pct"/>
            <w:shd w:val="clear" w:color="auto" w:fill="auto"/>
            <w:vAlign w:val="center"/>
          </w:tcPr>
          <w:p w14:paraId="2E5036D5" w14:textId="77777777" w:rsidR="00CA32B9" w:rsidRPr="003534D8" w:rsidRDefault="00CA32B9" w:rsidP="00E24BCE">
            <w:pPr>
              <w:pStyle w:val="DefaultText"/>
              <w:jc w:val="center"/>
              <w:rPr>
                <w:sz w:val="20"/>
              </w:rPr>
            </w:pPr>
          </w:p>
          <w:p w14:paraId="2E5036D6" w14:textId="77777777" w:rsidR="00CA32B9" w:rsidRPr="003534D8" w:rsidRDefault="00CA32B9" w:rsidP="00E24BCE">
            <w:pPr>
              <w:pStyle w:val="DefaultText"/>
              <w:jc w:val="center"/>
              <w:rPr>
                <w:sz w:val="20"/>
              </w:rPr>
            </w:pPr>
            <w:r w:rsidRPr="003534D8">
              <w:rPr>
                <w:sz w:val="20"/>
              </w:rPr>
              <w:t>6</w:t>
            </w:r>
          </w:p>
        </w:tc>
      </w:tr>
      <w:tr w:rsidR="00CA32B9" w:rsidRPr="00A90453" w14:paraId="2E5036DC" w14:textId="77777777" w:rsidTr="00E24BCE">
        <w:trPr>
          <w:tblCellSpacing w:w="20" w:type="dxa"/>
        </w:trPr>
        <w:tc>
          <w:tcPr>
            <w:tcW w:w="3824" w:type="pct"/>
            <w:shd w:val="clear" w:color="auto" w:fill="D9D9D9"/>
          </w:tcPr>
          <w:p w14:paraId="2E5036D8" w14:textId="77777777" w:rsidR="00CA32B9" w:rsidRPr="00A90453" w:rsidRDefault="00CA32B9" w:rsidP="00E24BCE">
            <w:pPr>
              <w:pStyle w:val="Style1"/>
              <w:rPr>
                <w:rFonts w:cs="Arial"/>
                <w:b/>
                <w:sz w:val="18"/>
                <w:szCs w:val="18"/>
              </w:rPr>
            </w:pPr>
            <w:bookmarkStart w:id="224" w:name="_Toc445303704"/>
            <w:bookmarkStart w:id="225" w:name="_Toc455406112"/>
            <w:bookmarkStart w:id="226" w:name="_Toc455413080"/>
            <w:bookmarkStart w:id="227" w:name="_Toc456621757"/>
            <w:r w:rsidRPr="00A90453">
              <w:rPr>
                <w:rFonts w:cs="Arial"/>
                <w:sz w:val="18"/>
                <w:szCs w:val="18"/>
              </w:rPr>
              <w:t>Tenderer provides a response that is comprehensive, is of a mid to high standard that satisfies requirement and exceeds minimum expectations, including extra levels of detail. Provides a mid-level of confidence that the Tenderer can meet the standards required.</w:t>
            </w:r>
            <w:bookmarkEnd w:id="224"/>
            <w:bookmarkEnd w:id="225"/>
            <w:bookmarkEnd w:id="226"/>
            <w:bookmarkEnd w:id="227"/>
            <w:r w:rsidRPr="00A90453">
              <w:rPr>
                <w:rFonts w:cs="Arial"/>
                <w:sz w:val="18"/>
                <w:szCs w:val="18"/>
              </w:rPr>
              <w:t xml:space="preserve"> </w:t>
            </w:r>
            <w:r w:rsidRPr="00A90453">
              <w:rPr>
                <w:rFonts w:cs="Arial"/>
                <w:b/>
                <w:sz w:val="18"/>
                <w:szCs w:val="18"/>
              </w:rPr>
              <w:t xml:space="preserve"> </w:t>
            </w:r>
          </w:p>
          <w:p w14:paraId="2E5036D9" w14:textId="77777777" w:rsidR="00CA32B9" w:rsidRPr="00A90453" w:rsidRDefault="00CA32B9" w:rsidP="00E24BCE">
            <w:pPr>
              <w:pStyle w:val="Style1"/>
              <w:rPr>
                <w:rFonts w:cs="Arial"/>
                <w:sz w:val="18"/>
                <w:szCs w:val="18"/>
              </w:rPr>
            </w:pPr>
            <w:bookmarkStart w:id="228" w:name="_Toc445303705"/>
            <w:bookmarkStart w:id="229" w:name="_Toc455406113"/>
            <w:bookmarkStart w:id="230" w:name="_Toc455413081"/>
            <w:bookmarkStart w:id="231" w:name="_Toc456621758"/>
            <w:r w:rsidRPr="00A90453">
              <w:rPr>
                <w:rFonts w:cs="Arial"/>
                <w:b/>
                <w:sz w:val="18"/>
                <w:szCs w:val="18"/>
              </w:rPr>
              <w:t>ABOVE EXPECTATIONS.</w:t>
            </w:r>
            <w:bookmarkEnd w:id="228"/>
            <w:bookmarkEnd w:id="229"/>
            <w:bookmarkEnd w:id="230"/>
            <w:bookmarkEnd w:id="231"/>
          </w:p>
        </w:tc>
        <w:tc>
          <w:tcPr>
            <w:tcW w:w="1108" w:type="pct"/>
            <w:shd w:val="clear" w:color="auto" w:fill="auto"/>
            <w:vAlign w:val="center"/>
          </w:tcPr>
          <w:p w14:paraId="2E5036DA" w14:textId="77777777" w:rsidR="00CA32B9" w:rsidRPr="003534D8" w:rsidRDefault="00CA32B9" w:rsidP="00E24BCE">
            <w:pPr>
              <w:pStyle w:val="DefaultText"/>
              <w:jc w:val="center"/>
              <w:rPr>
                <w:sz w:val="20"/>
              </w:rPr>
            </w:pPr>
          </w:p>
          <w:p w14:paraId="2E5036DB" w14:textId="77777777" w:rsidR="00CA32B9" w:rsidRPr="003534D8" w:rsidRDefault="00CA32B9" w:rsidP="00E24BCE">
            <w:pPr>
              <w:pStyle w:val="DefaultText"/>
              <w:jc w:val="center"/>
              <w:rPr>
                <w:sz w:val="20"/>
              </w:rPr>
            </w:pPr>
            <w:r w:rsidRPr="003534D8">
              <w:rPr>
                <w:sz w:val="20"/>
              </w:rPr>
              <w:t>8</w:t>
            </w:r>
          </w:p>
        </w:tc>
      </w:tr>
      <w:tr w:rsidR="00CA32B9" w:rsidRPr="00A90453" w14:paraId="2E5036E1" w14:textId="77777777" w:rsidTr="00E24BCE">
        <w:trPr>
          <w:tblCellSpacing w:w="20" w:type="dxa"/>
        </w:trPr>
        <w:tc>
          <w:tcPr>
            <w:tcW w:w="3824" w:type="pct"/>
            <w:shd w:val="clear" w:color="auto" w:fill="D9D9D9"/>
          </w:tcPr>
          <w:p w14:paraId="2E5036DD" w14:textId="77777777" w:rsidR="00CA32B9" w:rsidRPr="00A90453" w:rsidRDefault="00CA32B9" w:rsidP="00E24BCE">
            <w:pPr>
              <w:pStyle w:val="Style1"/>
              <w:rPr>
                <w:rFonts w:cs="Arial"/>
                <w:sz w:val="18"/>
                <w:szCs w:val="18"/>
              </w:rPr>
            </w:pPr>
            <w:bookmarkStart w:id="232" w:name="_Toc445303706"/>
            <w:bookmarkStart w:id="233" w:name="_Toc455406114"/>
            <w:bookmarkStart w:id="234" w:name="_Toc455413082"/>
            <w:bookmarkStart w:id="235" w:name="_Toc456621759"/>
            <w:r w:rsidRPr="00A90453">
              <w:rPr>
                <w:rFonts w:cs="Arial"/>
                <w:sz w:val="18"/>
                <w:szCs w:val="18"/>
              </w:rPr>
              <w:t>Tenderer provides an excellent response that is a comprehensive and useful response of a high standard which exceeds expectations including a full description of techniques and measurements employed, where appropriate, that provides a high level of confidence that the Tenderer can meet the standards required.</w:t>
            </w:r>
            <w:bookmarkEnd w:id="232"/>
            <w:bookmarkEnd w:id="233"/>
            <w:bookmarkEnd w:id="234"/>
            <w:bookmarkEnd w:id="235"/>
            <w:r w:rsidRPr="00A90453">
              <w:rPr>
                <w:rFonts w:cs="Arial"/>
                <w:sz w:val="18"/>
                <w:szCs w:val="18"/>
              </w:rPr>
              <w:t xml:space="preserve">  </w:t>
            </w:r>
          </w:p>
          <w:p w14:paraId="2E5036DE" w14:textId="77777777" w:rsidR="00CA32B9" w:rsidRPr="00A90453" w:rsidRDefault="00CA32B9" w:rsidP="00E24BCE">
            <w:pPr>
              <w:pStyle w:val="Style1"/>
              <w:rPr>
                <w:rFonts w:cs="Arial"/>
                <w:b/>
                <w:sz w:val="18"/>
                <w:szCs w:val="18"/>
              </w:rPr>
            </w:pPr>
            <w:bookmarkStart w:id="236" w:name="_Toc445303707"/>
            <w:bookmarkStart w:id="237" w:name="_Toc455406115"/>
            <w:bookmarkStart w:id="238" w:name="_Toc455413083"/>
            <w:bookmarkStart w:id="239" w:name="_Toc456621760"/>
            <w:r w:rsidRPr="00A90453">
              <w:rPr>
                <w:rFonts w:cs="Arial"/>
                <w:b/>
                <w:sz w:val="18"/>
                <w:szCs w:val="18"/>
              </w:rPr>
              <w:t>IS EXCEPTIONAL</w:t>
            </w:r>
            <w:bookmarkEnd w:id="236"/>
            <w:bookmarkEnd w:id="237"/>
            <w:bookmarkEnd w:id="238"/>
            <w:bookmarkEnd w:id="239"/>
            <w:r w:rsidRPr="00A90453">
              <w:rPr>
                <w:rFonts w:cs="Arial"/>
                <w:b/>
                <w:sz w:val="18"/>
                <w:szCs w:val="18"/>
              </w:rPr>
              <w:t xml:space="preserve"> </w:t>
            </w:r>
          </w:p>
        </w:tc>
        <w:tc>
          <w:tcPr>
            <w:tcW w:w="1108" w:type="pct"/>
            <w:shd w:val="clear" w:color="auto" w:fill="auto"/>
            <w:vAlign w:val="center"/>
          </w:tcPr>
          <w:p w14:paraId="2E5036DF" w14:textId="77777777" w:rsidR="00CA32B9" w:rsidRPr="003534D8" w:rsidRDefault="00CA32B9" w:rsidP="00E24BCE">
            <w:pPr>
              <w:pStyle w:val="DefaultText"/>
              <w:jc w:val="center"/>
              <w:rPr>
                <w:sz w:val="20"/>
              </w:rPr>
            </w:pPr>
          </w:p>
          <w:p w14:paraId="2E5036E0" w14:textId="77777777" w:rsidR="00CA32B9" w:rsidRPr="003534D8" w:rsidRDefault="00CA32B9" w:rsidP="00E24BCE">
            <w:pPr>
              <w:pStyle w:val="DefaultText"/>
              <w:jc w:val="center"/>
              <w:rPr>
                <w:sz w:val="20"/>
              </w:rPr>
            </w:pPr>
            <w:r w:rsidRPr="003534D8">
              <w:rPr>
                <w:sz w:val="20"/>
              </w:rPr>
              <w:t>10</w:t>
            </w:r>
          </w:p>
        </w:tc>
      </w:tr>
    </w:tbl>
    <w:p w14:paraId="2E5036E2" w14:textId="77777777" w:rsidR="00CA32B9" w:rsidRPr="00A90453" w:rsidRDefault="00CA32B9" w:rsidP="00CA32B9">
      <w:pPr>
        <w:tabs>
          <w:tab w:val="left" w:pos="900"/>
        </w:tabs>
        <w:rPr>
          <w:rFonts w:ascii="Arial" w:hAnsi="Arial" w:cs="Arial"/>
          <w:b/>
          <w:color w:val="000000"/>
          <w:sz w:val="20"/>
        </w:rPr>
      </w:pPr>
    </w:p>
    <w:p w14:paraId="2E5036E3" w14:textId="77777777" w:rsidR="00CA32B9" w:rsidRPr="00A90453" w:rsidRDefault="00CA32B9" w:rsidP="00CA32B9">
      <w:pPr>
        <w:pStyle w:val="ListParagraph"/>
        <w:numPr>
          <w:ilvl w:val="2"/>
          <w:numId w:val="20"/>
        </w:numPr>
        <w:tabs>
          <w:tab w:val="left" w:pos="900"/>
        </w:tabs>
        <w:jc w:val="both"/>
        <w:rPr>
          <w:rFonts w:cs="Arial"/>
          <w:b/>
          <w:color w:val="000000"/>
          <w:sz w:val="20"/>
        </w:rPr>
      </w:pPr>
      <w:r w:rsidRPr="00A90453">
        <w:rPr>
          <w:rFonts w:cs="Arial"/>
          <w:color w:val="FF0000"/>
          <w:sz w:val="20"/>
        </w:rPr>
        <w:t>If applicants’ responses to any of the requirements are left blank (e.g. no written response) then the question(s) concerned will be scored “0” and the tender will not be scored any further</w:t>
      </w:r>
      <w:r w:rsidRPr="00A90453">
        <w:rPr>
          <w:rFonts w:cs="Arial"/>
          <w:sz w:val="20"/>
        </w:rPr>
        <w:t>.</w:t>
      </w:r>
    </w:p>
    <w:p w14:paraId="2E5036E4" w14:textId="77777777" w:rsidR="00CA32B9" w:rsidRPr="00A90453" w:rsidRDefault="00CA32B9" w:rsidP="00CA32B9">
      <w:pPr>
        <w:pStyle w:val="ListParagraph"/>
        <w:tabs>
          <w:tab w:val="left" w:pos="900"/>
        </w:tabs>
        <w:ind w:left="924"/>
        <w:jc w:val="both"/>
        <w:rPr>
          <w:rFonts w:cs="Arial"/>
          <w:b/>
          <w:color w:val="000000"/>
          <w:sz w:val="20"/>
        </w:rPr>
      </w:pPr>
    </w:p>
    <w:p w14:paraId="2E5036E5" w14:textId="77777777" w:rsidR="00CA32B9" w:rsidRPr="00A90453" w:rsidRDefault="00CA32B9" w:rsidP="00CA32B9">
      <w:pPr>
        <w:pStyle w:val="ListParagraph"/>
        <w:numPr>
          <w:ilvl w:val="2"/>
          <w:numId w:val="20"/>
        </w:numPr>
        <w:tabs>
          <w:tab w:val="left" w:pos="900"/>
        </w:tabs>
        <w:jc w:val="both"/>
        <w:rPr>
          <w:rFonts w:cs="Arial"/>
          <w:sz w:val="20"/>
        </w:rPr>
      </w:pPr>
      <w:r w:rsidRPr="00A90453">
        <w:rPr>
          <w:rFonts w:cs="Arial"/>
          <w:sz w:val="20"/>
        </w:rPr>
        <w:t xml:space="preserve">If applicants’ fail to score a </w:t>
      </w:r>
      <w:r w:rsidRPr="00EA62A2">
        <w:rPr>
          <w:rFonts w:cs="Arial"/>
          <w:b/>
          <w:color w:val="FF0000"/>
          <w:sz w:val="20"/>
          <w:u w:val="single"/>
        </w:rPr>
        <w:t>MINIMUM OF 6</w:t>
      </w:r>
      <w:r w:rsidRPr="00A90453">
        <w:rPr>
          <w:rFonts w:cs="Arial"/>
          <w:sz w:val="20"/>
        </w:rPr>
        <w:t xml:space="preserve"> for any of the ‘Quality Criteria’ their tender submission will not be evaluated any further</w:t>
      </w:r>
    </w:p>
    <w:p w14:paraId="2E5036E6" w14:textId="77777777" w:rsidR="00CA32B9" w:rsidRPr="00A90453" w:rsidRDefault="00CA32B9" w:rsidP="00CA32B9">
      <w:pPr>
        <w:pStyle w:val="ListParagraph"/>
        <w:tabs>
          <w:tab w:val="left" w:pos="900"/>
        </w:tabs>
        <w:ind w:left="924"/>
        <w:jc w:val="both"/>
        <w:rPr>
          <w:rFonts w:cs="Arial"/>
          <w:b/>
          <w:color w:val="000000"/>
          <w:sz w:val="20"/>
        </w:rPr>
      </w:pPr>
    </w:p>
    <w:p w14:paraId="2E5036E7" w14:textId="77777777" w:rsidR="00CA32B9" w:rsidRPr="00A90453" w:rsidRDefault="00CA32B9" w:rsidP="00CA32B9">
      <w:pPr>
        <w:pStyle w:val="ListParagraph"/>
        <w:numPr>
          <w:ilvl w:val="1"/>
          <w:numId w:val="20"/>
        </w:numPr>
        <w:tabs>
          <w:tab w:val="left" w:pos="900"/>
        </w:tabs>
        <w:jc w:val="both"/>
        <w:rPr>
          <w:rFonts w:cs="Arial"/>
          <w:b/>
          <w:color w:val="000000"/>
          <w:sz w:val="20"/>
        </w:rPr>
      </w:pPr>
      <w:r w:rsidRPr="00A90453">
        <w:rPr>
          <w:rFonts w:cs="Arial"/>
          <w:b/>
          <w:sz w:val="20"/>
        </w:rPr>
        <w:t>PRICE EVALUATION METHODOLOGY</w:t>
      </w:r>
    </w:p>
    <w:p w14:paraId="2E5036E8" w14:textId="77777777" w:rsidR="00CA32B9" w:rsidRPr="00A90453" w:rsidRDefault="00CA32B9" w:rsidP="00CA32B9">
      <w:pPr>
        <w:pStyle w:val="ListParagraph"/>
        <w:numPr>
          <w:ilvl w:val="2"/>
          <w:numId w:val="20"/>
        </w:numPr>
        <w:tabs>
          <w:tab w:val="left" w:pos="900"/>
        </w:tabs>
        <w:jc w:val="both"/>
        <w:rPr>
          <w:rFonts w:cs="Arial"/>
          <w:b/>
          <w:color w:val="000000"/>
          <w:sz w:val="20"/>
        </w:rPr>
      </w:pPr>
      <w:r w:rsidRPr="00A90453">
        <w:rPr>
          <w:rFonts w:cs="Arial"/>
          <w:sz w:val="20"/>
        </w:rPr>
        <w:t>Responses to each of the ‘Price Criteria’ as outlined in the above ‘Criteria and Weightings Table’ will be scored using the following Methodology</w:t>
      </w:r>
    </w:p>
    <w:p w14:paraId="2E5036E9" w14:textId="77777777" w:rsidR="00CA32B9" w:rsidRPr="00A90453" w:rsidRDefault="00CA32B9" w:rsidP="00CA32B9">
      <w:pPr>
        <w:pStyle w:val="ListParagraph"/>
        <w:tabs>
          <w:tab w:val="left" w:pos="900"/>
        </w:tabs>
        <w:ind w:left="924"/>
        <w:jc w:val="both"/>
        <w:rPr>
          <w:rFonts w:cs="Arial"/>
          <w:b/>
          <w:color w:val="000000"/>
          <w:sz w:val="20"/>
        </w:rPr>
      </w:pPr>
    </w:p>
    <w:p w14:paraId="2E5036EA" w14:textId="588BF0B7" w:rsidR="00CA32B9" w:rsidRPr="00F728B6" w:rsidRDefault="00CA32B9" w:rsidP="00F728B6">
      <w:pPr>
        <w:ind w:left="720"/>
        <w:rPr>
          <w:rFonts w:ascii="Arial" w:hAnsi="Arial" w:cs="Arial"/>
          <w:b/>
          <w:sz w:val="20"/>
        </w:rPr>
      </w:pPr>
      <w:r>
        <w:rPr>
          <w:rFonts w:ascii="Arial" w:hAnsi="Arial" w:cs="Arial"/>
          <w:sz w:val="20"/>
        </w:rPr>
        <w:t>The lowest Total</w:t>
      </w:r>
      <w:r w:rsidRPr="00856A6C">
        <w:rPr>
          <w:rFonts w:ascii="Arial" w:hAnsi="Arial" w:cs="Arial"/>
          <w:sz w:val="20"/>
        </w:rPr>
        <w:t xml:space="preserve"> bid subm</w:t>
      </w:r>
      <w:r w:rsidR="00EF4CD0">
        <w:rPr>
          <w:rFonts w:ascii="Arial" w:hAnsi="Arial" w:cs="Arial"/>
          <w:sz w:val="20"/>
        </w:rPr>
        <w:t>itted will be awarded the full 4</w:t>
      </w:r>
      <w:r w:rsidRPr="00856A6C">
        <w:rPr>
          <w:rFonts w:ascii="Arial" w:hAnsi="Arial" w:cs="Arial"/>
          <w:sz w:val="20"/>
        </w:rPr>
        <w:t>0 marks and all other bids will be scored Proportionate to that, i.e. a bid received that is 10% higher than the lowest bid, will receive 10% less marks.</w:t>
      </w:r>
    </w:p>
    <w:p w14:paraId="2E5036EB" w14:textId="77777777" w:rsidR="00CA32B9" w:rsidRDefault="00CA32B9" w:rsidP="00CA32B9">
      <w:pPr>
        <w:pStyle w:val="ListParagraph"/>
        <w:numPr>
          <w:ilvl w:val="1"/>
          <w:numId w:val="20"/>
        </w:numPr>
        <w:rPr>
          <w:rFonts w:cs="Arial"/>
          <w:b/>
          <w:sz w:val="20"/>
          <w:lang w:eastAsia="en-GB"/>
        </w:rPr>
      </w:pPr>
      <w:r>
        <w:rPr>
          <w:rFonts w:cs="Arial"/>
          <w:b/>
          <w:sz w:val="20"/>
          <w:lang w:eastAsia="en-GB"/>
        </w:rPr>
        <w:t>PRESENTATIONS</w:t>
      </w:r>
      <w:r w:rsidRPr="00A90453">
        <w:rPr>
          <w:rFonts w:cs="Arial"/>
          <w:b/>
          <w:sz w:val="20"/>
          <w:lang w:eastAsia="en-GB"/>
        </w:rPr>
        <w:t xml:space="preserve"> AND CLARIFICATION</w:t>
      </w:r>
      <w:r>
        <w:rPr>
          <w:rFonts w:cs="Arial"/>
          <w:b/>
          <w:sz w:val="20"/>
          <w:lang w:eastAsia="en-GB"/>
        </w:rPr>
        <w:t xml:space="preserve"> SESSIONS</w:t>
      </w:r>
    </w:p>
    <w:p w14:paraId="2E5036EC" w14:textId="77777777" w:rsidR="00CA32B9" w:rsidRPr="00856A6C" w:rsidRDefault="00CA32B9" w:rsidP="00CA32B9">
      <w:pPr>
        <w:pStyle w:val="JM1"/>
        <w:numPr>
          <w:ilvl w:val="2"/>
          <w:numId w:val="20"/>
        </w:numPr>
        <w:spacing w:before="0" w:after="0"/>
        <w:jc w:val="both"/>
        <w:rPr>
          <w:rFonts w:ascii="Arial" w:hAnsi="Arial"/>
          <w:b w:val="0"/>
          <w:color w:val="FF0000"/>
          <w:sz w:val="20"/>
          <w:szCs w:val="20"/>
        </w:rPr>
      </w:pPr>
      <w:r w:rsidRPr="00856A6C">
        <w:rPr>
          <w:rFonts w:ascii="Arial" w:hAnsi="Arial"/>
          <w:b w:val="0"/>
          <w:sz w:val="20"/>
        </w:rPr>
        <w:t>Following tender evalua</w:t>
      </w:r>
      <w:r>
        <w:rPr>
          <w:rFonts w:ascii="Arial" w:hAnsi="Arial"/>
          <w:b w:val="0"/>
          <w:sz w:val="20"/>
        </w:rPr>
        <w:t>tion HEE</w:t>
      </w:r>
      <w:r w:rsidRPr="00856A6C">
        <w:rPr>
          <w:rFonts w:ascii="Arial" w:hAnsi="Arial"/>
          <w:b w:val="0"/>
          <w:sz w:val="20"/>
        </w:rPr>
        <w:t xml:space="preserve"> </w:t>
      </w:r>
      <w:r>
        <w:rPr>
          <w:rFonts w:ascii="Arial" w:hAnsi="Arial"/>
          <w:b w:val="0"/>
          <w:sz w:val="20"/>
        </w:rPr>
        <w:t xml:space="preserve">intends to </w:t>
      </w:r>
      <w:r w:rsidRPr="00AA6421">
        <w:rPr>
          <w:rFonts w:ascii="Arial" w:hAnsi="Arial"/>
          <w:b w:val="0"/>
          <w:sz w:val="20"/>
        </w:rPr>
        <w:t xml:space="preserve">invite the </w:t>
      </w:r>
      <w:r>
        <w:rPr>
          <w:rFonts w:ascii="Arial" w:hAnsi="Arial"/>
          <w:sz w:val="20"/>
        </w:rPr>
        <w:t>TOP 3</w:t>
      </w:r>
      <w:r w:rsidRPr="00AA6421">
        <w:rPr>
          <w:rFonts w:ascii="Arial" w:hAnsi="Arial"/>
          <w:sz w:val="20"/>
        </w:rPr>
        <w:t xml:space="preserve"> SCORING BIDDERS</w:t>
      </w:r>
      <w:r>
        <w:rPr>
          <w:rFonts w:ascii="Arial" w:hAnsi="Arial"/>
          <w:b w:val="0"/>
          <w:sz w:val="20"/>
        </w:rPr>
        <w:t xml:space="preserve"> to a presentation</w:t>
      </w:r>
      <w:r w:rsidRPr="00856A6C">
        <w:rPr>
          <w:rFonts w:ascii="Arial" w:hAnsi="Arial"/>
          <w:b w:val="0"/>
          <w:sz w:val="20"/>
        </w:rPr>
        <w:t xml:space="preserve"> and clarification session. Full details will be published to the top scoring companies following the tender evaluatio</w:t>
      </w:r>
      <w:r>
        <w:rPr>
          <w:rFonts w:ascii="Arial" w:hAnsi="Arial"/>
          <w:b w:val="0"/>
          <w:sz w:val="20"/>
        </w:rPr>
        <w:t>n</w:t>
      </w:r>
    </w:p>
    <w:p w14:paraId="2E5036ED" w14:textId="77777777" w:rsidR="00CA32B9" w:rsidRPr="00A90453" w:rsidRDefault="00CA32B9" w:rsidP="00CA32B9">
      <w:pPr>
        <w:pStyle w:val="JM1"/>
        <w:tabs>
          <w:tab w:val="clear" w:pos="567"/>
        </w:tabs>
        <w:spacing w:before="0" w:after="0"/>
        <w:ind w:left="924" w:firstLine="0"/>
        <w:jc w:val="both"/>
        <w:rPr>
          <w:rFonts w:ascii="Arial" w:hAnsi="Arial"/>
          <w:b w:val="0"/>
          <w:sz w:val="20"/>
          <w:szCs w:val="20"/>
        </w:rPr>
      </w:pPr>
    </w:p>
    <w:p w14:paraId="2E5036EE" w14:textId="77777777" w:rsidR="00CA32B9" w:rsidRPr="00AA6421" w:rsidRDefault="00CA32B9" w:rsidP="00CA32B9">
      <w:pPr>
        <w:pStyle w:val="JM1"/>
        <w:numPr>
          <w:ilvl w:val="2"/>
          <w:numId w:val="20"/>
        </w:numPr>
        <w:spacing w:before="0" w:after="0"/>
        <w:jc w:val="both"/>
        <w:rPr>
          <w:rFonts w:ascii="Arial" w:hAnsi="Arial"/>
          <w:b w:val="0"/>
          <w:sz w:val="20"/>
          <w:szCs w:val="20"/>
        </w:rPr>
      </w:pPr>
      <w:r w:rsidRPr="00A90453">
        <w:rPr>
          <w:rFonts w:ascii="Arial" w:hAnsi="Arial"/>
          <w:b w:val="0"/>
          <w:sz w:val="20"/>
        </w:rPr>
        <w:t>This will not be scored separately but will be used to clarify and verify information submitted with the tender.  It is possible therefore that scores may go up or down depending on the outcome of this session.</w:t>
      </w:r>
    </w:p>
    <w:p w14:paraId="2E5036EF" w14:textId="77777777" w:rsidR="00CA32B9" w:rsidRDefault="00CA32B9" w:rsidP="00CA32B9">
      <w:pPr>
        <w:pStyle w:val="ListParagraph"/>
        <w:rPr>
          <w:b/>
          <w:sz w:val="20"/>
          <w:szCs w:val="20"/>
        </w:rPr>
      </w:pPr>
    </w:p>
    <w:p w14:paraId="2E5036F0" w14:textId="77777777" w:rsidR="00CA32B9" w:rsidRPr="00AE2FAC" w:rsidRDefault="00CA32B9" w:rsidP="00CA32B9">
      <w:pPr>
        <w:pStyle w:val="JM1"/>
        <w:tabs>
          <w:tab w:val="clear" w:pos="567"/>
        </w:tabs>
        <w:spacing w:before="0" w:after="0"/>
        <w:ind w:left="720" w:firstLine="0"/>
        <w:jc w:val="both"/>
        <w:rPr>
          <w:rFonts w:ascii="Arial" w:hAnsi="Arial"/>
          <w:sz w:val="20"/>
          <w:szCs w:val="20"/>
          <w:u w:val="single"/>
        </w:rPr>
      </w:pPr>
      <w:r w:rsidRPr="00AE2FAC">
        <w:rPr>
          <w:rFonts w:ascii="Arial" w:hAnsi="Arial"/>
          <w:sz w:val="20"/>
          <w:szCs w:val="20"/>
          <w:u w:val="single"/>
        </w:rPr>
        <w:lastRenderedPageBreak/>
        <w:t>Please Note:</w:t>
      </w:r>
    </w:p>
    <w:p w14:paraId="2E5036F1" w14:textId="77777777" w:rsidR="00CA32B9" w:rsidRPr="00AE2FAC" w:rsidRDefault="00CA32B9" w:rsidP="00CA32B9">
      <w:pPr>
        <w:pStyle w:val="JM1"/>
        <w:tabs>
          <w:tab w:val="clear" w:pos="567"/>
        </w:tabs>
        <w:spacing w:before="0" w:after="0"/>
        <w:ind w:left="720" w:firstLine="0"/>
        <w:jc w:val="both"/>
        <w:rPr>
          <w:rFonts w:ascii="Arial" w:hAnsi="Arial"/>
          <w:b w:val="0"/>
          <w:sz w:val="20"/>
          <w:szCs w:val="20"/>
        </w:rPr>
      </w:pPr>
      <w:r>
        <w:rPr>
          <w:rFonts w:ascii="Arial" w:hAnsi="Arial"/>
          <w:b w:val="0"/>
          <w:sz w:val="20"/>
          <w:szCs w:val="20"/>
        </w:rPr>
        <w:t>HEE reserves the right to award the contract based on evaluation of the initial tenders, without the need to conduct any presentation/clarification sessions</w:t>
      </w:r>
    </w:p>
    <w:p w14:paraId="2E5036F2" w14:textId="77777777" w:rsidR="00CA32B9" w:rsidRPr="00A90453" w:rsidRDefault="00CA32B9" w:rsidP="00CA32B9">
      <w:pPr>
        <w:pStyle w:val="ListParagraph"/>
        <w:rPr>
          <w:rFonts w:cs="Arial"/>
          <w:b/>
          <w:sz w:val="20"/>
        </w:rPr>
      </w:pPr>
    </w:p>
    <w:p w14:paraId="2E5036F3" w14:textId="77777777" w:rsidR="00CA32B9" w:rsidRPr="00AA6421" w:rsidRDefault="00CA32B9" w:rsidP="00CA32B9">
      <w:pPr>
        <w:pStyle w:val="JM1"/>
        <w:numPr>
          <w:ilvl w:val="1"/>
          <w:numId w:val="20"/>
        </w:numPr>
        <w:spacing w:before="0" w:after="0"/>
        <w:jc w:val="both"/>
        <w:rPr>
          <w:rFonts w:ascii="Arial" w:hAnsi="Arial"/>
          <w:sz w:val="20"/>
          <w:szCs w:val="20"/>
        </w:rPr>
      </w:pPr>
      <w:r w:rsidRPr="00AA6421">
        <w:rPr>
          <w:rFonts w:ascii="Arial" w:hAnsi="Arial"/>
          <w:sz w:val="20"/>
          <w:szCs w:val="20"/>
        </w:rPr>
        <w:t>TIED SCORES</w:t>
      </w:r>
    </w:p>
    <w:p w14:paraId="2E5036F4" w14:textId="77777777" w:rsidR="00CA32B9" w:rsidRPr="00A90453" w:rsidRDefault="00CA32B9" w:rsidP="00CA32B9">
      <w:pPr>
        <w:pStyle w:val="JM1"/>
        <w:numPr>
          <w:ilvl w:val="2"/>
          <w:numId w:val="20"/>
        </w:numPr>
        <w:spacing w:before="0" w:after="0"/>
        <w:jc w:val="both"/>
        <w:rPr>
          <w:rFonts w:ascii="Arial" w:hAnsi="Arial"/>
          <w:b w:val="0"/>
          <w:sz w:val="20"/>
          <w:szCs w:val="20"/>
        </w:rPr>
      </w:pPr>
      <w:r w:rsidRPr="00A90453">
        <w:rPr>
          <w:rFonts w:ascii="Arial" w:hAnsi="Arial"/>
          <w:b w:val="0"/>
          <w:sz w:val="20"/>
          <w:szCs w:val="20"/>
        </w:rPr>
        <w:t>In the event of a tie with more than one company achieving the same highest score, t</w:t>
      </w:r>
      <w:r>
        <w:rPr>
          <w:rFonts w:ascii="Arial" w:hAnsi="Arial"/>
          <w:b w:val="0"/>
          <w:sz w:val="20"/>
          <w:szCs w:val="20"/>
        </w:rPr>
        <w:t>he contract</w:t>
      </w:r>
      <w:r w:rsidRPr="00A90453">
        <w:rPr>
          <w:rFonts w:ascii="Arial" w:hAnsi="Arial"/>
          <w:b w:val="0"/>
          <w:sz w:val="20"/>
          <w:szCs w:val="20"/>
        </w:rPr>
        <w:t xml:space="preserve"> will be award to the company offering the lowest </w:t>
      </w:r>
      <w:r>
        <w:rPr>
          <w:rFonts w:ascii="Arial" w:hAnsi="Arial"/>
          <w:i/>
          <w:sz w:val="20"/>
          <w:szCs w:val="20"/>
        </w:rPr>
        <w:t>‘Total Cost(s)</w:t>
      </w:r>
      <w:r w:rsidRPr="00A90453">
        <w:rPr>
          <w:rFonts w:ascii="Arial" w:hAnsi="Arial"/>
          <w:i/>
          <w:sz w:val="20"/>
          <w:szCs w:val="20"/>
        </w:rPr>
        <w:t>’</w:t>
      </w:r>
    </w:p>
    <w:p w14:paraId="2E5036F5" w14:textId="77777777" w:rsidR="00CA32B9" w:rsidRPr="00A90453" w:rsidRDefault="00CA32B9" w:rsidP="00CA32B9">
      <w:pPr>
        <w:pStyle w:val="JM1"/>
        <w:tabs>
          <w:tab w:val="clear" w:pos="567"/>
        </w:tabs>
        <w:spacing w:before="0" w:after="0"/>
        <w:ind w:left="924" w:firstLine="0"/>
        <w:jc w:val="both"/>
        <w:rPr>
          <w:rFonts w:ascii="Arial" w:hAnsi="Arial"/>
          <w:b w:val="0"/>
          <w:sz w:val="20"/>
          <w:szCs w:val="20"/>
        </w:rPr>
      </w:pPr>
    </w:p>
    <w:p w14:paraId="2E5036F6" w14:textId="77777777" w:rsidR="00CA32B9" w:rsidRPr="00A90453" w:rsidRDefault="00CA32B9" w:rsidP="00CA32B9">
      <w:pPr>
        <w:pStyle w:val="ListParagraph"/>
        <w:numPr>
          <w:ilvl w:val="1"/>
          <w:numId w:val="20"/>
        </w:numPr>
        <w:autoSpaceDE w:val="0"/>
        <w:autoSpaceDN w:val="0"/>
        <w:adjustRightInd w:val="0"/>
        <w:rPr>
          <w:rFonts w:cs="Arial"/>
          <w:b/>
          <w:sz w:val="20"/>
          <w:lang w:val="en-US"/>
        </w:rPr>
      </w:pPr>
      <w:r w:rsidRPr="00A90453">
        <w:rPr>
          <w:rFonts w:cs="Arial"/>
          <w:b/>
          <w:sz w:val="20"/>
          <w:lang w:val="en-US"/>
        </w:rPr>
        <w:t>EVALUATION PANEL</w:t>
      </w:r>
    </w:p>
    <w:p w14:paraId="2E5036F7" w14:textId="77777777" w:rsidR="00CA32B9" w:rsidRPr="00A90453" w:rsidRDefault="00CA32B9" w:rsidP="00CA32B9">
      <w:pPr>
        <w:pStyle w:val="ListParagraph"/>
        <w:numPr>
          <w:ilvl w:val="2"/>
          <w:numId w:val="20"/>
        </w:numPr>
        <w:autoSpaceDE w:val="0"/>
        <w:autoSpaceDN w:val="0"/>
        <w:adjustRightInd w:val="0"/>
        <w:rPr>
          <w:rFonts w:cs="Arial"/>
          <w:sz w:val="20"/>
          <w:lang w:val="en-US"/>
        </w:rPr>
      </w:pPr>
      <w:r w:rsidRPr="00A90453">
        <w:rPr>
          <w:rFonts w:cs="Arial"/>
          <w:sz w:val="20"/>
          <w:lang w:val="en-US"/>
        </w:rPr>
        <w:t>All Tenders will be evaluated by a selected panel of technical and business users.</w:t>
      </w:r>
    </w:p>
    <w:p w14:paraId="2E5036F8" w14:textId="77777777" w:rsidR="00CA32B9" w:rsidRPr="00A90453" w:rsidRDefault="00CA32B9" w:rsidP="00CA32B9">
      <w:pPr>
        <w:pStyle w:val="ListParagraph"/>
        <w:autoSpaceDE w:val="0"/>
        <w:autoSpaceDN w:val="0"/>
        <w:adjustRightInd w:val="0"/>
        <w:rPr>
          <w:rFonts w:cs="Arial"/>
          <w:sz w:val="20"/>
          <w:lang w:val="en-US"/>
        </w:rPr>
      </w:pPr>
    </w:p>
    <w:p w14:paraId="2E5036F9" w14:textId="77777777" w:rsidR="00CA32B9" w:rsidRPr="00A90453" w:rsidRDefault="00CA32B9" w:rsidP="00CA32B9">
      <w:pPr>
        <w:pStyle w:val="ListParagraph"/>
        <w:numPr>
          <w:ilvl w:val="2"/>
          <w:numId w:val="20"/>
        </w:numPr>
        <w:autoSpaceDE w:val="0"/>
        <w:autoSpaceDN w:val="0"/>
        <w:adjustRightInd w:val="0"/>
        <w:rPr>
          <w:rFonts w:cs="Arial"/>
          <w:sz w:val="20"/>
          <w:lang w:val="en-US"/>
        </w:rPr>
      </w:pPr>
      <w:r w:rsidRPr="00A90453">
        <w:rPr>
          <w:rFonts w:cs="Arial"/>
          <w:sz w:val="20"/>
          <w:lang w:val="en-US"/>
        </w:rPr>
        <w:t xml:space="preserve">The evaluation panel will individually score responses to the Quality Criteria outlined at </w:t>
      </w:r>
      <w:r>
        <w:rPr>
          <w:rFonts w:cs="Arial"/>
          <w:sz w:val="20"/>
          <w:u w:val="single"/>
          <w:lang w:val="en-US"/>
        </w:rPr>
        <w:t>6.2</w:t>
      </w:r>
      <w:r w:rsidRPr="008C2930">
        <w:rPr>
          <w:rFonts w:cs="Arial"/>
          <w:sz w:val="20"/>
          <w:u w:val="single"/>
          <w:lang w:val="en-US"/>
        </w:rPr>
        <w:t xml:space="preserve"> above</w:t>
      </w:r>
      <w:r w:rsidRPr="00A90453">
        <w:rPr>
          <w:rFonts w:cs="Arial"/>
          <w:sz w:val="20"/>
          <w:lang w:val="en-US"/>
        </w:rPr>
        <w:t xml:space="preserve"> - after which, the panel will come together to moderate and agree a single score for each of the Quality Criteria.</w:t>
      </w:r>
    </w:p>
    <w:p w14:paraId="2E5036FA" w14:textId="77777777" w:rsidR="00CA32B9" w:rsidRPr="00A90453" w:rsidRDefault="00CA32B9" w:rsidP="00CA32B9">
      <w:pPr>
        <w:pStyle w:val="ListParagraph"/>
        <w:rPr>
          <w:rFonts w:cs="Arial"/>
          <w:sz w:val="20"/>
          <w:lang w:val="en-US"/>
        </w:rPr>
      </w:pPr>
    </w:p>
    <w:p w14:paraId="2E5036FB" w14:textId="77777777" w:rsidR="00CA32B9" w:rsidRPr="00A90453" w:rsidRDefault="00CA32B9" w:rsidP="00CA32B9">
      <w:pPr>
        <w:pStyle w:val="ListParagraph"/>
        <w:numPr>
          <w:ilvl w:val="2"/>
          <w:numId w:val="20"/>
        </w:numPr>
        <w:autoSpaceDE w:val="0"/>
        <w:autoSpaceDN w:val="0"/>
        <w:adjustRightInd w:val="0"/>
        <w:jc w:val="both"/>
        <w:rPr>
          <w:rFonts w:cs="Arial"/>
          <w:sz w:val="20"/>
          <w:lang w:val="en-US"/>
        </w:rPr>
      </w:pPr>
      <w:r w:rsidRPr="00A90453">
        <w:rPr>
          <w:rFonts w:cs="Arial"/>
          <w:sz w:val="20"/>
          <w:lang w:val="en-US"/>
        </w:rPr>
        <w:t xml:space="preserve">Prior to </w:t>
      </w:r>
      <w:r>
        <w:rPr>
          <w:rFonts w:cs="Arial"/>
          <w:sz w:val="20"/>
          <w:lang w:val="en-US"/>
        </w:rPr>
        <w:t>awarding the contract, HEE</w:t>
      </w:r>
      <w:r w:rsidRPr="00A90453">
        <w:rPr>
          <w:rFonts w:cs="Arial"/>
          <w:sz w:val="20"/>
          <w:lang w:val="en-US"/>
        </w:rPr>
        <w:t xml:space="preserve"> may choose to conduct a brief period of ‘Due Diligences’ once a preferred supplier has been identified.</w:t>
      </w:r>
    </w:p>
    <w:p w14:paraId="2E5036FE" w14:textId="77777777" w:rsidR="00CA32B9" w:rsidRDefault="00CA32B9" w:rsidP="00CA32B9"/>
    <w:p w14:paraId="2E5036FF" w14:textId="77777777" w:rsidR="000B69EF" w:rsidRDefault="000B69EF"/>
    <w:p w14:paraId="2E503700" w14:textId="77777777" w:rsidR="000B69EF" w:rsidRPr="000B69EF" w:rsidRDefault="000B69EF" w:rsidP="000B69EF"/>
    <w:p w14:paraId="2E503701" w14:textId="77777777" w:rsidR="000B69EF" w:rsidRDefault="000B69EF" w:rsidP="000B69EF"/>
    <w:p w14:paraId="2E503702" w14:textId="77777777" w:rsidR="0015187C" w:rsidRDefault="000B69EF" w:rsidP="000B69EF">
      <w:pPr>
        <w:tabs>
          <w:tab w:val="left" w:pos="6225"/>
        </w:tabs>
      </w:pPr>
      <w:r>
        <w:tab/>
      </w:r>
    </w:p>
    <w:p w14:paraId="2E503703" w14:textId="77777777" w:rsidR="001B4878" w:rsidRDefault="001B4878" w:rsidP="000B69EF">
      <w:pPr>
        <w:tabs>
          <w:tab w:val="left" w:pos="6225"/>
        </w:tabs>
      </w:pPr>
    </w:p>
    <w:p w14:paraId="2E503704" w14:textId="77777777" w:rsidR="001B4878" w:rsidRDefault="001B4878" w:rsidP="000B69EF">
      <w:pPr>
        <w:tabs>
          <w:tab w:val="left" w:pos="6225"/>
        </w:tabs>
      </w:pPr>
    </w:p>
    <w:p w14:paraId="2E503705" w14:textId="77777777" w:rsidR="001B4878" w:rsidRDefault="001B4878" w:rsidP="000B69EF">
      <w:pPr>
        <w:tabs>
          <w:tab w:val="left" w:pos="6225"/>
        </w:tabs>
      </w:pPr>
    </w:p>
    <w:p w14:paraId="2E503706" w14:textId="77777777" w:rsidR="001B4878" w:rsidRDefault="001B4878" w:rsidP="000B69EF">
      <w:pPr>
        <w:tabs>
          <w:tab w:val="left" w:pos="6225"/>
        </w:tabs>
      </w:pPr>
    </w:p>
    <w:p w14:paraId="2E503707" w14:textId="77777777" w:rsidR="001B4878" w:rsidRDefault="001B4878" w:rsidP="000B69EF">
      <w:pPr>
        <w:tabs>
          <w:tab w:val="left" w:pos="6225"/>
        </w:tabs>
      </w:pPr>
    </w:p>
    <w:p w14:paraId="2E503708" w14:textId="77777777" w:rsidR="001B4878" w:rsidRDefault="001B4878" w:rsidP="000B69EF">
      <w:pPr>
        <w:tabs>
          <w:tab w:val="left" w:pos="6225"/>
        </w:tabs>
      </w:pPr>
    </w:p>
    <w:p w14:paraId="2E503709" w14:textId="77777777" w:rsidR="001B4878" w:rsidRDefault="001B4878" w:rsidP="000B69EF">
      <w:pPr>
        <w:tabs>
          <w:tab w:val="left" w:pos="6225"/>
        </w:tabs>
      </w:pPr>
    </w:p>
    <w:p w14:paraId="2E50370A" w14:textId="77777777" w:rsidR="001B4878" w:rsidRDefault="001B4878" w:rsidP="000B69EF">
      <w:pPr>
        <w:tabs>
          <w:tab w:val="left" w:pos="6225"/>
        </w:tabs>
      </w:pPr>
    </w:p>
    <w:p w14:paraId="2E50370B" w14:textId="77777777" w:rsidR="001B4878" w:rsidRDefault="001B4878" w:rsidP="000B69EF">
      <w:pPr>
        <w:tabs>
          <w:tab w:val="left" w:pos="6225"/>
        </w:tabs>
      </w:pPr>
    </w:p>
    <w:p w14:paraId="2E50370C" w14:textId="77777777" w:rsidR="001B4878" w:rsidRDefault="001B4878" w:rsidP="000B69EF">
      <w:pPr>
        <w:tabs>
          <w:tab w:val="left" w:pos="6225"/>
        </w:tabs>
      </w:pPr>
    </w:p>
    <w:p w14:paraId="2E50370D" w14:textId="77777777" w:rsidR="001B4878" w:rsidRDefault="001B4878" w:rsidP="000B69EF">
      <w:pPr>
        <w:tabs>
          <w:tab w:val="left" w:pos="6225"/>
        </w:tabs>
      </w:pPr>
    </w:p>
    <w:p w14:paraId="2E50370E" w14:textId="77777777" w:rsidR="001B4878" w:rsidRDefault="001B4878" w:rsidP="000B69EF">
      <w:pPr>
        <w:tabs>
          <w:tab w:val="left" w:pos="6225"/>
        </w:tabs>
      </w:pPr>
    </w:p>
    <w:p w14:paraId="2E50370F" w14:textId="77777777" w:rsidR="001B4878" w:rsidRDefault="001B4878" w:rsidP="000B69EF">
      <w:pPr>
        <w:tabs>
          <w:tab w:val="left" w:pos="6225"/>
        </w:tabs>
      </w:pPr>
    </w:p>
    <w:p w14:paraId="2E503710" w14:textId="77777777" w:rsidR="001B4878" w:rsidRDefault="001B4878" w:rsidP="000B69EF">
      <w:pPr>
        <w:tabs>
          <w:tab w:val="left" w:pos="6225"/>
        </w:tabs>
      </w:pPr>
    </w:p>
    <w:p w14:paraId="2E503711" w14:textId="77777777" w:rsidR="001B4878" w:rsidRDefault="001B4878" w:rsidP="000B69EF">
      <w:pPr>
        <w:tabs>
          <w:tab w:val="left" w:pos="6225"/>
        </w:tabs>
        <w:rPr>
          <w:sz w:val="36"/>
          <w:szCs w:val="36"/>
        </w:rPr>
      </w:pPr>
    </w:p>
    <w:p w14:paraId="2E503712" w14:textId="77777777" w:rsidR="001B4878" w:rsidRDefault="001B4878" w:rsidP="000B69EF">
      <w:pPr>
        <w:tabs>
          <w:tab w:val="left" w:pos="6225"/>
        </w:tabs>
        <w:rPr>
          <w:sz w:val="36"/>
          <w:szCs w:val="36"/>
        </w:rPr>
      </w:pPr>
    </w:p>
    <w:p w14:paraId="2E503713" w14:textId="77777777" w:rsidR="001B4878" w:rsidRDefault="001B4878" w:rsidP="000B69EF">
      <w:pPr>
        <w:tabs>
          <w:tab w:val="left" w:pos="6225"/>
        </w:tabs>
        <w:rPr>
          <w:sz w:val="36"/>
          <w:szCs w:val="36"/>
        </w:rPr>
      </w:pPr>
    </w:p>
    <w:p w14:paraId="2E503714" w14:textId="77777777" w:rsidR="001B4878" w:rsidRDefault="001B4878" w:rsidP="000B69EF">
      <w:pPr>
        <w:tabs>
          <w:tab w:val="left" w:pos="6225"/>
        </w:tabs>
        <w:rPr>
          <w:sz w:val="36"/>
          <w:szCs w:val="36"/>
        </w:rPr>
      </w:pPr>
    </w:p>
    <w:p w14:paraId="2E503715" w14:textId="77777777" w:rsidR="001B4878" w:rsidRDefault="001B4878" w:rsidP="000B69EF">
      <w:pPr>
        <w:tabs>
          <w:tab w:val="left" w:pos="6225"/>
        </w:tabs>
        <w:rPr>
          <w:sz w:val="36"/>
          <w:szCs w:val="36"/>
        </w:rPr>
      </w:pPr>
    </w:p>
    <w:p w14:paraId="2E503716" w14:textId="77777777" w:rsidR="009F1AE0" w:rsidRDefault="009F1AE0" w:rsidP="000B69EF">
      <w:pPr>
        <w:tabs>
          <w:tab w:val="left" w:pos="6225"/>
        </w:tabs>
        <w:rPr>
          <w:sz w:val="36"/>
          <w:szCs w:val="36"/>
        </w:rPr>
      </w:pPr>
    </w:p>
    <w:p w14:paraId="2E503717" w14:textId="77777777" w:rsidR="009F1AE0" w:rsidRPr="001B4878" w:rsidRDefault="009F1AE0" w:rsidP="000B69EF">
      <w:pPr>
        <w:tabs>
          <w:tab w:val="left" w:pos="6225"/>
        </w:tabs>
        <w:rPr>
          <w:sz w:val="36"/>
          <w:szCs w:val="36"/>
        </w:rPr>
      </w:pPr>
    </w:p>
    <w:p w14:paraId="2E50371C" w14:textId="0D8EB8DC" w:rsidR="001B4878" w:rsidRDefault="001B4878" w:rsidP="00EF4CD0">
      <w:pPr>
        <w:tabs>
          <w:tab w:val="left" w:pos="6225"/>
        </w:tabs>
        <w:jc w:val="center"/>
        <w:rPr>
          <w:b/>
          <w:sz w:val="48"/>
          <w:szCs w:val="48"/>
        </w:rPr>
      </w:pPr>
      <w:r w:rsidRPr="001B4878">
        <w:rPr>
          <w:b/>
          <w:sz w:val="48"/>
          <w:szCs w:val="48"/>
        </w:rPr>
        <w:t>Company Information Questionnaire Schedule:</w:t>
      </w:r>
    </w:p>
    <w:p w14:paraId="37568D24" w14:textId="29D43DAB" w:rsidR="00EF4CD0" w:rsidRDefault="00EF4CD0" w:rsidP="000B69EF">
      <w:pPr>
        <w:tabs>
          <w:tab w:val="left" w:pos="6225"/>
        </w:tabs>
        <w:rPr>
          <w:b/>
          <w:sz w:val="48"/>
          <w:szCs w:val="48"/>
        </w:rPr>
      </w:pPr>
    </w:p>
    <w:p w14:paraId="4E4EA3B5" w14:textId="77EB456F" w:rsidR="00EF4CD0" w:rsidRDefault="00EF4CD0" w:rsidP="000B69EF">
      <w:pPr>
        <w:tabs>
          <w:tab w:val="left" w:pos="6225"/>
        </w:tabs>
        <w:rPr>
          <w:b/>
          <w:sz w:val="48"/>
          <w:szCs w:val="48"/>
        </w:rPr>
      </w:pPr>
    </w:p>
    <w:p w14:paraId="17D3A30C" w14:textId="7F417002" w:rsidR="00EF4CD0" w:rsidRDefault="00EF4CD0" w:rsidP="000B69EF">
      <w:pPr>
        <w:tabs>
          <w:tab w:val="left" w:pos="6225"/>
        </w:tabs>
        <w:rPr>
          <w:b/>
          <w:sz w:val="48"/>
          <w:szCs w:val="48"/>
        </w:rPr>
      </w:pPr>
    </w:p>
    <w:p w14:paraId="0C72F511" w14:textId="1882B8D1" w:rsidR="00EF4CD0" w:rsidRDefault="00EF4CD0" w:rsidP="000B69EF">
      <w:pPr>
        <w:tabs>
          <w:tab w:val="left" w:pos="6225"/>
        </w:tabs>
        <w:rPr>
          <w:b/>
          <w:sz w:val="48"/>
          <w:szCs w:val="48"/>
        </w:rPr>
      </w:pPr>
    </w:p>
    <w:p w14:paraId="69F8F467" w14:textId="18552693" w:rsidR="00EF4CD0" w:rsidRDefault="00EF4CD0" w:rsidP="000B69EF">
      <w:pPr>
        <w:tabs>
          <w:tab w:val="left" w:pos="6225"/>
        </w:tabs>
        <w:rPr>
          <w:b/>
          <w:sz w:val="48"/>
          <w:szCs w:val="48"/>
        </w:rPr>
      </w:pPr>
    </w:p>
    <w:p w14:paraId="15B5A654" w14:textId="6F76C7C5" w:rsidR="00EF4CD0" w:rsidRDefault="00EF4CD0" w:rsidP="000B69EF">
      <w:pPr>
        <w:tabs>
          <w:tab w:val="left" w:pos="6225"/>
        </w:tabs>
        <w:rPr>
          <w:b/>
          <w:sz w:val="48"/>
          <w:szCs w:val="48"/>
        </w:rPr>
      </w:pPr>
    </w:p>
    <w:p w14:paraId="3ADAB7F8" w14:textId="00361937" w:rsidR="00EF4CD0" w:rsidRDefault="00EF4CD0" w:rsidP="000B69EF">
      <w:pPr>
        <w:tabs>
          <w:tab w:val="left" w:pos="6225"/>
        </w:tabs>
        <w:rPr>
          <w:b/>
          <w:sz w:val="48"/>
          <w:szCs w:val="48"/>
        </w:rPr>
      </w:pPr>
    </w:p>
    <w:p w14:paraId="3671FD04" w14:textId="002A6928" w:rsidR="00EF4CD0" w:rsidRDefault="00EF4CD0" w:rsidP="000B69EF">
      <w:pPr>
        <w:tabs>
          <w:tab w:val="left" w:pos="6225"/>
        </w:tabs>
        <w:rPr>
          <w:b/>
          <w:sz w:val="48"/>
          <w:szCs w:val="48"/>
        </w:rPr>
      </w:pPr>
    </w:p>
    <w:p w14:paraId="7610DEF2" w14:textId="179E80E6" w:rsidR="00EF4CD0" w:rsidRDefault="00EF4CD0" w:rsidP="000B69EF">
      <w:pPr>
        <w:tabs>
          <w:tab w:val="left" w:pos="6225"/>
        </w:tabs>
        <w:rPr>
          <w:b/>
          <w:sz w:val="48"/>
          <w:szCs w:val="48"/>
        </w:rPr>
      </w:pPr>
    </w:p>
    <w:p w14:paraId="36C3B8D1" w14:textId="77777777" w:rsidR="00EF4CD0" w:rsidRPr="00EF4CD0" w:rsidRDefault="00EF4CD0" w:rsidP="000B69EF">
      <w:pPr>
        <w:tabs>
          <w:tab w:val="left" w:pos="6225"/>
        </w:tabs>
        <w:rPr>
          <w:b/>
          <w:sz w:val="48"/>
          <w:szCs w:val="4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0F243E"/>
        <w:tblLook w:val="04A0" w:firstRow="1" w:lastRow="0" w:firstColumn="1" w:lastColumn="0" w:noHBand="0" w:noVBand="1"/>
      </w:tblPr>
      <w:tblGrid>
        <w:gridCol w:w="8942"/>
      </w:tblGrid>
      <w:tr w:rsidR="001B4878" w:rsidRPr="00D66271" w14:paraId="2E50371E" w14:textId="77777777" w:rsidTr="00A17F3B">
        <w:trPr>
          <w:tblCellSpacing w:w="20" w:type="dxa"/>
        </w:trPr>
        <w:tc>
          <w:tcPr>
            <w:tcW w:w="4957" w:type="pct"/>
            <w:shd w:val="clear" w:color="auto" w:fill="0F243E"/>
            <w:vAlign w:val="center"/>
          </w:tcPr>
          <w:p w14:paraId="2E50371D" w14:textId="77777777" w:rsidR="001B4878" w:rsidRPr="00F55D85" w:rsidRDefault="001B4878" w:rsidP="001B4878">
            <w:pPr>
              <w:pStyle w:val="Heading3"/>
              <w:numPr>
                <w:ilvl w:val="0"/>
                <w:numId w:val="30"/>
              </w:numPr>
              <w:ind w:hanging="720"/>
              <w:rPr>
                <w:caps/>
                <w:szCs w:val="22"/>
              </w:rPr>
            </w:pPr>
            <w:bookmarkStart w:id="240" w:name="_Toc422926206"/>
            <w:r>
              <w:rPr>
                <w:caps/>
                <w:szCs w:val="22"/>
              </w:rPr>
              <w:lastRenderedPageBreak/>
              <w:t>Company Information  questionnaire</w:t>
            </w:r>
          </w:p>
        </w:tc>
      </w:tr>
    </w:tbl>
    <w:p w14:paraId="2E50371F" w14:textId="77777777" w:rsidR="001B4878" w:rsidRPr="005A2C05" w:rsidRDefault="001B4878" w:rsidP="001B4878">
      <w:pPr>
        <w:pStyle w:val="Heading4"/>
        <w:rPr>
          <w:rFonts w:ascii="Arial Bold" w:hAnsi="Arial Bold"/>
          <w:b w:val="0"/>
          <w:i/>
          <w:color w:val="333399"/>
          <w:szCs w:val="22"/>
        </w:rPr>
      </w:pPr>
      <w:r w:rsidRPr="00486023">
        <w:t xml:space="preserve">Supplier </w:t>
      </w:r>
      <w:r w:rsidRPr="00717C8B">
        <w:t>information</w:t>
      </w:r>
      <w:r w:rsidRPr="00486023">
        <w:t xml:space="preserve"> </w:t>
      </w:r>
      <w:r w:rsidRPr="009E2DDC">
        <w:rPr>
          <w:b w:val="0"/>
          <w:i/>
          <w:color w:val="0000FF"/>
          <w:sz w:val="20"/>
        </w:rPr>
        <w:t>(Not Scored, For Information Only)</w:t>
      </w:r>
      <w:bookmarkEnd w:id="240"/>
    </w:p>
    <w:tbl>
      <w:tblPr>
        <w:tblStyle w:val="TableWeb2"/>
        <w:tblW w:w="5000" w:type="pct"/>
        <w:tblLook w:val="0000" w:firstRow="0" w:lastRow="0" w:firstColumn="0" w:lastColumn="0" w:noHBand="0" w:noVBand="0"/>
      </w:tblPr>
      <w:tblGrid>
        <w:gridCol w:w="961"/>
        <w:gridCol w:w="5190"/>
        <w:gridCol w:w="2791"/>
      </w:tblGrid>
      <w:tr w:rsidR="001B4878" w:rsidRPr="00486023" w14:paraId="2E503721" w14:textId="77777777" w:rsidTr="001B4878">
        <w:tc>
          <w:tcPr>
            <w:tcW w:w="964" w:type="dxa"/>
            <w:gridSpan w:val="3"/>
            <w:shd w:val="clear" w:color="auto" w:fill="0F243E" w:themeFill="text2" w:themeFillShade="80"/>
            <w:vAlign w:val="center"/>
          </w:tcPr>
          <w:p w14:paraId="2E503720" w14:textId="77777777" w:rsidR="001B4878" w:rsidRPr="00F85B7B" w:rsidRDefault="001B4878" w:rsidP="001B4878">
            <w:pPr>
              <w:rPr>
                <w:rFonts w:ascii="Arial" w:hAnsi="Arial" w:cs="Arial"/>
              </w:rPr>
            </w:pPr>
            <w:r>
              <w:t>Question</w:t>
            </w:r>
          </w:p>
        </w:tc>
      </w:tr>
      <w:tr w:rsidR="001B4878" w:rsidRPr="00486023" w14:paraId="2E503724" w14:textId="77777777" w:rsidTr="001B4878">
        <w:tc>
          <w:tcPr>
            <w:tcW w:w="964" w:type="dxa"/>
            <w:vMerge w:val="restart"/>
            <w:shd w:val="clear" w:color="auto" w:fill="BFBFBF" w:themeFill="background1" w:themeFillShade="BF"/>
            <w:vAlign w:val="center"/>
          </w:tcPr>
          <w:p w14:paraId="2E503722" w14:textId="77777777" w:rsidR="001B4878" w:rsidRPr="000A6F10" w:rsidRDefault="001B4878" w:rsidP="001B4878">
            <w:pPr>
              <w:pStyle w:val="Heading3"/>
              <w:keepNext w:val="0"/>
              <w:numPr>
                <w:ilvl w:val="1"/>
                <w:numId w:val="26"/>
              </w:numPr>
              <w:jc w:val="both"/>
              <w:outlineLvl w:val="2"/>
              <w:rPr>
                <w:rFonts w:eastAsia="Arial"/>
              </w:rPr>
            </w:pPr>
            <w:bookmarkStart w:id="241" w:name="_Toc422926004"/>
            <w:bookmarkStart w:id="242" w:name="_Toc422926207"/>
            <w:bookmarkEnd w:id="241"/>
            <w:bookmarkEnd w:id="242"/>
          </w:p>
        </w:tc>
        <w:tc>
          <w:tcPr>
            <w:tcW w:w="8393" w:type="dxa"/>
            <w:gridSpan w:val="2"/>
            <w:shd w:val="clear" w:color="auto" w:fill="BFBFBF" w:themeFill="background1" w:themeFillShade="BF"/>
          </w:tcPr>
          <w:p w14:paraId="2E503723" w14:textId="77777777" w:rsidR="001B4878" w:rsidRPr="00486023" w:rsidRDefault="001B4878" w:rsidP="001B4878">
            <w:pPr>
              <w:rPr>
                <w:rFonts w:ascii="Arial" w:hAnsi="Arial" w:cs="Arial"/>
              </w:rPr>
            </w:pPr>
            <w:r w:rsidRPr="00486023">
              <w:rPr>
                <w:rFonts w:ascii="Arial" w:eastAsia="Arial" w:hAnsi="Arial" w:cs="Arial"/>
              </w:rPr>
              <w:t xml:space="preserve">Full name of </w:t>
            </w:r>
            <w:r>
              <w:rPr>
                <w:rFonts w:ascii="Arial" w:eastAsia="Arial" w:hAnsi="Arial" w:cs="Arial"/>
              </w:rPr>
              <w:t xml:space="preserve">the Supplier completing the Company information </w:t>
            </w:r>
          </w:p>
        </w:tc>
      </w:tr>
      <w:tr w:rsidR="001B4878" w:rsidRPr="00486023" w14:paraId="2E503727" w14:textId="77777777" w:rsidTr="001B4878">
        <w:tc>
          <w:tcPr>
            <w:tcW w:w="964" w:type="dxa"/>
            <w:vMerge/>
            <w:shd w:val="clear" w:color="auto" w:fill="BFBFBF" w:themeFill="background1" w:themeFillShade="BF"/>
            <w:vAlign w:val="center"/>
          </w:tcPr>
          <w:p w14:paraId="2E503725" w14:textId="77777777" w:rsidR="001B4878" w:rsidRPr="00486023" w:rsidRDefault="001B4878" w:rsidP="001B4878">
            <w:pPr>
              <w:jc w:val="center"/>
              <w:rPr>
                <w:rFonts w:ascii="Arial" w:hAnsi="Arial" w:cs="Arial"/>
              </w:rPr>
            </w:pPr>
          </w:p>
        </w:tc>
        <w:tc>
          <w:tcPr>
            <w:tcW w:w="8393" w:type="dxa"/>
            <w:gridSpan w:val="2"/>
          </w:tcPr>
          <w:p w14:paraId="2E503726" w14:textId="77777777" w:rsidR="001B4878" w:rsidRPr="00486023" w:rsidRDefault="001B4878" w:rsidP="001B4878">
            <w:pPr>
              <w:rPr>
                <w:rFonts w:ascii="Arial" w:hAnsi="Arial" w:cs="Arial"/>
              </w:rPr>
            </w:pPr>
          </w:p>
        </w:tc>
      </w:tr>
      <w:tr w:rsidR="001B4878" w:rsidRPr="00486023" w14:paraId="2E50372A" w14:textId="77777777" w:rsidTr="001B4878">
        <w:tc>
          <w:tcPr>
            <w:tcW w:w="964" w:type="dxa"/>
            <w:vMerge w:val="restart"/>
            <w:shd w:val="clear" w:color="auto" w:fill="BFBFBF" w:themeFill="background1" w:themeFillShade="BF"/>
            <w:vAlign w:val="center"/>
          </w:tcPr>
          <w:p w14:paraId="2E503728" w14:textId="77777777" w:rsidR="001B4878" w:rsidRPr="000A6F10" w:rsidRDefault="001B4878" w:rsidP="001B4878">
            <w:pPr>
              <w:pStyle w:val="Heading3"/>
              <w:keepNext w:val="0"/>
              <w:numPr>
                <w:ilvl w:val="1"/>
                <w:numId w:val="26"/>
              </w:numPr>
              <w:jc w:val="both"/>
              <w:outlineLvl w:val="2"/>
              <w:rPr>
                <w:rFonts w:eastAsia="Arial"/>
              </w:rPr>
            </w:pPr>
            <w:bookmarkStart w:id="243" w:name="_Toc422926005"/>
            <w:bookmarkStart w:id="244" w:name="_Toc422926208"/>
            <w:bookmarkEnd w:id="243"/>
            <w:bookmarkEnd w:id="244"/>
          </w:p>
        </w:tc>
        <w:tc>
          <w:tcPr>
            <w:tcW w:w="8393" w:type="dxa"/>
            <w:gridSpan w:val="2"/>
            <w:shd w:val="clear" w:color="auto" w:fill="BFBFBF" w:themeFill="background1" w:themeFillShade="BF"/>
          </w:tcPr>
          <w:p w14:paraId="2E503729" w14:textId="77777777" w:rsidR="001B4878" w:rsidRPr="00486023" w:rsidRDefault="001B4878" w:rsidP="001B4878">
            <w:pPr>
              <w:rPr>
                <w:rFonts w:ascii="Arial" w:hAnsi="Arial" w:cs="Arial"/>
              </w:rPr>
            </w:pPr>
            <w:r w:rsidRPr="00486023">
              <w:rPr>
                <w:rFonts w:ascii="Arial" w:eastAsia="Arial" w:hAnsi="Arial" w:cs="Arial"/>
              </w:rPr>
              <w:t>Registered company address</w:t>
            </w:r>
          </w:p>
        </w:tc>
      </w:tr>
      <w:tr w:rsidR="001B4878" w:rsidRPr="00486023" w14:paraId="2E50372D" w14:textId="77777777" w:rsidTr="001B4878">
        <w:tc>
          <w:tcPr>
            <w:tcW w:w="964" w:type="dxa"/>
            <w:vMerge/>
            <w:shd w:val="clear" w:color="auto" w:fill="BFBFBF" w:themeFill="background1" w:themeFillShade="BF"/>
            <w:vAlign w:val="center"/>
          </w:tcPr>
          <w:p w14:paraId="2E50372B" w14:textId="77777777" w:rsidR="001B4878" w:rsidRPr="00486023" w:rsidRDefault="001B4878" w:rsidP="001B4878">
            <w:pPr>
              <w:jc w:val="center"/>
              <w:rPr>
                <w:rFonts w:ascii="Arial" w:hAnsi="Arial" w:cs="Arial"/>
              </w:rPr>
            </w:pPr>
          </w:p>
        </w:tc>
        <w:tc>
          <w:tcPr>
            <w:tcW w:w="8393" w:type="dxa"/>
            <w:gridSpan w:val="2"/>
          </w:tcPr>
          <w:p w14:paraId="2E50372C" w14:textId="77777777" w:rsidR="001B4878" w:rsidRPr="00486023" w:rsidRDefault="001B4878" w:rsidP="001B4878">
            <w:pPr>
              <w:rPr>
                <w:rFonts w:ascii="Arial" w:hAnsi="Arial" w:cs="Arial"/>
              </w:rPr>
            </w:pPr>
          </w:p>
        </w:tc>
      </w:tr>
      <w:tr w:rsidR="001B4878" w:rsidRPr="00486023" w14:paraId="2E503730" w14:textId="77777777" w:rsidTr="001B4878">
        <w:tc>
          <w:tcPr>
            <w:tcW w:w="964" w:type="dxa"/>
            <w:vMerge w:val="restart"/>
            <w:shd w:val="clear" w:color="auto" w:fill="BFBFBF" w:themeFill="background1" w:themeFillShade="BF"/>
            <w:vAlign w:val="center"/>
          </w:tcPr>
          <w:p w14:paraId="2E50372E" w14:textId="77777777" w:rsidR="001B4878" w:rsidRPr="0037211C" w:rsidRDefault="001B4878" w:rsidP="001B4878">
            <w:pPr>
              <w:pStyle w:val="Heading3"/>
              <w:keepNext w:val="0"/>
              <w:numPr>
                <w:ilvl w:val="1"/>
                <w:numId w:val="26"/>
              </w:numPr>
              <w:jc w:val="both"/>
              <w:outlineLvl w:val="2"/>
              <w:rPr>
                <w:rFonts w:eastAsia="Arial"/>
              </w:rPr>
            </w:pPr>
            <w:bookmarkStart w:id="245" w:name="_Toc422926006"/>
            <w:bookmarkStart w:id="246" w:name="_Toc422926209"/>
            <w:bookmarkEnd w:id="245"/>
            <w:bookmarkEnd w:id="246"/>
          </w:p>
        </w:tc>
        <w:tc>
          <w:tcPr>
            <w:tcW w:w="8393" w:type="dxa"/>
            <w:gridSpan w:val="2"/>
            <w:shd w:val="clear" w:color="auto" w:fill="BFBFBF" w:themeFill="background1" w:themeFillShade="BF"/>
          </w:tcPr>
          <w:p w14:paraId="2E50372F" w14:textId="77777777" w:rsidR="001B4878" w:rsidRPr="00486023" w:rsidRDefault="001B4878" w:rsidP="001B4878">
            <w:pPr>
              <w:rPr>
                <w:rFonts w:ascii="Arial" w:hAnsi="Arial" w:cs="Arial"/>
              </w:rPr>
            </w:pPr>
            <w:r w:rsidRPr="00486023">
              <w:rPr>
                <w:rFonts w:ascii="Arial" w:eastAsia="Arial" w:hAnsi="Arial" w:cs="Arial"/>
              </w:rPr>
              <w:t>Registered company number</w:t>
            </w:r>
          </w:p>
        </w:tc>
      </w:tr>
      <w:tr w:rsidR="001B4878" w:rsidRPr="00486023" w14:paraId="2E503733" w14:textId="77777777" w:rsidTr="001B4878">
        <w:tc>
          <w:tcPr>
            <w:tcW w:w="964" w:type="dxa"/>
            <w:vMerge/>
            <w:shd w:val="clear" w:color="auto" w:fill="BFBFBF" w:themeFill="background1" w:themeFillShade="BF"/>
            <w:vAlign w:val="center"/>
          </w:tcPr>
          <w:p w14:paraId="2E503731" w14:textId="77777777" w:rsidR="001B4878" w:rsidRPr="00486023" w:rsidRDefault="001B4878" w:rsidP="001B4878">
            <w:pPr>
              <w:jc w:val="center"/>
              <w:rPr>
                <w:rFonts w:ascii="Arial" w:hAnsi="Arial" w:cs="Arial"/>
              </w:rPr>
            </w:pPr>
          </w:p>
        </w:tc>
        <w:tc>
          <w:tcPr>
            <w:tcW w:w="8393" w:type="dxa"/>
            <w:gridSpan w:val="2"/>
          </w:tcPr>
          <w:p w14:paraId="2E503732" w14:textId="77777777" w:rsidR="001B4878" w:rsidRPr="00486023" w:rsidRDefault="001B4878" w:rsidP="001B4878">
            <w:pPr>
              <w:rPr>
                <w:rFonts w:ascii="Arial" w:hAnsi="Arial" w:cs="Arial"/>
              </w:rPr>
            </w:pPr>
          </w:p>
        </w:tc>
      </w:tr>
      <w:tr w:rsidR="001B4878" w:rsidRPr="00486023" w14:paraId="2E503736" w14:textId="77777777" w:rsidTr="001B4878">
        <w:tc>
          <w:tcPr>
            <w:tcW w:w="964" w:type="dxa"/>
            <w:vMerge w:val="restart"/>
            <w:shd w:val="clear" w:color="auto" w:fill="BFBFBF" w:themeFill="background1" w:themeFillShade="BF"/>
            <w:vAlign w:val="center"/>
          </w:tcPr>
          <w:p w14:paraId="2E503734" w14:textId="77777777" w:rsidR="001B4878" w:rsidRPr="00794CB7" w:rsidRDefault="001B4878" w:rsidP="001B4878">
            <w:pPr>
              <w:pStyle w:val="Heading3"/>
              <w:keepNext w:val="0"/>
              <w:numPr>
                <w:ilvl w:val="1"/>
                <w:numId w:val="26"/>
              </w:numPr>
              <w:jc w:val="both"/>
              <w:outlineLvl w:val="2"/>
              <w:rPr>
                <w:rFonts w:eastAsia="Arial"/>
              </w:rPr>
            </w:pPr>
            <w:bookmarkStart w:id="247" w:name="_Toc422926007"/>
            <w:bookmarkStart w:id="248" w:name="_Toc422926210"/>
            <w:bookmarkEnd w:id="247"/>
            <w:bookmarkEnd w:id="248"/>
          </w:p>
        </w:tc>
        <w:tc>
          <w:tcPr>
            <w:tcW w:w="8393" w:type="dxa"/>
            <w:gridSpan w:val="2"/>
            <w:shd w:val="clear" w:color="auto" w:fill="BFBFBF" w:themeFill="background1" w:themeFillShade="BF"/>
          </w:tcPr>
          <w:p w14:paraId="2E503735" w14:textId="77777777" w:rsidR="001B4878" w:rsidRPr="00486023" w:rsidRDefault="001B4878" w:rsidP="001B4878">
            <w:pPr>
              <w:rPr>
                <w:rFonts w:ascii="Arial" w:hAnsi="Arial" w:cs="Arial"/>
              </w:rPr>
            </w:pPr>
            <w:r w:rsidRPr="00486023">
              <w:rPr>
                <w:rFonts w:ascii="Arial" w:eastAsia="Arial" w:hAnsi="Arial" w:cs="Arial"/>
              </w:rPr>
              <w:t>Registered charity number</w:t>
            </w:r>
          </w:p>
        </w:tc>
      </w:tr>
      <w:tr w:rsidR="001B4878" w:rsidRPr="00486023" w14:paraId="2E503739" w14:textId="77777777" w:rsidTr="001B4878">
        <w:tc>
          <w:tcPr>
            <w:tcW w:w="964" w:type="dxa"/>
            <w:vMerge/>
            <w:shd w:val="clear" w:color="auto" w:fill="BFBFBF" w:themeFill="background1" w:themeFillShade="BF"/>
            <w:vAlign w:val="center"/>
          </w:tcPr>
          <w:p w14:paraId="2E503737" w14:textId="77777777" w:rsidR="001B4878" w:rsidRPr="00486023" w:rsidRDefault="001B4878" w:rsidP="001B4878">
            <w:pPr>
              <w:jc w:val="center"/>
              <w:rPr>
                <w:rFonts w:ascii="Arial" w:hAnsi="Arial" w:cs="Arial"/>
              </w:rPr>
            </w:pPr>
          </w:p>
        </w:tc>
        <w:tc>
          <w:tcPr>
            <w:tcW w:w="8393" w:type="dxa"/>
            <w:gridSpan w:val="2"/>
          </w:tcPr>
          <w:p w14:paraId="2E503738" w14:textId="77777777" w:rsidR="001B4878" w:rsidRPr="00486023" w:rsidRDefault="001B4878" w:rsidP="001B4878">
            <w:pPr>
              <w:rPr>
                <w:rFonts w:ascii="Arial" w:hAnsi="Arial" w:cs="Arial"/>
              </w:rPr>
            </w:pPr>
          </w:p>
        </w:tc>
      </w:tr>
      <w:tr w:rsidR="001B4878" w:rsidRPr="00486023" w14:paraId="2E50373C" w14:textId="77777777" w:rsidTr="001B4878">
        <w:tc>
          <w:tcPr>
            <w:tcW w:w="964" w:type="dxa"/>
            <w:vMerge w:val="restart"/>
            <w:shd w:val="clear" w:color="auto" w:fill="BFBFBF" w:themeFill="background1" w:themeFillShade="BF"/>
            <w:vAlign w:val="center"/>
          </w:tcPr>
          <w:p w14:paraId="2E50373A" w14:textId="77777777" w:rsidR="001B4878" w:rsidRPr="0037211C" w:rsidRDefault="001B4878" w:rsidP="001B4878">
            <w:pPr>
              <w:pStyle w:val="Heading3"/>
              <w:keepNext w:val="0"/>
              <w:numPr>
                <w:ilvl w:val="1"/>
                <w:numId w:val="26"/>
              </w:numPr>
              <w:jc w:val="both"/>
              <w:outlineLvl w:val="2"/>
              <w:rPr>
                <w:rFonts w:eastAsia="Arial"/>
              </w:rPr>
            </w:pPr>
            <w:bookmarkStart w:id="249" w:name="_Toc422926008"/>
            <w:bookmarkStart w:id="250" w:name="_Toc422926211"/>
            <w:bookmarkEnd w:id="249"/>
            <w:bookmarkEnd w:id="250"/>
          </w:p>
        </w:tc>
        <w:tc>
          <w:tcPr>
            <w:tcW w:w="8393" w:type="dxa"/>
            <w:gridSpan w:val="2"/>
            <w:shd w:val="clear" w:color="auto" w:fill="BFBFBF" w:themeFill="background1" w:themeFillShade="BF"/>
          </w:tcPr>
          <w:p w14:paraId="2E50373B" w14:textId="77777777" w:rsidR="001B4878" w:rsidRPr="00486023" w:rsidRDefault="001B4878" w:rsidP="001B4878">
            <w:pPr>
              <w:rPr>
                <w:rFonts w:ascii="Arial" w:hAnsi="Arial" w:cs="Arial"/>
              </w:rPr>
            </w:pPr>
            <w:r w:rsidRPr="00486023">
              <w:rPr>
                <w:rFonts w:ascii="Arial" w:eastAsia="Arial" w:hAnsi="Arial" w:cs="Arial"/>
              </w:rPr>
              <w:t>Registered VAT number</w:t>
            </w:r>
          </w:p>
        </w:tc>
      </w:tr>
      <w:tr w:rsidR="001B4878" w:rsidRPr="00486023" w14:paraId="2E50373F" w14:textId="77777777" w:rsidTr="001B4878">
        <w:tc>
          <w:tcPr>
            <w:tcW w:w="964" w:type="dxa"/>
            <w:vMerge/>
            <w:shd w:val="clear" w:color="auto" w:fill="BFBFBF" w:themeFill="background1" w:themeFillShade="BF"/>
            <w:vAlign w:val="center"/>
          </w:tcPr>
          <w:p w14:paraId="2E50373D" w14:textId="77777777" w:rsidR="001B4878" w:rsidRPr="00486023" w:rsidRDefault="001B4878" w:rsidP="001B4878">
            <w:pPr>
              <w:jc w:val="center"/>
              <w:rPr>
                <w:rFonts w:ascii="Arial" w:hAnsi="Arial" w:cs="Arial"/>
              </w:rPr>
            </w:pPr>
          </w:p>
        </w:tc>
        <w:tc>
          <w:tcPr>
            <w:tcW w:w="8393" w:type="dxa"/>
            <w:gridSpan w:val="2"/>
          </w:tcPr>
          <w:p w14:paraId="2E50373E" w14:textId="77777777" w:rsidR="001B4878" w:rsidRPr="00486023" w:rsidRDefault="001B4878" w:rsidP="001B4878">
            <w:pPr>
              <w:rPr>
                <w:rFonts w:ascii="Arial" w:hAnsi="Arial" w:cs="Arial"/>
              </w:rPr>
            </w:pPr>
          </w:p>
        </w:tc>
      </w:tr>
      <w:tr w:rsidR="001B4878" w:rsidRPr="00486023" w14:paraId="2E503742" w14:textId="77777777" w:rsidTr="001B4878">
        <w:tc>
          <w:tcPr>
            <w:tcW w:w="964" w:type="dxa"/>
            <w:vMerge w:val="restart"/>
            <w:shd w:val="clear" w:color="auto" w:fill="BFBFBF" w:themeFill="background1" w:themeFillShade="BF"/>
            <w:vAlign w:val="center"/>
          </w:tcPr>
          <w:p w14:paraId="2E503740" w14:textId="77777777" w:rsidR="001B4878" w:rsidRPr="0037211C" w:rsidRDefault="001B4878" w:rsidP="001B4878">
            <w:pPr>
              <w:pStyle w:val="Heading3"/>
              <w:keepNext w:val="0"/>
              <w:numPr>
                <w:ilvl w:val="1"/>
                <w:numId w:val="26"/>
              </w:numPr>
              <w:jc w:val="both"/>
              <w:outlineLvl w:val="2"/>
              <w:rPr>
                <w:rFonts w:eastAsia="Arial"/>
              </w:rPr>
            </w:pPr>
            <w:bookmarkStart w:id="251" w:name="_Toc422926009"/>
            <w:bookmarkStart w:id="252" w:name="_Toc422926212"/>
            <w:bookmarkEnd w:id="251"/>
            <w:bookmarkEnd w:id="252"/>
          </w:p>
        </w:tc>
        <w:tc>
          <w:tcPr>
            <w:tcW w:w="8393" w:type="dxa"/>
            <w:gridSpan w:val="2"/>
            <w:shd w:val="clear" w:color="auto" w:fill="BFBFBF" w:themeFill="background1" w:themeFillShade="BF"/>
          </w:tcPr>
          <w:p w14:paraId="2E503741" w14:textId="77777777" w:rsidR="001B4878" w:rsidRPr="00486023" w:rsidRDefault="001B4878" w:rsidP="001B4878">
            <w:pPr>
              <w:rPr>
                <w:rFonts w:ascii="Arial" w:hAnsi="Arial" w:cs="Arial"/>
              </w:rPr>
            </w:pPr>
            <w:r w:rsidRPr="00486023">
              <w:rPr>
                <w:rFonts w:ascii="Arial" w:eastAsia="Arial" w:hAnsi="Arial" w:cs="Arial"/>
              </w:rPr>
              <w:t>Name of immediate parent company</w:t>
            </w:r>
          </w:p>
        </w:tc>
      </w:tr>
      <w:tr w:rsidR="001B4878" w:rsidRPr="00486023" w14:paraId="2E503745" w14:textId="77777777" w:rsidTr="001B4878">
        <w:tc>
          <w:tcPr>
            <w:tcW w:w="964" w:type="dxa"/>
            <w:vMerge/>
            <w:shd w:val="clear" w:color="auto" w:fill="BFBFBF" w:themeFill="background1" w:themeFillShade="BF"/>
            <w:vAlign w:val="center"/>
          </w:tcPr>
          <w:p w14:paraId="2E503743" w14:textId="77777777" w:rsidR="001B4878" w:rsidRPr="00486023" w:rsidRDefault="001B4878" w:rsidP="001B4878">
            <w:pPr>
              <w:jc w:val="center"/>
              <w:rPr>
                <w:rFonts w:ascii="Arial" w:hAnsi="Arial" w:cs="Arial"/>
              </w:rPr>
            </w:pPr>
          </w:p>
        </w:tc>
        <w:tc>
          <w:tcPr>
            <w:tcW w:w="8393" w:type="dxa"/>
            <w:gridSpan w:val="2"/>
          </w:tcPr>
          <w:p w14:paraId="2E503744" w14:textId="77777777" w:rsidR="001B4878" w:rsidRPr="00486023" w:rsidRDefault="001B4878" w:rsidP="001B4878">
            <w:pPr>
              <w:rPr>
                <w:rFonts w:ascii="Arial" w:hAnsi="Arial" w:cs="Arial"/>
              </w:rPr>
            </w:pPr>
          </w:p>
        </w:tc>
      </w:tr>
      <w:tr w:rsidR="001B4878" w:rsidRPr="00486023" w14:paraId="2E503748" w14:textId="77777777" w:rsidTr="001B4878">
        <w:tc>
          <w:tcPr>
            <w:tcW w:w="964" w:type="dxa"/>
            <w:vMerge w:val="restart"/>
            <w:shd w:val="clear" w:color="auto" w:fill="BFBFBF" w:themeFill="background1" w:themeFillShade="BF"/>
            <w:vAlign w:val="center"/>
          </w:tcPr>
          <w:p w14:paraId="2E503746" w14:textId="77777777" w:rsidR="001B4878" w:rsidRPr="0037211C" w:rsidRDefault="001B4878" w:rsidP="001B4878">
            <w:pPr>
              <w:pStyle w:val="Heading3"/>
              <w:keepNext w:val="0"/>
              <w:numPr>
                <w:ilvl w:val="1"/>
                <w:numId w:val="26"/>
              </w:numPr>
              <w:jc w:val="both"/>
              <w:outlineLvl w:val="2"/>
              <w:rPr>
                <w:rFonts w:eastAsia="Arial"/>
              </w:rPr>
            </w:pPr>
            <w:bookmarkStart w:id="253" w:name="_Toc422926010"/>
            <w:bookmarkStart w:id="254" w:name="_Toc422926213"/>
            <w:bookmarkEnd w:id="253"/>
            <w:bookmarkEnd w:id="254"/>
          </w:p>
        </w:tc>
        <w:tc>
          <w:tcPr>
            <w:tcW w:w="8393" w:type="dxa"/>
            <w:gridSpan w:val="2"/>
            <w:shd w:val="clear" w:color="auto" w:fill="BFBFBF" w:themeFill="background1" w:themeFillShade="BF"/>
          </w:tcPr>
          <w:p w14:paraId="2E503747" w14:textId="77777777" w:rsidR="001B4878" w:rsidRPr="00486023" w:rsidRDefault="001B4878" w:rsidP="001B4878">
            <w:pPr>
              <w:rPr>
                <w:rFonts w:ascii="Arial" w:hAnsi="Arial" w:cs="Arial"/>
              </w:rPr>
            </w:pPr>
            <w:r w:rsidRPr="00486023">
              <w:rPr>
                <w:rFonts w:ascii="Arial" w:eastAsia="Arial" w:hAnsi="Arial" w:cs="Arial"/>
              </w:rPr>
              <w:t>Name of ultimate parent company</w:t>
            </w:r>
          </w:p>
        </w:tc>
      </w:tr>
      <w:tr w:rsidR="001B4878" w:rsidRPr="00486023" w14:paraId="2E50374B" w14:textId="77777777" w:rsidTr="001B4878">
        <w:tc>
          <w:tcPr>
            <w:tcW w:w="964" w:type="dxa"/>
            <w:vMerge/>
            <w:shd w:val="clear" w:color="auto" w:fill="BFBFBF" w:themeFill="background1" w:themeFillShade="BF"/>
            <w:vAlign w:val="center"/>
          </w:tcPr>
          <w:p w14:paraId="2E503749" w14:textId="77777777" w:rsidR="001B4878" w:rsidRPr="00486023" w:rsidRDefault="001B4878" w:rsidP="001B4878">
            <w:pPr>
              <w:jc w:val="center"/>
              <w:rPr>
                <w:rFonts w:ascii="Arial" w:eastAsia="Arial" w:hAnsi="Arial" w:cs="Arial"/>
              </w:rPr>
            </w:pPr>
          </w:p>
        </w:tc>
        <w:tc>
          <w:tcPr>
            <w:tcW w:w="8393" w:type="dxa"/>
            <w:gridSpan w:val="2"/>
          </w:tcPr>
          <w:p w14:paraId="2E50374A" w14:textId="77777777" w:rsidR="001B4878" w:rsidRPr="00486023" w:rsidRDefault="001B4878" w:rsidP="001B4878">
            <w:pPr>
              <w:rPr>
                <w:rFonts w:ascii="Arial" w:eastAsia="Arial" w:hAnsi="Arial" w:cs="Arial"/>
              </w:rPr>
            </w:pPr>
          </w:p>
        </w:tc>
      </w:tr>
      <w:tr w:rsidR="001B4878" w:rsidRPr="00486023" w14:paraId="2E50374E" w14:textId="77777777" w:rsidTr="001B4878">
        <w:tc>
          <w:tcPr>
            <w:tcW w:w="964" w:type="dxa"/>
            <w:vMerge w:val="restart"/>
            <w:shd w:val="clear" w:color="auto" w:fill="BFBFBF" w:themeFill="background1" w:themeFillShade="BF"/>
            <w:vAlign w:val="center"/>
          </w:tcPr>
          <w:p w14:paraId="2E50374C" w14:textId="77777777" w:rsidR="001B4878" w:rsidRPr="0037211C" w:rsidRDefault="001B4878" w:rsidP="001B4878">
            <w:pPr>
              <w:pStyle w:val="Heading3"/>
              <w:keepNext w:val="0"/>
              <w:numPr>
                <w:ilvl w:val="1"/>
                <w:numId w:val="26"/>
              </w:numPr>
              <w:jc w:val="both"/>
              <w:outlineLvl w:val="2"/>
            </w:pPr>
            <w:bookmarkStart w:id="255" w:name="_Toc422926011"/>
            <w:bookmarkStart w:id="256" w:name="_Toc422926214"/>
            <w:bookmarkEnd w:id="255"/>
            <w:bookmarkEnd w:id="256"/>
          </w:p>
        </w:tc>
        <w:tc>
          <w:tcPr>
            <w:tcW w:w="8393" w:type="dxa"/>
            <w:gridSpan w:val="2"/>
            <w:shd w:val="clear" w:color="auto" w:fill="BFBFBF" w:themeFill="background1" w:themeFillShade="BF"/>
          </w:tcPr>
          <w:p w14:paraId="2E50374D" w14:textId="77777777" w:rsidR="001B4878" w:rsidRPr="00486023" w:rsidRDefault="001B4878" w:rsidP="001B4878">
            <w:pPr>
              <w:rPr>
                <w:rFonts w:ascii="Arial" w:hAnsi="Arial" w:cs="Arial"/>
              </w:rPr>
            </w:pPr>
            <w:r w:rsidRPr="000A6F10">
              <w:rPr>
                <w:rFonts w:ascii="Arial" w:hAnsi="Arial" w:cs="Arial"/>
              </w:rPr>
              <w:t>Please mark ‘X’ in the relevant box to indicate your trading status</w:t>
            </w:r>
          </w:p>
        </w:tc>
      </w:tr>
      <w:tr w:rsidR="001B4878" w:rsidRPr="00486023" w14:paraId="2E503753" w14:textId="77777777" w:rsidTr="001B4878">
        <w:tc>
          <w:tcPr>
            <w:tcW w:w="964" w:type="dxa"/>
            <w:vMerge/>
            <w:shd w:val="clear" w:color="auto" w:fill="BFBFBF" w:themeFill="background1" w:themeFillShade="BF"/>
            <w:vAlign w:val="center"/>
          </w:tcPr>
          <w:p w14:paraId="2E50374F" w14:textId="77777777" w:rsidR="001B4878" w:rsidRPr="000A6F10" w:rsidRDefault="001B4878" w:rsidP="001B4878">
            <w:pPr>
              <w:jc w:val="center"/>
              <w:rPr>
                <w:rFonts w:ascii="Arial" w:eastAsia="Arial" w:hAnsi="Arial" w:cs="Arial"/>
              </w:rPr>
            </w:pPr>
          </w:p>
        </w:tc>
        <w:tc>
          <w:tcPr>
            <w:tcW w:w="5417" w:type="dxa"/>
            <w:shd w:val="clear" w:color="auto" w:fill="F2F2F2" w:themeFill="background1" w:themeFillShade="F2"/>
          </w:tcPr>
          <w:p w14:paraId="2E503750" w14:textId="77777777" w:rsidR="001B4878" w:rsidRPr="0037211C" w:rsidRDefault="001B4878" w:rsidP="001B4878">
            <w:pPr>
              <w:pStyle w:val="ListParagraph"/>
              <w:numPr>
                <w:ilvl w:val="3"/>
                <w:numId w:val="25"/>
              </w:numPr>
              <w:contextualSpacing/>
              <w:rPr>
                <w:rFonts w:cs="Arial"/>
                <w:sz w:val="20"/>
              </w:rPr>
            </w:pPr>
            <w:r w:rsidRPr="0037211C">
              <w:rPr>
                <w:rFonts w:eastAsia="Arial" w:cs="Arial"/>
                <w:sz w:val="20"/>
              </w:rPr>
              <w:t xml:space="preserve">a public limited company                    </w:t>
            </w:r>
          </w:p>
        </w:tc>
        <w:tc>
          <w:tcPr>
            <w:tcW w:w="2936" w:type="dxa"/>
          </w:tcPr>
          <w:p w14:paraId="2E503751" w14:textId="77777777" w:rsidR="001B4878" w:rsidRPr="00486023" w:rsidRDefault="001B4878" w:rsidP="001B4878">
            <w:pPr>
              <w:tabs>
                <w:tab w:val="center" w:pos="4513"/>
                <w:tab w:val="right" w:pos="9026"/>
              </w:tabs>
              <w:rPr>
                <w:rFonts w:ascii="Arial" w:hAnsi="Arial" w:cs="Arial"/>
              </w:rPr>
            </w:pPr>
            <w:r w:rsidRPr="00486023">
              <w:rPr>
                <w:rFonts w:ascii="Arial" w:eastAsia="Arial" w:hAnsi="Arial" w:cs="Arial"/>
              </w:rPr>
              <w:t xml:space="preserve"> </w:t>
            </w:r>
            <w:r>
              <w:rPr>
                <w:rFonts w:ascii="MS Gothic" w:eastAsia="MS Gothic" w:hAnsi="MS Gothic" w:cs="MS Gothic" w:hint="eastAsia"/>
              </w:rPr>
              <w:t>□</w:t>
            </w:r>
            <w:r w:rsidRPr="00486023">
              <w:rPr>
                <w:rFonts w:ascii="Arial" w:eastAsia="Arial" w:hAnsi="Arial" w:cs="Arial"/>
              </w:rPr>
              <w:t xml:space="preserve">  Yes</w:t>
            </w:r>
          </w:p>
          <w:p w14:paraId="2E503752" w14:textId="77777777" w:rsidR="001B4878" w:rsidRPr="00486023" w:rsidRDefault="001B4878" w:rsidP="001B4878">
            <w:pPr>
              <w:rPr>
                <w:rFonts w:ascii="Arial" w:hAnsi="Arial" w:cs="Arial"/>
              </w:rPr>
            </w:pPr>
          </w:p>
        </w:tc>
      </w:tr>
      <w:tr w:rsidR="001B4878" w:rsidRPr="00486023" w14:paraId="2E503758" w14:textId="77777777" w:rsidTr="001B4878">
        <w:tc>
          <w:tcPr>
            <w:tcW w:w="964" w:type="dxa"/>
            <w:vMerge/>
            <w:shd w:val="clear" w:color="auto" w:fill="BFBFBF" w:themeFill="background1" w:themeFillShade="BF"/>
            <w:vAlign w:val="center"/>
          </w:tcPr>
          <w:p w14:paraId="2E503754" w14:textId="77777777" w:rsidR="001B4878" w:rsidRPr="000A6F10" w:rsidRDefault="001B4878" w:rsidP="001B4878">
            <w:pPr>
              <w:jc w:val="center"/>
              <w:rPr>
                <w:rFonts w:ascii="Arial" w:eastAsia="Arial" w:hAnsi="Arial" w:cs="Arial"/>
              </w:rPr>
            </w:pPr>
          </w:p>
        </w:tc>
        <w:tc>
          <w:tcPr>
            <w:tcW w:w="5417" w:type="dxa"/>
            <w:shd w:val="clear" w:color="auto" w:fill="F2F2F2" w:themeFill="background1" w:themeFillShade="F2"/>
          </w:tcPr>
          <w:p w14:paraId="2E503755" w14:textId="77777777" w:rsidR="001B4878" w:rsidRPr="0037211C" w:rsidRDefault="001B4878" w:rsidP="001B4878">
            <w:pPr>
              <w:pStyle w:val="ListParagraph"/>
              <w:numPr>
                <w:ilvl w:val="3"/>
                <w:numId w:val="25"/>
              </w:numPr>
              <w:contextualSpacing/>
              <w:rPr>
                <w:rFonts w:cs="Arial"/>
                <w:sz w:val="20"/>
              </w:rPr>
            </w:pPr>
            <w:r w:rsidRPr="0037211C">
              <w:rPr>
                <w:rFonts w:eastAsia="Arial" w:cs="Arial"/>
                <w:sz w:val="20"/>
              </w:rPr>
              <w:t>a limited company</w:t>
            </w:r>
          </w:p>
        </w:tc>
        <w:tc>
          <w:tcPr>
            <w:tcW w:w="2936" w:type="dxa"/>
          </w:tcPr>
          <w:p w14:paraId="2E503756" w14:textId="77777777" w:rsidR="001B4878" w:rsidRPr="00486023" w:rsidRDefault="001B4878" w:rsidP="001B4878">
            <w:pPr>
              <w:tabs>
                <w:tab w:val="center" w:pos="4513"/>
                <w:tab w:val="right" w:pos="9026"/>
              </w:tabs>
              <w:rPr>
                <w:rFonts w:ascii="Arial" w:hAnsi="Arial" w:cs="Arial"/>
              </w:rPr>
            </w:pPr>
            <w:r w:rsidRPr="00486023">
              <w:rPr>
                <w:rFonts w:ascii="Arial" w:eastAsia="Arial" w:hAnsi="Arial" w:cs="Arial"/>
              </w:rPr>
              <w:t xml:space="preserve"> </w:t>
            </w:r>
            <w:r>
              <w:rPr>
                <w:rFonts w:ascii="MS Gothic" w:eastAsia="MS Gothic" w:hAnsi="MS Gothic" w:cs="MS Gothic" w:hint="eastAsia"/>
              </w:rPr>
              <w:t>□</w:t>
            </w:r>
            <w:r>
              <w:rPr>
                <w:rFonts w:ascii="MS Gothic" w:eastAsia="MS Gothic" w:hAnsi="MS Gothic" w:cs="MS Gothic"/>
              </w:rPr>
              <w:t xml:space="preserve"> </w:t>
            </w:r>
            <w:r w:rsidRPr="00486023">
              <w:rPr>
                <w:rFonts w:ascii="Arial" w:eastAsia="Arial" w:hAnsi="Arial" w:cs="Arial"/>
              </w:rPr>
              <w:t>Yes</w:t>
            </w:r>
          </w:p>
          <w:p w14:paraId="2E503757" w14:textId="77777777" w:rsidR="001B4878" w:rsidRPr="00486023" w:rsidRDefault="001B4878" w:rsidP="001B4878">
            <w:pPr>
              <w:rPr>
                <w:rFonts w:ascii="Arial" w:hAnsi="Arial" w:cs="Arial"/>
              </w:rPr>
            </w:pPr>
          </w:p>
        </w:tc>
      </w:tr>
      <w:tr w:rsidR="001B4878" w:rsidRPr="00486023" w14:paraId="2E50375D" w14:textId="77777777" w:rsidTr="001B4878">
        <w:tc>
          <w:tcPr>
            <w:tcW w:w="964" w:type="dxa"/>
            <w:vMerge/>
            <w:shd w:val="clear" w:color="auto" w:fill="BFBFBF" w:themeFill="background1" w:themeFillShade="BF"/>
            <w:vAlign w:val="center"/>
          </w:tcPr>
          <w:p w14:paraId="2E503759" w14:textId="77777777" w:rsidR="001B4878" w:rsidRPr="000A6F10" w:rsidRDefault="001B4878" w:rsidP="001B4878">
            <w:pPr>
              <w:jc w:val="center"/>
              <w:rPr>
                <w:rFonts w:ascii="Arial" w:eastAsia="Arial" w:hAnsi="Arial" w:cs="Arial"/>
              </w:rPr>
            </w:pPr>
          </w:p>
        </w:tc>
        <w:tc>
          <w:tcPr>
            <w:tcW w:w="5417" w:type="dxa"/>
            <w:shd w:val="clear" w:color="auto" w:fill="F2F2F2" w:themeFill="background1" w:themeFillShade="F2"/>
          </w:tcPr>
          <w:p w14:paraId="2E50375A" w14:textId="77777777" w:rsidR="001B4878" w:rsidRPr="0037211C" w:rsidRDefault="001B4878" w:rsidP="001B4878">
            <w:pPr>
              <w:pStyle w:val="ListParagraph"/>
              <w:numPr>
                <w:ilvl w:val="3"/>
                <w:numId w:val="25"/>
              </w:numPr>
              <w:contextualSpacing/>
              <w:rPr>
                <w:rFonts w:cs="Arial"/>
                <w:sz w:val="20"/>
              </w:rPr>
            </w:pPr>
            <w:r w:rsidRPr="0037211C">
              <w:rPr>
                <w:rFonts w:eastAsia="Arial" w:cs="Arial"/>
                <w:sz w:val="20"/>
              </w:rPr>
              <w:t>a limited liability partnership</w:t>
            </w:r>
          </w:p>
        </w:tc>
        <w:tc>
          <w:tcPr>
            <w:tcW w:w="2936" w:type="dxa"/>
          </w:tcPr>
          <w:p w14:paraId="2E50375B" w14:textId="77777777" w:rsidR="001B4878" w:rsidRPr="00486023" w:rsidRDefault="001B4878" w:rsidP="001B4878">
            <w:pPr>
              <w:tabs>
                <w:tab w:val="center" w:pos="4513"/>
                <w:tab w:val="right" w:pos="9026"/>
              </w:tabs>
              <w:rPr>
                <w:rFonts w:ascii="Arial" w:hAnsi="Arial" w:cs="Arial"/>
              </w:rPr>
            </w:pPr>
            <w:r>
              <w:rPr>
                <w:rFonts w:ascii="MS Gothic" w:eastAsia="MS Gothic" w:hAnsi="MS Gothic" w:cs="MS Gothic" w:hint="eastAsia"/>
              </w:rPr>
              <w:t>□</w:t>
            </w:r>
            <w:r>
              <w:rPr>
                <w:rFonts w:ascii="MS Gothic" w:eastAsia="MS Gothic" w:hAnsi="MS Gothic" w:cs="MS Gothic"/>
              </w:rPr>
              <w:t xml:space="preserve"> </w:t>
            </w:r>
            <w:r w:rsidRPr="00486023">
              <w:rPr>
                <w:rFonts w:ascii="Arial" w:eastAsia="Arial" w:hAnsi="Arial" w:cs="Arial"/>
              </w:rPr>
              <w:t xml:space="preserve"> Yes</w:t>
            </w:r>
          </w:p>
          <w:p w14:paraId="2E50375C" w14:textId="77777777" w:rsidR="001B4878" w:rsidRPr="00486023" w:rsidRDefault="001B4878" w:rsidP="001B4878">
            <w:pPr>
              <w:rPr>
                <w:rFonts w:ascii="Arial" w:hAnsi="Arial" w:cs="Arial"/>
              </w:rPr>
            </w:pPr>
          </w:p>
        </w:tc>
      </w:tr>
      <w:tr w:rsidR="001B4878" w:rsidRPr="00486023" w14:paraId="2E503762" w14:textId="77777777" w:rsidTr="001B4878">
        <w:tc>
          <w:tcPr>
            <w:tcW w:w="964" w:type="dxa"/>
            <w:vMerge/>
            <w:shd w:val="clear" w:color="auto" w:fill="BFBFBF" w:themeFill="background1" w:themeFillShade="BF"/>
            <w:vAlign w:val="center"/>
          </w:tcPr>
          <w:p w14:paraId="2E50375E" w14:textId="77777777" w:rsidR="001B4878" w:rsidRPr="000A6F10" w:rsidRDefault="001B4878" w:rsidP="001B4878">
            <w:pPr>
              <w:jc w:val="center"/>
              <w:rPr>
                <w:rFonts w:ascii="Arial" w:eastAsia="Arial" w:hAnsi="Arial" w:cs="Arial"/>
              </w:rPr>
            </w:pPr>
          </w:p>
        </w:tc>
        <w:tc>
          <w:tcPr>
            <w:tcW w:w="5417" w:type="dxa"/>
            <w:shd w:val="clear" w:color="auto" w:fill="F2F2F2" w:themeFill="background1" w:themeFillShade="F2"/>
          </w:tcPr>
          <w:p w14:paraId="2E50375F" w14:textId="77777777" w:rsidR="001B4878" w:rsidRPr="0037211C" w:rsidRDefault="001B4878" w:rsidP="001B4878">
            <w:pPr>
              <w:pStyle w:val="ListParagraph"/>
              <w:numPr>
                <w:ilvl w:val="3"/>
                <w:numId w:val="25"/>
              </w:numPr>
              <w:contextualSpacing/>
              <w:rPr>
                <w:rFonts w:cs="Arial"/>
                <w:sz w:val="20"/>
              </w:rPr>
            </w:pPr>
            <w:r w:rsidRPr="0037211C">
              <w:rPr>
                <w:rFonts w:eastAsia="Arial" w:cs="Arial"/>
                <w:sz w:val="20"/>
              </w:rPr>
              <w:t>other partnership</w:t>
            </w:r>
          </w:p>
        </w:tc>
        <w:tc>
          <w:tcPr>
            <w:tcW w:w="2936" w:type="dxa"/>
          </w:tcPr>
          <w:p w14:paraId="2E503760" w14:textId="77777777" w:rsidR="001B4878" w:rsidRPr="00486023" w:rsidRDefault="001B4878" w:rsidP="001B4878">
            <w:pPr>
              <w:tabs>
                <w:tab w:val="center" w:pos="4513"/>
                <w:tab w:val="right" w:pos="9026"/>
              </w:tabs>
              <w:rPr>
                <w:rFonts w:ascii="Arial" w:hAnsi="Arial" w:cs="Arial"/>
              </w:rPr>
            </w:pPr>
            <w:r>
              <w:rPr>
                <w:rFonts w:ascii="MS Gothic" w:eastAsia="MS Gothic" w:hAnsi="MS Gothic" w:cs="MS Gothic" w:hint="eastAsia"/>
              </w:rPr>
              <w:t>□</w:t>
            </w:r>
            <w:r>
              <w:rPr>
                <w:rFonts w:ascii="MS Gothic" w:eastAsia="MS Gothic" w:hAnsi="MS Gothic" w:cs="MS Gothic"/>
              </w:rPr>
              <w:t xml:space="preserve"> </w:t>
            </w:r>
            <w:r w:rsidRPr="00486023">
              <w:rPr>
                <w:rFonts w:ascii="Arial" w:eastAsia="Arial" w:hAnsi="Arial" w:cs="Arial"/>
              </w:rPr>
              <w:t xml:space="preserve"> Yes</w:t>
            </w:r>
          </w:p>
          <w:p w14:paraId="2E503761" w14:textId="77777777" w:rsidR="001B4878" w:rsidRPr="00486023" w:rsidRDefault="001B4878" w:rsidP="001B4878">
            <w:pPr>
              <w:rPr>
                <w:rFonts w:ascii="Arial" w:hAnsi="Arial" w:cs="Arial"/>
              </w:rPr>
            </w:pPr>
          </w:p>
        </w:tc>
      </w:tr>
      <w:tr w:rsidR="001B4878" w:rsidRPr="00486023" w14:paraId="2E503767" w14:textId="77777777" w:rsidTr="001B4878">
        <w:tc>
          <w:tcPr>
            <w:tcW w:w="964" w:type="dxa"/>
            <w:vMerge/>
            <w:shd w:val="clear" w:color="auto" w:fill="BFBFBF" w:themeFill="background1" w:themeFillShade="BF"/>
            <w:vAlign w:val="center"/>
          </w:tcPr>
          <w:p w14:paraId="2E503763" w14:textId="77777777" w:rsidR="001B4878" w:rsidRPr="000A6F10" w:rsidRDefault="001B4878" w:rsidP="001B4878">
            <w:pPr>
              <w:jc w:val="center"/>
              <w:rPr>
                <w:rFonts w:ascii="Arial" w:eastAsia="Arial" w:hAnsi="Arial" w:cs="Arial"/>
              </w:rPr>
            </w:pPr>
          </w:p>
        </w:tc>
        <w:tc>
          <w:tcPr>
            <w:tcW w:w="5417" w:type="dxa"/>
            <w:shd w:val="clear" w:color="auto" w:fill="F2F2F2" w:themeFill="background1" w:themeFillShade="F2"/>
          </w:tcPr>
          <w:p w14:paraId="2E503764" w14:textId="77777777" w:rsidR="001B4878" w:rsidRPr="0037211C" w:rsidRDefault="001B4878" w:rsidP="001B4878">
            <w:pPr>
              <w:pStyle w:val="ListParagraph"/>
              <w:numPr>
                <w:ilvl w:val="3"/>
                <w:numId w:val="25"/>
              </w:numPr>
              <w:contextualSpacing/>
              <w:rPr>
                <w:rFonts w:cs="Arial"/>
                <w:sz w:val="20"/>
              </w:rPr>
            </w:pPr>
            <w:r w:rsidRPr="0037211C">
              <w:rPr>
                <w:rFonts w:eastAsia="Arial" w:cs="Arial"/>
                <w:sz w:val="20"/>
              </w:rPr>
              <w:t>sole trader</w:t>
            </w:r>
          </w:p>
        </w:tc>
        <w:tc>
          <w:tcPr>
            <w:tcW w:w="2936" w:type="dxa"/>
          </w:tcPr>
          <w:p w14:paraId="2E503765" w14:textId="77777777" w:rsidR="001B4878" w:rsidRPr="00486023" w:rsidRDefault="001B4878" w:rsidP="001B4878">
            <w:pPr>
              <w:tabs>
                <w:tab w:val="center" w:pos="4513"/>
                <w:tab w:val="right" w:pos="9026"/>
              </w:tabs>
              <w:rPr>
                <w:rFonts w:ascii="Arial" w:hAnsi="Arial" w:cs="Arial"/>
              </w:rPr>
            </w:pPr>
            <w:r>
              <w:rPr>
                <w:rFonts w:ascii="MS Gothic" w:eastAsia="MS Gothic" w:hAnsi="MS Gothic" w:cs="MS Gothic" w:hint="eastAsia"/>
              </w:rPr>
              <w:t>□</w:t>
            </w:r>
            <w:r>
              <w:rPr>
                <w:rFonts w:ascii="MS Gothic" w:eastAsia="MS Gothic" w:hAnsi="MS Gothic" w:cs="MS Gothic"/>
              </w:rPr>
              <w:t xml:space="preserve"> </w:t>
            </w:r>
            <w:r w:rsidRPr="00486023">
              <w:rPr>
                <w:rFonts w:ascii="Arial" w:eastAsia="Arial" w:hAnsi="Arial" w:cs="Arial"/>
              </w:rPr>
              <w:t xml:space="preserve"> Yes</w:t>
            </w:r>
          </w:p>
          <w:p w14:paraId="2E503766" w14:textId="77777777" w:rsidR="001B4878" w:rsidRPr="00486023" w:rsidRDefault="001B4878" w:rsidP="001B4878">
            <w:pPr>
              <w:tabs>
                <w:tab w:val="center" w:pos="4513"/>
                <w:tab w:val="right" w:pos="9026"/>
              </w:tabs>
              <w:rPr>
                <w:rFonts w:ascii="Arial" w:hAnsi="Arial" w:cs="Arial"/>
              </w:rPr>
            </w:pPr>
          </w:p>
        </w:tc>
      </w:tr>
      <w:tr w:rsidR="001B4878" w:rsidRPr="00486023" w14:paraId="2E50376C" w14:textId="77777777" w:rsidTr="001B4878">
        <w:tc>
          <w:tcPr>
            <w:tcW w:w="964" w:type="dxa"/>
            <w:vMerge/>
            <w:shd w:val="clear" w:color="auto" w:fill="BFBFBF" w:themeFill="background1" w:themeFillShade="BF"/>
            <w:vAlign w:val="center"/>
          </w:tcPr>
          <w:p w14:paraId="2E503768" w14:textId="77777777" w:rsidR="001B4878" w:rsidRPr="000A6F10" w:rsidRDefault="001B4878" w:rsidP="001B4878">
            <w:pPr>
              <w:jc w:val="center"/>
              <w:rPr>
                <w:rFonts w:ascii="Arial" w:eastAsia="Arial" w:hAnsi="Arial" w:cs="Arial"/>
              </w:rPr>
            </w:pPr>
          </w:p>
        </w:tc>
        <w:tc>
          <w:tcPr>
            <w:tcW w:w="5417" w:type="dxa"/>
            <w:shd w:val="clear" w:color="auto" w:fill="F2F2F2" w:themeFill="background1" w:themeFillShade="F2"/>
          </w:tcPr>
          <w:p w14:paraId="2E503769" w14:textId="77777777" w:rsidR="001B4878" w:rsidRPr="0037211C" w:rsidRDefault="001B4878" w:rsidP="001B4878">
            <w:pPr>
              <w:pStyle w:val="ListParagraph"/>
              <w:numPr>
                <w:ilvl w:val="3"/>
                <w:numId w:val="25"/>
              </w:numPr>
              <w:contextualSpacing/>
              <w:rPr>
                <w:rFonts w:cs="Arial"/>
                <w:sz w:val="20"/>
              </w:rPr>
            </w:pPr>
            <w:r w:rsidRPr="0037211C">
              <w:rPr>
                <w:rFonts w:eastAsia="Arial" w:cs="Arial"/>
                <w:sz w:val="20"/>
              </w:rPr>
              <w:t>other (please specify)</w:t>
            </w:r>
          </w:p>
        </w:tc>
        <w:tc>
          <w:tcPr>
            <w:tcW w:w="2936" w:type="dxa"/>
          </w:tcPr>
          <w:p w14:paraId="2E50376A" w14:textId="77777777" w:rsidR="001B4878" w:rsidRPr="00486023" w:rsidRDefault="001B4878" w:rsidP="001B4878">
            <w:pPr>
              <w:tabs>
                <w:tab w:val="center" w:pos="4513"/>
                <w:tab w:val="right" w:pos="9026"/>
              </w:tabs>
              <w:rPr>
                <w:rFonts w:ascii="Arial" w:hAnsi="Arial" w:cs="Arial"/>
              </w:rPr>
            </w:pPr>
            <w:r>
              <w:rPr>
                <w:rFonts w:ascii="MS Gothic" w:eastAsia="MS Gothic" w:hAnsi="MS Gothic" w:cs="MS Gothic" w:hint="eastAsia"/>
              </w:rPr>
              <w:t>□</w:t>
            </w:r>
            <w:r>
              <w:rPr>
                <w:rFonts w:ascii="MS Gothic" w:eastAsia="MS Gothic" w:hAnsi="MS Gothic" w:cs="MS Gothic"/>
              </w:rPr>
              <w:t xml:space="preserve"> </w:t>
            </w:r>
            <w:r w:rsidRPr="00486023">
              <w:rPr>
                <w:rFonts w:ascii="Arial" w:eastAsia="Arial" w:hAnsi="Arial" w:cs="Arial"/>
              </w:rPr>
              <w:t xml:space="preserve"> Yes</w:t>
            </w:r>
          </w:p>
          <w:p w14:paraId="2E50376B" w14:textId="77777777" w:rsidR="001B4878" w:rsidRPr="00486023" w:rsidRDefault="001B4878" w:rsidP="001B4878">
            <w:pPr>
              <w:rPr>
                <w:rFonts w:ascii="Arial" w:hAnsi="Arial" w:cs="Arial"/>
              </w:rPr>
            </w:pPr>
          </w:p>
        </w:tc>
      </w:tr>
      <w:tr w:rsidR="001B4878" w:rsidRPr="00486023" w14:paraId="2E50376F" w14:textId="77777777" w:rsidTr="001B4878">
        <w:tc>
          <w:tcPr>
            <w:tcW w:w="964" w:type="dxa"/>
            <w:vMerge w:val="restart"/>
            <w:shd w:val="clear" w:color="auto" w:fill="BFBFBF" w:themeFill="background1" w:themeFillShade="BF"/>
            <w:vAlign w:val="center"/>
          </w:tcPr>
          <w:p w14:paraId="2E50376D" w14:textId="77777777" w:rsidR="001B4878" w:rsidRPr="0037211C" w:rsidRDefault="001B4878" w:rsidP="001B4878">
            <w:pPr>
              <w:pStyle w:val="Heading3"/>
              <w:keepNext w:val="0"/>
              <w:numPr>
                <w:ilvl w:val="1"/>
                <w:numId w:val="26"/>
              </w:numPr>
              <w:jc w:val="both"/>
              <w:outlineLvl w:val="2"/>
              <w:rPr>
                <w:rFonts w:eastAsia="MS Gothic"/>
              </w:rPr>
            </w:pPr>
            <w:bookmarkStart w:id="257" w:name="_Toc422926012"/>
            <w:bookmarkStart w:id="258" w:name="_Toc422926215"/>
            <w:bookmarkEnd w:id="257"/>
            <w:bookmarkEnd w:id="258"/>
          </w:p>
        </w:tc>
        <w:tc>
          <w:tcPr>
            <w:tcW w:w="8393" w:type="dxa"/>
            <w:gridSpan w:val="2"/>
            <w:shd w:val="clear" w:color="auto" w:fill="BFBFBF" w:themeFill="background1" w:themeFillShade="BF"/>
          </w:tcPr>
          <w:p w14:paraId="2E50376E" w14:textId="77777777" w:rsidR="001B4878" w:rsidRPr="000A6F10" w:rsidRDefault="001B4878" w:rsidP="001B4878">
            <w:pPr>
              <w:tabs>
                <w:tab w:val="center" w:pos="4513"/>
                <w:tab w:val="right" w:pos="9026"/>
              </w:tabs>
              <w:rPr>
                <w:rFonts w:ascii="Arial" w:eastAsia="MS Gothic" w:hAnsi="Arial" w:cs="Arial"/>
              </w:rPr>
            </w:pPr>
            <w:r w:rsidRPr="000A6F10">
              <w:rPr>
                <w:rFonts w:ascii="Arial" w:eastAsia="MS Gothic" w:hAnsi="Arial" w:cs="Arial"/>
              </w:rPr>
              <w:t>Please mark ‘X’ in the relevant boxes to indicate whether any of the following classifications apply to you</w:t>
            </w:r>
          </w:p>
        </w:tc>
      </w:tr>
      <w:tr w:rsidR="001B4878" w:rsidRPr="00486023" w14:paraId="2E503774" w14:textId="77777777" w:rsidTr="001B4878">
        <w:tc>
          <w:tcPr>
            <w:tcW w:w="964" w:type="dxa"/>
            <w:vMerge/>
            <w:shd w:val="clear" w:color="auto" w:fill="BFBFBF" w:themeFill="background1" w:themeFillShade="BF"/>
          </w:tcPr>
          <w:p w14:paraId="2E503770" w14:textId="77777777" w:rsidR="001B4878" w:rsidRPr="00486023" w:rsidRDefault="001B4878" w:rsidP="001B4878">
            <w:pPr>
              <w:rPr>
                <w:rFonts w:ascii="Arial" w:eastAsia="Arial" w:hAnsi="Arial" w:cs="Arial"/>
              </w:rPr>
            </w:pPr>
          </w:p>
        </w:tc>
        <w:tc>
          <w:tcPr>
            <w:tcW w:w="5417" w:type="dxa"/>
            <w:shd w:val="clear" w:color="auto" w:fill="F2F2F2" w:themeFill="background1" w:themeFillShade="F2"/>
          </w:tcPr>
          <w:p w14:paraId="2E503771" w14:textId="77777777" w:rsidR="001B4878" w:rsidRPr="0037211C" w:rsidRDefault="001B4878" w:rsidP="001B4878">
            <w:pPr>
              <w:pStyle w:val="ListParagraph"/>
              <w:numPr>
                <w:ilvl w:val="3"/>
                <w:numId w:val="25"/>
              </w:numPr>
              <w:contextualSpacing/>
              <w:rPr>
                <w:rFonts w:cs="Arial"/>
                <w:sz w:val="20"/>
              </w:rPr>
            </w:pPr>
            <w:r w:rsidRPr="0037211C">
              <w:rPr>
                <w:rFonts w:eastAsia="Arial" w:cs="Arial"/>
                <w:sz w:val="20"/>
              </w:rPr>
              <w:t>Voluntary, Community and Social Enterprise (VCSE)</w:t>
            </w:r>
          </w:p>
        </w:tc>
        <w:tc>
          <w:tcPr>
            <w:tcW w:w="2936" w:type="dxa"/>
          </w:tcPr>
          <w:p w14:paraId="2E503772" w14:textId="77777777" w:rsidR="001B4878" w:rsidRPr="00486023" w:rsidRDefault="001B4878" w:rsidP="001B4878">
            <w:pPr>
              <w:tabs>
                <w:tab w:val="center" w:pos="4513"/>
                <w:tab w:val="right" w:pos="9026"/>
              </w:tabs>
              <w:rPr>
                <w:rFonts w:ascii="Arial" w:hAnsi="Arial" w:cs="Arial"/>
              </w:rPr>
            </w:pPr>
            <w:r>
              <w:rPr>
                <w:rFonts w:ascii="MS Gothic" w:eastAsia="MS Gothic" w:hAnsi="MS Gothic" w:cs="MS Gothic" w:hint="eastAsia"/>
              </w:rPr>
              <w:t>□</w:t>
            </w:r>
            <w:r w:rsidRPr="00486023">
              <w:rPr>
                <w:rFonts w:ascii="Arial" w:eastAsia="Arial" w:hAnsi="Arial" w:cs="Arial"/>
              </w:rPr>
              <w:t xml:space="preserve">  Yes</w:t>
            </w:r>
          </w:p>
          <w:p w14:paraId="2E503773" w14:textId="77777777" w:rsidR="001B4878" w:rsidRPr="00486023" w:rsidRDefault="001B4878" w:rsidP="001B4878">
            <w:pPr>
              <w:rPr>
                <w:rFonts w:ascii="Arial" w:hAnsi="Arial" w:cs="Arial"/>
              </w:rPr>
            </w:pPr>
          </w:p>
        </w:tc>
      </w:tr>
      <w:tr w:rsidR="001B4878" w:rsidRPr="00486023" w14:paraId="2E503779" w14:textId="77777777" w:rsidTr="001B4878">
        <w:tc>
          <w:tcPr>
            <w:tcW w:w="964" w:type="dxa"/>
            <w:vMerge/>
            <w:shd w:val="clear" w:color="auto" w:fill="BFBFBF" w:themeFill="background1" w:themeFillShade="BF"/>
          </w:tcPr>
          <w:p w14:paraId="2E503775" w14:textId="77777777" w:rsidR="001B4878" w:rsidRPr="00486023" w:rsidRDefault="001B4878" w:rsidP="001B4878">
            <w:pPr>
              <w:rPr>
                <w:rFonts w:ascii="Arial" w:eastAsia="Arial" w:hAnsi="Arial" w:cs="Arial"/>
              </w:rPr>
            </w:pPr>
          </w:p>
        </w:tc>
        <w:tc>
          <w:tcPr>
            <w:tcW w:w="5417" w:type="dxa"/>
            <w:shd w:val="clear" w:color="auto" w:fill="F2F2F2" w:themeFill="background1" w:themeFillShade="F2"/>
          </w:tcPr>
          <w:p w14:paraId="2E503776" w14:textId="77777777" w:rsidR="001B4878" w:rsidRPr="0037211C" w:rsidRDefault="001B4878" w:rsidP="001B4878">
            <w:pPr>
              <w:pStyle w:val="ListParagraph"/>
              <w:numPr>
                <w:ilvl w:val="3"/>
                <w:numId w:val="25"/>
              </w:numPr>
              <w:contextualSpacing/>
              <w:rPr>
                <w:rFonts w:cs="Arial"/>
                <w:sz w:val="20"/>
              </w:rPr>
            </w:pPr>
            <w:r w:rsidRPr="0037211C">
              <w:rPr>
                <w:rFonts w:eastAsia="Arial" w:cs="Arial"/>
                <w:sz w:val="20"/>
              </w:rPr>
              <w:t xml:space="preserve">Small or Medium Enterprise (SME) </w:t>
            </w:r>
            <w:r w:rsidRPr="00486023">
              <w:rPr>
                <w:rFonts w:eastAsia="Arial"/>
                <w:vertAlign w:val="superscript"/>
              </w:rPr>
              <w:footnoteReference w:id="1"/>
            </w:r>
          </w:p>
        </w:tc>
        <w:tc>
          <w:tcPr>
            <w:tcW w:w="2936" w:type="dxa"/>
          </w:tcPr>
          <w:p w14:paraId="2E503777" w14:textId="77777777" w:rsidR="001B4878" w:rsidRPr="00486023" w:rsidRDefault="001B4878" w:rsidP="001B4878">
            <w:pPr>
              <w:tabs>
                <w:tab w:val="center" w:pos="4513"/>
                <w:tab w:val="right" w:pos="9026"/>
              </w:tabs>
              <w:rPr>
                <w:rFonts w:ascii="Arial" w:hAnsi="Arial" w:cs="Arial"/>
              </w:rPr>
            </w:pPr>
            <w:r>
              <w:rPr>
                <w:rFonts w:ascii="MS Gothic" w:eastAsia="MS Gothic" w:hAnsi="MS Gothic" w:cs="MS Gothic" w:hint="eastAsia"/>
              </w:rPr>
              <w:t>□</w:t>
            </w:r>
            <w:r>
              <w:rPr>
                <w:rFonts w:ascii="MS Gothic" w:eastAsia="MS Gothic" w:hAnsi="MS Gothic" w:cs="MS Gothic"/>
              </w:rPr>
              <w:t xml:space="preserve"> </w:t>
            </w:r>
            <w:r w:rsidRPr="00486023">
              <w:rPr>
                <w:rFonts w:ascii="Arial" w:eastAsia="Arial" w:hAnsi="Arial" w:cs="Arial"/>
              </w:rPr>
              <w:t xml:space="preserve"> Yes</w:t>
            </w:r>
          </w:p>
          <w:p w14:paraId="2E503778" w14:textId="77777777" w:rsidR="001B4878" w:rsidRPr="00486023" w:rsidRDefault="001B4878" w:rsidP="001B4878">
            <w:pPr>
              <w:rPr>
                <w:rFonts w:ascii="Arial" w:hAnsi="Arial" w:cs="Arial"/>
              </w:rPr>
            </w:pPr>
          </w:p>
        </w:tc>
      </w:tr>
      <w:tr w:rsidR="001B4878" w:rsidRPr="00486023" w14:paraId="2E50377E" w14:textId="77777777" w:rsidTr="001B4878">
        <w:tc>
          <w:tcPr>
            <w:tcW w:w="964" w:type="dxa"/>
            <w:vMerge/>
            <w:shd w:val="clear" w:color="auto" w:fill="BFBFBF" w:themeFill="background1" w:themeFillShade="BF"/>
          </w:tcPr>
          <w:p w14:paraId="2E50377A" w14:textId="77777777" w:rsidR="001B4878" w:rsidRPr="00486023" w:rsidRDefault="001B4878" w:rsidP="001B4878">
            <w:pPr>
              <w:rPr>
                <w:rFonts w:ascii="Arial" w:eastAsia="Arial" w:hAnsi="Arial" w:cs="Arial"/>
              </w:rPr>
            </w:pPr>
          </w:p>
        </w:tc>
        <w:tc>
          <w:tcPr>
            <w:tcW w:w="5417" w:type="dxa"/>
            <w:shd w:val="clear" w:color="auto" w:fill="F2F2F2" w:themeFill="background1" w:themeFillShade="F2"/>
          </w:tcPr>
          <w:p w14:paraId="2E50377B" w14:textId="77777777" w:rsidR="001B4878" w:rsidRPr="0037211C" w:rsidRDefault="001B4878" w:rsidP="001B4878">
            <w:pPr>
              <w:pStyle w:val="ListParagraph"/>
              <w:numPr>
                <w:ilvl w:val="3"/>
                <w:numId w:val="25"/>
              </w:numPr>
              <w:contextualSpacing/>
              <w:rPr>
                <w:rFonts w:cs="Arial"/>
                <w:sz w:val="20"/>
              </w:rPr>
            </w:pPr>
            <w:r w:rsidRPr="0037211C">
              <w:rPr>
                <w:rFonts w:eastAsia="Arial" w:cs="Arial"/>
                <w:sz w:val="20"/>
              </w:rPr>
              <w:t>Sheltered workshop</w:t>
            </w:r>
          </w:p>
        </w:tc>
        <w:tc>
          <w:tcPr>
            <w:tcW w:w="2936" w:type="dxa"/>
          </w:tcPr>
          <w:p w14:paraId="2E50377C" w14:textId="77777777" w:rsidR="001B4878" w:rsidRPr="00486023" w:rsidRDefault="001B4878" w:rsidP="001B4878">
            <w:pPr>
              <w:tabs>
                <w:tab w:val="center" w:pos="4513"/>
                <w:tab w:val="right" w:pos="9026"/>
              </w:tabs>
              <w:rPr>
                <w:rFonts w:ascii="Arial" w:hAnsi="Arial" w:cs="Arial"/>
              </w:rPr>
            </w:pPr>
            <w:r>
              <w:rPr>
                <w:rFonts w:ascii="MS Gothic" w:eastAsia="MS Gothic" w:hAnsi="MS Gothic" w:cs="MS Gothic" w:hint="eastAsia"/>
              </w:rPr>
              <w:t>□</w:t>
            </w:r>
            <w:r>
              <w:rPr>
                <w:rFonts w:ascii="MS Gothic" w:eastAsia="MS Gothic" w:hAnsi="MS Gothic" w:cs="MS Gothic"/>
              </w:rPr>
              <w:t xml:space="preserve"> </w:t>
            </w:r>
            <w:r w:rsidRPr="00486023">
              <w:rPr>
                <w:rFonts w:ascii="Arial" w:eastAsia="Arial" w:hAnsi="Arial" w:cs="Arial"/>
              </w:rPr>
              <w:t xml:space="preserve"> Yes</w:t>
            </w:r>
          </w:p>
          <w:p w14:paraId="2E50377D" w14:textId="77777777" w:rsidR="001B4878" w:rsidRPr="00486023" w:rsidRDefault="001B4878" w:rsidP="001B4878">
            <w:pPr>
              <w:rPr>
                <w:rFonts w:ascii="Arial" w:hAnsi="Arial" w:cs="Arial"/>
              </w:rPr>
            </w:pPr>
          </w:p>
        </w:tc>
      </w:tr>
      <w:tr w:rsidR="001B4878" w:rsidRPr="00486023" w14:paraId="2E503783" w14:textId="77777777" w:rsidTr="001B4878">
        <w:tc>
          <w:tcPr>
            <w:tcW w:w="964" w:type="dxa"/>
            <w:vMerge/>
            <w:shd w:val="clear" w:color="auto" w:fill="BFBFBF" w:themeFill="background1" w:themeFillShade="BF"/>
          </w:tcPr>
          <w:p w14:paraId="2E50377F" w14:textId="77777777" w:rsidR="001B4878" w:rsidRPr="00486023" w:rsidRDefault="001B4878" w:rsidP="001B4878">
            <w:pPr>
              <w:rPr>
                <w:rFonts w:ascii="Arial" w:eastAsia="Arial" w:hAnsi="Arial" w:cs="Arial"/>
              </w:rPr>
            </w:pPr>
          </w:p>
        </w:tc>
        <w:tc>
          <w:tcPr>
            <w:tcW w:w="5417" w:type="dxa"/>
            <w:shd w:val="clear" w:color="auto" w:fill="F2F2F2" w:themeFill="background1" w:themeFillShade="F2"/>
          </w:tcPr>
          <w:p w14:paraId="2E503780" w14:textId="77777777" w:rsidR="001B4878" w:rsidRPr="0037211C" w:rsidRDefault="001B4878" w:rsidP="001B4878">
            <w:pPr>
              <w:pStyle w:val="ListParagraph"/>
              <w:numPr>
                <w:ilvl w:val="3"/>
                <w:numId w:val="25"/>
              </w:numPr>
              <w:contextualSpacing/>
              <w:rPr>
                <w:rFonts w:cs="Arial"/>
                <w:sz w:val="20"/>
              </w:rPr>
            </w:pPr>
            <w:r w:rsidRPr="0037211C">
              <w:rPr>
                <w:rFonts w:eastAsia="Arial" w:cs="Arial"/>
                <w:sz w:val="20"/>
              </w:rPr>
              <w:t>Public service mutual</w:t>
            </w:r>
          </w:p>
        </w:tc>
        <w:tc>
          <w:tcPr>
            <w:tcW w:w="2936" w:type="dxa"/>
          </w:tcPr>
          <w:p w14:paraId="2E503781" w14:textId="77777777" w:rsidR="001B4878" w:rsidRPr="00486023" w:rsidRDefault="001B4878" w:rsidP="001B4878">
            <w:pPr>
              <w:tabs>
                <w:tab w:val="center" w:pos="4513"/>
                <w:tab w:val="right" w:pos="9026"/>
              </w:tabs>
              <w:rPr>
                <w:rFonts w:ascii="Arial" w:hAnsi="Arial" w:cs="Arial"/>
              </w:rPr>
            </w:pPr>
            <w:r>
              <w:rPr>
                <w:rFonts w:ascii="MS Gothic" w:eastAsia="MS Gothic" w:hAnsi="MS Gothic" w:cs="MS Gothic" w:hint="eastAsia"/>
              </w:rPr>
              <w:t>□</w:t>
            </w:r>
            <w:r w:rsidRPr="00486023">
              <w:rPr>
                <w:rFonts w:ascii="Arial" w:eastAsia="Arial" w:hAnsi="Arial" w:cs="Arial"/>
              </w:rPr>
              <w:t xml:space="preserve">  Yes</w:t>
            </w:r>
          </w:p>
          <w:p w14:paraId="2E503782" w14:textId="77777777" w:rsidR="001B4878" w:rsidRPr="00486023" w:rsidRDefault="001B4878" w:rsidP="001B4878">
            <w:pPr>
              <w:rPr>
                <w:rFonts w:ascii="Arial" w:hAnsi="Arial" w:cs="Arial"/>
              </w:rPr>
            </w:pPr>
          </w:p>
        </w:tc>
      </w:tr>
    </w:tbl>
    <w:p w14:paraId="2E503784" w14:textId="77777777" w:rsidR="001B4878" w:rsidRDefault="001B4878" w:rsidP="001B4878">
      <w:pPr>
        <w:pStyle w:val="Heading4"/>
      </w:pPr>
    </w:p>
    <w:p w14:paraId="2E503785" w14:textId="77777777" w:rsidR="001B4878" w:rsidRDefault="001B4878" w:rsidP="001B4878">
      <w:pPr>
        <w:pStyle w:val="Heading4"/>
        <w:sectPr w:rsidR="001B4878" w:rsidSect="001B4878">
          <w:headerReference w:type="default" r:id="rId28"/>
          <w:pgSz w:w="11906" w:h="16838" w:code="9"/>
          <w:pgMar w:top="1134" w:right="1474" w:bottom="1134" w:left="1474" w:header="709" w:footer="709" w:gutter="0"/>
          <w:cols w:space="708"/>
          <w:docGrid w:linePitch="360"/>
        </w:sectPr>
      </w:pPr>
      <w:bookmarkStart w:id="259" w:name="_Toc422926216"/>
    </w:p>
    <w:p w14:paraId="2E503786" w14:textId="77777777" w:rsidR="001B4878" w:rsidRPr="00486023" w:rsidRDefault="001B4878" w:rsidP="001B4878">
      <w:pPr>
        <w:pStyle w:val="Heading4"/>
      </w:pPr>
      <w:r>
        <w:lastRenderedPageBreak/>
        <w:t xml:space="preserve">Bidding Model </w:t>
      </w:r>
      <w:r w:rsidRPr="009E2DDC">
        <w:rPr>
          <w:b w:val="0"/>
          <w:i/>
          <w:color w:val="0000FF"/>
          <w:sz w:val="20"/>
          <w:szCs w:val="22"/>
        </w:rPr>
        <w:t>(Not Scored, For Information Only)</w:t>
      </w:r>
      <w:bookmarkEnd w:id="259"/>
    </w:p>
    <w:tbl>
      <w:tblPr>
        <w:tblStyle w:val="TableWeb2"/>
        <w:tblW w:w="5000" w:type="pct"/>
        <w:tblLook w:val="0000" w:firstRow="0" w:lastRow="0" w:firstColumn="0" w:lastColumn="0" w:noHBand="0" w:noVBand="0"/>
      </w:tblPr>
      <w:tblGrid>
        <w:gridCol w:w="954"/>
        <w:gridCol w:w="5024"/>
        <w:gridCol w:w="2964"/>
      </w:tblGrid>
      <w:tr w:rsidR="001B4878" w:rsidRPr="00486023" w14:paraId="2E503788" w14:textId="77777777" w:rsidTr="001B4878">
        <w:tc>
          <w:tcPr>
            <w:tcW w:w="964" w:type="dxa"/>
            <w:gridSpan w:val="3"/>
            <w:shd w:val="clear" w:color="auto" w:fill="0F243E" w:themeFill="text2" w:themeFillShade="80"/>
            <w:vAlign w:val="center"/>
          </w:tcPr>
          <w:p w14:paraId="2E503787" w14:textId="77777777" w:rsidR="001B4878" w:rsidRPr="00486023" w:rsidRDefault="001B4878" w:rsidP="001B4878">
            <w:pPr>
              <w:pStyle w:val="Heading5"/>
              <w:outlineLvl w:val="4"/>
            </w:pPr>
            <w:r>
              <w:t>Question</w:t>
            </w:r>
          </w:p>
        </w:tc>
      </w:tr>
      <w:tr w:rsidR="001B4878" w:rsidRPr="00486023" w14:paraId="2E50378B" w14:textId="77777777" w:rsidTr="001B4878">
        <w:tc>
          <w:tcPr>
            <w:tcW w:w="964" w:type="dxa"/>
            <w:vMerge w:val="restart"/>
            <w:shd w:val="clear" w:color="auto" w:fill="BFBFBF" w:themeFill="background1" w:themeFillShade="BF"/>
            <w:vAlign w:val="center"/>
          </w:tcPr>
          <w:p w14:paraId="2E503789" w14:textId="77777777" w:rsidR="001B4878" w:rsidRPr="00A43C62" w:rsidRDefault="001B4878" w:rsidP="001B4878">
            <w:pPr>
              <w:pStyle w:val="Heading3"/>
              <w:keepNext w:val="0"/>
              <w:numPr>
                <w:ilvl w:val="1"/>
                <w:numId w:val="26"/>
              </w:numPr>
              <w:jc w:val="both"/>
              <w:outlineLvl w:val="2"/>
              <w:rPr>
                <w:rFonts w:eastAsia="Arial"/>
              </w:rPr>
            </w:pPr>
            <w:bookmarkStart w:id="260" w:name="_Toc422926013"/>
            <w:bookmarkStart w:id="261" w:name="_Toc422926217"/>
            <w:bookmarkEnd w:id="260"/>
            <w:bookmarkEnd w:id="261"/>
          </w:p>
        </w:tc>
        <w:tc>
          <w:tcPr>
            <w:tcW w:w="8372" w:type="dxa"/>
            <w:gridSpan w:val="2"/>
            <w:shd w:val="clear" w:color="auto" w:fill="BFBFBF" w:themeFill="background1" w:themeFillShade="BF"/>
            <w:vAlign w:val="center"/>
          </w:tcPr>
          <w:p w14:paraId="2E50378A" w14:textId="77777777" w:rsidR="001B4878" w:rsidRPr="00486023" w:rsidRDefault="001B4878" w:rsidP="001B4878">
            <w:pPr>
              <w:rPr>
                <w:rFonts w:ascii="Arial" w:hAnsi="Arial" w:cs="Arial"/>
              </w:rPr>
            </w:pPr>
            <w:r w:rsidRPr="00486023">
              <w:rPr>
                <w:rFonts w:ascii="Arial" w:eastAsia="Arial" w:hAnsi="Arial" w:cs="Arial"/>
                <w:b/>
              </w:rPr>
              <w:t>Please mark ‘X’ in the relevant box to indicate whether you are;</w:t>
            </w:r>
          </w:p>
        </w:tc>
      </w:tr>
      <w:tr w:rsidR="001B4878" w:rsidRPr="00486023" w14:paraId="2E503790" w14:textId="77777777" w:rsidTr="001B4878">
        <w:tc>
          <w:tcPr>
            <w:tcW w:w="964" w:type="dxa"/>
            <w:vMerge/>
            <w:shd w:val="clear" w:color="auto" w:fill="BFBFBF" w:themeFill="background1" w:themeFillShade="BF"/>
          </w:tcPr>
          <w:p w14:paraId="2E50378C" w14:textId="77777777" w:rsidR="001B4878" w:rsidRPr="00486023" w:rsidRDefault="001B4878" w:rsidP="001B4878">
            <w:pPr>
              <w:ind w:left="360" w:hanging="358"/>
              <w:rPr>
                <w:rFonts w:ascii="Arial" w:eastAsia="Arial" w:hAnsi="Arial" w:cs="Arial"/>
              </w:rPr>
            </w:pPr>
          </w:p>
        </w:tc>
        <w:tc>
          <w:tcPr>
            <w:tcW w:w="5261" w:type="dxa"/>
            <w:shd w:val="clear" w:color="auto" w:fill="F2F2F2" w:themeFill="background1" w:themeFillShade="F2"/>
          </w:tcPr>
          <w:p w14:paraId="2E50378D" w14:textId="77777777" w:rsidR="001B4878" w:rsidRPr="005B3519" w:rsidRDefault="001B4878" w:rsidP="001B4878">
            <w:pPr>
              <w:pStyle w:val="ListParagraph"/>
              <w:numPr>
                <w:ilvl w:val="3"/>
                <w:numId w:val="29"/>
              </w:numPr>
              <w:contextualSpacing/>
              <w:rPr>
                <w:rFonts w:cs="Arial"/>
                <w:sz w:val="20"/>
              </w:rPr>
            </w:pPr>
            <w:r w:rsidRPr="00A43C62">
              <w:rPr>
                <w:rFonts w:eastAsia="Arial" w:cs="Arial"/>
                <w:sz w:val="20"/>
              </w:rPr>
              <w:t>Bidding as a Prime Contractor and will deliver 100% of the key  contract deliverables yourself</w:t>
            </w:r>
          </w:p>
        </w:tc>
        <w:tc>
          <w:tcPr>
            <w:tcW w:w="3071" w:type="dxa"/>
          </w:tcPr>
          <w:p w14:paraId="2E50378E" w14:textId="77777777" w:rsidR="001B4878" w:rsidRPr="00486023" w:rsidRDefault="001B4878" w:rsidP="001B4878">
            <w:pPr>
              <w:tabs>
                <w:tab w:val="center" w:pos="4513"/>
                <w:tab w:val="right" w:pos="9026"/>
              </w:tabs>
              <w:rPr>
                <w:rFonts w:ascii="Arial" w:hAnsi="Arial" w:cs="Arial"/>
              </w:rPr>
            </w:pPr>
            <w:r>
              <w:rPr>
                <w:rFonts w:ascii="MS Gothic" w:eastAsia="MS Gothic" w:hAnsi="MS Gothic" w:cs="MS Gothic" w:hint="eastAsia"/>
              </w:rPr>
              <w:t>□</w:t>
            </w:r>
            <w:r w:rsidRPr="00486023">
              <w:rPr>
                <w:rFonts w:ascii="Arial" w:eastAsia="Arial" w:hAnsi="Arial" w:cs="Arial"/>
              </w:rPr>
              <w:t xml:space="preserve">  Yes</w:t>
            </w:r>
          </w:p>
          <w:p w14:paraId="2E50378F" w14:textId="77777777" w:rsidR="001B4878" w:rsidRPr="00486023" w:rsidRDefault="001B4878" w:rsidP="001B4878">
            <w:pPr>
              <w:rPr>
                <w:rFonts w:ascii="Arial" w:hAnsi="Arial" w:cs="Arial"/>
              </w:rPr>
            </w:pPr>
          </w:p>
        </w:tc>
      </w:tr>
      <w:tr w:rsidR="001B4878" w:rsidRPr="00486023" w14:paraId="2E503797" w14:textId="77777777" w:rsidTr="001B4878">
        <w:tc>
          <w:tcPr>
            <w:tcW w:w="964" w:type="dxa"/>
            <w:vMerge/>
            <w:shd w:val="clear" w:color="auto" w:fill="BFBFBF" w:themeFill="background1" w:themeFillShade="BF"/>
          </w:tcPr>
          <w:p w14:paraId="2E503791" w14:textId="77777777" w:rsidR="001B4878" w:rsidRPr="00486023" w:rsidRDefault="001B4878" w:rsidP="001B4878">
            <w:pPr>
              <w:ind w:left="360" w:hanging="358"/>
              <w:rPr>
                <w:rFonts w:ascii="Arial" w:eastAsia="Arial" w:hAnsi="Arial" w:cs="Arial"/>
              </w:rPr>
            </w:pPr>
          </w:p>
        </w:tc>
        <w:tc>
          <w:tcPr>
            <w:tcW w:w="5261" w:type="dxa"/>
            <w:shd w:val="clear" w:color="auto" w:fill="F2F2F2" w:themeFill="background1" w:themeFillShade="F2"/>
          </w:tcPr>
          <w:p w14:paraId="2E503792" w14:textId="77777777" w:rsidR="001B4878" w:rsidRPr="00A43C62" w:rsidRDefault="001B4878" w:rsidP="001B4878">
            <w:pPr>
              <w:pStyle w:val="ListParagraph"/>
              <w:numPr>
                <w:ilvl w:val="3"/>
                <w:numId w:val="29"/>
              </w:numPr>
              <w:contextualSpacing/>
              <w:rPr>
                <w:rFonts w:cs="Arial"/>
                <w:sz w:val="20"/>
              </w:rPr>
            </w:pPr>
            <w:r w:rsidRPr="00A43C62">
              <w:rPr>
                <w:rFonts w:eastAsia="Arial" w:cs="Arial"/>
                <w:sz w:val="20"/>
              </w:rPr>
              <w:t xml:space="preserve">Bidding as a Prime Contractor and will use third parties to deliver </w:t>
            </w:r>
            <w:r w:rsidRPr="00A43C62">
              <w:rPr>
                <w:rFonts w:eastAsia="Arial" w:cs="Arial"/>
                <w:sz w:val="20"/>
                <w:u w:val="single"/>
              </w:rPr>
              <w:t>some</w:t>
            </w:r>
            <w:r w:rsidRPr="00A43C62">
              <w:rPr>
                <w:rFonts w:eastAsia="Arial" w:cs="Arial"/>
                <w:sz w:val="20"/>
              </w:rPr>
              <w:t xml:space="preserve"> of the services</w:t>
            </w:r>
          </w:p>
          <w:p w14:paraId="2E503793" w14:textId="77777777" w:rsidR="001B4878" w:rsidRPr="00486023" w:rsidRDefault="001B4878" w:rsidP="001B4878">
            <w:pPr>
              <w:ind w:left="360" w:hanging="358"/>
              <w:rPr>
                <w:rFonts w:ascii="Arial" w:hAnsi="Arial" w:cs="Arial"/>
              </w:rPr>
            </w:pPr>
          </w:p>
          <w:p w14:paraId="2E503794" w14:textId="77777777" w:rsidR="001B4878" w:rsidRPr="00486023" w:rsidRDefault="001B4878" w:rsidP="001B4878">
            <w:pPr>
              <w:rPr>
                <w:rFonts w:ascii="Arial" w:hAnsi="Arial" w:cs="Arial"/>
              </w:rPr>
            </w:pPr>
            <w:r w:rsidRPr="00486023">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tc>
        <w:tc>
          <w:tcPr>
            <w:tcW w:w="3071" w:type="dxa"/>
          </w:tcPr>
          <w:p w14:paraId="2E503795" w14:textId="77777777" w:rsidR="001B4878" w:rsidRPr="00486023" w:rsidRDefault="001B4878" w:rsidP="001B4878">
            <w:pPr>
              <w:tabs>
                <w:tab w:val="center" w:pos="4513"/>
                <w:tab w:val="right" w:pos="9026"/>
              </w:tabs>
              <w:rPr>
                <w:rFonts w:ascii="Arial" w:hAnsi="Arial" w:cs="Arial"/>
              </w:rPr>
            </w:pPr>
            <w:r w:rsidRPr="00486023">
              <w:rPr>
                <w:rFonts w:ascii="Arial" w:eastAsia="Arial" w:hAnsi="Arial" w:cs="Arial"/>
                <w:i/>
              </w:rPr>
              <w:t> </w:t>
            </w:r>
            <w:r>
              <w:rPr>
                <w:rFonts w:ascii="MS Gothic" w:eastAsia="MS Gothic" w:hAnsi="MS Gothic" w:cs="MS Gothic" w:hint="eastAsia"/>
              </w:rPr>
              <w:t>□</w:t>
            </w:r>
            <w:r w:rsidRPr="00486023">
              <w:rPr>
                <w:rFonts w:ascii="Arial" w:eastAsia="Arial" w:hAnsi="Arial" w:cs="Arial"/>
              </w:rPr>
              <w:t xml:space="preserve">  Yes</w:t>
            </w:r>
          </w:p>
          <w:p w14:paraId="2E503796" w14:textId="77777777" w:rsidR="001B4878" w:rsidRPr="00486023" w:rsidRDefault="001B4878" w:rsidP="001B4878">
            <w:pPr>
              <w:rPr>
                <w:rFonts w:ascii="Arial" w:hAnsi="Arial" w:cs="Arial"/>
              </w:rPr>
            </w:pPr>
          </w:p>
        </w:tc>
      </w:tr>
      <w:tr w:rsidR="001B4878" w:rsidRPr="00486023" w14:paraId="2E50379E" w14:textId="77777777" w:rsidTr="001B4878">
        <w:tc>
          <w:tcPr>
            <w:tcW w:w="964" w:type="dxa"/>
            <w:vMerge/>
            <w:shd w:val="clear" w:color="auto" w:fill="BFBFBF" w:themeFill="background1" w:themeFillShade="BF"/>
          </w:tcPr>
          <w:p w14:paraId="2E503798" w14:textId="77777777" w:rsidR="001B4878" w:rsidRPr="00486023" w:rsidRDefault="001B4878" w:rsidP="001B4878">
            <w:pPr>
              <w:ind w:left="360" w:hanging="358"/>
              <w:rPr>
                <w:rFonts w:ascii="Arial" w:eastAsia="Arial" w:hAnsi="Arial" w:cs="Arial"/>
              </w:rPr>
            </w:pPr>
          </w:p>
        </w:tc>
        <w:tc>
          <w:tcPr>
            <w:tcW w:w="5261" w:type="dxa"/>
            <w:shd w:val="clear" w:color="auto" w:fill="F2F2F2" w:themeFill="background1" w:themeFillShade="F2"/>
          </w:tcPr>
          <w:p w14:paraId="2E503799" w14:textId="77777777" w:rsidR="001B4878" w:rsidRPr="00A43C62" w:rsidRDefault="001B4878" w:rsidP="001B4878">
            <w:pPr>
              <w:pStyle w:val="ListParagraph"/>
              <w:numPr>
                <w:ilvl w:val="3"/>
                <w:numId w:val="29"/>
              </w:numPr>
              <w:contextualSpacing/>
              <w:rPr>
                <w:rFonts w:cs="Arial"/>
                <w:sz w:val="20"/>
              </w:rPr>
            </w:pPr>
            <w:r w:rsidRPr="00A43C62">
              <w:rPr>
                <w:rFonts w:eastAsia="Arial" w:cs="Arial"/>
                <w:sz w:val="20"/>
              </w:rPr>
              <w:t xml:space="preserve">Bidding as Prime Contractor but will operate as a Managing Agent and will use third parties to deliver </w:t>
            </w:r>
            <w:r w:rsidRPr="00A43C62">
              <w:rPr>
                <w:rFonts w:eastAsia="Arial" w:cs="Arial"/>
                <w:sz w:val="20"/>
                <w:u w:val="single"/>
              </w:rPr>
              <w:t>all</w:t>
            </w:r>
            <w:r w:rsidRPr="00A43C62">
              <w:rPr>
                <w:rFonts w:eastAsia="Arial" w:cs="Arial"/>
                <w:sz w:val="20"/>
              </w:rPr>
              <w:t xml:space="preserve"> of the services</w:t>
            </w:r>
          </w:p>
          <w:p w14:paraId="2E50379A" w14:textId="77777777" w:rsidR="001B4878" w:rsidRPr="00486023" w:rsidRDefault="001B4878" w:rsidP="001B4878">
            <w:pPr>
              <w:ind w:left="360" w:hanging="358"/>
              <w:rPr>
                <w:rFonts w:ascii="Arial" w:hAnsi="Arial" w:cs="Arial"/>
              </w:rPr>
            </w:pPr>
          </w:p>
          <w:p w14:paraId="2E50379B" w14:textId="77777777" w:rsidR="001B4878" w:rsidRPr="00486023" w:rsidRDefault="001B4878" w:rsidP="001B4878">
            <w:pPr>
              <w:rPr>
                <w:rFonts w:ascii="Arial" w:hAnsi="Arial" w:cs="Arial"/>
              </w:rPr>
            </w:pPr>
            <w:r w:rsidRPr="00486023">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tc>
        <w:tc>
          <w:tcPr>
            <w:tcW w:w="3071" w:type="dxa"/>
          </w:tcPr>
          <w:p w14:paraId="2E50379C" w14:textId="77777777" w:rsidR="001B4878" w:rsidRPr="00486023" w:rsidRDefault="001B4878" w:rsidP="001B4878">
            <w:pPr>
              <w:tabs>
                <w:tab w:val="center" w:pos="4513"/>
                <w:tab w:val="right" w:pos="9026"/>
              </w:tabs>
              <w:rPr>
                <w:rFonts w:ascii="Arial" w:hAnsi="Arial" w:cs="Arial"/>
              </w:rPr>
            </w:pPr>
            <w:r>
              <w:rPr>
                <w:rFonts w:ascii="MS Gothic" w:eastAsia="MS Gothic" w:hAnsi="MS Gothic" w:cs="MS Gothic" w:hint="eastAsia"/>
              </w:rPr>
              <w:t>□</w:t>
            </w:r>
            <w:r w:rsidRPr="00486023">
              <w:rPr>
                <w:rFonts w:ascii="Arial" w:eastAsia="Arial" w:hAnsi="Arial" w:cs="Arial"/>
              </w:rPr>
              <w:t xml:space="preserve">  Yes</w:t>
            </w:r>
          </w:p>
          <w:p w14:paraId="2E50379D" w14:textId="77777777" w:rsidR="001B4878" w:rsidRPr="00486023" w:rsidRDefault="001B4878" w:rsidP="001B4878">
            <w:pPr>
              <w:rPr>
                <w:rFonts w:ascii="Arial" w:hAnsi="Arial" w:cs="Arial"/>
              </w:rPr>
            </w:pPr>
          </w:p>
        </w:tc>
      </w:tr>
      <w:tr w:rsidR="001B4878" w:rsidRPr="00486023" w14:paraId="2E5037AB" w14:textId="77777777" w:rsidTr="001B4878">
        <w:tc>
          <w:tcPr>
            <w:tcW w:w="964" w:type="dxa"/>
            <w:vMerge/>
            <w:shd w:val="clear" w:color="auto" w:fill="BFBFBF" w:themeFill="background1" w:themeFillShade="BF"/>
          </w:tcPr>
          <w:p w14:paraId="2E50379F" w14:textId="77777777" w:rsidR="001B4878" w:rsidRPr="00486023" w:rsidRDefault="001B4878" w:rsidP="001B4878">
            <w:pPr>
              <w:ind w:left="360" w:hanging="358"/>
              <w:rPr>
                <w:rFonts w:ascii="Arial" w:eastAsia="Arial" w:hAnsi="Arial" w:cs="Arial"/>
              </w:rPr>
            </w:pPr>
          </w:p>
        </w:tc>
        <w:tc>
          <w:tcPr>
            <w:tcW w:w="5261" w:type="dxa"/>
            <w:shd w:val="clear" w:color="auto" w:fill="F2F2F2" w:themeFill="background1" w:themeFillShade="F2"/>
          </w:tcPr>
          <w:p w14:paraId="2E5037A0" w14:textId="77777777" w:rsidR="001B4878" w:rsidRPr="005B3519" w:rsidRDefault="001B4878" w:rsidP="001B4878">
            <w:pPr>
              <w:pStyle w:val="ListParagraph"/>
              <w:numPr>
                <w:ilvl w:val="3"/>
                <w:numId w:val="29"/>
              </w:numPr>
              <w:contextualSpacing/>
              <w:rPr>
                <w:rFonts w:cs="Arial"/>
                <w:sz w:val="20"/>
              </w:rPr>
            </w:pPr>
            <w:r w:rsidRPr="005B3519">
              <w:rPr>
                <w:rFonts w:eastAsia="Arial" w:cs="Arial"/>
                <w:sz w:val="20"/>
              </w:rPr>
              <w:t xml:space="preserve">Bidding as a consortium but not proposing to create a new legal entity. </w:t>
            </w:r>
          </w:p>
          <w:p w14:paraId="2E5037A1" w14:textId="77777777" w:rsidR="001B4878" w:rsidRPr="00486023" w:rsidRDefault="001B4878" w:rsidP="001B4878">
            <w:pPr>
              <w:ind w:left="360" w:hanging="358"/>
              <w:rPr>
                <w:rFonts w:ascii="Arial" w:hAnsi="Arial" w:cs="Arial"/>
              </w:rPr>
            </w:pPr>
          </w:p>
          <w:p w14:paraId="2E5037A2" w14:textId="77777777" w:rsidR="001B4878" w:rsidRPr="00486023" w:rsidRDefault="001B4878" w:rsidP="001B4878">
            <w:pPr>
              <w:rPr>
                <w:rFonts w:ascii="Arial" w:hAnsi="Arial" w:cs="Arial"/>
              </w:rPr>
            </w:pPr>
            <w:r w:rsidRPr="00486023">
              <w:rPr>
                <w:rFonts w:ascii="Arial" w:eastAsia="Arial" w:hAnsi="Arial" w:cs="Arial"/>
              </w:rPr>
              <w:t xml:space="preserve">If yes, please include details of your consortium in the next column and use a separate Appendix to explain the alternative arrangements i.e. why a new legal entity is not being created. </w:t>
            </w:r>
          </w:p>
          <w:p w14:paraId="2E5037A3" w14:textId="77777777" w:rsidR="001B4878" w:rsidRPr="00486023" w:rsidRDefault="001B4878" w:rsidP="001B4878">
            <w:pPr>
              <w:rPr>
                <w:rFonts w:ascii="Arial" w:hAnsi="Arial" w:cs="Arial"/>
              </w:rPr>
            </w:pPr>
          </w:p>
          <w:p w14:paraId="2E5037A4" w14:textId="77777777" w:rsidR="001B4878" w:rsidRPr="00486023" w:rsidRDefault="001B4878" w:rsidP="001B4878">
            <w:pPr>
              <w:rPr>
                <w:rFonts w:ascii="Arial" w:hAnsi="Arial" w:cs="Arial"/>
              </w:rPr>
            </w:pPr>
            <w:r w:rsidRPr="00486023">
              <w:rPr>
                <w:rFonts w:ascii="Arial" w:eastAsia="Arial" w:hAnsi="Arial" w:cs="Arial"/>
              </w:rPr>
              <w:t>Please note that the Authority may require the consortium to assume a specific legal form if awarded the contract, to the extent that it is necessary for the satisfactory performance of the contract.</w:t>
            </w:r>
          </w:p>
        </w:tc>
        <w:tc>
          <w:tcPr>
            <w:tcW w:w="3071" w:type="dxa"/>
          </w:tcPr>
          <w:p w14:paraId="2E5037A5" w14:textId="77777777" w:rsidR="001B4878" w:rsidRPr="00486023" w:rsidRDefault="001B4878" w:rsidP="001B4878">
            <w:pPr>
              <w:tabs>
                <w:tab w:val="center" w:pos="4513"/>
                <w:tab w:val="right" w:pos="9026"/>
              </w:tabs>
              <w:rPr>
                <w:rFonts w:ascii="Arial" w:hAnsi="Arial" w:cs="Arial"/>
              </w:rPr>
            </w:pPr>
            <w:r w:rsidRPr="00486023">
              <w:rPr>
                <w:rFonts w:ascii="Arial" w:eastAsia="Arial" w:hAnsi="Arial" w:cs="Arial"/>
                <w:i/>
              </w:rPr>
              <w:t> </w:t>
            </w:r>
            <w:r>
              <w:rPr>
                <w:rFonts w:ascii="MS Gothic" w:eastAsia="MS Gothic" w:hAnsi="MS Gothic" w:cs="MS Gothic" w:hint="eastAsia"/>
              </w:rPr>
              <w:t>□</w:t>
            </w:r>
            <w:r w:rsidRPr="00486023">
              <w:rPr>
                <w:rFonts w:ascii="Arial" w:eastAsia="Arial" w:hAnsi="Arial" w:cs="Arial"/>
              </w:rPr>
              <w:t xml:space="preserve">   Yes</w:t>
            </w:r>
          </w:p>
          <w:p w14:paraId="2E5037A6" w14:textId="77777777" w:rsidR="001B4878" w:rsidRPr="00486023" w:rsidRDefault="001B4878" w:rsidP="001B4878">
            <w:pPr>
              <w:tabs>
                <w:tab w:val="center" w:pos="4513"/>
                <w:tab w:val="right" w:pos="9026"/>
              </w:tabs>
              <w:rPr>
                <w:rFonts w:ascii="Arial" w:hAnsi="Arial" w:cs="Arial"/>
              </w:rPr>
            </w:pPr>
          </w:p>
          <w:p w14:paraId="2E5037A7" w14:textId="77777777" w:rsidR="001B4878" w:rsidRPr="00486023" w:rsidRDefault="001B4878" w:rsidP="001B4878">
            <w:pPr>
              <w:tabs>
                <w:tab w:val="center" w:pos="4513"/>
                <w:tab w:val="right" w:pos="9026"/>
              </w:tabs>
              <w:rPr>
                <w:rFonts w:ascii="Arial" w:hAnsi="Arial" w:cs="Arial"/>
              </w:rPr>
            </w:pPr>
            <w:r w:rsidRPr="00486023">
              <w:rPr>
                <w:rFonts w:ascii="Arial" w:eastAsia="Arial" w:hAnsi="Arial" w:cs="Arial"/>
                <w:b/>
                <w:u w:val="single"/>
              </w:rPr>
              <w:t>Consortium members</w:t>
            </w:r>
          </w:p>
          <w:p w14:paraId="2E5037A8" w14:textId="77777777" w:rsidR="001B4878" w:rsidRPr="00486023" w:rsidRDefault="001B4878" w:rsidP="001B4878">
            <w:pPr>
              <w:tabs>
                <w:tab w:val="center" w:pos="4513"/>
                <w:tab w:val="right" w:pos="9026"/>
              </w:tabs>
              <w:rPr>
                <w:rFonts w:ascii="Arial" w:hAnsi="Arial" w:cs="Arial"/>
              </w:rPr>
            </w:pPr>
          </w:p>
          <w:p w14:paraId="2E5037A9" w14:textId="77777777" w:rsidR="001B4878" w:rsidRPr="00486023" w:rsidRDefault="001B4878" w:rsidP="001B4878">
            <w:pPr>
              <w:rPr>
                <w:rFonts w:ascii="Arial" w:hAnsi="Arial" w:cs="Arial"/>
              </w:rPr>
            </w:pPr>
            <w:r w:rsidRPr="00486023">
              <w:rPr>
                <w:rFonts w:ascii="Arial" w:eastAsia="Arial" w:hAnsi="Arial" w:cs="Arial"/>
                <w:b/>
                <w:u w:val="single"/>
              </w:rPr>
              <w:t>Lead member</w:t>
            </w:r>
            <w:r w:rsidRPr="00486023">
              <w:rPr>
                <w:rFonts w:ascii="Arial" w:eastAsia="Arial" w:hAnsi="Arial" w:cs="Arial"/>
                <w:b/>
              </w:rPr>
              <w:t> </w:t>
            </w:r>
          </w:p>
          <w:p w14:paraId="2E5037AA" w14:textId="77777777" w:rsidR="001B4878" w:rsidRPr="00486023" w:rsidRDefault="001B4878" w:rsidP="001B4878">
            <w:pPr>
              <w:rPr>
                <w:rFonts w:ascii="Arial" w:hAnsi="Arial" w:cs="Arial"/>
              </w:rPr>
            </w:pPr>
            <w:r w:rsidRPr="00486023">
              <w:rPr>
                <w:rFonts w:ascii="Arial" w:eastAsia="Arial" w:hAnsi="Arial" w:cs="Arial"/>
                <w:i/>
              </w:rPr>
              <w:t> </w:t>
            </w:r>
          </w:p>
        </w:tc>
      </w:tr>
      <w:tr w:rsidR="001B4878" w:rsidRPr="00486023" w14:paraId="2E5037B5" w14:textId="77777777" w:rsidTr="001B4878">
        <w:tc>
          <w:tcPr>
            <w:tcW w:w="964" w:type="dxa"/>
            <w:vMerge/>
            <w:shd w:val="clear" w:color="auto" w:fill="BFBFBF" w:themeFill="background1" w:themeFillShade="BF"/>
          </w:tcPr>
          <w:p w14:paraId="2E5037AC" w14:textId="77777777" w:rsidR="001B4878" w:rsidRPr="00486023" w:rsidRDefault="001B4878" w:rsidP="001B4878">
            <w:pPr>
              <w:ind w:left="360" w:hanging="358"/>
              <w:rPr>
                <w:rFonts w:ascii="Arial" w:eastAsia="Arial" w:hAnsi="Arial" w:cs="Arial"/>
              </w:rPr>
            </w:pPr>
          </w:p>
        </w:tc>
        <w:tc>
          <w:tcPr>
            <w:tcW w:w="5261" w:type="dxa"/>
            <w:shd w:val="clear" w:color="auto" w:fill="F2F2F2" w:themeFill="background1" w:themeFillShade="F2"/>
          </w:tcPr>
          <w:p w14:paraId="2E5037AD" w14:textId="77777777" w:rsidR="001B4878" w:rsidRPr="005B3519" w:rsidRDefault="001B4878" w:rsidP="001B4878">
            <w:pPr>
              <w:pStyle w:val="Heading3"/>
              <w:keepNext w:val="0"/>
              <w:numPr>
                <w:ilvl w:val="3"/>
                <w:numId w:val="29"/>
              </w:numPr>
              <w:jc w:val="both"/>
              <w:outlineLvl w:val="2"/>
            </w:pPr>
            <w:bookmarkStart w:id="262" w:name="_Toc422926014"/>
            <w:bookmarkStart w:id="263" w:name="_Toc422926218"/>
            <w:r w:rsidRPr="005B3519">
              <w:rPr>
                <w:rFonts w:eastAsia="Arial"/>
              </w:rPr>
              <w:t>Bidding as a consortium and intend to create a Special Purpose Vehicle (SPV).</w:t>
            </w:r>
            <w:bookmarkEnd w:id="262"/>
            <w:bookmarkEnd w:id="263"/>
            <w:r w:rsidRPr="005B3519">
              <w:rPr>
                <w:rFonts w:eastAsia="Arial"/>
              </w:rPr>
              <w:t xml:space="preserve"> </w:t>
            </w:r>
          </w:p>
          <w:p w14:paraId="2E5037AE" w14:textId="77777777" w:rsidR="001B4878" w:rsidRPr="00486023" w:rsidRDefault="001B4878" w:rsidP="001B4878">
            <w:pPr>
              <w:ind w:left="360" w:hanging="358"/>
              <w:rPr>
                <w:rFonts w:ascii="Arial" w:hAnsi="Arial" w:cs="Arial"/>
              </w:rPr>
            </w:pPr>
          </w:p>
          <w:p w14:paraId="2E5037AF" w14:textId="77777777" w:rsidR="001B4878" w:rsidRPr="009E2DDC" w:rsidRDefault="001B4878" w:rsidP="001B4878">
            <w:pPr>
              <w:rPr>
                <w:rFonts w:ascii="Arial" w:eastAsia="Arial" w:hAnsi="Arial" w:cs="Arial"/>
              </w:rPr>
            </w:pPr>
            <w:r w:rsidRPr="00486023">
              <w:rPr>
                <w:rFonts w:ascii="Arial" w:eastAsia="Arial" w:hAnsi="Arial" w:cs="Arial"/>
              </w:rPr>
              <w:t>If yes, please include details of your consortium, current lead member and intended SPV in the next column and provide full details of the biding model using a separate Appendix.</w:t>
            </w:r>
          </w:p>
        </w:tc>
        <w:tc>
          <w:tcPr>
            <w:tcW w:w="3071" w:type="dxa"/>
          </w:tcPr>
          <w:p w14:paraId="2E5037B0" w14:textId="77777777" w:rsidR="001B4878" w:rsidRPr="00486023" w:rsidRDefault="001B4878" w:rsidP="001B4878">
            <w:pPr>
              <w:tabs>
                <w:tab w:val="center" w:pos="4513"/>
                <w:tab w:val="right" w:pos="9026"/>
              </w:tabs>
              <w:rPr>
                <w:rFonts w:ascii="Arial" w:hAnsi="Arial" w:cs="Arial"/>
              </w:rPr>
            </w:pPr>
            <w:r w:rsidRPr="00486023">
              <w:rPr>
                <w:rFonts w:ascii="Arial" w:eastAsia="Arial" w:hAnsi="Arial" w:cs="Arial"/>
              </w:rPr>
              <w:t> </w:t>
            </w:r>
            <w:r>
              <w:rPr>
                <w:rFonts w:ascii="MS Gothic" w:eastAsia="MS Gothic" w:hAnsi="MS Gothic" w:cs="MS Gothic" w:hint="eastAsia"/>
              </w:rPr>
              <w:t>□</w:t>
            </w:r>
            <w:r w:rsidRPr="00486023">
              <w:rPr>
                <w:rFonts w:ascii="Arial" w:eastAsia="Arial" w:hAnsi="Arial" w:cs="Arial"/>
              </w:rPr>
              <w:t xml:space="preserve">  Yes</w:t>
            </w:r>
          </w:p>
          <w:p w14:paraId="2E5037B1" w14:textId="77777777" w:rsidR="001B4878" w:rsidRPr="00486023" w:rsidRDefault="001B4878" w:rsidP="001B4878">
            <w:pPr>
              <w:tabs>
                <w:tab w:val="center" w:pos="4513"/>
                <w:tab w:val="right" w:pos="9026"/>
              </w:tabs>
              <w:rPr>
                <w:rFonts w:ascii="Arial" w:hAnsi="Arial" w:cs="Arial"/>
              </w:rPr>
            </w:pPr>
          </w:p>
          <w:p w14:paraId="2E5037B2" w14:textId="77777777" w:rsidR="001B4878" w:rsidRPr="00486023" w:rsidRDefault="001B4878" w:rsidP="001B4878">
            <w:pPr>
              <w:rPr>
                <w:rFonts w:ascii="Arial" w:hAnsi="Arial" w:cs="Arial"/>
              </w:rPr>
            </w:pPr>
            <w:r w:rsidRPr="00486023">
              <w:rPr>
                <w:rFonts w:ascii="Arial" w:eastAsia="Arial" w:hAnsi="Arial" w:cs="Arial"/>
                <w:b/>
                <w:u w:val="single"/>
              </w:rPr>
              <w:t>Consortium members</w:t>
            </w:r>
          </w:p>
          <w:p w14:paraId="2E5037B3" w14:textId="77777777" w:rsidR="001B4878" w:rsidRPr="00486023" w:rsidRDefault="001B4878" w:rsidP="001B4878">
            <w:pPr>
              <w:rPr>
                <w:rFonts w:ascii="Arial" w:hAnsi="Arial" w:cs="Arial"/>
              </w:rPr>
            </w:pPr>
            <w:r w:rsidRPr="00486023">
              <w:rPr>
                <w:rFonts w:ascii="Arial" w:eastAsia="Arial" w:hAnsi="Arial" w:cs="Arial"/>
                <w:b/>
                <w:u w:val="single"/>
              </w:rPr>
              <w:t>Current lead member</w:t>
            </w:r>
          </w:p>
          <w:p w14:paraId="2E5037B4" w14:textId="77777777" w:rsidR="001B4878" w:rsidRPr="00486023" w:rsidRDefault="001B4878" w:rsidP="001B4878">
            <w:pPr>
              <w:rPr>
                <w:rFonts w:ascii="Arial" w:hAnsi="Arial" w:cs="Arial"/>
              </w:rPr>
            </w:pPr>
            <w:r w:rsidRPr="00486023">
              <w:rPr>
                <w:rFonts w:ascii="Arial" w:eastAsia="Arial" w:hAnsi="Arial" w:cs="Arial"/>
                <w:b/>
                <w:u w:val="single"/>
              </w:rPr>
              <w:t>Name of Special Purpose Vehicle</w:t>
            </w:r>
          </w:p>
        </w:tc>
      </w:tr>
    </w:tbl>
    <w:p w14:paraId="2E5037B6" w14:textId="77777777" w:rsidR="001B4878" w:rsidRPr="00486023" w:rsidRDefault="001B4878" w:rsidP="001B4878">
      <w:pPr>
        <w:rPr>
          <w:rFonts w:ascii="Arial" w:hAnsi="Arial" w:cs="Arial"/>
          <w:b/>
          <w:sz w:val="20"/>
        </w:rPr>
      </w:pPr>
    </w:p>
    <w:p w14:paraId="2E5037B7" w14:textId="77777777" w:rsidR="001B4878" w:rsidRDefault="001B4878" w:rsidP="001B4878">
      <w:pPr>
        <w:rPr>
          <w:rFonts w:ascii="Arial" w:hAnsi="Arial" w:cs="Arial"/>
          <w:sz w:val="20"/>
        </w:rPr>
        <w:sectPr w:rsidR="001B4878" w:rsidSect="001B4878">
          <w:pgSz w:w="11906" w:h="16838" w:code="9"/>
          <w:pgMar w:top="1134" w:right="1474" w:bottom="1134" w:left="1474" w:header="709" w:footer="709" w:gutter="0"/>
          <w:cols w:space="708"/>
          <w:docGrid w:linePitch="360"/>
        </w:sectPr>
      </w:pPr>
    </w:p>
    <w:p w14:paraId="2E5037B8" w14:textId="77777777" w:rsidR="001B4878" w:rsidRPr="00486023" w:rsidRDefault="001B4878" w:rsidP="001B4878">
      <w:pPr>
        <w:pStyle w:val="Heading4"/>
      </w:pPr>
      <w:bookmarkStart w:id="264" w:name="_Toc422926219"/>
      <w:r>
        <w:lastRenderedPageBreak/>
        <w:t xml:space="preserve">Contact Details </w:t>
      </w:r>
      <w:r w:rsidRPr="00B91BCC">
        <w:rPr>
          <w:b w:val="0"/>
          <w:i/>
          <w:color w:val="0000FF"/>
          <w:sz w:val="20"/>
          <w:szCs w:val="22"/>
        </w:rPr>
        <w:t>(Not Scored, For Information Only)</w:t>
      </w:r>
      <w:bookmarkEnd w:id="264"/>
    </w:p>
    <w:tbl>
      <w:tblPr>
        <w:tblStyle w:val="TableWeb2"/>
        <w:tblW w:w="5000" w:type="pct"/>
        <w:tblLook w:val="0000" w:firstRow="0" w:lastRow="0" w:firstColumn="0" w:lastColumn="0" w:noHBand="0" w:noVBand="0"/>
      </w:tblPr>
      <w:tblGrid>
        <w:gridCol w:w="998"/>
        <w:gridCol w:w="4141"/>
        <w:gridCol w:w="3803"/>
      </w:tblGrid>
      <w:tr w:rsidR="001B4878" w:rsidRPr="00486023" w14:paraId="2E5037BA" w14:textId="77777777" w:rsidTr="001B4878">
        <w:tc>
          <w:tcPr>
            <w:tcW w:w="964" w:type="dxa"/>
            <w:gridSpan w:val="3"/>
            <w:shd w:val="clear" w:color="auto" w:fill="0F243E" w:themeFill="text2" w:themeFillShade="80"/>
            <w:vAlign w:val="center"/>
          </w:tcPr>
          <w:p w14:paraId="2E5037B9" w14:textId="77777777" w:rsidR="001B4878" w:rsidRPr="00486023" w:rsidRDefault="001B4878" w:rsidP="001B4878">
            <w:pPr>
              <w:pStyle w:val="Heading5"/>
              <w:outlineLvl w:val="4"/>
            </w:pPr>
            <w:r w:rsidRPr="005B3519">
              <w:t>Supplier contact details for enquiries about this PQQ</w:t>
            </w:r>
          </w:p>
        </w:tc>
      </w:tr>
      <w:tr w:rsidR="001B4878" w:rsidRPr="00486023" w14:paraId="2E5037BE" w14:textId="77777777" w:rsidTr="001B4878">
        <w:tc>
          <w:tcPr>
            <w:tcW w:w="964" w:type="dxa"/>
            <w:vMerge w:val="restart"/>
            <w:shd w:val="clear" w:color="auto" w:fill="BFBFBF" w:themeFill="background1" w:themeFillShade="BF"/>
            <w:vAlign w:val="center"/>
          </w:tcPr>
          <w:p w14:paraId="2E5037BB" w14:textId="77777777" w:rsidR="001B4878" w:rsidRPr="005F47F7" w:rsidRDefault="001B4878" w:rsidP="001B4878">
            <w:pPr>
              <w:pStyle w:val="Heading3"/>
              <w:keepNext w:val="0"/>
              <w:numPr>
                <w:ilvl w:val="1"/>
                <w:numId w:val="26"/>
              </w:numPr>
              <w:jc w:val="both"/>
              <w:outlineLvl w:val="2"/>
              <w:rPr>
                <w:rFonts w:eastAsia="Arial"/>
              </w:rPr>
            </w:pPr>
            <w:bookmarkStart w:id="265" w:name="_Toc422926015"/>
            <w:bookmarkStart w:id="266" w:name="_Toc422926220"/>
            <w:bookmarkEnd w:id="265"/>
            <w:bookmarkEnd w:id="266"/>
          </w:p>
        </w:tc>
        <w:tc>
          <w:tcPr>
            <w:tcW w:w="4177" w:type="dxa"/>
            <w:shd w:val="clear" w:color="auto" w:fill="F2F2F2" w:themeFill="background1" w:themeFillShade="F2"/>
          </w:tcPr>
          <w:p w14:paraId="2E5037BC" w14:textId="77777777" w:rsidR="001B4878" w:rsidRPr="005F47F7" w:rsidRDefault="001B4878" w:rsidP="001B4878">
            <w:pPr>
              <w:pStyle w:val="ListParagraph"/>
              <w:numPr>
                <w:ilvl w:val="3"/>
                <w:numId w:val="27"/>
              </w:numPr>
              <w:contextualSpacing/>
              <w:rPr>
                <w:rFonts w:cs="Arial"/>
                <w:sz w:val="20"/>
              </w:rPr>
            </w:pPr>
            <w:r w:rsidRPr="005F47F7">
              <w:rPr>
                <w:rFonts w:eastAsia="Arial" w:cs="Arial"/>
                <w:sz w:val="20"/>
              </w:rPr>
              <w:t>Name</w:t>
            </w:r>
          </w:p>
        </w:tc>
        <w:tc>
          <w:tcPr>
            <w:tcW w:w="3874" w:type="dxa"/>
          </w:tcPr>
          <w:p w14:paraId="2E5037BD" w14:textId="77777777" w:rsidR="001B4878" w:rsidRPr="00486023" w:rsidRDefault="001B4878" w:rsidP="001B4878">
            <w:pPr>
              <w:rPr>
                <w:rFonts w:ascii="Arial" w:hAnsi="Arial" w:cs="Arial"/>
              </w:rPr>
            </w:pPr>
          </w:p>
        </w:tc>
      </w:tr>
      <w:tr w:rsidR="001B4878" w:rsidRPr="00486023" w14:paraId="2E5037C3" w14:textId="77777777" w:rsidTr="001B4878">
        <w:tc>
          <w:tcPr>
            <w:tcW w:w="964" w:type="dxa"/>
            <w:vMerge/>
            <w:shd w:val="clear" w:color="auto" w:fill="BFBFBF" w:themeFill="background1" w:themeFillShade="BF"/>
          </w:tcPr>
          <w:p w14:paraId="2E5037BF" w14:textId="77777777" w:rsidR="001B4878" w:rsidRPr="00486023" w:rsidRDefault="001B4878" w:rsidP="001B4878">
            <w:pPr>
              <w:rPr>
                <w:rFonts w:ascii="Arial" w:eastAsia="Arial" w:hAnsi="Arial" w:cs="Arial"/>
              </w:rPr>
            </w:pPr>
          </w:p>
        </w:tc>
        <w:tc>
          <w:tcPr>
            <w:tcW w:w="4177" w:type="dxa"/>
            <w:shd w:val="clear" w:color="auto" w:fill="F2F2F2" w:themeFill="background1" w:themeFillShade="F2"/>
          </w:tcPr>
          <w:p w14:paraId="2E5037C0" w14:textId="77777777" w:rsidR="001B4878" w:rsidRPr="005F47F7" w:rsidRDefault="001B4878" w:rsidP="001B4878">
            <w:pPr>
              <w:pStyle w:val="ListParagraph"/>
              <w:numPr>
                <w:ilvl w:val="3"/>
                <w:numId w:val="27"/>
              </w:numPr>
              <w:contextualSpacing/>
              <w:rPr>
                <w:rFonts w:cs="Arial"/>
                <w:sz w:val="20"/>
              </w:rPr>
            </w:pPr>
            <w:r w:rsidRPr="005F47F7">
              <w:rPr>
                <w:rFonts w:eastAsia="Arial" w:cs="Arial"/>
                <w:sz w:val="20"/>
              </w:rPr>
              <w:t>Postal address</w:t>
            </w:r>
          </w:p>
          <w:p w14:paraId="2E5037C1" w14:textId="77777777" w:rsidR="001B4878" w:rsidRPr="005F47F7" w:rsidRDefault="001B4878" w:rsidP="001B4878">
            <w:pPr>
              <w:pStyle w:val="Heading3"/>
              <w:numPr>
                <w:ilvl w:val="0"/>
                <w:numId w:val="0"/>
              </w:numPr>
              <w:outlineLvl w:val="2"/>
            </w:pPr>
            <w:bookmarkStart w:id="267" w:name="_Toc422926016"/>
            <w:bookmarkStart w:id="268" w:name="_Toc422926221"/>
            <w:bookmarkEnd w:id="267"/>
            <w:bookmarkEnd w:id="268"/>
          </w:p>
        </w:tc>
        <w:tc>
          <w:tcPr>
            <w:tcW w:w="3874" w:type="dxa"/>
          </w:tcPr>
          <w:p w14:paraId="2E5037C2" w14:textId="77777777" w:rsidR="001B4878" w:rsidRPr="00486023" w:rsidRDefault="001B4878" w:rsidP="001B4878">
            <w:pPr>
              <w:rPr>
                <w:rFonts w:ascii="Arial" w:hAnsi="Arial" w:cs="Arial"/>
              </w:rPr>
            </w:pPr>
          </w:p>
        </w:tc>
      </w:tr>
      <w:tr w:rsidR="001B4878" w:rsidRPr="00486023" w14:paraId="2E5037C7" w14:textId="77777777" w:rsidTr="001B4878">
        <w:tc>
          <w:tcPr>
            <w:tcW w:w="964" w:type="dxa"/>
            <w:vMerge/>
            <w:shd w:val="clear" w:color="auto" w:fill="BFBFBF" w:themeFill="background1" w:themeFillShade="BF"/>
          </w:tcPr>
          <w:p w14:paraId="2E5037C4" w14:textId="77777777" w:rsidR="001B4878" w:rsidRPr="00486023" w:rsidRDefault="001B4878" w:rsidP="001B4878">
            <w:pPr>
              <w:rPr>
                <w:rFonts w:ascii="Arial" w:eastAsia="Arial" w:hAnsi="Arial" w:cs="Arial"/>
              </w:rPr>
            </w:pPr>
          </w:p>
        </w:tc>
        <w:tc>
          <w:tcPr>
            <w:tcW w:w="4177" w:type="dxa"/>
            <w:shd w:val="clear" w:color="auto" w:fill="F2F2F2" w:themeFill="background1" w:themeFillShade="F2"/>
          </w:tcPr>
          <w:p w14:paraId="2E5037C5" w14:textId="77777777" w:rsidR="001B4878" w:rsidRPr="005F47F7" w:rsidRDefault="001B4878" w:rsidP="001B4878">
            <w:pPr>
              <w:pStyle w:val="ListParagraph"/>
              <w:numPr>
                <w:ilvl w:val="3"/>
                <w:numId w:val="27"/>
              </w:numPr>
              <w:contextualSpacing/>
              <w:rPr>
                <w:rFonts w:cs="Arial"/>
                <w:sz w:val="20"/>
              </w:rPr>
            </w:pPr>
            <w:r w:rsidRPr="005F47F7">
              <w:rPr>
                <w:rFonts w:eastAsia="Arial" w:cs="Arial"/>
                <w:sz w:val="20"/>
              </w:rPr>
              <w:t>Country</w:t>
            </w:r>
          </w:p>
        </w:tc>
        <w:tc>
          <w:tcPr>
            <w:tcW w:w="3874" w:type="dxa"/>
          </w:tcPr>
          <w:p w14:paraId="2E5037C6" w14:textId="77777777" w:rsidR="001B4878" w:rsidRPr="00486023" w:rsidRDefault="001B4878" w:rsidP="001B4878">
            <w:pPr>
              <w:rPr>
                <w:rFonts w:ascii="Arial" w:hAnsi="Arial" w:cs="Arial"/>
              </w:rPr>
            </w:pPr>
          </w:p>
        </w:tc>
      </w:tr>
      <w:tr w:rsidR="001B4878" w:rsidRPr="00486023" w14:paraId="2E5037CB" w14:textId="77777777" w:rsidTr="001B4878">
        <w:tc>
          <w:tcPr>
            <w:tcW w:w="964" w:type="dxa"/>
            <w:vMerge/>
            <w:shd w:val="clear" w:color="auto" w:fill="BFBFBF" w:themeFill="background1" w:themeFillShade="BF"/>
          </w:tcPr>
          <w:p w14:paraId="2E5037C8" w14:textId="77777777" w:rsidR="001B4878" w:rsidRPr="00486023" w:rsidRDefault="001B4878" w:rsidP="001B4878">
            <w:pPr>
              <w:rPr>
                <w:rFonts w:ascii="Arial" w:eastAsia="Arial" w:hAnsi="Arial" w:cs="Arial"/>
              </w:rPr>
            </w:pPr>
          </w:p>
        </w:tc>
        <w:tc>
          <w:tcPr>
            <w:tcW w:w="4177" w:type="dxa"/>
            <w:shd w:val="clear" w:color="auto" w:fill="F2F2F2" w:themeFill="background1" w:themeFillShade="F2"/>
          </w:tcPr>
          <w:p w14:paraId="2E5037C9" w14:textId="77777777" w:rsidR="001B4878" w:rsidRPr="005F47F7" w:rsidRDefault="001B4878" w:rsidP="001B4878">
            <w:pPr>
              <w:pStyle w:val="ListParagraph"/>
              <w:numPr>
                <w:ilvl w:val="3"/>
                <w:numId w:val="27"/>
              </w:numPr>
              <w:contextualSpacing/>
              <w:rPr>
                <w:rFonts w:cs="Arial"/>
                <w:sz w:val="20"/>
              </w:rPr>
            </w:pPr>
            <w:r w:rsidRPr="005F47F7">
              <w:rPr>
                <w:rFonts w:eastAsia="Arial" w:cs="Arial"/>
                <w:sz w:val="20"/>
              </w:rPr>
              <w:t>Phone</w:t>
            </w:r>
          </w:p>
        </w:tc>
        <w:tc>
          <w:tcPr>
            <w:tcW w:w="3874" w:type="dxa"/>
          </w:tcPr>
          <w:p w14:paraId="2E5037CA" w14:textId="77777777" w:rsidR="001B4878" w:rsidRPr="00486023" w:rsidRDefault="001B4878" w:rsidP="001B4878">
            <w:pPr>
              <w:rPr>
                <w:rFonts w:ascii="Arial" w:hAnsi="Arial" w:cs="Arial"/>
              </w:rPr>
            </w:pPr>
          </w:p>
        </w:tc>
      </w:tr>
      <w:tr w:rsidR="001B4878" w:rsidRPr="00486023" w14:paraId="2E5037CF" w14:textId="77777777" w:rsidTr="001B4878">
        <w:tc>
          <w:tcPr>
            <w:tcW w:w="964" w:type="dxa"/>
            <w:vMerge/>
            <w:shd w:val="clear" w:color="auto" w:fill="BFBFBF" w:themeFill="background1" w:themeFillShade="BF"/>
          </w:tcPr>
          <w:p w14:paraId="2E5037CC" w14:textId="77777777" w:rsidR="001B4878" w:rsidRPr="00486023" w:rsidRDefault="001B4878" w:rsidP="001B4878">
            <w:pPr>
              <w:rPr>
                <w:rFonts w:ascii="Arial" w:eastAsia="Arial" w:hAnsi="Arial" w:cs="Arial"/>
              </w:rPr>
            </w:pPr>
          </w:p>
        </w:tc>
        <w:tc>
          <w:tcPr>
            <w:tcW w:w="4177" w:type="dxa"/>
            <w:shd w:val="clear" w:color="auto" w:fill="F2F2F2" w:themeFill="background1" w:themeFillShade="F2"/>
          </w:tcPr>
          <w:p w14:paraId="2E5037CD" w14:textId="77777777" w:rsidR="001B4878" w:rsidRPr="005F47F7" w:rsidRDefault="001B4878" w:rsidP="001B4878">
            <w:pPr>
              <w:pStyle w:val="ListParagraph"/>
              <w:numPr>
                <w:ilvl w:val="3"/>
                <w:numId w:val="27"/>
              </w:numPr>
              <w:contextualSpacing/>
              <w:rPr>
                <w:rFonts w:cs="Arial"/>
                <w:sz w:val="20"/>
              </w:rPr>
            </w:pPr>
            <w:r w:rsidRPr="005F47F7">
              <w:rPr>
                <w:rFonts w:eastAsia="Arial" w:cs="Arial"/>
                <w:sz w:val="20"/>
              </w:rPr>
              <w:t>Mobile</w:t>
            </w:r>
          </w:p>
        </w:tc>
        <w:tc>
          <w:tcPr>
            <w:tcW w:w="3874" w:type="dxa"/>
          </w:tcPr>
          <w:p w14:paraId="2E5037CE" w14:textId="77777777" w:rsidR="001B4878" w:rsidRPr="00486023" w:rsidRDefault="001B4878" w:rsidP="001B4878">
            <w:pPr>
              <w:rPr>
                <w:rFonts w:ascii="Arial" w:hAnsi="Arial" w:cs="Arial"/>
              </w:rPr>
            </w:pPr>
          </w:p>
        </w:tc>
      </w:tr>
      <w:tr w:rsidR="001B4878" w:rsidRPr="00486023" w14:paraId="2E5037D3" w14:textId="77777777" w:rsidTr="001B4878">
        <w:tc>
          <w:tcPr>
            <w:tcW w:w="964" w:type="dxa"/>
            <w:vMerge/>
            <w:shd w:val="clear" w:color="auto" w:fill="BFBFBF" w:themeFill="background1" w:themeFillShade="BF"/>
          </w:tcPr>
          <w:p w14:paraId="2E5037D0" w14:textId="77777777" w:rsidR="001B4878" w:rsidRPr="00486023" w:rsidRDefault="001B4878" w:rsidP="001B4878">
            <w:pPr>
              <w:rPr>
                <w:rFonts w:ascii="Arial" w:eastAsia="Arial" w:hAnsi="Arial" w:cs="Arial"/>
              </w:rPr>
            </w:pPr>
          </w:p>
        </w:tc>
        <w:tc>
          <w:tcPr>
            <w:tcW w:w="4177" w:type="dxa"/>
            <w:shd w:val="clear" w:color="auto" w:fill="F2F2F2" w:themeFill="background1" w:themeFillShade="F2"/>
          </w:tcPr>
          <w:p w14:paraId="2E5037D1" w14:textId="77777777" w:rsidR="001B4878" w:rsidRPr="005F47F7" w:rsidRDefault="001B4878" w:rsidP="001B4878">
            <w:pPr>
              <w:pStyle w:val="ListParagraph"/>
              <w:numPr>
                <w:ilvl w:val="3"/>
                <w:numId w:val="27"/>
              </w:numPr>
              <w:contextualSpacing/>
              <w:rPr>
                <w:rFonts w:cs="Arial"/>
                <w:sz w:val="20"/>
              </w:rPr>
            </w:pPr>
            <w:r w:rsidRPr="005F47F7">
              <w:rPr>
                <w:rFonts w:eastAsia="Arial" w:cs="Arial"/>
                <w:sz w:val="20"/>
              </w:rPr>
              <w:t>E-mail</w:t>
            </w:r>
          </w:p>
        </w:tc>
        <w:tc>
          <w:tcPr>
            <w:tcW w:w="3874" w:type="dxa"/>
          </w:tcPr>
          <w:p w14:paraId="2E5037D2" w14:textId="77777777" w:rsidR="001B4878" w:rsidRPr="00486023" w:rsidRDefault="001B4878" w:rsidP="001B4878">
            <w:pPr>
              <w:rPr>
                <w:rFonts w:ascii="Arial" w:hAnsi="Arial" w:cs="Arial"/>
              </w:rPr>
            </w:pPr>
          </w:p>
        </w:tc>
      </w:tr>
    </w:tbl>
    <w:p w14:paraId="2E5037D4" w14:textId="77777777" w:rsidR="001B4878" w:rsidRDefault="001B4878" w:rsidP="001B4878">
      <w:pPr>
        <w:rPr>
          <w:rFonts w:ascii="Arial" w:hAnsi="Arial" w:cs="Arial"/>
          <w:sz w:val="20"/>
        </w:rPr>
      </w:pPr>
    </w:p>
    <w:p w14:paraId="2E5037D5" w14:textId="77777777" w:rsidR="001B4878" w:rsidRPr="00486023" w:rsidRDefault="00D04650" w:rsidP="001B4878">
      <w:pPr>
        <w:pStyle w:val="Heading4"/>
      </w:pPr>
      <w:bookmarkStart w:id="269" w:name="_Toc422926222"/>
      <w:r>
        <w:t xml:space="preserve">4.4.2 </w:t>
      </w:r>
      <w:r w:rsidR="001B4878" w:rsidRPr="00486023">
        <w:t>Licensing and registration</w:t>
      </w:r>
      <w:r w:rsidR="001B4878">
        <w:t xml:space="preserve"> </w:t>
      </w:r>
      <w:r w:rsidR="001B4878" w:rsidRPr="00B91BCC">
        <w:rPr>
          <w:b w:val="0"/>
          <w:i/>
          <w:color w:val="0000FF"/>
          <w:sz w:val="20"/>
          <w:szCs w:val="22"/>
        </w:rPr>
        <w:t>(Not Scored, For Information Only)</w:t>
      </w:r>
      <w:bookmarkEnd w:id="269"/>
    </w:p>
    <w:tbl>
      <w:tblPr>
        <w:tblStyle w:val="TableWeb2"/>
        <w:tblW w:w="5000" w:type="pct"/>
        <w:tblLook w:val="0000" w:firstRow="0" w:lastRow="0" w:firstColumn="0" w:lastColumn="0" w:noHBand="0" w:noVBand="0"/>
      </w:tblPr>
      <w:tblGrid>
        <w:gridCol w:w="1096"/>
        <w:gridCol w:w="3980"/>
        <w:gridCol w:w="3866"/>
      </w:tblGrid>
      <w:tr w:rsidR="001B4878" w:rsidRPr="00486023" w14:paraId="2E5037D7" w14:textId="77777777" w:rsidTr="00D04650">
        <w:trPr>
          <w:trHeight w:val="389"/>
        </w:trPr>
        <w:tc>
          <w:tcPr>
            <w:tcW w:w="4957" w:type="pct"/>
            <w:gridSpan w:val="3"/>
            <w:shd w:val="clear" w:color="auto" w:fill="0F243E" w:themeFill="text2" w:themeFillShade="80"/>
            <w:vAlign w:val="center"/>
          </w:tcPr>
          <w:p w14:paraId="2E5037D6" w14:textId="77777777" w:rsidR="001B4878" w:rsidRPr="00486023" w:rsidRDefault="00D04650" w:rsidP="001B4878">
            <w:pPr>
              <w:pStyle w:val="Heading5"/>
              <w:outlineLvl w:val="4"/>
            </w:pPr>
            <w:r>
              <w:t xml:space="preserve">Qualification and accreditation within your field/industry </w:t>
            </w:r>
          </w:p>
        </w:tc>
      </w:tr>
      <w:tr w:rsidR="00D04650" w:rsidRPr="00486023" w14:paraId="2E5037D9" w14:textId="77777777" w:rsidTr="001B4878">
        <w:tc>
          <w:tcPr>
            <w:tcW w:w="4957" w:type="pct"/>
            <w:gridSpan w:val="3"/>
            <w:shd w:val="clear" w:color="auto" w:fill="0F243E" w:themeFill="text2" w:themeFillShade="80"/>
            <w:vAlign w:val="center"/>
          </w:tcPr>
          <w:p w14:paraId="2E5037D8" w14:textId="77777777" w:rsidR="00D04650" w:rsidRPr="00486023" w:rsidRDefault="00D04650" w:rsidP="001B4878">
            <w:pPr>
              <w:pStyle w:val="Heading5"/>
              <w:outlineLvl w:val="4"/>
            </w:pPr>
            <w:r>
              <w:t xml:space="preserve">Licensing and registration (please mark ‘X’ in the relevant box) </w:t>
            </w:r>
          </w:p>
        </w:tc>
      </w:tr>
      <w:tr w:rsidR="001B4878" w:rsidRPr="00486023" w14:paraId="2E5037E1" w14:textId="77777777" w:rsidTr="001B4878">
        <w:tc>
          <w:tcPr>
            <w:tcW w:w="585" w:type="pct"/>
            <w:vMerge w:val="restart"/>
            <w:shd w:val="clear" w:color="auto" w:fill="BFBFBF" w:themeFill="background1" w:themeFillShade="BF"/>
            <w:vAlign w:val="center"/>
          </w:tcPr>
          <w:p w14:paraId="2E5037DA" w14:textId="77777777" w:rsidR="001B4878" w:rsidRPr="005F47F7" w:rsidRDefault="001B4878" w:rsidP="001B4878">
            <w:pPr>
              <w:pStyle w:val="Heading3"/>
              <w:keepNext w:val="0"/>
              <w:numPr>
                <w:ilvl w:val="1"/>
                <w:numId w:val="26"/>
              </w:numPr>
              <w:jc w:val="both"/>
              <w:outlineLvl w:val="2"/>
            </w:pPr>
            <w:bookmarkStart w:id="270" w:name="_Toc422926017"/>
            <w:bookmarkStart w:id="271" w:name="_Toc422926223"/>
            <w:bookmarkEnd w:id="270"/>
            <w:bookmarkEnd w:id="271"/>
          </w:p>
        </w:tc>
        <w:tc>
          <w:tcPr>
            <w:tcW w:w="2224" w:type="pct"/>
            <w:shd w:val="clear" w:color="auto" w:fill="F2F2F2" w:themeFill="background1" w:themeFillShade="F2"/>
          </w:tcPr>
          <w:p w14:paraId="2E5037DB" w14:textId="77777777" w:rsidR="001B4878" w:rsidRPr="00947C09" w:rsidRDefault="001B4878" w:rsidP="001B4878">
            <w:pPr>
              <w:pStyle w:val="ListParagraph"/>
              <w:numPr>
                <w:ilvl w:val="3"/>
                <w:numId w:val="28"/>
              </w:numPr>
              <w:contextualSpacing/>
              <w:jc w:val="both"/>
              <w:rPr>
                <w:rFonts w:cs="Arial"/>
                <w:sz w:val="20"/>
              </w:rPr>
            </w:pPr>
            <w:r w:rsidRPr="00947C09">
              <w:rPr>
                <w:rFonts w:eastAsia="Arial" w:cs="Arial"/>
                <w:sz w:val="20"/>
              </w:rPr>
              <w:t>Registration with a professional body</w:t>
            </w:r>
          </w:p>
          <w:p w14:paraId="2E5037DC" w14:textId="77777777" w:rsidR="001B4878" w:rsidRPr="00486023" w:rsidRDefault="001B4878" w:rsidP="001B4878">
            <w:pPr>
              <w:jc w:val="both"/>
              <w:rPr>
                <w:rFonts w:ascii="Arial" w:hAnsi="Arial" w:cs="Arial"/>
              </w:rPr>
            </w:pPr>
            <w:r w:rsidRPr="00486023">
              <w:rPr>
                <w:rFonts w:ascii="Arial" w:eastAsia="Arial" w:hAnsi="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2104" w:type="pct"/>
          </w:tcPr>
          <w:p w14:paraId="2E5037DD" w14:textId="77777777" w:rsidR="001B4878" w:rsidRPr="00486023" w:rsidRDefault="001B4878" w:rsidP="001B4878">
            <w:pPr>
              <w:tabs>
                <w:tab w:val="center" w:pos="4513"/>
                <w:tab w:val="right" w:pos="9026"/>
              </w:tabs>
              <w:rPr>
                <w:rFonts w:ascii="Arial" w:hAnsi="Arial" w:cs="Arial"/>
              </w:rPr>
            </w:pPr>
            <w:r>
              <w:rPr>
                <w:rFonts w:ascii="MS Gothic" w:eastAsia="MS Gothic" w:hAnsi="MS Gothic" w:cs="MS Gothic" w:hint="eastAsia"/>
              </w:rPr>
              <w:t>□</w:t>
            </w:r>
            <w:r w:rsidRPr="00486023">
              <w:rPr>
                <w:rFonts w:ascii="Arial" w:eastAsia="Arial" w:hAnsi="Arial" w:cs="Arial"/>
              </w:rPr>
              <w:t xml:space="preserve">  Yes</w:t>
            </w:r>
          </w:p>
          <w:p w14:paraId="2E5037DE" w14:textId="77777777" w:rsidR="001B4878" w:rsidRPr="00486023" w:rsidRDefault="001B4878" w:rsidP="001B4878">
            <w:pPr>
              <w:tabs>
                <w:tab w:val="center" w:pos="4513"/>
                <w:tab w:val="right" w:pos="9026"/>
              </w:tabs>
              <w:rPr>
                <w:rFonts w:ascii="Arial" w:hAnsi="Arial" w:cs="Arial"/>
              </w:rPr>
            </w:pPr>
            <w:r>
              <w:rPr>
                <w:rFonts w:ascii="MS Gothic" w:eastAsia="MS Gothic" w:hAnsi="MS Gothic" w:cs="MS Gothic" w:hint="eastAsia"/>
              </w:rPr>
              <w:t>□</w:t>
            </w:r>
            <w:r w:rsidRPr="00486023">
              <w:rPr>
                <w:rFonts w:ascii="Arial" w:eastAsia="Arial" w:hAnsi="Arial" w:cs="Arial"/>
              </w:rPr>
              <w:t xml:space="preserve">  No</w:t>
            </w:r>
          </w:p>
          <w:p w14:paraId="2E5037DF" w14:textId="77777777" w:rsidR="001B4878" w:rsidRPr="00486023" w:rsidRDefault="001B4878" w:rsidP="001B4878">
            <w:pPr>
              <w:rPr>
                <w:rFonts w:ascii="Arial" w:hAnsi="Arial" w:cs="Arial"/>
              </w:rPr>
            </w:pPr>
          </w:p>
          <w:p w14:paraId="2E5037E0" w14:textId="77777777" w:rsidR="001B4878" w:rsidRPr="00486023" w:rsidRDefault="001B4878" w:rsidP="001B4878">
            <w:pPr>
              <w:rPr>
                <w:rFonts w:ascii="Arial" w:hAnsi="Arial" w:cs="Arial"/>
              </w:rPr>
            </w:pPr>
            <w:r w:rsidRPr="00486023">
              <w:rPr>
                <w:rFonts w:ascii="Arial" w:eastAsia="Arial" w:hAnsi="Arial" w:cs="Arial"/>
              </w:rPr>
              <w:t>If Yes, please provide the registration number in this box.</w:t>
            </w:r>
          </w:p>
        </w:tc>
      </w:tr>
      <w:tr w:rsidR="001B4878" w:rsidRPr="00486023" w14:paraId="2E5037E8" w14:textId="77777777" w:rsidTr="001B4878">
        <w:tc>
          <w:tcPr>
            <w:tcW w:w="585" w:type="pct"/>
            <w:vMerge/>
            <w:shd w:val="clear" w:color="auto" w:fill="BFBFBF" w:themeFill="background1" w:themeFillShade="BF"/>
            <w:vAlign w:val="center"/>
          </w:tcPr>
          <w:p w14:paraId="2E5037E2" w14:textId="77777777" w:rsidR="001B4878" w:rsidRPr="005F47F7" w:rsidRDefault="001B4878" w:rsidP="001B4878">
            <w:pPr>
              <w:pStyle w:val="Heading3"/>
              <w:keepNext w:val="0"/>
              <w:numPr>
                <w:ilvl w:val="1"/>
                <w:numId w:val="25"/>
              </w:numPr>
              <w:jc w:val="both"/>
              <w:outlineLvl w:val="2"/>
            </w:pPr>
            <w:bookmarkStart w:id="272" w:name="_Toc422926018"/>
            <w:bookmarkStart w:id="273" w:name="_Toc422926224"/>
            <w:bookmarkEnd w:id="272"/>
            <w:bookmarkEnd w:id="273"/>
          </w:p>
        </w:tc>
        <w:tc>
          <w:tcPr>
            <w:tcW w:w="2224" w:type="pct"/>
            <w:shd w:val="clear" w:color="auto" w:fill="F2F2F2" w:themeFill="background1" w:themeFillShade="F2"/>
          </w:tcPr>
          <w:p w14:paraId="2E5037E3" w14:textId="77777777" w:rsidR="001B4878" w:rsidRPr="00947C09" w:rsidRDefault="001B4878" w:rsidP="001B4878">
            <w:pPr>
              <w:pStyle w:val="ListParagraph"/>
              <w:numPr>
                <w:ilvl w:val="3"/>
                <w:numId w:val="28"/>
              </w:numPr>
              <w:contextualSpacing/>
              <w:rPr>
                <w:rFonts w:cs="Arial"/>
                <w:sz w:val="20"/>
              </w:rPr>
            </w:pPr>
            <w:r w:rsidRPr="00947C09">
              <w:rPr>
                <w:rFonts w:eastAsia="Arial" w:cs="Arial"/>
                <w:sz w:val="20"/>
              </w:rPr>
              <w:t>Is it a legal requirement in the state where you are established for you to be licensed or a member of a relevant organisation in order to provide the requirement in this procurement?</w:t>
            </w:r>
          </w:p>
        </w:tc>
        <w:tc>
          <w:tcPr>
            <w:tcW w:w="2104" w:type="pct"/>
          </w:tcPr>
          <w:p w14:paraId="2E5037E4" w14:textId="77777777" w:rsidR="001B4878" w:rsidRPr="00486023" w:rsidRDefault="001B4878" w:rsidP="001B4878">
            <w:pPr>
              <w:tabs>
                <w:tab w:val="center" w:pos="4513"/>
                <w:tab w:val="right" w:pos="9026"/>
              </w:tabs>
              <w:rPr>
                <w:rFonts w:ascii="Arial" w:hAnsi="Arial" w:cs="Arial"/>
              </w:rPr>
            </w:pPr>
            <w:r>
              <w:rPr>
                <w:rFonts w:ascii="MS Gothic" w:eastAsia="MS Gothic" w:hAnsi="MS Gothic" w:cs="MS Gothic" w:hint="eastAsia"/>
              </w:rPr>
              <w:t>□</w:t>
            </w:r>
            <w:r w:rsidRPr="00486023">
              <w:rPr>
                <w:rFonts w:ascii="Arial" w:eastAsia="Arial" w:hAnsi="Arial" w:cs="Arial"/>
              </w:rPr>
              <w:t xml:space="preserve"> Yes</w:t>
            </w:r>
          </w:p>
          <w:p w14:paraId="2E5037E5" w14:textId="77777777" w:rsidR="001B4878" w:rsidRPr="00486023" w:rsidRDefault="001B4878" w:rsidP="001B4878">
            <w:pPr>
              <w:tabs>
                <w:tab w:val="center" w:pos="4513"/>
                <w:tab w:val="right" w:pos="9026"/>
              </w:tabs>
              <w:rPr>
                <w:rFonts w:ascii="Arial" w:hAnsi="Arial" w:cs="Arial"/>
              </w:rPr>
            </w:pPr>
            <w:r>
              <w:rPr>
                <w:rFonts w:ascii="MS Gothic" w:eastAsia="MS Gothic" w:hAnsi="MS Gothic" w:cs="MS Gothic" w:hint="eastAsia"/>
              </w:rPr>
              <w:t>□</w:t>
            </w:r>
            <w:r w:rsidRPr="00486023">
              <w:rPr>
                <w:rFonts w:ascii="Arial" w:eastAsia="Arial" w:hAnsi="Arial" w:cs="Arial"/>
              </w:rPr>
              <w:t xml:space="preserve"> No</w:t>
            </w:r>
          </w:p>
          <w:p w14:paraId="2E5037E6" w14:textId="77777777" w:rsidR="001B4878" w:rsidRPr="00486023" w:rsidRDefault="001B4878" w:rsidP="001B4878">
            <w:pPr>
              <w:rPr>
                <w:rFonts w:ascii="Arial" w:hAnsi="Arial" w:cs="Arial"/>
              </w:rPr>
            </w:pPr>
          </w:p>
          <w:p w14:paraId="2E5037E7" w14:textId="77777777" w:rsidR="001B4878" w:rsidRPr="00486023" w:rsidRDefault="001B4878" w:rsidP="001B4878">
            <w:pPr>
              <w:rPr>
                <w:rFonts w:ascii="Arial" w:hAnsi="Arial" w:cs="Arial"/>
              </w:rPr>
            </w:pPr>
            <w:r w:rsidRPr="00486023">
              <w:rPr>
                <w:rFonts w:ascii="Arial" w:eastAsia="Arial" w:hAnsi="Arial" w:cs="Arial"/>
              </w:rPr>
              <w:t>If Yes, please provide additional details within this box of what is required and confirmation that you have complied with this.</w:t>
            </w:r>
          </w:p>
        </w:tc>
      </w:tr>
    </w:tbl>
    <w:p w14:paraId="2E5037E9" w14:textId="77777777" w:rsidR="001B4878" w:rsidRPr="00486023" w:rsidRDefault="001B4878" w:rsidP="001B4878">
      <w:pPr>
        <w:rPr>
          <w:rFonts w:ascii="Arial" w:hAnsi="Arial" w:cs="Arial"/>
          <w:sz w:val="20"/>
        </w:rPr>
      </w:pPr>
    </w:p>
    <w:p w14:paraId="2E5037EA" w14:textId="77777777" w:rsidR="001B4878" w:rsidRDefault="001B4878" w:rsidP="000B69EF">
      <w:pPr>
        <w:tabs>
          <w:tab w:val="left" w:pos="6225"/>
        </w:tabs>
        <w:rPr>
          <w:sz w:val="48"/>
          <w:szCs w:val="48"/>
        </w:rPr>
      </w:pPr>
    </w:p>
    <w:p w14:paraId="2E5037EB" w14:textId="77777777" w:rsidR="00B25669" w:rsidRDefault="00B25669" w:rsidP="000B69EF">
      <w:pPr>
        <w:tabs>
          <w:tab w:val="left" w:pos="6225"/>
        </w:tabs>
        <w:rPr>
          <w:sz w:val="48"/>
          <w:szCs w:val="48"/>
        </w:rPr>
      </w:pPr>
    </w:p>
    <w:p w14:paraId="2E5037EC" w14:textId="77777777" w:rsidR="00B25669" w:rsidRDefault="00B25669" w:rsidP="000B69EF">
      <w:pPr>
        <w:tabs>
          <w:tab w:val="left" w:pos="6225"/>
        </w:tabs>
        <w:rPr>
          <w:sz w:val="48"/>
          <w:szCs w:val="48"/>
        </w:rPr>
      </w:pPr>
    </w:p>
    <w:p w14:paraId="2E5037ED" w14:textId="77777777" w:rsidR="00B25669" w:rsidRDefault="00B25669" w:rsidP="000B69EF">
      <w:pPr>
        <w:tabs>
          <w:tab w:val="left" w:pos="6225"/>
        </w:tabs>
        <w:rPr>
          <w:sz w:val="48"/>
          <w:szCs w:val="48"/>
        </w:rPr>
      </w:pPr>
    </w:p>
    <w:p w14:paraId="2E5037EE" w14:textId="77777777" w:rsidR="00B25669" w:rsidRDefault="00B25669" w:rsidP="000B69EF">
      <w:pPr>
        <w:tabs>
          <w:tab w:val="left" w:pos="6225"/>
        </w:tabs>
        <w:rPr>
          <w:sz w:val="48"/>
          <w:szCs w:val="48"/>
        </w:rPr>
      </w:pPr>
    </w:p>
    <w:p w14:paraId="2E5037EF" w14:textId="77777777" w:rsidR="00B25669" w:rsidRDefault="00B25669" w:rsidP="000B69EF">
      <w:pPr>
        <w:tabs>
          <w:tab w:val="left" w:pos="6225"/>
        </w:tabs>
        <w:rPr>
          <w:sz w:val="48"/>
          <w:szCs w:val="48"/>
        </w:rPr>
      </w:pPr>
    </w:p>
    <w:p w14:paraId="2E5037F0" w14:textId="77777777" w:rsidR="00B25669" w:rsidRDefault="00B25669" w:rsidP="000B69EF">
      <w:pPr>
        <w:tabs>
          <w:tab w:val="left" w:pos="6225"/>
        </w:tabs>
        <w:rPr>
          <w:sz w:val="48"/>
          <w:szCs w:val="48"/>
        </w:rPr>
      </w:pPr>
    </w:p>
    <w:p w14:paraId="2E5037F1" w14:textId="77777777" w:rsidR="00B25669" w:rsidRPr="00B25669" w:rsidRDefault="00B25669" w:rsidP="00B25669">
      <w:pPr>
        <w:pStyle w:val="Heading4"/>
        <w:rPr>
          <w:i/>
        </w:rPr>
      </w:pPr>
      <w:bookmarkStart w:id="274" w:name="_Toc422926252"/>
      <w:r>
        <w:t>4.4.3</w:t>
      </w:r>
      <w:r w:rsidRPr="00486023">
        <w:t xml:space="preserve"> – Technical and professional ability</w:t>
      </w:r>
      <w:bookmarkEnd w:id="274"/>
      <w:r w:rsidRPr="00486023">
        <w:rPr>
          <w:i/>
        </w:rPr>
        <w:t xml:space="preserve"> </w:t>
      </w:r>
      <w:r>
        <w:rPr>
          <w:b w:val="0"/>
          <w:i/>
          <w:color w:val="0000FF"/>
          <w:sz w:val="20"/>
        </w:rPr>
        <w:t>(Pass/Fail)</w:t>
      </w:r>
    </w:p>
    <w:tbl>
      <w:tblPr>
        <w:tblStyle w:val="TableWeb2"/>
        <w:tblW w:w="5000" w:type="pct"/>
        <w:tblLook w:val="0000" w:firstRow="0" w:lastRow="0" w:firstColumn="0" w:lastColumn="0" w:noHBand="0" w:noVBand="0"/>
      </w:tblPr>
      <w:tblGrid>
        <w:gridCol w:w="1095"/>
        <w:gridCol w:w="2090"/>
        <w:gridCol w:w="1777"/>
        <w:gridCol w:w="1798"/>
        <w:gridCol w:w="2182"/>
      </w:tblGrid>
      <w:tr w:rsidR="00B25669" w:rsidRPr="00486023" w14:paraId="2E5037F3" w14:textId="77777777" w:rsidTr="00712CE4">
        <w:tc>
          <w:tcPr>
            <w:tcW w:w="4957" w:type="pct"/>
            <w:gridSpan w:val="5"/>
            <w:shd w:val="clear" w:color="auto" w:fill="0F243E" w:themeFill="text2" w:themeFillShade="80"/>
            <w:vAlign w:val="center"/>
          </w:tcPr>
          <w:p w14:paraId="2E5037F2" w14:textId="77777777" w:rsidR="00B25669" w:rsidRPr="00486023" w:rsidRDefault="00B25669" w:rsidP="00712CE4">
            <w:pPr>
              <w:pStyle w:val="Heading5"/>
              <w:outlineLvl w:val="4"/>
            </w:pPr>
            <w:r w:rsidRPr="00486023">
              <w:t>Relevant Experience and Contract Examples</w:t>
            </w:r>
          </w:p>
        </w:tc>
      </w:tr>
      <w:tr w:rsidR="00B25669" w:rsidRPr="00486023" w14:paraId="2E5037FA" w14:textId="77777777" w:rsidTr="00712CE4">
        <w:tc>
          <w:tcPr>
            <w:tcW w:w="4957" w:type="pct"/>
            <w:gridSpan w:val="5"/>
            <w:shd w:val="clear" w:color="auto" w:fill="BFBFBF" w:themeFill="background1" w:themeFillShade="BF"/>
          </w:tcPr>
          <w:p w14:paraId="2E5037F4" w14:textId="77777777" w:rsidR="00B25669" w:rsidRDefault="00B25669" w:rsidP="00712CE4">
            <w:pPr>
              <w:jc w:val="both"/>
              <w:rPr>
                <w:rFonts w:ascii="Arial" w:eastAsia="Arial" w:hAnsi="Arial" w:cs="Arial"/>
              </w:rPr>
            </w:pPr>
            <w:r w:rsidRPr="00486023">
              <w:rPr>
                <w:rFonts w:ascii="Arial" w:eastAsia="Arial" w:hAnsi="Arial" w:cs="Arial"/>
              </w:rPr>
              <w:t xml:space="preserve">Please provide details of up to </w:t>
            </w:r>
            <w:r w:rsidRPr="00486023">
              <w:rPr>
                <w:rFonts w:ascii="Arial" w:eastAsia="Arial" w:hAnsi="Arial" w:cs="Arial"/>
                <w:u w:val="single"/>
              </w:rPr>
              <w:t>three</w:t>
            </w:r>
            <w:r w:rsidRPr="00486023">
              <w:rPr>
                <w:rFonts w:ascii="Arial" w:eastAsia="Arial" w:hAnsi="Arial" w:cs="Arial"/>
              </w:rPr>
              <w:t xml:space="preserve"> contracts, in any combination from either the public or private sector, that are relevant to the Authority’s requirement. Contracts for supplies or services should have been performed during the past </w:t>
            </w:r>
            <w:r w:rsidRPr="00486023">
              <w:rPr>
                <w:rFonts w:ascii="Arial" w:eastAsia="Arial" w:hAnsi="Arial" w:cs="Arial"/>
                <w:u w:val="single"/>
              </w:rPr>
              <w:t>three</w:t>
            </w:r>
            <w:r w:rsidRPr="00486023">
              <w:rPr>
                <w:rFonts w:ascii="Arial" w:eastAsia="Arial" w:hAnsi="Arial" w:cs="Arial"/>
              </w:rPr>
              <w:t xml:space="preserve"> years. Works contracts may be from the past </w:t>
            </w:r>
            <w:r w:rsidRPr="00486023">
              <w:rPr>
                <w:rFonts w:ascii="Arial" w:eastAsia="Arial" w:hAnsi="Arial" w:cs="Arial"/>
                <w:u w:val="single"/>
              </w:rPr>
              <w:t>five</w:t>
            </w:r>
            <w:r w:rsidRPr="00486023">
              <w:rPr>
                <w:rFonts w:ascii="Arial" w:eastAsia="Arial" w:hAnsi="Arial" w:cs="Arial"/>
              </w:rPr>
              <w:t xml:space="preserve"> years, and VCSEs may include samples of grant funded work. </w:t>
            </w:r>
          </w:p>
          <w:p w14:paraId="2E5037F5" w14:textId="77777777" w:rsidR="00B25669" w:rsidRPr="00486023" w:rsidRDefault="00B25669" w:rsidP="00712CE4">
            <w:pPr>
              <w:jc w:val="both"/>
              <w:rPr>
                <w:rFonts w:ascii="Arial" w:hAnsi="Arial" w:cs="Arial"/>
              </w:rPr>
            </w:pPr>
          </w:p>
          <w:p w14:paraId="2E5037F6" w14:textId="77777777" w:rsidR="00B25669" w:rsidRPr="00486023" w:rsidRDefault="00B25669" w:rsidP="00712CE4">
            <w:pPr>
              <w:jc w:val="both"/>
              <w:rPr>
                <w:rFonts w:ascii="Arial" w:hAnsi="Arial" w:cs="Arial"/>
              </w:rPr>
            </w:pPr>
            <w:r w:rsidRPr="00486023">
              <w:rPr>
                <w:rFonts w:ascii="Arial" w:eastAsia="Arial" w:hAnsi="Arial" w:cs="Arial"/>
              </w:rPr>
              <w:t>The named customer contact provided should be prepared to provide written evidence to the Authority to confirm the accuracy of the information provided below.</w:t>
            </w:r>
          </w:p>
          <w:p w14:paraId="2E5037F7" w14:textId="77777777" w:rsidR="00B25669" w:rsidRDefault="00B25669" w:rsidP="00712CE4">
            <w:pPr>
              <w:jc w:val="both"/>
              <w:rPr>
                <w:rFonts w:ascii="Arial" w:eastAsia="Arial" w:hAnsi="Arial" w:cs="Arial"/>
              </w:rPr>
            </w:pPr>
            <w:r w:rsidRPr="00486023">
              <w:rPr>
                <w:rFonts w:ascii="Arial" w:eastAsia="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2E5037F8" w14:textId="77777777" w:rsidR="00B25669" w:rsidRPr="00486023" w:rsidRDefault="00B25669" w:rsidP="00712CE4">
            <w:pPr>
              <w:jc w:val="both"/>
              <w:rPr>
                <w:rFonts w:ascii="Arial" w:hAnsi="Arial" w:cs="Arial"/>
              </w:rPr>
            </w:pPr>
          </w:p>
          <w:p w14:paraId="2E5037F9" w14:textId="77777777" w:rsidR="00B25669" w:rsidRPr="00486023" w:rsidRDefault="00B25669" w:rsidP="00712CE4">
            <w:pPr>
              <w:jc w:val="both"/>
              <w:rPr>
                <w:rFonts w:ascii="Arial" w:eastAsia="Arial" w:hAnsi="Arial" w:cs="Arial"/>
              </w:rPr>
            </w:pPr>
            <w:r w:rsidRPr="00486023">
              <w:rPr>
                <w:rFonts w:ascii="Arial" w:eastAsia="Arial" w:hAnsi="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r w:rsidR="00B25669" w:rsidRPr="00486023" w14:paraId="2E5037FF" w14:textId="77777777" w:rsidTr="00712CE4">
        <w:tc>
          <w:tcPr>
            <w:tcW w:w="1758" w:type="pct"/>
            <w:gridSpan w:val="2"/>
            <w:shd w:val="clear" w:color="auto" w:fill="0F243E" w:themeFill="text2" w:themeFillShade="80"/>
          </w:tcPr>
          <w:p w14:paraId="2E5037FB" w14:textId="77777777" w:rsidR="00B25669" w:rsidRPr="00486023" w:rsidRDefault="00B25669" w:rsidP="00712CE4">
            <w:pPr>
              <w:jc w:val="both"/>
              <w:rPr>
                <w:rFonts w:ascii="Arial" w:hAnsi="Arial" w:cs="Arial"/>
              </w:rPr>
            </w:pPr>
          </w:p>
        </w:tc>
        <w:tc>
          <w:tcPr>
            <w:tcW w:w="989" w:type="pct"/>
            <w:shd w:val="clear" w:color="auto" w:fill="0F243E" w:themeFill="text2" w:themeFillShade="80"/>
          </w:tcPr>
          <w:p w14:paraId="2E5037FC" w14:textId="77777777" w:rsidR="00B25669" w:rsidRPr="00486023" w:rsidRDefault="00B25669" w:rsidP="00712CE4">
            <w:pPr>
              <w:jc w:val="center"/>
              <w:rPr>
                <w:rFonts w:ascii="Arial" w:hAnsi="Arial" w:cs="Arial"/>
              </w:rPr>
            </w:pPr>
            <w:r w:rsidRPr="00486023">
              <w:rPr>
                <w:rFonts w:ascii="Arial" w:hAnsi="Arial" w:cs="Arial"/>
              </w:rPr>
              <w:t>Contract 1</w:t>
            </w:r>
          </w:p>
        </w:tc>
        <w:tc>
          <w:tcPr>
            <w:tcW w:w="1001" w:type="pct"/>
            <w:shd w:val="clear" w:color="auto" w:fill="0F243E" w:themeFill="text2" w:themeFillShade="80"/>
          </w:tcPr>
          <w:p w14:paraId="2E5037FD" w14:textId="77777777" w:rsidR="00B25669" w:rsidRPr="00486023" w:rsidRDefault="00B25669" w:rsidP="00712CE4">
            <w:pPr>
              <w:jc w:val="center"/>
              <w:rPr>
                <w:rFonts w:ascii="Arial" w:hAnsi="Arial" w:cs="Arial"/>
              </w:rPr>
            </w:pPr>
            <w:r w:rsidRPr="00486023">
              <w:rPr>
                <w:rFonts w:ascii="Arial" w:hAnsi="Arial" w:cs="Arial"/>
              </w:rPr>
              <w:t>Contract 2</w:t>
            </w:r>
          </w:p>
        </w:tc>
        <w:tc>
          <w:tcPr>
            <w:tcW w:w="1144" w:type="pct"/>
            <w:shd w:val="clear" w:color="auto" w:fill="0F243E" w:themeFill="text2" w:themeFillShade="80"/>
          </w:tcPr>
          <w:p w14:paraId="2E5037FE" w14:textId="77777777" w:rsidR="00B25669" w:rsidRPr="00486023" w:rsidRDefault="00B25669" w:rsidP="00712CE4">
            <w:pPr>
              <w:jc w:val="center"/>
              <w:rPr>
                <w:rFonts w:ascii="Arial" w:hAnsi="Arial" w:cs="Arial"/>
              </w:rPr>
            </w:pPr>
            <w:r w:rsidRPr="00486023">
              <w:rPr>
                <w:rFonts w:ascii="Arial" w:hAnsi="Arial" w:cs="Arial"/>
              </w:rPr>
              <w:t>Contract 3</w:t>
            </w:r>
          </w:p>
        </w:tc>
      </w:tr>
      <w:tr w:rsidR="00B25669" w:rsidRPr="00486023" w14:paraId="2E503805" w14:textId="77777777" w:rsidTr="00712CE4">
        <w:tc>
          <w:tcPr>
            <w:tcW w:w="590" w:type="pct"/>
            <w:shd w:val="clear" w:color="auto" w:fill="BFBFBF" w:themeFill="background1" w:themeFillShade="BF"/>
            <w:vAlign w:val="center"/>
          </w:tcPr>
          <w:p w14:paraId="2E503800" w14:textId="77777777" w:rsidR="00B25669" w:rsidRPr="00AC3524" w:rsidRDefault="00B25669" w:rsidP="00B25669">
            <w:pPr>
              <w:pStyle w:val="ListParagraph"/>
              <w:numPr>
                <w:ilvl w:val="1"/>
                <w:numId w:val="31"/>
              </w:numPr>
              <w:contextualSpacing/>
              <w:jc w:val="center"/>
              <w:rPr>
                <w:rFonts w:cs="Arial"/>
                <w:sz w:val="20"/>
              </w:rPr>
            </w:pPr>
          </w:p>
        </w:tc>
        <w:tc>
          <w:tcPr>
            <w:tcW w:w="1147" w:type="pct"/>
            <w:shd w:val="clear" w:color="auto" w:fill="F2F2F2" w:themeFill="background1" w:themeFillShade="F2"/>
          </w:tcPr>
          <w:p w14:paraId="2E503801" w14:textId="77777777" w:rsidR="00B25669" w:rsidRPr="00486023" w:rsidRDefault="00B25669" w:rsidP="00712CE4">
            <w:pPr>
              <w:jc w:val="both"/>
              <w:rPr>
                <w:rFonts w:ascii="Arial" w:hAnsi="Arial" w:cs="Arial"/>
              </w:rPr>
            </w:pPr>
            <w:r w:rsidRPr="00486023">
              <w:rPr>
                <w:rFonts w:ascii="Arial" w:hAnsi="Arial" w:cs="Arial"/>
              </w:rPr>
              <w:t>Name of customer organisation</w:t>
            </w:r>
          </w:p>
        </w:tc>
        <w:tc>
          <w:tcPr>
            <w:tcW w:w="989" w:type="pct"/>
          </w:tcPr>
          <w:p w14:paraId="2E503802" w14:textId="77777777" w:rsidR="00B25669" w:rsidRPr="00486023" w:rsidRDefault="00B25669" w:rsidP="00712CE4">
            <w:pPr>
              <w:jc w:val="both"/>
              <w:rPr>
                <w:rFonts w:ascii="Arial" w:hAnsi="Arial" w:cs="Arial"/>
              </w:rPr>
            </w:pPr>
          </w:p>
        </w:tc>
        <w:tc>
          <w:tcPr>
            <w:tcW w:w="1001" w:type="pct"/>
          </w:tcPr>
          <w:p w14:paraId="2E503803" w14:textId="77777777" w:rsidR="00B25669" w:rsidRPr="00486023" w:rsidRDefault="00B25669" w:rsidP="00712CE4">
            <w:pPr>
              <w:jc w:val="both"/>
              <w:rPr>
                <w:rFonts w:ascii="Arial" w:hAnsi="Arial" w:cs="Arial"/>
              </w:rPr>
            </w:pPr>
          </w:p>
        </w:tc>
        <w:tc>
          <w:tcPr>
            <w:tcW w:w="1144" w:type="pct"/>
          </w:tcPr>
          <w:p w14:paraId="2E503804" w14:textId="77777777" w:rsidR="00B25669" w:rsidRPr="00486023" w:rsidRDefault="00B25669" w:rsidP="00712CE4">
            <w:pPr>
              <w:jc w:val="both"/>
              <w:rPr>
                <w:rFonts w:ascii="Arial" w:hAnsi="Arial" w:cs="Arial"/>
              </w:rPr>
            </w:pPr>
          </w:p>
        </w:tc>
      </w:tr>
      <w:tr w:rsidR="00B25669" w:rsidRPr="00486023" w14:paraId="2E50380E" w14:textId="77777777" w:rsidTr="00712CE4">
        <w:tc>
          <w:tcPr>
            <w:tcW w:w="590" w:type="pct"/>
            <w:shd w:val="clear" w:color="auto" w:fill="BFBFBF" w:themeFill="background1" w:themeFillShade="BF"/>
            <w:vAlign w:val="center"/>
          </w:tcPr>
          <w:p w14:paraId="2E503806" w14:textId="77777777" w:rsidR="00B25669" w:rsidRPr="00AC3524" w:rsidRDefault="00B25669" w:rsidP="00B25669">
            <w:pPr>
              <w:pStyle w:val="ListParagraph"/>
              <w:numPr>
                <w:ilvl w:val="1"/>
                <w:numId w:val="31"/>
              </w:numPr>
              <w:contextualSpacing/>
              <w:jc w:val="center"/>
              <w:rPr>
                <w:rFonts w:cs="Arial"/>
                <w:sz w:val="20"/>
              </w:rPr>
            </w:pPr>
          </w:p>
        </w:tc>
        <w:tc>
          <w:tcPr>
            <w:tcW w:w="1147" w:type="pct"/>
            <w:shd w:val="clear" w:color="auto" w:fill="F2F2F2" w:themeFill="background1" w:themeFillShade="F2"/>
          </w:tcPr>
          <w:p w14:paraId="2E503807" w14:textId="77777777" w:rsidR="00B25669" w:rsidRPr="00486023" w:rsidRDefault="00B25669" w:rsidP="00712CE4">
            <w:pPr>
              <w:jc w:val="both"/>
              <w:rPr>
                <w:rFonts w:ascii="Arial" w:hAnsi="Arial" w:cs="Arial"/>
              </w:rPr>
            </w:pPr>
            <w:r w:rsidRPr="00486023">
              <w:rPr>
                <w:rFonts w:ascii="Arial" w:hAnsi="Arial" w:cs="Arial"/>
              </w:rPr>
              <w:t>Point of contact in customer organisation</w:t>
            </w:r>
          </w:p>
          <w:p w14:paraId="2E503808" w14:textId="77777777" w:rsidR="00B25669" w:rsidRPr="00486023" w:rsidRDefault="00B25669" w:rsidP="00712CE4">
            <w:pPr>
              <w:jc w:val="both"/>
              <w:rPr>
                <w:rFonts w:ascii="Arial" w:hAnsi="Arial" w:cs="Arial"/>
              </w:rPr>
            </w:pPr>
            <w:r w:rsidRPr="00486023">
              <w:rPr>
                <w:rFonts w:ascii="Arial" w:hAnsi="Arial" w:cs="Arial"/>
              </w:rPr>
              <w:t>Position in the organisation</w:t>
            </w:r>
          </w:p>
          <w:p w14:paraId="2E503809" w14:textId="77777777" w:rsidR="00B25669" w:rsidRPr="00486023" w:rsidRDefault="00B25669" w:rsidP="00712CE4">
            <w:pPr>
              <w:jc w:val="both"/>
              <w:rPr>
                <w:rFonts w:ascii="Arial" w:hAnsi="Arial" w:cs="Arial"/>
              </w:rPr>
            </w:pPr>
            <w:r w:rsidRPr="00486023">
              <w:rPr>
                <w:rFonts w:ascii="Arial" w:hAnsi="Arial" w:cs="Arial"/>
              </w:rPr>
              <w:t>E-mail address</w:t>
            </w:r>
          </w:p>
        </w:tc>
        <w:tc>
          <w:tcPr>
            <w:tcW w:w="989" w:type="pct"/>
          </w:tcPr>
          <w:p w14:paraId="2E50380A" w14:textId="77777777" w:rsidR="00B25669" w:rsidRPr="00486023" w:rsidRDefault="00B25669" w:rsidP="00712CE4">
            <w:pPr>
              <w:jc w:val="both"/>
              <w:rPr>
                <w:rFonts w:ascii="Arial" w:hAnsi="Arial" w:cs="Arial"/>
              </w:rPr>
            </w:pPr>
          </w:p>
          <w:p w14:paraId="2E50380B" w14:textId="77777777" w:rsidR="00B25669" w:rsidRPr="00486023" w:rsidRDefault="00B25669" w:rsidP="00712CE4">
            <w:pPr>
              <w:jc w:val="both"/>
              <w:rPr>
                <w:rFonts w:ascii="Arial" w:hAnsi="Arial" w:cs="Arial"/>
              </w:rPr>
            </w:pPr>
          </w:p>
        </w:tc>
        <w:tc>
          <w:tcPr>
            <w:tcW w:w="1001" w:type="pct"/>
          </w:tcPr>
          <w:p w14:paraId="2E50380C" w14:textId="77777777" w:rsidR="00B25669" w:rsidRPr="00486023" w:rsidRDefault="00B25669" w:rsidP="00712CE4">
            <w:pPr>
              <w:jc w:val="both"/>
              <w:rPr>
                <w:rFonts w:ascii="Arial" w:hAnsi="Arial" w:cs="Arial"/>
              </w:rPr>
            </w:pPr>
          </w:p>
        </w:tc>
        <w:tc>
          <w:tcPr>
            <w:tcW w:w="1144" w:type="pct"/>
          </w:tcPr>
          <w:p w14:paraId="2E50380D" w14:textId="77777777" w:rsidR="00B25669" w:rsidRPr="00486023" w:rsidRDefault="00B25669" w:rsidP="00712CE4">
            <w:pPr>
              <w:jc w:val="both"/>
              <w:rPr>
                <w:rFonts w:ascii="Arial" w:hAnsi="Arial" w:cs="Arial"/>
              </w:rPr>
            </w:pPr>
          </w:p>
        </w:tc>
      </w:tr>
      <w:tr w:rsidR="00B25669" w:rsidRPr="00486023" w14:paraId="2E503816" w14:textId="77777777" w:rsidTr="00712CE4">
        <w:tc>
          <w:tcPr>
            <w:tcW w:w="590" w:type="pct"/>
            <w:shd w:val="clear" w:color="auto" w:fill="BFBFBF" w:themeFill="background1" w:themeFillShade="BF"/>
            <w:vAlign w:val="center"/>
          </w:tcPr>
          <w:p w14:paraId="2E50380F" w14:textId="77777777" w:rsidR="00B25669" w:rsidRPr="00AC3524" w:rsidRDefault="00B25669" w:rsidP="00B25669">
            <w:pPr>
              <w:pStyle w:val="ListParagraph"/>
              <w:numPr>
                <w:ilvl w:val="1"/>
                <w:numId w:val="31"/>
              </w:numPr>
              <w:contextualSpacing/>
              <w:jc w:val="center"/>
              <w:rPr>
                <w:rFonts w:cs="Arial"/>
                <w:sz w:val="20"/>
              </w:rPr>
            </w:pPr>
          </w:p>
        </w:tc>
        <w:tc>
          <w:tcPr>
            <w:tcW w:w="1147" w:type="pct"/>
            <w:shd w:val="clear" w:color="auto" w:fill="F2F2F2" w:themeFill="background1" w:themeFillShade="F2"/>
          </w:tcPr>
          <w:p w14:paraId="2E503810" w14:textId="77777777" w:rsidR="00B25669" w:rsidRPr="00486023" w:rsidRDefault="00B25669" w:rsidP="00712CE4">
            <w:pPr>
              <w:jc w:val="both"/>
              <w:rPr>
                <w:rFonts w:ascii="Arial" w:hAnsi="Arial" w:cs="Arial"/>
              </w:rPr>
            </w:pPr>
            <w:r w:rsidRPr="00486023">
              <w:rPr>
                <w:rFonts w:ascii="Arial" w:hAnsi="Arial" w:cs="Arial"/>
              </w:rPr>
              <w:t>Contract start date</w:t>
            </w:r>
          </w:p>
          <w:p w14:paraId="2E503811" w14:textId="77777777" w:rsidR="00B25669" w:rsidRPr="00486023" w:rsidRDefault="00B25669" w:rsidP="00712CE4">
            <w:pPr>
              <w:jc w:val="both"/>
              <w:rPr>
                <w:rFonts w:ascii="Arial" w:hAnsi="Arial" w:cs="Arial"/>
              </w:rPr>
            </w:pPr>
            <w:r w:rsidRPr="00486023">
              <w:rPr>
                <w:rFonts w:ascii="Arial" w:hAnsi="Arial" w:cs="Arial"/>
              </w:rPr>
              <w:t>Contract completion date</w:t>
            </w:r>
          </w:p>
          <w:p w14:paraId="2E503812" w14:textId="77777777" w:rsidR="00B25669" w:rsidRPr="00486023" w:rsidRDefault="00B25669" w:rsidP="00712CE4">
            <w:pPr>
              <w:jc w:val="both"/>
              <w:rPr>
                <w:rFonts w:ascii="Arial" w:hAnsi="Arial" w:cs="Arial"/>
              </w:rPr>
            </w:pPr>
            <w:r w:rsidRPr="00486023">
              <w:rPr>
                <w:rFonts w:ascii="Arial" w:hAnsi="Arial" w:cs="Arial"/>
              </w:rPr>
              <w:t>Estimated Contract Value</w:t>
            </w:r>
          </w:p>
        </w:tc>
        <w:tc>
          <w:tcPr>
            <w:tcW w:w="989" w:type="pct"/>
          </w:tcPr>
          <w:p w14:paraId="2E503813" w14:textId="77777777" w:rsidR="00B25669" w:rsidRPr="00486023" w:rsidRDefault="00B25669" w:rsidP="00712CE4">
            <w:pPr>
              <w:jc w:val="both"/>
              <w:rPr>
                <w:rFonts w:ascii="Arial" w:hAnsi="Arial" w:cs="Arial"/>
              </w:rPr>
            </w:pPr>
          </w:p>
        </w:tc>
        <w:tc>
          <w:tcPr>
            <w:tcW w:w="1001" w:type="pct"/>
          </w:tcPr>
          <w:p w14:paraId="2E503814" w14:textId="77777777" w:rsidR="00B25669" w:rsidRPr="00486023" w:rsidRDefault="00B25669" w:rsidP="00712CE4">
            <w:pPr>
              <w:jc w:val="both"/>
              <w:rPr>
                <w:rFonts w:ascii="Arial" w:hAnsi="Arial" w:cs="Arial"/>
              </w:rPr>
            </w:pPr>
          </w:p>
        </w:tc>
        <w:tc>
          <w:tcPr>
            <w:tcW w:w="1144" w:type="pct"/>
          </w:tcPr>
          <w:p w14:paraId="2E503815" w14:textId="77777777" w:rsidR="00B25669" w:rsidRPr="00486023" w:rsidRDefault="00B25669" w:rsidP="00712CE4">
            <w:pPr>
              <w:jc w:val="both"/>
              <w:rPr>
                <w:rFonts w:ascii="Arial" w:hAnsi="Arial" w:cs="Arial"/>
              </w:rPr>
            </w:pPr>
          </w:p>
        </w:tc>
      </w:tr>
      <w:tr w:rsidR="00B25669" w:rsidRPr="00486023" w14:paraId="2E50381C" w14:textId="77777777" w:rsidTr="00712CE4">
        <w:tc>
          <w:tcPr>
            <w:tcW w:w="590" w:type="pct"/>
            <w:shd w:val="clear" w:color="auto" w:fill="BFBFBF" w:themeFill="background1" w:themeFillShade="BF"/>
            <w:vAlign w:val="center"/>
          </w:tcPr>
          <w:p w14:paraId="2E503817" w14:textId="77777777" w:rsidR="00B25669" w:rsidRPr="00037A78" w:rsidRDefault="00B25669" w:rsidP="00B25669">
            <w:pPr>
              <w:pStyle w:val="ListParagraph"/>
              <w:numPr>
                <w:ilvl w:val="1"/>
                <w:numId w:val="31"/>
              </w:numPr>
              <w:contextualSpacing/>
              <w:jc w:val="center"/>
              <w:rPr>
                <w:rFonts w:cs="Arial"/>
                <w:sz w:val="20"/>
              </w:rPr>
            </w:pPr>
          </w:p>
        </w:tc>
        <w:tc>
          <w:tcPr>
            <w:tcW w:w="1147" w:type="pct"/>
            <w:shd w:val="clear" w:color="auto" w:fill="F2F2F2" w:themeFill="background1" w:themeFillShade="F2"/>
          </w:tcPr>
          <w:p w14:paraId="2E503818" w14:textId="77777777" w:rsidR="00B25669" w:rsidRPr="00486023" w:rsidRDefault="00B25669" w:rsidP="00712CE4">
            <w:pPr>
              <w:jc w:val="both"/>
              <w:rPr>
                <w:rFonts w:ascii="Arial" w:hAnsi="Arial" w:cs="Arial"/>
              </w:rPr>
            </w:pPr>
            <w:r w:rsidRPr="00486023">
              <w:rPr>
                <w:rFonts w:ascii="Arial" w:hAnsi="Arial" w:cs="Arial"/>
              </w:rPr>
              <w:t>In no more than 500 words, please provide a brief description of the contract delivered including evidence as to your technical capability in this market.</w:t>
            </w:r>
          </w:p>
        </w:tc>
        <w:tc>
          <w:tcPr>
            <w:tcW w:w="989" w:type="pct"/>
          </w:tcPr>
          <w:p w14:paraId="2E503819" w14:textId="77777777" w:rsidR="00B25669" w:rsidRPr="00486023" w:rsidRDefault="00B25669" w:rsidP="00712CE4">
            <w:pPr>
              <w:jc w:val="both"/>
              <w:rPr>
                <w:rFonts w:ascii="Arial" w:hAnsi="Arial" w:cs="Arial"/>
              </w:rPr>
            </w:pPr>
          </w:p>
        </w:tc>
        <w:tc>
          <w:tcPr>
            <w:tcW w:w="1001" w:type="pct"/>
          </w:tcPr>
          <w:p w14:paraId="2E50381A" w14:textId="77777777" w:rsidR="00B25669" w:rsidRPr="00486023" w:rsidRDefault="00B25669" w:rsidP="00712CE4">
            <w:pPr>
              <w:jc w:val="both"/>
              <w:rPr>
                <w:rFonts w:ascii="Arial" w:hAnsi="Arial" w:cs="Arial"/>
              </w:rPr>
            </w:pPr>
          </w:p>
        </w:tc>
        <w:tc>
          <w:tcPr>
            <w:tcW w:w="1144" w:type="pct"/>
          </w:tcPr>
          <w:p w14:paraId="2E50381B" w14:textId="77777777" w:rsidR="00B25669" w:rsidRPr="00486023" w:rsidRDefault="00B25669" w:rsidP="00712CE4">
            <w:pPr>
              <w:jc w:val="both"/>
              <w:rPr>
                <w:rFonts w:ascii="Arial" w:hAnsi="Arial" w:cs="Arial"/>
              </w:rPr>
            </w:pPr>
          </w:p>
        </w:tc>
      </w:tr>
      <w:tr w:rsidR="00B25669" w:rsidRPr="00486023" w14:paraId="2E50381E" w14:textId="77777777" w:rsidTr="00712CE4">
        <w:tc>
          <w:tcPr>
            <w:tcW w:w="4957" w:type="pct"/>
            <w:gridSpan w:val="5"/>
            <w:shd w:val="clear" w:color="auto" w:fill="BFBFBF" w:themeFill="background1" w:themeFillShade="BF"/>
          </w:tcPr>
          <w:p w14:paraId="2E50381D" w14:textId="77777777" w:rsidR="00B25669" w:rsidRPr="00037A78" w:rsidRDefault="00B25669" w:rsidP="00B25669">
            <w:pPr>
              <w:pStyle w:val="ListParagraph"/>
              <w:numPr>
                <w:ilvl w:val="1"/>
                <w:numId w:val="31"/>
              </w:numPr>
              <w:contextualSpacing/>
              <w:jc w:val="both"/>
              <w:rPr>
                <w:rFonts w:cs="Arial"/>
                <w:sz w:val="20"/>
              </w:rPr>
            </w:pPr>
            <w:r w:rsidRPr="00037A78">
              <w:rPr>
                <w:rFonts w:cs="Arial"/>
                <w:sz w:val="20"/>
              </w:rPr>
              <w:t>If you cannot provide at least one</w:t>
            </w:r>
            <w:r>
              <w:rPr>
                <w:rFonts w:cs="Arial"/>
                <w:sz w:val="20"/>
              </w:rPr>
              <w:t xml:space="preserve"> example for questions 9.1 to 9</w:t>
            </w:r>
            <w:r w:rsidRPr="00037A78">
              <w:rPr>
                <w:rFonts w:cs="Arial"/>
                <w:sz w:val="20"/>
              </w:rPr>
              <w:t>.4, in no more than 500 words please provide an explanation for this e.g. your organisation is a new start-up.</w:t>
            </w:r>
          </w:p>
        </w:tc>
      </w:tr>
      <w:tr w:rsidR="00B25669" w:rsidRPr="00486023" w14:paraId="2E503826" w14:textId="77777777" w:rsidTr="00712CE4">
        <w:tc>
          <w:tcPr>
            <w:tcW w:w="4957" w:type="pct"/>
            <w:gridSpan w:val="5"/>
          </w:tcPr>
          <w:p w14:paraId="2E50381F" w14:textId="77777777" w:rsidR="00B25669" w:rsidRPr="00486023" w:rsidRDefault="00B25669" w:rsidP="00712CE4">
            <w:pPr>
              <w:jc w:val="both"/>
              <w:rPr>
                <w:rFonts w:ascii="Arial" w:hAnsi="Arial" w:cs="Arial"/>
              </w:rPr>
            </w:pPr>
          </w:p>
          <w:p w14:paraId="2E503820" w14:textId="77777777" w:rsidR="00B25669" w:rsidRPr="00486023" w:rsidRDefault="00B25669" w:rsidP="00712CE4">
            <w:pPr>
              <w:jc w:val="both"/>
              <w:rPr>
                <w:rFonts w:ascii="Arial" w:hAnsi="Arial" w:cs="Arial"/>
              </w:rPr>
            </w:pPr>
          </w:p>
          <w:p w14:paraId="2E503821" w14:textId="77777777" w:rsidR="00B25669" w:rsidRPr="00486023" w:rsidRDefault="00B25669" w:rsidP="00712CE4">
            <w:pPr>
              <w:jc w:val="both"/>
              <w:rPr>
                <w:rFonts w:ascii="Arial" w:hAnsi="Arial" w:cs="Arial"/>
              </w:rPr>
            </w:pPr>
          </w:p>
          <w:p w14:paraId="2E503822" w14:textId="77777777" w:rsidR="00B25669" w:rsidRPr="00486023" w:rsidRDefault="00B25669" w:rsidP="00712CE4">
            <w:pPr>
              <w:jc w:val="both"/>
              <w:rPr>
                <w:rFonts w:ascii="Arial" w:hAnsi="Arial" w:cs="Arial"/>
              </w:rPr>
            </w:pPr>
          </w:p>
          <w:p w14:paraId="2E503823" w14:textId="77777777" w:rsidR="00B25669" w:rsidRPr="00486023" w:rsidRDefault="00B25669" w:rsidP="00712CE4">
            <w:pPr>
              <w:jc w:val="both"/>
              <w:rPr>
                <w:rFonts w:ascii="Arial" w:hAnsi="Arial" w:cs="Arial"/>
              </w:rPr>
            </w:pPr>
          </w:p>
          <w:p w14:paraId="2E503824" w14:textId="77777777" w:rsidR="00B25669" w:rsidRPr="00486023" w:rsidRDefault="00B25669" w:rsidP="00712CE4">
            <w:pPr>
              <w:jc w:val="both"/>
              <w:rPr>
                <w:rFonts w:ascii="Arial" w:hAnsi="Arial" w:cs="Arial"/>
              </w:rPr>
            </w:pPr>
          </w:p>
          <w:p w14:paraId="2E503825" w14:textId="77777777" w:rsidR="00B25669" w:rsidRPr="00486023" w:rsidRDefault="00B25669" w:rsidP="00712CE4">
            <w:pPr>
              <w:jc w:val="both"/>
              <w:rPr>
                <w:rFonts w:ascii="Arial" w:hAnsi="Arial" w:cs="Arial"/>
              </w:rPr>
            </w:pPr>
          </w:p>
        </w:tc>
      </w:tr>
    </w:tbl>
    <w:p w14:paraId="2E503827" w14:textId="77777777" w:rsidR="00B25669" w:rsidRPr="00486023" w:rsidRDefault="00B25669" w:rsidP="00B25669">
      <w:pPr>
        <w:pStyle w:val="Style1"/>
        <w:rPr>
          <w:rFonts w:cs="Arial"/>
          <w:b/>
        </w:rPr>
        <w:sectPr w:rsidR="00B25669" w:rsidRPr="00486023" w:rsidSect="00712CE4">
          <w:pgSz w:w="11906" w:h="16838" w:code="9"/>
          <w:pgMar w:top="1134" w:right="1474" w:bottom="1134" w:left="1474" w:header="709" w:footer="709" w:gutter="0"/>
          <w:cols w:space="708"/>
          <w:docGrid w:linePitch="360"/>
        </w:sectPr>
      </w:pPr>
    </w:p>
    <w:p w14:paraId="2E503828" w14:textId="77777777" w:rsidR="00B25669" w:rsidRPr="0031033A" w:rsidRDefault="00B25669" w:rsidP="00B25669">
      <w:pPr>
        <w:pStyle w:val="Heading4"/>
      </w:pPr>
      <w:bookmarkStart w:id="275" w:name="_Toc422926257"/>
      <w:r w:rsidRPr="0031033A">
        <w:lastRenderedPageBreak/>
        <w:t xml:space="preserve"> Declaration</w:t>
      </w:r>
      <w:bookmarkEnd w:id="275"/>
      <w:r w:rsidRPr="0031033A">
        <w:t xml:space="preserve"> </w:t>
      </w:r>
    </w:p>
    <w:tbl>
      <w:tblPr>
        <w:tblStyle w:val="TableWeb2"/>
        <w:tblW w:w="9999" w:type="dxa"/>
        <w:tblLayout w:type="fixed"/>
        <w:tblLook w:val="0000" w:firstRow="0" w:lastRow="0" w:firstColumn="0" w:lastColumn="0" w:noHBand="0" w:noVBand="0"/>
      </w:tblPr>
      <w:tblGrid>
        <w:gridCol w:w="3339"/>
        <w:gridCol w:w="3320"/>
        <w:gridCol w:w="3340"/>
      </w:tblGrid>
      <w:tr w:rsidR="00B25669" w:rsidRPr="007D49BF" w14:paraId="2E503849" w14:textId="77777777" w:rsidTr="00712CE4">
        <w:tc>
          <w:tcPr>
            <w:tcW w:w="9917" w:type="dxa"/>
            <w:gridSpan w:val="3"/>
            <w:shd w:val="clear" w:color="auto" w:fill="BFBFBF" w:themeFill="background1" w:themeFillShade="BF"/>
          </w:tcPr>
          <w:p w14:paraId="2E503829" w14:textId="77777777" w:rsidR="00B25669" w:rsidRPr="007D49BF" w:rsidRDefault="00B25669" w:rsidP="00712CE4">
            <w:pPr>
              <w:jc w:val="both"/>
              <w:rPr>
                <w:rFonts w:ascii="Arial" w:hAnsi="Arial" w:cs="Arial"/>
              </w:rPr>
            </w:pPr>
            <w:r w:rsidRPr="007D49BF">
              <w:rPr>
                <w:rFonts w:ascii="Arial" w:eastAsia="Arial" w:hAnsi="Arial" w:cs="Arial"/>
              </w:rPr>
              <w:t>I / We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7D49BF">
              <w:rPr>
                <w:rFonts w:ascii="Arial" w:eastAsia="Arial" w:hAnsi="Arial" w:cs="Arial"/>
                <w:b/>
              </w:rPr>
              <w:t>Insert name of supplier</w:t>
            </w:r>
            <w:r w:rsidRPr="007D49BF">
              <w:rPr>
                <w:rFonts w:ascii="Arial" w:eastAsia="Arial" w:hAnsi="Arial" w:cs="Arial"/>
              </w:rPr>
              <w:t xml:space="preserve">). </w:t>
            </w:r>
          </w:p>
          <w:p w14:paraId="2E50382A" w14:textId="77777777" w:rsidR="00B25669" w:rsidRPr="007D49BF" w:rsidRDefault="00B25669" w:rsidP="00712CE4">
            <w:pPr>
              <w:jc w:val="both"/>
              <w:rPr>
                <w:rFonts w:ascii="Arial" w:eastAsia="Arial" w:hAnsi="Arial" w:cs="Arial"/>
              </w:rPr>
            </w:pPr>
          </w:p>
          <w:p w14:paraId="2E50382B" w14:textId="77777777" w:rsidR="00B25669" w:rsidRPr="007D49BF" w:rsidRDefault="00B25669" w:rsidP="00712CE4">
            <w:pPr>
              <w:jc w:val="both"/>
              <w:rPr>
                <w:rFonts w:ascii="Arial" w:eastAsia="Arial" w:hAnsi="Arial" w:cs="Arial"/>
              </w:rPr>
            </w:pPr>
            <w:r w:rsidRPr="007D49BF">
              <w:rPr>
                <w:rFonts w:ascii="Arial" w:eastAsia="Arial" w:hAnsi="Arial" w:cs="Arial"/>
              </w:rPr>
              <w:t>I / We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2E50382C" w14:textId="77777777" w:rsidR="00B25669" w:rsidRPr="007D49BF" w:rsidRDefault="00B25669" w:rsidP="00712CE4">
            <w:pPr>
              <w:jc w:val="both"/>
              <w:rPr>
                <w:rFonts w:ascii="Arial" w:eastAsia="Arial" w:hAnsi="Arial" w:cs="Arial"/>
              </w:rPr>
            </w:pPr>
          </w:p>
          <w:p w14:paraId="2E50382D" w14:textId="77777777" w:rsidR="00B25669" w:rsidRPr="007D49BF" w:rsidRDefault="00B25669" w:rsidP="00712CE4">
            <w:pPr>
              <w:pStyle w:val="Style1"/>
              <w:rPr>
                <w:rFonts w:cs="Arial"/>
              </w:rPr>
            </w:pPr>
            <w:bookmarkStart w:id="276" w:name="_Toc422491935"/>
            <w:bookmarkStart w:id="277" w:name="_Toc422492057"/>
            <w:r w:rsidRPr="007D49BF">
              <w:rPr>
                <w:rFonts w:cs="Arial"/>
              </w:rPr>
              <w:t>I / We agree to enter into a Data Sharing Agreement (DSA), if required, if we progress to be the successful tenderer.</w:t>
            </w:r>
            <w:bookmarkEnd w:id="276"/>
            <w:bookmarkEnd w:id="277"/>
          </w:p>
          <w:p w14:paraId="2E50382E" w14:textId="77777777" w:rsidR="00B25669" w:rsidRPr="007D49BF" w:rsidRDefault="00B25669" w:rsidP="00712CE4">
            <w:pPr>
              <w:jc w:val="both"/>
              <w:rPr>
                <w:rFonts w:ascii="Arial" w:eastAsia="Arial" w:hAnsi="Arial" w:cs="Arial"/>
              </w:rPr>
            </w:pPr>
          </w:p>
          <w:p w14:paraId="2E50382F" w14:textId="77777777" w:rsidR="00B25669" w:rsidRPr="007D49BF" w:rsidRDefault="00B25669" w:rsidP="00712CE4">
            <w:pPr>
              <w:jc w:val="both"/>
              <w:rPr>
                <w:rFonts w:ascii="Arial" w:eastAsia="Arial" w:hAnsi="Arial" w:cs="Arial"/>
              </w:rPr>
            </w:pPr>
            <w:r w:rsidRPr="007D49BF">
              <w:rPr>
                <w:rFonts w:ascii="Arial" w:eastAsia="Arial" w:hAnsi="Arial" w:cs="Arial"/>
              </w:rPr>
              <w:t>I / We also declare that there is no conflict of interes</w:t>
            </w:r>
            <w:r w:rsidR="009F1AE0">
              <w:rPr>
                <w:rFonts w:ascii="Arial" w:eastAsia="Arial" w:hAnsi="Arial" w:cs="Arial"/>
              </w:rPr>
              <w:t>t in relation to Health Education England</w:t>
            </w:r>
            <w:r w:rsidRPr="007D49BF">
              <w:rPr>
                <w:rFonts w:ascii="Arial" w:eastAsia="Arial" w:hAnsi="Arial" w:cs="Arial"/>
              </w:rPr>
              <w:t xml:space="preserve"> requirement.</w:t>
            </w:r>
          </w:p>
          <w:p w14:paraId="2E503830" w14:textId="77777777" w:rsidR="00B25669" w:rsidRPr="007D49BF" w:rsidRDefault="00B25669" w:rsidP="00712CE4">
            <w:pPr>
              <w:jc w:val="both"/>
              <w:rPr>
                <w:rFonts w:ascii="Arial" w:hAnsi="Arial" w:cs="Arial"/>
              </w:rPr>
            </w:pPr>
          </w:p>
          <w:p w14:paraId="2E503831" w14:textId="77777777" w:rsidR="00B25669" w:rsidRPr="007D49BF" w:rsidRDefault="00B25669" w:rsidP="00712CE4">
            <w:pPr>
              <w:jc w:val="both"/>
              <w:rPr>
                <w:rFonts w:ascii="Arial" w:hAnsi="Arial" w:cs="Arial"/>
              </w:rPr>
            </w:pPr>
            <w:r w:rsidRPr="007D49BF">
              <w:rPr>
                <w:rFonts w:ascii="Arial" w:eastAsia="Arial" w:hAnsi="Arial" w:cs="Arial"/>
              </w:rPr>
              <w:t>The following appendices form part of our submission;</w:t>
            </w:r>
          </w:p>
          <w:tbl>
            <w:tblPr>
              <w:tblStyle w:val="TableWeb2"/>
              <w:tblW w:w="6090" w:type="dxa"/>
              <w:tblLayout w:type="fixed"/>
              <w:tblLook w:val="0000" w:firstRow="0" w:lastRow="0" w:firstColumn="0" w:lastColumn="0" w:noHBand="0" w:noVBand="0"/>
            </w:tblPr>
            <w:tblGrid>
              <w:gridCol w:w="2968"/>
              <w:gridCol w:w="3122"/>
            </w:tblGrid>
            <w:tr w:rsidR="00B25669" w:rsidRPr="007D49BF" w14:paraId="2E503834" w14:textId="77777777" w:rsidTr="00712CE4">
              <w:trPr>
                <w:trHeight w:val="140"/>
              </w:trPr>
              <w:tc>
                <w:tcPr>
                  <w:tcW w:w="2966" w:type="dxa"/>
                  <w:shd w:val="clear" w:color="auto" w:fill="0F243E" w:themeFill="text2" w:themeFillShade="80"/>
                </w:tcPr>
                <w:p w14:paraId="2E503832" w14:textId="77777777" w:rsidR="00B25669" w:rsidRPr="007D49BF" w:rsidRDefault="009F1AE0" w:rsidP="00712CE4">
                  <w:pPr>
                    <w:jc w:val="center"/>
                    <w:rPr>
                      <w:rFonts w:ascii="Arial" w:hAnsi="Arial" w:cs="Arial"/>
                    </w:rPr>
                  </w:pPr>
                  <w:r>
                    <w:rPr>
                      <w:rFonts w:ascii="Arial" w:eastAsia="Arial" w:hAnsi="Arial" w:cs="Arial"/>
                      <w:b/>
                    </w:rPr>
                    <w:t>Section of Company Questionnaire</w:t>
                  </w:r>
                </w:p>
              </w:tc>
              <w:tc>
                <w:tcPr>
                  <w:tcW w:w="3124" w:type="dxa"/>
                  <w:shd w:val="clear" w:color="auto" w:fill="0F243E" w:themeFill="text2" w:themeFillShade="80"/>
                </w:tcPr>
                <w:p w14:paraId="2E503833" w14:textId="77777777" w:rsidR="00B25669" w:rsidRPr="007D49BF" w:rsidRDefault="00B25669" w:rsidP="00712CE4">
                  <w:pPr>
                    <w:jc w:val="center"/>
                    <w:rPr>
                      <w:rFonts w:ascii="Arial" w:hAnsi="Arial" w:cs="Arial"/>
                    </w:rPr>
                  </w:pPr>
                  <w:r w:rsidRPr="007D49BF">
                    <w:rPr>
                      <w:rFonts w:ascii="Arial" w:eastAsia="Arial" w:hAnsi="Arial" w:cs="Arial"/>
                      <w:b/>
                    </w:rPr>
                    <w:t>Appendix number</w:t>
                  </w:r>
                </w:p>
              </w:tc>
            </w:tr>
            <w:tr w:rsidR="00B25669" w:rsidRPr="007D49BF" w14:paraId="2E503837" w14:textId="77777777" w:rsidTr="00712CE4">
              <w:trPr>
                <w:trHeight w:val="140"/>
              </w:trPr>
              <w:tc>
                <w:tcPr>
                  <w:tcW w:w="2966" w:type="dxa"/>
                  <w:shd w:val="clear" w:color="auto" w:fill="FFFFFF" w:themeFill="background1"/>
                </w:tcPr>
                <w:p w14:paraId="2E503835" w14:textId="77777777" w:rsidR="00B25669" w:rsidRPr="007D49BF" w:rsidRDefault="00B25669" w:rsidP="00712CE4">
                  <w:pPr>
                    <w:jc w:val="both"/>
                    <w:rPr>
                      <w:rFonts w:ascii="Arial" w:hAnsi="Arial" w:cs="Arial"/>
                    </w:rPr>
                  </w:pPr>
                </w:p>
              </w:tc>
              <w:tc>
                <w:tcPr>
                  <w:tcW w:w="3124" w:type="dxa"/>
                  <w:shd w:val="clear" w:color="auto" w:fill="FFFFFF" w:themeFill="background1"/>
                </w:tcPr>
                <w:p w14:paraId="2E503836" w14:textId="77777777" w:rsidR="00B25669" w:rsidRPr="007D49BF" w:rsidRDefault="00B25669" w:rsidP="00712CE4">
                  <w:pPr>
                    <w:jc w:val="both"/>
                    <w:rPr>
                      <w:rFonts w:ascii="Arial" w:hAnsi="Arial" w:cs="Arial"/>
                    </w:rPr>
                  </w:pPr>
                </w:p>
              </w:tc>
            </w:tr>
            <w:tr w:rsidR="00B25669" w:rsidRPr="007D49BF" w14:paraId="2E50383A" w14:textId="77777777" w:rsidTr="00712CE4">
              <w:trPr>
                <w:trHeight w:val="140"/>
              </w:trPr>
              <w:tc>
                <w:tcPr>
                  <w:tcW w:w="2966" w:type="dxa"/>
                  <w:shd w:val="clear" w:color="auto" w:fill="FFFFFF" w:themeFill="background1"/>
                </w:tcPr>
                <w:p w14:paraId="2E503838" w14:textId="77777777" w:rsidR="00B25669" w:rsidRPr="007D49BF" w:rsidRDefault="00B25669" w:rsidP="00712CE4">
                  <w:pPr>
                    <w:jc w:val="both"/>
                    <w:rPr>
                      <w:rFonts w:ascii="Arial" w:hAnsi="Arial" w:cs="Arial"/>
                    </w:rPr>
                  </w:pPr>
                </w:p>
              </w:tc>
              <w:tc>
                <w:tcPr>
                  <w:tcW w:w="3124" w:type="dxa"/>
                  <w:shd w:val="clear" w:color="auto" w:fill="FFFFFF" w:themeFill="background1"/>
                </w:tcPr>
                <w:p w14:paraId="2E503839" w14:textId="77777777" w:rsidR="00B25669" w:rsidRPr="007D49BF" w:rsidRDefault="00B25669" w:rsidP="00712CE4">
                  <w:pPr>
                    <w:jc w:val="both"/>
                    <w:rPr>
                      <w:rFonts w:ascii="Arial" w:hAnsi="Arial" w:cs="Arial"/>
                    </w:rPr>
                  </w:pPr>
                </w:p>
              </w:tc>
            </w:tr>
            <w:tr w:rsidR="00B25669" w:rsidRPr="007D49BF" w14:paraId="2E50383D" w14:textId="77777777" w:rsidTr="00712CE4">
              <w:trPr>
                <w:trHeight w:val="140"/>
              </w:trPr>
              <w:tc>
                <w:tcPr>
                  <w:tcW w:w="2966" w:type="dxa"/>
                  <w:shd w:val="clear" w:color="auto" w:fill="FFFFFF" w:themeFill="background1"/>
                </w:tcPr>
                <w:p w14:paraId="2E50383B" w14:textId="77777777" w:rsidR="00B25669" w:rsidRPr="007D49BF" w:rsidRDefault="00B25669" w:rsidP="00712CE4">
                  <w:pPr>
                    <w:jc w:val="both"/>
                    <w:rPr>
                      <w:rFonts w:ascii="Arial" w:hAnsi="Arial" w:cs="Arial"/>
                    </w:rPr>
                  </w:pPr>
                </w:p>
              </w:tc>
              <w:tc>
                <w:tcPr>
                  <w:tcW w:w="3124" w:type="dxa"/>
                  <w:shd w:val="clear" w:color="auto" w:fill="FFFFFF" w:themeFill="background1"/>
                </w:tcPr>
                <w:p w14:paraId="2E50383C" w14:textId="77777777" w:rsidR="00B25669" w:rsidRPr="007D49BF" w:rsidRDefault="00B25669" w:rsidP="00712CE4">
                  <w:pPr>
                    <w:jc w:val="both"/>
                    <w:rPr>
                      <w:rFonts w:ascii="Arial" w:hAnsi="Arial" w:cs="Arial"/>
                    </w:rPr>
                  </w:pPr>
                </w:p>
              </w:tc>
            </w:tr>
            <w:tr w:rsidR="00B25669" w:rsidRPr="007D49BF" w14:paraId="2E503840" w14:textId="77777777" w:rsidTr="00712CE4">
              <w:trPr>
                <w:trHeight w:val="140"/>
              </w:trPr>
              <w:tc>
                <w:tcPr>
                  <w:tcW w:w="2966" w:type="dxa"/>
                  <w:shd w:val="clear" w:color="auto" w:fill="FFFFFF" w:themeFill="background1"/>
                </w:tcPr>
                <w:p w14:paraId="2E50383E" w14:textId="77777777" w:rsidR="00B25669" w:rsidRPr="007D49BF" w:rsidRDefault="00B25669" w:rsidP="00712CE4">
                  <w:pPr>
                    <w:jc w:val="both"/>
                    <w:rPr>
                      <w:rFonts w:ascii="Arial" w:hAnsi="Arial" w:cs="Arial"/>
                    </w:rPr>
                  </w:pPr>
                </w:p>
              </w:tc>
              <w:tc>
                <w:tcPr>
                  <w:tcW w:w="3124" w:type="dxa"/>
                  <w:shd w:val="clear" w:color="auto" w:fill="FFFFFF" w:themeFill="background1"/>
                </w:tcPr>
                <w:p w14:paraId="2E50383F" w14:textId="77777777" w:rsidR="00B25669" w:rsidRPr="007D49BF" w:rsidRDefault="00B25669" w:rsidP="00712CE4">
                  <w:pPr>
                    <w:jc w:val="both"/>
                    <w:rPr>
                      <w:rFonts w:ascii="Arial" w:hAnsi="Arial" w:cs="Arial"/>
                    </w:rPr>
                  </w:pPr>
                </w:p>
              </w:tc>
            </w:tr>
            <w:tr w:rsidR="00B25669" w:rsidRPr="007D49BF" w14:paraId="2E503843" w14:textId="77777777" w:rsidTr="00712CE4">
              <w:trPr>
                <w:trHeight w:val="140"/>
              </w:trPr>
              <w:tc>
                <w:tcPr>
                  <w:tcW w:w="2966" w:type="dxa"/>
                  <w:shd w:val="clear" w:color="auto" w:fill="FFFFFF" w:themeFill="background1"/>
                </w:tcPr>
                <w:p w14:paraId="2E503841" w14:textId="77777777" w:rsidR="00B25669" w:rsidRPr="007D49BF" w:rsidRDefault="00B25669" w:rsidP="00712CE4">
                  <w:pPr>
                    <w:jc w:val="both"/>
                    <w:rPr>
                      <w:rFonts w:ascii="Arial" w:hAnsi="Arial" w:cs="Arial"/>
                    </w:rPr>
                  </w:pPr>
                </w:p>
              </w:tc>
              <w:tc>
                <w:tcPr>
                  <w:tcW w:w="3124" w:type="dxa"/>
                  <w:shd w:val="clear" w:color="auto" w:fill="FFFFFF" w:themeFill="background1"/>
                </w:tcPr>
                <w:p w14:paraId="2E503842" w14:textId="77777777" w:rsidR="00B25669" w:rsidRPr="007D49BF" w:rsidRDefault="00B25669" w:rsidP="00712CE4">
                  <w:pPr>
                    <w:jc w:val="both"/>
                    <w:rPr>
                      <w:rFonts w:ascii="Arial" w:hAnsi="Arial" w:cs="Arial"/>
                    </w:rPr>
                  </w:pPr>
                </w:p>
              </w:tc>
            </w:tr>
            <w:tr w:rsidR="00B25669" w:rsidRPr="007D49BF" w14:paraId="2E503846" w14:textId="77777777" w:rsidTr="00712CE4">
              <w:trPr>
                <w:trHeight w:val="140"/>
              </w:trPr>
              <w:tc>
                <w:tcPr>
                  <w:tcW w:w="2966" w:type="dxa"/>
                  <w:shd w:val="clear" w:color="auto" w:fill="FFFFFF" w:themeFill="background1"/>
                </w:tcPr>
                <w:p w14:paraId="2E503844" w14:textId="77777777" w:rsidR="00B25669" w:rsidRPr="007D49BF" w:rsidRDefault="00B25669" w:rsidP="00712CE4">
                  <w:pPr>
                    <w:jc w:val="both"/>
                    <w:rPr>
                      <w:rFonts w:ascii="Arial" w:hAnsi="Arial" w:cs="Arial"/>
                    </w:rPr>
                  </w:pPr>
                </w:p>
              </w:tc>
              <w:tc>
                <w:tcPr>
                  <w:tcW w:w="3124" w:type="dxa"/>
                  <w:shd w:val="clear" w:color="auto" w:fill="FFFFFF" w:themeFill="background1"/>
                </w:tcPr>
                <w:p w14:paraId="2E503845" w14:textId="77777777" w:rsidR="00B25669" w:rsidRPr="007D49BF" w:rsidRDefault="00B25669" w:rsidP="00712CE4">
                  <w:pPr>
                    <w:jc w:val="both"/>
                    <w:rPr>
                      <w:rFonts w:ascii="Arial" w:hAnsi="Arial" w:cs="Arial"/>
                    </w:rPr>
                  </w:pPr>
                </w:p>
              </w:tc>
            </w:tr>
          </w:tbl>
          <w:p w14:paraId="2E503847" w14:textId="77777777" w:rsidR="00B25669" w:rsidRPr="007D49BF" w:rsidRDefault="00B25669" w:rsidP="00712CE4">
            <w:pPr>
              <w:jc w:val="both"/>
              <w:rPr>
                <w:rFonts w:ascii="Arial" w:hAnsi="Arial" w:cs="Arial"/>
              </w:rPr>
            </w:pPr>
          </w:p>
          <w:p w14:paraId="2E503848" w14:textId="77777777" w:rsidR="00B25669" w:rsidRPr="007D49BF" w:rsidRDefault="00B25669" w:rsidP="00712CE4">
            <w:pPr>
              <w:pStyle w:val="Header"/>
              <w:tabs>
                <w:tab w:val="left" w:pos="4820"/>
                <w:tab w:val="left" w:leader="underscore" w:pos="8505"/>
              </w:tabs>
              <w:rPr>
                <w:rFonts w:ascii="Arial" w:hAnsi="Arial" w:cs="Arial"/>
                <w:b w:val="0"/>
                <w:i/>
              </w:rPr>
            </w:pPr>
            <w:r w:rsidRPr="007D49BF">
              <w:rPr>
                <w:rFonts w:ascii="Arial" w:hAnsi="Arial" w:cs="Arial"/>
                <w:b w:val="0"/>
                <w:i/>
              </w:rPr>
              <w:t>Electronic submission instructions: As this document is being submitted elec</w:t>
            </w:r>
            <w:r w:rsidR="009F1AE0">
              <w:rPr>
                <w:rFonts w:ascii="Arial" w:hAnsi="Arial" w:cs="Arial"/>
                <w:b w:val="0"/>
                <w:i/>
              </w:rPr>
              <w:t>tronically by upload via the Questionnaire</w:t>
            </w:r>
            <w:r w:rsidRPr="007D49BF">
              <w:rPr>
                <w:rFonts w:ascii="Arial" w:hAnsi="Arial" w:cs="Arial"/>
                <w:b w:val="0"/>
                <w:i/>
              </w:rPr>
              <w:t xml:space="preserve"> within </w:t>
            </w:r>
            <w:hyperlink r:id="rId29" w:history="1">
              <w:r w:rsidR="009F1AE0" w:rsidRPr="007E2AAA">
                <w:rPr>
                  <w:rStyle w:val="Hyperlink"/>
                  <w:rFonts w:ascii="Arial" w:hAnsi="Arial" w:cs="Arial"/>
                  <w:b w:val="0"/>
                  <w:szCs w:val="22"/>
                </w:rPr>
                <w:t>www.supplying2nhs.org</w:t>
              </w:r>
            </w:hyperlink>
            <w:r>
              <w:rPr>
                <w:rFonts w:ascii="Arial" w:hAnsi="Arial" w:cs="Arial"/>
                <w:b w:val="0"/>
                <w:i/>
              </w:rPr>
              <w:t xml:space="preserve"> </w:t>
            </w:r>
            <w:r w:rsidRPr="007D49BF">
              <w:rPr>
                <w:rFonts w:ascii="Arial" w:hAnsi="Arial" w:cs="Arial"/>
                <w:b w:val="0"/>
                <w:i/>
              </w:rPr>
              <w:t xml:space="preserve">the name of the Director or other senior representative should be typed in the signature block and will be accepted as their authorised </w:t>
            </w:r>
            <w:r w:rsidR="009F1AE0">
              <w:rPr>
                <w:rFonts w:ascii="Arial" w:hAnsi="Arial" w:cs="Arial"/>
                <w:b w:val="0"/>
                <w:i/>
              </w:rPr>
              <w:t>signature in submitting this Questionnaire</w:t>
            </w:r>
            <w:r w:rsidRPr="007D49BF">
              <w:rPr>
                <w:rFonts w:ascii="Arial" w:hAnsi="Arial" w:cs="Arial"/>
                <w:b w:val="0"/>
                <w:i/>
              </w:rPr>
              <w:t>.</w:t>
            </w:r>
          </w:p>
        </w:tc>
      </w:tr>
      <w:tr w:rsidR="00B25669" w:rsidRPr="007D49BF" w14:paraId="2E50384B" w14:textId="77777777" w:rsidTr="00712CE4">
        <w:tc>
          <w:tcPr>
            <w:tcW w:w="9917" w:type="dxa"/>
            <w:gridSpan w:val="3"/>
            <w:shd w:val="clear" w:color="auto" w:fill="0F243E" w:themeFill="text2" w:themeFillShade="80"/>
            <w:vAlign w:val="center"/>
          </w:tcPr>
          <w:p w14:paraId="2E50384A" w14:textId="77777777" w:rsidR="00B25669" w:rsidRPr="007D49BF" w:rsidRDefault="00B25669" w:rsidP="00712CE4">
            <w:pPr>
              <w:rPr>
                <w:rFonts w:ascii="Arial" w:hAnsi="Arial" w:cs="Arial"/>
              </w:rPr>
            </w:pPr>
            <w:r w:rsidRPr="007D49BF">
              <w:rPr>
                <w:rFonts w:ascii="Arial" w:eastAsia="Arial" w:hAnsi="Arial" w:cs="Arial"/>
                <w:b/>
              </w:rPr>
              <w:t>PQQ Completed By:</w:t>
            </w:r>
          </w:p>
        </w:tc>
      </w:tr>
      <w:tr w:rsidR="00B25669" w:rsidRPr="007D49BF" w14:paraId="2E50384F" w14:textId="77777777" w:rsidTr="00712CE4">
        <w:tc>
          <w:tcPr>
            <w:tcW w:w="9917" w:type="dxa"/>
            <w:shd w:val="clear" w:color="auto" w:fill="D9D9D9" w:themeFill="background1" w:themeFillShade="D9"/>
            <w:vAlign w:val="center"/>
          </w:tcPr>
          <w:p w14:paraId="2E50384C" w14:textId="77777777" w:rsidR="00B25669" w:rsidRPr="002B24BD" w:rsidRDefault="002B24BD" w:rsidP="002B24BD">
            <w:pPr>
              <w:contextualSpacing/>
              <w:rPr>
                <w:rFonts w:cs="Arial"/>
              </w:rPr>
            </w:pPr>
            <w:r>
              <w:rPr>
                <w:rFonts w:cs="Arial"/>
              </w:rPr>
              <w:t>1.1</w:t>
            </w:r>
          </w:p>
        </w:tc>
        <w:tc>
          <w:tcPr>
            <w:tcW w:w="9917" w:type="dxa"/>
            <w:shd w:val="clear" w:color="auto" w:fill="F2F2F2" w:themeFill="background1" w:themeFillShade="F2"/>
          </w:tcPr>
          <w:p w14:paraId="2E50384D" w14:textId="77777777" w:rsidR="00B25669" w:rsidRPr="007D49BF" w:rsidRDefault="00B25669" w:rsidP="00712CE4">
            <w:pPr>
              <w:rPr>
                <w:rFonts w:ascii="Arial" w:hAnsi="Arial" w:cs="Arial"/>
              </w:rPr>
            </w:pPr>
            <w:r>
              <w:rPr>
                <w:rFonts w:ascii="Arial" w:hAnsi="Arial" w:cs="Arial"/>
              </w:rPr>
              <w:t>Name:</w:t>
            </w:r>
          </w:p>
        </w:tc>
        <w:tc>
          <w:tcPr>
            <w:tcW w:w="9917" w:type="dxa"/>
          </w:tcPr>
          <w:p w14:paraId="2E50384E" w14:textId="77777777" w:rsidR="00B25669" w:rsidRPr="007D49BF" w:rsidRDefault="00B25669" w:rsidP="00712CE4">
            <w:pPr>
              <w:jc w:val="both"/>
              <w:rPr>
                <w:rFonts w:ascii="Arial" w:hAnsi="Arial" w:cs="Arial"/>
              </w:rPr>
            </w:pPr>
          </w:p>
        </w:tc>
      </w:tr>
      <w:tr w:rsidR="00B25669" w:rsidRPr="007D49BF" w14:paraId="2E503853" w14:textId="77777777" w:rsidTr="00712CE4">
        <w:tc>
          <w:tcPr>
            <w:tcW w:w="9917" w:type="dxa"/>
            <w:shd w:val="clear" w:color="auto" w:fill="D9D9D9" w:themeFill="background1" w:themeFillShade="D9"/>
          </w:tcPr>
          <w:p w14:paraId="2E503850" w14:textId="77777777" w:rsidR="00B25669" w:rsidRPr="002B24BD" w:rsidRDefault="002B24BD" w:rsidP="002B24BD">
            <w:pPr>
              <w:contextualSpacing/>
              <w:jc w:val="both"/>
              <w:rPr>
                <w:rFonts w:cs="Arial"/>
              </w:rPr>
            </w:pPr>
            <w:r>
              <w:rPr>
                <w:rFonts w:cs="Arial"/>
              </w:rPr>
              <w:t>1.2</w:t>
            </w:r>
          </w:p>
        </w:tc>
        <w:tc>
          <w:tcPr>
            <w:tcW w:w="9917" w:type="dxa"/>
            <w:shd w:val="clear" w:color="auto" w:fill="F2F2F2" w:themeFill="background1" w:themeFillShade="F2"/>
          </w:tcPr>
          <w:p w14:paraId="2E503851" w14:textId="77777777" w:rsidR="00B25669" w:rsidRPr="007D49BF" w:rsidRDefault="00B25669" w:rsidP="00712CE4">
            <w:pPr>
              <w:rPr>
                <w:rFonts w:ascii="Arial" w:hAnsi="Arial" w:cs="Arial"/>
              </w:rPr>
            </w:pPr>
            <w:r>
              <w:rPr>
                <w:rFonts w:ascii="Arial" w:eastAsia="Arial" w:hAnsi="Arial" w:cs="Arial"/>
              </w:rPr>
              <w:t>Roll in Organisation:</w:t>
            </w:r>
          </w:p>
        </w:tc>
        <w:tc>
          <w:tcPr>
            <w:tcW w:w="9917" w:type="dxa"/>
          </w:tcPr>
          <w:p w14:paraId="2E503852" w14:textId="77777777" w:rsidR="00B25669" w:rsidRPr="007D49BF" w:rsidRDefault="00B25669" w:rsidP="00712CE4">
            <w:pPr>
              <w:jc w:val="both"/>
              <w:rPr>
                <w:rFonts w:ascii="Arial" w:hAnsi="Arial" w:cs="Arial"/>
              </w:rPr>
            </w:pPr>
          </w:p>
        </w:tc>
      </w:tr>
      <w:tr w:rsidR="00B25669" w:rsidRPr="007D49BF" w14:paraId="2E503857" w14:textId="77777777" w:rsidTr="00712CE4">
        <w:tc>
          <w:tcPr>
            <w:tcW w:w="9917" w:type="dxa"/>
            <w:shd w:val="clear" w:color="auto" w:fill="D9D9D9" w:themeFill="background1" w:themeFillShade="D9"/>
          </w:tcPr>
          <w:p w14:paraId="2E503854" w14:textId="77777777" w:rsidR="00B25669" w:rsidRPr="002B24BD" w:rsidRDefault="002B24BD" w:rsidP="002B24BD">
            <w:pPr>
              <w:contextualSpacing/>
              <w:jc w:val="both"/>
              <w:rPr>
                <w:rFonts w:cs="Arial"/>
              </w:rPr>
            </w:pPr>
            <w:r>
              <w:rPr>
                <w:rFonts w:cs="Arial"/>
              </w:rPr>
              <w:t>1.3</w:t>
            </w:r>
          </w:p>
        </w:tc>
        <w:tc>
          <w:tcPr>
            <w:tcW w:w="9917" w:type="dxa"/>
            <w:shd w:val="clear" w:color="auto" w:fill="F2F2F2" w:themeFill="background1" w:themeFillShade="F2"/>
          </w:tcPr>
          <w:p w14:paraId="2E503855" w14:textId="77777777" w:rsidR="00B25669" w:rsidRPr="007D49BF" w:rsidRDefault="00B25669" w:rsidP="00712CE4">
            <w:pPr>
              <w:rPr>
                <w:rFonts w:ascii="Arial" w:hAnsi="Arial" w:cs="Arial"/>
              </w:rPr>
            </w:pPr>
            <w:r w:rsidRPr="007D49BF">
              <w:rPr>
                <w:rFonts w:ascii="Arial" w:eastAsia="Arial" w:hAnsi="Arial" w:cs="Arial"/>
              </w:rPr>
              <w:t>Date:</w:t>
            </w:r>
          </w:p>
        </w:tc>
        <w:tc>
          <w:tcPr>
            <w:tcW w:w="9917" w:type="dxa"/>
          </w:tcPr>
          <w:p w14:paraId="2E503856" w14:textId="77777777" w:rsidR="00B25669" w:rsidRPr="007D49BF" w:rsidRDefault="00B25669" w:rsidP="00712CE4">
            <w:pPr>
              <w:jc w:val="both"/>
              <w:rPr>
                <w:rFonts w:ascii="Arial" w:hAnsi="Arial" w:cs="Arial"/>
              </w:rPr>
            </w:pPr>
          </w:p>
        </w:tc>
      </w:tr>
      <w:tr w:rsidR="00B25669" w:rsidRPr="007D49BF" w14:paraId="2E50385B" w14:textId="77777777" w:rsidTr="00712CE4">
        <w:tc>
          <w:tcPr>
            <w:tcW w:w="9917" w:type="dxa"/>
            <w:shd w:val="clear" w:color="auto" w:fill="D9D9D9" w:themeFill="background1" w:themeFillShade="D9"/>
          </w:tcPr>
          <w:p w14:paraId="2E503858" w14:textId="77777777" w:rsidR="00B25669" w:rsidRPr="002B24BD" w:rsidRDefault="002B24BD" w:rsidP="002B24BD">
            <w:pPr>
              <w:contextualSpacing/>
              <w:jc w:val="both"/>
              <w:rPr>
                <w:rFonts w:cs="Arial"/>
              </w:rPr>
            </w:pPr>
            <w:r>
              <w:rPr>
                <w:rFonts w:cs="Arial"/>
              </w:rPr>
              <w:t>1.4</w:t>
            </w:r>
          </w:p>
        </w:tc>
        <w:tc>
          <w:tcPr>
            <w:tcW w:w="9917" w:type="dxa"/>
            <w:shd w:val="clear" w:color="auto" w:fill="F2F2F2" w:themeFill="background1" w:themeFillShade="F2"/>
          </w:tcPr>
          <w:p w14:paraId="2E503859" w14:textId="77777777" w:rsidR="00B25669" w:rsidRPr="007D49BF" w:rsidRDefault="00B25669" w:rsidP="00712CE4">
            <w:pPr>
              <w:rPr>
                <w:rFonts w:ascii="Arial" w:hAnsi="Arial" w:cs="Arial"/>
              </w:rPr>
            </w:pPr>
            <w:r>
              <w:rPr>
                <w:rFonts w:ascii="Arial" w:hAnsi="Arial" w:cs="Arial"/>
              </w:rPr>
              <w:t>Signature:</w:t>
            </w:r>
          </w:p>
        </w:tc>
        <w:tc>
          <w:tcPr>
            <w:tcW w:w="9917" w:type="dxa"/>
          </w:tcPr>
          <w:p w14:paraId="2E50385A" w14:textId="77777777" w:rsidR="00B25669" w:rsidRPr="007D49BF" w:rsidRDefault="00B25669" w:rsidP="00712CE4">
            <w:pPr>
              <w:jc w:val="both"/>
              <w:rPr>
                <w:rFonts w:ascii="Arial" w:hAnsi="Arial" w:cs="Arial"/>
              </w:rPr>
            </w:pPr>
          </w:p>
        </w:tc>
      </w:tr>
      <w:tr w:rsidR="00B25669" w:rsidRPr="007D49BF" w14:paraId="2E50385F" w14:textId="77777777" w:rsidTr="00712CE4">
        <w:tc>
          <w:tcPr>
            <w:tcW w:w="9917" w:type="dxa"/>
            <w:shd w:val="clear" w:color="auto" w:fill="D9D9D9" w:themeFill="background1" w:themeFillShade="D9"/>
          </w:tcPr>
          <w:p w14:paraId="2E50385C" w14:textId="77777777" w:rsidR="00B25669" w:rsidRPr="002B24BD" w:rsidRDefault="002B24BD" w:rsidP="002B24BD">
            <w:pPr>
              <w:contextualSpacing/>
              <w:jc w:val="both"/>
              <w:rPr>
                <w:rFonts w:cs="Arial"/>
              </w:rPr>
            </w:pPr>
            <w:r>
              <w:rPr>
                <w:rFonts w:cs="Arial"/>
              </w:rPr>
              <w:t>1.5</w:t>
            </w:r>
          </w:p>
        </w:tc>
        <w:tc>
          <w:tcPr>
            <w:tcW w:w="9917" w:type="dxa"/>
            <w:shd w:val="clear" w:color="auto" w:fill="F2F2F2" w:themeFill="background1" w:themeFillShade="F2"/>
          </w:tcPr>
          <w:p w14:paraId="2E50385D" w14:textId="77777777" w:rsidR="00B25669" w:rsidRPr="007D49BF" w:rsidRDefault="00B25669" w:rsidP="00712CE4">
            <w:pPr>
              <w:rPr>
                <w:rFonts w:ascii="Arial" w:hAnsi="Arial" w:cs="Arial"/>
              </w:rPr>
            </w:pPr>
            <w:r w:rsidRPr="007D49BF">
              <w:rPr>
                <w:rFonts w:ascii="Arial" w:hAnsi="Arial" w:cs="Arial"/>
              </w:rPr>
              <w:t>Tel:</w:t>
            </w:r>
          </w:p>
        </w:tc>
        <w:tc>
          <w:tcPr>
            <w:tcW w:w="9917" w:type="dxa"/>
          </w:tcPr>
          <w:p w14:paraId="2E50385E" w14:textId="77777777" w:rsidR="00B25669" w:rsidRPr="007D49BF" w:rsidRDefault="00B25669" w:rsidP="00712CE4">
            <w:pPr>
              <w:jc w:val="both"/>
              <w:rPr>
                <w:rFonts w:ascii="Arial" w:hAnsi="Arial" w:cs="Arial"/>
              </w:rPr>
            </w:pPr>
          </w:p>
        </w:tc>
      </w:tr>
      <w:tr w:rsidR="00B25669" w:rsidRPr="007D49BF" w14:paraId="2E503863" w14:textId="77777777" w:rsidTr="00712CE4">
        <w:tc>
          <w:tcPr>
            <w:tcW w:w="9917" w:type="dxa"/>
            <w:shd w:val="clear" w:color="auto" w:fill="D9D9D9" w:themeFill="background1" w:themeFillShade="D9"/>
          </w:tcPr>
          <w:p w14:paraId="2E503860" w14:textId="77777777" w:rsidR="00B25669" w:rsidRPr="002B24BD" w:rsidRDefault="002B24BD" w:rsidP="002B24BD">
            <w:pPr>
              <w:contextualSpacing/>
              <w:jc w:val="both"/>
              <w:rPr>
                <w:rFonts w:cs="Arial"/>
              </w:rPr>
            </w:pPr>
            <w:r>
              <w:rPr>
                <w:rFonts w:cs="Arial"/>
              </w:rPr>
              <w:t>1.6</w:t>
            </w:r>
          </w:p>
        </w:tc>
        <w:tc>
          <w:tcPr>
            <w:tcW w:w="9917" w:type="dxa"/>
            <w:shd w:val="clear" w:color="auto" w:fill="F2F2F2" w:themeFill="background1" w:themeFillShade="F2"/>
          </w:tcPr>
          <w:p w14:paraId="2E503861" w14:textId="77777777" w:rsidR="00B25669" w:rsidRPr="007D49BF" w:rsidRDefault="00B25669" w:rsidP="00712CE4">
            <w:pPr>
              <w:rPr>
                <w:rFonts w:ascii="Arial" w:hAnsi="Arial" w:cs="Arial"/>
              </w:rPr>
            </w:pPr>
            <w:r w:rsidRPr="007D49BF">
              <w:rPr>
                <w:rFonts w:ascii="Arial" w:hAnsi="Arial" w:cs="Arial"/>
              </w:rPr>
              <w:t>E-mail:</w:t>
            </w:r>
          </w:p>
        </w:tc>
        <w:tc>
          <w:tcPr>
            <w:tcW w:w="9917" w:type="dxa"/>
          </w:tcPr>
          <w:p w14:paraId="2E503862" w14:textId="77777777" w:rsidR="00B25669" w:rsidRPr="007D49BF" w:rsidRDefault="00B25669" w:rsidP="00712CE4">
            <w:pPr>
              <w:jc w:val="both"/>
              <w:rPr>
                <w:rFonts w:ascii="Arial" w:hAnsi="Arial" w:cs="Arial"/>
              </w:rPr>
            </w:pPr>
          </w:p>
        </w:tc>
      </w:tr>
    </w:tbl>
    <w:p w14:paraId="2E503864" w14:textId="77777777" w:rsidR="00B25669" w:rsidRDefault="00B25669" w:rsidP="00B25669">
      <w:pPr>
        <w:rPr>
          <w:rFonts w:ascii="Arial" w:hAnsi="Arial" w:cs="Arial"/>
          <w:b/>
          <w:sz w:val="20"/>
        </w:rPr>
      </w:pPr>
    </w:p>
    <w:p w14:paraId="2E503865" w14:textId="77777777" w:rsidR="00B25669" w:rsidRDefault="00B25669" w:rsidP="00B25669">
      <w:pPr>
        <w:pStyle w:val="Heading4"/>
      </w:pPr>
      <w:bookmarkStart w:id="278" w:name="_Toc422926258"/>
      <w:r w:rsidRPr="00B31D80">
        <w:t>Before Returning This Questionnaire Please Ensure That You Have:</w:t>
      </w:r>
      <w:bookmarkEnd w:id="278"/>
    </w:p>
    <w:p w14:paraId="2E503866" w14:textId="77777777" w:rsidR="00B25669" w:rsidRDefault="00B25669" w:rsidP="00B25669">
      <w:pPr>
        <w:rPr>
          <w:rFonts w:cs="Arial"/>
        </w:rPr>
      </w:pPr>
      <w:r w:rsidRPr="00B31D80">
        <w:rPr>
          <w:rFonts w:cs="Arial"/>
        </w:rPr>
        <w:t>Answered all questions appropriate to your application;</w:t>
      </w:r>
    </w:p>
    <w:p w14:paraId="2E503867" w14:textId="77777777" w:rsidR="00B25669" w:rsidRDefault="00B25669" w:rsidP="00B25669">
      <w:pPr>
        <w:rPr>
          <w:rFonts w:cs="Arial"/>
        </w:rPr>
      </w:pPr>
      <w:r>
        <w:rPr>
          <w:rFonts w:cs="Arial"/>
        </w:rPr>
        <w:t>Included</w:t>
      </w:r>
      <w:r w:rsidRPr="00B31D80">
        <w:rPr>
          <w:rFonts w:cs="Arial"/>
        </w:rPr>
        <w:t xml:space="preserve"> all relevant docume</w:t>
      </w:r>
      <w:r>
        <w:rPr>
          <w:rFonts w:cs="Arial"/>
        </w:rPr>
        <w:t>nts ensuring that all inclusions</w:t>
      </w:r>
      <w:r w:rsidRPr="00B31D80">
        <w:rPr>
          <w:rFonts w:cs="Arial"/>
        </w:rPr>
        <w:t xml:space="preserve"> are clear</w:t>
      </w:r>
      <w:r>
        <w:rPr>
          <w:rFonts w:cs="Arial"/>
        </w:rPr>
        <w:t>ly marked in the appendices table above</w:t>
      </w:r>
    </w:p>
    <w:p w14:paraId="2E503868" w14:textId="77777777" w:rsidR="00B25669" w:rsidRPr="00B31D80" w:rsidRDefault="00B25669" w:rsidP="00B25669">
      <w:pPr>
        <w:rPr>
          <w:rFonts w:cs="Arial"/>
        </w:rPr>
      </w:pPr>
      <w:r>
        <w:rPr>
          <w:rFonts w:cs="Arial"/>
        </w:rPr>
        <w:t xml:space="preserve"> </w:t>
      </w:r>
      <w:r w:rsidRPr="00B31D80">
        <w:rPr>
          <w:rFonts w:cs="Arial"/>
        </w:rPr>
        <w:t>Completed and signed</w:t>
      </w:r>
      <w:r>
        <w:rPr>
          <w:rFonts w:cs="Arial"/>
        </w:rPr>
        <w:t xml:space="preserve"> the above declaration.</w:t>
      </w:r>
    </w:p>
    <w:p w14:paraId="2E503869" w14:textId="77777777" w:rsidR="00B25669" w:rsidRPr="00B31D80" w:rsidRDefault="00B25669" w:rsidP="00B25669">
      <w:pPr>
        <w:pStyle w:val="Style1"/>
        <w:rPr>
          <w:rFonts w:cs="Arial"/>
        </w:rPr>
      </w:pPr>
    </w:p>
    <w:p w14:paraId="2E50386A" w14:textId="77777777" w:rsidR="00B25669" w:rsidRPr="0031033A" w:rsidRDefault="00B25669" w:rsidP="00B25669">
      <w:pPr>
        <w:rPr>
          <w:rFonts w:ascii="Arial" w:hAnsi="Arial" w:cs="Arial"/>
          <w:b/>
          <w:sz w:val="20"/>
        </w:rPr>
      </w:pPr>
      <w:r w:rsidRPr="0031033A">
        <w:rPr>
          <w:rFonts w:ascii="Arial" w:hAnsi="Arial" w:cs="Arial"/>
          <w:b/>
          <w:sz w:val="20"/>
        </w:rPr>
        <w:br w:type="page"/>
      </w:r>
    </w:p>
    <w:p w14:paraId="2E50386B" w14:textId="77777777" w:rsidR="00B25669" w:rsidRPr="0031033A" w:rsidRDefault="00B25669" w:rsidP="00B25669">
      <w:pPr>
        <w:rPr>
          <w:rFonts w:ascii="Arial" w:hAnsi="Arial" w:cs="Arial"/>
          <w:sz w:val="20"/>
        </w:rPr>
      </w:pPr>
    </w:p>
    <w:p w14:paraId="2E50386C" w14:textId="77777777" w:rsidR="00B25669" w:rsidRPr="0031033A" w:rsidRDefault="00B25669" w:rsidP="00B25669">
      <w:pPr>
        <w:pStyle w:val="Heading4"/>
      </w:pPr>
      <w:bookmarkStart w:id="279" w:name="_Toc422926259"/>
      <w:r>
        <w:rPr>
          <w:rFonts w:eastAsia="Arial"/>
        </w:rPr>
        <w:t>Company Information Questionnaire</w:t>
      </w:r>
      <w:r w:rsidRPr="0031033A">
        <w:rPr>
          <w:rFonts w:eastAsia="Arial"/>
        </w:rPr>
        <w:t xml:space="preserve"> – Template for Appendices</w:t>
      </w:r>
      <w:bookmarkEnd w:id="279"/>
    </w:p>
    <w:p w14:paraId="2E50386D" w14:textId="77777777" w:rsidR="00B25669" w:rsidRPr="0031033A" w:rsidRDefault="00B25669" w:rsidP="00B25669">
      <w:pPr>
        <w:keepNext/>
        <w:jc w:val="center"/>
        <w:rPr>
          <w:rFonts w:ascii="Arial" w:hAnsi="Arial" w:cs="Arial"/>
          <w:sz w:val="20"/>
        </w:rPr>
      </w:pPr>
    </w:p>
    <w:tbl>
      <w:tblPr>
        <w:tblStyle w:val="TableWeb2"/>
        <w:tblW w:w="9243" w:type="dxa"/>
        <w:tblLayout w:type="fixed"/>
        <w:tblLook w:val="0000" w:firstRow="0" w:lastRow="0" w:firstColumn="0" w:lastColumn="0" w:noHBand="0" w:noVBand="0"/>
      </w:tblPr>
      <w:tblGrid>
        <w:gridCol w:w="9243"/>
      </w:tblGrid>
      <w:tr w:rsidR="00B25669" w:rsidRPr="0031033A" w14:paraId="2E50386F" w14:textId="77777777" w:rsidTr="00712CE4">
        <w:trPr>
          <w:trHeight w:val="440"/>
        </w:trPr>
        <w:tc>
          <w:tcPr>
            <w:tcW w:w="9243" w:type="dxa"/>
            <w:shd w:val="clear" w:color="auto" w:fill="D9D9D9" w:themeFill="background1" w:themeFillShade="D9"/>
            <w:vAlign w:val="center"/>
          </w:tcPr>
          <w:p w14:paraId="2E50386E" w14:textId="77777777" w:rsidR="00B25669" w:rsidRPr="0031033A" w:rsidRDefault="00B25669" w:rsidP="00712CE4">
            <w:pPr>
              <w:keepNext/>
              <w:rPr>
                <w:rFonts w:ascii="Arial" w:hAnsi="Arial" w:cs="Arial"/>
              </w:rPr>
            </w:pPr>
            <w:r w:rsidRPr="0031033A">
              <w:rPr>
                <w:rFonts w:ascii="Arial" w:eastAsia="Arial" w:hAnsi="Arial" w:cs="Arial"/>
                <w:b/>
              </w:rPr>
              <w:t>Appendix Number -</w:t>
            </w:r>
          </w:p>
        </w:tc>
      </w:tr>
      <w:tr w:rsidR="00B25669" w:rsidRPr="0031033A" w14:paraId="2E503871" w14:textId="77777777" w:rsidTr="00712CE4">
        <w:trPr>
          <w:trHeight w:val="440"/>
        </w:trPr>
        <w:tc>
          <w:tcPr>
            <w:tcW w:w="9243" w:type="dxa"/>
            <w:shd w:val="clear" w:color="auto" w:fill="D9D9D9" w:themeFill="background1" w:themeFillShade="D9"/>
            <w:vAlign w:val="center"/>
          </w:tcPr>
          <w:p w14:paraId="2E503870" w14:textId="77777777" w:rsidR="00B25669" w:rsidRPr="0031033A" w:rsidRDefault="00B25669" w:rsidP="00712CE4">
            <w:pPr>
              <w:keepNext/>
              <w:rPr>
                <w:rFonts w:ascii="Arial" w:hAnsi="Arial" w:cs="Arial"/>
              </w:rPr>
            </w:pPr>
            <w:r>
              <w:rPr>
                <w:rFonts w:ascii="Arial" w:eastAsia="Arial" w:hAnsi="Arial" w:cs="Arial"/>
                <w:b/>
              </w:rPr>
              <w:t>Company Information Questionnaire</w:t>
            </w:r>
            <w:r w:rsidRPr="0031033A">
              <w:rPr>
                <w:rFonts w:ascii="Arial" w:eastAsia="Arial" w:hAnsi="Arial" w:cs="Arial"/>
                <w:b/>
              </w:rPr>
              <w:t xml:space="preserve"> section -</w:t>
            </w:r>
          </w:p>
        </w:tc>
      </w:tr>
      <w:tr w:rsidR="00B25669" w:rsidRPr="0031033A" w14:paraId="2E503873" w14:textId="77777777" w:rsidTr="00712CE4">
        <w:trPr>
          <w:trHeight w:val="440"/>
        </w:trPr>
        <w:tc>
          <w:tcPr>
            <w:tcW w:w="9243" w:type="dxa"/>
            <w:shd w:val="clear" w:color="auto" w:fill="D9D9D9" w:themeFill="background1" w:themeFillShade="D9"/>
            <w:vAlign w:val="center"/>
          </w:tcPr>
          <w:p w14:paraId="2E503872" w14:textId="77777777" w:rsidR="00B25669" w:rsidRPr="0031033A" w:rsidRDefault="00B25669" w:rsidP="00712CE4">
            <w:pPr>
              <w:keepNext/>
              <w:rPr>
                <w:rFonts w:ascii="Arial" w:hAnsi="Arial" w:cs="Arial"/>
              </w:rPr>
            </w:pPr>
            <w:r w:rsidRPr="0031033A">
              <w:rPr>
                <w:rFonts w:ascii="Arial" w:eastAsia="Arial" w:hAnsi="Arial" w:cs="Arial"/>
                <w:b/>
              </w:rPr>
              <w:t>Question number -</w:t>
            </w:r>
          </w:p>
        </w:tc>
      </w:tr>
      <w:tr w:rsidR="00B25669" w:rsidRPr="0031033A" w14:paraId="2E503894" w14:textId="77777777" w:rsidTr="00712CE4">
        <w:trPr>
          <w:trHeight w:val="4820"/>
        </w:trPr>
        <w:tc>
          <w:tcPr>
            <w:tcW w:w="9243" w:type="dxa"/>
          </w:tcPr>
          <w:p w14:paraId="2E503874" w14:textId="77777777" w:rsidR="00B25669" w:rsidRPr="0031033A" w:rsidRDefault="00B25669" w:rsidP="00712CE4">
            <w:pPr>
              <w:keepNext/>
              <w:jc w:val="center"/>
              <w:rPr>
                <w:rFonts w:ascii="Arial" w:hAnsi="Arial" w:cs="Arial"/>
              </w:rPr>
            </w:pPr>
          </w:p>
          <w:p w14:paraId="2E503875" w14:textId="77777777" w:rsidR="00B25669" w:rsidRPr="0031033A" w:rsidRDefault="00B25669" w:rsidP="00712CE4">
            <w:pPr>
              <w:keepNext/>
              <w:jc w:val="center"/>
              <w:rPr>
                <w:rFonts w:ascii="Arial" w:hAnsi="Arial" w:cs="Arial"/>
              </w:rPr>
            </w:pPr>
          </w:p>
          <w:p w14:paraId="2E503876" w14:textId="77777777" w:rsidR="00B25669" w:rsidRPr="0031033A" w:rsidRDefault="00B25669" w:rsidP="00712CE4">
            <w:pPr>
              <w:keepNext/>
              <w:jc w:val="center"/>
              <w:rPr>
                <w:rFonts w:ascii="Arial" w:hAnsi="Arial" w:cs="Arial"/>
              </w:rPr>
            </w:pPr>
          </w:p>
          <w:p w14:paraId="2E503877" w14:textId="77777777" w:rsidR="00B25669" w:rsidRPr="0031033A" w:rsidRDefault="00B25669" w:rsidP="00712CE4">
            <w:pPr>
              <w:keepNext/>
              <w:jc w:val="center"/>
              <w:rPr>
                <w:rFonts w:ascii="Arial" w:hAnsi="Arial" w:cs="Arial"/>
              </w:rPr>
            </w:pPr>
          </w:p>
          <w:p w14:paraId="2E503878" w14:textId="77777777" w:rsidR="00B25669" w:rsidRPr="0031033A" w:rsidRDefault="00B25669" w:rsidP="00712CE4">
            <w:pPr>
              <w:keepNext/>
              <w:jc w:val="center"/>
              <w:rPr>
                <w:rFonts w:ascii="Arial" w:hAnsi="Arial" w:cs="Arial"/>
              </w:rPr>
            </w:pPr>
          </w:p>
          <w:p w14:paraId="2E503879" w14:textId="77777777" w:rsidR="00B25669" w:rsidRPr="0031033A" w:rsidRDefault="00B25669" w:rsidP="00712CE4">
            <w:pPr>
              <w:keepNext/>
              <w:jc w:val="center"/>
              <w:rPr>
                <w:rFonts w:ascii="Arial" w:hAnsi="Arial" w:cs="Arial"/>
              </w:rPr>
            </w:pPr>
          </w:p>
          <w:p w14:paraId="2E50387A" w14:textId="77777777" w:rsidR="00B25669" w:rsidRPr="0031033A" w:rsidRDefault="00B25669" w:rsidP="00712CE4">
            <w:pPr>
              <w:keepNext/>
              <w:jc w:val="center"/>
              <w:rPr>
                <w:rFonts w:ascii="Arial" w:hAnsi="Arial" w:cs="Arial"/>
              </w:rPr>
            </w:pPr>
          </w:p>
          <w:p w14:paraId="2E50387B" w14:textId="77777777" w:rsidR="00B25669" w:rsidRPr="0031033A" w:rsidRDefault="00B25669" w:rsidP="00712CE4">
            <w:pPr>
              <w:keepNext/>
              <w:jc w:val="center"/>
              <w:rPr>
                <w:rFonts w:ascii="Arial" w:hAnsi="Arial" w:cs="Arial"/>
              </w:rPr>
            </w:pPr>
          </w:p>
          <w:p w14:paraId="2E50387C" w14:textId="77777777" w:rsidR="00B25669" w:rsidRPr="0031033A" w:rsidRDefault="00B25669" w:rsidP="00712CE4">
            <w:pPr>
              <w:keepNext/>
              <w:jc w:val="center"/>
              <w:rPr>
                <w:rFonts w:ascii="Arial" w:hAnsi="Arial" w:cs="Arial"/>
              </w:rPr>
            </w:pPr>
          </w:p>
          <w:p w14:paraId="2E50387D" w14:textId="77777777" w:rsidR="00B25669" w:rsidRPr="0031033A" w:rsidRDefault="00B25669" w:rsidP="00712CE4">
            <w:pPr>
              <w:keepNext/>
              <w:jc w:val="center"/>
              <w:rPr>
                <w:rFonts w:ascii="Arial" w:hAnsi="Arial" w:cs="Arial"/>
              </w:rPr>
            </w:pPr>
          </w:p>
          <w:p w14:paraId="2E50387E" w14:textId="77777777" w:rsidR="00B25669" w:rsidRPr="0031033A" w:rsidRDefault="00B25669" w:rsidP="00712CE4">
            <w:pPr>
              <w:keepNext/>
              <w:jc w:val="center"/>
              <w:rPr>
                <w:rFonts w:ascii="Arial" w:hAnsi="Arial" w:cs="Arial"/>
              </w:rPr>
            </w:pPr>
          </w:p>
          <w:p w14:paraId="2E50387F" w14:textId="77777777" w:rsidR="00B25669" w:rsidRPr="0031033A" w:rsidRDefault="00B25669" w:rsidP="00712CE4">
            <w:pPr>
              <w:keepNext/>
              <w:jc w:val="center"/>
              <w:rPr>
                <w:rFonts w:ascii="Arial" w:hAnsi="Arial" w:cs="Arial"/>
              </w:rPr>
            </w:pPr>
          </w:p>
          <w:p w14:paraId="2E503880" w14:textId="77777777" w:rsidR="00B25669" w:rsidRPr="0031033A" w:rsidRDefault="00B25669" w:rsidP="00712CE4">
            <w:pPr>
              <w:keepNext/>
              <w:jc w:val="center"/>
              <w:rPr>
                <w:rFonts w:ascii="Arial" w:hAnsi="Arial" w:cs="Arial"/>
              </w:rPr>
            </w:pPr>
          </w:p>
          <w:p w14:paraId="2E503881" w14:textId="77777777" w:rsidR="00B25669" w:rsidRPr="0031033A" w:rsidRDefault="00B25669" w:rsidP="00712CE4">
            <w:pPr>
              <w:keepNext/>
              <w:jc w:val="center"/>
              <w:rPr>
                <w:rFonts w:ascii="Arial" w:hAnsi="Arial" w:cs="Arial"/>
              </w:rPr>
            </w:pPr>
          </w:p>
          <w:p w14:paraId="2E503882" w14:textId="77777777" w:rsidR="00B25669" w:rsidRPr="0031033A" w:rsidRDefault="00B25669" w:rsidP="00712CE4">
            <w:pPr>
              <w:keepNext/>
              <w:jc w:val="center"/>
              <w:rPr>
                <w:rFonts w:ascii="Arial" w:hAnsi="Arial" w:cs="Arial"/>
              </w:rPr>
            </w:pPr>
          </w:p>
          <w:p w14:paraId="2E503883" w14:textId="77777777" w:rsidR="00B25669" w:rsidRPr="0031033A" w:rsidRDefault="00B25669" w:rsidP="00712CE4">
            <w:pPr>
              <w:keepNext/>
              <w:jc w:val="center"/>
              <w:rPr>
                <w:rFonts w:ascii="Arial" w:hAnsi="Arial" w:cs="Arial"/>
              </w:rPr>
            </w:pPr>
          </w:p>
          <w:p w14:paraId="2E503884" w14:textId="77777777" w:rsidR="00B25669" w:rsidRPr="0031033A" w:rsidRDefault="00B25669" w:rsidP="00712CE4">
            <w:pPr>
              <w:keepNext/>
              <w:jc w:val="center"/>
              <w:rPr>
                <w:rFonts w:ascii="Arial" w:hAnsi="Arial" w:cs="Arial"/>
              </w:rPr>
            </w:pPr>
          </w:p>
          <w:p w14:paraId="2E503885" w14:textId="77777777" w:rsidR="00B25669" w:rsidRPr="0031033A" w:rsidRDefault="00B25669" w:rsidP="00712CE4">
            <w:pPr>
              <w:keepNext/>
              <w:jc w:val="center"/>
              <w:rPr>
                <w:rFonts w:ascii="Arial" w:hAnsi="Arial" w:cs="Arial"/>
              </w:rPr>
            </w:pPr>
          </w:p>
          <w:p w14:paraId="2E503886" w14:textId="77777777" w:rsidR="00B25669" w:rsidRPr="0031033A" w:rsidRDefault="00B25669" w:rsidP="00712CE4">
            <w:pPr>
              <w:keepNext/>
              <w:jc w:val="center"/>
              <w:rPr>
                <w:rFonts w:ascii="Arial" w:hAnsi="Arial" w:cs="Arial"/>
              </w:rPr>
            </w:pPr>
          </w:p>
          <w:p w14:paraId="2E503887" w14:textId="77777777" w:rsidR="00B25669" w:rsidRPr="0031033A" w:rsidRDefault="00B25669" w:rsidP="00712CE4">
            <w:pPr>
              <w:keepNext/>
              <w:jc w:val="center"/>
              <w:rPr>
                <w:rFonts w:ascii="Arial" w:hAnsi="Arial" w:cs="Arial"/>
              </w:rPr>
            </w:pPr>
          </w:p>
          <w:p w14:paraId="2E503888" w14:textId="77777777" w:rsidR="00B25669" w:rsidRPr="0031033A" w:rsidRDefault="00B25669" w:rsidP="00712CE4">
            <w:pPr>
              <w:keepNext/>
              <w:jc w:val="center"/>
              <w:rPr>
                <w:rFonts w:ascii="Arial" w:hAnsi="Arial" w:cs="Arial"/>
              </w:rPr>
            </w:pPr>
          </w:p>
          <w:p w14:paraId="2E503889" w14:textId="77777777" w:rsidR="00B25669" w:rsidRPr="0031033A" w:rsidRDefault="00B25669" w:rsidP="00712CE4">
            <w:pPr>
              <w:keepNext/>
              <w:jc w:val="center"/>
              <w:rPr>
                <w:rFonts w:ascii="Arial" w:hAnsi="Arial" w:cs="Arial"/>
              </w:rPr>
            </w:pPr>
          </w:p>
          <w:p w14:paraId="2E50388A" w14:textId="77777777" w:rsidR="00B25669" w:rsidRPr="0031033A" w:rsidRDefault="00B25669" w:rsidP="00712CE4">
            <w:pPr>
              <w:keepNext/>
              <w:jc w:val="center"/>
              <w:rPr>
                <w:rFonts w:ascii="Arial" w:hAnsi="Arial" w:cs="Arial"/>
              </w:rPr>
            </w:pPr>
          </w:p>
          <w:p w14:paraId="2E50388B" w14:textId="77777777" w:rsidR="00B25669" w:rsidRPr="0031033A" w:rsidRDefault="00B25669" w:rsidP="00712CE4">
            <w:pPr>
              <w:keepNext/>
              <w:jc w:val="center"/>
              <w:rPr>
                <w:rFonts w:ascii="Arial" w:hAnsi="Arial" w:cs="Arial"/>
              </w:rPr>
            </w:pPr>
          </w:p>
          <w:p w14:paraId="2E50388C" w14:textId="77777777" w:rsidR="00B25669" w:rsidRPr="0031033A" w:rsidRDefault="00B25669" w:rsidP="00712CE4">
            <w:pPr>
              <w:keepNext/>
              <w:jc w:val="center"/>
              <w:rPr>
                <w:rFonts w:ascii="Arial" w:hAnsi="Arial" w:cs="Arial"/>
              </w:rPr>
            </w:pPr>
          </w:p>
          <w:p w14:paraId="2E50388D" w14:textId="77777777" w:rsidR="00B25669" w:rsidRPr="0031033A" w:rsidRDefault="00B25669" w:rsidP="00712CE4">
            <w:pPr>
              <w:keepNext/>
              <w:jc w:val="center"/>
              <w:rPr>
                <w:rFonts w:ascii="Arial" w:hAnsi="Arial" w:cs="Arial"/>
              </w:rPr>
            </w:pPr>
          </w:p>
          <w:p w14:paraId="2E50388E" w14:textId="77777777" w:rsidR="00B25669" w:rsidRPr="0031033A" w:rsidRDefault="00B25669" w:rsidP="00712CE4">
            <w:pPr>
              <w:keepNext/>
              <w:rPr>
                <w:rFonts w:ascii="Arial" w:hAnsi="Arial" w:cs="Arial"/>
              </w:rPr>
            </w:pPr>
          </w:p>
          <w:p w14:paraId="2E50388F" w14:textId="77777777" w:rsidR="00B25669" w:rsidRPr="0031033A" w:rsidRDefault="00B25669" w:rsidP="00712CE4">
            <w:pPr>
              <w:keepNext/>
              <w:jc w:val="center"/>
              <w:rPr>
                <w:rFonts w:ascii="Arial" w:hAnsi="Arial" w:cs="Arial"/>
              </w:rPr>
            </w:pPr>
          </w:p>
          <w:p w14:paraId="2E503890" w14:textId="77777777" w:rsidR="00B25669" w:rsidRPr="0031033A" w:rsidRDefault="00B25669" w:rsidP="00712CE4">
            <w:pPr>
              <w:keepNext/>
              <w:jc w:val="center"/>
              <w:rPr>
                <w:rFonts w:ascii="Arial" w:hAnsi="Arial" w:cs="Arial"/>
              </w:rPr>
            </w:pPr>
          </w:p>
          <w:p w14:paraId="2E503891" w14:textId="77777777" w:rsidR="00B25669" w:rsidRPr="0031033A" w:rsidRDefault="00B25669" w:rsidP="00712CE4">
            <w:pPr>
              <w:keepNext/>
              <w:jc w:val="center"/>
              <w:rPr>
                <w:rFonts w:ascii="Arial" w:hAnsi="Arial" w:cs="Arial"/>
              </w:rPr>
            </w:pPr>
          </w:p>
          <w:p w14:paraId="2E503892" w14:textId="77777777" w:rsidR="00B25669" w:rsidRPr="0031033A" w:rsidRDefault="00B25669" w:rsidP="00712CE4">
            <w:pPr>
              <w:keepNext/>
              <w:jc w:val="center"/>
              <w:rPr>
                <w:rFonts w:ascii="Arial" w:hAnsi="Arial" w:cs="Arial"/>
              </w:rPr>
            </w:pPr>
          </w:p>
          <w:p w14:paraId="2E503893" w14:textId="77777777" w:rsidR="00B25669" w:rsidRPr="0031033A" w:rsidRDefault="00B25669" w:rsidP="00712CE4">
            <w:pPr>
              <w:keepNext/>
              <w:jc w:val="center"/>
              <w:rPr>
                <w:rFonts w:ascii="Arial" w:hAnsi="Arial" w:cs="Arial"/>
              </w:rPr>
            </w:pPr>
          </w:p>
        </w:tc>
      </w:tr>
    </w:tbl>
    <w:p w14:paraId="2E503895" w14:textId="77777777" w:rsidR="00B25669" w:rsidRDefault="00B25669" w:rsidP="00B25669">
      <w:pPr>
        <w:keepNext/>
      </w:pPr>
    </w:p>
    <w:p w14:paraId="2E503896" w14:textId="77777777" w:rsidR="00B25669" w:rsidRPr="001B4878" w:rsidRDefault="00B25669" w:rsidP="000B69EF">
      <w:pPr>
        <w:tabs>
          <w:tab w:val="left" w:pos="6225"/>
        </w:tabs>
        <w:rPr>
          <w:sz w:val="48"/>
          <w:szCs w:val="48"/>
        </w:rPr>
      </w:pPr>
    </w:p>
    <w:sectPr w:rsidR="00B25669" w:rsidRPr="001B48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0389D" w14:textId="77777777" w:rsidR="00E92F66" w:rsidRDefault="00E92F66" w:rsidP="00165D49">
      <w:pPr>
        <w:spacing w:after="0" w:line="240" w:lineRule="auto"/>
      </w:pPr>
      <w:r>
        <w:separator/>
      </w:r>
    </w:p>
  </w:endnote>
  <w:endnote w:type="continuationSeparator" w:id="0">
    <w:p w14:paraId="2E50389E" w14:textId="77777777" w:rsidR="00E92F66" w:rsidRDefault="00E92F66" w:rsidP="0016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Century Gothic"/>
    <w:charset w:val="00"/>
    <w:family w:val="swiss"/>
    <w:pitch w:val="variable"/>
    <w:sig w:usb0="00000003" w:usb1="00000000" w:usb2="00000000" w:usb3="00000000" w:csb0="00000001" w:csb1="00000000"/>
  </w:font>
  <w:font w:name="AvantGarde Medium">
    <w:altName w:val="AvantGarde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389F" w14:textId="77777777" w:rsidR="00E92F66" w:rsidRPr="00706B8E" w:rsidRDefault="00E92F66" w:rsidP="00165D49">
    <w:pPr>
      <w:pStyle w:val="Footer"/>
      <w:rPr>
        <w:rFonts w:ascii="Arial" w:hAnsi="Arial"/>
        <w:sz w:val="20"/>
      </w:rPr>
    </w:pPr>
    <w:r>
      <w:rPr>
        <w:rFonts w:ascii="Arial" w:hAnsi="Arial"/>
        <w:sz w:val="20"/>
      </w:rPr>
      <w:tab/>
    </w:r>
  </w:p>
  <w:p w14:paraId="2E5038A0" w14:textId="77777777" w:rsidR="00E92F66" w:rsidRPr="00706B8E" w:rsidRDefault="00E92F66" w:rsidP="00165D49">
    <w:pPr>
      <w:pStyle w:val="Footer"/>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38A5" w14:textId="31E3A6BF" w:rsidR="00E92F66" w:rsidRPr="002977C0" w:rsidRDefault="00E92F66">
    <w:pPr>
      <w:pStyle w:val="Footer"/>
      <w:jc w:val="center"/>
      <w:rPr>
        <w:sz w:val="16"/>
        <w:szCs w:val="16"/>
      </w:rPr>
    </w:pPr>
    <w:r w:rsidRPr="002977C0">
      <w:rPr>
        <w:sz w:val="16"/>
        <w:szCs w:val="16"/>
      </w:rPr>
      <w:t xml:space="preserve">Page </w:t>
    </w:r>
    <w:r w:rsidRPr="002977C0">
      <w:rPr>
        <w:b w:val="0"/>
        <w:bCs/>
        <w:sz w:val="16"/>
        <w:szCs w:val="16"/>
      </w:rPr>
      <w:fldChar w:fldCharType="begin"/>
    </w:r>
    <w:r w:rsidRPr="002977C0">
      <w:rPr>
        <w:bCs/>
        <w:sz w:val="16"/>
        <w:szCs w:val="16"/>
      </w:rPr>
      <w:instrText xml:space="preserve"> PAGE </w:instrText>
    </w:r>
    <w:r w:rsidRPr="002977C0">
      <w:rPr>
        <w:b w:val="0"/>
        <w:bCs/>
        <w:sz w:val="16"/>
        <w:szCs w:val="16"/>
      </w:rPr>
      <w:fldChar w:fldCharType="separate"/>
    </w:r>
    <w:r w:rsidR="007F7AA9">
      <w:rPr>
        <w:bCs/>
        <w:noProof/>
        <w:sz w:val="16"/>
        <w:szCs w:val="16"/>
      </w:rPr>
      <w:t>2</w:t>
    </w:r>
    <w:r w:rsidRPr="002977C0">
      <w:rPr>
        <w:b w:val="0"/>
        <w:bCs/>
        <w:sz w:val="16"/>
        <w:szCs w:val="16"/>
      </w:rPr>
      <w:fldChar w:fldCharType="end"/>
    </w:r>
    <w:r w:rsidRPr="002977C0">
      <w:rPr>
        <w:sz w:val="16"/>
        <w:szCs w:val="16"/>
      </w:rPr>
      <w:t xml:space="preserve"> of </w:t>
    </w:r>
    <w:r w:rsidRPr="002977C0">
      <w:rPr>
        <w:b w:val="0"/>
        <w:bCs/>
        <w:sz w:val="16"/>
        <w:szCs w:val="16"/>
      </w:rPr>
      <w:fldChar w:fldCharType="begin"/>
    </w:r>
    <w:r w:rsidRPr="002977C0">
      <w:rPr>
        <w:bCs/>
        <w:sz w:val="16"/>
        <w:szCs w:val="16"/>
      </w:rPr>
      <w:instrText xml:space="preserve"> NUMPAGES  </w:instrText>
    </w:r>
    <w:r w:rsidRPr="002977C0">
      <w:rPr>
        <w:b w:val="0"/>
        <w:bCs/>
        <w:sz w:val="16"/>
        <w:szCs w:val="16"/>
      </w:rPr>
      <w:fldChar w:fldCharType="separate"/>
    </w:r>
    <w:r w:rsidR="007F7AA9">
      <w:rPr>
        <w:bCs/>
        <w:noProof/>
        <w:sz w:val="16"/>
        <w:szCs w:val="16"/>
      </w:rPr>
      <w:t>29</w:t>
    </w:r>
    <w:r w:rsidRPr="002977C0">
      <w:rPr>
        <w:b w:val="0"/>
        <w:bCs/>
        <w:sz w:val="16"/>
        <w:szCs w:val="16"/>
      </w:rPr>
      <w:fldChar w:fldCharType="end"/>
    </w:r>
  </w:p>
  <w:p w14:paraId="2E5038A6" w14:textId="77777777" w:rsidR="00E92F66" w:rsidRPr="00706B8E" w:rsidRDefault="00E92F66" w:rsidP="00165D49">
    <w:pPr>
      <w:pStyle w:val="Footer"/>
      <w:tabs>
        <w:tab w:val="clear" w:pos="4153"/>
        <w:tab w:val="clear" w:pos="8306"/>
        <w:tab w:val="left" w:pos="5490"/>
      </w:tabs>
      <w:rPr>
        <w:rFonts w:ascii="Arial" w:hAnsi="Arial"/>
        <w:sz w:val="20"/>
      </w:rPr>
    </w:pP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0389B" w14:textId="77777777" w:rsidR="00E92F66" w:rsidRDefault="00E92F66" w:rsidP="00165D49">
      <w:pPr>
        <w:spacing w:after="0" w:line="240" w:lineRule="auto"/>
      </w:pPr>
      <w:r>
        <w:separator/>
      </w:r>
    </w:p>
  </w:footnote>
  <w:footnote w:type="continuationSeparator" w:id="0">
    <w:p w14:paraId="2E50389C" w14:textId="77777777" w:rsidR="00E92F66" w:rsidRDefault="00E92F66" w:rsidP="00165D49">
      <w:pPr>
        <w:spacing w:after="0" w:line="240" w:lineRule="auto"/>
      </w:pPr>
      <w:r>
        <w:continuationSeparator/>
      </w:r>
    </w:p>
  </w:footnote>
  <w:footnote w:id="1">
    <w:p w14:paraId="2E5038C0" w14:textId="77777777" w:rsidR="00E92F66" w:rsidRDefault="00E92F66" w:rsidP="001B4878">
      <w:r>
        <w:rPr>
          <w:rStyle w:val="FootnoteReference"/>
        </w:rPr>
        <w:footnoteRef/>
      </w:r>
      <w:r>
        <w:rPr>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38A1" w14:textId="36DB3CD0" w:rsidR="00E92F66" w:rsidRPr="00A01A0F" w:rsidRDefault="00E92F66" w:rsidP="00165D49">
    <w:pPr>
      <w:pStyle w:val="Header"/>
      <w:jc w:val="right"/>
      <w:rPr>
        <w:rFonts w:ascii="Arial" w:hAnsi="Arial" w:cs="Arial"/>
        <w:color w:val="000000"/>
        <w:sz w:val="16"/>
        <w:szCs w:val="16"/>
      </w:rPr>
    </w:pPr>
    <w:bookmarkStart w:id="19" w:name="_Hlk499105939"/>
    <w:r w:rsidRPr="00A01A0F">
      <w:rPr>
        <w:rFonts w:ascii="Arial" w:hAnsi="Arial" w:cs="Arial"/>
        <w:color w:val="000000"/>
        <w:sz w:val="16"/>
        <w:szCs w:val="16"/>
      </w:rPr>
      <w:t xml:space="preserve">Contract for the </w:t>
    </w:r>
    <w:r>
      <w:rPr>
        <w:rFonts w:ascii="Arial" w:hAnsi="Arial" w:cs="Arial"/>
        <w:color w:val="000000"/>
        <w:sz w:val="16"/>
        <w:szCs w:val="16"/>
      </w:rPr>
      <w:t xml:space="preserve">Provision of a communications best practice resource </w:t>
    </w:r>
  </w:p>
  <w:bookmarkEnd w:id="19"/>
  <w:p w14:paraId="2E5038A2" w14:textId="18A1EDFB" w:rsidR="00E92F66" w:rsidRPr="00A01A0F" w:rsidRDefault="00E92F66" w:rsidP="00165D49">
    <w:pPr>
      <w:pStyle w:val="Header"/>
      <w:jc w:val="right"/>
      <w:rPr>
        <w:color w:val="000000"/>
        <w:sz w:val="16"/>
        <w:szCs w:val="16"/>
      </w:rPr>
    </w:pPr>
    <w:r w:rsidRPr="00A01A0F">
      <w:rPr>
        <w:rFonts w:ascii="Arial" w:hAnsi="Arial" w:cs="Arial"/>
        <w:color w:val="000000"/>
        <w:sz w:val="16"/>
        <w:szCs w:val="16"/>
      </w:rPr>
      <w:t xml:space="preserve">Reference: </w:t>
    </w:r>
    <w:r>
      <w:rPr>
        <w:rFonts w:ascii="Arial" w:hAnsi="Arial" w:cs="Arial"/>
        <w:color w:val="000000"/>
        <w:sz w:val="16"/>
        <w:szCs w:val="16"/>
      </w:rPr>
      <w:t xml:space="preserve">DN310281 </w:t>
    </w:r>
  </w:p>
  <w:p w14:paraId="2E5038A3" w14:textId="77777777" w:rsidR="00E92F66" w:rsidRDefault="00E92F66" w:rsidP="00165D49">
    <w:pPr>
      <w:tabs>
        <w:tab w:val="center" w:pos="4513"/>
        <w:tab w:val="right" w:pos="9026"/>
      </w:tabs>
    </w:pPr>
  </w:p>
  <w:p w14:paraId="2E5038A4" w14:textId="77777777" w:rsidR="00E92F66" w:rsidRPr="00C6680E" w:rsidRDefault="00E92F66" w:rsidP="00165D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38B5" w14:textId="77777777" w:rsidR="00E92F66" w:rsidRPr="00CB29F6" w:rsidRDefault="00E92F66" w:rsidP="00165D4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38B6" w14:textId="2DA6CD0E" w:rsidR="00E92F66" w:rsidRPr="00A01A0F" w:rsidRDefault="00E92F66" w:rsidP="00C25FF6">
    <w:pPr>
      <w:pStyle w:val="Header"/>
      <w:jc w:val="right"/>
      <w:rPr>
        <w:rFonts w:ascii="Arial" w:hAnsi="Arial" w:cs="Arial"/>
        <w:color w:val="000000"/>
        <w:sz w:val="16"/>
        <w:szCs w:val="16"/>
      </w:rPr>
    </w:pPr>
    <w:r w:rsidRPr="00A01A0F">
      <w:rPr>
        <w:rFonts w:ascii="Arial" w:hAnsi="Arial" w:cs="Arial"/>
        <w:color w:val="000000"/>
        <w:sz w:val="16"/>
        <w:szCs w:val="16"/>
      </w:rPr>
      <w:t xml:space="preserve">Contract for the </w:t>
    </w:r>
    <w:r>
      <w:rPr>
        <w:rFonts w:ascii="Arial" w:hAnsi="Arial" w:cs="Arial"/>
        <w:color w:val="000000"/>
        <w:sz w:val="16"/>
        <w:szCs w:val="16"/>
      </w:rPr>
      <w:t xml:space="preserve">Provision of a communications best practice resource </w:t>
    </w:r>
  </w:p>
  <w:p w14:paraId="2E5038B7" w14:textId="4BFD230E" w:rsidR="00E92F66" w:rsidRPr="00A01A0F" w:rsidRDefault="00E92F66" w:rsidP="00C25FF6">
    <w:pPr>
      <w:pStyle w:val="Header"/>
      <w:jc w:val="right"/>
      <w:rPr>
        <w:color w:val="000000"/>
        <w:sz w:val="16"/>
        <w:szCs w:val="16"/>
      </w:rPr>
    </w:pPr>
    <w:r w:rsidRPr="00A01A0F">
      <w:rPr>
        <w:rFonts w:ascii="Arial" w:hAnsi="Arial" w:cs="Arial"/>
        <w:color w:val="000000"/>
        <w:sz w:val="16"/>
        <w:szCs w:val="16"/>
      </w:rPr>
      <w:t xml:space="preserve">Reference: </w:t>
    </w:r>
    <w:r w:rsidR="00C16DA2">
      <w:rPr>
        <w:rFonts w:ascii="Arial" w:hAnsi="Arial" w:cs="Arial"/>
        <w:sz w:val="16"/>
        <w:szCs w:val="16"/>
      </w:rPr>
      <w:t>DN310281</w:t>
    </w:r>
  </w:p>
  <w:p w14:paraId="2E5038B8" w14:textId="77777777" w:rsidR="00E92F66" w:rsidRPr="00E70408" w:rsidRDefault="00E92F66" w:rsidP="002B24BD">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38B9" w14:textId="3965695C" w:rsidR="00E92F66" w:rsidRPr="00A01A0F" w:rsidRDefault="00E92F66" w:rsidP="00165D49">
    <w:pPr>
      <w:pStyle w:val="Header"/>
      <w:jc w:val="right"/>
      <w:rPr>
        <w:rFonts w:ascii="Arial" w:hAnsi="Arial" w:cs="Arial"/>
        <w:color w:val="000000"/>
        <w:sz w:val="16"/>
        <w:szCs w:val="16"/>
      </w:rPr>
    </w:pPr>
    <w:r w:rsidRPr="00A01A0F">
      <w:rPr>
        <w:rFonts w:ascii="Arial" w:hAnsi="Arial" w:cs="Arial"/>
        <w:color w:val="000000"/>
        <w:sz w:val="16"/>
        <w:szCs w:val="16"/>
      </w:rPr>
      <w:t xml:space="preserve">Contract for the </w:t>
    </w:r>
    <w:r>
      <w:rPr>
        <w:rFonts w:ascii="Arial" w:hAnsi="Arial" w:cs="Arial"/>
        <w:color w:val="000000"/>
        <w:sz w:val="16"/>
        <w:szCs w:val="16"/>
      </w:rPr>
      <w:t xml:space="preserve">Provision of a communications best practice resource </w:t>
    </w:r>
  </w:p>
  <w:p w14:paraId="2E5038BA" w14:textId="4F31B4EC" w:rsidR="00E92F66" w:rsidRPr="00A01A0F" w:rsidRDefault="00E92F66" w:rsidP="00165D49">
    <w:pPr>
      <w:pStyle w:val="Header"/>
      <w:jc w:val="right"/>
      <w:rPr>
        <w:color w:val="000000"/>
        <w:sz w:val="16"/>
        <w:szCs w:val="16"/>
      </w:rPr>
    </w:pPr>
    <w:r w:rsidRPr="00A01A0F">
      <w:rPr>
        <w:rFonts w:ascii="Arial" w:hAnsi="Arial" w:cs="Arial"/>
        <w:color w:val="000000"/>
        <w:sz w:val="16"/>
        <w:szCs w:val="16"/>
      </w:rPr>
      <w:t xml:space="preserve">Reference: </w:t>
    </w:r>
    <w:r w:rsidR="00C16DA2">
      <w:rPr>
        <w:rFonts w:ascii="Arial" w:hAnsi="Arial" w:cs="Arial"/>
        <w:sz w:val="16"/>
        <w:szCs w:val="16"/>
      </w:rPr>
      <w:t xml:space="preserve">DN310281 </w:t>
    </w:r>
  </w:p>
  <w:p w14:paraId="2E5038BB" w14:textId="77777777" w:rsidR="00E92F66" w:rsidRPr="00264FEF" w:rsidRDefault="00E92F66" w:rsidP="00165D4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38BC" w14:textId="77777777" w:rsidR="00E92F66" w:rsidRPr="00264FEF" w:rsidRDefault="00E92F66" w:rsidP="00165D4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38BD" w14:textId="730F2FAB" w:rsidR="00E92F66" w:rsidRPr="00A01A0F" w:rsidRDefault="00E92F66" w:rsidP="00C25FF6">
    <w:pPr>
      <w:pStyle w:val="Header"/>
      <w:jc w:val="right"/>
      <w:rPr>
        <w:rFonts w:ascii="Arial" w:hAnsi="Arial" w:cs="Arial"/>
        <w:color w:val="000000"/>
        <w:sz w:val="16"/>
        <w:szCs w:val="16"/>
      </w:rPr>
    </w:pPr>
    <w:r>
      <w:rPr>
        <w:rFonts w:ascii="Arial" w:hAnsi="Arial" w:cs="Arial"/>
        <w:color w:val="000000" w:themeColor="text1"/>
        <w:sz w:val="16"/>
        <w:szCs w:val="16"/>
      </w:rPr>
      <w:t xml:space="preserve">  </w:t>
    </w:r>
    <w:r w:rsidRPr="00A01A0F">
      <w:rPr>
        <w:rFonts w:ascii="Arial" w:hAnsi="Arial" w:cs="Arial"/>
        <w:color w:val="000000"/>
        <w:sz w:val="16"/>
        <w:szCs w:val="16"/>
      </w:rPr>
      <w:t xml:space="preserve">Contract for the </w:t>
    </w:r>
    <w:r>
      <w:rPr>
        <w:rFonts w:ascii="Arial" w:hAnsi="Arial" w:cs="Arial"/>
        <w:color w:val="000000"/>
        <w:sz w:val="16"/>
        <w:szCs w:val="16"/>
      </w:rPr>
      <w:t xml:space="preserve">Provision of a communications best practice resource </w:t>
    </w:r>
  </w:p>
  <w:p w14:paraId="2E5038BE" w14:textId="0C915D0B" w:rsidR="00E92F66" w:rsidRPr="00A01A0F" w:rsidRDefault="00C16DA2" w:rsidP="00C25FF6">
    <w:pPr>
      <w:pStyle w:val="Header"/>
      <w:jc w:val="right"/>
      <w:rPr>
        <w:color w:val="000000"/>
        <w:sz w:val="16"/>
        <w:szCs w:val="16"/>
      </w:rPr>
    </w:pPr>
    <w:r>
      <w:rPr>
        <w:rFonts w:ascii="Arial" w:hAnsi="Arial" w:cs="Arial"/>
        <w:color w:val="000000"/>
        <w:sz w:val="16"/>
        <w:szCs w:val="16"/>
      </w:rPr>
      <w:t>Reference: DN310281</w:t>
    </w:r>
  </w:p>
  <w:p w14:paraId="2E5038BF" w14:textId="77777777" w:rsidR="00E92F66" w:rsidRPr="005A2C05" w:rsidRDefault="00E92F66" w:rsidP="00C25FF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38A7" w14:textId="77777777" w:rsidR="00E92F66" w:rsidRPr="00CB29F6" w:rsidRDefault="00E92F66" w:rsidP="00165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38A8" w14:textId="77777777" w:rsidR="00E92F66" w:rsidRPr="00CB29F6" w:rsidRDefault="00E92F66" w:rsidP="00165D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38A9" w14:textId="4B64724B" w:rsidR="00E92F66" w:rsidRPr="00A01A0F" w:rsidRDefault="00E92F66" w:rsidP="00C25FF6">
    <w:pPr>
      <w:pStyle w:val="Header"/>
      <w:jc w:val="right"/>
      <w:rPr>
        <w:rFonts w:ascii="Arial" w:hAnsi="Arial" w:cs="Arial"/>
        <w:color w:val="000000"/>
        <w:sz w:val="16"/>
        <w:szCs w:val="16"/>
      </w:rPr>
    </w:pPr>
    <w:r w:rsidRPr="00A01A0F">
      <w:rPr>
        <w:rFonts w:ascii="Arial" w:hAnsi="Arial" w:cs="Arial"/>
        <w:color w:val="000000"/>
        <w:sz w:val="16"/>
        <w:szCs w:val="16"/>
      </w:rPr>
      <w:t xml:space="preserve">Contract for the </w:t>
    </w:r>
    <w:r>
      <w:rPr>
        <w:rFonts w:ascii="Arial" w:hAnsi="Arial" w:cs="Arial"/>
        <w:color w:val="000000"/>
        <w:sz w:val="16"/>
        <w:szCs w:val="16"/>
      </w:rPr>
      <w:t xml:space="preserve">Provision of a communications best practice resource </w:t>
    </w:r>
  </w:p>
  <w:p w14:paraId="2E5038AA" w14:textId="0F2ED312" w:rsidR="00E92F66" w:rsidRPr="00A01A0F" w:rsidRDefault="00E92F66" w:rsidP="00C25FF6">
    <w:pPr>
      <w:pStyle w:val="Header"/>
      <w:jc w:val="right"/>
      <w:rPr>
        <w:color w:val="000000"/>
        <w:sz w:val="16"/>
        <w:szCs w:val="16"/>
      </w:rPr>
    </w:pPr>
    <w:r w:rsidRPr="00A01A0F">
      <w:rPr>
        <w:rFonts w:ascii="Arial" w:hAnsi="Arial" w:cs="Arial"/>
        <w:color w:val="000000"/>
        <w:sz w:val="16"/>
        <w:szCs w:val="16"/>
      </w:rPr>
      <w:t xml:space="preserve">Reference: </w:t>
    </w:r>
    <w:r w:rsidR="00A87C06">
      <w:rPr>
        <w:rFonts w:ascii="Arial" w:hAnsi="Arial" w:cs="Arial"/>
        <w:sz w:val="16"/>
        <w:szCs w:val="16"/>
      </w:rPr>
      <w:t>DN310281</w:t>
    </w:r>
  </w:p>
  <w:p w14:paraId="2E5038AB" w14:textId="77777777" w:rsidR="00E92F66" w:rsidRPr="000959D3" w:rsidRDefault="00E92F66" w:rsidP="00165D49">
    <w:pPr>
      <w:pStyle w:val="Header"/>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38AC" w14:textId="77777777" w:rsidR="00E92F66" w:rsidRPr="00CB29F6" w:rsidRDefault="00E92F66" w:rsidP="00165D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38AD" w14:textId="25EF47E0" w:rsidR="00E92F66" w:rsidRPr="00A01A0F" w:rsidRDefault="00E92F66" w:rsidP="00165D49">
    <w:pPr>
      <w:pStyle w:val="Header"/>
      <w:jc w:val="right"/>
      <w:rPr>
        <w:rFonts w:ascii="Arial" w:hAnsi="Arial" w:cs="Arial"/>
        <w:color w:val="000000"/>
        <w:sz w:val="16"/>
        <w:szCs w:val="16"/>
      </w:rPr>
    </w:pPr>
    <w:r w:rsidRPr="00A01A0F">
      <w:rPr>
        <w:rFonts w:ascii="Arial" w:hAnsi="Arial" w:cs="Arial"/>
        <w:color w:val="000000"/>
        <w:sz w:val="16"/>
        <w:szCs w:val="16"/>
      </w:rPr>
      <w:t xml:space="preserve">Contract for the </w:t>
    </w:r>
    <w:r>
      <w:rPr>
        <w:rFonts w:ascii="Arial" w:hAnsi="Arial" w:cs="Arial"/>
        <w:color w:val="000000"/>
        <w:sz w:val="16"/>
        <w:szCs w:val="16"/>
      </w:rPr>
      <w:t xml:space="preserve">Provision of a communications best practice resource </w:t>
    </w:r>
  </w:p>
  <w:p w14:paraId="2E5038AF" w14:textId="2B7A2787" w:rsidR="00E92F66" w:rsidRPr="00264FEF" w:rsidRDefault="00E92F66" w:rsidP="00E56003">
    <w:pPr>
      <w:pStyle w:val="Header"/>
      <w:jc w:val="right"/>
    </w:pPr>
    <w:r w:rsidRPr="00A01A0F">
      <w:rPr>
        <w:rFonts w:ascii="Arial" w:hAnsi="Arial" w:cs="Arial"/>
        <w:color w:val="000000"/>
        <w:sz w:val="16"/>
        <w:szCs w:val="16"/>
      </w:rPr>
      <w:t>Reference:</w:t>
    </w:r>
    <w:r w:rsidR="00C16DA2">
      <w:rPr>
        <w:rFonts w:ascii="Arial" w:hAnsi="Arial" w:cs="Arial"/>
        <w:color w:val="000000"/>
        <w:sz w:val="16"/>
        <w:szCs w:val="16"/>
      </w:rPr>
      <w:t xml:space="preserve"> DN310281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38B0" w14:textId="77777777" w:rsidR="00E92F66" w:rsidRPr="00CB29F6" w:rsidRDefault="00E92F66" w:rsidP="00165D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38B1" w14:textId="77777777" w:rsidR="00E92F66" w:rsidRPr="00E44DF2" w:rsidRDefault="00E92F66" w:rsidP="00165D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38B2" w14:textId="70BD6CDA" w:rsidR="00E92F66" w:rsidRPr="00A01A0F" w:rsidRDefault="00E92F66" w:rsidP="00C25FF6">
    <w:pPr>
      <w:pStyle w:val="Header"/>
      <w:jc w:val="right"/>
      <w:rPr>
        <w:rFonts w:ascii="Arial" w:hAnsi="Arial" w:cs="Arial"/>
        <w:color w:val="000000"/>
        <w:sz w:val="16"/>
        <w:szCs w:val="16"/>
      </w:rPr>
    </w:pPr>
    <w:r w:rsidRPr="00A01A0F">
      <w:rPr>
        <w:rFonts w:ascii="Arial" w:hAnsi="Arial" w:cs="Arial"/>
        <w:color w:val="000000"/>
        <w:sz w:val="16"/>
        <w:szCs w:val="16"/>
      </w:rPr>
      <w:t xml:space="preserve">Contract for the </w:t>
    </w:r>
    <w:r>
      <w:rPr>
        <w:rFonts w:ascii="Arial" w:hAnsi="Arial" w:cs="Arial"/>
        <w:color w:val="000000"/>
        <w:sz w:val="16"/>
        <w:szCs w:val="16"/>
      </w:rPr>
      <w:t xml:space="preserve">Provision of a communications best practice resource </w:t>
    </w:r>
  </w:p>
  <w:p w14:paraId="2E5038B3" w14:textId="6762B276" w:rsidR="00E92F66" w:rsidRPr="00A01A0F" w:rsidRDefault="00E92F66" w:rsidP="00C25FF6">
    <w:pPr>
      <w:pStyle w:val="Header"/>
      <w:jc w:val="right"/>
      <w:rPr>
        <w:color w:val="000000"/>
        <w:sz w:val="16"/>
        <w:szCs w:val="16"/>
      </w:rPr>
    </w:pPr>
    <w:r w:rsidRPr="00A01A0F">
      <w:rPr>
        <w:rFonts w:ascii="Arial" w:hAnsi="Arial" w:cs="Arial"/>
        <w:color w:val="000000"/>
        <w:sz w:val="16"/>
        <w:szCs w:val="16"/>
      </w:rPr>
      <w:t xml:space="preserve">Reference: </w:t>
    </w:r>
    <w:r w:rsidR="00C16DA2">
      <w:rPr>
        <w:rFonts w:ascii="Arial" w:hAnsi="Arial" w:cs="Arial"/>
        <w:sz w:val="16"/>
        <w:szCs w:val="16"/>
      </w:rPr>
      <w:t>DN310281</w:t>
    </w:r>
  </w:p>
  <w:p w14:paraId="2E5038B4" w14:textId="77777777" w:rsidR="00E92F66" w:rsidRPr="00264FEF" w:rsidRDefault="00E92F66" w:rsidP="00165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BD4"/>
    <w:multiLevelType w:val="hybridMultilevel"/>
    <w:tmpl w:val="830A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C6CDE"/>
    <w:multiLevelType w:val="multilevel"/>
    <w:tmpl w:val="37C03762"/>
    <w:lvl w:ilvl="0">
      <w:start w:val="1"/>
      <w:numFmt w:val="decimal"/>
      <w:lvlText w:val="%1."/>
      <w:lvlJc w:val="left"/>
      <w:pPr>
        <w:ind w:left="924" w:hanging="924"/>
      </w:pPr>
      <w:rPr>
        <w:rFonts w:hint="default"/>
        <w:b/>
        <w:i w:val="0"/>
        <w:sz w:val="20"/>
      </w:rPr>
    </w:lvl>
    <w:lvl w:ilvl="1">
      <w:start w:val="1"/>
      <w:numFmt w:val="decimal"/>
      <w:lvlText w:val="1.%2"/>
      <w:lvlJc w:val="left"/>
      <w:pPr>
        <w:tabs>
          <w:tab w:val="num" w:pos="720"/>
        </w:tabs>
        <w:ind w:left="720" w:hanging="720"/>
      </w:pPr>
      <w:rPr>
        <w:rFonts w:ascii="Arial" w:hAnsi="Arial" w:cs="Arial" w:hint="default"/>
        <w:b/>
        <w:color w:val="auto"/>
        <w:sz w:val="20"/>
        <w:szCs w:val="22"/>
      </w:rPr>
    </w:lvl>
    <w:lvl w:ilvl="2">
      <w:start w:val="1"/>
      <w:numFmt w:val="decimal"/>
      <w:lvlText w:val="1.%2.%3"/>
      <w:lvlJc w:val="left"/>
      <w:pPr>
        <w:tabs>
          <w:tab w:val="num" w:pos="720"/>
        </w:tabs>
        <w:ind w:left="720" w:hanging="720"/>
      </w:pPr>
      <w:rPr>
        <w:rFonts w:ascii="Arial" w:hAnsi="Arial" w:cs="Arial" w:hint="default"/>
        <w:b w:val="0"/>
        <w:i w:val="0"/>
        <w:color w:val="000000"/>
        <w:sz w:val="20"/>
        <w:szCs w:val="20"/>
      </w:rPr>
    </w:lvl>
    <w:lvl w:ilvl="3">
      <w:start w:val="1"/>
      <w:numFmt w:val="lowerRoman"/>
      <w:lvlText w:val="%4"/>
      <w:lvlJc w:val="left"/>
      <w:pPr>
        <w:tabs>
          <w:tab w:val="num" w:pos="720"/>
        </w:tabs>
        <w:ind w:left="720" w:firstLine="0"/>
      </w:pPr>
      <w:rPr>
        <w:rFonts w:ascii="Arial" w:hAnsi="Arial" w:cs="Arial" w:hint="default"/>
        <w:b w:val="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2" w15:restartNumberingAfterBreak="0">
    <w:nsid w:val="0B556594"/>
    <w:multiLevelType w:val="multilevel"/>
    <w:tmpl w:val="5F36F0AE"/>
    <w:lvl w:ilvl="0">
      <w:start w:val="6"/>
      <w:numFmt w:val="decimal"/>
      <w:lvlText w:val="%1"/>
      <w:lvlJc w:val="left"/>
      <w:pPr>
        <w:ind w:left="924" w:hanging="924"/>
      </w:pPr>
      <w:rPr>
        <w:rFonts w:ascii="Arial Bold" w:hAnsi="Arial Bold" w:hint="default"/>
        <w:b/>
        <w:i w:val="0"/>
        <w:sz w:val="20"/>
      </w:rPr>
    </w:lvl>
    <w:lvl w:ilvl="1">
      <w:start w:val="1"/>
      <w:numFmt w:val="decimal"/>
      <w:lvlText w:val="6.%2"/>
      <w:lvlJc w:val="left"/>
      <w:pPr>
        <w:tabs>
          <w:tab w:val="num" w:pos="720"/>
        </w:tabs>
        <w:ind w:left="720" w:hanging="720"/>
      </w:pPr>
      <w:rPr>
        <w:rFonts w:ascii="Arial" w:hAnsi="Arial" w:hint="default"/>
        <w:b/>
        <w:color w:val="auto"/>
        <w:sz w:val="20"/>
      </w:rPr>
    </w:lvl>
    <w:lvl w:ilvl="2">
      <w:start w:val="1"/>
      <w:numFmt w:val="decimal"/>
      <w:lvlText w:val="6.%2.%3"/>
      <w:lvlJc w:val="left"/>
      <w:pPr>
        <w:tabs>
          <w:tab w:val="num" w:pos="720"/>
        </w:tabs>
        <w:ind w:left="720" w:hanging="720"/>
      </w:pPr>
      <w:rPr>
        <w:rFonts w:ascii="Arial" w:hAnsi="Arial" w:hint="default"/>
        <w:b w:val="0"/>
        <w:color w:val="auto"/>
        <w:sz w:val="20"/>
      </w:rPr>
    </w:lvl>
    <w:lvl w:ilvl="3">
      <w:start w:val="1"/>
      <w:numFmt w:val="none"/>
      <w:lvlText w:val=""/>
      <w:lvlJc w:val="left"/>
      <w:pPr>
        <w:ind w:left="720" w:hanging="363"/>
      </w:pPr>
      <w:rPr>
        <w:rFonts w:hint="default"/>
        <w:b w:val="0"/>
        <w:i w:val="0"/>
        <w:color w:val="auto"/>
        <w:sz w:val="22"/>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3" w15:restartNumberingAfterBreak="0">
    <w:nsid w:val="0D3733ED"/>
    <w:multiLevelType w:val="multilevel"/>
    <w:tmpl w:val="AAC2782C"/>
    <w:lvl w:ilvl="0">
      <w:start w:val="9"/>
      <w:numFmt w:val="decimal"/>
      <w:lvlText w:val="%1"/>
      <w:lvlJc w:val="left"/>
      <w:pPr>
        <w:ind w:left="720" w:hanging="363"/>
      </w:pPr>
      <w:rPr>
        <w:rFonts w:ascii="Arial Bold" w:hAnsi="Arial Bold" w:hint="default"/>
        <w:b/>
        <w:i w:val="0"/>
        <w:sz w:val="20"/>
      </w:rPr>
    </w:lvl>
    <w:lvl w:ilvl="1">
      <w:start w:val="1"/>
      <w:numFmt w:val="decimal"/>
      <w:lvlText w:val="9.%2"/>
      <w:lvlJc w:val="left"/>
      <w:pPr>
        <w:ind w:left="720" w:hanging="550"/>
      </w:pPr>
      <w:rPr>
        <w:rFonts w:ascii="Arial" w:hAnsi="Arial" w:hint="default"/>
        <w:sz w:val="20"/>
      </w:rPr>
    </w:lvl>
    <w:lvl w:ilvl="2">
      <w:start w:val="1"/>
      <w:numFmt w:val="decimal"/>
      <w:lvlText w:val="9.%2.%3"/>
      <w:lvlJc w:val="left"/>
      <w:pPr>
        <w:ind w:left="720" w:hanging="363"/>
      </w:pPr>
      <w:rPr>
        <w:rFonts w:ascii="Arial" w:hAnsi="Arial" w:hint="default"/>
        <w:sz w:val="20"/>
      </w:rPr>
    </w:lvl>
    <w:lvl w:ilvl="3">
      <w:start w:val="1"/>
      <w:numFmt w:val="none"/>
      <w:lvlText w:val=""/>
      <w:lvlJc w:val="left"/>
      <w:pPr>
        <w:ind w:left="720" w:hanging="363"/>
      </w:pPr>
      <w:rPr>
        <w:rFonts w:hint="default"/>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4" w15:restartNumberingAfterBreak="0">
    <w:nsid w:val="15423729"/>
    <w:multiLevelType w:val="multilevel"/>
    <w:tmpl w:val="254C35B0"/>
    <w:styleLink w:val="Style5"/>
    <w:lvl w:ilvl="0">
      <w:start w:val="4"/>
      <w:numFmt w:val="decimal"/>
      <w:lvlText w:val="%1"/>
      <w:lvlJc w:val="left"/>
      <w:pPr>
        <w:ind w:left="720" w:hanging="363"/>
      </w:pPr>
      <w:rPr>
        <w:rFonts w:ascii="Arial Bold" w:hAnsi="Arial Bold" w:hint="default"/>
        <w:b/>
        <w:i w:val="0"/>
        <w:sz w:val="20"/>
      </w:rPr>
    </w:lvl>
    <w:lvl w:ilvl="1">
      <w:start w:val="1"/>
      <w:numFmt w:val="decimal"/>
      <w:lvlText w:val="4.%2"/>
      <w:lvlJc w:val="left"/>
      <w:pPr>
        <w:ind w:left="720" w:hanging="363"/>
      </w:pPr>
      <w:rPr>
        <w:rFonts w:ascii="Arial" w:hAnsi="Arial" w:hint="default"/>
        <w:sz w:val="20"/>
      </w:rPr>
    </w:lvl>
    <w:lvl w:ilvl="2">
      <w:start w:val="1"/>
      <w:numFmt w:val="decimal"/>
      <w:lvlText w:val="4.%2.%3"/>
      <w:lvlJc w:val="left"/>
      <w:pPr>
        <w:ind w:left="720" w:hanging="363"/>
      </w:pPr>
      <w:rPr>
        <w:rFonts w:ascii="Arial" w:hAnsi="Arial" w:hint="default"/>
        <w:sz w:val="20"/>
      </w:rPr>
    </w:lvl>
    <w:lvl w:ilvl="3">
      <w:start w:val="1"/>
      <w:numFmt w:val="none"/>
      <w:lvlText w:val=""/>
      <w:lvlJc w:val="left"/>
      <w:pPr>
        <w:ind w:left="720" w:hanging="363"/>
      </w:pPr>
      <w:rPr>
        <w:rFonts w:hint="default"/>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5" w15:restartNumberingAfterBreak="0">
    <w:nsid w:val="1B0B3E75"/>
    <w:multiLevelType w:val="hybridMultilevel"/>
    <w:tmpl w:val="B218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30E81"/>
    <w:multiLevelType w:val="hybridMultilevel"/>
    <w:tmpl w:val="4DBCB76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12E26"/>
    <w:multiLevelType w:val="hybridMultilevel"/>
    <w:tmpl w:val="7D882DB6"/>
    <w:lvl w:ilvl="0" w:tplc="078CFF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185AEF"/>
    <w:multiLevelType w:val="hybridMultilevel"/>
    <w:tmpl w:val="BB6484BA"/>
    <w:lvl w:ilvl="0" w:tplc="63A2BBF4">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E05B84"/>
    <w:multiLevelType w:val="hybridMultilevel"/>
    <w:tmpl w:val="A028A790"/>
    <w:lvl w:ilvl="0" w:tplc="AC7A574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7643A"/>
    <w:multiLevelType w:val="multilevel"/>
    <w:tmpl w:val="7696C70A"/>
    <w:lvl w:ilvl="0">
      <w:start w:val="11"/>
      <w:numFmt w:val="decimal"/>
      <w:lvlText w:val="%1"/>
      <w:lvlJc w:val="left"/>
      <w:pPr>
        <w:ind w:left="720" w:hanging="363"/>
      </w:pPr>
      <w:rPr>
        <w:rFonts w:ascii="Arial Bold" w:hAnsi="Arial Bold" w:hint="default"/>
        <w:b/>
        <w:i w:val="0"/>
        <w:sz w:val="20"/>
      </w:rPr>
    </w:lvl>
    <w:lvl w:ilvl="1">
      <w:start w:val="1"/>
      <w:numFmt w:val="decimal"/>
      <w:lvlText w:val="11.%2"/>
      <w:lvlJc w:val="center"/>
      <w:pPr>
        <w:ind w:left="720" w:hanging="363"/>
      </w:pPr>
      <w:rPr>
        <w:rFonts w:ascii="Arial" w:hAnsi="Arial" w:hint="default"/>
        <w:sz w:val="20"/>
      </w:rPr>
    </w:lvl>
    <w:lvl w:ilvl="2">
      <w:start w:val="1"/>
      <w:numFmt w:val="decimal"/>
      <w:lvlText w:val="11.%2.%3"/>
      <w:lvlJc w:val="left"/>
      <w:pPr>
        <w:ind w:left="720" w:hanging="363"/>
      </w:pPr>
      <w:rPr>
        <w:rFonts w:ascii="Arial" w:hAnsi="Arial" w:hint="default"/>
        <w:sz w:val="20"/>
      </w:rPr>
    </w:lvl>
    <w:lvl w:ilvl="3">
      <w:start w:val="1"/>
      <w:numFmt w:val="none"/>
      <w:lvlText w:val=""/>
      <w:lvlJc w:val="left"/>
      <w:pPr>
        <w:ind w:left="720" w:hanging="363"/>
      </w:pPr>
      <w:rPr>
        <w:rFonts w:hint="default"/>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11" w15:restartNumberingAfterBreak="0">
    <w:nsid w:val="2C631FB7"/>
    <w:multiLevelType w:val="multilevel"/>
    <w:tmpl w:val="20D63E0E"/>
    <w:numStyleLink w:val="Style7"/>
  </w:abstractNum>
  <w:abstractNum w:abstractNumId="12" w15:restartNumberingAfterBreak="0">
    <w:nsid w:val="2D6D5E70"/>
    <w:multiLevelType w:val="multilevel"/>
    <w:tmpl w:val="7506E2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FB650C"/>
    <w:multiLevelType w:val="multilevel"/>
    <w:tmpl w:val="AB08C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6F4719"/>
    <w:multiLevelType w:val="multilevel"/>
    <w:tmpl w:val="3F727714"/>
    <w:lvl w:ilvl="0">
      <w:start w:val="6"/>
      <w:numFmt w:val="decimal"/>
      <w:lvlText w:val="%1"/>
      <w:lvlJc w:val="left"/>
      <w:pPr>
        <w:ind w:left="924" w:hanging="924"/>
      </w:pPr>
      <w:rPr>
        <w:rFonts w:ascii="Arial Bold" w:hAnsi="Arial Bold" w:hint="default"/>
        <w:b/>
        <w:i w:val="0"/>
        <w:sz w:val="20"/>
      </w:rPr>
    </w:lvl>
    <w:lvl w:ilvl="1">
      <w:start w:val="1"/>
      <w:numFmt w:val="decimal"/>
      <w:lvlText w:val="6.%2"/>
      <w:lvlJc w:val="left"/>
      <w:pPr>
        <w:tabs>
          <w:tab w:val="num" w:pos="720"/>
        </w:tabs>
        <w:ind w:left="720" w:hanging="720"/>
      </w:pPr>
      <w:rPr>
        <w:rFonts w:ascii="Arial" w:hAnsi="Arial" w:hint="default"/>
        <w:b/>
        <w:sz w:val="20"/>
      </w:rPr>
    </w:lvl>
    <w:lvl w:ilvl="2">
      <w:start w:val="1"/>
      <w:numFmt w:val="decimal"/>
      <w:lvlText w:val="6.%2.%3"/>
      <w:lvlJc w:val="left"/>
      <w:pPr>
        <w:tabs>
          <w:tab w:val="num" w:pos="720"/>
        </w:tabs>
        <w:ind w:left="720" w:hanging="720"/>
      </w:pPr>
      <w:rPr>
        <w:rFonts w:ascii="Arial" w:hAnsi="Arial" w:hint="default"/>
        <w:b w:val="0"/>
        <w:color w:val="auto"/>
        <w:sz w:val="20"/>
      </w:rPr>
    </w:lvl>
    <w:lvl w:ilvl="3">
      <w:start w:val="1"/>
      <w:numFmt w:val="none"/>
      <w:lvlText w:val=""/>
      <w:lvlJc w:val="left"/>
      <w:pPr>
        <w:ind w:left="720" w:hanging="363"/>
      </w:pPr>
      <w:rPr>
        <w:rFonts w:hint="default"/>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15" w15:restartNumberingAfterBreak="0">
    <w:nsid w:val="367F751D"/>
    <w:multiLevelType w:val="multilevel"/>
    <w:tmpl w:val="834C62FA"/>
    <w:styleLink w:val="Style39"/>
    <w:lvl w:ilvl="0">
      <w:start w:val="3"/>
      <w:numFmt w:val="decimal"/>
      <w:lvlText w:val="%1"/>
      <w:lvlJc w:val="left"/>
      <w:pPr>
        <w:ind w:left="924" w:hanging="924"/>
      </w:pPr>
      <w:rPr>
        <w:rFonts w:hint="default"/>
      </w:rPr>
    </w:lvl>
    <w:lvl w:ilvl="1">
      <w:start w:val="1"/>
      <w:numFmt w:val="decimal"/>
      <w:lvlText w:val="%1.%2"/>
      <w:lvlJc w:val="left"/>
      <w:pPr>
        <w:ind w:left="924" w:hanging="924"/>
      </w:pPr>
      <w:rPr>
        <w:rFonts w:hint="default"/>
      </w:rPr>
    </w:lvl>
    <w:lvl w:ilvl="2">
      <w:start w:val="1"/>
      <w:numFmt w:val="decimal"/>
      <w:lvlText w:val="%1.%2.%3"/>
      <w:lvlJc w:val="left"/>
      <w:pPr>
        <w:ind w:left="924" w:hanging="9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A0462D"/>
    <w:multiLevelType w:val="hybridMultilevel"/>
    <w:tmpl w:val="887C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B37F4"/>
    <w:multiLevelType w:val="multilevel"/>
    <w:tmpl w:val="A654717E"/>
    <w:lvl w:ilvl="0">
      <w:start w:val="1"/>
      <w:numFmt w:val="bullet"/>
      <w:pStyle w:val="Bullet2"/>
      <w:lvlText w:val=""/>
      <w:lvlJc w:val="left"/>
      <w:pPr>
        <w:tabs>
          <w:tab w:val="num" w:pos="2126"/>
        </w:tabs>
        <w:ind w:left="2126" w:hanging="39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93D2E"/>
    <w:multiLevelType w:val="hybridMultilevel"/>
    <w:tmpl w:val="18D882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DA0E56"/>
    <w:multiLevelType w:val="multilevel"/>
    <w:tmpl w:val="7506E2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0B64D9E"/>
    <w:multiLevelType w:val="multilevel"/>
    <w:tmpl w:val="C22A5B12"/>
    <w:lvl w:ilvl="0">
      <w:start w:val="1"/>
      <w:numFmt w:val="decimal"/>
      <w:lvlText w:val="%1"/>
      <w:lvlJc w:val="left"/>
      <w:pPr>
        <w:ind w:left="720" w:hanging="363"/>
      </w:pPr>
      <w:rPr>
        <w:rFonts w:ascii="Arial Bold" w:hAnsi="Arial Bold" w:hint="default"/>
        <w:b/>
        <w:i w:val="0"/>
        <w:sz w:val="20"/>
      </w:rPr>
    </w:lvl>
    <w:lvl w:ilvl="1">
      <w:start w:val="1"/>
      <w:numFmt w:val="decimal"/>
      <w:lvlText w:val="1.%2"/>
      <w:lvlJc w:val="left"/>
      <w:pPr>
        <w:tabs>
          <w:tab w:val="num" w:pos="567"/>
        </w:tabs>
        <w:ind w:left="567" w:hanging="567"/>
      </w:pPr>
      <w:rPr>
        <w:rFonts w:ascii="Arial" w:hAnsi="Arial" w:hint="default"/>
        <w:b/>
        <w:color w:val="auto"/>
        <w:sz w:val="20"/>
        <w:szCs w:val="20"/>
      </w:rPr>
    </w:lvl>
    <w:lvl w:ilvl="2">
      <w:start w:val="1"/>
      <w:numFmt w:val="decimal"/>
      <w:lvlText w:val="1.%2.%3"/>
      <w:lvlJc w:val="left"/>
      <w:pPr>
        <w:tabs>
          <w:tab w:val="num" w:pos="567"/>
        </w:tabs>
        <w:ind w:left="567" w:hanging="567"/>
      </w:pPr>
      <w:rPr>
        <w:rFonts w:ascii="Arial" w:hAnsi="Arial" w:hint="default"/>
        <w:b w:val="0"/>
        <w:i w:val="0"/>
        <w:color w:val="000000" w:themeColor="text1"/>
        <w:sz w:val="20"/>
      </w:rPr>
    </w:lvl>
    <w:lvl w:ilvl="3">
      <w:start w:val="1"/>
      <w:numFmt w:val="lowerRoman"/>
      <w:lvlText w:val="%4"/>
      <w:lvlJc w:val="left"/>
      <w:pPr>
        <w:ind w:left="1107" w:hanging="397"/>
      </w:pPr>
      <w:rPr>
        <w:rFonts w:ascii="Arial" w:hAnsi="Arial" w:cs="Arial" w:hint="default"/>
        <w:b w:val="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21" w15:restartNumberingAfterBreak="0">
    <w:nsid w:val="4C20338B"/>
    <w:multiLevelType w:val="multilevel"/>
    <w:tmpl w:val="B6847D1C"/>
    <w:lvl w:ilvl="0">
      <w:start w:val="1"/>
      <w:numFmt w:val="decimal"/>
      <w:lvlText w:val="%1"/>
      <w:lvlJc w:val="left"/>
      <w:pPr>
        <w:ind w:left="720" w:hanging="363"/>
      </w:pPr>
      <w:rPr>
        <w:rFonts w:ascii="Arial Bold" w:hAnsi="Arial Bold" w:hint="default"/>
        <w:b/>
        <w:i w:val="0"/>
        <w:sz w:val="20"/>
      </w:rPr>
    </w:lvl>
    <w:lvl w:ilvl="1">
      <w:start w:val="1"/>
      <w:numFmt w:val="decimal"/>
      <w:lvlText w:val="1.%2"/>
      <w:lvlJc w:val="center"/>
      <w:pPr>
        <w:tabs>
          <w:tab w:val="num" w:pos="567"/>
        </w:tabs>
        <w:ind w:left="0" w:firstLine="288"/>
      </w:pPr>
      <w:rPr>
        <w:rFonts w:ascii="Arial" w:hAnsi="Arial" w:hint="default"/>
        <w:b w:val="0"/>
        <w:color w:val="auto"/>
        <w:sz w:val="20"/>
        <w:szCs w:val="20"/>
      </w:rPr>
    </w:lvl>
    <w:lvl w:ilvl="2">
      <w:start w:val="1"/>
      <w:numFmt w:val="decimal"/>
      <w:lvlText w:val="1.%2.%3"/>
      <w:lvlJc w:val="left"/>
      <w:pPr>
        <w:tabs>
          <w:tab w:val="num" w:pos="567"/>
        </w:tabs>
        <w:ind w:left="567" w:hanging="567"/>
      </w:pPr>
      <w:rPr>
        <w:rFonts w:ascii="Arial" w:hAnsi="Arial" w:hint="default"/>
        <w:b w:val="0"/>
        <w:i w:val="0"/>
        <w:color w:val="000000" w:themeColor="text1"/>
        <w:sz w:val="20"/>
      </w:rPr>
    </w:lvl>
    <w:lvl w:ilvl="3">
      <w:start w:val="1"/>
      <w:numFmt w:val="lowerRoman"/>
      <w:lvlText w:val="%4"/>
      <w:lvlJc w:val="left"/>
      <w:pPr>
        <w:ind w:left="964" w:hanging="397"/>
      </w:pPr>
      <w:rPr>
        <w:rFonts w:ascii="Arial" w:hAnsi="Arial" w:cs="Arial" w:hint="default"/>
        <w:b w:val="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22" w15:restartNumberingAfterBreak="0">
    <w:nsid w:val="4CFD5097"/>
    <w:multiLevelType w:val="multilevel"/>
    <w:tmpl w:val="FAE833D0"/>
    <w:lvl w:ilvl="0">
      <w:start w:val="1"/>
      <w:numFmt w:val="decimal"/>
      <w:lvlText w:val="%1"/>
      <w:lvlJc w:val="left"/>
      <w:pPr>
        <w:ind w:left="720" w:hanging="363"/>
      </w:pPr>
      <w:rPr>
        <w:rFonts w:ascii="Arial Bold" w:hAnsi="Arial Bold" w:hint="default"/>
        <w:b/>
        <w:i w:val="0"/>
        <w:sz w:val="20"/>
      </w:rPr>
    </w:lvl>
    <w:lvl w:ilvl="1">
      <w:start w:val="1"/>
      <w:numFmt w:val="decimal"/>
      <w:lvlText w:val="1.%2"/>
      <w:lvlJc w:val="left"/>
      <w:pPr>
        <w:tabs>
          <w:tab w:val="num" w:pos="567"/>
        </w:tabs>
        <w:ind w:left="567" w:hanging="567"/>
      </w:pPr>
      <w:rPr>
        <w:rFonts w:ascii="Arial" w:hAnsi="Arial" w:hint="default"/>
        <w:b/>
        <w:color w:val="auto"/>
        <w:sz w:val="20"/>
        <w:szCs w:val="20"/>
      </w:rPr>
    </w:lvl>
    <w:lvl w:ilvl="2">
      <w:start w:val="1"/>
      <w:numFmt w:val="decimal"/>
      <w:lvlText w:val="1.%2.%3"/>
      <w:lvlJc w:val="left"/>
      <w:pPr>
        <w:tabs>
          <w:tab w:val="num" w:pos="567"/>
        </w:tabs>
        <w:ind w:left="567" w:hanging="567"/>
      </w:pPr>
      <w:rPr>
        <w:rFonts w:ascii="Arial" w:hAnsi="Arial" w:hint="default"/>
        <w:b w:val="0"/>
        <w:i w:val="0"/>
        <w:color w:val="000000" w:themeColor="text1"/>
        <w:sz w:val="20"/>
      </w:rPr>
    </w:lvl>
    <w:lvl w:ilvl="3">
      <w:start w:val="1"/>
      <w:numFmt w:val="lowerRoman"/>
      <w:lvlText w:val="%4"/>
      <w:lvlJc w:val="left"/>
      <w:pPr>
        <w:ind w:left="1107" w:hanging="397"/>
      </w:pPr>
      <w:rPr>
        <w:rFonts w:ascii="Arial" w:hAnsi="Arial" w:cs="Arial" w:hint="default"/>
        <w:b w:val="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23" w15:restartNumberingAfterBreak="0">
    <w:nsid w:val="4FD971C1"/>
    <w:multiLevelType w:val="multilevel"/>
    <w:tmpl w:val="C22A5B12"/>
    <w:lvl w:ilvl="0">
      <w:start w:val="1"/>
      <w:numFmt w:val="decimal"/>
      <w:lvlText w:val="%1"/>
      <w:lvlJc w:val="left"/>
      <w:pPr>
        <w:ind w:left="720" w:hanging="363"/>
      </w:pPr>
      <w:rPr>
        <w:rFonts w:ascii="Arial Bold" w:hAnsi="Arial Bold" w:hint="default"/>
        <w:b/>
        <w:i w:val="0"/>
        <w:sz w:val="20"/>
      </w:rPr>
    </w:lvl>
    <w:lvl w:ilvl="1">
      <w:start w:val="1"/>
      <w:numFmt w:val="decimal"/>
      <w:lvlText w:val="1.%2"/>
      <w:lvlJc w:val="left"/>
      <w:pPr>
        <w:tabs>
          <w:tab w:val="num" w:pos="567"/>
        </w:tabs>
        <w:ind w:left="567" w:hanging="567"/>
      </w:pPr>
      <w:rPr>
        <w:rFonts w:ascii="Arial" w:hAnsi="Arial" w:hint="default"/>
        <w:b/>
        <w:color w:val="auto"/>
        <w:sz w:val="20"/>
        <w:szCs w:val="20"/>
      </w:rPr>
    </w:lvl>
    <w:lvl w:ilvl="2">
      <w:start w:val="1"/>
      <w:numFmt w:val="decimal"/>
      <w:lvlText w:val="1.%2.%3"/>
      <w:lvlJc w:val="left"/>
      <w:pPr>
        <w:tabs>
          <w:tab w:val="num" w:pos="567"/>
        </w:tabs>
        <w:ind w:left="567" w:hanging="567"/>
      </w:pPr>
      <w:rPr>
        <w:rFonts w:ascii="Arial" w:hAnsi="Arial" w:hint="default"/>
        <w:b w:val="0"/>
        <w:i w:val="0"/>
        <w:color w:val="000000" w:themeColor="text1"/>
        <w:sz w:val="20"/>
      </w:rPr>
    </w:lvl>
    <w:lvl w:ilvl="3">
      <w:start w:val="1"/>
      <w:numFmt w:val="lowerRoman"/>
      <w:lvlText w:val="%4"/>
      <w:lvlJc w:val="left"/>
      <w:pPr>
        <w:ind w:left="1107" w:hanging="397"/>
      </w:pPr>
      <w:rPr>
        <w:rFonts w:ascii="Arial" w:hAnsi="Arial" w:cs="Arial" w:hint="default"/>
        <w:b w:val="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24" w15:restartNumberingAfterBreak="0">
    <w:nsid w:val="53C331A5"/>
    <w:multiLevelType w:val="hybridMultilevel"/>
    <w:tmpl w:val="C00AB0A4"/>
    <w:lvl w:ilvl="0" w:tplc="E97A94E6">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5A90CFE"/>
    <w:multiLevelType w:val="multilevel"/>
    <w:tmpl w:val="DCA8AAF8"/>
    <w:styleLink w:val="Style3"/>
    <w:lvl w:ilvl="0">
      <w:start w:val="8"/>
      <w:numFmt w:val="decimal"/>
      <w:lvlText w:val="%1"/>
      <w:lvlJc w:val="left"/>
      <w:pPr>
        <w:ind w:left="924" w:hanging="924"/>
      </w:pPr>
      <w:rPr>
        <w:rFonts w:ascii="Arial Bold" w:hAnsi="Arial Bold" w:hint="default"/>
        <w:b/>
        <w:i w:val="0"/>
        <w:sz w:val="20"/>
      </w:rPr>
    </w:lvl>
    <w:lvl w:ilvl="1">
      <w:start w:val="1"/>
      <w:numFmt w:val="decimal"/>
      <w:lvlText w:val="%1.%2"/>
      <w:lvlJc w:val="left"/>
      <w:pPr>
        <w:ind w:left="924" w:hanging="924"/>
      </w:pPr>
      <w:rPr>
        <w:rFonts w:ascii="Tahoma" w:hAnsi="Tahoma" w:cs="Tahoma" w:hint="default"/>
        <w:b/>
        <w:sz w:val="20"/>
      </w:rPr>
    </w:lvl>
    <w:lvl w:ilvl="2">
      <w:start w:val="1"/>
      <w:numFmt w:val="decimal"/>
      <w:lvlText w:val="%1.%2.%3"/>
      <w:lvlJc w:val="left"/>
      <w:pPr>
        <w:ind w:left="924" w:hanging="924"/>
      </w:pPr>
      <w:rPr>
        <w:rFonts w:ascii="Tahoma" w:hAnsi="Tahoma" w:cs="Tahoma" w:hint="default"/>
        <w:b w:val="0"/>
        <w:color w:val="auto"/>
        <w:sz w:val="20"/>
      </w:rPr>
    </w:lvl>
    <w:lvl w:ilvl="3">
      <w:start w:val="1"/>
      <w:numFmt w:val="lowerRoman"/>
      <w:lvlText w:val="%4)"/>
      <w:lvlJc w:val="left"/>
      <w:pPr>
        <w:ind w:left="1247" w:hanging="567"/>
      </w:pPr>
      <w:rPr>
        <w:rFonts w:hint="default"/>
        <w:b w:val="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26" w15:restartNumberingAfterBreak="0">
    <w:nsid w:val="569E3202"/>
    <w:multiLevelType w:val="hybridMultilevel"/>
    <w:tmpl w:val="1AA8EF2E"/>
    <w:name w:val="WW8Num42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413C6"/>
    <w:multiLevelType w:val="multilevel"/>
    <w:tmpl w:val="61707E14"/>
    <w:lvl w:ilvl="0">
      <w:start w:val="2"/>
      <w:numFmt w:val="decimal"/>
      <w:lvlText w:val="%1"/>
      <w:lvlJc w:val="left"/>
      <w:pPr>
        <w:ind w:left="924" w:hanging="924"/>
      </w:pPr>
      <w:rPr>
        <w:rFonts w:ascii="Arial Bold" w:hAnsi="Arial Bold" w:hint="default"/>
        <w:b/>
        <w:i w:val="0"/>
        <w:sz w:val="20"/>
      </w:rPr>
    </w:lvl>
    <w:lvl w:ilvl="1">
      <w:start w:val="1"/>
      <w:numFmt w:val="decimal"/>
      <w:lvlText w:val="2.%2"/>
      <w:lvlJc w:val="left"/>
      <w:pPr>
        <w:tabs>
          <w:tab w:val="num" w:pos="720"/>
        </w:tabs>
        <w:ind w:left="720" w:hanging="720"/>
      </w:pPr>
      <w:rPr>
        <w:rFonts w:ascii="Arial" w:hAnsi="Arial" w:hint="default"/>
        <w:b/>
        <w:color w:val="auto"/>
        <w:sz w:val="20"/>
        <w:szCs w:val="20"/>
      </w:rPr>
    </w:lvl>
    <w:lvl w:ilvl="2">
      <w:start w:val="1"/>
      <w:numFmt w:val="decimal"/>
      <w:lvlText w:val="2.%2.%3"/>
      <w:lvlJc w:val="left"/>
      <w:pPr>
        <w:tabs>
          <w:tab w:val="num" w:pos="720"/>
        </w:tabs>
        <w:ind w:left="720" w:hanging="720"/>
      </w:pPr>
      <w:rPr>
        <w:rFonts w:ascii="Arial" w:hAnsi="Arial" w:hint="default"/>
        <w:b w:val="0"/>
        <w:i w:val="0"/>
        <w:color w:val="000000"/>
        <w:sz w:val="20"/>
      </w:rPr>
    </w:lvl>
    <w:lvl w:ilvl="3">
      <w:start w:val="1"/>
      <w:numFmt w:val="lowerRoman"/>
      <w:lvlText w:val="%4)"/>
      <w:lvlJc w:val="left"/>
      <w:pPr>
        <w:ind w:left="397" w:firstLine="323"/>
      </w:pPr>
      <w:rPr>
        <w:rFonts w:ascii="Arial" w:hAnsi="Arial" w:cs="Arial" w:hint="default"/>
        <w:b w:val="0"/>
        <w:sz w:val="20"/>
        <w:szCs w:val="2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28" w15:restartNumberingAfterBreak="0">
    <w:nsid w:val="5CFE3B06"/>
    <w:multiLevelType w:val="hybridMultilevel"/>
    <w:tmpl w:val="8F6E0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24627C"/>
    <w:multiLevelType w:val="multilevel"/>
    <w:tmpl w:val="3884A436"/>
    <w:lvl w:ilvl="0">
      <w:start w:val="4"/>
      <w:numFmt w:val="decimal"/>
      <w:lvlText w:val="%1"/>
      <w:lvlJc w:val="left"/>
      <w:pPr>
        <w:ind w:left="924" w:hanging="924"/>
      </w:pPr>
      <w:rPr>
        <w:rFonts w:ascii="Arial Bold" w:hAnsi="Arial Bold" w:hint="default"/>
        <w:b/>
        <w:i w:val="0"/>
        <w:color w:val="000000"/>
        <w:sz w:val="20"/>
        <w:szCs w:val="20"/>
      </w:rPr>
    </w:lvl>
    <w:lvl w:ilvl="1">
      <w:start w:val="1"/>
      <w:numFmt w:val="decimal"/>
      <w:lvlText w:val="4.%2"/>
      <w:lvlJc w:val="left"/>
      <w:pPr>
        <w:tabs>
          <w:tab w:val="num" w:pos="720"/>
        </w:tabs>
        <w:ind w:left="720" w:hanging="720"/>
      </w:pPr>
      <w:rPr>
        <w:rFonts w:ascii="Arial" w:hAnsi="Arial" w:hint="default"/>
        <w:b/>
        <w:color w:val="auto"/>
        <w:sz w:val="20"/>
      </w:rPr>
    </w:lvl>
    <w:lvl w:ilvl="2">
      <w:start w:val="1"/>
      <w:numFmt w:val="decimal"/>
      <w:lvlText w:val="4.%2.%3"/>
      <w:lvlJc w:val="left"/>
      <w:pPr>
        <w:tabs>
          <w:tab w:val="num" w:pos="720"/>
        </w:tabs>
        <w:ind w:left="720" w:hanging="720"/>
      </w:pPr>
      <w:rPr>
        <w:rFonts w:ascii="Arial" w:hAnsi="Arial" w:hint="default"/>
        <w:b w:val="0"/>
        <w:color w:val="auto"/>
        <w:sz w:val="20"/>
      </w:rPr>
    </w:lvl>
    <w:lvl w:ilvl="3">
      <w:start w:val="1"/>
      <w:numFmt w:val="none"/>
      <w:lvlText w:val=""/>
      <w:lvlJc w:val="left"/>
      <w:pPr>
        <w:ind w:left="924" w:hanging="924"/>
      </w:pPr>
      <w:rPr>
        <w:rFonts w:hint="default"/>
        <w:b w:val="0"/>
      </w:rPr>
    </w:lvl>
    <w:lvl w:ilvl="4">
      <w:start w:val="1"/>
      <w:numFmt w:val="none"/>
      <w:lvlText w:val=""/>
      <w:lvlJc w:val="left"/>
      <w:pPr>
        <w:ind w:left="924" w:hanging="924"/>
      </w:pPr>
      <w:rPr>
        <w:rFonts w:hint="default"/>
      </w:rPr>
    </w:lvl>
    <w:lvl w:ilvl="5">
      <w:start w:val="1"/>
      <w:numFmt w:val="none"/>
      <w:lvlText w:val=""/>
      <w:lvlJc w:val="left"/>
      <w:pPr>
        <w:ind w:left="924" w:hanging="924"/>
      </w:pPr>
      <w:rPr>
        <w:rFonts w:hint="default"/>
      </w:rPr>
    </w:lvl>
    <w:lvl w:ilvl="6">
      <w:start w:val="1"/>
      <w:numFmt w:val="none"/>
      <w:lvlText w:val=""/>
      <w:lvlJc w:val="left"/>
      <w:pPr>
        <w:ind w:left="924" w:hanging="924"/>
      </w:pPr>
      <w:rPr>
        <w:rFonts w:hint="default"/>
      </w:rPr>
    </w:lvl>
    <w:lvl w:ilvl="7">
      <w:start w:val="1"/>
      <w:numFmt w:val="none"/>
      <w:lvlText w:val=""/>
      <w:lvlJc w:val="left"/>
      <w:pPr>
        <w:ind w:left="924" w:hanging="924"/>
      </w:pPr>
      <w:rPr>
        <w:rFonts w:hint="default"/>
      </w:rPr>
    </w:lvl>
    <w:lvl w:ilvl="8">
      <w:start w:val="1"/>
      <w:numFmt w:val="none"/>
      <w:lvlText w:val=""/>
      <w:lvlJc w:val="left"/>
      <w:pPr>
        <w:ind w:left="924" w:hanging="924"/>
      </w:pPr>
      <w:rPr>
        <w:rFonts w:hint="default"/>
      </w:rPr>
    </w:lvl>
  </w:abstractNum>
  <w:abstractNum w:abstractNumId="30" w15:restartNumberingAfterBreak="0">
    <w:nsid w:val="603943A6"/>
    <w:multiLevelType w:val="multilevel"/>
    <w:tmpl w:val="20D63E0E"/>
    <w:styleLink w:val="Style7"/>
    <w:lvl w:ilvl="0">
      <w:start w:val="7"/>
      <w:numFmt w:val="decimal"/>
      <w:lvlText w:val="%1"/>
      <w:lvlJc w:val="left"/>
      <w:pPr>
        <w:ind w:left="720" w:hanging="720"/>
      </w:pPr>
      <w:rPr>
        <w:rFonts w:hint="default"/>
      </w:rPr>
    </w:lvl>
    <w:lvl w:ilvl="1">
      <w:start w:val="1"/>
      <w:numFmt w:val="decimal"/>
      <w:lvlText w:val="%1.%2"/>
      <w:lvlJc w:val="left"/>
      <w:pPr>
        <w:ind w:left="947" w:hanging="947"/>
      </w:pPr>
      <w:rPr>
        <w:rFonts w:hint="default"/>
      </w:rPr>
    </w:lvl>
    <w:lvl w:ilvl="2">
      <w:start w:val="1"/>
      <w:numFmt w:val="decimal"/>
      <w:lvlText w:val="%1.%2.%3"/>
      <w:lvlJc w:val="left"/>
      <w:pPr>
        <w:ind w:left="947" w:hanging="947"/>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5926836"/>
    <w:multiLevelType w:val="multilevel"/>
    <w:tmpl w:val="394690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7E7666E"/>
    <w:multiLevelType w:val="multilevel"/>
    <w:tmpl w:val="C22A5B12"/>
    <w:lvl w:ilvl="0">
      <w:start w:val="1"/>
      <w:numFmt w:val="decimal"/>
      <w:lvlText w:val="%1"/>
      <w:lvlJc w:val="left"/>
      <w:pPr>
        <w:ind w:left="720" w:hanging="363"/>
      </w:pPr>
      <w:rPr>
        <w:rFonts w:ascii="Arial Bold" w:hAnsi="Arial Bold" w:hint="default"/>
        <w:b/>
        <w:i w:val="0"/>
        <w:sz w:val="20"/>
      </w:rPr>
    </w:lvl>
    <w:lvl w:ilvl="1">
      <w:start w:val="1"/>
      <w:numFmt w:val="decimal"/>
      <w:lvlText w:val="1.%2"/>
      <w:lvlJc w:val="left"/>
      <w:pPr>
        <w:tabs>
          <w:tab w:val="num" w:pos="567"/>
        </w:tabs>
        <w:ind w:left="567" w:hanging="567"/>
      </w:pPr>
      <w:rPr>
        <w:rFonts w:ascii="Arial" w:hAnsi="Arial" w:hint="default"/>
        <w:b/>
        <w:color w:val="auto"/>
        <w:sz w:val="20"/>
        <w:szCs w:val="20"/>
      </w:rPr>
    </w:lvl>
    <w:lvl w:ilvl="2">
      <w:start w:val="1"/>
      <w:numFmt w:val="decimal"/>
      <w:lvlText w:val="1.%2.%3"/>
      <w:lvlJc w:val="left"/>
      <w:pPr>
        <w:tabs>
          <w:tab w:val="num" w:pos="567"/>
        </w:tabs>
        <w:ind w:left="567" w:hanging="567"/>
      </w:pPr>
      <w:rPr>
        <w:rFonts w:ascii="Arial" w:hAnsi="Arial" w:hint="default"/>
        <w:b w:val="0"/>
        <w:i w:val="0"/>
        <w:color w:val="000000" w:themeColor="text1"/>
        <w:sz w:val="20"/>
      </w:rPr>
    </w:lvl>
    <w:lvl w:ilvl="3">
      <w:start w:val="1"/>
      <w:numFmt w:val="lowerRoman"/>
      <w:lvlText w:val="%4"/>
      <w:lvlJc w:val="left"/>
      <w:pPr>
        <w:ind w:left="1107" w:hanging="397"/>
      </w:pPr>
      <w:rPr>
        <w:rFonts w:ascii="Arial" w:hAnsi="Arial" w:cs="Arial" w:hint="default"/>
        <w:b w:val="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33" w15:restartNumberingAfterBreak="0">
    <w:nsid w:val="6B7F3AA0"/>
    <w:multiLevelType w:val="multilevel"/>
    <w:tmpl w:val="757C9002"/>
    <w:styleLink w:val="Style2"/>
    <w:lvl w:ilvl="0">
      <w:start w:val="7"/>
      <w:numFmt w:val="decimal"/>
      <w:lvlText w:val="%1"/>
      <w:lvlJc w:val="left"/>
      <w:pPr>
        <w:ind w:left="924" w:hanging="924"/>
      </w:pPr>
      <w:rPr>
        <w:rFonts w:ascii="Arial Bold" w:hAnsi="Arial Bold" w:hint="default"/>
        <w:b/>
        <w:i w:val="0"/>
        <w:sz w:val="20"/>
      </w:rPr>
    </w:lvl>
    <w:lvl w:ilvl="1">
      <w:start w:val="1"/>
      <w:numFmt w:val="decimal"/>
      <w:lvlText w:val="%1.%2"/>
      <w:lvlJc w:val="left"/>
      <w:pPr>
        <w:ind w:left="924" w:hanging="924"/>
      </w:pPr>
      <w:rPr>
        <w:rFonts w:ascii="Tahoma" w:hAnsi="Tahoma" w:cs="Tahoma" w:hint="default"/>
        <w:color w:val="auto"/>
        <w:sz w:val="20"/>
      </w:rPr>
    </w:lvl>
    <w:lvl w:ilvl="2">
      <w:start w:val="1"/>
      <w:numFmt w:val="decimal"/>
      <w:lvlText w:val="%1.%2.%3"/>
      <w:lvlJc w:val="left"/>
      <w:pPr>
        <w:ind w:left="924" w:hanging="924"/>
      </w:pPr>
      <w:rPr>
        <w:rFonts w:ascii="Tahoma" w:hAnsi="Tahoma" w:cs="Tahoma" w:hint="default"/>
        <w:color w:val="000000"/>
        <w:sz w:val="20"/>
      </w:rPr>
    </w:lvl>
    <w:lvl w:ilvl="3">
      <w:start w:val="1"/>
      <w:numFmt w:val="lowerRoman"/>
      <w:lvlText w:val="%4)"/>
      <w:lvlJc w:val="left"/>
      <w:pPr>
        <w:ind w:left="1247" w:hanging="567"/>
      </w:pPr>
      <w:rPr>
        <w:rFonts w:ascii="Tahoma" w:hAnsi="Tahoma" w:hint="default"/>
        <w:b w:val="0"/>
        <w:i w:val="0"/>
        <w:color w:val="auto"/>
        <w:sz w:val="22"/>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34" w15:restartNumberingAfterBreak="0">
    <w:nsid w:val="6C7062B8"/>
    <w:multiLevelType w:val="multilevel"/>
    <w:tmpl w:val="83EED098"/>
    <w:lvl w:ilvl="0">
      <w:start w:val="5"/>
      <w:numFmt w:val="decimal"/>
      <w:lvlText w:val="%1"/>
      <w:lvlJc w:val="left"/>
      <w:pPr>
        <w:ind w:left="924" w:hanging="924"/>
      </w:pPr>
      <w:rPr>
        <w:rFonts w:ascii="Arial Bold" w:hAnsi="Arial Bold" w:hint="default"/>
        <w:b/>
        <w:i w:val="0"/>
        <w:sz w:val="20"/>
      </w:rPr>
    </w:lvl>
    <w:lvl w:ilvl="1">
      <w:start w:val="1"/>
      <w:numFmt w:val="decimal"/>
      <w:lvlText w:val="5.%2"/>
      <w:lvlJc w:val="left"/>
      <w:pPr>
        <w:ind w:left="924" w:hanging="754"/>
      </w:pPr>
      <w:rPr>
        <w:rFonts w:ascii="Tahoma" w:hAnsi="Tahoma" w:cs="Tahoma" w:hint="default"/>
        <w:color w:val="auto"/>
        <w:sz w:val="20"/>
      </w:rPr>
    </w:lvl>
    <w:lvl w:ilvl="2">
      <w:start w:val="1"/>
      <w:numFmt w:val="decimal"/>
      <w:lvlText w:val="5.%2.%3"/>
      <w:lvlJc w:val="left"/>
      <w:pPr>
        <w:ind w:left="924" w:hanging="924"/>
      </w:pPr>
      <w:rPr>
        <w:rFonts w:ascii="Tahoma" w:hAnsi="Tahoma" w:cs="Tahoma" w:hint="default"/>
        <w:color w:val="000000"/>
        <w:sz w:val="20"/>
      </w:rPr>
    </w:lvl>
    <w:lvl w:ilvl="3">
      <w:start w:val="1"/>
      <w:numFmt w:val="lowerRoman"/>
      <w:lvlText w:val="%4)"/>
      <w:lvlJc w:val="left"/>
      <w:pPr>
        <w:ind w:left="1247" w:hanging="567"/>
      </w:pPr>
      <w:rPr>
        <w:rFonts w:ascii="Tahoma" w:hAnsi="Tahoma" w:hint="default"/>
        <w:b w:val="0"/>
        <w:i w:val="0"/>
        <w:color w:val="auto"/>
        <w:sz w:val="22"/>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35" w15:restartNumberingAfterBreak="0">
    <w:nsid w:val="72366395"/>
    <w:multiLevelType w:val="hybridMultilevel"/>
    <w:tmpl w:val="525A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2B3288"/>
    <w:multiLevelType w:val="hybridMultilevel"/>
    <w:tmpl w:val="9A949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6C12043"/>
    <w:multiLevelType w:val="hybridMultilevel"/>
    <w:tmpl w:val="2E164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27"/>
  </w:num>
  <w:num w:numId="4">
    <w:abstractNumId w:val="29"/>
  </w:num>
  <w:num w:numId="5">
    <w:abstractNumId w:val="15"/>
  </w:num>
  <w:num w:numId="6">
    <w:abstractNumId w:val="30"/>
  </w:num>
  <w:num w:numId="7">
    <w:abstractNumId w:val="2"/>
  </w:num>
  <w:num w:numId="8">
    <w:abstractNumId w:val="4"/>
  </w:num>
  <w:num w:numId="9">
    <w:abstractNumId w:val="11"/>
    <w:lvlOverride w:ilvl="0">
      <w:lvl w:ilvl="0">
        <w:start w:val="7"/>
        <w:numFmt w:val="decimal"/>
        <w:lvlText w:val="%1"/>
        <w:lvlJc w:val="left"/>
        <w:pPr>
          <w:ind w:left="720" w:hanging="720"/>
        </w:pPr>
        <w:rPr>
          <w:rFonts w:hint="default"/>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val="0"/>
          <w:color w:val="auto"/>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33"/>
  </w:num>
  <w:num w:numId="11">
    <w:abstractNumId w:val="25"/>
  </w:num>
  <w:num w:numId="12">
    <w:abstractNumId w:val="34"/>
  </w:num>
  <w:num w:numId="13">
    <w:abstractNumId w:val="14"/>
  </w:num>
  <w:num w:numId="14">
    <w:abstractNumId w:val="26"/>
  </w:num>
  <w:num w:numId="15">
    <w:abstractNumId w:val="24"/>
  </w:num>
  <w:num w:numId="16">
    <w:abstractNumId w:val="24"/>
  </w:num>
  <w:num w:numId="17">
    <w:abstractNumId w:val="7"/>
  </w:num>
  <w:num w:numId="18">
    <w:abstractNumId w:val="18"/>
  </w:num>
  <w:num w:numId="19">
    <w:abstractNumId w:val="36"/>
  </w:num>
  <w:num w:numId="20">
    <w:abstractNumId w:val="11"/>
    <w:lvlOverride w:ilvl="0">
      <w:lvl w:ilvl="0">
        <w:start w:val="7"/>
        <w:numFmt w:val="decimal"/>
        <w:lvlText w:val="%1"/>
        <w:lvlJc w:val="left"/>
        <w:pPr>
          <w:ind w:left="720" w:hanging="720"/>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b w:val="0"/>
          <w:color w:val="auto"/>
        </w:rPr>
      </w:lvl>
    </w:lvlOverride>
    <w:lvlOverride w:ilvl="3">
      <w:lvl w:ilvl="3">
        <w:start w:val="1"/>
        <w:numFmt w:val="lowerRoman"/>
        <w:lvlText w:val="%4"/>
        <w:lvlJc w:val="left"/>
        <w:pPr>
          <w:tabs>
            <w:tab w:val="num" w:pos="720"/>
          </w:tabs>
          <w:ind w:left="72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6"/>
  </w:num>
  <w:num w:numId="22">
    <w:abstractNumId w:val="28"/>
  </w:num>
  <w:num w:numId="23">
    <w:abstractNumId w:val="5"/>
  </w:num>
  <w:num w:numId="24">
    <w:abstractNumId w:val="17"/>
  </w:num>
  <w:num w:numId="25">
    <w:abstractNumId w:val="22"/>
  </w:num>
  <w:num w:numId="26">
    <w:abstractNumId w:val="21"/>
  </w:num>
  <w:num w:numId="27">
    <w:abstractNumId w:val="20"/>
  </w:num>
  <w:num w:numId="28">
    <w:abstractNumId w:val="32"/>
  </w:num>
  <w:num w:numId="29">
    <w:abstractNumId w:val="23"/>
  </w:num>
  <w:num w:numId="30">
    <w:abstractNumId w:val="37"/>
  </w:num>
  <w:num w:numId="31">
    <w:abstractNumId w:val="3"/>
  </w:num>
  <w:num w:numId="32">
    <w:abstractNumId w:val="10"/>
  </w:num>
  <w:num w:numId="33">
    <w:abstractNumId w:val="9"/>
  </w:num>
  <w:num w:numId="34">
    <w:abstractNumId w:val="13"/>
  </w:num>
  <w:num w:numId="35">
    <w:abstractNumId w:val="12"/>
  </w:num>
  <w:num w:numId="36">
    <w:abstractNumId w:val="16"/>
  </w:num>
  <w:num w:numId="37">
    <w:abstractNumId w:val="19"/>
  </w:num>
  <w:num w:numId="38">
    <w:abstractNumId w:val="0"/>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49"/>
    <w:rsid w:val="00065761"/>
    <w:rsid w:val="00067C27"/>
    <w:rsid w:val="000A3153"/>
    <w:rsid w:val="000B69EF"/>
    <w:rsid w:val="000C79BA"/>
    <w:rsid w:val="000F6149"/>
    <w:rsid w:val="001011FD"/>
    <w:rsid w:val="0014561B"/>
    <w:rsid w:val="0015187C"/>
    <w:rsid w:val="00165D49"/>
    <w:rsid w:val="001A399C"/>
    <w:rsid w:val="001B4878"/>
    <w:rsid w:val="001C6ECD"/>
    <w:rsid w:val="001C77DC"/>
    <w:rsid w:val="001D301D"/>
    <w:rsid w:val="001E50B4"/>
    <w:rsid w:val="00246D4A"/>
    <w:rsid w:val="002B24BD"/>
    <w:rsid w:val="002B706E"/>
    <w:rsid w:val="002E2416"/>
    <w:rsid w:val="002F2520"/>
    <w:rsid w:val="00305977"/>
    <w:rsid w:val="00315860"/>
    <w:rsid w:val="003845CA"/>
    <w:rsid w:val="003B7012"/>
    <w:rsid w:val="004434B1"/>
    <w:rsid w:val="00523B9C"/>
    <w:rsid w:val="00552079"/>
    <w:rsid w:val="00553987"/>
    <w:rsid w:val="00594743"/>
    <w:rsid w:val="005B797B"/>
    <w:rsid w:val="005B7994"/>
    <w:rsid w:val="00653011"/>
    <w:rsid w:val="00676B14"/>
    <w:rsid w:val="0068106A"/>
    <w:rsid w:val="00712CE4"/>
    <w:rsid w:val="00720589"/>
    <w:rsid w:val="0078407E"/>
    <w:rsid w:val="007E1DC2"/>
    <w:rsid w:val="007F7AA9"/>
    <w:rsid w:val="00813831"/>
    <w:rsid w:val="008476AD"/>
    <w:rsid w:val="008C7AFF"/>
    <w:rsid w:val="008E2B7A"/>
    <w:rsid w:val="008E66DA"/>
    <w:rsid w:val="00912006"/>
    <w:rsid w:val="00943997"/>
    <w:rsid w:val="00967281"/>
    <w:rsid w:val="00977E92"/>
    <w:rsid w:val="00980DF8"/>
    <w:rsid w:val="00986777"/>
    <w:rsid w:val="009C2797"/>
    <w:rsid w:val="009F1AE0"/>
    <w:rsid w:val="00A01E64"/>
    <w:rsid w:val="00A17F3B"/>
    <w:rsid w:val="00A54360"/>
    <w:rsid w:val="00A57239"/>
    <w:rsid w:val="00A6278C"/>
    <w:rsid w:val="00A87C06"/>
    <w:rsid w:val="00AA010E"/>
    <w:rsid w:val="00AF5DB7"/>
    <w:rsid w:val="00B25669"/>
    <w:rsid w:val="00B87BC9"/>
    <w:rsid w:val="00BB0D5D"/>
    <w:rsid w:val="00BF600E"/>
    <w:rsid w:val="00C06DB1"/>
    <w:rsid w:val="00C16DA2"/>
    <w:rsid w:val="00C25FF6"/>
    <w:rsid w:val="00C77A4E"/>
    <w:rsid w:val="00CA32B9"/>
    <w:rsid w:val="00D04650"/>
    <w:rsid w:val="00D116B7"/>
    <w:rsid w:val="00DC0B0A"/>
    <w:rsid w:val="00DC62B0"/>
    <w:rsid w:val="00DD2F29"/>
    <w:rsid w:val="00E02812"/>
    <w:rsid w:val="00E24BCE"/>
    <w:rsid w:val="00E56003"/>
    <w:rsid w:val="00E701FF"/>
    <w:rsid w:val="00E92F66"/>
    <w:rsid w:val="00E957C0"/>
    <w:rsid w:val="00EA04FB"/>
    <w:rsid w:val="00EC69A5"/>
    <w:rsid w:val="00ED3063"/>
    <w:rsid w:val="00EF4CD0"/>
    <w:rsid w:val="00F728B6"/>
    <w:rsid w:val="00F8718E"/>
    <w:rsid w:val="00FA154B"/>
    <w:rsid w:val="00FD2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E50343B"/>
  <w15:docId w15:val="{FAEF8264-7875-4032-8903-D1FF03A3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165D49"/>
    <w:pPr>
      <w:keepNext/>
      <w:spacing w:after="0" w:line="240" w:lineRule="auto"/>
      <w:jc w:val="both"/>
      <w:outlineLvl w:val="0"/>
    </w:pPr>
    <w:rPr>
      <w:rFonts w:ascii="Arial" w:eastAsia="Times New Roman" w:hAnsi="Arial" w:cs="Times New Roman"/>
      <w:b/>
      <w:sz w:val="40"/>
      <w:szCs w:val="20"/>
      <w:lang w:eastAsia="en-GB"/>
    </w:rPr>
  </w:style>
  <w:style w:type="paragraph" w:styleId="Heading2">
    <w:name w:val="heading 2"/>
    <w:basedOn w:val="Normal"/>
    <w:next w:val="Normal"/>
    <w:link w:val="Heading2Char"/>
    <w:uiPriority w:val="99"/>
    <w:qFormat/>
    <w:rsid w:val="00165D49"/>
    <w:pPr>
      <w:keepNext/>
      <w:spacing w:after="0" w:line="240" w:lineRule="auto"/>
      <w:jc w:val="center"/>
      <w:outlineLvl w:val="1"/>
    </w:pPr>
    <w:rPr>
      <w:rFonts w:ascii="Arial" w:eastAsia="Times New Roman" w:hAnsi="Arial" w:cs="Times New Roman"/>
      <w:b/>
      <w:szCs w:val="20"/>
      <w:u w:val="single"/>
      <w:lang w:eastAsia="en-GB"/>
    </w:rPr>
  </w:style>
  <w:style w:type="paragraph" w:styleId="Heading3">
    <w:name w:val="heading 3"/>
    <w:basedOn w:val="Heading4"/>
    <w:next w:val="Normal"/>
    <w:link w:val="Heading3Char"/>
    <w:qFormat/>
    <w:rsid w:val="00165D49"/>
    <w:pPr>
      <w:numPr>
        <w:numId w:val="1"/>
      </w:numPr>
      <w:ind w:hanging="720"/>
      <w:jc w:val="left"/>
      <w:outlineLvl w:val="2"/>
    </w:pPr>
    <w:rPr>
      <w:rFonts w:cs="Arial"/>
      <w:color w:val="FFFFFF"/>
      <w:szCs w:val="24"/>
      <w:u w:val="none"/>
    </w:rPr>
  </w:style>
  <w:style w:type="paragraph" w:styleId="Heading4">
    <w:name w:val="heading 4"/>
    <w:basedOn w:val="Normal"/>
    <w:next w:val="Normal"/>
    <w:link w:val="Heading4Char"/>
    <w:uiPriority w:val="99"/>
    <w:qFormat/>
    <w:rsid w:val="00165D49"/>
    <w:pPr>
      <w:keepNext/>
      <w:spacing w:after="0" w:line="240" w:lineRule="auto"/>
      <w:jc w:val="both"/>
      <w:outlineLvl w:val="3"/>
    </w:pPr>
    <w:rPr>
      <w:rFonts w:ascii="Arial" w:eastAsia="Times New Roman" w:hAnsi="Arial" w:cs="Times New Roman"/>
      <w:b/>
      <w:szCs w:val="20"/>
      <w:u w:val="single"/>
      <w:lang w:eastAsia="en-GB"/>
    </w:rPr>
  </w:style>
  <w:style w:type="paragraph" w:styleId="Heading5">
    <w:name w:val="heading 5"/>
    <w:basedOn w:val="Normal"/>
    <w:next w:val="Normal"/>
    <w:link w:val="Heading5Char"/>
    <w:qFormat/>
    <w:rsid w:val="00165D49"/>
    <w:pPr>
      <w:keepNext/>
      <w:spacing w:after="0" w:line="240" w:lineRule="auto"/>
      <w:jc w:val="both"/>
      <w:outlineLvl w:val="4"/>
    </w:pPr>
    <w:rPr>
      <w:rFonts w:ascii="Arial" w:eastAsia="Times New Roman" w:hAnsi="Arial" w:cs="Times New Roman"/>
      <w:i/>
      <w:szCs w:val="20"/>
      <w:lang w:eastAsia="en-GB"/>
    </w:rPr>
  </w:style>
  <w:style w:type="paragraph" w:styleId="Heading6">
    <w:name w:val="heading 6"/>
    <w:basedOn w:val="Normal"/>
    <w:next w:val="Normal"/>
    <w:link w:val="Heading6Char"/>
    <w:uiPriority w:val="99"/>
    <w:qFormat/>
    <w:rsid w:val="00165D49"/>
    <w:pPr>
      <w:keepNext/>
      <w:spacing w:after="0" w:line="240" w:lineRule="auto"/>
      <w:jc w:val="center"/>
      <w:outlineLvl w:val="5"/>
    </w:pPr>
    <w:rPr>
      <w:rFonts w:ascii="Arial" w:eastAsia="Times New Roman" w:hAnsi="Arial" w:cs="Times New Roman"/>
      <w:sz w:val="60"/>
      <w:szCs w:val="20"/>
      <w:lang w:eastAsia="en-GB"/>
    </w:rPr>
  </w:style>
  <w:style w:type="paragraph" w:styleId="Heading7">
    <w:name w:val="heading 7"/>
    <w:basedOn w:val="Normal"/>
    <w:next w:val="Normal"/>
    <w:link w:val="Heading7Char"/>
    <w:uiPriority w:val="99"/>
    <w:qFormat/>
    <w:rsid w:val="00165D49"/>
    <w:pPr>
      <w:keepNext/>
      <w:spacing w:after="0" w:line="240" w:lineRule="auto"/>
      <w:outlineLvl w:val="6"/>
    </w:pPr>
    <w:rPr>
      <w:rFonts w:ascii="Arial" w:eastAsia="Times New Roman" w:hAnsi="Arial" w:cs="Times New Roman"/>
      <w:b/>
      <w:bCs/>
      <w:sz w:val="32"/>
      <w:szCs w:val="24"/>
    </w:rPr>
  </w:style>
  <w:style w:type="paragraph" w:styleId="Heading8">
    <w:name w:val="heading 8"/>
    <w:basedOn w:val="Normal"/>
    <w:next w:val="Normal"/>
    <w:link w:val="Heading8Char"/>
    <w:uiPriority w:val="99"/>
    <w:qFormat/>
    <w:rsid w:val="00165D49"/>
    <w:pPr>
      <w:keepNext/>
      <w:spacing w:after="0" w:line="240" w:lineRule="auto"/>
      <w:outlineLvl w:val="7"/>
    </w:pPr>
    <w:rPr>
      <w:rFonts w:ascii="Arial" w:eastAsia="Times New Roman" w:hAnsi="Arial" w:cs="Times New Roman"/>
      <w:sz w:val="28"/>
      <w:szCs w:val="24"/>
      <w:u w:val="single"/>
    </w:rPr>
  </w:style>
  <w:style w:type="paragraph" w:styleId="Heading9">
    <w:name w:val="heading 9"/>
    <w:basedOn w:val="Normal"/>
    <w:next w:val="Normal"/>
    <w:link w:val="Heading9Char"/>
    <w:uiPriority w:val="99"/>
    <w:qFormat/>
    <w:rsid w:val="00165D49"/>
    <w:p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D49"/>
    <w:rPr>
      <w:rFonts w:ascii="Arial" w:eastAsia="Times New Roman" w:hAnsi="Arial" w:cs="Times New Roman"/>
      <w:b/>
      <w:sz w:val="40"/>
      <w:szCs w:val="20"/>
      <w:lang w:eastAsia="en-GB"/>
    </w:rPr>
  </w:style>
  <w:style w:type="character" w:customStyle="1" w:styleId="Heading2Char">
    <w:name w:val="Heading 2 Char"/>
    <w:basedOn w:val="DefaultParagraphFont"/>
    <w:link w:val="Heading2"/>
    <w:uiPriority w:val="99"/>
    <w:rsid w:val="00165D49"/>
    <w:rPr>
      <w:rFonts w:ascii="Arial" w:eastAsia="Times New Roman" w:hAnsi="Arial" w:cs="Times New Roman"/>
      <w:b/>
      <w:szCs w:val="20"/>
      <w:u w:val="single"/>
      <w:lang w:eastAsia="en-GB"/>
    </w:rPr>
  </w:style>
  <w:style w:type="character" w:customStyle="1" w:styleId="Heading3Char">
    <w:name w:val="Heading 3 Char"/>
    <w:basedOn w:val="DefaultParagraphFont"/>
    <w:link w:val="Heading3"/>
    <w:uiPriority w:val="99"/>
    <w:rsid w:val="00165D49"/>
    <w:rPr>
      <w:rFonts w:ascii="Arial" w:eastAsia="Times New Roman" w:hAnsi="Arial" w:cs="Arial"/>
      <w:b/>
      <w:color w:val="FFFFFF"/>
      <w:szCs w:val="24"/>
      <w:lang w:eastAsia="en-GB"/>
    </w:rPr>
  </w:style>
  <w:style w:type="character" w:customStyle="1" w:styleId="Heading4Char">
    <w:name w:val="Heading 4 Char"/>
    <w:basedOn w:val="DefaultParagraphFont"/>
    <w:link w:val="Heading4"/>
    <w:uiPriority w:val="99"/>
    <w:rsid w:val="00165D49"/>
    <w:rPr>
      <w:rFonts w:ascii="Arial" w:eastAsia="Times New Roman" w:hAnsi="Arial" w:cs="Times New Roman"/>
      <w:b/>
      <w:szCs w:val="20"/>
      <w:u w:val="single"/>
      <w:lang w:eastAsia="en-GB"/>
    </w:rPr>
  </w:style>
  <w:style w:type="character" w:customStyle="1" w:styleId="Heading5Char">
    <w:name w:val="Heading 5 Char"/>
    <w:basedOn w:val="DefaultParagraphFont"/>
    <w:link w:val="Heading5"/>
    <w:rsid w:val="00165D49"/>
    <w:rPr>
      <w:rFonts w:ascii="Arial" w:eastAsia="Times New Roman" w:hAnsi="Arial" w:cs="Times New Roman"/>
      <w:i/>
      <w:szCs w:val="20"/>
      <w:lang w:eastAsia="en-GB"/>
    </w:rPr>
  </w:style>
  <w:style w:type="character" w:customStyle="1" w:styleId="Heading6Char">
    <w:name w:val="Heading 6 Char"/>
    <w:basedOn w:val="DefaultParagraphFont"/>
    <w:link w:val="Heading6"/>
    <w:uiPriority w:val="99"/>
    <w:rsid w:val="00165D49"/>
    <w:rPr>
      <w:rFonts w:ascii="Arial" w:eastAsia="Times New Roman" w:hAnsi="Arial" w:cs="Times New Roman"/>
      <w:sz w:val="60"/>
      <w:szCs w:val="20"/>
      <w:lang w:eastAsia="en-GB"/>
    </w:rPr>
  </w:style>
  <w:style w:type="character" w:customStyle="1" w:styleId="Heading7Char">
    <w:name w:val="Heading 7 Char"/>
    <w:basedOn w:val="DefaultParagraphFont"/>
    <w:link w:val="Heading7"/>
    <w:uiPriority w:val="99"/>
    <w:rsid w:val="00165D49"/>
    <w:rPr>
      <w:rFonts w:ascii="Arial" w:eastAsia="Times New Roman" w:hAnsi="Arial" w:cs="Times New Roman"/>
      <w:b/>
      <w:bCs/>
      <w:sz w:val="32"/>
      <w:szCs w:val="24"/>
    </w:rPr>
  </w:style>
  <w:style w:type="character" w:customStyle="1" w:styleId="Heading8Char">
    <w:name w:val="Heading 8 Char"/>
    <w:basedOn w:val="DefaultParagraphFont"/>
    <w:link w:val="Heading8"/>
    <w:uiPriority w:val="99"/>
    <w:rsid w:val="00165D49"/>
    <w:rPr>
      <w:rFonts w:ascii="Arial" w:eastAsia="Times New Roman" w:hAnsi="Arial" w:cs="Times New Roman"/>
      <w:sz w:val="28"/>
      <w:szCs w:val="24"/>
      <w:u w:val="single"/>
    </w:rPr>
  </w:style>
  <w:style w:type="character" w:customStyle="1" w:styleId="Heading9Char">
    <w:name w:val="Heading 9 Char"/>
    <w:basedOn w:val="DefaultParagraphFont"/>
    <w:link w:val="Heading9"/>
    <w:uiPriority w:val="99"/>
    <w:rsid w:val="00165D49"/>
    <w:rPr>
      <w:rFonts w:ascii="Arial" w:eastAsia="Times New Roman" w:hAnsi="Arial" w:cs="Arial"/>
      <w:lang w:eastAsia="en-GB"/>
    </w:rPr>
  </w:style>
  <w:style w:type="numbering" w:customStyle="1" w:styleId="NoList1">
    <w:name w:val="No List1"/>
    <w:next w:val="NoList"/>
    <w:uiPriority w:val="99"/>
    <w:semiHidden/>
    <w:unhideWhenUsed/>
    <w:rsid w:val="00165D49"/>
  </w:style>
  <w:style w:type="paragraph" w:customStyle="1" w:styleId="indent1">
    <w:name w:val="indent1"/>
    <w:basedOn w:val="Normal"/>
    <w:uiPriority w:val="99"/>
    <w:rsid w:val="00165D49"/>
    <w:pPr>
      <w:spacing w:after="0" w:line="240" w:lineRule="auto"/>
      <w:ind w:left="720" w:hanging="720"/>
      <w:jc w:val="both"/>
    </w:pPr>
    <w:rPr>
      <w:rFonts w:ascii="Univers (W1)" w:eastAsia="Times New Roman" w:hAnsi="Univers (W1)" w:cs="Times New Roman"/>
      <w:b/>
      <w:szCs w:val="20"/>
      <w:lang w:eastAsia="en-GB"/>
    </w:rPr>
  </w:style>
  <w:style w:type="paragraph" w:customStyle="1" w:styleId="indent2">
    <w:name w:val="indent2"/>
    <w:basedOn w:val="indent1"/>
    <w:rsid w:val="00165D49"/>
    <w:pPr>
      <w:ind w:left="1440"/>
    </w:pPr>
  </w:style>
  <w:style w:type="paragraph" w:styleId="Header">
    <w:name w:val="header"/>
    <w:aliases w:val="~Header"/>
    <w:basedOn w:val="Normal"/>
    <w:link w:val="HeaderChar"/>
    <w:rsid w:val="00165D49"/>
    <w:pPr>
      <w:tabs>
        <w:tab w:val="center" w:pos="4153"/>
        <w:tab w:val="right" w:pos="8306"/>
      </w:tabs>
      <w:spacing w:after="0" w:line="240" w:lineRule="auto"/>
      <w:jc w:val="both"/>
    </w:pPr>
    <w:rPr>
      <w:rFonts w:ascii="Univers (W1)" w:eastAsia="Times New Roman" w:hAnsi="Univers (W1)" w:cs="Times New Roman"/>
      <w:b/>
      <w:szCs w:val="20"/>
      <w:lang w:eastAsia="en-GB"/>
    </w:rPr>
  </w:style>
  <w:style w:type="character" w:customStyle="1" w:styleId="HeaderChar">
    <w:name w:val="Header Char"/>
    <w:aliases w:val="~Header Char"/>
    <w:basedOn w:val="DefaultParagraphFont"/>
    <w:link w:val="Header"/>
    <w:rsid w:val="00165D49"/>
    <w:rPr>
      <w:rFonts w:ascii="Univers (W1)" w:eastAsia="Times New Roman" w:hAnsi="Univers (W1)" w:cs="Times New Roman"/>
      <w:b/>
      <w:szCs w:val="20"/>
      <w:lang w:eastAsia="en-GB"/>
    </w:rPr>
  </w:style>
  <w:style w:type="paragraph" w:styleId="Footer">
    <w:name w:val="footer"/>
    <w:aliases w:val="~Footer"/>
    <w:basedOn w:val="Normal"/>
    <w:link w:val="FooterChar"/>
    <w:rsid w:val="00165D49"/>
    <w:pPr>
      <w:tabs>
        <w:tab w:val="center" w:pos="4153"/>
        <w:tab w:val="right" w:pos="8306"/>
      </w:tabs>
      <w:spacing w:after="0" w:line="240" w:lineRule="auto"/>
      <w:jc w:val="both"/>
    </w:pPr>
    <w:rPr>
      <w:rFonts w:ascii="Univers (W1)" w:eastAsia="Times New Roman" w:hAnsi="Univers (W1)" w:cs="Times New Roman"/>
      <w:b/>
      <w:szCs w:val="20"/>
      <w:lang w:eastAsia="en-GB"/>
    </w:rPr>
  </w:style>
  <w:style w:type="character" w:customStyle="1" w:styleId="FooterChar">
    <w:name w:val="Footer Char"/>
    <w:aliases w:val="~Footer Char"/>
    <w:basedOn w:val="DefaultParagraphFont"/>
    <w:link w:val="Footer"/>
    <w:rsid w:val="00165D49"/>
    <w:rPr>
      <w:rFonts w:ascii="Univers (W1)" w:eastAsia="Times New Roman" w:hAnsi="Univers (W1)" w:cs="Times New Roman"/>
      <w:b/>
      <w:szCs w:val="20"/>
      <w:lang w:eastAsia="en-GB"/>
    </w:rPr>
  </w:style>
  <w:style w:type="paragraph" w:styleId="BodyText">
    <w:name w:val="Body Text"/>
    <w:basedOn w:val="Normal"/>
    <w:link w:val="BodyTextChar"/>
    <w:uiPriority w:val="99"/>
    <w:rsid w:val="00165D49"/>
    <w:pPr>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rsid w:val="00165D49"/>
    <w:rPr>
      <w:rFonts w:ascii="Arial" w:eastAsia="Times New Roman" w:hAnsi="Arial" w:cs="Times New Roman"/>
      <w:szCs w:val="20"/>
      <w:lang w:eastAsia="en-GB"/>
    </w:rPr>
  </w:style>
  <w:style w:type="paragraph" w:styleId="BodyText2">
    <w:name w:val="Body Text 2"/>
    <w:basedOn w:val="Normal"/>
    <w:link w:val="BodyText2Char"/>
    <w:uiPriority w:val="99"/>
    <w:rsid w:val="00165D49"/>
    <w:pPr>
      <w:spacing w:after="0" w:line="240" w:lineRule="auto"/>
      <w:jc w:val="both"/>
    </w:pPr>
    <w:rPr>
      <w:rFonts w:ascii="Arial" w:eastAsia="Times New Roman" w:hAnsi="Arial" w:cs="Times New Roman"/>
      <w:b/>
      <w:i/>
      <w:szCs w:val="20"/>
      <w:lang w:eastAsia="en-GB"/>
    </w:rPr>
  </w:style>
  <w:style w:type="character" w:customStyle="1" w:styleId="BodyText2Char">
    <w:name w:val="Body Text 2 Char"/>
    <w:basedOn w:val="DefaultParagraphFont"/>
    <w:link w:val="BodyText2"/>
    <w:uiPriority w:val="99"/>
    <w:rsid w:val="00165D49"/>
    <w:rPr>
      <w:rFonts w:ascii="Arial" w:eastAsia="Times New Roman" w:hAnsi="Arial" w:cs="Times New Roman"/>
      <w:b/>
      <w:i/>
      <w:szCs w:val="20"/>
      <w:lang w:eastAsia="en-GB"/>
    </w:rPr>
  </w:style>
  <w:style w:type="paragraph" w:styleId="BodyTextIndent">
    <w:name w:val="Body Text Indent"/>
    <w:basedOn w:val="Normal"/>
    <w:link w:val="BodyTextIndentChar"/>
    <w:rsid w:val="00165D49"/>
    <w:pPr>
      <w:spacing w:after="0" w:line="240" w:lineRule="auto"/>
      <w:ind w:left="720" w:hanging="720"/>
      <w:jc w:val="both"/>
    </w:pPr>
    <w:rPr>
      <w:rFonts w:ascii="Arial" w:eastAsia="Times New Roman" w:hAnsi="Arial" w:cs="Times New Roman"/>
      <w:b/>
      <w:i/>
      <w:szCs w:val="20"/>
      <w:lang w:eastAsia="en-GB"/>
    </w:rPr>
  </w:style>
  <w:style w:type="character" w:customStyle="1" w:styleId="BodyTextIndentChar">
    <w:name w:val="Body Text Indent Char"/>
    <w:basedOn w:val="DefaultParagraphFont"/>
    <w:link w:val="BodyTextIndent"/>
    <w:rsid w:val="00165D49"/>
    <w:rPr>
      <w:rFonts w:ascii="Arial" w:eastAsia="Times New Roman" w:hAnsi="Arial" w:cs="Times New Roman"/>
      <w:b/>
      <w:i/>
      <w:szCs w:val="20"/>
      <w:lang w:eastAsia="en-GB"/>
    </w:rPr>
  </w:style>
  <w:style w:type="character" w:styleId="PageNumber">
    <w:name w:val="page number"/>
    <w:basedOn w:val="DefaultParagraphFont"/>
    <w:uiPriority w:val="99"/>
    <w:rsid w:val="00165D49"/>
  </w:style>
  <w:style w:type="table" w:styleId="TableGrid">
    <w:name w:val="Table Grid"/>
    <w:basedOn w:val="TableNormal"/>
    <w:uiPriority w:val="59"/>
    <w:rsid w:val="00165D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5D49"/>
    <w:pPr>
      <w:spacing w:after="0" w:line="240" w:lineRule="auto"/>
      <w:jc w:val="both"/>
    </w:pPr>
    <w:rPr>
      <w:rFonts w:ascii="Tahoma" w:eastAsia="Times New Roman" w:hAnsi="Tahoma" w:cs="Tahoma"/>
      <w:b/>
      <w:sz w:val="16"/>
      <w:szCs w:val="16"/>
      <w:lang w:eastAsia="en-GB"/>
    </w:rPr>
  </w:style>
  <w:style w:type="character" w:customStyle="1" w:styleId="BalloonTextChar">
    <w:name w:val="Balloon Text Char"/>
    <w:basedOn w:val="DefaultParagraphFont"/>
    <w:link w:val="BalloonText"/>
    <w:uiPriority w:val="99"/>
    <w:semiHidden/>
    <w:rsid w:val="00165D49"/>
    <w:rPr>
      <w:rFonts w:ascii="Tahoma" w:eastAsia="Times New Roman" w:hAnsi="Tahoma" w:cs="Tahoma"/>
      <w:b/>
      <w:sz w:val="16"/>
      <w:szCs w:val="16"/>
      <w:lang w:eastAsia="en-GB"/>
    </w:rPr>
  </w:style>
  <w:style w:type="character" w:styleId="CommentReference">
    <w:name w:val="annotation reference"/>
    <w:uiPriority w:val="99"/>
    <w:semiHidden/>
    <w:unhideWhenUsed/>
    <w:rsid w:val="00165D49"/>
    <w:rPr>
      <w:sz w:val="16"/>
      <w:szCs w:val="16"/>
    </w:rPr>
  </w:style>
  <w:style w:type="paragraph" w:styleId="CommentText">
    <w:name w:val="annotation text"/>
    <w:basedOn w:val="Normal"/>
    <w:link w:val="CommentTextChar"/>
    <w:uiPriority w:val="99"/>
    <w:unhideWhenUsed/>
    <w:rsid w:val="00165D49"/>
    <w:pPr>
      <w:spacing w:after="0" w:line="240" w:lineRule="auto"/>
      <w:jc w:val="both"/>
    </w:pPr>
    <w:rPr>
      <w:rFonts w:ascii="Univers (W1)" w:eastAsia="Times New Roman" w:hAnsi="Univers (W1)" w:cs="Times New Roman"/>
      <w:b/>
      <w:sz w:val="20"/>
      <w:szCs w:val="20"/>
      <w:lang w:eastAsia="en-GB"/>
    </w:rPr>
  </w:style>
  <w:style w:type="character" w:customStyle="1" w:styleId="CommentTextChar">
    <w:name w:val="Comment Text Char"/>
    <w:basedOn w:val="DefaultParagraphFont"/>
    <w:link w:val="CommentText"/>
    <w:uiPriority w:val="99"/>
    <w:rsid w:val="00165D49"/>
    <w:rPr>
      <w:rFonts w:ascii="Univers (W1)" w:eastAsia="Times New Roman" w:hAnsi="Univers (W1)" w:cs="Times New Roman"/>
      <w:b/>
      <w:sz w:val="20"/>
      <w:szCs w:val="20"/>
      <w:lang w:eastAsia="en-GB"/>
    </w:rPr>
  </w:style>
  <w:style w:type="paragraph" w:styleId="CommentSubject">
    <w:name w:val="annotation subject"/>
    <w:basedOn w:val="CommentText"/>
    <w:next w:val="CommentText"/>
    <w:link w:val="CommentSubjectChar"/>
    <w:uiPriority w:val="99"/>
    <w:semiHidden/>
    <w:unhideWhenUsed/>
    <w:rsid w:val="00165D49"/>
    <w:rPr>
      <w:bCs/>
    </w:rPr>
  </w:style>
  <w:style w:type="character" w:customStyle="1" w:styleId="CommentSubjectChar">
    <w:name w:val="Comment Subject Char"/>
    <w:basedOn w:val="CommentTextChar"/>
    <w:link w:val="CommentSubject"/>
    <w:uiPriority w:val="99"/>
    <w:semiHidden/>
    <w:rsid w:val="00165D49"/>
    <w:rPr>
      <w:rFonts w:ascii="Univers (W1)" w:eastAsia="Times New Roman" w:hAnsi="Univers (W1)" w:cs="Times New Roman"/>
      <w:b/>
      <w:bCs/>
      <w:sz w:val="20"/>
      <w:szCs w:val="20"/>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65D49"/>
    <w:pPr>
      <w:spacing w:after="0" w:line="240" w:lineRule="auto"/>
      <w:ind w:left="720"/>
    </w:pPr>
    <w:rPr>
      <w:rFonts w:ascii="Arial" w:eastAsia="Times New Roman" w:hAnsi="Arial" w:cs="Times New Roman"/>
      <w:sz w:val="24"/>
      <w:szCs w:val="24"/>
    </w:rPr>
  </w:style>
  <w:style w:type="paragraph" w:customStyle="1" w:styleId="Default">
    <w:name w:val="Default"/>
    <w:rsid w:val="00165D49"/>
    <w:pPr>
      <w:autoSpaceDE w:val="0"/>
      <w:autoSpaceDN w:val="0"/>
      <w:adjustRightInd w:val="0"/>
      <w:spacing w:after="0" w:line="240" w:lineRule="auto"/>
    </w:pPr>
    <w:rPr>
      <w:rFonts w:ascii="Arial" w:eastAsia="Calibri" w:hAnsi="Arial" w:cs="Arial"/>
      <w:color w:val="000000"/>
      <w:sz w:val="24"/>
      <w:szCs w:val="24"/>
    </w:rPr>
  </w:style>
  <w:style w:type="paragraph" w:customStyle="1" w:styleId="DefaultText">
    <w:name w:val="Default Text"/>
    <w:rsid w:val="00165D49"/>
    <w:pPr>
      <w:widowControl w:val="0"/>
      <w:snapToGrid w:val="0"/>
      <w:spacing w:after="0" w:line="240" w:lineRule="auto"/>
    </w:pPr>
    <w:rPr>
      <w:rFonts w:ascii="Arial" w:eastAsia="Times New Roman" w:hAnsi="Arial" w:cs="Arial"/>
      <w:color w:val="000000"/>
      <w:sz w:val="24"/>
      <w:szCs w:val="24"/>
      <w:lang w:val="en-US"/>
    </w:rPr>
  </w:style>
  <w:style w:type="character" w:styleId="Hyperlink">
    <w:name w:val="Hyperlink"/>
    <w:uiPriority w:val="99"/>
    <w:rsid w:val="00165D49"/>
    <w:rPr>
      <w:rFonts w:cs="Times New Roman"/>
      <w:color w:val="0000FF"/>
      <w:u w:val="single"/>
    </w:rPr>
  </w:style>
  <w:style w:type="paragraph" w:styleId="Revision">
    <w:name w:val="Revision"/>
    <w:hidden/>
    <w:uiPriority w:val="99"/>
    <w:semiHidden/>
    <w:rsid w:val="00165D49"/>
    <w:pPr>
      <w:spacing w:after="0" w:line="240" w:lineRule="auto"/>
    </w:pPr>
    <w:rPr>
      <w:rFonts w:ascii="Univers (W1)" w:eastAsia="Times New Roman" w:hAnsi="Univers (W1)" w:cs="Times New Roman"/>
      <w:b/>
      <w:szCs w:val="20"/>
      <w:lang w:eastAsia="en-GB"/>
    </w:rPr>
  </w:style>
  <w:style w:type="paragraph" w:customStyle="1" w:styleId="Indent10">
    <w:name w:val="Indent1"/>
    <w:basedOn w:val="Normal"/>
    <w:rsid w:val="00165D49"/>
    <w:pPr>
      <w:spacing w:after="0" w:line="240" w:lineRule="auto"/>
      <w:ind w:left="720" w:hanging="720"/>
    </w:pPr>
    <w:rPr>
      <w:rFonts w:ascii="Arial" w:eastAsia="Times New Roman" w:hAnsi="Arial" w:cs="Times New Roman"/>
      <w:sz w:val="24"/>
      <w:szCs w:val="20"/>
      <w:lang w:eastAsia="en-GB"/>
    </w:rPr>
  </w:style>
  <w:style w:type="paragraph" w:styleId="BodyTextIndent2">
    <w:name w:val="Body Text Indent 2"/>
    <w:basedOn w:val="Normal"/>
    <w:link w:val="BodyTextIndent2Char"/>
    <w:uiPriority w:val="99"/>
    <w:unhideWhenUsed/>
    <w:rsid w:val="00165D49"/>
    <w:pPr>
      <w:spacing w:after="120" w:line="480" w:lineRule="auto"/>
      <w:ind w:left="283"/>
      <w:jc w:val="both"/>
    </w:pPr>
    <w:rPr>
      <w:rFonts w:ascii="Univers (W1)" w:eastAsia="Times New Roman" w:hAnsi="Univers (W1)" w:cs="Times New Roman"/>
      <w:b/>
      <w:szCs w:val="20"/>
      <w:lang w:eastAsia="en-GB"/>
    </w:rPr>
  </w:style>
  <w:style w:type="character" w:customStyle="1" w:styleId="BodyTextIndent2Char">
    <w:name w:val="Body Text Indent 2 Char"/>
    <w:basedOn w:val="DefaultParagraphFont"/>
    <w:link w:val="BodyTextIndent2"/>
    <w:uiPriority w:val="99"/>
    <w:rsid w:val="00165D49"/>
    <w:rPr>
      <w:rFonts w:ascii="Univers (W1)" w:eastAsia="Times New Roman" w:hAnsi="Univers (W1)" w:cs="Times New Roman"/>
      <w:b/>
      <w:szCs w:val="20"/>
      <w:lang w:eastAsia="en-GB"/>
    </w:rPr>
  </w:style>
  <w:style w:type="paragraph" w:styleId="BodyTextIndent3">
    <w:name w:val="Body Text Indent 3"/>
    <w:basedOn w:val="Normal"/>
    <w:link w:val="BodyTextIndent3Char"/>
    <w:uiPriority w:val="99"/>
    <w:unhideWhenUsed/>
    <w:rsid w:val="00165D49"/>
    <w:pPr>
      <w:spacing w:after="120" w:line="240" w:lineRule="auto"/>
      <w:ind w:left="283"/>
      <w:jc w:val="both"/>
    </w:pPr>
    <w:rPr>
      <w:rFonts w:ascii="Univers (W1)" w:eastAsia="Times New Roman" w:hAnsi="Univers (W1)" w:cs="Times New Roman"/>
      <w:b/>
      <w:sz w:val="16"/>
      <w:szCs w:val="16"/>
      <w:lang w:eastAsia="en-GB"/>
    </w:rPr>
  </w:style>
  <w:style w:type="character" w:customStyle="1" w:styleId="BodyTextIndent3Char">
    <w:name w:val="Body Text Indent 3 Char"/>
    <w:basedOn w:val="DefaultParagraphFont"/>
    <w:link w:val="BodyTextIndent3"/>
    <w:uiPriority w:val="99"/>
    <w:rsid w:val="00165D49"/>
    <w:rPr>
      <w:rFonts w:ascii="Univers (W1)" w:eastAsia="Times New Roman" w:hAnsi="Univers (W1)" w:cs="Times New Roman"/>
      <w:b/>
      <w:sz w:val="16"/>
      <w:szCs w:val="16"/>
      <w:lang w:eastAsia="en-GB"/>
    </w:rPr>
  </w:style>
  <w:style w:type="paragraph" w:styleId="BodyText3">
    <w:name w:val="Body Text 3"/>
    <w:basedOn w:val="Normal"/>
    <w:link w:val="BodyText3Char"/>
    <w:uiPriority w:val="99"/>
    <w:rsid w:val="00165D49"/>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rsid w:val="00165D49"/>
    <w:rPr>
      <w:rFonts w:ascii="Times New Roman" w:eastAsia="Times New Roman" w:hAnsi="Times New Roman" w:cs="Times New Roman"/>
      <w:sz w:val="16"/>
      <w:szCs w:val="16"/>
      <w:lang w:eastAsia="en-GB"/>
    </w:rPr>
  </w:style>
  <w:style w:type="character" w:styleId="FollowedHyperlink">
    <w:name w:val="FollowedHyperlink"/>
    <w:uiPriority w:val="99"/>
    <w:rsid w:val="00165D49"/>
    <w:rPr>
      <w:color w:val="800080"/>
      <w:u w:val="single"/>
    </w:rPr>
  </w:style>
  <w:style w:type="paragraph" w:styleId="BlockText">
    <w:name w:val="Block Text"/>
    <w:basedOn w:val="Normal"/>
    <w:uiPriority w:val="99"/>
    <w:rsid w:val="00165D49"/>
    <w:pPr>
      <w:suppressAutoHyphens/>
      <w:spacing w:after="0" w:line="240" w:lineRule="auto"/>
      <w:ind w:left="142" w:right="114"/>
    </w:pPr>
    <w:rPr>
      <w:rFonts w:ascii="Arial" w:eastAsia="Times New Roman" w:hAnsi="Arial" w:cs="Times New Roman"/>
      <w:b/>
      <w:bCs/>
      <w:snapToGrid w:val="0"/>
      <w:color w:val="000000"/>
      <w:sz w:val="24"/>
      <w:szCs w:val="24"/>
    </w:rPr>
  </w:style>
  <w:style w:type="paragraph" w:customStyle="1" w:styleId="DefaultParagraphFontParaCharCharCharCharCharCharCharCharCharCharCharChar">
    <w:name w:val="Default Paragraph Font Para Char Char Char Char Char Char Char Char Char Char Char Char"/>
    <w:basedOn w:val="Normal"/>
    <w:rsid w:val="00165D49"/>
    <w:pPr>
      <w:spacing w:after="120" w:line="240" w:lineRule="exact"/>
    </w:pPr>
    <w:rPr>
      <w:rFonts w:ascii="Verdana" w:eastAsia="Times New Roman" w:hAnsi="Verdana" w:cs="Times New Roman"/>
      <w:sz w:val="20"/>
      <w:szCs w:val="20"/>
      <w:lang w:val="en-US"/>
    </w:rPr>
  </w:style>
  <w:style w:type="paragraph" w:styleId="Title">
    <w:name w:val="Title"/>
    <w:basedOn w:val="Normal"/>
    <w:link w:val="TitleChar"/>
    <w:qFormat/>
    <w:rsid w:val="00165D49"/>
    <w:pPr>
      <w:pBdr>
        <w:top w:val="double" w:sz="12" w:space="1" w:color="auto"/>
        <w:left w:val="double" w:sz="12" w:space="1" w:color="auto"/>
        <w:bottom w:val="double" w:sz="12" w:space="1" w:color="auto"/>
        <w:right w:val="double" w:sz="12" w:space="0" w:color="auto"/>
      </w:pBdr>
      <w:shd w:val="pct5" w:color="auto" w:fill="auto"/>
      <w:tabs>
        <w:tab w:val="left" w:pos="8910"/>
        <w:tab w:val="left" w:pos="9000"/>
      </w:tabs>
      <w:spacing w:after="0" w:line="240" w:lineRule="auto"/>
      <w:ind w:right="569"/>
      <w:jc w:val="center"/>
    </w:pPr>
    <w:rPr>
      <w:rFonts w:ascii="Times New Roman" w:eastAsia="Times New Roman" w:hAnsi="Times New Roman" w:cs="Times New Roman"/>
      <w:b/>
      <w:sz w:val="32"/>
      <w:szCs w:val="20"/>
      <w:lang w:eastAsia="en-GB"/>
    </w:rPr>
  </w:style>
  <w:style w:type="character" w:customStyle="1" w:styleId="TitleChar">
    <w:name w:val="Title Char"/>
    <w:basedOn w:val="DefaultParagraphFont"/>
    <w:link w:val="Title"/>
    <w:rsid w:val="00165D49"/>
    <w:rPr>
      <w:rFonts w:ascii="Times New Roman" w:eastAsia="Times New Roman" w:hAnsi="Times New Roman" w:cs="Times New Roman"/>
      <w:b/>
      <w:sz w:val="32"/>
      <w:szCs w:val="20"/>
      <w:shd w:val="pct5" w:color="auto" w:fill="auto"/>
      <w:lang w:eastAsia="en-GB"/>
    </w:rPr>
  </w:style>
  <w:style w:type="character" w:customStyle="1" w:styleId="mainstory1">
    <w:name w:val="main_story1"/>
    <w:rsid w:val="00165D49"/>
    <w:rPr>
      <w:color w:val="333333"/>
      <w:sz w:val="19"/>
      <w:szCs w:val="19"/>
    </w:rPr>
  </w:style>
  <w:style w:type="paragraph" w:customStyle="1" w:styleId="Indent1Char">
    <w:name w:val="Indent1 Char"/>
    <w:basedOn w:val="Normal"/>
    <w:link w:val="Indent1CharChar"/>
    <w:rsid w:val="00165D49"/>
    <w:pPr>
      <w:spacing w:after="0" w:line="240" w:lineRule="auto"/>
      <w:ind w:left="720" w:hanging="720"/>
    </w:pPr>
    <w:rPr>
      <w:rFonts w:ascii="Arial" w:eastAsia="Times New Roman" w:hAnsi="Arial" w:cs="Times New Roman"/>
      <w:sz w:val="24"/>
      <w:szCs w:val="20"/>
      <w:lang w:eastAsia="en-GB"/>
    </w:rPr>
  </w:style>
  <w:style w:type="character" w:customStyle="1" w:styleId="Indent1CharChar">
    <w:name w:val="Indent1 Char Char"/>
    <w:link w:val="Indent1Char"/>
    <w:rsid w:val="00165D49"/>
    <w:rPr>
      <w:rFonts w:ascii="Arial" w:eastAsia="Times New Roman" w:hAnsi="Arial" w:cs="Times New Roman"/>
      <w:sz w:val="24"/>
      <w:szCs w:val="20"/>
      <w:lang w:eastAsia="en-GB"/>
    </w:rPr>
  </w:style>
  <w:style w:type="paragraph" w:styleId="PlainText">
    <w:name w:val="Plain Text"/>
    <w:basedOn w:val="Normal"/>
    <w:link w:val="PlainTextChar"/>
    <w:unhideWhenUsed/>
    <w:rsid w:val="00165D4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165D49"/>
    <w:rPr>
      <w:rFonts w:ascii="Consolas" w:eastAsia="Calibri" w:hAnsi="Consolas" w:cs="Times New Roman"/>
      <w:sz w:val="21"/>
      <w:szCs w:val="21"/>
    </w:rPr>
  </w:style>
  <w:style w:type="paragraph" w:customStyle="1" w:styleId="Ind1">
    <w:name w:val="Ind1"/>
    <w:basedOn w:val="Normal"/>
    <w:rsid w:val="00165D49"/>
    <w:pPr>
      <w:spacing w:after="0" w:line="240" w:lineRule="auto"/>
      <w:ind w:left="720" w:hanging="720"/>
    </w:pPr>
    <w:rPr>
      <w:rFonts w:ascii="Arial" w:eastAsia="Times New Roman" w:hAnsi="Arial" w:cs="Times New Roman"/>
      <w:sz w:val="24"/>
      <w:szCs w:val="20"/>
      <w:lang w:eastAsia="en-GB"/>
    </w:rPr>
  </w:style>
  <w:style w:type="paragraph" w:styleId="DocumentMap">
    <w:name w:val="Document Map"/>
    <w:basedOn w:val="Normal"/>
    <w:link w:val="DocumentMapChar"/>
    <w:uiPriority w:val="99"/>
    <w:semiHidden/>
    <w:unhideWhenUsed/>
    <w:rsid w:val="00165D49"/>
    <w:pPr>
      <w:spacing w:after="0" w:line="240" w:lineRule="auto"/>
    </w:pPr>
    <w:rPr>
      <w:rFonts w:ascii="Tahoma" w:eastAsia="Times New Roman" w:hAnsi="Tahoma" w:cs="Tahoma"/>
      <w:sz w:val="16"/>
      <w:szCs w:val="16"/>
      <w:u w:val="single"/>
      <w:lang w:eastAsia="en-GB"/>
    </w:rPr>
  </w:style>
  <w:style w:type="character" w:customStyle="1" w:styleId="DocumentMapChar">
    <w:name w:val="Document Map Char"/>
    <w:basedOn w:val="DefaultParagraphFont"/>
    <w:link w:val="DocumentMap"/>
    <w:uiPriority w:val="99"/>
    <w:semiHidden/>
    <w:rsid w:val="00165D49"/>
    <w:rPr>
      <w:rFonts w:ascii="Tahoma" w:eastAsia="Times New Roman" w:hAnsi="Tahoma" w:cs="Tahoma"/>
      <w:sz w:val="16"/>
      <w:szCs w:val="16"/>
      <w:u w:val="single"/>
      <w:lang w:eastAsia="en-GB"/>
    </w:rPr>
  </w:style>
  <w:style w:type="character" w:customStyle="1" w:styleId="tel3">
    <w:name w:val="tel3"/>
    <w:rsid w:val="00165D49"/>
    <w:rPr>
      <w:color w:val="8A0000"/>
    </w:rPr>
  </w:style>
  <w:style w:type="character" w:customStyle="1" w:styleId="email3">
    <w:name w:val="email3"/>
    <w:rsid w:val="00165D49"/>
  </w:style>
  <w:style w:type="character" w:customStyle="1" w:styleId="Defterm">
    <w:name w:val="Defterm"/>
    <w:rsid w:val="00165D49"/>
    <w:rPr>
      <w:b/>
      <w:color w:val="000000"/>
      <w:sz w:val="22"/>
    </w:rPr>
  </w:style>
  <w:style w:type="paragraph" w:styleId="Subtitle">
    <w:name w:val="Subtitle"/>
    <w:basedOn w:val="Normal"/>
    <w:next w:val="Normal"/>
    <w:link w:val="SubtitleChar"/>
    <w:uiPriority w:val="11"/>
    <w:qFormat/>
    <w:rsid w:val="00165D49"/>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165D49"/>
    <w:rPr>
      <w:rFonts w:ascii="Cambria" w:eastAsia="Times New Roman" w:hAnsi="Cambria" w:cs="Times New Roman"/>
      <w:sz w:val="24"/>
      <w:szCs w:val="24"/>
    </w:rPr>
  </w:style>
  <w:style w:type="paragraph" w:customStyle="1" w:styleId="Definitions">
    <w:name w:val="Definitions"/>
    <w:basedOn w:val="Normal"/>
    <w:rsid w:val="00165D49"/>
    <w:pPr>
      <w:tabs>
        <w:tab w:val="left" w:pos="709"/>
      </w:tabs>
      <w:spacing w:after="120" w:line="300" w:lineRule="atLeast"/>
      <w:ind w:left="720"/>
      <w:jc w:val="both"/>
    </w:pPr>
    <w:rPr>
      <w:rFonts w:ascii="Times New Roman" w:eastAsia="Times New Roman" w:hAnsi="Times New Roman" w:cs="Times New Roman"/>
      <w:szCs w:val="20"/>
    </w:rPr>
  </w:style>
  <w:style w:type="paragraph" w:styleId="NormalWeb">
    <w:name w:val="Normal (Web)"/>
    <w:basedOn w:val="Normal"/>
    <w:uiPriority w:val="99"/>
    <w:unhideWhenUsed/>
    <w:rsid w:val="00165D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ditionhead">
    <w:name w:val="Condition head"/>
    <w:basedOn w:val="Normal"/>
    <w:rsid w:val="00165D49"/>
    <w:pPr>
      <w:tabs>
        <w:tab w:val="left" w:pos="-720"/>
      </w:tabs>
      <w:suppressAutoHyphens/>
      <w:spacing w:after="0" w:line="360" w:lineRule="auto"/>
      <w:jc w:val="both"/>
    </w:pPr>
    <w:rPr>
      <w:rFonts w:ascii="Times New Roman" w:eastAsia="Times New Roman" w:hAnsi="Times New Roman" w:cs="Times New Roman"/>
      <w:b/>
      <w:sz w:val="24"/>
      <w:szCs w:val="20"/>
    </w:rPr>
  </w:style>
  <w:style w:type="paragraph" w:customStyle="1" w:styleId="Bullet3continued">
    <w:name w:val="Bullet3continued"/>
    <w:basedOn w:val="Normal"/>
    <w:rsid w:val="00165D49"/>
    <w:pPr>
      <w:spacing w:after="240" w:line="240" w:lineRule="auto"/>
      <w:ind w:left="1945"/>
      <w:jc w:val="both"/>
    </w:pPr>
    <w:rPr>
      <w:rFonts w:ascii="Times New Roman" w:eastAsia="Times New Roman" w:hAnsi="Times New Roman" w:cs="Times New Roman"/>
      <w:szCs w:val="20"/>
    </w:rPr>
  </w:style>
  <w:style w:type="character" w:styleId="Strong">
    <w:name w:val="Strong"/>
    <w:uiPriority w:val="22"/>
    <w:qFormat/>
    <w:rsid w:val="00165D49"/>
    <w:rPr>
      <w:b/>
      <w:bCs/>
    </w:rPr>
  </w:style>
  <w:style w:type="paragraph" w:styleId="FootnoteText">
    <w:name w:val="footnote text"/>
    <w:basedOn w:val="Normal"/>
    <w:link w:val="FootnoteTextChar"/>
    <w:uiPriority w:val="99"/>
    <w:semiHidden/>
    <w:rsid w:val="00165D49"/>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165D49"/>
    <w:rPr>
      <w:rFonts w:ascii="Arial" w:eastAsia="Times New Roman" w:hAnsi="Arial" w:cs="Arial"/>
      <w:sz w:val="20"/>
      <w:szCs w:val="20"/>
    </w:rPr>
  </w:style>
  <w:style w:type="paragraph" w:customStyle="1" w:styleId="Body2">
    <w:name w:val="Body 2"/>
    <w:basedOn w:val="Normal"/>
    <w:uiPriority w:val="99"/>
    <w:rsid w:val="00165D49"/>
    <w:pPr>
      <w:spacing w:after="240" w:line="240" w:lineRule="auto"/>
      <w:ind w:left="850"/>
      <w:jc w:val="both"/>
    </w:pPr>
    <w:rPr>
      <w:rFonts w:ascii="Arial" w:eastAsia="Times New Roman" w:hAnsi="Arial" w:cs="Arial"/>
      <w:sz w:val="20"/>
      <w:szCs w:val="20"/>
    </w:rPr>
  </w:style>
  <w:style w:type="table" w:styleId="TableWeb2">
    <w:name w:val="Table Web 2"/>
    <w:basedOn w:val="TableNormal"/>
    <w:rsid w:val="00165D49"/>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165D49"/>
    <w:pPr>
      <w:spacing w:after="0" w:line="240" w:lineRule="auto"/>
      <w:jc w:val="both"/>
    </w:pPr>
    <w:rPr>
      <w:rFonts w:ascii="Univers (W1)" w:eastAsia="Times New Roman" w:hAnsi="Univers (W1)" w:cs="Times New Roman"/>
      <w:b/>
      <w:szCs w:val="20"/>
      <w:lang w:eastAsia="en-GB"/>
    </w:rPr>
  </w:style>
  <w:style w:type="paragraph" w:styleId="TOC2">
    <w:name w:val="toc 2"/>
    <w:basedOn w:val="Normal"/>
    <w:next w:val="Normal"/>
    <w:autoRedefine/>
    <w:uiPriority w:val="39"/>
    <w:unhideWhenUsed/>
    <w:rsid w:val="00165D49"/>
    <w:pPr>
      <w:spacing w:after="0" w:line="240" w:lineRule="auto"/>
      <w:ind w:left="220"/>
      <w:jc w:val="both"/>
    </w:pPr>
    <w:rPr>
      <w:rFonts w:ascii="Univers (W1)" w:eastAsia="Times New Roman" w:hAnsi="Univers (W1)" w:cs="Times New Roman"/>
      <w:b/>
      <w:szCs w:val="20"/>
      <w:lang w:eastAsia="en-GB"/>
    </w:rPr>
  </w:style>
  <w:style w:type="paragraph" w:styleId="TOC3">
    <w:name w:val="toc 3"/>
    <w:basedOn w:val="Normal"/>
    <w:next w:val="Normal"/>
    <w:autoRedefine/>
    <w:uiPriority w:val="39"/>
    <w:unhideWhenUsed/>
    <w:rsid w:val="00165D49"/>
    <w:pPr>
      <w:spacing w:after="0" w:line="240" w:lineRule="auto"/>
      <w:ind w:left="440"/>
      <w:jc w:val="both"/>
    </w:pPr>
    <w:rPr>
      <w:rFonts w:ascii="Univers (W1)" w:eastAsia="Times New Roman" w:hAnsi="Univers (W1)" w:cs="Times New Roman"/>
      <w:b/>
      <w:szCs w:val="20"/>
      <w:lang w:eastAsia="en-GB"/>
    </w:rPr>
  </w:style>
  <w:style w:type="numbering" w:customStyle="1" w:styleId="Style39">
    <w:name w:val="Style39"/>
    <w:uiPriority w:val="99"/>
    <w:rsid w:val="00165D49"/>
    <w:pPr>
      <w:numPr>
        <w:numId w:val="5"/>
      </w:numPr>
    </w:pPr>
  </w:style>
  <w:style w:type="paragraph" w:customStyle="1" w:styleId="Indent11">
    <w:name w:val="Indent 1"/>
    <w:basedOn w:val="Normal"/>
    <w:rsid w:val="00165D49"/>
    <w:pPr>
      <w:overflowPunct w:val="0"/>
      <w:autoSpaceDE w:val="0"/>
      <w:autoSpaceDN w:val="0"/>
      <w:adjustRightInd w:val="0"/>
      <w:spacing w:after="240" w:line="240" w:lineRule="auto"/>
      <w:ind w:left="720"/>
      <w:jc w:val="both"/>
      <w:textAlignment w:val="baseline"/>
    </w:pPr>
    <w:rPr>
      <w:rFonts w:ascii="Times New Roman" w:eastAsia="Times New Roman" w:hAnsi="Times New Roman" w:cs="Times New Roman"/>
      <w:sz w:val="24"/>
      <w:szCs w:val="20"/>
    </w:rPr>
  </w:style>
  <w:style w:type="numbering" w:customStyle="1" w:styleId="Style7">
    <w:name w:val="Style7"/>
    <w:uiPriority w:val="99"/>
    <w:rsid w:val="00165D49"/>
    <w:pPr>
      <w:numPr>
        <w:numId w:val="6"/>
      </w:numPr>
    </w:pPr>
  </w:style>
  <w:style w:type="paragraph" w:customStyle="1" w:styleId="Style1">
    <w:name w:val="Style1"/>
    <w:basedOn w:val="Heading1"/>
    <w:rsid w:val="00165D49"/>
    <w:pPr>
      <w:tabs>
        <w:tab w:val="left" w:pos="284"/>
      </w:tabs>
    </w:pPr>
    <w:rPr>
      <w:b w:val="0"/>
      <w:sz w:val="20"/>
      <w:lang w:eastAsia="en-US"/>
    </w:rPr>
  </w:style>
  <w:style w:type="numbering" w:customStyle="1" w:styleId="Style5">
    <w:name w:val="Style5"/>
    <w:uiPriority w:val="99"/>
    <w:rsid w:val="00165D49"/>
    <w:pPr>
      <w:numPr>
        <w:numId w:val="8"/>
      </w:numPr>
    </w:pPr>
  </w:style>
  <w:style w:type="paragraph" w:customStyle="1" w:styleId="JM1">
    <w:name w:val="JM 1"/>
    <w:basedOn w:val="Title"/>
    <w:link w:val="JM1Char"/>
    <w:qFormat/>
    <w:rsid w:val="00165D49"/>
    <w:pPr>
      <w:pBdr>
        <w:top w:val="none" w:sz="0" w:space="0" w:color="auto"/>
        <w:left w:val="none" w:sz="0" w:space="0" w:color="auto"/>
        <w:bottom w:val="none" w:sz="0" w:space="0" w:color="auto"/>
        <w:right w:val="none" w:sz="0" w:space="0" w:color="auto"/>
      </w:pBdr>
      <w:shd w:val="clear" w:color="auto" w:fill="auto"/>
      <w:tabs>
        <w:tab w:val="clear" w:pos="8910"/>
        <w:tab w:val="clear" w:pos="9000"/>
        <w:tab w:val="num" w:pos="567"/>
      </w:tabs>
      <w:spacing w:before="120" w:after="120"/>
      <w:ind w:left="567" w:right="0" w:hanging="567"/>
      <w:jc w:val="left"/>
    </w:pPr>
    <w:rPr>
      <w:rFonts w:ascii="Arial Bold" w:hAnsi="Arial Bold" w:cs="Arial"/>
      <w:sz w:val="24"/>
      <w:szCs w:val="24"/>
    </w:rPr>
  </w:style>
  <w:style w:type="character" w:customStyle="1" w:styleId="JM1Char">
    <w:name w:val="JM 1 Char"/>
    <w:link w:val="JM1"/>
    <w:rsid w:val="00165D49"/>
    <w:rPr>
      <w:rFonts w:ascii="Arial Bold" w:eastAsia="Times New Roman" w:hAnsi="Arial Bold" w:cs="Arial"/>
      <w:b/>
      <w:sz w:val="24"/>
      <w:szCs w:val="24"/>
      <w:lang w:eastAsia="en-GB"/>
    </w:rPr>
  </w:style>
  <w:style w:type="numbering" w:customStyle="1" w:styleId="Style2">
    <w:name w:val="Style2"/>
    <w:uiPriority w:val="99"/>
    <w:rsid w:val="00165D49"/>
    <w:pPr>
      <w:numPr>
        <w:numId w:val="10"/>
      </w:numPr>
    </w:pPr>
  </w:style>
  <w:style w:type="numbering" w:customStyle="1" w:styleId="Style3">
    <w:name w:val="Style3"/>
    <w:uiPriority w:val="99"/>
    <w:rsid w:val="00165D49"/>
    <w:pPr>
      <w:numPr>
        <w:numId w:val="11"/>
      </w:numPr>
    </w:pPr>
  </w:style>
  <w:style w:type="character" w:customStyle="1" w:styleId="HeaderChar1">
    <w:name w:val="Header Char1"/>
    <w:aliases w:val="~Header Char1"/>
    <w:rsid w:val="00165D49"/>
    <w:rPr>
      <w:rFonts w:ascii="Times New Roman" w:eastAsia="Times New Roman" w:hAnsi="Times New Roman" w:cs="Times New Roman"/>
      <w:sz w:val="24"/>
      <w:szCs w:val="24"/>
      <w:lang w:val="x-none" w:eastAsia="x-none"/>
    </w:rPr>
  </w:style>
  <w:style w:type="character" w:styleId="SubtleEmphasis">
    <w:name w:val="Subtle Emphasis"/>
    <w:uiPriority w:val="19"/>
    <w:qFormat/>
    <w:rsid w:val="00165D49"/>
    <w:rPr>
      <w:i/>
      <w:iCs/>
      <w:color w:val="80808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165D49"/>
    <w:rPr>
      <w:rFonts w:ascii="Arial" w:eastAsia="Times New Roman" w:hAnsi="Arial" w:cs="Times New Roman"/>
      <w:sz w:val="24"/>
      <w:szCs w:val="24"/>
    </w:rPr>
  </w:style>
  <w:style w:type="paragraph" w:customStyle="1" w:styleId="Bullet2">
    <w:name w:val="Bullet 2"/>
    <w:basedOn w:val="Normal"/>
    <w:rsid w:val="001B4878"/>
    <w:pPr>
      <w:numPr>
        <w:numId w:val="24"/>
      </w:numPr>
      <w:overflowPunct w:val="0"/>
      <w:autoSpaceDE w:val="0"/>
      <w:autoSpaceDN w:val="0"/>
      <w:adjustRightInd w:val="0"/>
      <w:spacing w:after="0" w:line="240" w:lineRule="auto"/>
      <w:ind w:left="2160" w:hanging="431"/>
      <w:jc w:val="both"/>
      <w:textAlignment w:val="baseline"/>
    </w:pPr>
    <w:rPr>
      <w:rFonts w:ascii="Times New Roman" w:eastAsia="Times New Roman" w:hAnsi="Times New Roman" w:cs="Times New Roman"/>
      <w:sz w:val="24"/>
      <w:szCs w:val="20"/>
    </w:rPr>
  </w:style>
  <w:style w:type="character" w:styleId="FootnoteReference">
    <w:name w:val="footnote reference"/>
    <w:basedOn w:val="DefaultParagraphFont"/>
    <w:rsid w:val="001B4878"/>
    <w:rPr>
      <w:position w:val="0"/>
      <w:vertAlign w:val="superscript"/>
    </w:rPr>
  </w:style>
  <w:style w:type="character" w:customStyle="1" w:styleId="normaltextrun">
    <w:name w:val="normaltextrun"/>
    <w:basedOn w:val="DefaultParagraphFont"/>
    <w:rsid w:val="00653011"/>
  </w:style>
  <w:style w:type="paragraph" w:customStyle="1" w:styleId="paragraph">
    <w:name w:val="paragraph"/>
    <w:basedOn w:val="Normal"/>
    <w:rsid w:val="0065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77E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603">
      <w:bodyDiv w:val="1"/>
      <w:marLeft w:val="0"/>
      <w:marRight w:val="0"/>
      <w:marTop w:val="0"/>
      <w:marBottom w:val="0"/>
      <w:divBdr>
        <w:top w:val="none" w:sz="0" w:space="0" w:color="auto"/>
        <w:left w:val="none" w:sz="0" w:space="0" w:color="auto"/>
        <w:bottom w:val="none" w:sz="0" w:space="0" w:color="auto"/>
        <w:right w:val="none" w:sz="0" w:space="0" w:color="auto"/>
      </w:divBdr>
    </w:div>
    <w:div w:id="632256199">
      <w:bodyDiv w:val="1"/>
      <w:marLeft w:val="0"/>
      <w:marRight w:val="0"/>
      <w:marTop w:val="0"/>
      <w:marBottom w:val="0"/>
      <w:divBdr>
        <w:top w:val="none" w:sz="0" w:space="0" w:color="auto"/>
        <w:left w:val="none" w:sz="0" w:space="0" w:color="auto"/>
        <w:bottom w:val="none" w:sz="0" w:space="0" w:color="auto"/>
        <w:right w:val="none" w:sz="0" w:space="0" w:color="auto"/>
      </w:divBdr>
    </w:div>
    <w:div w:id="807360284">
      <w:bodyDiv w:val="1"/>
      <w:marLeft w:val="0"/>
      <w:marRight w:val="0"/>
      <w:marTop w:val="0"/>
      <w:marBottom w:val="0"/>
      <w:divBdr>
        <w:top w:val="none" w:sz="0" w:space="0" w:color="auto"/>
        <w:left w:val="none" w:sz="0" w:space="0" w:color="auto"/>
        <w:bottom w:val="none" w:sz="0" w:space="0" w:color="auto"/>
        <w:right w:val="none" w:sz="0" w:space="0" w:color="auto"/>
      </w:divBdr>
    </w:div>
    <w:div w:id="1323393090">
      <w:bodyDiv w:val="1"/>
      <w:marLeft w:val="0"/>
      <w:marRight w:val="0"/>
      <w:marTop w:val="0"/>
      <w:marBottom w:val="0"/>
      <w:divBdr>
        <w:top w:val="none" w:sz="0" w:space="0" w:color="auto"/>
        <w:left w:val="none" w:sz="0" w:space="0" w:color="auto"/>
        <w:bottom w:val="none" w:sz="0" w:space="0" w:color="auto"/>
        <w:right w:val="none" w:sz="0" w:space="0" w:color="auto"/>
      </w:divBdr>
    </w:div>
    <w:div w:id="13841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upplying2nhs.org"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www.supplying2nh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www.mariecurie.org.uk/globalassets/media/documents/policy/campaigns/the-long-and-winding-road.pdf" TargetMode="Externa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ncerresearchuk.org/sites/default/files/achieving_world-class_cancer_outcomes_-_a_strategy_for_england_2015-2020.pdf"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BEA1-3AC8-42AF-BF53-2F91DEF3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5902</Words>
  <Characters>33645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Strategic Health Authority</Company>
  <LinksUpToDate>false</LinksUpToDate>
  <CharactersWithSpaces>39469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Oba</dc:creator>
  <cp:keywords/>
  <dc:description/>
  <cp:lastModifiedBy>Anthony Oba</cp:lastModifiedBy>
  <cp:revision>2</cp:revision>
  <cp:lastPrinted>2017-09-08T10:49:00Z</cp:lastPrinted>
  <dcterms:created xsi:type="dcterms:W3CDTF">2017-11-23T14:45:00Z</dcterms:created>
  <dcterms:modified xsi:type="dcterms:W3CDTF">2017-11-23T14:45:00Z</dcterms:modified>
</cp:coreProperties>
</file>