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E00C7" w14:textId="77777777" w:rsidR="008D336E" w:rsidRPr="008D336E" w:rsidRDefault="008D336E" w:rsidP="009A239B">
      <w:pPr>
        <w:tabs>
          <w:tab w:val="left" w:pos="851"/>
        </w:tabs>
        <w:ind w:left="567" w:hanging="567"/>
        <w:jc w:val="both"/>
        <w:rPr>
          <w:b/>
        </w:rPr>
      </w:pPr>
    </w:p>
    <w:p w14:paraId="4A10C83B" w14:textId="77777777" w:rsidR="008D336E" w:rsidRDefault="008D336E" w:rsidP="008D336E">
      <w:r>
        <w:rPr>
          <w:noProof/>
          <w:lang w:eastAsia="en-GB"/>
        </w:rPr>
        <w:drawing>
          <wp:anchor distT="0" distB="0" distL="114300" distR="114300" simplePos="0" relativeHeight="251748352" behindDoc="1" locked="0" layoutInCell="1" allowOverlap="1" wp14:anchorId="02241F90" wp14:editId="3EDB8877">
            <wp:simplePos x="0" y="0"/>
            <wp:positionH relativeFrom="margin">
              <wp:posOffset>2008505</wp:posOffset>
            </wp:positionH>
            <wp:positionV relativeFrom="margin">
              <wp:posOffset>422910</wp:posOffset>
            </wp:positionV>
            <wp:extent cx="1515745" cy="2009775"/>
            <wp:effectExtent l="0" t="0" r="8255" b="9525"/>
            <wp:wrapSquare wrapText="right"/>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5745" cy="2009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DE55AE" w14:textId="77777777" w:rsidR="008D336E" w:rsidRDefault="008D336E" w:rsidP="008D336E"/>
    <w:p w14:paraId="6C89AA4F" w14:textId="77777777" w:rsidR="008D336E" w:rsidRDefault="008D336E" w:rsidP="008D336E"/>
    <w:p w14:paraId="78577815" w14:textId="77777777" w:rsidR="008D336E" w:rsidRDefault="008D336E" w:rsidP="008D336E"/>
    <w:p w14:paraId="4EA6ABD9" w14:textId="77777777" w:rsidR="008D336E" w:rsidRDefault="008D336E" w:rsidP="008D336E"/>
    <w:p w14:paraId="6B1B8529" w14:textId="77777777" w:rsidR="008D336E" w:rsidRDefault="008D336E" w:rsidP="008D336E"/>
    <w:p w14:paraId="19D0743A" w14:textId="77777777" w:rsidR="008D336E" w:rsidRDefault="008D336E" w:rsidP="008D336E"/>
    <w:p w14:paraId="6D079222" w14:textId="77777777" w:rsidR="008D336E" w:rsidRPr="00C955AC" w:rsidRDefault="008D336E" w:rsidP="00610CDE">
      <w:pPr>
        <w:jc w:val="center"/>
        <w:rPr>
          <w:rFonts w:ascii="Arial" w:hAnsi="Arial" w:cs="Arial"/>
          <w:b/>
          <w:sz w:val="40"/>
          <w:szCs w:val="40"/>
          <w:shd w:val="clear" w:color="auto" w:fill="FFC000"/>
          <w:lang w:eastAsia="en-GB"/>
        </w:rPr>
      </w:pPr>
      <w:r w:rsidRPr="00F62FF0">
        <w:rPr>
          <w:rFonts w:ascii="Arial" w:hAnsi="Arial" w:cs="Arial"/>
          <w:b/>
          <w:sz w:val="40"/>
          <w:szCs w:val="40"/>
          <w:shd w:val="clear" w:color="auto" w:fill="FFC000"/>
          <w:lang w:eastAsia="en-GB"/>
        </w:rPr>
        <w:t>SOFT MARKET TESTING QUESTIONNAIRE</w:t>
      </w:r>
    </w:p>
    <w:p w14:paraId="567E23FA" w14:textId="09562876" w:rsidR="008D336E" w:rsidRDefault="008D336E" w:rsidP="008D336E">
      <w:pPr>
        <w:jc w:val="center"/>
        <w:rPr>
          <w:rFonts w:ascii="Arial" w:hAnsi="Arial" w:cs="Arial"/>
          <w:b/>
          <w:sz w:val="28"/>
        </w:rPr>
      </w:pPr>
      <w:r w:rsidRPr="00F17978">
        <w:rPr>
          <w:rFonts w:ascii="Arial" w:hAnsi="Arial" w:cs="Arial"/>
          <w:b/>
          <w:sz w:val="28"/>
        </w:rPr>
        <w:t xml:space="preserve">Leicester City </w:t>
      </w:r>
      <w:r w:rsidR="00F149D4" w:rsidRPr="00F17978">
        <w:rPr>
          <w:rFonts w:ascii="Arial" w:hAnsi="Arial" w:cs="Arial"/>
          <w:b/>
          <w:sz w:val="28"/>
        </w:rPr>
        <w:t>Council</w:t>
      </w:r>
      <w:r w:rsidR="00F149D4">
        <w:rPr>
          <w:rFonts w:ascii="Arial" w:hAnsi="Arial" w:cs="Arial"/>
          <w:b/>
          <w:sz w:val="28"/>
        </w:rPr>
        <w:t>, Leicestershire</w:t>
      </w:r>
      <w:r w:rsidR="00447CED">
        <w:rPr>
          <w:rFonts w:ascii="Arial" w:hAnsi="Arial" w:cs="Arial"/>
          <w:b/>
          <w:sz w:val="28"/>
        </w:rPr>
        <w:t xml:space="preserve"> County Council</w:t>
      </w:r>
      <w:r w:rsidR="00C3548A">
        <w:rPr>
          <w:rFonts w:ascii="Arial" w:hAnsi="Arial" w:cs="Arial"/>
          <w:b/>
          <w:sz w:val="28"/>
        </w:rPr>
        <w:t xml:space="preserve">, </w:t>
      </w:r>
      <w:r w:rsidR="003451C9">
        <w:rPr>
          <w:rFonts w:ascii="Arial" w:hAnsi="Arial" w:cs="Arial"/>
          <w:b/>
          <w:sz w:val="28"/>
        </w:rPr>
        <w:t>Rutland County Council</w:t>
      </w:r>
      <w:r w:rsidR="00C3548A">
        <w:rPr>
          <w:rFonts w:ascii="Arial" w:hAnsi="Arial" w:cs="Arial"/>
          <w:b/>
          <w:sz w:val="28"/>
        </w:rPr>
        <w:t xml:space="preserve">, </w:t>
      </w:r>
      <w:r w:rsidR="00C3548A" w:rsidRPr="00C3548A">
        <w:rPr>
          <w:rFonts w:ascii="Arial" w:hAnsi="Arial" w:cs="Arial"/>
          <w:b/>
          <w:sz w:val="28"/>
        </w:rPr>
        <w:t>Leicestershire Police and Crime Commissioner and Ministry of Justice</w:t>
      </w:r>
    </w:p>
    <w:p w14:paraId="403710F3" w14:textId="77777777" w:rsidR="008D336E" w:rsidRDefault="008D336E" w:rsidP="008D336E">
      <w:pPr>
        <w:jc w:val="center"/>
        <w:rPr>
          <w:rFonts w:ascii="Arial" w:hAnsi="Arial" w:cs="Arial"/>
          <w:b/>
          <w:sz w:val="28"/>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8D336E" w:rsidRPr="00DA1F42" w14:paraId="4FE3A002" w14:textId="77777777" w:rsidTr="00206F16">
        <w:trPr>
          <w:trHeight w:val="427"/>
        </w:trPr>
        <w:tc>
          <w:tcPr>
            <w:tcW w:w="8789" w:type="dxa"/>
            <w:shd w:val="clear" w:color="auto" w:fill="0F243E"/>
            <w:vAlign w:val="center"/>
          </w:tcPr>
          <w:p w14:paraId="1B922008" w14:textId="77777777" w:rsidR="008D336E" w:rsidRPr="00DA1F42" w:rsidRDefault="008D336E" w:rsidP="002935DA">
            <w:pPr>
              <w:jc w:val="center"/>
              <w:rPr>
                <w:rFonts w:ascii="Arial" w:hAnsi="Arial" w:cs="Arial"/>
                <w:b/>
                <w:lang w:eastAsia="en-GB"/>
              </w:rPr>
            </w:pPr>
            <w:r w:rsidRPr="00DA1F42">
              <w:rPr>
                <w:rFonts w:ascii="Arial" w:hAnsi="Arial" w:cs="Arial"/>
                <w:b/>
                <w:lang w:eastAsia="en-GB"/>
              </w:rPr>
              <w:t>PROJECT</w:t>
            </w:r>
          </w:p>
        </w:tc>
      </w:tr>
      <w:tr w:rsidR="008D336E" w:rsidRPr="00610CDE" w14:paraId="08DEE06E" w14:textId="77777777" w:rsidTr="0012531F">
        <w:trPr>
          <w:trHeight w:val="347"/>
        </w:trPr>
        <w:tc>
          <w:tcPr>
            <w:tcW w:w="8789" w:type="dxa"/>
            <w:shd w:val="clear" w:color="auto" w:fill="F2DBDB" w:themeFill="accent2" w:themeFillTint="33"/>
            <w:vAlign w:val="center"/>
          </w:tcPr>
          <w:p w14:paraId="6A7E430B" w14:textId="77777777" w:rsidR="008D336E" w:rsidRPr="00610CDE" w:rsidRDefault="00C57CB0" w:rsidP="006313A8">
            <w:pPr>
              <w:spacing w:before="120" w:after="120"/>
              <w:jc w:val="center"/>
              <w:rPr>
                <w:rFonts w:ascii="Arial" w:hAnsi="Arial" w:cs="Arial"/>
                <w:b/>
                <w:szCs w:val="24"/>
                <w:lang w:eastAsia="en-GB"/>
              </w:rPr>
            </w:pPr>
            <w:r w:rsidRPr="00610CDE">
              <w:rPr>
                <w:rFonts w:ascii="Arial" w:hAnsi="Arial" w:cs="Arial"/>
                <w:b/>
                <w:szCs w:val="24"/>
                <w:lang w:eastAsia="en-GB"/>
              </w:rPr>
              <w:t>Recommissioning Substance Misuse Treatment Services</w:t>
            </w:r>
            <w:r w:rsidR="00623842">
              <w:rPr>
                <w:rFonts w:ascii="Arial" w:hAnsi="Arial" w:cs="Arial"/>
                <w:b/>
                <w:szCs w:val="24"/>
                <w:lang w:eastAsia="en-GB"/>
              </w:rPr>
              <w:t xml:space="preserve"> over Leicester, Leicestershire and Rutland</w:t>
            </w:r>
          </w:p>
        </w:tc>
      </w:tr>
    </w:tbl>
    <w:p w14:paraId="695490DC" w14:textId="77777777" w:rsidR="008D336E" w:rsidRPr="00610CDE" w:rsidRDefault="008D336E" w:rsidP="008D336E">
      <w:pPr>
        <w:rPr>
          <w:vanish/>
        </w:rPr>
      </w:pPr>
    </w:p>
    <w:tbl>
      <w:tblPr>
        <w:tblpPr w:leftFromText="180" w:rightFromText="180" w:vertAnchor="text" w:horzAnchor="margin" w:tblpY="368"/>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8D336E" w:rsidRPr="00610CDE" w14:paraId="48037525" w14:textId="77777777" w:rsidTr="00206F16">
        <w:trPr>
          <w:trHeight w:val="340"/>
        </w:trPr>
        <w:tc>
          <w:tcPr>
            <w:tcW w:w="8789" w:type="dxa"/>
            <w:vAlign w:val="center"/>
          </w:tcPr>
          <w:p w14:paraId="6C462AE6" w14:textId="77777777" w:rsidR="008D336E" w:rsidRPr="00610CDE" w:rsidRDefault="008D336E" w:rsidP="00206F16">
            <w:pPr>
              <w:pStyle w:val="Footer"/>
              <w:jc w:val="center"/>
              <w:rPr>
                <w:rFonts w:ascii="Arial" w:hAnsi="Arial" w:cs="Arial"/>
                <w:b/>
              </w:rPr>
            </w:pPr>
          </w:p>
          <w:p w14:paraId="5AE8B7BC" w14:textId="77777777" w:rsidR="008D336E" w:rsidRPr="00610CDE" w:rsidRDefault="008D336E" w:rsidP="00206F16">
            <w:pPr>
              <w:pStyle w:val="Footer"/>
              <w:jc w:val="center"/>
              <w:rPr>
                <w:rFonts w:ascii="Arial" w:hAnsi="Arial" w:cs="Arial"/>
                <w:b/>
              </w:rPr>
            </w:pPr>
            <w:r w:rsidRPr="00610CDE">
              <w:rPr>
                <w:rFonts w:ascii="Arial" w:hAnsi="Arial" w:cs="Arial"/>
                <w:b/>
              </w:rPr>
              <w:t>This document should be completed and returned in accordance with the Guidance for Providers</w:t>
            </w:r>
          </w:p>
          <w:p w14:paraId="2CDD7CA4" w14:textId="77777777" w:rsidR="008D336E" w:rsidRPr="00610CDE" w:rsidRDefault="008D336E" w:rsidP="00206F16">
            <w:pPr>
              <w:pStyle w:val="Footer"/>
              <w:rPr>
                <w:rFonts w:ascii="Arial" w:hAnsi="Arial" w:cs="Arial"/>
              </w:rPr>
            </w:pPr>
          </w:p>
        </w:tc>
      </w:tr>
      <w:tr w:rsidR="008D336E" w:rsidRPr="00610CDE" w14:paraId="76B3A790" w14:textId="77777777" w:rsidTr="00206F16">
        <w:trPr>
          <w:trHeight w:val="340"/>
        </w:trPr>
        <w:tc>
          <w:tcPr>
            <w:tcW w:w="8789" w:type="dxa"/>
            <w:vAlign w:val="center"/>
          </w:tcPr>
          <w:p w14:paraId="47B1F6EA" w14:textId="77777777" w:rsidR="008D336E" w:rsidRPr="00610CDE" w:rsidRDefault="008D336E" w:rsidP="00206F16">
            <w:pPr>
              <w:pStyle w:val="Footer"/>
              <w:rPr>
                <w:rFonts w:ascii="Arial" w:hAnsi="Arial" w:cs="Arial"/>
                <w:b/>
                <w:lang w:val="en"/>
              </w:rPr>
            </w:pPr>
          </w:p>
          <w:p w14:paraId="115A4D1F" w14:textId="77777777" w:rsidR="008D336E" w:rsidRPr="00610CDE" w:rsidRDefault="008D336E" w:rsidP="00206F16">
            <w:pPr>
              <w:pStyle w:val="Footer"/>
              <w:jc w:val="center"/>
              <w:rPr>
                <w:rFonts w:ascii="Arial" w:hAnsi="Arial" w:cs="Arial"/>
                <w:b/>
                <w:lang w:val="en"/>
              </w:rPr>
            </w:pPr>
            <w:r w:rsidRPr="00610CDE">
              <w:rPr>
                <w:rFonts w:ascii="Arial" w:hAnsi="Arial" w:cs="Arial"/>
                <w:b/>
                <w:lang w:val="en"/>
              </w:rPr>
              <w:t>This completed questionnaire must be returned electronically by email</w:t>
            </w:r>
          </w:p>
          <w:p w14:paraId="504D5722" w14:textId="72DD1EAB" w:rsidR="008D336E" w:rsidRPr="00610CDE" w:rsidRDefault="008D336E" w:rsidP="00206F16">
            <w:pPr>
              <w:pStyle w:val="Footer"/>
              <w:jc w:val="center"/>
              <w:rPr>
                <w:rFonts w:ascii="Arial" w:hAnsi="Arial" w:cs="Arial"/>
                <w:b/>
                <w:lang w:val="en"/>
              </w:rPr>
            </w:pPr>
            <w:r w:rsidRPr="002F6E3C">
              <w:rPr>
                <w:rFonts w:ascii="Arial" w:hAnsi="Arial" w:cs="Arial"/>
                <w:b/>
                <w:color w:val="FF0000"/>
                <w:highlight w:val="yellow"/>
                <w:lang w:val="en"/>
              </w:rPr>
              <w:t xml:space="preserve">before or no later than </w:t>
            </w:r>
            <w:r w:rsidR="000C4D79" w:rsidRPr="002F6E3C">
              <w:rPr>
                <w:rFonts w:ascii="Arial" w:hAnsi="Arial" w:cs="Arial"/>
                <w:b/>
                <w:color w:val="FF0000"/>
                <w:highlight w:val="yellow"/>
                <w:lang w:val="en"/>
              </w:rPr>
              <w:t>1</w:t>
            </w:r>
            <w:r w:rsidR="00610CDE" w:rsidRPr="002F6E3C">
              <w:rPr>
                <w:rFonts w:ascii="Arial" w:hAnsi="Arial" w:cs="Arial"/>
                <w:b/>
                <w:color w:val="FF0000"/>
                <w:highlight w:val="yellow"/>
                <w:lang w:val="en"/>
              </w:rPr>
              <w:t>2</w:t>
            </w:r>
            <w:r w:rsidR="000C4D79" w:rsidRPr="002F6E3C">
              <w:rPr>
                <w:rFonts w:ascii="Arial" w:hAnsi="Arial" w:cs="Arial"/>
                <w:b/>
                <w:color w:val="FF0000"/>
                <w:highlight w:val="yellow"/>
                <w:lang w:val="en"/>
              </w:rPr>
              <w:t>:00</w:t>
            </w:r>
            <w:r w:rsidRPr="002F6E3C">
              <w:rPr>
                <w:rFonts w:ascii="Arial" w:hAnsi="Arial" w:cs="Arial"/>
                <w:b/>
                <w:color w:val="FF0000"/>
                <w:highlight w:val="yellow"/>
                <w:lang w:val="en"/>
              </w:rPr>
              <w:t xml:space="preserve"> hours on </w:t>
            </w:r>
            <w:r w:rsidR="002D20F5" w:rsidRPr="002F6E3C">
              <w:rPr>
                <w:rFonts w:ascii="Arial" w:hAnsi="Arial" w:cs="Arial"/>
                <w:b/>
                <w:color w:val="FF0000"/>
                <w:highlight w:val="yellow"/>
                <w:lang w:val="en"/>
              </w:rPr>
              <w:t>2</w:t>
            </w:r>
            <w:r w:rsidR="00476A22" w:rsidRPr="002F6E3C">
              <w:rPr>
                <w:rFonts w:ascii="Arial" w:hAnsi="Arial" w:cs="Arial"/>
                <w:b/>
                <w:color w:val="FF0000"/>
                <w:highlight w:val="yellow"/>
                <w:lang w:val="en"/>
              </w:rPr>
              <w:t>8</w:t>
            </w:r>
            <w:r w:rsidR="00610CDE" w:rsidRPr="002F6E3C">
              <w:rPr>
                <w:rFonts w:ascii="Arial" w:hAnsi="Arial" w:cs="Arial"/>
                <w:b/>
                <w:color w:val="FF0000"/>
                <w:highlight w:val="yellow"/>
                <w:lang w:val="en"/>
              </w:rPr>
              <w:t xml:space="preserve"> September</w:t>
            </w:r>
            <w:r w:rsidR="000C4D79" w:rsidRPr="002F6E3C">
              <w:rPr>
                <w:rFonts w:ascii="Arial" w:hAnsi="Arial" w:cs="Arial"/>
                <w:b/>
                <w:color w:val="FF0000"/>
                <w:highlight w:val="yellow"/>
                <w:lang w:val="en"/>
              </w:rPr>
              <w:t xml:space="preserve"> 20</w:t>
            </w:r>
            <w:r w:rsidR="00476A22" w:rsidRPr="002F6E3C">
              <w:rPr>
                <w:rFonts w:ascii="Arial" w:hAnsi="Arial" w:cs="Arial"/>
                <w:b/>
                <w:color w:val="FF0000"/>
                <w:highlight w:val="yellow"/>
                <w:lang w:val="en"/>
              </w:rPr>
              <w:t>20</w:t>
            </w:r>
            <w:r w:rsidRPr="00610CDE">
              <w:rPr>
                <w:rFonts w:ascii="Arial" w:hAnsi="Arial" w:cs="Arial"/>
                <w:b/>
                <w:lang w:val="en"/>
              </w:rPr>
              <w:t xml:space="preserve"> to</w:t>
            </w:r>
            <w:r w:rsidR="008C6EE4" w:rsidRPr="00610CDE">
              <w:rPr>
                <w:rFonts w:ascii="Arial" w:hAnsi="Arial" w:cs="Arial"/>
                <w:b/>
                <w:lang w:val="en"/>
              </w:rPr>
              <w:t xml:space="preserve"> the email address</w:t>
            </w:r>
          </w:p>
          <w:p w14:paraId="42148805" w14:textId="77777777" w:rsidR="008D336E" w:rsidRPr="00610CDE" w:rsidRDefault="0012531F" w:rsidP="00206F16">
            <w:pPr>
              <w:pStyle w:val="Footer"/>
              <w:jc w:val="center"/>
              <w:rPr>
                <w:rFonts w:ascii="Arial" w:hAnsi="Arial" w:cs="Arial"/>
                <w:b/>
                <w:lang w:val="en"/>
              </w:rPr>
            </w:pPr>
            <w:hyperlink r:id="rId9" w:history="1">
              <w:r w:rsidR="008D336E" w:rsidRPr="00610CDE">
                <w:rPr>
                  <w:rStyle w:val="Hyperlink"/>
                  <w:rFonts w:ascii="Arial" w:hAnsi="Arial" w:cs="Arial"/>
                  <w:b/>
                  <w:lang w:val="en"/>
                </w:rPr>
                <w:t>procurement-asc@leicester.gov.uk</w:t>
              </w:r>
            </w:hyperlink>
          </w:p>
          <w:p w14:paraId="28B30B66" w14:textId="77777777" w:rsidR="008D336E" w:rsidRPr="00610CDE" w:rsidRDefault="008D336E" w:rsidP="00206F16">
            <w:pPr>
              <w:pStyle w:val="Footer"/>
              <w:jc w:val="center"/>
              <w:rPr>
                <w:rFonts w:ascii="Arial" w:hAnsi="Arial" w:cs="Arial"/>
                <w:b/>
                <w:lang w:val="en"/>
              </w:rPr>
            </w:pPr>
            <w:r w:rsidRPr="00610CDE">
              <w:rPr>
                <w:rFonts w:ascii="Arial" w:hAnsi="Arial" w:cs="Arial"/>
                <w:b/>
                <w:lang w:val="en"/>
              </w:rPr>
              <w:t xml:space="preserve">with the subject heading: ‘Completed SMT Q – </w:t>
            </w:r>
            <w:r w:rsidR="0041749C" w:rsidRPr="00610CDE">
              <w:rPr>
                <w:rFonts w:ascii="Arial" w:hAnsi="Arial" w:cs="Arial"/>
                <w:b/>
                <w:lang w:val="en"/>
              </w:rPr>
              <w:t>S</w:t>
            </w:r>
            <w:r w:rsidR="00610CDE">
              <w:rPr>
                <w:rFonts w:ascii="Arial" w:hAnsi="Arial" w:cs="Arial"/>
                <w:b/>
                <w:lang w:val="en"/>
              </w:rPr>
              <w:t>MTS</w:t>
            </w:r>
            <w:r w:rsidRPr="00610CDE">
              <w:rPr>
                <w:rFonts w:ascii="Arial" w:hAnsi="Arial" w:cs="Arial"/>
                <w:b/>
                <w:lang w:val="en"/>
              </w:rPr>
              <w:t>’</w:t>
            </w:r>
          </w:p>
          <w:p w14:paraId="77C90AE3" w14:textId="77777777" w:rsidR="008D336E" w:rsidRPr="00610CDE" w:rsidRDefault="008D336E" w:rsidP="00206F16">
            <w:pPr>
              <w:pStyle w:val="Footer"/>
              <w:rPr>
                <w:rFonts w:ascii="Arial" w:hAnsi="Arial" w:cs="Arial"/>
                <w:b/>
              </w:rPr>
            </w:pPr>
          </w:p>
        </w:tc>
      </w:tr>
      <w:tr w:rsidR="008D336E" w:rsidRPr="00610CDE" w14:paraId="29A33AF2" w14:textId="77777777" w:rsidTr="00206F16">
        <w:trPr>
          <w:trHeight w:val="340"/>
        </w:trPr>
        <w:tc>
          <w:tcPr>
            <w:tcW w:w="8789" w:type="dxa"/>
            <w:vAlign w:val="center"/>
          </w:tcPr>
          <w:p w14:paraId="65303E50" w14:textId="77777777" w:rsidR="008D336E" w:rsidRPr="00610CDE" w:rsidRDefault="008D336E" w:rsidP="00206F16">
            <w:pPr>
              <w:pStyle w:val="Footer"/>
              <w:rPr>
                <w:rFonts w:ascii="Arial" w:hAnsi="Arial" w:cs="Arial"/>
                <w:b/>
                <w:lang w:val="en"/>
              </w:rPr>
            </w:pPr>
          </w:p>
          <w:p w14:paraId="06D37EC6" w14:textId="77777777" w:rsidR="008D336E" w:rsidRPr="00610CDE" w:rsidRDefault="008D336E" w:rsidP="00206F16">
            <w:pPr>
              <w:pStyle w:val="Footer"/>
              <w:jc w:val="center"/>
              <w:rPr>
                <w:rFonts w:ascii="Arial" w:hAnsi="Arial" w:cs="Arial"/>
                <w:lang w:val="en"/>
              </w:rPr>
            </w:pPr>
            <w:r w:rsidRPr="00610CDE">
              <w:rPr>
                <w:rFonts w:ascii="Arial" w:hAnsi="Arial" w:cs="Arial"/>
                <w:lang w:val="en"/>
              </w:rPr>
              <w:t>Officer involved</w:t>
            </w:r>
          </w:p>
          <w:p w14:paraId="7AB32122" w14:textId="77777777" w:rsidR="008D336E" w:rsidRPr="00610CDE" w:rsidRDefault="008D336E" w:rsidP="00206F16">
            <w:pPr>
              <w:pStyle w:val="Footer"/>
              <w:jc w:val="center"/>
              <w:rPr>
                <w:rFonts w:ascii="Arial" w:hAnsi="Arial" w:cs="Arial"/>
                <w:b/>
                <w:lang w:val="en"/>
              </w:rPr>
            </w:pPr>
            <w:r w:rsidRPr="00610CDE">
              <w:rPr>
                <w:rFonts w:ascii="Arial" w:hAnsi="Arial" w:cs="Arial"/>
                <w:b/>
                <w:lang w:val="en"/>
              </w:rPr>
              <w:t xml:space="preserve"> </w:t>
            </w:r>
            <w:r w:rsidR="00610CDE" w:rsidRPr="00610CDE">
              <w:rPr>
                <w:rFonts w:ascii="Arial" w:hAnsi="Arial" w:cs="Arial"/>
                <w:b/>
                <w:lang w:val="en"/>
              </w:rPr>
              <w:t>Ashok Chotalia, Procurement Manager</w:t>
            </w:r>
          </w:p>
          <w:p w14:paraId="450AFFD3" w14:textId="77777777" w:rsidR="008D336E" w:rsidRPr="00610CDE" w:rsidRDefault="008D336E" w:rsidP="00206F16">
            <w:pPr>
              <w:pStyle w:val="Footer"/>
              <w:jc w:val="center"/>
              <w:rPr>
                <w:rFonts w:ascii="Arial" w:hAnsi="Arial" w:cs="Arial"/>
                <w:b/>
                <w:lang w:val="en"/>
              </w:rPr>
            </w:pPr>
            <w:r w:rsidRPr="00610CDE">
              <w:rPr>
                <w:rFonts w:ascii="Arial" w:hAnsi="Arial" w:cs="Arial"/>
                <w:b/>
                <w:lang w:val="en"/>
              </w:rPr>
              <w:t>Leicester City Council</w:t>
            </w:r>
          </w:p>
          <w:p w14:paraId="52051FD6" w14:textId="77777777" w:rsidR="008D336E" w:rsidRPr="00610CDE" w:rsidRDefault="008D336E" w:rsidP="00206F16">
            <w:pPr>
              <w:pStyle w:val="Footer"/>
              <w:rPr>
                <w:rFonts w:ascii="Arial" w:hAnsi="Arial" w:cs="Arial"/>
                <w:b/>
                <w:lang w:val="en"/>
              </w:rPr>
            </w:pPr>
          </w:p>
        </w:tc>
      </w:tr>
    </w:tbl>
    <w:p w14:paraId="76192676" w14:textId="77777777" w:rsidR="008D336E" w:rsidRPr="00610CDE" w:rsidRDefault="008D336E" w:rsidP="008D336E">
      <w:pPr>
        <w:tabs>
          <w:tab w:val="left" w:pos="3180"/>
        </w:tabs>
        <w:jc w:val="center"/>
        <w:rPr>
          <w:rFonts w:ascii="Arial" w:hAnsi="Arial" w:cs="Arial"/>
          <w:b/>
          <w:sz w:val="28"/>
          <w:lang w:eastAsia="en-GB"/>
        </w:rPr>
      </w:pPr>
    </w:p>
    <w:p w14:paraId="3DE560D2" w14:textId="6D4787C2" w:rsidR="008D336E" w:rsidRPr="00C955AC" w:rsidRDefault="00087B88" w:rsidP="008D336E">
      <w:pPr>
        <w:tabs>
          <w:tab w:val="left" w:pos="3180"/>
        </w:tabs>
        <w:jc w:val="center"/>
        <w:rPr>
          <w:rFonts w:ascii="Arial" w:hAnsi="Arial" w:cs="Arial"/>
          <w:b/>
          <w:sz w:val="28"/>
          <w:lang w:eastAsia="en-GB"/>
        </w:rPr>
      </w:pPr>
      <w:r>
        <w:rPr>
          <w:rFonts w:ascii="Arial" w:hAnsi="Arial" w:cs="Arial"/>
          <w:b/>
          <w:sz w:val="28"/>
          <w:lang w:eastAsia="en-GB"/>
        </w:rPr>
        <w:t xml:space="preserve"> </w:t>
      </w:r>
      <w:r w:rsidR="006808A6">
        <w:rPr>
          <w:rFonts w:ascii="Arial" w:hAnsi="Arial" w:cs="Arial"/>
          <w:b/>
          <w:sz w:val="28"/>
          <w:lang w:eastAsia="en-GB"/>
        </w:rPr>
        <w:t>7th September</w:t>
      </w:r>
      <w:r w:rsidR="008D336E" w:rsidRPr="00610CDE">
        <w:rPr>
          <w:rFonts w:ascii="Arial" w:hAnsi="Arial" w:cs="Arial"/>
          <w:b/>
          <w:sz w:val="28"/>
          <w:lang w:eastAsia="en-GB"/>
        </w:rPr>
        <w:t xml:space="preserve"> 20</w:t>
      </w:r>
      <w:r w:rsidR="00A36F4F">
        <w:rPr>
          <w:rFonts w:ascii="Arial" w:hAnsi="Arial" w:cs="Arial"/>
          <w:b/>
          <w:sz w:val="28"/>
          <w:lang w:eastAsia="en-GB"/>
        </w:rPr>
        <w:t>20</w:t>
      </w:r>
    </w:p>
    <w:p w14:paraId="23C03E1E" w14:textId="77777777" w:rsidR="008D336E" w:rsidRDefault="008D336E" w:rsidP="008D336E">
      <w:pPr>
        <w:rPr>
          <w:rFonts w:ascii="Gill Sans" w:hAnsi="Gill Sans"/>
          <w:b/>
        </w:rPr>
      </w:pPr>
    </w:p>
    <w:p w14:paraId="211BD8F8" w14:textId="77777777" w:rsidR="008D336E" w:rsidRPr="00C3548C" w:rsidRDefault="008D336E" w:rsidP="008D336E">
      <w:pPr>
        <w:rPr>
          <w:rFonts w:ascii="Gill Sans" w:hAnsi="Gill Sans"/>
          <w:b/>
        </w:rPr>
        <w:sectPr w:rsidR="008D336E" w:rsidRPr="00C3548C" w:rsidSect="00DC20AE">
          <w:footerReference w:type="even" r:id="rId10"/>
          <w:footerReference w:type="default" r:id="rId11"/>
          <w:headerReference w:type="first" r:id="rId12"/>
          <w:footerReference w:type="first" r:id="rId13"/>
          <w:endnotePr>
            <w:numFmt w:val="decimal"/>
          </w:endnotePr>
          <w:pgSz w:w="11905" w:h="16837" w:code="9"/>
          <w:pgMar w:top="720" w:right="1440" w:bottom="1440" w:left="1440" w:header="480" w:footer="1440" w:gutter="0"/>
          <w:pgNumType w:start="1"/>
          <w:cols w:space="720"/>
          <w:noEndnote/>
        </w:sectPr>
      </w:pPr>
    </w:p>
    <w:p w14:paraId="445F744A" w14:textId="77777777" w:rsidR="008D336E" w:rsidRDefault="008D336E" w:rsidP="00837D3D">
      <w:pPr>
        <w:pStyle w:val="TOCHeading"/>
      </w:pPr>
      <w:r w:rsidRPr="002122D9">
        <w:lastRenderedPageBreak/>
        <w:t>Contents</w:t>
      </w:r>
    </w:p>
    <w:p w14:paraId="1CFD1EB1" w14:textId="77777777" w:rsidR="008D336E" w:rsidRPr="00B20413" w:rsidRDefault="008D336E" w:rsidP="00D46547">
      <w:pPr>
        <w:numPr>
          <w:ilvl w:val="0"/>
          <w:numId w:val="1"/>
        </w:numPr>
        <w:spacing w:after="0" w:line="480" w:lineRule="auto"/>
        <w:ind w:left="357" w:hanging="357"/>
        <w:jc w:val="both"/>
        <w:rPr>
          <w:rFonts w:ascii="Arial" w:hAnsi="Arial" w:cs="Arial"/>
          <w:lang w:eastAsia="ja-JP"/>
        </w:rPr>
      </w:pPr>
      <w:r w:rsidRPr="00B20413">
        <w:rPr>
          <w:rFonts w:ascii="Arial" w:hAnsi="Arial" w:cs="Arial"/>
          <w:lang w:eastAsia="ja-JP"/>
        </w:rPr>
        <w:t>Introduction</w:t>
      </w:r>
    </w:p>
    <w:p w14:paraId="358F1DAE" w14:textId="77777777" w:rsidR="00A47B2F" w:rsidRDefault="00A47B2F" w:rsidP="00D46547">
      <w:pPr>
        <w:numPr>
          <w:ilvl w:val="0"/>
          <w:numId w:val="1"/>
        </w:numPr>
        <w:spacing w:after="0" w:line="480" w:lineRule="auto"/>
        <w:ind w:left="357" w:hanging="357"/>
        <w:jc w:val="both"/>
        <w:rPr>
          <w:rFonts w:ascii="Arial" w:hAnsi="Arial" w:cs="Arial"/>
          <w:lang w:eastAsia="ja-JP"/>
        </w:rPr>
      </w:pPr>
      <w:r>
        <w:rPr>
          <w:rFonts w:ascii="Arial" w:hAnsi="Arial" w:cs="Arial"/>
          <w:lang w:eastAsia="ja-JP"/>
        </w:rPr>
        <w:t>Current service provision</w:t>
      </w:r>
    </w:p>
    <w:p w14:paraId="4E726A96" w14:textId="77777777" w:rsidR="008D336E" w:rsidRPr="00B20413" w:rsidRDefault="008D336E" w:rsidP="00D46547">
      <w:pPr>
        <w:numPr>
          <w:ilvl w:val="0"/>
          <w:numId w:val="1"/>
        </w:numPr>
        <w:spacing w:after="0" w:line="480" w:lineRule="auto"/>
        <w:ind w:left="357" w:hanging="357"/>
        <w:jc w:val="both"/>
        <w:rPr>
          <w:rFonts w:ascii="Arial" w:hAnsi="Arial" w:cs="Arial"/>
          <w:lang w:eastAsia="ja-JP"/>
        </w:rPr>
      </w:pPr>
      <w:r w:rsidRPr="00B20413">
        <w:rPr>
          <w:rFonts w:ascii="Arial" w:hAnsi="Arial" w:cs="Arial"/>
          <w:lang w:eastAsia="ja-JP"/>
        </w:rPr>
        <w:t>Guidance for providers</w:t>
      </w:r>
    </w:p>
    <w:p w14:paraId="166FD62F" w14:textId="77777777" w:rsidR="008D336E" w:rsidRPr="00B20413" w:rsidRDefault="008D336E" w:rsidP="00D46547">
      <w:pPr>
        <w:numPr>
          <w:ilvl w:val="0"/>
          <w:numId w:val="1"/>
        </w:numPr>
        <w:spacing w:after="0" w:line="480" w:lineRule="auto"/>
        <w:ind w:left="357" w:hanging="357"/>
        <w:jc w:val="both"/>
        <w:rPr>
          <w:rFonts w:ascii="Arial" w:hAnsi="Arial" w:cs="Arial"/>
          <w:lang w:eastAsia="ja-JP"/>
        </w:rPr>
      </w:pPr>
      <w:r w:rsidRPr="00B20413">
        <w:rPr>
          <w:rFonts w:ascii="Arial" w:hAnsi="Arial" w:cs="Arial"/>
          <w:lang w:eastAsia="ja-JP"/>
        </w:rPr>
        <w:t>Confidentiality and Freedom of Information</w:t>
      </w:r>
    </w:p>
    <w:p w14:paraId="5B788CCF" w14:textId="77777777" w:rsidR="008D336E" w:rsidRPr="00B20413" w:rsidRDefault="008D336E" w:rsidP="00D46547">
      <w:pPr>
        <w:numPr>
          <w:ilvl w:val="0"/>
          <w:numId w:val="1"/>
        </w:numPr>
        <w:spacing w:after="0" w:line="480" w:lineRule="auto"/>
        <w:ind w:left="357" w:hanging="357"/>
        <w:jc w:val="both"/>
        <w:rPr>
          <w:rFonts w:ascii="Arial" w:hAnsi="Arial" w:cs="Arial"/>
          <w:lang w:eastAsia="ja-JP"/>
        </w:rPr>
      </w:pPr>
      <w:r w:rsidRPr="00B20413">
        <w:rPr>
          <w:rFonts w:ascii="Arial" w:hAnsi="Arial" w:cs="Arial"/>
          <w:lang w:eastAsia="ja-JP"/>
        </w:rPr>
        <w:t>Soft Market Testing Questionnaire</w:t>
      </w:r>
    </w:p>
    <w:p w14:paraId="3ABEC2D5" w14:textId="77777777" w:rsidR="008D336E" w:rsidRPr="00B20413" w:rsidRDefault="008D336E" w:rsidP="00D46547">
      <w:pPr>
        <w:numPr>
          <w:ilvl w:val="0"/>
          <w:numId w:val="1"/>
        </w:numPr>
        <w:spacing w:after="0" w:line="480" w:lineRule="auto"/>
        <w:ind w:left="357" w:hanging="357"/>
        <w:jc w:val="both"/>
        <w:rPr>
          <w:rFonts w:ascii="Arial" w:hAnsi="Arial" w:cs="Arial"/>
          <w:lang w:eastAsia="ja-JP"/>
        </w:rPr>
      </w:pPr>
      <w:r w:rsidRPr="00B20413">
        <w:rPr>
          <w:rFonts w:ascii="Arial" w:hAnsi="Arial" w:cs="Arial"/>
          <w:lang w:eastAsia="ja-JP"/>
        </w:rPr>
        <w:t>Undertaking by the provider</w:t>
      </w:r>
    </w:p>
    <w:p w14:paraId="434532DB" w14:textId="77777777" w:rsidR="008D336E" w:rsidRPr="00C3548C" w:rsidRDefault="008D336E" w:rsidP="008D336E">
      <w:pPr>
        <w:pStyle w:val="Title"/>
        <w:jc w:val="left"/>
        <w:rPr>
          <w:rFonts w:ascii="Gill Sans" w:hAnsi="Gill Sans"/>
          <w:b w:val="0"/>
          <w:bCs w:val="0"/>
          <w:u w:val="none"/>
        </w:rPr>
      </w:pPr>
    </w:p>
    <w:p w14:paraId="50BCCE5B" w14:textId="77777777" w:rsidR="008D336E" w:rsidRPr="00C3548C" w:rsidRDefault="008D336E" w:rsidP="008D336E">
      <w:pPr>
        <w:pStyle w:val="Title"/>
        <w:jc w:val="left"/>
        <w:rPr>
          <w:rFonts w:ascii="Gill Sans" w:hAnsi="Gill Sans"/>
          <w:b w:val="0"/>
          <w:bCs w:val="0"/>
          <w:u w:val="none"/>
        </w:rPr>
      </w:pPr>
    </w:p>
    <w:p w14:paraId="764547E1" w14:textId="77777777" w:rsidR="008D336E" w:rsidRPr="00837D3D" w:rsidRDefault="008D336E" w:rsidP="00837D3D">
      <w:pPr>
        <w:pStyle w:val="Title"/>
        <w:spacing w:line="240" w:lineRule="auto"/>
        <w:ind w:left="426"/>
        <w:jc w:val="both"/>
        <w:rPr>
          <w:szCs w:val="24"/>
        </w:rPr>
      </w:pPr>
      <w:r>
        <w:rPr>
          <w:rFonts w:ascii="Gill Sans" w:hAnsi="Gill Sans"/>
        </w:rPr>
        <w:br w:type="page"/>
      </w:r>
    </w:p>
    <w:p w14:paraId="5AE3863C" w14:textId="77777777" w:rsidR="008D336E" w:rsidRPr="00503422" w:rsidRDefault="008D336E" w:rsidP="008D336E">
      <w:pPr>
        <w:spacing w:line="240" w:lineRule="auto"/>
        <w:rPr>
          <w:rFonts w:ascii="Arial" w:hAnsi="Arial" w:cs="Arial"/>
          <w:b/>
          <w:szCs w:val="24"/>
          <w:u w:val="single"/>
        </w:rPr>
      </w:pPr>
    </w:p>
    <w:p w14:paraId="65A1A39B" w14:textId="77777777" w:rsidR="008D336E" w:rsidRPr="002935DA" w:rsidRDefault="008D336E" w:rsidP="008D336E">
      <w:pPr>
        <w:spacing w:line="240" w:lineRule="auto"/>
        <w:rPr>
          <w:rFonts w:cs="Arial"/>
          <w:b/>
          <w:color w:val="FF0000"/>
          <w:sz w:val="28"/>
          <w:szCs w:val="28"/>
          <w:lang w:val="en" w:eastAsia="en-GB"/>
        </w:rPr>
      </w:pPr>
      <w:r w:rsidRPr="002935DA">
        <w:rPr>
          <w:rFonts w:cs="Arial"/>
          <w:b/>
          <w:color w:val="FF0000"/>
          <w:sz w:val="28"/>
          <w:szCs w:val="28"/>
          <w:lang w:val="en" w:eastAsia="en-GB"/>
        </w:rPr>
        <w:t>THIS IS NOT A CALL FOR COMPETITION</w:t>
      </w:r>
    </w:p>
    <w:p w14:paraId="050E5C29" w14:textId="77777777" w:rsidR="00C57CB0" w:rsidRDefault="00C57CB0" w:rsidP="008D336E">
      <w:pPr>
        <w:spacing w:after="120" w:line="240" w:lineRule="auto"/>
        <w:rPr>
          <w:rFonts w:ascii="Arial" w:hAnsi="Arial"/>
          <w:b/>
          <w:sz w:val="28"/>
          <w:szCs w:val="28"/>
          <w:lang w:eastAsia="en-GB"/>
        </w:rPr>
      </w:pPr>
      <w:r>
        <w:rPr>
          <w:rFonts w:ascii="Arial" w:hAnsi="Arial"/>
          <w:b/>
          <w:sz w:val="28"/>
          <w:szCs w:val="28"/>
          <w:lang w:eastAsia="en-GB"/>
        </w:rPr>
        <w:t>Rec</w:t>
      </w:r>
      <w:r w:rsidRPr="00C57CB0">
        <w:rPr>
          <w:rFonts w:ascii="Arial" w:hAnsi="Arial"/>
          <w:b/>
          <w:sz w:val="28"/>
          <w:szCs w:val="28"/>
          <w:lang w:eastAsia="en-GB"/>
        </w:rPr>
        <w:t xml:space="preserve">ommissioning Substance Misuse Treatment Services </w:t>
      </w:r>
    </w:p>
    <w:p w14:paraId="12F2451F" w14:textId="77777777" w:rsidR="00837D3D" w:rsidRDefault="00837D3D" w:rsidP="00837D3D">
      <w:pPr>
        <w:pStyle w:val="ListParagraph"/>
        <w:spacing w:after="120" w:line="240" w:lineRule="auto"/>
        <w:ind w:left="0"/>
        <w:rPr>
          <w:rFonts w:ascii="Arial" w:eastAsia="Calibri" w:hAnsi="Arial" w:cs="Arial"/>
          <w:b/>
          <w:szCs w:val="24"/>
        </w:rPr>
      </w:pPr>
    </w:p>
    <w:p w14:paraId="735280E3" w14:textId="77777777" w:rsidR="008D336E" w:rsidRDefault="00837D3D" w:rsidP="00837D3D">
      <w:pPr>
        <w:pStyle w:val="ListParagraph"/>
        <w:spacing w:after="120" w:line="240" w:lineRule="auto"/>
        <w:ind w:left="0"/>
        <w:rPr>
          <w:rFonts w:ascii="Arial" w:eastAsia="Calibri" w:hAnsi="Arial" w:cs="Arial"/>
          <w:b/>
          <w:sz w:val="24"/>
          <w:szCs w:val="24"/>
        </w:rPr>
      </w:pPr>
      <w:r>
        <w:rPr>
          <w:rFonts w:ascii="Arial" w:eastAsia="Calibri" w:hAnsi="Arial" w:cs="Arial"/>
          <w:b/>
          <w:sz w:val="24"/>
          <w:szCs w:val="24"/>
        </w:rPr>
        <w:t xml:space="preserve">1.  </w:t>
      </w:r>
      <w:r w:rsidR="008D336E" w:rsidRPr="00837D3D">
        <w:rPr>
          <w:rFonts w:ascii="Arial" w:eastAsia="Calibri" w:hAnsi="Arial" w:cs="Arial"/>
          <w:b/>
          <w:sz w:val="24"/>
          <w:szCs w:val="24"/>
        </w:rPr>
        <w:t>Introduction</w:t>
      </w:r>
    </w:p>
    <w:p w14:paraId="3F27815F" w14:textId="0ADE85C2" w:rsidR="003C1011" w:rsidRDefault="003B1AA1" w:rsidP="00826151">
      <w:pPr>
        <w:spacing w:after="0"/>
        <w:rPr>
          <w:rFonts w:ascii="Arial" w:eastAsia="Calibri" w:hAnsi="Arial" w:cs="Arial"/>
          <w:sz w:val="24"/>
          <w:szCs w:val="24"/>
        </w:rPr>
      </w:pPr>
      <w:r>
        <w:rPr>
          <w:rFonts w:ascii="Arial" w:eastAsia="Calibri" w:hAnsi="Arial" w:cs="Arial"/>
          <w:sz w:val="24"/>
          <w:szCs w:val="24"/>
        </w:rPr>
        <w:t xml:space="preserve">Leicester City Council, Leicestershire County Council, </w:t>
      </w:r>
      <w:r w:rsidR="004F28F7">
        <w:rPr>
          <w:rFonts w:ascii="Arial" w:eastAsia="Calibri" w:hAnsi="Arial" w:cs="Arial"/>
          <w:sz w:val="24"/>
          <w:szCs w:val="24"/>
        </w:rPr>
        <w:t>Rutland County Council</w:t>
      </w:r>
      <w:r w:rsidR="003C1011">
        <w:rPr>
          <w:rFonts w:ascii="Arial" w:eastAsia="Calibri" w:hAnsi="Arial" w:cs="Arial"/>
          <w:sz w:val="24"/>
          <w:szCs w:val="24"/>
        </w:rPr>
        <w:t>,</w:t>
      </w:r>
      <w:r>
        <w:rPr>
          <w:rFonts w:ascii="Arial" w:eastAsia="Calibri" w:hAnsi="Arial" w:cs="Arial"/>
          <w:sz w:val="24"/>
          <w:szCs w:val="24"/>
        </w:rPr>
        <w:t xml:space="preserve"> the </w:t>
      </w:r>
      <w:bookmarkStart w:id="1" w:name="_Hlk50213127"/>
      <w:r>
        <w:rPr>
          <w:rFonts w:ascii="Arial" w:eastAsia="Calibri" w:hAnsi="Arial" w:cs="Arial"/>
          <w:sz w:val="24"/>
          <w:szCs w:val="24"/>
        </w:rPr>
        <w:t xml:space="preserve">Leicestershire Police and Crime Commissioner </w:t>
      </w:r>
      <w:r w:rsidR="003C1011">
        <w:rPr>
          <w:rFonts w:ascii="Arial" w:eastAsia="Calibri" w:hAnsi="Arial" w:cs="Arial"/>
          <w:sz w:val="24"/>
          <w:szCs w:val="24"/>
        </w:rPr>
        <w:t xml:space="preserve">and Ministry of Justice </w:t>
      </w:r>
      <w:bookmarkEnd w:id="1"/>
      <w:r w:rsidR="003C1011">
        <w:rPr>
          <w:rFonts w:ascii="Arial" w:eastAsia="Calibri" w:hAnsi="Arial" w:cs="Arial"/>
          <w:sz w:val="24"/>
          <w:szCs w:val="24"/>
        </w:rPr>
        <w:t xml:space="preserve">are seeking to </w:t>
      </w:r>
      <w:r>
        <w:rPr>
          <w:rFonts w:ascii="Arial" w:eastAsia="Calibri" w:hAnsi="Arial" w:cs="Arial"/>
          <w:sz w:val="24"/>
          <w:szCs w:val="24"/>
        </w:rPr>
        <w:t xml:space="preserve">co-commission </w:t>
      </w:r>
      <w:r w:rsidR="003C1011">
        <w:rPr>
          <w:rFonts w:ascii="Arial" w:eastAsia="Calibri" w:hAnsi="Arial" w:cs="Arial"/>
          <w:sz w:val="24"/>
          <w:szCs w:val="24"/>
        </w:rPr>
        <w:t xml:space="preserve">an </w:t>
      </w:r>
      <w:r>
        <w:rPr>
          <w:rFonts w:ascii="Arial" w:eastAsia="Calibri" w:hAnsi="Arial" w:cs="Arial"/>
          <w:b/>
          <w:sz w:val="24"/>
          <w:szCs w:val="24"/>
        </w:rPr>
        <w:t>I</w:t>
      </w:r>
      <w:r w:rsidRPr="003B1AA1">
        <w:rPr>
          <w:rFonts w:ascii="Arial" w:eastAsia="Calibri" w:hAnsi="Arial" w:cs="Arial"/>
          <w:b/>
          <w:sz w:val="24"/>
          <w:szCs w:val="24"/>
        </w:rPr>
        <w:t xml:space="preserve">ntegrated </w:t>
      </w:r>
      <w:r>
        <w:rPr>
          <w:rFonts w:ascii="Arial" w:eastAsia="Calibri" w:hAnsi="Arial" w:cs="Arial"/>
          <w:b/>
          <w:sz w:val="24"/>
          <w:szCs w:val="24"/>
        </w:rPr>
        <w:t>S</w:t>
      </w:r>
      <w:r w:rsidRPr="003B1AA1">
        <w:rPr>
          <w:rFonts w:ascii="Arial" w:eastAsia="Calibri" w:hAnsi="Arial" w:cs="Arial"/>
          <w:b/>
          <w:sz w:val="24"/>
          <w:szCs w:val="24"/>
        </w:rPr>
        <w:t xml:space="preserve">ubstance </w:t>
      </w:r>
      <w:r>
        <w:rPr>
          <w:rFonts w:ascii="Arial" w:eastAsia="Calibri" w:hAnsi="Arial" w:cs="Arial"/>
          <w:b/>
          <w:sz w:val="24"/>
          <w:szCs w:val="24"/>
        </w:rPr>
        <w:t>Misuse Treatment</w:t>
      </w:r>
      <w:r w:rsidRPr="003B1AA1">
        <w:rPr>
          <w:rFonts w:ascii="Arial" w:eastAsia="Calibri" w:hAnsi="Arial" w:cs="Arial"/>
          <w:b/>
          <w:sz w:val="24"/>
          <w:szCs w:val="24"/>
        </w:rPr>
        <w:t xml:space="preserve"> </w:t>
      </w:r>
      <w:r>
        <w:rPr>
          <w:rFonts w:ascii="Arial" w:eastAsia="Calibri" w:hAnsi="Arial" w:cs="Arial"/>
          <w:b/>
          <w:sz w:val="24"/>
          <w:szCs w:val="24"/>
        </w:rPr>
        <w:t>S</w:t>
      </w:r>
      <w:r w:rsidRPr="003B1AA1">
        <w:rPr>
          <w:rFonts w:ascii="Arial" w:eastAsia="Calibri" w:hAnsi="Arial" w:cs="Arial"/>
          <w:b/>
          <w:sz w:val="24"/>
          <w:szCs w:val="24"/>
        </w:rPr>
        <w:t>ervice</w:t>
      </w:r>
      <w:r w:rsidR="00E0174E">
        <w:rPr>
          <w:rFonts w:ascii="Arial" w:eastAsia="Calibri" w:hAnsi="Arial" w:cs="Arial"/>
          <w:b/>
          <w:sz w:val="24"/>
          <w:szCs w:val="24"/>
        </w:rPr>
        <w:t xml:space="preserve"> </w:t>
      </w:r>
      <w:r>
        <w:rPr>
          <w:rFonts w:ascii="Arial" w:eastAsia="Calibri" w:hAnsi="Arial" w:cs="Arial"/>
          <w:sz w:val="24"/>
          <w:szCs w:val="24"/>
        </w:rPr>
        <w:t>across the Leicester, Leicestershire and Rutland areas</w:t>
      </w:r>
      <w:r w:rsidR="00CB6E18">
        <w:rPr>
          <w:rFonts w:ascii="Arial" w:eastAsia="Calibri" w:hAnsi="Arial" w:cs="Arial"/>
          <w:sz w:val="24"/>
          <w:szCs w:val="24"/>
        </w:rPr>
        <w:t xml:space="preserve"> incorporating community</w:t>
      </w:r>
      <w:r w:rsidR="006808A6">
        <w:rPr>
          <w:rFonts w:ascii="Arial" w:eastAsia="Calibri" w:hAnsi="Arial" w:cs="Arial"/>
          <w:sz w:val="24"/>
          <w:szCs w:val="24"/>
        </w:rPr>
        <w:t>-</w:t>
      </w:r>
      <w:r w:rsidR="00CB6E18">
        <w:rPr>
          <w:rFonts w:ascii="Arial" w:eastAsia="Calibri" w:hAnsi="Arial" w:cs="Arial"/>
          <w:sz w:val="24"/>
          <w:szCs w:val="24"/>
        </w:rPr>
        <w:t>based services for adults and young people including criminal justice pathways.</w:t>
      </w:r>
    </w:p>
    <w:p w14:paraId="699AEB8E" w14:textId="77777777" w:rsidR="003C1011" w:rsidRDefault="003C1011" w:rsidP="00826151">
      <w:pPr>
        <w:spacing w:after="0"/>
        <w:rPr>
          <w:rFonts w:ascii="Arial" w:eastAsia="Calibri" w:hAnsi="Arial" w:cs="Arial"/>
          <w:sz w:val="24"/>
          <w:szCs w:val="24"/>
        </w:rPr>
      </w:pPr>
    </w:p>
    <w:p w14:paraId="45302447" w14:textId="4F61E7A2" w:rsidR="00447CED" w:rsidRPr="00447CED" w:rsidRDefault="003C1011" w:rsidP="00447CED">
      <w:pPr>
        <w:rPr>
          <w:rFonts w:ascii="Arial" w:eastAsia="Calibri" w:hAnsi="Arial" w:cs="Arial"/>
          <w:sz w:val="24"/>
          <w:szCs w:val="24"/>
        </w:rPr>
      </w:pPr>
      <w:r>
        <w:rPr>
          <w:rFonts w:ascii="Arial" w:eastAsia="Calibri" w:hAnsi="Arial" w:cs="Arial"/>
          <w:sz w:val="24"/>
          <w:szCs w:val="24"/>
        </w:rPr>
        <w:t xml:space="preserve">The current contract </w:t>
      </w:r>
      <w:r w:rsidR="00CB6E18">
        <w:rPr>
          <w:rFonts w:ascii="Arial" w:eastAsia="Calibri" w:hAnsi="Arial" w:cs="Arial"/>
          <w:sz w:val="24"/>
          <w:szCs w:val="24"/>
        </w:rPr>
        <w:t xml:space="preserve">for </w:t>
      </w:r>
      <w:r w:rsidR="003B1AA1">
        <w:rPr>
          <w:rFonts w:ascii="Arial" w:eastAsia="Calibri" w:hAnsi="Arial" w:cs="Arial"/>
          <w:sz w:val="24"/>
          <w:szCs w:val="24"/>
        </w:rPr>
        <w:t xml:space="preserve">this service </w:t>
      </w:r>
      <w:r>
        <w:rPr>
          <w:rFonts w:ascii="Arial" w:eastAsia="Calibri" w:hAnsi="Arial" w:cs="Arial"/>
          <w:sz w:val="24"/>
          <w:szCs w:val="24"/>
        </w:rPr>
        <w:t xml:space="preserve">was due to end </w:t>
      </w:r>
      <w:r w:rsidR="003B1AA1">
        <w:rPr>
          <w:rFonts w:ascii="Arial" w:eastAsia="Calibri" w:hAnsi="Arial" w:cs="Arial"/>
          <w:sz w:val="24"/>
          <w:szCs w:val="24"/>
        </w:rPr>
        <w:t xml:space="preserve">on 31 March 2021 </w:t>
      </w:r>
      <w:r>
        <w:rPr>
          <w:rFonts w:ascii="Arial" w:eastAsia="Calibri" w:hAnsi="Arial" w:cs="Arial"/>
          <w:sz w:val="24"/>
          <w:szCs w:val="24"/>
        </w:rPr>
        <w:t>but has been extended until March 2022 due to the Covid pandemic.</w:t>
      </w:r>
      <w:r w:rsidR="00B011F9">
        <w:rPr>
          <w:rFonts w:ascii="Arial" w:eastAsia="Calibri" w:hAnsi="Arial" w:cs="Arial"/>
          <w:sz w:val="24"/>
          <w:szCs w:val="24"/>
        </w:rPr>
        <w:t xml:space="preserve"> </w:t>
      </w:r>
      <w:r w:rsidR="00087B88">
        <w:rPr>
          <w:rFonts w:ascii="Arial" w:eastAsia="Calibri" w:hAnsi="Arial" w:cs="Arial"/>
          <w:sz w:val="24"/>
          <w:szCs w:val="24"/>
        </w:rPr>
        <w:t>Therefore,</w:t>
      </w:r>
      <w:r>
        <w:rPr>
          <w:rFonts w:ascii="Arial" w:eastAsia="Calibri" w:hAnsi="Arial" w:cs="Arial"/>
          <w:sz w:val="24"/>
          <w:szCs w:val="24"/>
        </w:rPr>
        <w:t xml:space="preserve"> we anticipate that the tender opportunity will become available in Spring/early summer 2021.</w:t>
      </w:r>
      <w:r w:rsidR="00447CED">
        <w:rPr>
          <w:rFonts w:ascii="Arial" w:eastAsia="Calibri" w:hAnsi="Arial" w:cs="Arial"/>
          <w:sz w:val="24"/>
          <w:szCs w:val="24"/>
        </w:rPr>
        <w:t xml:space="preserve">This will be advertised on </w:t>
      </w:r>
      <w:r w:rsidR="00447CED" w:rsidRPr="00447CED">
        <w:rPr>
          <w:rFonts w:ascii="Arial" w:eastAsia="Calibri" w:hAnsi="Arial" w:cs="Arial"/>
          <w:sz w:val="24"/>
          <w:szCs w:val="24"/>
        </w:rPr>
        <w:t xml:space="preserve"> </w:t>
      </w:r>
      <w:hyperlink r:id="rId14" w:history="1">
        <w:r w:rsidR="00447CED" w:rsidRPr="00E57189">
          <w:rPr>
            <w:rStyle w:val="Hyperlink"/>
            <w:rFonts w:ascii="Arial" w:eastAsia="Calibri" w:hAnsi="Arial" w:cs="Arial"/>
            <w:sz w:val="24"/>
            <w:szCs w:val="24"/>
          </w:rPr>
          <w:t>www.eastmidstenders.org</w:t>
        </w:r>
      </w:hyperlink>
      <w:r w:rsidR="00447CED" w:rsidRPr="00447CED">
        <w:rPr>
          <w:rFonts w:ascii="Arial" w:eastAsia="Calibri" w:hAnsi="Arial" w:cs="Arial"/>
          <w:sz w:val="24"/>
          <w:szCs w:val="24"/>
        </w:rPr>
        <w:t>.</w:t>
      </w:r>
      <w:r w:rsidR="00447CED">
        <w:rPr>
          <w:rFonts w:ascii="Arial" w:eastAsia="Calibri" w:hAnsi="Arial" w:cs="Arial"/>
          <w:sz w:val="24"/>
          <w:szCs w:val="24"/>
        </w:rPr>
        <w:t xml:space="preserve"> Potential bidders are encouraged to pre-register on this site.</w:t>
      </w:r>
    </w:p>
    <w:p w14:paraId="2BB20BE9" w14:textId="77777777" w:rsidR="003C1011" w:rsidRDefault="003C1011" w:rsidP="00826151">
      <w:pPr>
        <w:spacing w:after="0"/>
        <w:rPr>
          <w:rFonts w:ascii="Arial" w:eastAsia="Calibri" w:hAnsi="Arial" w:cs="Arial"/>
          <w:sz w:val="24"/>
          <w:szCs w:val="24"/>
        </w:rPr>
      </w:pPr>
    </w:p>
    <w:p w14:paraId="687FB758" w14:textId="77777777" w:rsidR="00C06051" w:rsidRDefault="003C1011" w:rsidP="00826151">
      <w:pPr>
        <w:spacing w:after="0"/>
        <w:rPr>
          <w:rFonts w:ascii="Arial" w:eastAsia="Calibri" w:hAnsi="Arial" w:cs="Arial"/>
          <w:sz w:val="24"/>
          <w:szCs w:val="24"/>
        </w:rPr>
      </w:pPr>
      <w:r>
        <w:rPr>
          <w:rFonts w:ascii="Arial" w:eastAsia="Calibri" w:hAnsi="Arial" w:cs="Arial"/>
          <w:sz w:val="24"/>
          <w:szCs w:val="24"/>
        </w:rPr>
        <w:t>This is the 4</w:t>
      </w:r>
      <w:r w:rsidRPr="003C1011">
        <w:rPr>
          <w:rFonts w:ascii="Arial" w:eastAsia="Calibri" w:hAnsi="Arial" w:cs="Arial"/>
          <w:sz w:val="24"/>
          <w:szCs w:val="24"/>
          <w:vertAlign w:val="superscript"/>
        </w:rPr>
        <w:t>th</w:t>
      </w:r>
      <w:r>
        <w:rPr>
          <w:rFonts w:ascii="Arial" w:eastAsia="Calibri" w:hAnsi="Arial" w:cs="Arial"/>
          <w:sz w:val="24"/>
          <w:szCs w:val="24"/>
        </w:rPr>
        <w:t xml:space="preserve"> soft market test carried out in connection with this recommissioning and is </w:t>
      </w:r>
      <w:r w:rsidR="00D94FDC">
        <w:rPr>
          <w:rFonts w:ascii="Arial" w:eastAsia="Calibri" w:hAnsi="Arial" w:cs="Arial"/>
          <w:sz w:val="24"/>
          <w:szCs w:val="24"/>
        </w:rPr>
        <w:t>related to</w:t>
      </w:r>
      <w:r>
        <w:rPr>
          <w:rFonts w:ascii="Arial" w:eastAsia="Calibri" w:hAnsi="Arial" w:cs="Arial"/>
          <w:sz w:val="24"/>
          <w:szCs w:val="24"/>
        </w:rPr>
        <w:t xml:space="preserve"> </w:t>
      </w:r>
      <w:r w:rsidR="00D94FDC">
        <w:rPr>
          <w:rFonts w:ascii="Arial" w:eastAsia="Calibri" w:hAnsi="Arial" w:cs="Arial"/>
          <w:sz w:val="24"/>
          <w:szCs w:val="24"/>
        </w:rPr>
        <w:t>emerging practice in response to Covid-19, innovation and market capacity. We also want to ask questions around Prison ‘continuity of care’ as NHSE has recently decided not to include</w:t>
      </w:r>
      <w:r w:rsidR="00B011F9">
        <w:rPr>
          <w:rFonts w:ascii="Arial" w:eastAsia="Calibri" w:hAnsi="Arial" w:cs="Arial"/>
          <w:sz w:val="24"/>
          <w:szCs w:val="24"/>
        </w:rPr>
        <w:t xml:space="preserve"> the HMP Leicester Substance misuse service within this integrated service model. The current provider provides the substance misuse service in both HMP Leicester and the community.</w:t>
      </w:r>
    </w:p>
    <w:p w14:paraId="06A992AC" w14:textId="77777777" w:rsidR="00E727CD" w:rsidRDefault="00E727CD" w:rsidP="00826151">
      <w:pPr>
        <w:spacing w:after="0"/>
        <w:rPr>
          <w:rFonts w:ascii="Arial" w:eastAsia="Calibri" w:hAnsi="Arial" w:cs="Arial"/>
          <w:sz w:val="24"/>
          <w:szCs w:val="24"/>
        </w:rPr>
      </w:pPr>
    </w:p>
    <w:p w14:paraId="326C92F2" w14:textId="7103AC8F" w:rsidR="00E727CD" w:rsidRDefault="00E727CD" w:rsidP="00826151">
      <w:pPr>
        <w:spacing w:after="0"/>
        <w:rPr>
          <w:rFonts w:ascii="Arial" w:eastAsia="Calibri" w:hAnsi="Arial" w:cs="Arial"/>
          <w:sz w:val="24"/>
          <w:szCs w:val="24"/>
        </w:rPr>
      </w:pPr>
      <w:r w:rsidRPr="002A464E">
        <w:rPr>
          <w:rFonts w:ascii="Arial" w:eastAsia="Calibri" w:hAnsi="Arial" w:cs="Arial"/>
          <w:sz w:val="24"/>
          <w:szCs w:val="24"/>
        </w:rPr>
        <w:t xml:space="preserve">We </w:t>
      </w:r>
      <w:r w:rsidR="0078609B" w:rsidRPr="002A464E">
        <w:rPr>
          <w:rFonts w:ascii="Arial" w:eastAsia="Calibri" w:hAnsi="Arial" w:cs="Arial"/>
          <w:sz w:val="24"/>
          <w:szCs w:val="24"/>
        </w:rPr>
        <w:t>are also working with</w:t>
      </w:r>
      <w:r w:rsidR="0077149B" w:rsidRPr="002A464E">
        <w:rPr>
          <w:rFonts w:ascii="Arial" w:eastAsia="Calibri" w:hAnsi="Arial" w:cs="Arial"/>
          <w:sz w:val="24"/>
          <w:szCs w:val="24"/>
        </w:rPr>
        <w:t xml:space="preserve"> the MOJ and NPS around </w:t>
      </w:r>
      <w:r w:rsidR="00274517" w:rsidRPr="002A464E">
        <w:rPr>
          <w:rFonts w:ascii="Arial" w:eastAsia="Calibri" w:hAnsi="Arial" w:cs="Arial"/>
          <w:sz w:val="24"/>
          <w:szCs w:val="24"/>
        </w:rPr>
        <w:t xml:space="preserve">an ‘Addictions and Dependencies’ </w:t>
      </w:r>
      <w:r w:rsidR="00087B88" w:rsidRPr="002A464E">
        <w:rPr>
          <w:rFonts w:ascii="Arial" w:eastAsia="Calibri" w:hAnsi="Arial" w:cs="Arial"/>
          <w:sz w:val="24"/>
          <w:szCs w:val="24"/>
        </w:rPr>
        <w:t>workstream connected</w:t>
      </w:r>
      <w:r w:rsidR="0077149B" w:rsidRPr="002A464E">
        <w:rPr>
          <w:rFonts w:ascii="Arial" w:eastAsia="Calibri" w:hAnsi="Arial" w:cs="Arial"/>
          <w:sz w:val="24"/>
          <w:szCs w:val="24"/>
        </w:rPr>
        <w:t xml:space="preserve"> to the National reorganisation of Probation Services</w:t>
      </w:r>
      <w:r w:rsidR="00122EE6" w:rsidRPr="002A464E">
        <w:rPr>
          <w:rFonts w:ascii="Arial" w:eastAsia="Calibri" w:hAnsi="Arial" w:cs="Arial"/>
          <w:sz w:val="24"/>
          <w:szCs w:val="24"/>
        </w:rPr>
        <w:t xml:space="preserve">. It is hoped that this will bring additional funding of </w:t>
      </w:r>
      <w:r w:rsidR="00CB6E18" w:rsidRPr="002A464E">
        <w:rPr>
          <w:rFonts w:ascii="Arial" w:eastAsia="Calibri" w:hAnsi="Arial" w:cs="Arial"/>
          <w:sz w:val="24"/>
          <w:szCs w:val="24"/>
        </w:rPr>
        <w:t>up to</w:t>
      </w:r>
      <w:r w:rsidR="006808A6" w:rsidRPr="002A464E">
        <w:rPr>
          <w:rFonts w:ascii="Arial" w:eastAsia="Calibri" w:hAnsi="Arial" w:cs="Arial"/>
          <w:sz w:val="24"/>
          <w:szCs w:val="24"/>
        </w:rPr>
        <w:t xml:space="preserve"> </w:t>
      </w:r>
      <w:r w:rsidR="00860B87">
        <w:rPr>
          <w:rFonts w:ascii="Arial" w:eastAsia="Calibri" w:hAnsi="Arial" w:cs="Arial"/>
          <w:sz w:val="24"/>
          <w:szCs w:val="24"/>
        </w:rPr>
        <w:t>£</w:t>
      </w:r>
      <w:r w:rsidR="006808A6" w:rsidRPr="002A464E">
        <w:rPr>
          <w:rFonts w:ascii="Arial" w:eastAsia="Calibri" w:hAnsi="Arial" w:cs="Arial"/>
          <w:sz w:val="24"/>
          <w:szCs w:val="24"/>
        </w:rPr>
        <w:t>90-</w:t>
      </w:r>
      <w:r w:rsidR="00CB6E18" w:rsidRPr="002A464E">
        <w:rPr>
          <w:rFonts w:ascii="Arial" w:eastAsia="Calibri" w:hAnsi="Arial" w:cs="Arial"/>
          <w:sz w:val="24"/>
          <w:szCs w:val="24"/>
        </w:rPr>
        <w:t xml:space="preserve"> </w:t>
      </w:r>
      <w:r w:rsidR="00122EE6" w:rsidRPr="002A464E">
        <w:rPr>
          <w:rFonts w:ascii="Arial" w:eastAsia="Calibri" w:hAnsi="Arial" w:cs="Arial"/>
          <w:sz w:val="24"/>
          <w:szCs w:val="24"/>
        </w:rPr>
        <w:t>£100k</w:t>
      </w:r>
      <w:r w:rsidR="006808A6" w:rsidRPr="002A464E">
        <w:rPr>
          <w:rFonts w:ascii="Arial" w:eastAsia="Calibri" w:hAnsi="Arial" w:cs="Arial"/>
          <w:sz w:val="24"/>
          <w:szCs w:val="24"/>
        </w:rPr>
        <w:t xml:space="preserve"> </w:t>
      </w:r>
      <w:proofErr w:type="spellStart"/>
      <w:r w:rsidR="006808A6" w:rsidRPr="002A464E">
        <w:rPr>
          <w:rFonts w:ascii="Arial" w:eastAsia="Calibri" w:hAnsi="Arial" w:cs="Arial"/>
          <w:sz w:val="24"/>
          <w:szCs w:val="24"/>
        </w:rPr>
        <w:t>p.a</w:t>
      </w:r>
      <w:proofErr w:type="spellEnd"/>
      <w:r w:rsidR="00122EE6" w:rsidRPr="002A464E">
        <w:rPr>
          <w:rFonts w:ascii="Arial" w:eastAsia="Calibri" w:hAnsi="Arial" w:cs="Arial"/>
          <w:sz w:val="24"/>
          <w:szCs w:val="24"/>
        </w:rPr>
        <w:t xml:space="preserve"> across LLR</w:t>
      </w:r>
      <w:r w:rsidR="006808A6" w:rsidRPr="002A464E">
        <w:rPr>
          <w:rFonts w:ascii="Arial" w:eastAsia="Calibri" w:hAnsi="Arial" w:cs="Arial"/>
          <w:sz w:val="24"/>
          <w:szCs w:val="24"/>
        </w:rPr>
        <w:t xml:space="preserve"> for the life of the new contract</w:t>
      </w:r>
      <w:r w:rsidR="00122EE6" w:rsidRPr="002A464E">
        <w:rPr>
          <w:rFonts w:ascii="Arial" w:eastAsia="Calibri" w:hAnsi="Arial" w:cs="Arial"/>
          <w:sz w:val="24"/>
          <w:szCs w:val="24"/>
        </w:rPr>
        <w:t>.</w:t>
      </w:r>
      <w:r w:rsidR="00131434" w:rsidRPr="002A464E">
        <w:rPr>
          <w:rFonts w:ascii="Arial" w:eastAsia="Calibri" w:hAnsi="Arial" w:cs="Arial"/>
          <w:sz w:val="24"/>
          <w:szCs w:val="24"/>
        </w:rPr>
        <w:t xml:space="preserve"> </w:t>
      </w:r>
      <w:r w:rsidR="006808A6" w:rsidRPr="002A464E">
        <w:rPr>
          <w:rFonts w:ascii="Arial" w:eastAsia="Calibri" w:hAnsi="Arial" w:cs="Arial"/>
          <w:sz w:val="24"/>
          <w:szCs w:val="24"/>
        </w:rPr>
        <w:t xml:space="preserve">We are interested in how this funding can bring ‘additionality’ to the Partnership’s response to substance misuse and reoffending. This additional funding is not meant to be replacing or adding to the core funding from each local authority for treatment </w:t>
      </w:r>
      <w:r w:rsidR="00F149D4" w:rsidRPr="002A464E">
        <w:rPr>
          <w:rFonts w:ascii="Arial" w:eastAsia="Calibri" w:hAnsi="Arial" w:cs="Arial"/>
          <w:sz w:val="24"/>
          <w:szCs w:val="24"/>
        </w:rPr>
        <w:t>services. If</w:t>
      </w:r>
      <w:r w:rsidR="006808A6" w:rsidRPr="002A464E">
        <w:rPr>
          <w:rFonts w:ascii="Arial" w:eastAsia="Calibri" w:hAnsi="Arial" w:cs="Arial"/>
          <w:sz w:val="24"/>
          <w:szCs w:val="24"/>
        </w:rPr>
        <w:t xml:space="preserve"> included, although part of the same contract the provider will be required to </w:t>
      </w:r>
      <w:r w:rsidR="00131434" w:rsidRPr="002A464E">
        <w:rPr>
          <w:rFonts w:ascii="Arial" w:eastAsia="Calibri" w:hAnsi="Arial" w:cs="Arial"/>
          <w:sz w:val="24"/>
          <w:szCs w:val="24"/>
        </w:rPr>
        <w:t>report</w:t>
      </w:r>
      <w:r w:rsidR="00B263E0" w:rsidRPr="002A464E">
        <w:rPr>
          <w:rFonts w:ascii="Arial" w:eastAsia="Calibri" w:hAnsi="Arial" w:cs="Arial"/>
          <w:sz w:val="24"/>
          <w:szCs w:val="24"/>
        </w:rPr>
        <w:t xml:space="preserve"> separately</w:t>
      </w:r>
      <w:r w:rsidR="00131434" w:rsidRPr="002A464E">
        <w:rPr>
          <w:rFonts w:ascii="Arial" w:eastAsia="Calibri" w:hAnsi="Arial" w:cs="Arial"/>
          <w:sz w:val="24"/>
          <w:szCs w:val="24"/>
        </w:rPr>
        <w:t xml:space="preserve"> on how this has been used for example in </w:t>
      </w:r>
      <w:r w:rsidR="00B263E0" w:rsidRPr="002A464E">
        <w:rPr>
          <w:rFonts w:ascii="Arial" w:eastAsia="Calibri" w:hAnsi="Arial" w:cs="Arial"/>
          <w:sz w:val="24"/>
          <w:szCs w:val="24"/>
        </w:rPr>
        <w:t xml:space="preserve">delivering </w:t>
      </w:r>
      <w:r w:rsidR="00131434" w:rsidRPr="002A464E">
        <w:rPr>
          <w:rFonts w:ascii="Arial" w:eastAsia="Calibri" w:hAnsi="Arial" w:cs="Arial"/>
          <w:sz w:val="24"/>
          <w:szCs w:val="24"/>
        </w:rPr>
        <w:t>Rehabilitation Activity Requirements for those that don’t have an identified treatment need.</w:t>
      </w:r>
    </w:p>
    <w:p w14:paraId="0A4E2C2D" w14:textId="77777777" w:rsidR="00B011F9" w:rsidRDefault="00B011F9" w:rsidP="00826151">
      <w:pPr>
        <w:spacing w:after="0"/>
        <w:rPr>
          <w:rFonts w:ascii="Arial" w:eastAsia="Calibri" w:hAnsi="Arial" w:cs="Arial"/>
          <w:sz w:val="24"/>
          <w:szCs w:val="24"/>
        </w:rPr>
      </w:pPr>
    </w:p>
    <w:p w14:paraId="7C853F01" w14:textId="0E84853C" w:rsidR="00DF0FDB" w:rsidRDefault="00762859" w:rsidP="00483864">
      <w:pPr>
        <w:spacing w:after="0"/>
        <w:rPr>
          <w:rFonts w:ascii="Arial" w:eastAsia="Calibri" w:hAnsi="Arial" w:cs="Arial"/>
          <w:sz w:val="24"/>
          <w:szCs w:val="24"/>
        </w:rPr>
      </w:pPr>
      <w:r>
        <w:rPr>
          <w:rFonts w:ascii="Arial" w:eastAsia="Calibri" w:hAnsi="Arial" w:cs="Arial"/>
          <w:sz w:val="24"/>
          <w:szCs w:val="24"/>
        </w:rPr>
        <w:t>Th</w:t>
      </w:r>
      <w:r w:rsidR="00483864">
        <w:rPr>
          <w:rFonts w:ascii="Arial" w:eastAsia="Calibri" w:hAnsi="Arial" w:cs="Arial"/>
          <w:sz w:val="24"/>
          <w:szCs w:val="24"/>
        </w:rPr>
        <w:t>e</w:t>
      </w:r>
      <w:r>
        <w:rPr>
          <w:rFonts w:ascii="Arial" w:eastAsia="Calibri" w:hAnsi="Arial" w:cs="Arial"/>
          <w:sz w:val="24"/>
          <w:szCs w:val="24"/>
        </w:rPr>
        <w:t xml:space="preserve"> </w:t>
      </w:r>
      <w:r w:rsidR="00DF0FDB" w:rsidRPr="00DF0FDB">
        <w:rPr>
          <w:rFonts w:ascii="Arial" w:eastAsia="Calibri" w:hAnsi="Arial" w:cs="Arial"/>
          <w:sz w:val="24"/>
          <w:szCs w:val="24"/>
        </w:rPr>
        <w:t xml:space="preserve">Leicester and Leicestershire </w:t>
      </w:r>
      <w:r w:rsidR="00483864">
        <w:rPr>
          <w:rFonts w:ascii="Arial" w:eastAsia="Calibri" w:hAnsi="Arial" w:cs="Arial"/>
          <w:b/>
          <w:sz w:val="24"/>
          <w:szCs w:val="24"/>
        </w:rPr>
        <w:t>I</w:t>
      </w:r>
      <w:r w:rsidR="00483864" w:rsidRPr="003B1AA1">
        <w:rPr>
          <w:rFonts w:ascii="Arial" w:eastAsia="Calibri" w:hAnsi="Arial" w:cs="Arial"/>
          <w:b/>
          <w:sz w:val="24"/>
          <w:szCs w:val="24"/>
        </w:rPr>
        <w:t xml:space="preserve">ntegrated </w:t>
      </w:r>
      <w:r w:rsidR="00483864">
        <w:rPr>
          <w:rFonts w:ascii="Arial" w:eastAsia="Calibri" w:hAnsi="Arial" w:cs="Arial"/>
          <w:b/>
          <w:sz w:val="24"/>
          <w:szCs w:val="24"/>
        </w:rPr>
        <w:t>S</w:t>
      </w:r>
      <w:r w:rsidR="00483864" w:rsidRPr="003B1AA1">
        <w:rPr>
          <w:rFonts w:ascii="Arial" w:eastAsia="Calibri" w:hAnsi="Arial" w:cs="Arial"/>
          <w:b/>
          <w:sz w:val="24"/>
          <w:szCs w:val="24"/>
        </w:rPr>
        <w:t xml:space="preserve">ubstance </w:t>
      </w:r>
      <w:r w:rsidR="00483864">
        <w:rPr>
          <w:rFonts w:ascii="Arial" w:eastAsia="Calibri" w:hAnsi="Arial" w:cs="Arial"/>
          <w:b/>
          <w:sz w:val="24"/>
          <w:szCs w:val="24"/>
        </w:rPr>
        <w:t>Misuse Treatment</w:t>
      </w:r>
      <w:r w:rsidR="00483864" w:rsidRPr="003B1AA1">
        <w:rPr>
          <w:rFonts w:ascii="Arial" w:eastAsia="Calibri" w:hAnsi="Arial" w:cs="Arial"/>
          <w:b/>
          <w:sz w:val="24"/>
          <w:szCs w:val="24"/>
        </w:rPr>
        <w:t xml:space="preserve"> </w:t>
      </w:r>
      <w:r w:rsidR="00483864">
        <w:rPr>
          <w:rFonts w:ascii="Arial" w:eastAsia="Calibri" w:hAnsi="Arial" w:cs="Arial"/>
          <w:b/>
          <w:sz w:val="24"/>
          <w:szCs w:val="24"/>
        </w:rPr>
        <w:t>S</w:t>
      </w:r>
      <w:r w:rsidR="00483864" w:rsidRPr="003B1AA1">
        <w:rPr>
          <w:rFonts w:ascii="Arial" w:eastAsia="Calibri" w:hAnsi="Arial" w:cs="Arial"/>
          <w:b/>
          <w:sz w:val="24"/>
          <w:szCs w:val="24"/>
        </w:rPr>
        <w:t>ervice</w:t>
      </w:r>
      <w:r w:rsidR="00483864">
        <w:rPr>
          <w:rFonts w:ascii="Arial" w:eastAsia="Calibri" w:hAnsi="Arial" w:cs="Arial"/>
          <w:sz w:val="24"/>
          <w:szCs w:val="24"/>
        </w:rPr>
        <w:t xml:space="preserve"> </w:t>
      </w:r>
      <w:r>
        <w:rPr>
          <w:rFonts w:ascii="Arial" w:eastAsia="Calibri" w:hAnsi="Arial" w:cs="Arial"/>
          <w:sz w:val="24"/>
          <w:szCs w:val="24"/>
        </w:rPr>
        <w:t>was last procured during 2016</w:t>
      </w:r>
      <w:r w:rsidR="00412F6F">
        <w:rPr>
          <w:rFonts w:ascii="Arial" w:eastAsia="Calibri" w:hAnsi="Arial" w:cs="Arial"/>
          <w:sz w:val="24"/>
          <w:szCs w:val="24"/>
        </w:rPr>
        <w:t>,</w:t>
      </w:r>
      <w:r>
        <w:rPr>
          <w:rFonts w:ascii="Arial" w:eastAsia="Calibri" w:hAnsi="Arial" w:cs="Arial"/>
          <w:sz w:val="24"/>
          <w:szCs w:val="24"/>
        </w:rPr>
        <w:t xml:space="preserve"> following a savings review</w:t>
      </w:r>
      <w:r w:rsidR="00412F6F">
        <w:rPr>
          <w:rFonts w:ascii="Arial" w:eastAsia="Calibri" w:hAnsi="Arial" w:cs="Arial"/>
          <w:sz w:val="24"/>
          <w:szCs w:val="24"/>
        </w:rPr>
        <w:t>,</w:t>
      </w:r>
      <w:r>
        <w:rPr>
          <w:rFonts w:ascii="Arial" w:eastAsia="Calibri" w:hAnsi="Arial" w:cs="Arial"/>
          <w:sz w:val="24"/>
          <w:szCs w:val="24"/>
        </w:rPr>
        <w:t xml:space="preserve"> and a range of community and criminal justice services were combined into a single </w:t>
      </w:r>
      <w:r w:rsidR="00F149D4">
        <w:rPr>
          <w:rFonts w:ascii="Arial" w:eastAsia="Calibri" w:hAnsi="Arial" w:cs="Arial"/>
          <w:sz w:val="24"/>
          <w:szCs w:val="24"/>
        </w:rPr>
        <w:t>service.</w:t>
      </w:r>
      <w:r w:rsidR="00F149D4" w:rsidRPr="00DF0FDB">
        <w:rPr>
          <w:rFonts w:ascii="Arial" w:eastAsia="Calibri" w:hAnsi="Arial" w:cs="Arial"/>
          <w:sz w:val="24"/>
          <w:szCs w:val="24"/>
        </w:rPr>
        <w:t xml:space="preserve"> The</w:t>
      </w:r>
      <w:r w:rsidR="00DF0FDB" w:rsidRPr="00DF0FDB">
        <w:rPr>
          <w:rFonts w:ascii="Arial" w:eastAsia="Calibri" w:hAnsi="Arial" w:cs="Arial"/>
          <w:sz w:val="24"/>
          <w:szCs w:val="24"/>
        </w:rPr>
        <w:t xml:space="preserve"> Rutland Integrated Substance Misuse Treatment Service was last procured separately during 2017 and </w:t>
      </w:r>
      <w:r w:rsidR="00F149D4" w:rsidRPr="00DF0FDB">
        <w:rPr>
          <w:rFonts w:ascii="Arial" w:eastAsia="Calibri" w:hAnsi="Arial" w:cs="Arial"/>
          <w:sz w:val="24"/>
          <w:szCs w:val="24"/>
        </w:rPr>
        <w:t>a range</w:t>
      </w:r>
      <w:r w:rsidR="00DF0FDB" w:rsidRPr="00DF0FDB">
        <w:rPr>
          <w:rFonts w:ascii="Arial" w:eastAsia="Calibri" w:hAnsi="Arial" w:cs="Arial"/>
          <w:sz w:val="24"/>
          <w:szCs w:val="24"/>
        </w:rPr>
        <w:t xml:space="preserve"> of community and criminal justice adult and young people’s drug and alcohol services were combined into a single service.</w:t>
      </w:r>
    </w:p>
    <w:p w14:paraId="49A7E521" w14:textId="5F19D174" w:rsidR="00DF0FDB" w:rsidRDefault="00DF0FDB" w:rsidP="00483864">
      <w:pPr>
        <w:spacing w:after="0"/>
        <w:rPr>
          <w:rFonts w:ascii="Arial" w:eastAsia="Calibri" w:hAnsi="Arial" w:cs="Arial"/>
          <w:sz w:val="24"/>
          <w:szCs w:val="24"/>
        </w:rPr>
      </w:pPr>
      <w:r>
        <w:rPr>
          <w:rFonts w:ascii="Arial" w:eastAsia="Calibri" w:hAnsi="Arial" w:cs="Arial"/>
          <w:sz w:val="24"/>
          <w:szCs w:val="24"/>
        </w:rPr>
        <w:t xml:space="preserve"> </w:t>
      </w:r>
    </w:p>
    <w:p w14:paraId="74018127" w14:textId="77A7BDE1" w:rsidR="00483864" w:rsidRDefault="00762859" w:rsidP="00483864">
      <w:pPr>
        <w:spacing w:after="0"/>
        <w:rPr>
          <w:rFonts w:ascii="Arial" w:eastAsia="Calibri" w:hAnsi="Arial" w:cs="Arial"/>
          <w:sz w:val="24"/>
          <w:szCs w:val="24"/>
        </w:rPr>
      </w:pPr>
      <w:r>
        <w:rPr>
          <w:rFonts w:ascii="Arial" w:eastAsia="Calibri" w:hAnsi="Arial" w:cs="Arial"/>
          <w:sz w:val="24"/>
          <w:szCs w:val="24"/>
        </w:rPr>
        <w:lastRenderedPageBreak/>
        <w:t xml:space="preserve">The current </w:t>
      </w:r>
      <w:r w:rsidR="00DF0FDB" w:rsidRPr="00DF0FDB">
        <w:rPr>
          <w:rFonts w:ascii="Arial" w:eastAsia="Calibri" w:hAnsi="Arial" w:cs="Arial"/>
          <w:sz w:val="24"/>
          <w:szCs w:val="24"/>
        </w:rPr>
        <w:t>services across Leicester, Leicestershire and Rutland</w:t>
      </w:r>
      <w:r w:rsidR="00483864">
        <w:rPr>
          <w:rFonts w:ascii="Arial" w:eastAsia="Calibri" w:hAnsi="Arial" w:cs="Arial"/>
          <w:sz w:val="24"/>
          <w:szCs w:val="24"/>
        </w:rPr>
        <w:t xml:space="preserve"> is </w:t>
      </w:r>
      <w:r w:rsidR="00483864" w:rsidRPr="00837D3D">
        <w:rPr>
          <w:rFonts w:ascii="Arial" w:eastAsia="Calibri" w:hAnsi="Arial" w:cs="Arial"/>
          <w:sz w:val="24"/>
          <w:szCs w:val="24"/>
        </w:rPr>
        <w:t xml:space="preserve">made up of </w:t>
      </w:r>
      <w:r w:rsidR="00483864">
        <w:rPr>
          <w:rFonts w:ascii="Arial" w:eastAsia="Calibri" w:hAnsi="Arial" w:cs="Arial"/>
          <w:sz w:val="24"/>
          <w:szCs w:val="24"/>
        </w:rPr>
        <w:t>the following service elements:</w:t>
      </w:r>
    </w:p>
    <w:p w14:paraId="78C4A7F4" w14:textId="77777777" w:rsidR="00483864" w:rsidRPr="00E11FCB" w:rsidRDefault="00483864" w:rsidP="00483864">
      <w:pPr>
        <w:pStyle w:val="ListParagraph"/>
        <w:numPr>
          <w:ilvl w:val="0"/>
          <w:numId w:val="3"/>
        </w:numPr>
        <w:spacing w:after="0"/>
        <w:rPr>
          <w:rFonts w:ascii="Arial" w:eastAsia="Calibri" w:hAnsi="Arial" w:cs="Arial"/>
          <w:sz w:val="24"/>
          <w:szCs w:val="24"/>
        </w:rPr>
      </w:pPr>
      <w:r w:rsidRPr="00E11FCB">
        <w:rPr>
          <w:rFonts w:ascii="Arial" w:eastAsia="Calibri" w:hAnsi="Arial" w:cs="Arial"/>
          <w:sz w:val="24"/>
          <w:szCs w:val="24"/>
        </w:rPr>
        <w:t>community pathway</w:t>
      </w:r>
      <w:r>
        <w:rPr>
          <w:rFonts w:ascii="Arial" w:eastAsia="Calibri" w:hAnsi="Arial" w:cs="Arial"/>
          <w:sz w:val="24"/>
          <w:szCs w:val="24"/>
        </w:rPr>
        <w:t>s (e.g. alcohol, drugs, complex cases, families and carers);</w:t>
      </w:r>
    </w:p>
    <w:p w14:paraId="2B6C4656" w14:textId="77777777" w:rsidR="00483864" w:rsidRPr="00E11FCB" w:rsidRDefault="00483864" w:rsidP="00483864">
      <w:pPr>
        <w:pStyle w:val="ListParagraph"/>
        <w:numPr>
          <w:ilvl w:val="0"/>
          <w:numId w:val="3"/>
        </w:numPr>
        <w:spacing w:after="0"/>
        <w:rPr>
          <w:rFonts w:ascii="Arial" w:eastAsia="Calibri" w:hAnsi="Arial" w:cs="Arial"/>
          <w:sz w:val="24"/>
          <w:szCs w:val="24"/>
        </w:rPr>
      </w:pPr>
      <w:r w:rsidRPr="00E11FCB">
        <w:rPr>
          <w:rFonts w:ascii="Arial" w:eastAsia="Calibri" w:hAnsi="Arial" w:cs="Arial"/>
          <w:sz w:val="24"/>
          <w:szCs w:val="24"/>
        </w:rPr>
        <w:t xml:space="preserve">a children and young’s people pathway (under </w:t>
      </w:r>
      <w:r w:rsidR="00C32A3F">
        <w:rPr>
          <w:rFonts w:ascii="Arial" w:eastAsia="Calibri" w:hAnsi="Arial" w:cs="Arial"/>
          <w:sz w:val="24"/>
          <w:szCs w:val="24"/>
        </w:rPr>
        <w:t>21</w:t>
      </w:r>
      <w:r w:rsidRPr="00E11FCB">
        <w:rPr>
          <w:rFonts w:ascii="Arial" w:eastAsia="Calibri" w:hAnsi="Arial" w:cs="Arial"/>
          <w:sz w:val="24"/>
          <w:szCs w:val="24"/>
        </w:rPr>
        <w:t>)</w:t>
      </w:r>
      <w:r>
        <w:rPr>
          <w:rFonts w:ascii="Arial" w:eastAsia="Calibri" w:hAnsi="Arial" w:cs="Arial"/>
          <w:sz w:val="24"/>
          <w:szCs w:val="24"/>
        </w:rPr>
        <w:t>;</w:t>
      </w:r>
    </w:p>
    <w:p w14:paraId="73D30D1B" w14:textId="7199F909" w:rsidR="00483864" w:rsidRPr="00E11FCB" w:rsidRDefault="00483864" w:rsidP="00483864">
      <w:pPr>
        <w:pStyle w:val="ListParagraph"/>
        <w:numPr>
          <w:ilvl w:val="0"/>
          <w:numId w:val="3"/>
        </w:numPr>
        <w:spacing w:after="0"/>
        <w:rPr>
          <w:rFonts w:ascii="Arial" w:eastAsia="Calibri" w:hAnsi="Arial" w:cs="Arial"/>
          <w:sz w:val="24"/>
          <w:szCs w:val="24"/>
        </w:rPr>
      </w:pPr>
      <w:r w:rsidRPr="00E11FCB">
        <w:rPr>
          <w:rFonts w:ascii="Arial" w:eastAsia="Calibri" w:hAnsi="Arial" w:cs="Arial"/>
          <w:sz w:val="24"/>
          <w:szCs w:val="24"/>
        </w:rPr>
        <w:t>a young adult’s pathway (18-25</w:t>
      </w:r>
      <w:r w:rsidR="007C1160" w:rsidRPr="007C1160">
        <w:rPr>
          <w:rFonts w:ascii="Arial" w:eastAsia="Calibri" w:hAnsi="Arial" w:cs="Arial"/>
          <w:sz w:val="24"/>
          <w:szCs w:val="24"/>
        </w:rPr>
        <w:t>(21-25 for Rutland)</w:t>
      </w:r>
      <w:r w:rsidRPr="00E11FCB">
        <w:rPr>
          <w:rFonts w:ascii="Arial" w:eastAsia="Calibri" w:hAnsi="Arial" w:cs="Arial"/>
          <w:sz w:val="24"/>
          <w:szCs w:val="24"/>
        </w:rPr>
        <w:t>)</w:t>
      </w:r>
      <w:r>
        <w:rPr>
          <w:rFonts w:ascii="Arial" w:eastAsia="Calibri" w:hAnsi="Arial" w:cs="Arial"/>
          <w:sz w:val="24"/>
          <w:szCs w:val="24"/>
        </w:rPr>
        <w:t>;</w:t>
      </w:r>
    </w:p>
    <w:p w14:paraId="02AACA09" w14:textId="77777777" w:rsidR="00483864" w:rsidRPr="00E11FCB" w:rsidRDefault="00483864" w:rsidP="00483864">
      <w:pPr>
        <w:pStyle w:val="ListParagraph"/>
        <w:numPr>
          <w:ilvl w:val="0"/>
          <w:numId w:val="3"/>
        </w:numPr>
        <w:spacing w:after="0"/>
        <w:rPr>
          <w:rFonts w:ascii="Arial" w:eastAsia="Calibri" w:hAnsi="Arial" w:cs="Arial"/>
          <w:sz w:val="24"/>
          <w:szCs w:val="24"/>
        </w:rPr>
      </w:pPr>
      <w:r w:rsidRPr="00E11FCB">
        <w:rPr>
          <w:rFonts w:ascii="Arial" w:eastAsia="Calibri" w:hAnsi="Arial" w:cs="Arial"/>
          <w:sz w:val="24"/>
          <w:szCs w:val="24"/>
        </w:rPr>
        <w:t>a criminal justice pathway</w:t>
      </w:r>
      <w:r>
        <w:rPr>
          <w:rFonts w:ascii="Arial" w:eastAsia="Calibri" w:hAnsi="Arial" w:cs="Arial"/>
          <w:sz w:val="24"/>
          <w:szCs w:val="24"/>
        </w:rPr>
        <w:t xml:space="preserve">; </w:t>
      </w:r>
    </w:p>
    <w:p w14:paraId="6D156D3F" w14:textId="77777777" w:rsidR="00483864" w:rsidRPr="00E11FCB" w:rsidRDefault="00483864" w:rsidP="00483864">
      <w:pPr>
        <w:pStyle w:val="ListParagraph"/>
        <w:numPr>
          <w:ilvl w:val="0"/>
          <w:numId w:val="3"/>
        </w:numPr>
        <w:spacing w:after="0"/>
        <w:rPr>
          <w:rFonts w:ascii="Arial" w:eastAsia="Calibri" w:hAnsi="Arial" w:cs="Arial"/>
          <w:sz w:val="24"/>
          <w:szCs w:val="24"/>
        </w:rPr>
      </w:pPr>
      <w:r w:rsidRPr="00E11FCB">
        <w:rPr>
          <w:rFonts w:ascii="Arial" w:eastAsia="Calibri" w:hAnsi="Arial" w:cs="Arial"/>
          <w:sz w:val="24"/>
          <w:szCs w:val="24"/>
        </w:rPr>
        <w:t>a prison and through the gate pathway</w:t>
      </w:r>
      <w:r>
        <w:rPr>
          <w:rFonts w:ascii="Arial" w:eastAsia="Calibri" w:hAnsi="Arial" w:cs="Arial"/>
          <w:sz w:val="24"/>
          <w:szCs w:val="24"/>
        </w:rPr>
        <w:t>;</w:t>
      </w:r>
    </w:p>
    <w:p w14:paraId="6A0CE9A5" w14:textId="77777777" w:rsidR="00483864" w:rsidRPr="00E11FCB" w:rsidRDefault="00483864" w:rsidP="00483864">
      <w:pPr>
        <w:pStyle w:val="ListParagraph"/>
        <w:numPr>
          <w:ilvl w:val="0"/>
          <w:numId w:val="3"/>
        </w:numPr>
        <w:spacing w:after="0"/>
        <w:rPr>
          <w:rFonts w:ascii="Arial" w:eastAsia="Calibri" w:hAnsi="Arial" w:cs="Arial"/>
          <w:sz w:val="24"/>
          <w:szCs w:val="24"/>
        </w:rPr>
      </w:pPr>
      <w:r w:rsidRPr="00E11FCB">
        <w:rPr>
          <w:rFonts w:ascii="Arial" w:eastAsia="Calibri" w:hAnsi="Arial" w:cs="Arial"/>
          <w:sz w:val="24"/>
          <w:szCs w:val="24"/>
        </w:rPr>
        <w:t>shared care arrangements</w:t>
      </w:r>
      <w:r>
        <w:rPr>
          <w:rFonts w:ascii="Arial" w:eastAsia="Calibri" w:hAnsi="Arial" w:cs="Arial"/>
          <w:sz w:val="24"/>
          <w:szCs w:val="24"/>
        </w:rPr>
        <w:t>; and</w:t>
      </w:r>
    </w:p>
    <w:p w14:paraId="0C6C551B" w14:textId="42FD9C15" w:rsidR="00483864" w:rsidRDefault="00483864" w:rsidP="00483864">
      <w:pPr>
        <w:pStyle w:val="ListParagraph"/>
        <w:numPr>
          <w:ilvl w:val="0"/>
          <w:numId w:val="3"/>
        </w:numPr>
        <w:spacing w:after="0"/>
        <w:rPr>
          <w:rFonts w:ascii="Arial" w:eastAsia="Calibri" w:hAnsi="Arial" w:cs="Arial"/>
          <w:sz w:val="24"/>
          <w:szCs w:val="24"/>
        </w:rPr>
      </w:pPr>
      <w:r w:rsidRPr="00E11FCB">
        <w:rPr>
          <w:rFonts w:ascii="Arial" w:eastAsia="Calibri" w:hAnsi="Arial" w:cs="Arial"/>
          <w:sz w:val="24"/>
          <w:szCs w:val="24"/>
        </w:rPr>
        <w:t>in reach arrangements</w:t>
      </w:r>
      <w:r w:rsidR="007C1160">
        <w:rPr>
          <w:rFonts w:ascii="Arial" w:eastAsia="Calibri" w:hAnsi="Arial" w:cs="Arial"/>
          <w:sz w:val="24"/>
          <w:szCs w:val="24"/>
        </w:rPr>
        <w:t>/</w:t>
      </w:r>
      <w:r w:rsidR="007C1160" w:rsidRPr="007C1160">
        <w:t xml:space="preserve"> </w:t>
      </w:r>
      <w:r w:rsidR="007C1160" w:rsidRPr="007C1160">
        <w:rPr>
          <w:rFonts w:ascii="Arial" w:eastAsia="Calibri" w:hAnsi="Arial" w:cs="Arial"/>
          <w:sz w:val="24"/>
          <w:szCs w:val="24"/>
        </w:rPr>
        <w:t>collaborative working</w:t>
      </w:r>
      <w:r w:rsidRPr="00E11FCB">
        <w:rPr>
          <w:rFonts w:ascii="Arial" w:eastAsia="Calibri" w:hAnsi="Arial" w:cs="Arial"/>
          <w:sz w:val="24"/>
          <w:szCs w:val="24"/>
        </w:rPr>
        <w:t xml:space="preserve"> with health, social care, education and other settings</w:t>
      </w:r>
      <w:r>
        <w:rPr>
          <w:rFonts w:ascii="Arial" w:eastAsia="Calibri" w:hAnsi="Arial" w:cs="Arial"/>
          <w:sz w:val="24"/>
          <w:szCs w:val="24"/>
        </w:rPr>
        <w:t>.</w:t>
      </w:r>
    </w:p>
    <w:p w14:paraId="3309B172" w14:textId="77777777" w:rsidR="00483864" w:rsidRDefault="00483864" w:rsidP="00483864">
      <w:pPr>
        <w:pStyle w:val="ListParagraph"/>
        <w:spacing w:after="0"/>
        <w:rPr>
          <w:rFonts w:ascii="Arial" w:eastAsia="Calibri" w:hAnsi="Arial" w:cs="Arial"/>
          <w:sz w:val="24"/>
          <w:szCs w:val="24"/>
        </w:rPr>
      </w:pPr>
    </w:p>
    <w:p w14:paraId="15E92494" w14:textId="77777777" w:rsidR="00483864" w:rsidRDefault="00483864" w:rsidP="00483864">
      <w:pPr>
        <w:spacing w:after="0"/>
        <w:rPr>
          <w:rFonts w:ascii="Arial" w:eastAsia="Calibri" w:hAnsi="Arial" w:cs="Arial"/>
          <w:sz w:val="24"/>
          <w:szCs w:val="24"/>
        </w:rPr>
      </w:pPr>
      <w:r>
        <w:rPr>
          <w:rFonts w:ascii="Arial" w:eastAsia="Calibri" w:hAnsi="Arial" w:cs="Arial"/>
          <w:sz w:val="24"/>
          <w:szCs w:val="24"/>
        </w:rPr>
        <w:t>The service provides both clinical and p</w:t>
      </w:r>
      <w:r w:rsidR="00610CDE">
        <w:rPr>
          <w:rFonts w:ascii="Arial" w:eastAsia="Calibri" w:hAnsi="Arial" w:cs="Arial"/>
          <w:sz w:val="24"/>
          <w:szCs w:val="24"/>
        </w:rPr>
        <w:t>s</w:t>
      </w:r>
      <w:r>
        <w:rPr>
          <w:rFonts w:ascii="Arial" w:eastAsia="Calibri" w:hAnsi="Arial" w:cs="Arial"/>
          <w:sz w:val="24"/>
          <w:szCs w:val="24"/>
        </w:rPr>
        <w:t>ychosocial support and includes a focus on harm reduction (BBV and needle exchange), aftercare and mutual aid support.</w:t>
      </w:r>
    </w:p>
    <w:p w14:paraId="2C2D0427" w14:textId="77777777" w:rsidR="003B1AA1" w:rsidRDefault="003B1AA1" w:rsidP="00826151">
      <w:pPr>
        <w:spacing w:after="0"/>
        <w:rPr>
          <w:rFonts w:ascii="Arial" w:eastAsia="Calibri" w:hAnsi="Arial" w:cs="Arial"/>
          <w:sz w:val="24"/>
          <w:szCs w:val="24"/>
        </w:rPr>
      </w:pPr>
    </w:p>
    <w:p w14:paraId="56052375" w14:textId="792C5A58" w:rsidR="001D4091" w:rsidRPr="005E15DA" w:rsidRDefault="00C310C8" w:rsidP="00C310C8">
      <w:pPr>
        <w:spacing w:after="120" w:line="240" w:lineRule="auto"/>
        <w:rPr>
          <w:rFonts w:ascii="Arial" w:eastAsia="Calibri" w:hAnsi="Arial" w:cs="Arial"/>
          <w:sz w:val="24"/>
          <w:szCs w:val="24"/>
        </w:rPr>
      </w:pPr>
      <w:r w:rsidRPr="005E15DA">
        <w:rPr>
          <w:rFonts w:ascii="Arial" w:eastAsia="Calibri" w:hAnsi="Arial" w:cs="Arial"/>
          <w:sz w:val="24"/>
          <w:szCs w:val="24"/>
        </w:rPr>
        <w:t xml:space="preserve">Leicester City Council has noted </w:t>
      </w:r>
      <w:r w:rsidR="001D4091" w:rsidRPr="005E15DA">
        <w:rPr>
          <w:rFonts w:ascii="Arial" w:eastAsia="Calibri" w:hAnsi="Arial" w:cs="Arial"/>
          <w:sz w:val="24"/>
          <w:szCs w:val="24"/>
        </w:rPr>
        <w:t>the following trends:</w:t>
      </w:r>
    </w:p>
    <w:p w14:paraId="1E2E30CC" w14:textId="77777777" w:rsidR="001D4091" w:rsidRPr="005E15DA" w:rsidRDefault="00C310C8" w:rsidP="001D4091">
      <w:pPr>
        <w:pStyle w:val="ListParagraph"/>
        <w:numPr>
          <w:ilvl w:val="0"/>
          <w:numId w:val="5"/>
        </w:numPr>
        <w:spacing w:after="120" w:line="240" w:lineRule="auto"/>
        <w:rPr>
          <w:rFonts w:ascii="Arial" w:eastAsia="Calibri" w:hAnsi="Arial" w:cs="Arial"/>
          <w:sz w:val="24"/>
          <w:szCs w:val="24"/>
        </w:rPr>
      </w:pPr>
      <w:r w:rsidRPr="005E15DA">
        <w:rPr>
          <w:rFonts w:ascii="Arial" w:eastAsia="Calibri" w:hAnsi="Arial" w:cs="Arial"/>
          <w:sz w:val="24"/>
          <w:szCs w:val="24"/>
        </w:rPr>
        <w:t>a decline in the numbers of children and young people being referred and engaged in structured treatment</w:t>
      </w:r>
      <w:r w:rsidR="001D4091" w:rsidRPr="005E15DA">
        <w:rPr>
          <w:rFonts w:ascii="Arial" w:eastAsia="Calibri" w:hAnsi="Arial" w:cs="Arial"/>
          <w:sz w:val="24"/>
          <w:szCs w:val="24"/>
        </w:rPr>
        <w:t>;</w:t>
      </w:r>
    </w:p>
    <w:p w14:paraId="6D12CE29" w14:textId="2EF46F29" w:rsidR="00122EE6" w:rsidRDefault="001D4091" w:rsidP="001D4091">
      <w:pPr>
        <w:pStyle w:val="ListParagraph"/>
        <w:numPr>
          <w:ilvl w:val="0"/>
          <w:numId w:val="5"/>
        </w:numPr>
        <w:spacing w:after="120" w:line="240" w:lineRule="auto"/>
        <w:rPr>
          <w:rFonts w:ascii="Arial" w:eastAsia="Calibri" w:hAnsi="Arial" w:cs="Arial"/>
          <w:sz w:val="24"/>
          <w:szCs w:val="24"/>
        </w:rPr>
      </w:pPr>
      <w:r w:rsidRPr="005E15DA">
        <w:rPr>
          <w:rFonts w:ascii="Arial" w:eastAsia="Calibri" w:hAnsi="Arial" w:cs="Arial"/>
          <w:sz w:val="24"/>
          <w:szCs w:val="24"/>
        </w:rPr>
        <w:t xml:space="preserve">a fall in the number of adults engaged in treatment for </w:t>
      </w:r>
      <w:r w:rsidR="005F1376">
        <w:rPr>
          <w:rFonts w:ascii="Arial" w:eastAsia="Calibri" w:hAnsi="Arial" w:cs="Arial"/>
          <w:sz w:val="24"/>
          <w:szCs w:val="24"/>
        </w:rPr>
        <w:t xml:space="preserve">primary </w:t>
      </w:r>
      <w:r w:rsidRPr="005E15DA">
        <w:rPr>
          <w:rFonts w:ascii="Arial" w:eastAsia="Calibri" w:hAnsi="Arial" w:cs="Arial"/>
          <w:sz w:val="24"/>
          <w:szCs w:val="24"/>
        </w:rPr>
        <w:t xml:space="preserve">alcohol </w:t>
      </w:r>
      <w:r w:rsidR="005F1376">
        <w:rPr>
          <w:rFonts w:ascii="Arial" w:eastAsia="Calibri" w:hAnsi="Arial" w:cs="Arial"/>
          <w:sz w:val="24"/>
          <w:szCs w:val="24"/>
        </w:rPr>
        <w:t>problems</w:t>
      </w:r>
      <w:r w:rsidR="00A35204">
        <w:rPr>
          <w:rFonts w:ascii="Arial" w:eastAsia="Calibri" w:hAnsi="Arial" w:cs="Arial"/>
          <w:sz w:val="24"/>
          <w:szCs w:val="24"/>
        </w:rPr>
        <w:t xml:space="preserve"> </w:t>
      </w:r>
    </w:p>
    <w:p w14:paraId="057BE2C0" w14:textId="3C8A9119" w:rsidR="001D4091" w:rsidRPr="005E15DA" w:rsidRDefault="00122EE6" w:rsidP="001D4091">
      <w:pPr>
        <w:pStyle w:val="ListParagraph"/>
        <w:numPr>
          <w:ilvl w:val="0"/>
          <w:numId w:val="5"/>
        </w:numPr>
        <w:spacing w:after="120" w:line="240" w:lineRule="auto"/>
        <w:rPr>
          <w:rFonts w:ascii="Arial" w:eastAsia="Calibri" w:hAnsi="Arial" w:cs="Arial"/>
          <w:sz w:val="24"/>
          <w:szCs w:val="24"/>
        </w:rPr>
      </w:pPr>
      <w:r>
        <w:rPr>
          <w:rFonts w:ascii="Arial" w:eastAsia="Calibri" w:hAnsi="Arial" w:cs="Arial"/>
          <w:sz w:val="24"/>
          <w:szCs w:val="24"/>
        </w:rPr>
        <w:t xml:space="preserve">a reduction in referrals from the Criminal justice system and </w:t>
      </w:r>
      <w:proofErr w:type="gramStart"/>
      <w:r w:rsidR="002A464E">
        <w:rPr>
          <w:rFonts w:ascii="Arial" w:eastAsia="Calibri" w:hAnsi="Arial" w:cs="Arial"/>
          <w:sz w:val="24"/>
          <w:szCs w:val="24"/>
        </w:rPr>
        <w:t>G.P’s</w:t>
      </w:r>
      <w:proofErr w:type="gramEnd"/>
      <w:r>
        <w:rPr>
          <w:rFonts w:ascii="Arial" w:eastAsia="Calibri" w:hAnsi="Arial" w:cs="Arial"/>
          <w:sz w:val="24"/>
          <w:szCs w:val="24"/>
        </w:rPr>
        <w:t xml:space="preserve">, </w:t>
      </w:r>
      <w:r w:rsidR="007D3ABB">
        <w:rPr>
          <w:rFonts w:ascii="Arial" w:eastAsia="Calibri" w:hAnsi="Arial" w:cs="Arial"/>
          <w:sz w:val="24"/>
          <w:szCs w:val="24"/>
        </w:rPr>
        <w:t>alongside</w:t>
      </w:r>
      <w:r>
        <w:rPr>
          <w:rFonts w:ascii="Arial" w:eastAsia="Calibri" w:hAnsi="Arial" w:cs="Arial"/>
          <w:sz w:val="24"/>
          <w:szCs w:val="24"/>
        </w:rPr>
        <w:t xml:space="preserve"> </w:t>
      </w:r>
      <w:r w:rsidR="005F1376">
        <w:rPr>
          <w:rFonts w:ascii="Arial" w:eastAsia="Calibri" w:hAnsi="Arial" w:cs="Arial"/>
          <w:sz w:val="24"/>
          <w:szCs w:val="24"/>
        </w:rPr>
        <w:t>an</w:t>
      </w:r>
      <w:r>
        <w:rPr>
          <w:rFonts w:ascii="Arial" w:eastAsia="Calibri" w:hAnsi="Arial" w:cs="Arial"/>
          <w:sz w:val="24"/>
          <w:szCs w:val="24"/>
        </w:rPr>
        <w:t xml:space="preserve"> increase in self-referrals.</w:t>
      </w:r>
    </w:p>
    <w:p w14:paraId="7CB689EE" w14:textId="77777777" w:rsidR="001D4091" w:rsidRDefault="001D4091" w:rsidP="001D4091">
      <w:pPr>
        <w:pStyle w:val="ListParagraph"/>
        <w:numPr>
          <w:ilvl w:val="0"/>
          <w:numId w:val="5"/>
        </w:numPr>
        <w:spacing w:after="120" w:line="240" w:lineRule="auto"/>
        <w:rPr>
          <w:rFonts w:ascii="Arial" w:eastAsia="Calibri" w:hAnsi="Arial" w:cs="Arial"/>
          <w:sz w:val="24"/>
          <w:szCs w:val="24"/>
        </w:rPr>
      </w:pPr>
      <w:r w:rsidRPr="005E15DA">
        <w:rPr>
          <w:rFonts w:ascii="Arial" w:eastAsia="Calibri" w:hAnsi="Arial" w:cs="Arial"/>
          <w:sz w:val="24"/>
          <w:szCs w:val="24"/>
        </w:rPr>
        <w:t>an increase in the number of service use</w:t>
      </w:r>
      <w:r w:rsidR="00C32A3F">
        <w:rPr>
          <w:rFonts w:ascii="Arial" w:eastAsia="Calibri" w:hAnsi="Arial" w:cs="Arial"/>
          <w:sz w:val="24"/>
          <w:szCs w:val="24"/>
        </w:rPr>
        <w:t>r</w:t>
      </w:r>
      <w:r w:rsidRPr="005E15DA">
        <w:rPr>
          <w:rFonts w:ascii="Arial" w:eastAsia="Calibri" w:hAnsi="Arial" w:cs="Arial"/>
          <w:sz w:val="24"/>
          <w:szCs w:val="24"/>
        </w:rPr>
        <w:t xml:space="preserve">s presenting with a housing problem </w:t>
      </w:r>
      <w:r w:rsidR="00483864" w:rsidRPr="005E15DA">
        <w:rPr>
          <w:rFonts w:ascii="Arial" w:eastAsia="Calibri" w:hAnsi="Arial" w:cs="Arial"/>
          <w:sz w:val="24"/>
          <w:szCs w:val="24"/>
        </w:rPr>
        <w:t xml:space="preserve">and </w:t>
      </w:r>
      <w:r w:rsidRPr="005E15DA">
        <w:rPr>
          <w:rFonts w:ascii="Arial" w:eastAsia="Calibri" w:hAnsi="Arial" w:cs="Arial"/>
          <w:sz w:val="24"/>
          <w:szCs w:val="24"/>
        </w:rPr>
        <w:t>urgent housing problem.</w:t>
      </w:r>
    </w:p>
    <w:p w14:paraId="02BD820B" w14:textId="2FEDDFD1" w:rsidR="00AC77A5" w:rsidRDefault="005F1376" w:rsidP="00AC77A5">
      <w:pPr>
        <w:pStyle w:val="ListParagraph"/>
        <w:numPr>
          <w:ilvl w:val="0"/>
          <w:numId w:val="5"/>
        </w:numPr>
        <w:spacing w:after="120" w:line="240" w:lineRule="auto"/>
        <w:rPr>
          <w:rFonts w:ascii="Arial" w:eastAsia="Calibri" w:hAnsi="Arial" w:cs="Arial"/>
          <w:sz w:val="24"/>
          <w:szCs w:val="24"/>
        </w:rPr>
      </w:pPr>
      <w:r>
        <w:rPr>
          <w:rFonts w:ascii="Arial" w:eastAsia="Calibri" w:hAnsi="Arial" w:cs="Arial"/>
          <w:sz w:val="24"/>
          <w:szCs w:val="24"/>
        </w:rPr>
        <w:t>a</w:t>
      </w:r>
      <w:r w:rsidR="00347F95" w:rsidRPr="00AC77A5">
        <w:rPr>
          <w:rFonts w:ascii="Arial" w:eastAsia="Calibri" w:hAnsi="Arial" w:cs="Arial"/>
          <w:sz w:val="24"/>
          <w:szCs w:val="24"/>
        </w:rPr>
        <w:t xml:space="preserve"> relatively high number of presentations with a Mental health treatment need.</w:t>
      </w:r>
    </w:p>
    <w:p w14:paraId="011856EB" w14:textId="0FA2F651" w:rsidR="00AC77A5" w:rsidRDefault="00AC77A5" w:rsidP="00AC77A5">
      <w:pPr>
        <w:spacing w:after="120" w:line="240" w:lineRule="auto"/>
        <w:rPr>
          <w:rFonts w:ascii="Arial" w:eastAsia="Calibri" w:hAnsi="Arial" w:cs="Arial"/>
          <w:sz w:val="24"/>
          <w:szCs w:val="24"/>
        </w:rPr>
      </w:pPr>
      <w:r>
        <w:rPr>
          <w:rFonts w:ascii="Arial" w:eastAsia="Calibri" w:hAnsi="Arial" w:cs="Arial"/>
          <w:sz w:val="24"/>
          <w:szCs w:val="24"/>
        </w:rPr>
        <w:t>Leicestershire County Council has noted the following trends;</w:t>
      </w:r>
    </w:p>
    <w:p w14:paraId="4E7ED5DC" w14:textId="77777777" w:rsidR="00AC77A5" w:rsidRDefault="00AC77A5" w:rsidP="00AC77A5">
      <w:pPr>
        <w:pStyle w:val="ListParagraph"/>
        <w:numPr>
          <w:ilvl w:val="0"/>
          <w:numId w:val="7"/>
        </w:numPr>
        <w:spacing w:after="120" w:line="240" w:lineRule="auto"/>
        <w:rPr>
          <w:rFonts w:ascii="Arial" w:eastAsia="Calibri" w:hAnsi="Arial" w:cs="Arial"/>
          <w:sz w:val="24"/>
          <w:szCs w:val="24"/>
        </w:rPr>
      </w:pPr>
      <w:r w:rsidRPr="00BD3826">
        <w:rPr>
          <w:rFonts w:ascii="Arial" w:eastAsia="Calibri" w:hAnsi="Arial" w:cs="Arial"/>
          <w:sz w:val="24"/>
          <w:szCs w:val="24"/>
        </w:rPr>
        <w:t>a slight increase in the numbers of children and young people being referred and engaged in structured treatment</w:t>
      </w:r>
    </w:p>
    <w:p w14:paraId="24E2C719" w14:textId="77777777" w:rsidR="00AC77A5" w:rsidRDefault="00AC77A5" w:rsidP="00AC77A5">
      <w:pPr>
        <w:pStyle w:val="ListParagraph"/>
        <w:numPr>
          <w:ilvl w:val="0"/>
          <w:numId w:val="7"/>
        </w:numPr>
        <w:spacing w:after="120" w:line="240" w:lineRule="auto"/>
        <w:rPr>
          <w:rFonts w:ascii="Arial" w:eastAsia="Calibri" w:hAnsi="Arial" w:cs="Arial"/>
          <w:sz w:val="24"/>
          <w:szCs w:val="24"/>
        </w:rPr>
      </w:pPr>
      <w:r>
        <w:rPr>
          <w:rFonts w:ascii="Arial" w:eastAsia="Calibri" w:hAnsi="Arial" w:cs="Arial"/>
          <w:sz w:val="24"/>
          <w:szCs w:val="24"/>
        </w:rPr>
        <w:t>a significant increase in the number of adults engaged in treatment for alcohol dependency</w:t>
      </w:r>
    </w:p>
    <w:p w14:paraId="6EF2C139" w14:textId="77777777" w:rsidR="00AC77A5" w:rsidRDefault="00AC77A5" w:rsidP="00AC77A5">
      <w:pPr>
        <w:pStyle w:val="ListParagraph"/>
        <w:numPr>
          <w:ilvl w:val="0"/>
          <w:numId w:val="7"/>
        </w:numPr>
        <w:spacing w:after="120" w:line="240" w:lineRule="auto"/>
        <w:rPr>
          <w:rFonts w:ascii="Arial" w:eastAsia="Calibri" w:hAnsi="Arial" w:cs="Arial"/>
          <w:sz w:val="24"/>
          <w:szCs w:val="24"/>
        </w:rPr>
      </w:pPr>
      <w:r>
        <w:rPr>
          <w:rFonts w:ascii="Arial" w:eastAsia="Calibri" w:hAnsi="Arial" w:cs="Arial"/>
          <w:sz w:val="24"/>
          <w:szCs w:val="24"/>
        </w:rPr>
        <w:t xml:space="preserve">a reduction in referrals from the criminal justice system, and a slight increase in self-referrals. GP referrals remain stable  </w:t>
      </w:r>
    </w:p>
    <w:p w14:paraId="412CFA12" w14:textId="77777777" w:rsidR="00AC77A5" w:rsidRDefault="00AC77A5" w:rsidP="00AC77A5">
      <w:pPr>
        <w:pStyle w:val="ListParagraph"/>
        <w:numPr>
          <w:ilvl w:val="0"/>
          <w:numId w:val="7"/>
        </w:numPr>
        <w:spacing w:after="120" w:line="240" w:lineRule="auto"/>
        <w:rPr>
          <w:rFonts w:ascii="Arial" w:eastAsia="Calibri" w:hAnsi="Arial" w:cs="Arial"/>
          <w:sz w:val="24"/>
          <w:szCs w:val="24"/>
        </w:rPr>
      </w:pPr>
      <w:r>
        <w:rPr>
          <w:rFonts w:ascii="Arial" w:eastAsia="Calibri" w:hAnsi="Arial" w:cs="Arial"/>
          <w:sz w:val="24"/>
          <w:szCs w:val="24"/>
        </w:rPr>
        <w:t>a slight increase in the number of service users presenting with a housing need/urgent housing problem</w:t>
      </w:r>
    </w:p>
    <w:p w14:paraId="10B968CB" w14:textId="0684C726" w:rsidR="00AC77A5" w:rsidRPr="00BD3826" w:rsidRDefault="00AC77A5" w:rsidP="00BD3826">
      <w:pPr>
        <w:pStyle w:val="ListParagraph"/>
        <w:numPr>
          <w:ilvl w:val="0"/>
          <w:numId w:val="7"/>
        </w:numPr>
        <w:spacing w:after="120" w:line="240" w:lineRule="auto"/>
        <w:rPr>
          <w:rFonts w:ascii="Arial" w:eastAsia="Calibri" w:hAnsi="Arial" w:cs="Arial"/>
          <w:sz w:val="24"/>
          <w:szCs w:val="24"/>
        </w:rPr>
      </w:pPr>
      <w:r>
        <w:rPr>
          <w:rFonts w:ascii="Arial" w:eastAsia="Calibri" w:hAnsi="Arial" w:cs="Arial"/>
          <w:sz w:val="24"/>
          <w:szCs w:val="24"/>
        </w:rPr>
        <w:t>an increasing number of people presenting with a mental health treatment need.</w:t>
      </w:r>
      <w:r w:rsidRPr="00BD3826">
        <w:rPr>
          <w:rFonts w:ascii="Arial" w:eastAsia="Calibri" w:hAnsi="Arial" w:cs="Arial"/>
          <w:sz w:val="24"/>
          <w:szCs w:val="24"/>
        </w:rPr>
        <w:t xml:space="preserve">  </w:t>
      </w:r>
    </w:p>
    <w:p w14:paraId="0987A7BD" w14:textId="39F9E434" w:rsidR="0049445F" w:rsidRPr="0049445F" w:rsidRDefault="002A464E" w:rsidP="0049445F">
      <w:pPr>
        <w:spacing w:after="120" w:line="240" w:lineRule="auto"/>
        <w:rPr>
          <w:rFonts w:ascii="Arial" w:eastAsia="Calibri" w:hAnsi="Arial" w:cs="Arial"/>
          <w:sz w:val="24"/>
          <w:szCs w:val="24"/>
        </w:rPr>
      </w:pPr>
      <w:r w:rsidRPr="0049445F">
        <w:rPr>
          <w:rFonts w:ascii="Arial" w:eastAsia="Calibri" w:hAnsi="Arial" w:cs="Arial"/>
          <w:sz w:val="24"/>
          <w:szCs w:val="24"/>
        </w:rPr>
        <w:t>Rutland County</w:t>
      </w:r>
      <w:r w:rsidR="0049445F" w:rsidRPr="0049445F">
        <w:rPr>
          <w:rFonts w:ascii="Arial" w:eastAsia="Calibri" w:hAnsi="Arial" w:cs="Arial"/>
          <w:sz w:val="24"/>
          <w:szCs w:val="24"/>
        </w:rPr>
        <w:t xml:space="preserve"> Council has noted the following trends;</w:t>
      </w:r>
    </w:p>
    <w:p w14:paraId="343AB901" w14:textId="3484F563" w:rsidR="0049445F" w:rsidRPr="00860B87" w:rsidRDefault="0049445F" w:rsidP="00860B87">
      <w:pPr>
        <w:pStyle w:val="ListParagraph"/>
        <w:numPr>
          <w:ilvl w:val="0"/>
          <w:numId w:val="8"/>
        </w:numPr>
        <w:spacing w:after="120" w:line="240" w:lineRule="auto"/>
        <w:rPr>
          <w:rFonts w:ascii="Arial" w:eastAsia="Calibri" w:hAnsi="Arial" w:cs="Arial"/>
          <w:sz w:val="24"/>
          <w:szCs w:val="24"/>
        </w:rPr>
      </w:pPr>
      <w:r w:rsidRPr="00860B87">
        <w:rPr>
          <w:rFonts w:ascii="Arial" w:eastAsia="Calibri" w:hAnsi="Arial" w:cs="Arial"/>
          <w:sz w:val="24"/>
          <w:szCs w:val="24"/>
        </w:rPr>
        <w:t>a slight increase in the numbers of children and young people being referred and engaged in structured treatment</w:t>
      </w:r>
    </w:p>
    <w:p w14:paraId="4BD82FCF" w14:textId="669D06A5" w:rsidR="0049445F" w:rsidRPr="00860B87" w:rsidRDefault="0049445F" w:rsidP="00860B87">
      <w:pPr>
        <w:pStyle w:val="ListParagraph"/>
        <w:numPr>
          <w:ilvl w:val="0"/>
          <w:numId w:val="8"/>
        </w:numPr>
        <w:spacing w:after="120" w:line="240" w:lineRule="auto"/>
        <w:rPr>
          <w:rFonts w:ascii="Arial" w:eastAsia="Calibri" w:hAnsi="Arial" w:cs="Arial"/>
          <w:sz w:val="24"/>
          <w:szCs w:val="24"/>
        </w:rPr>
      </w:pPr>
      <w:r w:rsidRPr="00860B87">
        <w:rPr>
          <w:rFonts w:ascii="Arial" w:eastAsia="Calibri" w:hAnsi="Arial" w:cs="Arial"/>
          <w:sz w:val="24"/>
          <w:szCs w:val="24"/>
        </w:rPr>
        <w:t xml:space="preserve">A slight increase in the number of adults engaged in treatment for opiates and non-opiates. </w:t>
      </w:r>
    </w:p>
    <w:p w14:paraId="3FAEE6E0" w14:textId="10CBAE0E" w:rsidR="0049445F" w:rsidRPr="00860B87" w:rsidRDefault="0049445F" w:rsidP="00860B87">
      <w:pPr>
        <w:pStyle w:val="ListParagraph"/>
        <w:numPr>
          <w:ilvl w:val="0"/>
          <w:numId w:val="8"/>
        </w:numPr>
        <w:spacing w:after="120" w:line="240" w:lineRule="auto"/>
        <w:rPr>
          <w:rFonts w:ascii="Arial" w:eastAsia="Calibri" w:hAnsi="Arial" w:cs="Arial"/>
          <w:sz w:val="24"/>
          <w:szCs w:val="24"/>
        </w:rPr>
      </w:pPr>
      <w:r w:rsidRPr="00860B87">
        <w:rPr>
          <w:rFonts w:ascii="Arial" w:eastAsia="Calibri" w:hAnsi="Arial" w:cs="Arial"/>
          <w:sz w:val="24"/>
          <w:szCs w:val="24"/>
        </w:rPr>
        <w:t>a significant increase in the number of adults engaged in treatment for alcohol dependency</w:t>
      </w:r>
    </w:p>
    <w:p w14:paraId="33DBEE93" w14:textId="45BFCF4D" w:rsidR="0049445F" w:rsidRPr="00860B87" w:rsidRDefault="0049445F" w:rsidP="00860B87">
      <w:pPr>
        <w:pStyle w:val="ListParagraph"/>
        <w:numPr>
          <w:ilvl w:val="0"/>
          <w:numId w:val="8"/>
        </w:numPr>
        <w:spacing w:after="120" w:line="240" w:lineRule="auto"/>
        <w:rPr>
          <w:rFonts w:ascii="Arial" w:eastAsia="Calibri" w:hAnsi="Arial" w:cs="Arial"/>
          <w:sz w:val="24"/>
          <w:szCs w:val="24"/>
        </w:rPr>
      </w:pPr>
      <w:r w:rsidRPr="00860B87">
        <w:rPr>
          <w:rFonts w:ascii="Arial" w:eastAsia="Calibri" w:hAnsi="Arial" w:cs="Arial"/>
          <w:sz w:val="24"/>
          <w:szCs w:val="24"/>
        </w:rPr>
        <w:t xml:space="preserve">a static position in referrals from the criminal justice system, and an increase in both self-referrals and referrals from health services.  </w:t>
      </w:r>
    </w:p>
    <w:p w14:paraId="175C5705" w14:textId="6A92081D" w:rsidR="0049445F" w:rsidRPr="00860B87" w:rsidRDefault="0049445F" w:rsidP="00860B87">
      <w:pPr>
        <w:pStyle w:val="ListParagraph"/>
        <w:numPr>
          <w:ilvl w:val="0"/>
          <w:numId w:val="8"/>
        </w:numPr>
        <w:spacing w:after="120" w:line="240" w:lineRule="auto"/>
        <w:rPr>
          <w:rFonts w:ascii="Arial" w:eastAsia="Calibri" w:hAnsi="Arial" w:cs="Arial"/>
          <w:sz w:val="24"/>
          <w:szCs w:val="24"/>
        </w:rPr>
      </w:pPr>
      <w:r w:rsidRPr="00860B87">
        <w:rPr>
          <w:rFonts w:ascii="Arial" w:eastAsia="Calibri" w:hAnsi="Arial" w:cs="Arial"/>
          <w:sz w:val="24"/>
          <w:szCs w:val="24"/>
        </w:rPr>
        <w:lastRenderedPageBreak/>
        <w:t>Low numbers of service users presenting with a housing need/urgent housing problem.</w:t>
      </w:r>
    </w:p>
    <w:p w14:paraId="3EF341CE" w14:textId="32BE5D80" w:rsidR="0049445F" w:rsidRPr="00860B87" w:rsidRDefault="0049445F" w:rsidP="00860B87">
      <w:pPr>
        <w:pStyle w:val="ListParagraph"/>
        <w:numPr>
          <w:ilvl w:val="0"/>
          <w:numId w:val="8"/>
        </w:numPr>
        <w:spacing w:after="120" w:line="240" w:lineRule="auto"/>
        <w:rPr>
          <w:rFonts w:ascii="Arial" w:eastAsia="Calibri" w:hAnsi="Arial" w:cs="Arial"/>
          <w:sz w:val="24"/>
          <w:szCs w:val="24"/>
        </w:rPr>
      </w:pPr>
      <w:r w:rsidRPr="00860B87">
        <w:rPr>
          <w:rFonts w:ascii="Arial" w:eastAsia="Calibri" w:hAnsi="Arial" w:cs="Arial"/>
          <w:sz w:val="24"/>
          <w:szCs w:val="24"/>
        </w:rPr>
        <w:t>Significant numbers of people presenting with a mental health treatment need</w:t>
      </w:r>
    </w:p>
    <w:p w14:paraId="60A05255" w14:textId="5DDC10AA" w:rsidR="00347F95" w:rsidRPr="00860B87" w:rsidRDefault="00347F95" w:rsidP="00860B87">
      <w:pPr>
        <w:pStyle w:val="ListParagraph"/>
        <w:numPr>
          <w:ilvl w:val="0"/>
          <w:numId w:val="8"/>
        </w:numPr>
        <w:spacing w:after="0"/>
        <w:rPr>
          <w:rFonts w:ascii="Arial" w:eastAsia="Calibri" w:hAnsi="Arial" w:cs="Arial"/>
          <w:sz w:val="24"/>
          <w:szCs w:val="24"/>
        </w:rPr>
      </w:pPr>
      <w:r w:rsidRPr="00860B87">
        <w:rPr>
          <w:rFonts w:ascii="Arial" w:eastAsia="Calibri" w:hAnsi="Arial" w:cs="Arial"/>
          <w:sz w:val="24"/>
          <w:szCs w:val="24"/>
        </w:rPr>
        <w:t>JSNA profile</w:t>
      </w:r>
      <w:r w:rsidR="007E1376" w:rsidRPr="00860B87">
        <w:rPr>
          <w:rFonts w:ascii="Arial" w:eastAsia="Calibri" w:hAnsi="Arial" w:cs="Arial"/>
          <w:sz w:val="24"/>
          <w:szCs w:val="24"/>
        </w:rPr>
        <w:t>s</w:t>
      </w:r>
      <w:r w:rsidRPr="00860B87">
        <w:rPr>
          <w:rFonts w:ascii="Arial" w:eastAsia="Calibri" w:hAnsi="Arial" w:cs="Arial"/>
          <w:sz w:val="24"/>
          <w:szCs w:val="24"/>
        </w:rPr>
        <w:t xml:space="preserve"> for drugs and alcohol </w:t>
      </w:r>
      <w:r w:rsidR="007E1376" w:rsidRPr="00860B87">
        <w:rPr>
          <w:rFonts w:ascii="Arial" w:eastAsia="Calibri" w:hAnsi="Arial" w:cs="Arial"/>
          <w:sz w:val="24"/>
          <w:szCs w:val="24"/>
        </w:rPr>
        <w:t>are</w:t>
      </w:r>
      <w:r w:rsidRPr="00860B87">
        <w:rPr>
          <w:rFonts w:ascii="Arial" w:eastAsia="Calibri" w:hAnsi="Arial" w:cs="Arial"/>
          <w:sz w:val="24"/>
          <w:szCs w:val="24"/>
        </w:rPr>
        <w:t xml:space="preserve"> available at:</w:t>
      </w:r>
    </w:p>
    <w:p w14:paraId="01837015" w14:textId="77777777" w:rsidR="007E1376" w:rsidRDefault="007E1376" w:rsidP="00826151">
      <w:pPr>
        <w:spacing w:after="0"/>
        <w:rPr>
          <w:rFonts w:ascii="Arial" w:eastAsia="Calibri" w:hAnsi="Arial" w:cs="Arial"/>
          <w:sz w:val="24"/>
          <w:szCs w:val="24"/>
        </w:rPr>
      </w:pPr>
    </w:p>
    <w:p w14:paraId="2A6F8A01" w14:textId="77777777" w:rsidR="007E1376" w:rsidRDefault="0012531F" w:rsidP="00226E99">
      <w:pPr>
        <w:spacing w:after="0"/>
        <w:ind w:left="709"/>
        <w:rPr>
          <w:rFonts w:ascii="Arial" w:eastAsia="Calibri" w:hAnsi="Arial" w:cs="Arial"/>
          <w:sz w:val="24"/>
          <w:szCs w:val="24"/>
        </w:rPr>
      </w:pPr>
      <w:hyperlink r:id="rId15" w:history="1">
        <w:r w:rsidR="007E1376" w:rsidRPr="003906FB">
          <w:rPr>
            <w:rStyle w:val="Hyperlink"/>
            <w:rFonts w:ascii="Arial" w:eastAsia="Calibri" w:hAnsi="Arial" w:cs="Arial"/>
            <w:sz w:val="24"/>
            <w:szCs w:val="24"/>
          </w:rPr>
          <w:t>https://www.leicester.gov.uk/your-council/policies-plans-and-strategies/public-health/data-reports-information/jsna/adults-joint-strategic-needs-assessments/</w:t>
        </w:r>
      </w:hyperlink>
    </w:p>
    <w:p w14:paraId="140E20EF" w14:textId="77777777" w:rsidR="007E1376" w:rsidRDefault="007E1376" w:rsidP="00826151">
      <w:pPr>
        <w:spacing w:after="0"/>
        <w:rPr>
          <w:rFonts w:ascii="Arial" w:eastAsia="Calibri" w:hAnsi="Arial" w:cs="Arial"/>
          <w:sz w:val="24"/>
          <w:szCs w:val="24"/>
        </w:rPr>
      </w:pPr>
    </w:p>
    <w:p w14:paraId="586B22E7" w14:textId="1F40A1A6" w:rsidR="000F4096" w:rsidRDefault="000F4096" w:rsidP="00826151">
      <w:pPr>
        <w:spacing w:after="0"/>
        <w:rPr>
          <w:rFonts w:ascii="Arial" w:eastAsia="Calibri" w:hAnsi="Arial" w:cs="Arial"/>
          <w:sz w:val="24"/>
          <w:szCs w:val="24"/>
        </w:rPr>
      </w:pPr>
      <w:r w:rsidRPr="000F4096">
        <w:rPr>
          <w:rFonts w:ascii="Arial" w:eastAsia="Calibri" w:hAnsi="Arial" w:cs="Arial"/>
          <w:sz w:val="24"/>
          <w:szCs w:val="24"/>
        </w:rPr>
        <w:t xml:space="preserve">Leicestershire Joint Strategic Needs Assessment 2018 – 2021, Alcohol Misuse in Adults </w:t>
      </w:r>
      <w:hyperlink r:id="rId16" w:history="1">
        <w:r w:rsidRPr="00836869">
          <w:rPr>
            <w:rStyle w:val="Hyperlink"/>
            <w:rFonts w:ascii="Arial" w:eastAsia="Calibri" w:hAnsi="Arial" w:cs="Arial"/>
            <w:sz w:val="24"/>
            <w:szCs w:val="24"/>
          </w:rPr>
          <w:t>http://www.lsr-online.org/uploads/alcohol-misuse-in-adults.pdf</w:t>
        </w:r>
      </w:hyperlink>
      <w:r>
        <w:rPr>
          <w:rFonts w:ascii="Arial" w:eastAsia="Calibri" w:hAnsi="Arial" w:cs="Arial"/>
          <w:sz w:val="24"/>
          <w:szCs w:val="24"/>
        </w:rPr>
        <w:t xml:space="preserve">  </w:t>
      </w:r>
    </w:p>
    <w:p w14:paraId="0D8620F8" w14:textId="6DAB7E64" w:rsidR="000F4096" w:rsidRDefault="000F4096" w:rsidP="00826151">
      <w:pPr>
        <w:spacing w:after="0"/>
        <w:rPr>
          <w:rFonts w:ascii="Arial" w:eastAsia="Calibri" w:hAnsi="Arial" w:cs="Arial"/>
          <w:sz w:val="24"/>
          <w:szCs w:val="24"/>
        </w:rPr>
      </w:pPr>
    </w:p>
    <w:p w14:paraId="671CBA49" w14:textId="5B6F2D51" w:rsidR="000F4096" w:rsidRDefault="000F4096" w:rsidP="00826151">
      <w:pPr>
        <w:spacing w:after="0"/>
        <w:rPr>
          <w:rFonts w:ascii="Arial" w:eastAsia="Calibri" w:hAnsi="Arial" w:cs="Arial"/>
          <w:sz w:val="24"/>
          <w:szCs w:val="24"/>
        </w:rPr>
      </w:pPr>
      <w:r w:rsidRPr="000F4096">
        <w:rPr>
          <w:rFonts w:ascii="Arial" w:eastAsia="Calibri" w:hAnsi="Arial" w:cs="Arial"/>
          <w:sz w:val="24"/>
          <w:szCs w:val="24"/>
        </w:rPr>
        <w:t>Leicestershire Joint Strategic Needs Assessment 2018 – 20</w:t>
      </w:r>
      <w:r w:rsidR="00DA4328">
        <w:rPr>
          <w:rFonts w:ascii="Arial" w:eastAsia="Calibri" w:hAnsi="Arial" w:cs="Arial"/>
          <w:sz w:val="24"/>
          <w:szCs w:val="24"/>
        </w:rPr>
        <w:t>21</w:t>
      </w:r>
      <w:r w:rsidRPr="000F4096">
        <w:rPr>
          <w:rFonts w:ascii="Arial" w:eastAsia="Calibri" w:hAnsi="Arial" w:cs="Arial"/>
          <w:sz w:val="24"/>
          <w:szCs w:val="24"/>
        </w:rPr>
        <w:t xml:space="preserve"> Substance Misuse in Adults </w:t>
      </w:r>
      <w:hyperlink r:id="rId17" w:history="1">
        <w:r w:rsidR="00087FDB" w:rsidRPr="00F442EA">
          <w:rPr>
            <w:rStyle w:val="Hyperlink"/>
            <w:rFonts w:ascii="Arial" w:eastAsia="Calibri" w:hAnsi="Arial" w:cs="Arial"/>
            <w:sz w:val="24"/>
            <w:szCs w:val="24"/>
          </w:rPr>
          <w:t>http://www.lsr-online.org/uploads/substance-misuse-in-adults.pdf</w:t>
        </w:r>
      </w:hyperlink>
    </w:p>
    <w:p w14:paraId="71FCA131" w14:textId="7A5AEBC0" w:rsidR="00087FDB" w:rsidRDefault="00087FDB" w:rsidP="00826151">
      <w:pPr>
        <w:spacing w:after="0"/>
        <w:rPr>
          <w:rFonts w:ascii="Arial" w:eastAsia="Calibri" w:hAnsi="Arial" w:cs="Arial"/>
          <w:sz w:val="24"/>
          <w:szCs w:val="24"/>
        </w:rPr>
      </w:pPr>
    </w:p>
    <w:p w14:paraId="0D131346" w14:textId="57FA5156" w:rsidR="00087FDB" w:rsidRDefault="00DA4328" w:rsidP="00826151">
      <w:pPr>
        <w:spacing w:after="0"/>
        <w:rPr>
          <w:rFonts w:ascii="Arial" w:eastAsia="Calibri" w:hAnsi="Arial" w:cs="Arial"/>
          <w:sz w:val="24"/>
          <w:szCs w:val="24"/>
        </w:rPr>
      </w:pPr>
      <w:r>
        <w:rPr>
          <w:rFonts w:ascii="Arial" w:eastAsia="Calibri" w:hAnsi="Arial" w:cs="Arial"/>
          <w:sz w:val="24"/>
          <w:szCs w:val="24"/>
        </w:rPr>
        <w:t xml:space="preserve">Rutland County Council Joint Strategic Needs Assessment </w:t>
      </w:r>
      <w:hyperlink r:id="rId18" w:history="1">
        <w:r w:rsidRPr="00EC3843">
          <w:rPr>
            <w:rStyle w:val="Hyperlink"/>
            <w:rFonts w:ascii="Arial" w:eastAsia="Calibri" w:hAnsi="Arial" w:cs="Arial"/>
            <w:sz w:val="24"/>
            <w:szCs w:val="24"/>
          </w:rPr>
          <w:t>https://ww</w:t>
        </w:r>
        <w:r w:rsidRPr="00EC3843">
          <w:rPr>
            <w:rStyle w:val="Hyperlink"/>
            <w:rFonts w:ascii="Arial" w:eastAsia="Calibri" w:hAnsi="Arial" w:cs="Arial"/>
            <w:sz w:val="24"/>
            <w:szCs w:val="24"/>
          </w:rPr>
          <w:t>w</w:t>
        </w:r>
        <w:r w:rsidRPr="00EC3843">
          <w:rPr>
            <w:rStyle w:val="Hyperlink"/>
            <w:rFonts w:ascii="Arial" w:eastAsia="Calibri" w:hAnsi="Arial" w:cs="Arial"/>
            <w:sz w:val="24"/>
            <w:szCs w:val="24"/>
          </w:rPr>
          <w:t>.rutlan</w:t>
        </w:r>
        <w:r w:rsidRPr="00EC3843">
          <w:rPr>
            <w:rStyle w:val="Hyperlink"/>
            <w:rFonts w:ascii="Arial" w:eastAsia="Calibri" w:hAnsi="Arial" w:cs="Arial"/>
            <w:sz w:val="24"/>
            <w:szCs w:val="24"/>
          </w:rPr>
          <w:t>d</w:t>
        </w:r>
        <w:r w:rsidRPr="00EC3843">
          <w:rPr>
            <w:rStyle w:val="Hyperlink"/>
            <w:rFonts w:ascii="Arial" w:eastAsia="Calibri" w:hAnsi="Arial" w:cs="Arial"/>
            <w:sz w:val="24"/>
            <w:szCs w:val="24"/>
          </w:rPr>
          <w:t>.gov.uk/my-services/health-and-family/health-and-nhs/joint-strategic-needs-assessment/</w:t>
        </w:r>
      </w:hyperlink>
    </w:p>
    <w:p w14:paraId="3C05FFB6" w14:textId="77777777" w:rsidR="007E1376" w:rsidRPr="00317FBF" w:rsidRDefault="007E1376" w:rsidP="00826151">
      <w:pPr>
        <w:spacing w:after="0"/>
        <w:rPr>
          <w:rFonts w:ascii="Arial" w:eastAsia="Calibri" w:hAnsi="Arial" w:cs="Arial"/>
          <w:sz w:val="24"/>
          <w:szCs w:val="24"/>
        </w:rPr>
      </w:pPr>
    </w:p>
    <w:p w14:paraId="4D2FB16C" w14:textId="1DD68EA5" w:rsidR="006B0A70" w:rsidRPr="003863A0" w:rsidRDefault="006B0A70" w:rsidP="006B0A70">
      <w:pPr>
        <w:spacing w:after="0"/>
        <w:rPr>
          <w:rFonts w:ascii="Arial" w:eastAsia="Calibri" w:hAnsi="Arial" w:cs="Arial"/>
          <w:sz w:val="24"/>
          <w:szCs w:val="24"/>
        </w:rPr>
      </w:pPr>
      <w:r w:rsidRPr="00317FBF">
        <w:rPr>
          <w:rFonts w:ascii="Arial" w:eastAsia="Calibri" w:hAnsi="Arial" w:cs="Arial"/>
          <w:b/>
          <w:sz w:val="24"/>
          <w:szCs w:val="24"/>
        </w:rPr>
        <w:t>This process does not constitute a formal tender or other competitive bidding process and will not result in the letting of a Contract.</w:t>
      </w:r>
      <w:r w:rsidRPr="00317FBF">
        <w:rPr>
          <w:rFonts w:ascii="Arial" w:eastAsia="Calibri" w:hAnsi="Arial" w:cs="Arial"/>
          <w:sz w:val="24"/>
          <w:szCs w:val="24"/>
        </w:rPr>
        <w:t xml:space="preserve">  The commissioners are using this process solely to test the market to gather information and ascertain the level of interest in this </w:t>
      </w:r>
      <w:r w:rsidR="002A464E" w:rsidRPr="00317FBF">
        <w:rPr>
          <w:rFonts w:ascii="Arial" w:eastAsia="Calibri" w:hAnsi="Arial" w:cs="Arial"/>
          <w:sz w:val="24"/>
          <w:szCs w:val="24"/>
        </w:rPr>
        <w:t>service</w:t>
      </w:r>
      <w:r w:rsidRPr="00317FBF">
        <w:rPr>
          <w:rFonts w:ascii="Arial" w:eastAsia="Calibri" w:hAnsi="Arial" w:cs="Arial"/>
          <w:sz w:val="24"/>
          <w:szCs w:val="24"/>
        </w:rPr>
        <w:t>. There are therefore no formal criteria which we will use to judge your responses, and it is not our intention to provide any feedback.</w:t>
      </w:r>
    </w:p>
    <w:p w14:paraId="39B660F0" w14:textId="77777777" w:rsidR="006B0A70" w:rsidRPr="00837D3D" w:rsidRDefault="006B0A70" w:rsidP="00826151">
      <w:pPr>
        <w:spacing w:after="0"/>
        <w:rPr>
          <w:rFonts w:ascii="Arial" w:eastAsia="Calibri" w:hAnsi="Arial" w:cs="Arial"/>
          <w:b/>
          <w:sz w:val="24"/>
          <w:szCs w:val="24"/>
        </w:rPr>
      </w:pPr>
    </w:p>
    <w:p w14:paraId="44D48A91" w14:textId="23905298" w:rsidR="00837D3D" w:rsidRPr="00D10DD8" w:rsidRDefault="00AC527B" w:rsidP="00F86B79">
      <w:pPr>
        <w:spacing w:after="120" w:line="240" w:lineRule="auto"/>
        <w:rPr>
          <w:rFonts w:ascii="Arial" w:eastAsia="Calibri" w:hAnsi="Arial" w:cs="Arial"/>
          <w:b/>
          <w:sz w:val="24"/>
          <w:szCs w:val="24"/>
        </w:rPr>
      </w:pPr>
      <w:r>
        <w:rPr>
          <w:rFonts w:ascii="Arial" w:eastAsia="Calibri" w:hAnsi="Arial" w:cs="Arial"/>
          <w:b/>
          <w:sz w:val="24"/>
          <w:szCs w:val="24"/>
        </w:rPr>
        <w:t>2</w:t>
      </w:r>
      <w:r w:rsidR="00293D2C">
        <w:rPr>
          <w:rFonts w:ascii="Arial" w:eastAsia="Calibri" w:hAnsi="Arial" w:cs="Arial"/>
          <w:b/>
          <w:sz w:val="24"/>
          <w:szCs w:val="24"/>
        </w:rPr>
        <w:t xml:space="preserve">. </w:t>
      </w:r>
      <w:r w:rsidR="00837D3D" w:rsidRPr="00837D3D">
        <w:rPr>
          <w:rFonts w:ascii="Arial" w:eastAsia="Calibri" w:hAnsi="Arial" w:cs="Arial"/>
          <w:b/>
          <w:sz w:val="24"/>
          <w:szCs w:val="24"/>
        </w:rPr>
        <w:t>Guidanc</w:t>
      </w:r>
      <w:r w:rsidR="00837D3D" w:rsidRPr="00D10DD8">
        <w:rPr>
          <w:rFonts w:ascii="Arial" w:eastAsia="Calibri" w:hAnsi="Arial" w:cs="Arial"/>
          <w:b/>
          <w:sz w:val="24"/>
          <w:szCs w:val="24"/>
        </w:rPr>
        <w:t>e for providers</w:t>
      </w:r>
    </w:p>
    <w:p w14:paraId="28D4A775" w14:textId="77777777" w:rsidR="008D336E" w:rsidRPr="00D10DD8" w:rsidRDefault="00AC3F40" w:rsidP="008D336E">
      <w:pPr>
        <w:spacing w:line="240" w:lineRule="auto"/>
        <w:rPr>
          <w:rFonts w:ascii="Arial" w:hAnsi="Arial" w:cs="Arial"/>
          <w:color w:val="000000"/>
          <w:sz w:val="24"/>
          <w:szCs w:val="24"/>
        </w:rPr>
      </w:pPr>
      <w:r w:rsidRPr="00D10DD8">
        <w:rPr>
          <w:rFonts w:ascii="Arial" w:hAnsi="Arial" w:cs="Arial"/>
          <w:color w:val="000000"/>
          <w:sz w:val="24"/>
          <w:szCs w:val="24"/>
        </w:rPr>
        <w:t>Please k</w:t>
      </w:r>
      <w:r w:rsidR="008D336E" w:rsidRPr="00D10DD8">
        <w:rPr>
          <w:rFonts w:ascii="Arial" w:hAnsi="Arial" w:cs="Arial"/>
          <w:color w:val="000000"/>
          <w:sz w:val="24"/>
          <w:szCs w:val="24"/>
        </w:rPr>
        <w:t>eep a copy of your completed questionnaire. You will need this if we need to clarify or discuss your answers with you.</w:t>
      </w:r>
    </w:p>
    <w:p w14:paraId="0128F1A0" w14:textId="19864B54" w:rsidR="008D336E" w:rsidRPr="00D10DD8" w:rsidRDefault="008D336E" w:rsidP="008D336E">
      <w:pPr>
        <w:spacing w:line="240" w:lineRule="auto"/>
        <w:rPr>
          <w:rFonts w:ascii="Arial" w:hAnsi="Arial" w:cs="Arial"/>
          <w:sz w:val="24"/>
          <w:szCs w:val="24"/>
          <w:lang w:val="en" w:eastAsia="en-GB"/>
        </w:rPr>
      </w:pPr>
      <w:r w:rsidRPr="00D10DD8">
        <w:rPr>
          <w:rFonts w:ascii="Arial" w:hAnsi="Arial" w:cs="Arial"/>
          <w:sz w:val="24"/>
          <w:szCs w:val="24"/>
          <w:lang w:val="en" w:eastAsia="en-GB"/>
        </w:rPr>
        <w:t xml:space="preserve">This completed questionnaire must be returned electronically by email </w:t>
      </w:r>
      <w:r w:rsidRPr="00D10DD8">
        <w:rPr>
          <w:rFonts w:ascii="Arial" w:hAnsi="Arial" w:cs="Arial"/>
          <w:color w:val="FF0000"/>
          <w:sz w:val="24"/>
          <w:szCs w:val="24"/>
          <w:lang w:val="en" w:eastAsia="en-GB"/>
        </w:rPr>
        <w:t>before or no later</w:t>
      </w:r>
      <w:r w:rsidRPr="00D10DD8">
        <w:rPr>
          <w:rFonts w:ascii="Arial" w:hAnsi="Arial" w:cs="Arial"/>
          <w:sz w:val="24"/>
          <w:szCs w:val="24"/>
          <w:lang w:val="en" w:eastAsia="en-GB"/>
        </w:rPr>
        <w:t xml:space="preserve"> than </w:t>
      </w:r>
      <w:r w:rsidRPr="00AC527B">
        <w:rPr>
          <w:rFonts w:ascii="Arial" w:hAnsi="Arial" w:cs="Arial"/>
          <w:b/>
          <w:sz w:val="24"/>
          <w:szCs w:val="24"/>
          <w:highlight w:val="yellow"/>
          <w:lang w:val="en" w:eastAsia="en-GB"/>
        </w:rPr>
        <w:t>1</w:t>
      </w:r>
      <w:r w:rsidR="00D10DD8" w:rsidRPr="00AC527B">
        <w:rPr>
          <w:rFonts w:ascii="Arial" w:hAnsi="Arial" w:cs="Arial"/>
          <w:b/>
          <w:sz w:val="24"/>
          <w:szCs w:val="24"/>
          <w:highlight w:val="yellow"/>
          <w:lang w:val="en" w:eastAsia="en-GB"/>
        </w:rPr>
        <w:t>2</w:t>
      </w:r>
      <w:r w:rsidRPr="00AC527B">
        <w:rPr>
          <w:rFonts w:ascii="Arial" w:hAnsi="Arial" w:cs="Arial"/>
          <w:b/>
          <w:sz w:val="24"/>
          <w:szCs w:val="24"/>
          <w:highlight w:val="yellow"/>
          <w:lang w:val="en" w:eastAsia="en-GB"/>
        </w:rPr>
        <w:t>:00 hours on</w:t>
      </w:r>
      <w:r w:rsidR="00D10DD8" w:rsidRPr="00AC527B">
        <w:rPr>
          <w:rFonts w:ascii="Arial" w:hAnsi="Arial" w:cs="Arial"/>
          <w:b/>
          <w:sz w:val="24"/>
          <w:szCs w:val="24"/>
          <w:highlight w:val="yellow"/>
          <w:lang w:val="en" w:eastAsia="en-GB"/>
        </w:rPr>
        <w:t xml:space="preserve"> </w:t>
      </w:r>
      <w:r w:rsidR="0049445F" w:rsidRPr="00AC527B">
        <w:rPr>
          <w:rFonts w:ascii="Arial" w:hAnsi="Arial" w:cs="Arial"/>
          <w:b/>
          <w:sz w:val="24"/>
          <w:szCs w:val="24"/>
          <w:highlight w:val="yellow"/>
          <w:lang w:val="en" w:eastAsia="en-GB"/>
        </w:rPr>
        <w:t xml:space="preserve">28 </w:t>
      </w:r>
      <w:r w:rsidR="00D10DD8" w:rsidRPr="00AC527B">
        <w:rPr>
          <w:rFonts w:ascii="Arial" w:hAnsi="Arial" w:cs="Arial"/>
          <w:b/>
          <w:sz w:val="24"/>
          <w:szCs w:val="24"/>
          <w:highlight w:val="yellow"/>
          <w:lang w:val="en" w:eastAsia="en-GB"/>
        </w:rPr>
        <w:t>September</w:t>
      </w:r>
      <w:r w:rsidR="00D10DD8" w:rsidRPr="00D10DD8">
        <w:rPr>
          <w:rFonts w:ascii="Arial" w:hAnsi="Arial" w:cs="Arial"/>
          <w:b/>
          <w:sz w:val="24"/>
          <w:szCs w:val="24"/>
          <w:lang w:val="en" w:eastAsia="en-GB"/>
        </w:rPr>
        <w:t xml:space="preserve"> </w:t>
      </w:r>
      <w:r w:rsidRPr="00D10DD8">
        <w:rPr>
          <w:rFonts w:ascii="Arial" w:hAnsi="Arial" w:cs="Arial"/>
          <w:sz w:val="24"/>
          <w:szCs w:val="24"/>
          <w:lang w:val="en" w:eastAsia="en-GB"/>
        </w:rPr>
        <w:t>to</w:t>
      </w:r>
      <w:r w:rsidR="008C6EE4" w:rsidRPr="00D10DD8">
        <w:rPr>
          <w:rFonts w:ascii="Arial" w:hAnsi="Arial" w:cs="Arial"/>
          <w:sz w:val="24"/>
          <w:szCs w:val="24"/>
          <w:lang w:val="en" w:eastAsia="en-GB"/>
        </w:rPr>
        <w:t xml:space="preserve"> the email address</w:t>
      </w:r>
      <w:r w:rsidRPr="00D10DD8">
        <w:rPr>
          <w:rFonts w:ascii="Arial" w:hAnsi="Arial" w:cs="Arial"/>
          <w:sz w:val="24"/>
          <w:szCs w:val="24"/>
          <w:lang w:val="en" w:eastAsia="en-GB"/>
        </w:rPr>
        <w:t xml:space="preserve"> </w:t>
      </w:r>
      <w:hyperlink r:id="rId19" w:history="1">
        <w:r w:rsidRPr="00D10DD8">
          <w:rPr>
            <w:rStyle w:val="Hyperlink"/>
            <w:rFonts w:ascii="Arial" w:hAnsi="Arial" w:cs="Arial"/>
            <w:sz w:val="24"/>
            <w:szCs w:val="24"/>
            <w:lang w:val="en" w:eastAsia="en-GB"/>
          </w:rPr>
          <w:t>procurement-asc@leicester.gov.uk</w:t>
        </w:r>
      </w:hyperlink>
      <w:r w:rsidRPr="00D10DD8">
        <w:rPr>
          <w:rFonts w:ascii="Arial" w:hAnsi="Arial" w:cs="Arial"/>
          <w:sz w:val="24"/>
          <w:szCs w:val="24"/>
          <w:lang w:val="en" w:eastAsia="en-GB"/>
        </w:rPr>
        <w:t xml:space="preserve"> with the subject heading: ‘Completed SMT Q – </w:t>
      </w:r>
      <w:r w:rsidR="00445505" w:rsidRPr="00D10DD8">
        <w:rPr>
          <w:rFonts w:ascii="Arial" w:hAnsi="Arial" w:cs="Arial"/>
          <w:sz w:val="24"/>
          <w:szCs w:val="24"/>
          <w:lang w:val="en" w:eastAsia="en-GB"/>
        </w:rPr>
        <w:t>S</w:t>
      </w:r>
      <w:r w:rsidR="00D10DD8" w:rsidRPr="00D10DD8">
        <w:rPr>
          <w:rFonts w:ascii="Arial" w:hAnsi="Arial" w:cs="Arial"/>
          <w:sz w:val="24"/>
          <w:szCs w:val="24"/>
          <w:lang w:val="en" w:eastAsia="en-GB"/>
        </w:rPr>
        <w:t>MTS</w:t>
      </w:r>
      <w:r w:rsidRPr="00D10DD8">
        <w:rPr>
          <w:rFonts w:ascii="Arial" w:hAnsi="Arial" w:cs="Arial"/>
          <w:sz w:val="24"/>
          <w:szCs w:val="24"/>
          <w:lang w:val="en" w:eastAsia="en-GB"/>
        </w:rPr>
        <w:t>’.</w:t>
      </w:r>
    </w:p>
    <w:p w14:paraId="1ACA2A7E" w14:textId="63EF9C17" w:rsidR="00F86B79" w:rsidRPr="00D10DD8" w:rsidRDefault="00AC527B" w:rsidP="00F86B79">
      <w:pPr>
        <w:spacing w:after="120" w:line="240" w:lineRule="auto"/>
        <w:rPr>
          <w:rFonts w:ascii="Arial" w:hAnsi="Arial" w:cs="Arial"/>
          <w:b/>
          <w:sz w:val="24"/>
          <w:szCs w:val="24"/>
          <w:lang w:val="en" w:eastAsia="en-GB"/>
        </w:rPr>
      </w:pPr>
      <w:r>
        <w:rPr>
          <w:rFonts w:ascii="Arial" w:hAnsi="Arial" w:cs="Arial"/>
          <w:b/>
          <w:sz w:val="24"/>
          <w:szCs w:val="24"/>
          <w:lang w:val="en" w:eastAsia="en-GB"/>
        </w:rPr>
        <w:t>3</w:t>
      </w:r>
      <w:r w:rsidR="00F86B79" w:rsidRPr="00D10DD8">
        <w:rPr>
          <w:rFonts w:ascii="Arial" w:hAnsi="Arial" w:cs="Arial"/>
          <w:b/>
          <w:sz w:val="24"/>
          <w:szCs w:val="24"/>
          <w:lang w:val="en" w:eastAsia="en-GB"/>
        </w:rPr>
        <w:t>. Confidentiality and Freedom of Information</w:t>
      </w:r>
    </w:p>
    <w:p w14:paraId="58CCF36C" w14:textId="77777777" w:rsidR="008D336E" w:rsidRPr="00D10DD8" w:rsidRDefault="008D336E" w:rsidP="00F86B79">
      <w:pPr>
        <w:pStyle w:val="NormalWeb"/>
        <w:spacing w:before="0" w:beforeAutospacing="0" w:after="0" w:afterAutospacing="0"/>
        <w:rPr>
          <w:rFonts w:ascii="Arial" w:hAnsi="Arial" w:cs="Arial"/>
          <w:color w:val="000000"/>
        </w:rPr>
      </w:pPr>
      <w:r w:rsidRPr="00D10DD8">
        <w:rPr>
          <w:rFonts w:ascii="Arial" w:hAnsi="Arial" w:cs="Arial"/>
          <w:color w:val="000000"/>
        </w:rPr>
        <w:t>Please be aware that we are subject to the disclosure requirements of the Freedom of Information Act (FOIA) and that potentially any information we hold is liable to disclosure under that Act. For this reason, we would strongly advise that any information you consider to be confidential is labelled as such.    </w:t>
      </w:r>
    </w:p>
    <w:p w14:paraId="49A35ECC" w14:textId="77777777" w:rsidR="008D336E" w:rsidRPr="00D10DD8" w:rsidRDefault="008D336E" w:rsidP="008D336E">
      <w:pPr>
        <w:pStyle w:val="NormalWeb"/>
        <w:rPr>
          <w:rFonts w:ascii="Arial" w:hAnsi="Arial" w:cs="Arial"/>
          <w:color w:val="000000"/>
        </w:rPr>
      </w:pPr>
      <w:r w:rsidRPr="00D10DD8">
        <w:rPr>
          <w:rFonts w:ascii="Arial" w:hAnsi="Arial" w:cs="Arial"/>
          <w:color w:val="000000"/>
        </w:rPr>
        <w:t>The Councils are committed to open government and to meeting its legal responsibilities under the Freedom of Information Act 2000.  Accordingly, all information submitted to a public authority may need to be disclosed by the public authority in response to a request under the Act.  The Councils may also decide to include certain information in the publication scheme which the Councils maintain under the Act.  Under the Freedom of Information Act 2000 ("FOIA"), members of the public or any interested party may make a request for information to the Council.</w:t>
      </w:r>
    </w:p>
    <w:p w14:paraId="1B789120" w14:textId="77777777" w:rsidR="00F86B79" w:rsidRDefault="008D336E" w:rsidP="00F86B79">
      <w:pPr>
        <w:pStyle w:val="NormalWeb"/>
        <w:rPr>
          <w:rFonts w:ascii="Arial" w:hAnsi="Arial" w:cs="Arial"/>
          <w:b/>
          <w:bCs/>
          <w:color w:val="000000"/>
        </w:rPr>
      </w:pPr>
      <w:r w:rsidRPr="00D10DD8">
        <w:rPr>
          <w:rFonts w:ascii="Arial" w:hAnsi="Arial" w:cs="Arial"/>
          <w:color w:val="000000"/>
        </w:rPr>
        <w:t>The Councils will consider the disclosure of any information, including prices, contained in the SMT document, subject to the exemptions the FOIA.</w:t>
      </w:r>
      <w:r w:rsidR="00F86B79">
        <w:rPr>
          <w:rFonts w:ascii="Arial" w:hAnsi="Arial" w:cs="Arial"/>
          <w:b/>
          <w:bCs/>
          <w:color w:val="000000"/>
        </w:rPr>
        <w:br w:type="page"/>
      </w:r>
    </w:p>
    <w:p w14:paraId="7B644A5E" w14:textId="0C971301" w:rsidR="008D336E" w:rsidRPr="00F86B79" w:rsidRDefault="00592356" w:rsidP="00F86B79">
      <w:pPr>
        <w:pStyle w:val="NormalWeb"/>
        <w:rPr>
          <w:rFonts w:ascii="Arial" w:hAnsi="Arial" w:cs="Arial"/>
          <w:b/>
          <w:bCs/>
          <w:color w:val="000000"/>
        </w:rPr>
      </w:pPr>
      <w:r>
        <w:rPr>
          <w:rFonts w:ascii="Arial" w:hAnsi="Arial" w:cs="Arial"/>
          <w:b/>
          <w:bCs/>
          <w:color w:val="000000"/>
        </w:rPr>
        <w:lastRenderedPageBreak/>
        <w:t>4</w:t>
      </w:r>
      <w:r w:rsidR="00F86B79" w:rsidRPr="00F86B79">
        <w:rPr>
          <w:rFonts w:ascii="Arial" w:hAnsi="Arial" w:cs="Arial"/>
          <w:b/>
          <w:bCs/>
          <w:color w:val="000000"/>
        </w:rPr>
        <w:t>. Soft Market Testing Questionnaire</w:t>
      </w:r>
    </w:p>
    <w:p w14:paraId="5185FEDE" w14:textId="77777777" w:rsidR="008D336E" w:rsidRDefault="008D336E" w:rsidP="00837D3D">
      <w:pPr>
        <w:pStyle w:val="Heading1"/>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2698"/>
        <w:gridCol w:w="3800"/>
      </w:tblGrid>
      <w:tr w:rsidR="008D336E" w:rsidRPr="00B77783" w14:paraId="4778B9C4" w14:textId="77777777" w:rsidTr="00206F16">
        <w:trPr>
          <w:trHeight w:val="372"/>
        </w:trPr>
        <w:tc>
          <w:tcPr>
            <w:tcW w:w="5000" w:type="pct"/>
            <w:gridSpan w:val="3"/>
            <w:shd w:val="clear" w:color="auto" w:fill="8DB3E2"/>
            <w:vAlign w:val="center"/>
          </w:tcPr>
          <w:p w14:paraId="1C8F7B45" w14:textId="77777777" w:rsidR="008D336E" w:rsidRPr="00221CFB" w:rsidRDefault="008D336E" w:rsidP="00206F16">
            <w:pPr>
              <w:rPr>
                <w:rFonts w:ascii="Arial" w:hAnsi="Arial" w:cs="Arial"/>
                <w:b/>
                <w:szCs w:val="24"/>
              </w:rPr>
            </w:pPr>
            <w:r w:rsidRPr="00221CFB">
              <w:rPr>
                <w:rFonts w:ascii="Arial" w:hAnsi="Arial" w:cs="Arial"/>
                <w:b/>
                <w:szCs w:val="24"/>
                <w:lang w:eastAsia="en-GB"/>
              </w:rPr>
              <w:t>GENERAL INFORMATION</w:t>
            </w:r>
          </w:p>
        </w:tc>
      </w:tr>
      <w:tr w:rsidR="008D336E" w:rsidRPr="00B77783" w14:paraId="052217B0" w14:textId="77777777" w:rsidTr="00206F16">
        <w:trPr>
          <w:trHeight w:val="372"/>
        </w:trPr>
        <w:tc>
          <w:tcPr>
            <w:tcW w:w="5000" w:type="pct"/>
            <w:gridSpan w:val="3"/>
            <w:shd w:val="clear" w:color="auto" w:fill="C6D9F1"/>
            <w:vAlign w:val="center"/>
          </w:tcPr>
          <w:p w14:paraId="7D7B7AC7" w14:textId="7EE011F2" w:rsidR="008D336E" w:rsidRPr="00221CFB" w:rsidRDefault="00C72A1C" w:rsidP="00206F16">
            <w:pPr>
              <w:rPr>
                <w:rFonts w:ascii="Arial" w:hAnsi="Arial" w:cs="Arial"/>
                <w:b/>
                <w:szCs w:val="24"/>
              </w:rPr>
            </w:pPr>
            <w:r>
              <w:rPr>
                <w:rFonts w:ascii="Arial" w:hAnsi="Arial" w:cs="Arial"/>
                <w:b/>
                <w:szCs w:val="24"/>
              </w:rPr>
              <w:t>4</w:t>
            </w:r>
            <w:r w:rsidR="00075962">
              <w:rPr>
                <w:rFonts w:ascii="Arial" w:hAnsi="Arial" w:cs="Arial"/>
                <w:b/>
                <w:szCs w:val="24"/>
              </w:rPr>
              <w:t>.1</w:t>
            </w:r>
            <w:r w:rsidR="008D336E" w:rsidRPr="00221CFB">
              <w:rPr>
                <w:rFonts w:ascii="Arial" w:hAnsi="Arial" w:cs="Arial"/>
                <w:b/>
                <w:szCs w:val="24"/>
              </w:rPr>
              <w:t xml:space="preserve"> Full name, address and website</w:t>
            </w:r>
          </w:p>
        </w:tc>
      </w:tr>
      <w:tr w:rsidR="008D336E" w:rsidRPr="00B77783" w14:paraId="710E9768" w14:textId="77777777" w:rsidTr="00206F16">
        <w:trPr>
          <w:trHeight w:val="405"/>
        </w:trPr>
        <w:tc>
          <w:tcPr>
            <w:tcW w:w="1320" w:type="pct"/>
            <w:shd w:val="clear" w:color="auto" w:fill="auto"/>
            <w:vAlign w:val="center"/>
          </w:tcPr>
          <w:p w14:paraId="07F363ED" w14:textId="77777777" w:rsidR="008D336E" w:rsidRPr="00221CFB" w:rsidRDefault="008D336E" w:rsidP="00206F16">
            <w:pPr>
              <w:rPr>
                <w:rFonts w:ascii="Arial" w:hAnsi="Arial" w:cs="Arial"/>
                <w:szCs w:val="24"/>
              </w:rPr>
            </w:pPr>
            <w:r w:rsidRPr="00221CFB">
              <w:rPr>
                <w:rFonts w:ascii="Arial" w:hAnsi="Arial" w:cs="Arial"/>
                <w:szCs w:val="24"/>
              </w:rPr>
              <w:t xml:space="preserve">Trading name of the organisation </w:t>
            </w:r>
          </w:p>
        </w:tc>
        <w:tc>
          <w:tcPr>
            <w:tcW w:w="3680" w:type="pct"/>
            <w:gridSpan w:val="2"/>
            <w:shd w:val="clear" w:color="auto" w:fill="auto"/>
            <w:vAlign w:val="center"/>
          </w:tcPr>
          <w:p w14:paraId="1F4D3C4A" w14:textId="77777777" w:rsidR="008D336E" w:rsidRPr="00221CFB" w:rsidRDefault="008D336E" w:rsidP="00206F16">
            <w:pPr>
              <w:rPr>
                <w:rFonts w:ascii="Arial" w:hAnsi="Arial" w:cs="Arial"/>
                <w:szCs w:val="24"/>
              </w:rPr>
            </w:pPr>
          </w:p>
        </w:tc>
      </w:tr>
      <w:tr w:rsidR="008D336E" w:rsidRPr="00B77783" w14:paraId="3958F965" w14:textId="77777777" w:rsidTr="00897693">
        <w:trPr>
          <w:trHeight w:val="1531"/>
        </w:trPr>
        <w:tc>
          <w:tcPr>
            <w:tcW w:w="1320" w:type="pct"/>
            <w:shd w:val="clear" w:color="auto" w:fill="auto"/>
            <w:vAlign w:val="center"/>
          </w:tcPr>
          <w:p w14:paraId="57D35748" w14:textId="77777777" w:rsidR="00897693" w:rsidRPr="00221CFB" w:rsidRDefault="007A670A" w:rsidP="00897693">
            <w:pPr>
              <w:rPr>
                <w:rFonts w:ascii="Arial" w:hAnsi="Arial" w:cs="Arial"/>
                <w:szCs w:val="24"/>
              </w:rPr>
            </w:pPr>
            <w:r>
              <w:rPr>
                <w:rFonts w:ascii="Arial" w:hAnsi="Arial" w:cs="Arial"/>
                <w:szCs w:val="24"/>
              </w:rPr>
              <w:t>Address</w:t>
            </w:r>
          </w:p>
        </w:tc>
        <w:tc>
          <w:tcPr>
            <w:tcW w:w="3680" w:type="pct"/>
            <w:gridSpan w:val="2"/>
            <w:shd w:val="clear" w:color="auto" w:fill="auto"/>
            <w:vAlign w:val="center"/>
          </w:tcPr>
          <w:p w14:paraId="61C85193" w14:textId="77777777" w:rsidR="008D336E" w:rsidRPr="00221CFB" w:rsidRDefault="008D336E" w:rsidP="00206F16">
            <w:pPr>
              <w:rPr>
                <w:rFonts w:ascii="Arial" w:hAnsi="Arial" w:cs="Arial"/>
                <w:szCs w:val="24"/>
              </w:rPr>
            </w:pPr>
          </w:p>
          <w:p w14:paraId="5CEE6E3C" w14:textId="77777777" w:rsidR="008D336E" w:rsidRDefault="008D336E" w:rsidP="00206F16">
            <w:pPr>
              <w:rPr>
                <w:rFonts w:ascii="Arial" w:hAnsi="Arial" w:cs="Arial"/>
                <w:szCs w:val="24"/>
              </w:rPr>
            </w:pPr>
          </w:p>
          <w:p w14:paraId="4207DAF9" w14:textId="77777777" w:rsidR="008D336E" w:rsidRDefault="008D336E" w:rsidP="00206F16">
            <w:pPr>
              <w:rPr>
                <w:rFonts w:ascii="Arial" w:hAnsi="Arial" w:cs="Arial"/>
                <w:szCs w:val="24"/>
              </w:rPr>
            </w:pPr>
          </w:p>
          <w:p w14:paraId="426860DE" w14:textId="77777777" w:rsidR="008D336E" w:rsidRPr="00221CFB" w:rsidRDefault="008D336E" w:rsidP="00206F16">
            <w:pPr>
              <w:rPr>
                <w:rFonts w:ascii="Arial" w:hAnsi="Arial" w:cs="Arial"/>
                <w:szCs w:val="24"/>
              </w:rPr>
            </w:pPr>
          </w:p>
        </w:tc>
      </w:tr>
      <w:tr w:rsidR="008D336E" w:rsidRPr="00B77783" w14:paraId="387D8E41" w14:textId="77777777" w:rsidTr="00206F16">
        <w:trPr>
          <w:trHeight w:val="431"/>
        </w:trPr>
        <w:tc>
          <w:tcPr>
            <w:tcW w:w="1320" w:type="pct"/>
            <w:shd w:val="clear" w:color="auto" w:fill="auto"/>
            <w:vAlign w:val="center"/>
          </w:tcPr>
          <w:p w14:paraId="25645BE1" w14:textId="77777777" w:rsidR="008D336E" w:rsidRPr="00221CFB" w:rsidRDefault="008D336E" w:rsidP="00206F16">
            <w:pPr>
              <w:rPr>
                <w:rFonts w:ascii="Arial" w:hAnsi="Arial" w:cs="Arial"/>
                <w:szCs w:val="24"/>
              </w:rPr>
            </w:pPr>
            <w:r w:rsidRPr="00221CFB">
              <w:rPr>
                <w:rFonts w:ascii="Arial" w:hAnsi="Arial" w:cs="Arial"/>
                <w:szCs w:val="24"/>
              </w:rPr>
              <w:t>Town/ City</w:t>
            </w:r>
          </w:p>
        </w:tc>
        <w:tc>
          <w:tcPr>
            <w:tcW w:w="3680" w:type="pct"/>
            <w:gridSpan w:val="2"/>
            <w:shd w:val="clear" w:color="auto" w:fill="auto"/>
            <w:vAlign w:val="center"/>
          </w:tcPr>
          <w:p w14:paraId="16258575" w14:textId="77777777" w:rsidR="008D336E" w:rsidRPr="00221CFB" w:rsidRDefault="008D336E" w:rsidP="00206F16">
            <w:pPr>
              <w:rPr>
                <w:rFonts w:ascii="Arial" w:hAnsi="Arial" w:cs="Arial"/>
                <w:szCs w:val="24"/>
              </w:rPr>
            </w:pPr>
          </w:p>
        </w:tc>
      </w:tr>
      <w:tr w:rsidR="008D336E" w:rsidRPr="00B77783" w14:paraId="35B767F3" w14:textId="77777777" w:rsidTr="00206F16">
        <w:trPr>
          <w:trHeight w:val="409"/>
        </w:trPr>
        <w:tc>
          <w:tcPr>
            <w:tcW w:w="1320" w:type="pct"/>
            <w:shd w:val="clear" w:color="auto" w:fill="auto"/>
            <w:vAlign w:val="center"/>
          </w:tcPr>
          <w:p w14:paraId="43C728A8" w14:textId="77777777" w:rsidR="008D336E" w:rsidRPr="00221CFB" w:rsidRDefault="008D336E" w:rsidP="00206F16">
            <w:pPr>
              <w:rPr>
                <w:rFonts w:ascii="Arial" w:hAnsi="Arial" w:cs="Arial"/>
                <w:szCs w:val="24"/>
              </w:rPr>
            </w:pPr>
            <w:r w:rsidRPr="00221CFB">
              <w:rPr>
                <w:rFonts w:ascii="Arial" w:hAnsi="Arial" w:cs="Arial"/>
                <w:szCs w:val="24"/>
              </w:rPr>
              <w:t>Postcode</w:t>
            </w:r>
          </w:p>
        </w:tc>
        <w:tc>
          <w:tcPr>
            <w:tcW w:w="3680" w:type="pct"/>
            <w:gridSpan w:val="2"/>
            <w:shd w:val="clear" w:color="auto" w:fill="auto"/>
            <w:vAlign w:val="center"/>
          </w:tcPr>
          <w:p w14:paraId="4A6F9517" w14:textId="77777777" w:rsidR="008D336E" w:rsidRPr="00221CFB" w:rsidRDefault="008D336E" w:rsidP="00206F16">
            <w:pPr>
              <w:rPr>
                <w:rFonts w:ascii="Arial" w:hAnsi="Arial" w:cs="Arial"/>
                <w:szCs w:val="24"/>
              </w:rPr>
            </w:pPr>
          </w:p>
        </w:tc>
      </w:tr>
      <w:tr w:rsidR="008D336E" w:rsidRPr="00B77783" w14:paraId="21697F63" w14:textId="77777777" w:rsidTr="00206F16">
        <w:trPr>
          <w:trHeight w:val="429"/>
        </w:trPr>
        <w:tc>
          <w:tcPr>
            <w:tcW w:w="1320" w:type="pct"/>
            <w:shd w:val="clear" w:color="auto" w:fill="auto"/>
            <w:vAlign w:val="center"/>
          </w:tcPr>
          <w:p w14:paraId="581BB1E3" w14:textId="77777777" w:rsidR="008D336E" w:rsidRPr="00221CFB" w:rsidRDefault="008D336E" w:rsidP="00206F16">
            <w:pPr>
              <w:rPr>
                <w:rFonts w:ascii="Arial" w:hAnsi="Arial" w:cs="Arial"/>
                <w:szCs w:val="24"/>
              </w:rPr>
            </w:pPr>
            <w:r w:rsidRPr="00221CFB">
              <w:rPr>
                <w:rFonts w:ascii="Arial" w:hAnsi="Arial" w:cs="Arial"/>
                <w:szCs w:val="24"/>
              </w:rPr>
              <w:t>Country</w:t>
            </w:r>
          </w:p>
        </w:tc>
        <w:tc>
          <w:tcPr>
            <w:tcW w:w="3680" w:type="pct"/>
            <w:gridSpan w:val="2"/>
            <w:shd w:val="clear" w:color="auto" w:fill="auto"/>
            <w:vAlign w:val="center"/>
          </w:tcPr>
          <w:p w14:paraId="39843EC9" w14:textId="77777777" w:rsidR="008D336E" w:rsidRPr="00221CFB" w:rsidRDefault="008D336E" w:rsidP="00206F16">
            <w:pPr>
              <w:rPr>
                <w:rFonts w:ascii="Arial" w:hAnsi="Arial" w:cs="Arial"/>
                <w:szCs w:val="24"/>
              </w:rPr>
            </w:pPr>
          </w:p>
        </w:tc>
      </w:tr>
      <w:tr w:rsidR="008D336E" w:rsidRPr="00B77783" w14:paraId="5EC2C751" w14:textId="77777777" w:rsidTr="00206F16">
        <w:trPr>
          <w:trHeight w:val="451"/>
        </w:trPr>
        <w:tc>
          <w:tcPr>
            <w:tcW w:w="1320" w:type="pct"/>
            <w:shd w:val="clear" w:color="auto" w:fill="auto"/>
            <w:vAlign w:val="center"/>
          </w:tcPr>
          <w:p w14:paraId="6748AEB0" w14:textId="77777777" w:rsidR="008D336E" w:rsidRPr="00221CFB" w:rsidRDefault="008D336E" w:rsidP="00206F16">
            <w:pPr>
              <w:rPr>
                <w:rFonts w:ascii="Arial" w:hAnsi="Arial" w:cs="Arial"/>
                <w:szCs w:val="24"/>
              </w:rPr>
            </w:pPr>
            <w:r w:rsidRPr="00221CFB">
              <w:rPr>
                <w:rFonts w:ascii="Arial" w:hAnsi="Arial" w:cs="Arial"/>
                <w:szCs w:val="24"/>
              </w:rPr>
              <w:t>Website URL</w:t>
            </w:r>
          </w:p>
        </w:tc>
        <w:tc>
          <w:tcPr>
            <w:tcW w:w="3680" w:type="pct"/>
            <w:gridSpan w:val="2"/>
            <w:shd w:val="clear" w:color="auto" w:fill="auto"/>
            <w:vAlign w:val="center"/>
          </w:tcPr>
          <w:p w14:paraId="6A6278D7" w14:textId="77777777" w:rsidR="008D336E" w:rsidRPr="00221CFB" w:rsidRDefault="008D336E" w:rsidP="00206F16">
            <w:pPr>
              <w:rPr>
                <w:rFonts w:ascii="Arial" w:hAnsi="Arial" w:cs="Arial"/>
                <w:szCs w:val="24"/>
              </w:rPr>
            </w:pPr>
          </w:p>
        </w:tc>
      </w:tr>
      <w:tr w:rsidR="008D336E" w:rsidRPr="00B77783" w14:paraId="5583CB05" w14:textId="77777777" w:rsidTr="00206F16">
        <w:trPr>
          <w:trHeight w:val="455"/>
        </w:trPr>
        <w:tc>
          <w:tcPr>
            <w:tcW w:w="5000" w:type="pct"/>
            <w:gridSpan w:val="3"/>
            <w:shd w:val="clear" w:color="auto" w:fill="C6D9F1"/>
            <w:vAlign w:val="center"/>
          </w:tcPr>
          <w:p w14:paraId="716547E3" w14:textId="074129CA" w:rsidR="008D336E" w:rsidRPr="00221CFB" w:rsidRDefault="00C72A1C" w:rsidP="00206F16">
            <w:pPr>
              <w:rPr>
                <w:rFonts w:ascii="Arial" w:hAnsi="Arial" w:cs="Arial"/>
                <w:b/>
                <w:szCs w:val="24"/>
              </w:rPr>
            </w:pPr>
            <w:r>
              <w:rPr>
                <w:rFonts w:ascii="Arial" w:hAnsi="Arial" w:cs="Arial"/>
                <w:b/>
                <w:szCs w:val="24"/>
              </w:rPr>
              <w:t>4</w:t>
            </w:r>
            <w:r w:rsidR="008D336E" w:rsidRPr="00221CFB">
              <w:rPr>
                <w:rFonts w:ascii="Arial" w:hAnsi="Arial" w:cs="Arial"/>
                <w:b/>
                <w:szCs w:val="24"/>
              </w:rPr>
              <w:t>.2 Main contact for correspondence about this questionnaire</w:t>
            </w:r>
          </w:p>
        </w:tc>
      </w:tr>
      <w:tr w:rsidR="008D336E" w:rsidRPr="00B77783" w14:paraId="4BB9DF42" w14:textId="77777777" w:rsidTr="00206F16">
        <w:trPr>
          <w:trHeight w:val="469"/>
        </w:trPr>
        <w:tc>
          <w:tcPr>
            <w:tcW w:w="1320" w:type="pct"/>
            <w:shd w:val="clear" w:color="auto" w:fill="auto"/>
            <w:vAlign w:val="center"/>
          </w:tcPr>
          <w:p w14:paraId="3C106CE3" w14:textId="77777777" w:rsidR="008D336E" w:rsidRPr="00221CFB" w:rsidRDefault="008D336E" w:rsidP="00206F16">
            <w:pPr>
              <w:rPr>
                <w:rFonts w:ascii="Arial" w:hAnsi="Arial" w:cs="Arial"/>
                <w:szCs w:val="24"/>
              </w:rPr>
            </w:pPr>
            <w:r w:rsidRPr="00221CFB">
              <w:rPr>
                <w:rFonts w:ascii="Arial" w:hAnsi="Arial" w:cs="Arial"/>
                <w:szCs w:val="24"/>
              </w:rPr>
              <w:t xml:space="preserve">Name </w:t>
            </w:r>
          </w:p>
        </w:tc>
        <w:tc>
          <w:tcPr>
            <w:tcW w:w="3680" w:type="pct"/>
            <w:gridSpan w:val="2"/>
            <w:shd w:val="clear" w:color="auto" w:fill="auto"/>
            <w:vAlign w:val="center"/>
          </w:tcPr>
          <w:p w14:paraId="5D2E13C9" w14:textId="77777777" w:rsidR="008D336E" w:rsidRPr="00221CFB" w:rsidRDefault="008D336E" w:rsidP="00206F16">
            <w:pPr>
              <w:rPr>
                <w:rFonts w:ascii="Arial" w:hAnsi="Arial" w:cs="Arial"/>
                <w:szCs w:val="24"/>
              </w:rPr>
            </w:pPr>
          </w:p>
        </w:tc>
      </w:tr>
      <w:tr w:rsidR="008D336E" w:rsidRPr="00B77783" w14:paraId="3FA3F946" w14:textId="77777777" w:rsidTr="00206F16">
        <w:trPr>
          <w:trHeight w:val="427"/>
        </w:trPr>
        <w:tc>
          <w:tcPr>
            <w:tcW w:w="1320" w:type="pct"/>
            <w:shd w:val="clear" w:color="auto" w:fill="auto"/>
            <w:vAlign w:val="center"/>
          </w:tcPr>
          <w:p w14:paraId="34B6CDA1" w14:textId="77777777" w:rsidR="008D336E" w:rsidRPr="00221CFB" w:rsidRDefault="008D336E" w:rsidP="00206F16">
            <w:pPr>
              <w:rPr>
                <w:rFonts w:ascii="Arial" w:hAnsi="Arial" w:cs="Arial"/>
                <w:szCs w:val="24"/>
              </w:rPr>
            </w:pPr>
            <w:r w:rsidRPr="00221CFB">
              <w:rPr>
                <w:rFonts w:ascii="Arial" w:hAnsi="Arial" w:cs="Arial"/>
                <w:szCs w:val="24"/>
              </w:rPr>
              <w:t>Position</w:t>
            </w:r>
          </w:p>
        </w:tc>
        <w:tc>
          <w:tcPr>
            <w:tcW w:w="3680" w:type="pct"/>
            <w:gridSpan w:val="2"/>
            <w:shd w:val="clear" w:color="auto" w:fill="auto"/>
            <w:vAlign w:val="center"/>
          </w:tcPr>
          <w:p w14:paraId="63FB6D7B" w14:textId="77777777" w:rsidR="008D336E" w:rsidRPr="00221CFB" w:rsidRDefault="008D336E" w:rsidP="00206F16">
            <w:pPr>
              <w:rPr>
                <w:rFonts w:ascii="Arial" w:hAnsi="Arial" w:cs="Arial"/>
                <w:szCs w:val="24"/>
              </w:rPr>
            </w:pPr>
          </w:p>
        </w:tc>
      </w:tr>
      <w:tr w:rsidR="008D336E" w:rsidRPr="00B77783" w14:paraId="5B82A37E" w14:textId="77777777" w:rsidTr="00206F16">
        <w:trPr>
          <w:trHeight w:val="405"/>
        </w:trPr>
        <w:tc>
          <w:tcPr>
            <w:tcW w:w="1320" w:type="pct"/>
            <w:shd w:val="clear" w:color="auto" w:fill="auto"/>
            <w:vAlign w:val="center"/>
          </w:tcPr>
          <w:p w14:paraId="109EDA5C" w14:textId="77777777" w:rsidR="008D336E" w:rsidRPr="00221CFB" w:rsidRDefault="008D336E" w:rsidP="00206F16">
            <w:pPr>
              <w:rPr>
                <w:rFonts w:ascii="Arial" w:hAnsi="Arial" w:cs="Arial"/>
                <w:szCs w:val="24"/>
              </w:rPr>
            </w:pPr>
            <w:r w:rsidRPr="00221CFB">
              <w:rPr>
                <w:rFonts w:ascii="Arial" w:hAnsi="Arial" w:cs="Arial"/>
                <w:szCs w:val="24"/>
              </w:rPr>
              <w:t>Telephone number</w:t>
            </w:r>
          </w:p>
        </w:tc>
        <w:tc>
          <w:tcPr>
            <w:tcW w:w="3680" w:type="pct"/>
            <w:gridSpan w:val="2"/>
            <w:shd w:val="clear" w:color="auto" w:fill="auto"/>
            <w:vAlign w:val="center"/>
          </w:tcPr>
          <w:p w14:paraId="392BAC6D" w14:textId="77777777" w:rsidR="008D336E" w:rsidRPr="00221CFB" w:rsidRDefault="008D336E" w:rsidP="00206F16">
            <w:pPr>
              <w:rPr>
                <w:rFonts w:ascii="Arial" w:hAnsi="Arial" w:cs="Arial"/>
                <w:szCs w:val="24"/>
              </w:rPr>
            </w:pPr>
          </w:p>
        </w:tc>
      </w:tr>
      <w:tr w:rsidR="008D336E" w:rsidRPr="00B77783" w14:paraId="6560DF4B" w14:textId="77777777" w:rsidTr="00206F16">
        <w:trPr>
          <w:trHeight w:val="412"/>
        </w:trPr>
        <w:tc>
          <w:tcPr>
            <w:tcW w:w="1320" w:type="pct"/>
            <w:shd w:val="clear" w:color="auto" w:fill="auto"/>
            <w:vAlign w:val="center"/>
          </w:tcPr>
          <w:p w14:paraId="3DC70711" w14:textId="77777777" w:rsidR="008D336E" w:rsidRPr="00221CFB" w:rsidRDefault="008D336E" w:rsidP="00206F16">
            <w:pPr>
              <w:rPr>
                <w:rFonts w:ascii="Arial" w:hAnsi="Arial" w:cs="Arial"/>
                <w:szCs w:val="24"/>
              </w:rPr>
            </w:pPr>
            <w:r w:rsidRPr="00221CFB">
              <w:rPr>
                <w:rFonts w:ascii="Arial" w:hAnsi="Arial" w:cs="Arial"/>
                <w:szCs w:val="24"/>
              </w:rPr>
              <w:t>Mobile phone number</w:t>
            </w:r>
          </w:p>
        </w:tc>
        <w:tc>
          <w:tcPr>
            <w:tcW w:w="3680" w:type="pct"/>
            <w:gridSpan w:val="2"/>
            <w:shd w:val="clear" w:color="auto" w:fill="auto"/>
            <w:vAlign w:val="center"/>
          </w:tcPr>
          <w:p w14:paraId="1766FF67" w14:textId="77777777" w:rsidR="008D336E" w:rsidRPr="00221CFB" w:rsidRDefault="008D336E" w:rsidP="00206F16">
            <w:pPr>
              <w:rPr>
                <w:rFonts w:ascii="Arial" w:hAnsi="Arial" w:cs="Arial"/>
                <w:szCs w:val="24"/>
              </w:rPr>
            </w:pPr>
          </w:p>
        </w:tc>
      </w:tr>
      <w:tr w:rsidR="008D336E" w:rsidRPr="00B77783" w14:paraId="217935D0" w14:textId="77777777" w:rsidTr="00206F16">
        <w:trPr>
          <w:trHeight w:val="409"/>
        </w:trPr>
        <w:tc>
          <w:tcPr>
            <w:tcW w:w="1320" w:type="pct"/>
            <w:shd w:val="clear" w:color="auto" w:fill="auto"/>
            <w:vAlign w:val="center"/>
          </w:tcPr>
          <w:p w14:paraId="50632805" w14:textId="77777777" w:rsidR="008D336E" w:rsidRPr="00221CFB" w:rsidRDefault="008D336E" w:rsidP="00206F16">
            <w:pPr>
              <w:rPr>
                <w:rFonts w:ascii="Arial" w:hAnsi="Arial" w:cs="Arial"/>
                <w:szCs w:val="24"/>
              </w:rPr>
            </w:pPr>
            <w:r w:rsidRPr="00221CFB">
              <w:rPr>
                <w:rFonts w:ascii="Arial" w:hAnsi="Arial" w:cs="Arial"/>
                <w:szCs w:val="24"/>
              </w:rPr>
              <w:t>Email address</w:t>
            </w:r>
          </w:p>
        </w:tc>
        <w:tc>
          <w:tcPr>
            <w:tcW w:w="3680" w:type="pct"/>
            <w:gridSpan w:val="2"/>
            <w:shd w:val="clear" w:color="auto" w:fill="auto"/>
            <w:vAlign w:val="center"/>
          </w:tcPr>
          <w:p w14:paraId="0703379D" w14:textId="77777777" w:rsidR="008D336E" w:rsidRPr="00221CFB" w:rsidRDefault="008D336E" w:rsidP="00206F16">
            <w:pPr>
              <w:rPr>
                <w:rFonts w:ascii="Arial" w:hAnsi="Arial" w:cs="Arial"/>
                <w:szCs w:val="24"/>
              </w:rPr>
            </w:pPr>
          </w:p>
        </w:tc>
      </w:tr>
      <w:tr w:rsidR="008D336E" w:rsidRPr="00B77783" w14:paraId="4F57EF4B" w14:textId="77777777" w:rsidTr="00206F16">
        <w:trPr>
          <w:trHeight w:val="409"/>
        </w:trPr>
        <w:tc>
          <w:tcPr>
            <w:tcW w:w="5000" w:type="pct"/>
            <w:gridSpan w:val="3"/>
            <w:shd w:val="clear" w:color="auto" w:fill="C6D9F1"/>
            <w:vAlign w:val="center"/>
          </w:tcPr>
          <w:p w14:paraId="421233BF" w14:textId="3C78B015" w:rsidR="008D336E" w:rsidRPr="00221CFB" w:rsidRDefault="00C72A1C" w:rsidP="00206F16">
            <w:pPr>
              <w:rPr>
                <w:rFonts w:ascii="Arial" w:hAnsi="Arial" w:cs="Arial"/>
                <w:b/>
                <w:szCs w:val="24"/>
              </w:rPr>
            </w:pPr>
            <w:r>
              <w:rPr>
                <w:rFonts w:ascii="Arial" w:hAnsi="Arial" w:cs="Arial"/>
                <w:b/>
                <w:szCs w:val="24"/>
              </w:rPr>
              <w:t>4</w:t>
            </w:r>
            <w:r w:rsidR="008D336E" w:rsidRPr="00221CFB">
              <w:rPr>
                <w:rFonts w:ascii="Arial" w:hAnsi="Arial" w:cs="Arial"/>
                <w:b/>
                <w:szCs w:val="24"/>
              </w:rPr>
              <w:t>.3 Trading Status</w:t>
            </w:r>
          </w:p>
        </w:tc>
      </w:tr>
      <w:tr w:rsidR="008D336E" w:rsidRPr="00B77783" w14:paraId="17411DB6" w14:textId="77777777" w:rsidTr="00206F16">
        <w:trPr>
          <w:trHeight w:val="409"/>
        </w:trPr>
        <w:tc>
          <w:tcPr>
            <w:tcW w:w="5000" w:type="pct"/>
            <w:gridSpan w:val="3"/>
            <w:shd w:val="clear" w:color="auto" w:fill="auto"/>
            <w:vAlign w:val="center"/>
          </w:tcPr>
          <w:p w14:paraId="7B83DFF7" w14:textId="77777777" w:rsidR="008D336E" w:rsidRPr="00221CFB" w:rsidRDefault="008D336E" w:rsidP="00206F16">
            <w:pPr>
              <w:spacing w:before="240"/>
              <w:rPr>
                <w:rFonts w:ascii="Arial" w:hAnsi="Arial" w:cs="Arial"/>
                <w:szCs w:val="24"/>
              </w:rPr>
            </w:pPr>
            <w:r w:rsidRPr="00221CFB">
              <w:rPr>
                <w:rFonts w:ascii="Arial" w:hAnsi="Arial" w:cs="Arial"/>
                <w:szCs w:val="24"/>
              </w:rPr>
              <w:t>Trading status of organisation:</w:t>
            </w:r>
          </w:p>
          <w:p w14:paraId="0D341120" w14:textId="77777777" w:rsidR="008D336E" w:rsidRPr="00221CFB" w:rsidRDefault="0012531F" w:rsidP="00FB04BC">
            <w:pPr>
              <w:widowControl w:val="0"/>
              <w:spacing w:line="240" w:lineRule="auto"/>
              <w:rPr>
                <w:rFonts w:ascii="Arial" w:eastAsia="Arial" w:hAnsi="Arial" w:cs="Arial"/>
                <w:szCs w:val="24"/>
              </w:rPr>
            </w:pPr>
            <w:sdt>
              <w:sdtPr>
                <w:rPr>
                  <w:rFonts w:ascii="Arial" w:eastAsia="Arial" w:hAnsi="Arial" w:cs="Arial"/>
                  <w:szCs w:val="24"/>
                </w:rPr>
                <w:id w:val="-1311638297"/>
                <w14:checkbox>
                  <w14:checked w14:val="0"/>
                  <w14:checkedState w14:val="2612" w14:font="MS Gothic"/>
                  <w14:uncheckedState w14:val="2610" w14:font="MS Gothic"/>
                </w14:checkbox>
              </w:sdtPr>
              <w:sdtEndPr/>
              <w:sdtContent>
                <w:r w:rsidR="00FB04BC">
                  <w:rPr>
                    <w:rFonts w:ascii="MS Gothic" w:eastAsia="MS Gothic" w:hAnsi="MS Gothic" w:cs="Arial" w:hint="eastAsia"/>
                    <w:szCs w:val="24"/>
                  </w:rPr>
                  <w:t>☐</w:t>
                </w:r>
              </w:sdtContent>
            </w:sdt>
            <w:r w:rsidR="008D336E" w:rsidRPr="00221CFB">
              <w:rPr>
                <w:rFonts w:ascii="Arial" w:eastAsia="Arial" w:hAnsi="Arial" w:cs="Arial"/>
                <w:szCs w:val="24"/>
              </w:rPr>
              <w:t>a limited company</w:t>
            </w:r>
          </w:p>
          <w:p w14:paraId="2181BEFC" w14:textId="77777777" w:rsidR="008D336E" w:rsidRPr="00221CFB" w:rsidRDefault="0012531F" w:rsidP="00FB04BC">
            <w:pPr>
              <w:widowControl w:val="0"/>
              <w:spacing w:line="240" w:lineRule="auto"/>
              <w:rPr>
                <w:rFonts w:ascii="Arial" w:eastAsia="Arial" w:hAnsi="Arial" w:cs="Arial"/>
                <w:szCs w:val="24"/>
              </w:rPr>
            </w:pPr>
            <w:sdt>
              <w:sdtPr>
                <w:rPr>
                  <w:rFonts w:ascii="Arial" w:eastAsia="Arial" w:hAnsi="Arial" w:cs="Arial"/>
                  <w:szCs w:val="24"/>
                </w:rPr>
                <w:id w:val="1252940393"/>
                <w14:checkbox>
                  <w14:checked w14:val="0"/>
                  <w14:checkedState w14:val="2612" w14:font="MS Gothic"/>
                  <w14:uncheckedState w14:val="2610" w14:font="MS Gothic"/>
                </w14:checkbox>
              </w:sdtPr>
              <w:sdtEndPr/>
              <w:sdtContent>
                <w:r w:rsidR="00FB04BC">
                  <w:rPr>
                    <w:rFonts w:ascii="MS Gothic" w:eastAsia="MS Gothic" w:hAnsi="MS Gothic" w:cs="Arial" w:hint="eastAsia"/>
                    <w:szCs w:val="24"/>
                  </w:rPr>
                  <w:t>☐</w:t>
                </w:r>
              </w:sdtContent>
            </w:sdt>
            <w:r w:rsidR="008D336E" w:rsidRPr="00221CFB">
              <w:rPr>
                <w:rFonts w:ascii="Arial" w:eastAsia="Arial" w:hAnsi="Arial" w:cs="Arial"/>
                <w:szCs w:val="24"/>
              </w:rPr>
              <w:t>a public limited company</w:t>
            </w:r>
          </w:p>
          <w:p w14:paraId="09889288" w14:textId="77777777" w:rsidR="008D336E" w:rsidRPr="00221CFB" w:rsidRDefault="0012531F" w:rsidP="00FB04BC">
            <w:pPr>
              <w:widowControl w:val="0"/>
              <w:spacing w:line="240" w:lineRule="auto"/>
              <w:rPr>
                <w:rFonts w:ascii="Arial" w:eastAsia="Arial" w:hAnsi="Arial" w:cs="Arial"/>
                <w:szCs w:val="24"/>
              </w:rPr>
            </w:pPr>
            <w:sdt>
              <w:sdtPr>
                <w:rPr>
                  <w:rFonts w:ascii="Arial" w:eastAsia="Arial" w:hAnsi="Arial" w:cs="Arial"/>
                  <w:szCs w:val="24"/>
                </w:rPr>
                <w:id w:val="-466049358"/>
                <w14:checkbox>
                  <w14:checked w14:val="0"/>
                  <w14:checkedState w14:val="2612" w14:font="MS Gothic"/>
                  <w14:uncheckedState w14:val="2610" w14:font="MS Gothic"/>
                </w14:checkbox>
              </w:sdtPr>
              <w:sdtEndPr/>
              <w:sdtContent>
                <w:r w:rsidR="00FB04BC">
                  <w:rPr>
                    <w:rFonts w:ascii="MS Gothic" w:eastAsia="MS Gothic" w:hAnsi="MS Gothic" w:cs="Arial" w:hint="eastAsia"/>
                    <w:szCs w:val="24"/>
                  </w:rPr>
                  <w:t>☐</w:t>
                </w:r>
              </w:sdtContent>
            </w:sdt>
            <w:r w:rsidR="008D336E" w:rsidRPr="00221CFB">
              <w:rPr>
                <w:rFonts w:ascii="Arial" w:eastAsia="Arial" w:hAnsi="Arial" w:cs="Arial"/>
                <w:szCs w:val="24"/>
              </w:rPr>
              <w:t>a limited liability partnership</w:t>
            </w:r>
          </w:p>
          <w:p w14:paraId="576A1BBC" w14:textId="77777777" w:rsidR="008D336E" w:rsidRPr="00221CFB" w:rsidRDefault="0012531F" w:rsidP="00FB04BC">
            <w:pPr>
              <w:widowControl w:val="0"/>
              <w:spacing w:line="240" w:lineRule="auto"/>
              <w:rPr>
                <w:rFonts w:ascii="Arial" w:eastAsia="Arial" w:hAnsi="Arial" w:cs="Arial"/>
                <w:szCs w:val="24"/>
              </w:rPr>
            </w:pPr>
            <w:sdt>
              <w:sdtPr>
                <w:rPr>
                  <w:rFonts w:ascii="Arial" w:eastAsia="Arial" w:hAnsi="Arial" w:cs="Arial"/>
                  <w:szCs w:val="24"/>
                </w:rPr>
                <w:id w:val="2009484128"/>
                <w14:checkbox>
                  <w14:checked w14:val="0"/>
                  <w14:checkedState w14:val="2612" w14:font="MS Gothic"/>
                  <w14:uncheckedState w14:val="2610" w14:font="MS Gothic"/>
                </w14:checkbox>
              </w:sdtPr>
              <w:sdtEndPr/>
              <w:sdtContent>
                <w:r w:rsidR="00FB04BC">
                  <w:rPr>
                    <w:rFonts w:ascii="MS Gothic" w:eastAsia="MS Gothic" w:hAnsi="MS Gothic" w:cs="Arial" w:hint="eastAsia"/>
                    <w:szCs w:val="24"/>
                  </w:rPr>
                  <w:t>☐</w:t>
                </w:r>
              </w:sdtContent>
            </w:sdt>
            <w:r w:rsidR="008D336E" w:rsidRPr="00221CFB">
              <w:rPr>
                <w:rFonts w:ascii="Arial" w:eastAsia="Arial" w:hAnsi="Arial" w:cs="Arial"/>
                <w:szCs w:val="24"/>
              </w:rPr>
              <w:t>other partnership</w:t>
            </w:r>
          </w:p>
          <w:p w14:paraId="1CB6DB35" w14:textId="77777777" w:rsidR="008D336E" w:rsidRPr="00221CFB" w:rsidRDefault="0012531F" w:rsidP="00FB04BC">
            <w:pPr>
              <w:widowControl w:val="0"/>
              <w:spacing w:line="240" w:lineRule="auto"/>
              <w:rPr>
                <w:rFonts w:ascii="Arial" w:eastAsia="Arial" w:hAnsi="Arial" w:cs="Arial"/>
                <w:szCs w:val="24"/>
              </w:rPr>
            </w:pPr>
            <w:sdt>
              <w:sdtPr>
                <w:rPr>
                  <w:rFonts w:ascii="Arial" w:eastAsia="Arial" w:hAnsi="Arial" w:cs="Arial"/>
                  <w:szCs w:val="24"/>
                </w:rPr>
                <w:id w:val="-1849397899"/>
                <w14:checkbox>
                  <w14:checked w14:val="0"/>
                  <w14:checkedState w14:val="2612" w14:font="MS Gothic"/>
                  <w14:uncheckedState w14:val="2610" w14:font="MS Gothic"/>
                </w14:checkbox>
              </w:sdtPr>
              <w:sdtEndPr/>
              <w:sdtContent>
                <w:r w:rsidR="00FB04BC">
                  <w:rPr>
                    <w:rFonts w:ascii="MS Gothic" w:eastAsia="MS Gothic" w:hAnsi="MS Gothic" w:cs="Arial" w:hint="eastAsia"/>
                    <w:szCs w:val="24"/>
                  </w:rPr>
                  <w:t>☐</w:t>
                </w:r>
              </w:sdtContent>
            </w:sdt>
            <w:r w:rsidR="008D336E" w:rsidRPr="00221CFB">
              <w:rPr>
                <w:rFonts w:ascii="Arial" w:eastAsia="Arial" w:hAnsi="Arial" w:cs="Arial"/>
                <w:szCs w:val="24"/>
              </w:rPr>
              <w:t>a sole trader</w:t>
            </w:r>
          </w:p>
          <w:p w14:paraId="2E0446EA" w14:textId="77777777" w:rsidR="008D336E" w:rsidRPr="00221CFB" w:rsidRDefault="0012531F" w:rsidP="00FB04BC">
            <w:pPr>
              <w:widowControl w:val="0"/>
              <w:spacing w:line="240" w:lineRule="auto"/>
              <w:rPr>
                <w:rFonts w:ascii="Arial" w:eastAsia="Arial" w:hAnsi="Arial" w:cs="Arial"/>
                <w:szCs w:val="24"/>
              </w:rPr>
            </w:pPr>
            <w:sdt>
              <w:sdtPr>
                <w:rPr>
                  <w:rFonts w:ascii="Arial" w:eastAsia="Arial" w:hAnsi="Arial" w:cs="Arial"/>
                  <w:szCs w:val="24"/>
                </w:rPr>
                <w:id w:val="-1687661036"/>
                <w14:checkbox>
                  <w14:checked w14:val="0"/>
                  <w14:checkedState w14:val="2612" w14:font="MS Gothic"/>
                  <w14:uncheckedState w14:val="2610" w14:font="MS Gothic"/>
                </w14:checkbox>
              </w:sdtPr>
              <w:sdtEndPr/>
              <w:sdtContent>
                <w:r w:rsidR="00FB04BC">
                  <w:rPr>
                    <w:rFonts w:ascii="MS Gothic" w:eastAsia="MS Gothic" w:hAnsi="MS Gothic" w:cs="Arial" w:hint="eastAsia"/>
                    <w:szCs w:val="24"/>
                  </w:rPr>
                  <w:t>☐</w:t>
                </w:r>
              </w:sdtContent>
            </w:sdt>
            <w:r w:rsidR="008D336E" w:rsidRPr="00221CFB">
              <w:rPr>
                <w:rFonts w:ascii="Arial" w:eastAsia="Arial" w:hAnsi="Arial" w:cs="Arial"/>
                <w:szCs w:val="24"/>
              </w:rPr>
              <w:t>a third sector</w:t>
            </w:r>
          </w:p>
          <w:p w14:paraId="75213D7F" w14:textId="77777777" w:rsidR="008D336E" w:rsidRPr="00897693" w:rsidRDefault="0012531F" w:rsidP="00FB04BC">
            <w:pPr>
              <w:widowControl w:val="0"/>
              <w:spacing w:line="240" w:lineRule="auto"/>
              <w:rPr>
                <w:rFonts w:ascii="Arial" w:eastAsia="Arial" w:hAnsi="Arial" w:cs="Arial"/>
                <w:szCs w:val="24"/>
              </w:rPr>
            </w:pPr>
            <w:sdt>
              <w:sdtPr>
                <w:rPr>
                  <w:rFonts w:ascii="Arial" w:eastAsia="Arial" w:hAnsi="Arial" w:cs="Arial"/>
                  <w:szCs w:val="24"/>
                </w:rPr>
                <w:id w:val="2091185182"/>
                <w14:checkbox>
                  <w14:checked w14:val="0"/>
                  <w14:checkedState w14:val="2612" w14:font="MS Gothic"/>
                  <w14:uncheckedState w14:val="2610" w14:font="MS Gothic"/>
                </w14:checkbox>
              </w:sdtPr>
              <w:sdtEndPr/>
              <w:sdtContent>
                <w:r w:rsidR="00FB04BC">
                  <w:rPr>
                    <w:rFonts w:ascii="MS Gothic" w:eastAsia="MS Gothic" w:hAnsi="MS Gothic" w:cs="Arial" w:hint="eastAsia"/>
                    <w:szCs w:val="24"/>
                  </w:rPr>
                  <w:t>☐</w:t>
                </w:r>
              </w:sdtContent>
            </w:sdt>
            <w:r w:rsidR="00897693">
              <w:rPr>
                <w:rFonts w:ascii="Arial" w:eastAsia="Arial" w:hAnsi="Arial" w:cs="Arial"/>
                <w:szCs w:val="24"/>
              </w:rPr>
              <w:t>other (please specify)</w:t>
            </w:r>
          </w:p>
        </w:tc>
      </w:tr>
      <w:tr w:rsidR="008D336E" w:rsidRPr="00B77783" w14:paraId="05E07F12" w14:textId="77777777" w:rsidTr="00206F16">
        <w:trPr>
          <w:trHeight w:val="415"/>
        </w:trPr>
        <w:tc>
          <w:tcPr>
            <w:tcW w:w="2848" w:type="pct"/>
            <w:gridSpan w:val="2"/>
            <w:shd w:val="clear" w:color="auto" w:fill="auto"/>
            <w:vAlign w:val="center"/>
          </w:tcPr>
          <w:p w14:paraId="381D8A3D" w14:textId="77777777" w:rsidR="008D336E" w:rsidRPr="00221CFB" w:rsidRDefault="008D336E" w:rsidP="00206F16">
            <w:pPr>
              <w:rPr>
                <w:rFonts w:ascii="Arial" w:hAnsi="Arial" w:cs="Arial"/>
                <w:szCs w:val="24"/>
              </w:rPr>
            </w:pPr>
            <w:r w:rsidRPr="00221CFB">
              <w:rPr>
                <w:rFonts w:ascii="Arial" w:hAnsi="Arial" w:cs="Arial"/>
                <w:szCs w:val="24"/>
              </w:rPr>
              <w:lastRenderedPageBreak/>
              <w:t>Date of registration in country of origin</w:t>
            </w:r>
          </w:p>
        </w:tc>
        <w:tc>
          <w:tcPr>
            <w:tcW w:w="2152" w:type="pct"/>
            <w:shd w:val="clear" w:color="auto" w:fill="auto"/>
            <w:vAlign w:val="center"/>
          </w:tcPr>
          <w:p w14:paraId="604D05B3" w14:textId="77777777" w:rsidR="008D336E" w:rsidRPr="00221CFB" w:rsidRDefault="008D336E" w:rsidP="00206F16">
            <w:pPr>
              <w:rPr>
                <w:rFonts w:ascii="Arial" w:hAnsi="Arial" w:cs="Arial"/>
                <w:b/>
                <w:szCs w:val="24"/>
              </w:rPr>
            </w:pPr>
          </w:p>
        </w:tc>
      </w:tr>
      <w:tr w:rsidR="008D336E" w:rsidRPr="00B77783" w14:paraId="30A4242E" w14:textId="77777777" w:rsidTr="00206F16">
        <w:trPr>
          <w:trHeight w:val="415"/>
        </w:trPr>
        <w:tc>
          <w:tcPr>
            <w:tcW w:w="2848" w:type="pct"/>
            <w:gridSpan w:val="2"/>
            <w:shd w:val="clear" w:color="auto" w:fill="auto"/>
            <w:vAlign w:val="center"/>
          </w:tcPr>
          <w:p w14:paraId="10777D41" w14:textId="77777777" w:rsidR="008D336E" w:rsidRPr="00221CFB" w:rsidRDefault="008D336E" w:rsidP="00206F16">
            <w:pPr>
              <w:rPr>
                <w:rFonts w:ascii="Arial" w:hAnsi="Arial" w:cs="Arial"/>
                <w:szCs w:val="24"/>
              </w:rPr>
            </w:pPr>
            <w:r w:rsidRPr="00221CFB">
              <w:rPr>
                <w:rFonts w:ascii="Arial" w:hAnsi="Arial" w:cs="Arial"/>
                <w:szCs w:val="24"/>
              </w:rPr>
              <w:t>Company registration number (if applicable)</w:t>
            </w:r>
          </w:p>
        </w:tc>
        <w:tc>
          <w:tcPr>
            <w:tcW w:w="2152" w:type="pct"/>
            <w:shd w:val="clear" w:color="auto" w:fill="auto"/>
            <w:vAlign w:val="center"/>
          </w:tcPr>
          <w:p w14:paraId="530CE46E" w14:textId="77777777" w:rsidR="008D336E" w:rsidRPr="00221CFB" w:rsidRDefault="008D336E" w:rsidP="00206F16">
            <w:pPr>
              <w:rPr>
                <w:rFonts w:ascii="Arial" w:hAnsi="Arial" w:cs="Arial"/>
                <w:b/>
                <w:szCs w:val="24"/>
              </w:rPr>
            </w:pPr>
          </w:p>
        </w:tc>
      </w:tr>
      <w:tr w:rsidR="008D336E" w:rsidRPr="00B77783" w14:paraId="22A5B566" w14:textId="77777777" w:rsidTr="00206F16">
        <w:trPr>
          <w:trHeight w:val="415"/>
        </w:trPr>
        <w:tc>
          <w:tcPr>
            <w:tcW w:w="2848" w:type="pct"/>
            <w:gridSpan w:val="2"/>
            <w:shd w:val="clear" w:color="auto" w:fill="auto"/>
            <w:vAlign w:val="center"/>
          </w:tcPr>
          <w:p w14:paraId="240CD8D9" w14:textId="77777777" w:rsidR="008D336E" w:rsidRPr="00221CFB" w:rsidRDefault="008D336E" w:rsidP="00206F16">
            <w:pPr>
              <w:rPr>
                <w:rFonts w:ascii="Arial" w:hAnsi="Arial" w:cs="Arial"/>
                <w:szCs w:val="24"/>
              </w:rPr>
            </w:pPr>
            <w:r w:rsidRPr="00221CFB">
              <w:rPr>
                <w:rFonts w:ascii="Arial" w:hAnsi="Arial" w:cs="Arial"/>
                <w:szCs w:val="24"/>
              </w:rPr>
              <w:t>Charity registration number (if applicable)</w:t>
            </w:r>
          </w:p>
        </w:tc>
        <w:tc>
          <w:tcPr>
            <w:tcW w:w="2152" w:type="pct"/>
            <w:shd w:val="clear" w:color="auto" w:fill="auto"/>
            <w:vAlign w:val="center"/>
          </w:tcPr>
          <w:p w14:paraId="1BE7B209" w14:textId="77777777" w:rsidR="008D336E" w:rsidRPr="00221CFB" w:rsidRDefault="008D336E" w:rsidP="00206F16">
            <w:pPr>
              <w:rPr>
                <w:rFonts w:ascii="Arial" w:hAnsi="Arial" w:cs="Arial"/>
                <w:b/>
                <w:szCs w:val="24"/>
              </w:rPr>
            </w:pPr>
          </w:p>
        </w:tc>
      </w:tr>
      <w:tr w:rsidR="008D336E" w:rsidRPr="00B77783" w14:paraId="346999CF" w14:textId="77777777" w:rsidTr="00206F16">
        <w:trPr>
          <w:trHeight w:val="409"/>
        </w:trPr>
        <w:tc>
          <w:tcPr>
            <w:tcW w:w="5000" w:type="pct"/>
            <w:gridSpan w:val="3"/>
            <w:shd w:val="clear" w:color="auto" w:fill="C6D9F1"/>
            <w:vAlign w:val="center"/>
          </w:tcPr>
          <w:p w14:paraId="4A2CD163" w14:textId="317E02AB" w:rsidR="008D336E" w:rsidRPr="00221CFB" w:rsidRDefault="00C72A1C" w:rsidP="00206F16">
            <w:pPr>
              <w:rPr>
                <w:rFonts w:ascii="Arial" w:hAnsi="Arial" w:cs="Arial"/>
                <w:b/>
                <w:szCs w:val="24"/>
              </w:rPr>
            </w:pPr>
            <w:r>
              <w:rPr>
                <w:rFonts w:ascii="Arial" w:hAnsi="Arial" w:cs="Arial"/>
                <w:b/>
                <w:szCs w:val="24"/>
              </w:rPr>
              <w:t>4</w:t>
            </w:r>
            <w:r w:rsidR="008D336E" w:rsidRPr="00221CFB">
              <w:rPr>
                <w:rFonts w:ascii="Arial" w:hAnsi="Arial" w:cs="Arial"/>
                <w:b/>
                <w:szCs w:val="24"/>
              </w:rPr>
              <w:t>.4 Organisation Classification</w:t>
            </w:r>
          </w:p>
        </w:tc>
      </w:tr>
      <w:tr w:rsidR="008D336E" w:rsidRPr="00B77783" w14:paraId="7D52B22E" w14:textId="77777777" w:rsidTr="00206F16">
        <w:trPr>
          <w:trHeight w:val="409"/>
        </w:trPr>
        <w:tc>
          <w:tcPr>
            <w:tcW w:w="5000" w:type="pct"/>
            <w:gridSpan w:val="3"/>
            <w:shd w:val="clear" w:color="auto" w:fill="auto"/>
            <w:vAlign w:val="center"/>
          </w:tcPr>
          <w:p w14:paraId="523E61AE" w14:textId="77777777" w:rsidR="008D336E" w:rsidRPr="00221CFB" w:rsidRDefault="008D336E" w:rsidP="00206F16">
            <w:pPr>
              <w:spacing w:before="240"/>
              <w:rPr>
                <w:rFonts w:ascii="Arial" w:hAnsi="Arial" w:cs="Arial"/>
                <w:szCs w:val="24"/>
              </w:rPr>
            </w:pPr>
            <w:r w:rsidRPr="00221CFB">
              <w:rPr>
                <w:rFonts w:ascii="Arial" w:hAnsi="Arial" w:cs="Arial"/>
                <w:szCs w:val="24"/>
              </w:rPr>
              <w:t>Relevant classifications (state whether you fall within one of these, and if so which one)</w:t>
            </w:r>
          </w:p>
          <w:p w14:paraId="3E3634FD" w14:textId="77777777" w:rsidR="008D336E" w:rsidRPr="00221CFB" w:rsidRDefault="0012531F" w:rsidP="00206F16">
            <w:pPr>
              <w:rPr>
                <w:rFonts w:ascii="Arial" w:hAnsi="Arial" w:cs="Arial"/>
                <w:szCs w:val="24"/>
              </w:rPr>
            </w:pPr>
            <w:sdt>
              <w:sdtPr>
                <w:rPr>
                  <w:rFonts w:ascii="Arial" w:hAnsi="Arial" w:cs="Arial"/>
                  <w:szCs w:val="24"/>
                </w:rPr>
                <w:id w:val="1820996977"/>
                <w14:checkbox>
                  <w14:checked w14:val="0"/>
                  <w14:checkedState w14:val="2612" w14:font="MS Gothic"/>
                  <w14:uncheckedState w14:val="2610" w14:font="MS Gothic"/>
                </w14:checkbox>
              </w:sdtPr>
              <w:sdtEndPr/>
              <w:sdtContent>
                <w:r w:rsidR="00FB04BC">
                  <w:rPr>
                    <w:rFonts w:ascii="MS Gothic" w:eastAsia="MS Gothic" w:hAnsi="MS Gothic" w:cs="Arial" w:hint="eastAsia"/>
                    <w:szCs w:val="24"/>
                  </w:rPr>
                  <w:t>☐</w:t>
                </w:r>
              </w:sdtContent>
            </w:sdt>
            <w:r w:rsidR="008D336E" w:rsidRPr="00221CFB">
              <w:rPr>
                <w:rFonts w:ascii="Arial" w:hAnsi="Arial" w:cs="Arial"/>
                <w:szCs w:val="24"/>
              </w:rPr>
              <w:t>Voluntary Community Social Enterprise (VCSE)</w:t>
            </w:r>
          </w:p>
          <w:p w14:paraId="409BB383" w14:textId="77777777" w:rsidR="008D336E" w:rsidRPr="00221CFB" w:rsidRDefault="0012531F" w:rsidP="00206F16">
            <w:pPr>
              <w:rPr>
                <w:rFonts w:ascii="Arial" w:hAnsi="Arial" w:cs="Arial"/>
                <w:szCs w:val="24"/>
              </w:rPr>
            </w:pPr>
            <w:sdt>
              <w:sdtPr>
                <w:rPr>
                  <w:rFonts w:ascii="Arial" w:hAnsi="Arial" w:cs="Arial"/>
                  <w:szCs w:val="24"/>
                </w:rPr>
                <w:id w:val="110405479"/>
                <w14:checkbox>
                  <w14:checked w14:val="0"/>
                  <w14:checkedState w14:val="2612" w14:font="MS Gothic"/>
                  <w14:uncheckedState w14:val="2610" w14:font="MS Gothic"/>
                </w14:checkbox>
              </w:sdtPr>
              <w:sdtEndPr/>
              <w:sdtContent>
                <w:r w:rsidR="00FB04BC">
                  <w:rPr>
                    <w:rFonts w:ascii="MS Gothic" w:eastAsia="MS Gothic" w:hAnsi="MS Gothic" w:cs="Arial" w:hint="eastAsia"/>
                    <w:szCs w:val="24"/>
                  </w:rPr>
                  <w:t>☐</w:t>
                </w:r>
              </w:sdtContent>
            </w:sdt>
            <w:r w:rsidR="008D336E" w:rsidRPr="00221CFB">
              <w:rPr>
                <w:rFonts w:ascii="Arial" w:hAnsi="Arial" w:cs="Arial"/>
                <w:szCs w:val="24"/>
              </w:rPr>
              <w:t>Sheltered Workshop</w:t>
            </w:r>
            <w:r w:rsidR="004F5A96">
              <w:rPr>
                <w:rFonts w:ascii="Arial" w:hAnsi="Arial" w:cs="Arial"/>
                <w:szCs w:val="24"/>
              </w:rPr>
              <w:t xml:space="preserve"> (an organisation that employs people with Learning Disability separately from others).</w:t>
            </w:r>
          </w:p>
          <w:p w14:paraId="30428E1E" w14:textId="77777777" w:rsidR="008D336E" w:rsidRPr="00221CFB" w:rsidRDefault="0012531F" w:rsidP="00206F16">
            <w:pPr>
              <w:rPr>
                <w:rFonts w:ascii="Arial" w:hAnsi="Arial" w:cs="Arial"/>
                <w:szCs w:val="24"/>
              </w:rPr>
            </w:pPr>
            <w:sdt>
              <w:sdtPr>
                <w:rPr>
                  <w:rFonts w:ascii="Arial" w:hAnsi="Arial" w:cs="Arial"/>
                  <w:szCs w:val="24"/>
                </w:rPr>
                <w:id w:val="-1808467845"/>
                <w14:checkbox>
                  <w14:checked w14:val="0"/>
                  <w14:checkedState w14:val="2612" w14:font="MS Gothic"/>
                  <w14:uncheckedState w14:val="2610" w14:font="MS Gothic"/>
                </w14:checkbox>
              </w:sdtPr>
              <w:sdtEndPr/>
              <w:sdtContent>
                <w:r w:rsidR="00FB04BC">
                  <w:rPr>
                    <w:rFonts w:ascii="MS Gothic" w:eastAsia="MS Gothic" w:hAnsi="MS Gothic" w:cs="Arial" w:hint="eastAsia"/>
                    <w:szCs w:val="24"/>
                  </w:rPr>
                  <w:t>☐</w:t>
                </w:r>
              </w:sdtContent>
            </w:sdt>
            <w:r w:rsidR="008D336E" w:rsidRPr="00221CFB">
              <w:rPr>
                <w:rFonts w:ascii="Arial" w:hAnsi="Arial" w:cs="Arial"/>
                <w:szCs w:val="24"/>
              </w:rPr>
              <w:t>Public service mutual</w:t>
            </w:r>
          </w:p>
          <w:p w14:paraId="0452F376" w14:textId="77777777" w:rsidR="008D336E" w:rsidRPr="00897693" w:rsidRDefault="0012531F" w:rsidP="00206F16">
            <w:pPr>
              <w:rPr>
                <w:rFonts w:ascii="Arial" w:hAnsi="Arial" w:cs="Arial"/>
                <w:szCs w:val="24"/>
              </w:rPr>
            </w:pPr>
            <w:sdt>
              <w:sdtPr>
                <w:rPr>
                  <w:rFonts w:ascii="Arial" w:hAnsi="Arial" w:cs="Arial"/>
                  <w:szCs w:val="24"/>
                </w:rPr>
                <w:id w:val="904882740"/>
                <w14:checkbox>
                  <w14:checked w14:val="0"/>
                  <w14:checkedState w14:val="2612" w14:font="MS Gothic"/>
                  <w14:uncheckedState w14:val="2610" w14:font="MS Gothic"/>
                </w14:checkbox>
              </w:sdtPr>
              <w:sdtEndPr/>
              <w:sdtContent>
                <w:r w:rsidR="00FB04BC">
                  <w:rPr>
                    <w:rFonts w:ascii="MS Gothic" w:eastAsia="MS Gothic" w:hAnsi="MS Gothic" w:cs="Arial" w:hint="eastAsia"/>
                    <w:szCs w:val="24"/>
                  </w:rPr>
                  <w:t>☐</w:t>
                </w:r>
              </w:sdtContent>
            </w:sdt>
            <w:r w:rsidR="008D336E" w:rsidRPr="00221CFB">
              <w:rPr>
                <w:rFonts w:ascii="Arial" w:hAnsi="Arial" w:cs="Arial"/>
                <w:szCs w:val="24"/>
              </w:rPr>
              <w:t>Not applicable</w:t>
            </w:r>
          </w:p>
        </w:tc>
      </w:tr>
      <w:tr w:rsidR="008D336E" w:rsidRPr="00B77783" w14:paraId="27DE4A11" w14:textId="77777777" w:rsidTr="00206F16">
        <w:trPr>
          <w:trHeight w:val="409"/>
        </w:trPr>
        <w:tc>
          <w:tcPr>
            <w:tcW w:w="5000" w:type="pct"/>
            <w:gridSpan w:val="3"/>
            <w:shd w:val="clear" w:color="auto" w:fill="C6D9F1"/>
            <w:vAlign w:val="center"/>
          </w:tcPr>
          <w:p w14:paraId="688A9761" w14:textId="0D075303" w:rsidR="008D336E" w:rsidRPr="00221CFB" w:rsidRDefault="00C72A1C" w:rsidP="00206F16">
            <w:pPr>
              <w:rPr>
                <w:rFonts w:ascii="Arial" w:hAnsi="Arial" w:cs="Arial"/>
                <w:b/>
                <w:szCs w:val="24"/>
              </w:rPr>
            </w:pPr>
            <w:r>
              <w:rPr>
                <w:rFonts w:ascii="Arial" w:eastAsia="Calibri" w:hAnsi="Arial" w:cs="Arial"/>
                <w:b/>
                <w:szCs w:val="24"/>
              </w:rPr>
              <w:t>4</w:t>
            </w:r>
            <w:r w:rsidR="008D336E" w:rsidRPr="00221CFB">
              <w:rPr>
                <w:rFonts w:ascii="Arial" w:eastAsia="Calibri" w:hAnsi="Arial" w:cs="Arial"/>
                <w:b/>
                <w:szCs w:val="24"/>
              </w:rPr>
              <w:t xml:space="preserve">.5 </w:t>
            </w:r>
            <w:r w:rsidR="008D336E" w:rsidRPr="00221CFB">
              <w:rPr>
                <w:rFonts w:ascii="Arial" w:hAnsi="Arial" w:cs="Arial"/>
                <w:b/>
                <w:szCs w:val="24"/>
              </w:rPr>
              <w:t>Size of Organisation</w:t>
            </w:r>
          </w:p>
        </w:tc>
      </w:tr>
      <w:tr w:rsidR="008D336E" w:rsidRPr="00B77783" w14:paraId="405370EA" w14:textId="77777777" w:rsidTr="00206F16">
        <w:trPr>
          <w:trHeight w:val="409"/>
        </w:trPr>
        <w:tc>
          <w:tcPr>
            <w:tcW w:w="5000" w:type="pct"/>
            <w:gridSpan w:val="3"/>
            <w:shd w:val="clear" w:color="auto" w:fill="auto"/>
            <w:vAlign w:val="center"/>
          </w:tcPr>
          <w:p w14:paraId="15CC4240" w14:textId="77777777" w:rsidR="008D336E" w:rsidRPr="00221CFB" w:rsidRDefault="008D336E" w:rsidP="00206F16">
            <w:pPr>
              <w:widowControl w:val="0"/>
              <w:spacing w:before="240" w:line="250" w:lineRule="exact"/>
              <w:rPr>
                <w:rFonts w:ascii="Arial" w:eastAsia="Arial" w:hAnsi="Arial" w:cs="Arial"/>
                <w:spacing w:val="1"/>
                <w:szCs w:val="24"/>
                <w:vertAlign w:val="superscript"/>
              </w:rPr>
            </w:pPr>
            <w:r w:rsidRPr="00221CFB">
              <w:rPr>
                <w:rFonts w:ascii="Arial" w:eastAsia="Arial" w:hAnsi="Arial" w:cs="Arial"/>
                <w:spacing w:val="1"/>
                <w:szCs w:val="24"/>
              </w:rPr>
              <w:t>Is your organisation a Large, Medium, Small or Micro Enterprise (SME)?</w:t>
            </w:r>
          </w:p>
          <w:p w14:paraId="58163D15" w14:textId="5FB923D3" w:rsidR="008D336E" w:rsidRPr="00221CFB" w:rsidRDefault="0012531F" w:rsidP="00206F16">
            <w:pPr>
              <w:spacing w:line="240" w:lineRule="auto"/>
              <w:rPr>
                <w:rFonts w:ascii="Arial" w:eastAsia="Calibri" w:hAnsi="Arial" w:cs="Arial"/>
                <w:szCs w:val="24"/>
              </w:rPr>
            </w:pPr>
            <w:sdt>
              <w:sdtPr>
                <w:rPr>
                  <w:rFonts w:ascii="Arial" w:eastAsia="Calibri" w:hAnsi="Arial" w:cs="Arial"/>
                  <w:szCs w:val="24"/>
                </w:rPr>
                <w:id w:val="1828626411"/>
                <w14:checkbox>
                  <w14:checked w14:val="0"/>
                  <w14:checkedState w14:val="2612" w14:font="MS Gothic"/>
                  <w14:uncheckedState w14:val="2610" w14:font="MS Gothic"/>
                </w14:checkbox>
              </w:sdtPr>
              <w:sdtEndPr/>
              <w:sdtContent>
                <w:r w:rsidR="009D2955">
                  <w:rPr>
                    <w:rFonts w:ascii="MS Gothic" w:eastAsia="MS Gothic" w:hAnsi="MS Gothic" w:cs="Arial" w:hint="eastAsia"/>
                    <w:szCs w:val="24"/>
                  </w:rPr>
                  <w:t>☐</w:t>
                </w:r>
              </w:sdtContent>
            </w:sdt>
            <w:r w:rsidR="008D336E" w:rsidRPr="00221CFB">
              <w:rPr>
                <w:rFonts w:ascii="Arial" w:eastAsia="Calibri" w:hAnsi="Arial" w:cs="Arial"/>
                <w:szCs w:val="24"/>
              </w:rPr>
              <w:t>Micro (0-10 employees)</w:t>
            </w:r>
          </w:p>
          <w:p w14:paraId="6832326E" w14:textId="2AE16890" w:rsidR="008D336E" w:rsidRPr="00221CFB" w:rsidRDefault="0012531F" w:rsidP="00206F16">
            <w:pPr>
              <w:spacing w:line="240" w:lineRule="auto"/>
              <w:rPr>
                <w:rFonts w:ascii="Arial" w:eastAsia="Calibri" w:hAnsi="Arial" w:cs="Arial"/>
                <w:szCs w:val="24"/>
              </w:rPr>
            </w:pPr>
            <w:sdt>
              <w:sdtPr>
                <w:rPr>
                  <w:rFonts w:ascii="Arial" w:eastAsia="Calibri" w:hAnsi="Arial" w:cs="Arial"/>
                  <w:szCs w:val="24"/>
                </w:rPr>
                <w:id w:val="1385756875"/>
                <w14:checkbox>
                  <w14:checked w14:val="0"/>
                  <w14:checkedState w14:val="2612" w14:font="MS Gothic"/>
                  <w14:uncheckedState w14:val="2610" w14:font="MS Gothic"/>
                </w14:checkbox>
              </w:sdtPr>
              <w:sdtEndPr/>
              <w:sdtContent>
                <w:r w:rsidR="009D2955">
                  <w:rPr>
                    <w:rFonts w:ascii="MS Gothic" w:eastAsia="MS Gothic" w:hAnsi="MS Gothic" w:cs="Arial" w:hint="eastAsia"/>
                    <w:szCs w:val="24"/>
                  </w:rPr>
                  <w:t>☐</w:t>
                </w:r>
              </w:sdtContent>
            </w:sdt>
            <w:r w:rsidR="008D336E" w:rsidRPr="00221CFB">
              <w:rPr>
                <w:rFonts w:ascii="Arial" w:eastAsia="Calibri" w:hAnsi="Arial" w:cs="Arial"/>
                <w:szCs w:val="24"/>
              </w:rPr>
              <w:t>Small (11-50 employees)</w:t>
            </w:r>
          </w:p>
          <w:p w14:paraId="68C5A410" w14:textId="77777777" w:rsidR="008D336E" w:rsidRPr="00221CFB" w:rsidRDefault="0012531F" w:rsidP="00206F16">
            <w:pPr>
              <w:spacing w:line="240" w:lineRule="auto"/>
              <w:rPr>
                <w:rFonts w:ascii="Arial" w:eastAsia="Calibri" w:hAnsi="Arial" w:cs="Arial"/>
                <w:szCs w:val="24"/>
              </w:rPr>
            </w:pPr>
            <w:sdt>
              <w:sdtPr>
                <w:rPr>
                  <w:rFonts w:ascii="Arial" w:eastAsia="Calibri" w:hAnsi="Arial" w:cs="Arial"/>
                  <w:szCs w:val="24"/>
                </w:rPr>
                <w:id w:val="529689165"/>
                <w14:checkbox>
                  <w14:checked w14:val="0"/>
                  <w14:checkedState w14:val="2612" w14:font="MS Gothic"/>
                  <w14:uncheckedState w14:val="2610" w14:font="MS Gothic"/>
                </w14:checkbox>
              </w:sdtPr>
              <w:sdtEndPr/>
              <w:sdtContent>
                <w:r w:rsidR="00FB04BC">
                  <w:rPr>
                    <w:rFonts w:ascii="MS Gothic" w:eastAsia="MS Gothic" w:hAnsi="MS Gothic" w:cs="Arial" w:hint="eastAsia"/>
                    <w:szCs w:val="24"/>
                  </w:rPr>
                  <w:t>☐</w:t>
                </w:r>
              </w:sdtContent>
            </w:sdt>
            <w:r w:rsidR="008D336E" w:rsidRPr="00221CFB">
              <w:rPr>
                <w:rFonts w:ascii="Arial" w:eastAsia="Calibri" w:hAnsi="Arial" w:cs="Arial"/>
                <w:szCs w:val="24"/>
              </w:rPr>
              <w:t>Medium (51- 250 employees)</w:t>
            </w:r>
          </w:p>
          <w:p w14:paraId="0133EE8E" w14:textId="77777777" w:rsidR="008D336E" w:rsidRPr="00897693" w:rsidRDefault="0012531F" w:rsidP="00206F16">
            <w:pPr>
              <w:rPr>
                <w:rFonts w:ascii="Arial" w:eastAsia="Calibri" w:hAnsi="Arial" w:cs="Arial"/>
                <w:szCs w:val="24"/>
              </w:rPr>
            </w:pPr>
            <w:sdt>
              <w:sdtPr>
                <w:rPr>
                  <w:rFonts w:ascii="Arial" w:eastAsia="Calibri" w:hAnsi="Arial" w:cs="Arial"/>
                  <w:szCs w:val="24"/>
                </w:rPr>
                <w:id w:val="-189302850"/>
                <w14:checkbox>
                  <w14:checked w14:val="0"/>
                  <w14:checkedState w14:val="2612" w14:font="MS Gothic"/>
                  <w14:uncheckedState w14:val="2610" w14:font="MS Gothic"/>
                </w14:checkbox>
              </w:sdtPr>
              <w:sdtEndPr/>
              <w:sdtContent>
                <w:r w:rsidR="00FB04BC">
                  <w:rPr>
                    <w:rFonts w:ascii="MS Gothic" w:eastAsia="MS Gothic" w:hAnsi="MS Gothic" w:cs="Arial" w:hint="eastAsia"/>
                    <w:szCs w:val="24"/>
                  </w:rPr>
                  <w:t>☐</w:t>
                </w:r>
              </w:sdtContent>
            </w:sdt>
            <w:r w:rsidR="008D336E" w:rsidRPr="00221CFB">
              <w:rPr>
                <w:rFonts w:ascii="Arial" w:eastAsia="Calibri" w:hAnsi="Arial" w:cs="Arial"/>
                <w:szCs w:val="24"/>
              </w:rPr>
              <w:t>Large (over 250 employees)</w:t>
            </w:r>
          </w:p>
        </w:tc>
      </w:tr>
    </w:tbl>
    <w:p w14:paraId="5C1F84BE" w14:textId="77777777" w:rsidR="00E761DB" w:rsidRDefault="00E761DB"/>
    <w:p w14:paraId="40345A1F" w14:textId="77777777" w:rsidR="00E761DB" w:rsidRDefault="00E761DB">
      <w:r>
        <w:br w:type="page"/>
      </w:r>
    </w:p>
    <w:p w14:paraId="33721CB9" w14:textId="77777777" w:rsidR="00E761DB" w:rsidRPr="006C434D" w:rsidRDefault="00E761DB" w:rsidP="00E761DB">
      <w:pPr>
        <w:ind w:left="142"/>
        <w:rPr>
          <w:rFonts w:ascii="Arial" w:hAnsi="Arial" w:cs="Arial"/>
          <w:b/>
          <w:sz w:val="24"/>
          <w:szCs w:val="24"/>
          <w:u w:val="single"/>
        </w:rPr>
      </w:pPr>
      <w:r w:rsidRPr="006C434D">
        <w:rPr>
          <w:rFonts w:ascii="Arial" w:hAnsi="Arial" w:cs="Arial"/>
          <w:b/>
          <w:sz w:val="24"/>
          <w:szCs w:val="24"/>
          <w:u w:val="single"/>
        </w:rPr>
        <w:lastRenderedPageBreak/>
        <w:t>Questions for the market</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8D336E" w:rsidRPr="00B77783" w14:paraId="3D1D49F5" w14:textId="77777777" w:rsidTr="00F86B79">
        <w:trPr>
          <w:trHeight w:val="408"/>
        </w:trPr>
        <w:tc>
          <w:tcPr>
            <w:tcW w:w="5000" w:type="pct"/>
            <w:shd w:val="clear" w:color="auto" w:fill="FFFFCC"/>
            <w:vAlign w:val="center"/>
          </w:tcPr>
          <w:p w14:paraId="3BC4A74B" w14:textId="77777777" w:rsidR="008D336E" w:rsidRPr="00CE76C1" w:rsidRDefault="008D336E" w:rsidP="00206F16">
            <w:pPr>
              <w:rPr>
                <w:rFonts w:ascii="Arial" w:hAnsi="Arial" w:cs="Arial"/>
                <w:szCs w:val="24"/>
              </w:rPr>
            </w:pPr>
            <w:r w:rsidRPr="00CE76C1">
              <w:rPr>
                <w:rFonts w:ascii="Arial" w:hAnsi="Arial" w:cs="Arial"/>
                <w:szCs w:val="24"/>
              </w:rPr>
              <w:t xml:space="preserve">Interested parties are asked to provide responses to the following </w:t>
            </w:r>
            <w:r w:rsidR="00CA3C50">
              <w:rPr>
                <w:rFonts w:ascii="Arial" w:hAnsi="Arial" w:cs="Arial"/>
                <w:szCs w:val="24"/>
              </w:rPr>
              <w:t>questions</w:t>
            </w:r>
            <w:r w:rsidRPr="00CE76C1">
              <w:rPr>
                <w:rFonts w:ascii="Arial" w:hAnsi="Arial" w:cs="Arial"/>
                <w:szCs w:val="24"/>
              </w:rPr>
              <w:t xml:space="preserve">. </w:t>
            </w:r>
          </w:p>
          <w:p w14:paraId="0252CA08" w14:textId="77777777" w:rsidR="008D336E" w:rsidRPr="003A1E1A" w:rsidRDefault="008D336E" w:rsidP="00206F16">
            <w:pPr>
              <w:rPr>
                <w:rFonts w:ascii="Arial" w:hAnsi="Arial" w:cs="Arial"/>
                <w:b/>
                <w:szCs w:val="24"/>
              </w:rPr>
            </w:pPr>
            <w:r w:rsidRPr="00CE76C1">
              <w:rPr>
                <w:rFonts w:ascii="Arial" w:hAnsi="Arial" w:cs="Arial"/>
                <w:szCs w:val="24"/>
              </w:rPr>
              <w:t>Please note that although there is no word limit, we do not expect huge amounts of detail in response to each question.</w:t>
            </w:r>
          </w:p>
        </w:tc>
      </w:tr>
    </w:tbl>
    <w:p w14:paraId="27AB0690" w14:textId="77777777" w:rsidR="006C434D" w:rsidRDefault="006C434D" w:rsidP="002B19A4">
      <w:pPr>
        <w:tabs>
          <w:tab w:val="left" w:pos="1860"/>
        </w:tabs>
        <w:ind w:left="142"/>
        <w:rPr>
          <w:rFonts w:ascii="Arial" w:hAnsi="Arial" w:cs="Arial"/>
          <w:b/>
          <w:sz w:val="24"/>
          <w:szCs w:val="24"/>
          <w:u w:val="single"/>
        </w:rPr>
      </w:pPr>
    </w:p>
    <w:p w14:paraId="67278286" w14:textId="77777777" w:rsidR="005D624D" w:rsidRPr="006C434D" w:rsidRDefault="007D57F5" w:rsidP="002B19A4">
      <w:pPr>
        <w:tabs>
          <w:tab w:val="left" w:pos="1860"/>
        </w:tabs>
        <w:ind w:left="142"/>
        <w:rPr>
          <w:rFonts w:ascii="Arial" w:hAnsi="Arial" w:cs="Arial"/>
          <w:b/>
          <w:sz w:val="24"/>
          <w:szCs w:val="24"/>
          <w:u w:val="single"/>
        </w:rPr>
      </w:pPr>
      <w:r>
        <w:rPr>
          <w:rFonts w:ascii="Arial" w:hAnsi="Arial" w:cs="Arial"/>
          <w:b/>
          <w:sz w:val="24"/>
          <w:szCs w:val="24"/>
          <w:u w:val="single"/>
        </w:rPr>
        <w:t>Emerging Covid-rela</w:t>
      </w:r>
      <w:r w:rsidR="00565047">
        <w:rPr>
          <w:rFonts w:ascii="Arial" w:hAnsi="Arial" w:cs="Arial"/>
          <w:b/>
          <w:sz w:val="24"/>
          <w:szCs w:val="24"/>
          <w:u w:val="single"/>
        </w:rPr>
        <w:t>ted delivery</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2B19A4" w:rsidRPr="00B77783" w14:paraId="043E7BE4" w14:textId="77777777" w:rsidTr="00307DD4">
        <w:trPr>
          <w:trHeight w:val="408"/>
        </w:trPr>
        <w:tc>
          <w:tcPr>
            <w:tcW w:w="5000" w:type="pct"/>
            <w:shd w:val="clear" w:color="auto" w:fill="C6D9F1"/>
            <w:vAlign w:val="center"/>
          </w:tcPr>
          <w:p w14:paraId="71C74211" w14:textId="77777777" w:rsidR="002B19A4" w:rsidRPr="003A1E1A" w:rsidRDefault="002B19A4" w:rsidP="00307DD4">
            <w:pPr>
              <w:rPr>
                <w:rFonts w:ascii="Arial" w:hAnsi="Arial" w:cs="Arial"/>
                <w:b/>
                <w:szCs w:val="24"/>
              </w:rPr>
            </w:pPr>
            <w:r w:rsidRPr="00CE76C1">
              <w:rPr>
                <w:rFonts w:ascii="Arial" w:hAnsi="Arial" w:cs="Arial"/>
                <w:b/>
                <w:szCs w:val="24"/>
              </w:rPr>
              <w:t xml:space="preserve">Question </w:t>
            </w:r>
            <w:r>
              <w:rPr>
                <w:rFonts w:ascii="Arial" w:hAnsi="Arial" w:cs="Arial"/>
                <w:b/>
                <w:szCs w:val="24"/>
              </w:rPr>
              <w:t>1</w:t>
            </w:r>
          </w:p>
        </w:tc>
      </w:tr>
      <w:tr w:rsidR="006C434D" w:rsidRPr="00B77783" w14:paraId="376D532D" w14:textId="77777777" w:rsidTr="00307DD4">
        <w:trPr>
          <w:trHeight w:val="408"/>
        </w:trPr>
        <w:tc>
          <w:tcPr>
            <w:tcW w:w="5000" w:type="pct"/>
            <w:shd w:val="clear" w:color="auto" w:fill="auto"/>
            <w:vAlign w:val="center"/>
          </w:tcPr>
          <w:p w14:paraId="6C239B17" w14:textId="77777777" w:rsidR="006C434D" w:rsidRDefault="006C434D" w:rsidP="006C434D">
            <w:pPr>
              <w:tabs>
                <w:tab w:val="left" w:pos="1860"/>
              </w:tabs>
              <w:ind w:left="142"/>
              <w:rPr>
                <w:rFonts w:ascii="Arial" w:hAnsi="Arial" w:cs="Arial"/>
              </w:rPr>
            </w:pPr>
            <w:r>
              <w:rPr>
                <w:rFonts w:ascii="Arial" w:hAnsi="Arial" w:cs="Arial"/>
              </w:rPr>
              <w:t>Please tick which response applies to your service</w:t>
            </w:r>
            <w:r w:rsidR="00FC1783">
              <w:rPr>
                <w:rFonts w:ascii="Arial" w:hAnsi="Arial" w:cs="Arial"/>
              </w:rPr>
              <w:t>:</w:t>
            </w:r>
          </w:p>
          <w:p w14:paraId="2D01A337" w14:textId="380DD1D0" w:rsidR="006C434D" w:rsidRPr="00293D2C" w:rsidRDefault="0012531F" w:rsidP="006C434D">
            <w:pPr>
              <w:tabs>
                <w:tab w:val="left" w:pos="1860"/>
              </w:tabs>
              <w:ind w:left="142"/>
              <w:rPr>
                <w:rFonts w:ascii="Arial" w:hAnsi="Arial" w:cs="Arial"/>
              </w:rPr>
            </w:pPr>
            <w:sdt>
              <w:sdtPr>
                <w:rPr>
                  <w:rFonts w:ascii="Arial" w:hAnsi="Arial" w:cs="Arial"/>
                </w:rPr>
                <w:id w:val="1441488802"/>
                <w14:checkbox>
                  <w14:checked w14:val="0"/>
                  <w14:checkedState w14:val="2612" w14:font="MS Gothic"/>
                  <w14:uncheckedState w14:val="2610" w14:font="MS Gothic"/>
                </w14:checkbox>
              </w:sdtPr>
              <w:sdtEndPr/>
              <w:sdtContent>
                <w:r w:rsidR="001306C1">
                  <w:rPr>
                    <w:rFonts w:ascii="MS Gothic" w:eastAsia="MS Gothic" w:hAnsi="MS Gothic" w:cs="Arial" w:hint="eastAsia"/>
                  </w:rPr>
                  <w:t>☐</w:t>
                </w:r>
              </w:sdtContent>
            </w:sdt>
            <w:r w:rsidR="006C434D" w:rsidRPr="00293D2C">
              <w:rPr>
                <w:rFonts w:ascii="Arial" w:hAnsi="Arial" w:cs="Arial"/>
              </w:rPr>
              <w:t xml:space="preserve">  </w:t>
            </w:r>
            <w:r w:rsidR="0084064B">
              <w:rPr>
                <w:rFonts w:ascii="Arial" w:hAnsi="Arial" w:cs="Arial"/>
              </w:rPr>
              <w:t xml:space="preserve">a) </w:t>
            </w:r>
            <w:r w:rsidR="00A07D7C">
              <w:rPr>
                <w:rFonts w:ascii="Arial" w:hAnsi="Arial" w:cs="Arial"/>
              </w:rPr>
              <w:t xml:space="preserve">We deliver a </w:t>
            </w:r>
            <w:r w:rsidR="006C434D" w:rsidRPr="00293D2C">
              <w:rPr>
                <w:rFonts w:ascii="Arial" w:hAnsi="Arial" w:cs="Arial"/>
              </w:rPr>
              <w:t>drug and alcohol service for children</w:t>
            </w:r>
            <w:r w:rsidR="007D0D68">
              <w:rPr>
                <w:rFonts w:ascii="Arial" w:hAnsi="Arial" w:cs="Arial"/>
              </w:rPr>
              <w:t xml:space="preserve"> and </w:t>
            </w:r>
            <w:r w:rsidR="006C434D" w:rsidRPr="00293D2C">
              <w:rPr>
                <w:rFonts w:ascii="Arial" w:hAnsi="Arial" w:cs="Arial"/>
              </w:rPr>
              <w:t xml:space="preserve">young people </w:t>
            </w:r>
            <w:r w:rsidR="006C434D" w:rsidRPr="00E20CFB">
              <w:rPr>
                <w:rFonts w:ascii="Arial" w:hAnsi="Arial" w:cs="Arial"/>
                <w:b/>
                <w:u w:val="single"/>
              </w:rPr>
              <w:t>and</w:t>
            </w:r>
            <w:r w:rsidR="006C434D" w:rsidRPr="00E20CFB">
              <w:rPr>
                <w:rFonts w:ascii="Arial" w:hAnsi="Arial" w:cs="Arial"/>
                <w:b/>
              </w:rPr>
              <w:t xml:space="preserve"> </w:t>
            </w:r>
            <w:r w:rsidR="006C434D" w:rsidRPr="00E20CFB">
              <w:rPr>
                <w:rFonts w:ascii="Arial" w:hAnsi="Arial" w:cs="Arial"/>
              </w:rPr>
              <w:t>adults</w:t>
            </w:r>
            <w:r w:rsidR="006C434D" w:rsidRPr="00293D2C">
              <w:rPr>
                <w:rFonts w:ascii="Arial" w:hAnsi="Arial" w:cs="Arial"/>
              </w:rPr>
              <w:t>.</w:t>
            </w:r>
          </w:p>
          <w:p w14:paraId="76A5FF35" w14:textId="14181802" w:rsidR="006C434D" w:rsidRDefault="0012531F" w:rsidP="00A07D7C">
            <w:pPr>
              <w:tabs>
                <w:tab w:val="left" w:pos="1860"/>
              </w:tabs>
              <w:ind w:left="142"/>
              <w:rPr>
                <w:rFonts w:ascii="Arial" w:hAnsi="Arial" w:cs="Arial"/>
              </w:rPr>
            </w:pPr>
            <w:sdt>
              <w:sdtPr>
                <w:rPr>
                  <w:rFonts w:ascii="Arial" w:hAnsi="Arial" w:cs="Arial"/>
                </w:rPr>
                <w:id w:val="-792830072"/>
                <w14:checkbox>
                  <w14:checked w14:val="0"/>
                  <w14:checkedState w14:val="2612" w14:font="MS Gothic"/>
                  <w14:uncheckedState w14:val="2610" w14:font="MS Gothic"/>
                </w14:checkbox>
              </w:sdtPr>
              <w:sdtEndPr/>
              <w:sdtContent>
                <w:r w:rsidR="001306C1">
                  <w:rPr>
                    <w:rFonts w:ascii="MS Gothic" w:eastAsia="MS Gothic" w:hAnsi="MS Gothic" w:cs="Arial" w:hint="eastAsia"/>
                  </w:rPr>
                  <w:t>☐</w:t>
                </w:r>
              </w:sdtContent>
            </w:sdt>
            <w:r w:rsidR="006C434D" w:rsidRPr="00293D2C">
              <w:rPr>
                <w:rFonts w:ascii="Arial" w:hAnsi="Arial" w:cs="Arial"/>
              </w:rPr>
              <w:t xml:space="preserve">  </w:t>
            </w:r>
            <w:r w:rsidR="0084064B">
              <w:rPr>
                <w:rFonts w:ascii="Arial" w:hAnsi="Arial" w:cs="Arial"/>
              </w:rPr>
              <w:t xml:space="preserve">b) </w:t>
            </w:r>
            <w:r w:rsidR="00A07D7C">
              <w:rPr>
                <w:rFonts w:ascii="Arial" w:hAnsi="Arial" w:cs="Arial"/>
              </w:rPr>
              <w:t xml:space="preserve">We deliver a drug and alcohol service for children and young people </w:t>
            </w:r>
            <w:r w:rsidR="00A07D7C" w:rsidRPr="00E20CFB">
              <w:rPr>
                <w:rFonts w:ascii="Arial" w:hAnsi="Arial" w:cs="Arial"/>
                <w:b/>
                <w:u w:val="single"/>
              </w:rPr>
              <w:t>only</w:t>
            </w:r>
            <w:r w:rsidR="00A07D7C">
              <w:rPr>
                <w:rFonts w:ascii="Arial" w:hAnsi="Arial" w:cs="Arial"/>
              </w:rPr>
              <w:t>.</w:t>
            </w:r>
          </w:p>
          <w:p w14:paraId="32DF3126" w14:textId="337AF3AA" w:rsidR="00EE653D" w:rsidRPr="006C434D" w:rsidRDefault="007206FF" w:rsidP="007206FF">
            <w:pPr>
              <w:tabs>
                <w:tab w:val="left" w:pos="1860"/>
              </w:tabs>
              <w:ind w:left="142"/>
              <w:rPr>
                <w:rFonts w:ascii="Arial" w:hAnsi="Arial" w:cs="Arial"/>
              </w:rPr>
            </w:pPr>
            <w:sdt>
              <w:sdtPr>
                <w:rPr>
                  <w:rFonts w:ascii="Arial" w:hAnsi="Arial" w:cs="Arial"/>
                </w:rPr>
                <w:id w:val="2046861261"/>
                <w14:checkbox>
                  <w14:checked w14:val="0"/>
                  <w14:checkedState w14:val="2612" w14:font="MS Gothic"/>
                  <w14:uncheckedState w14:val="2610" w14:font="MS Gothic"/>
                </w14:checkbox>
              </w:sdtPr>
              <w:sdtContent>
                <w:r w:rsidR="001306C1">
                  <w:rPr>
                    <w:rFonts w:ascii="MS Gothic" w:eastAsia="MS Gothic" w:hAnsi="MS Gothic" w:cs="Arial" w:hint="eastAsia"/>
                  </w:rPr>
                  <w:t>☐</w:t>
                </w:r>
              </w:sdtContent>
            </w:sdt>
            <w:r w:rsidRPr="00293D2C">
              <w:rPr>
                <w:rFonts w:ascii="Arial" w:hAnsi="Arial" w:cs="Arial"/>
              </w:rPr>
              <w:t xml:space="preserve">  </w:t>
            </w:r>
            <w:r w:rsidR="002A464E" w:rsidRPr="00EE653D">
              <w:rPr>
                <w:rFonts w:ascii="Arial" w:hAnsi="Arial" w:cs="Arial"/>
              </w:rPr>
              <w:t>c</w:t>
            </w:r>
            <w:r w:rsidR="00EE653D" w:rsidRPr="00EE653D">
              <w:rPr>
                <w:rFonts w:ascii="Arial" w:hAnsi="Arial" w:cs="Arial"/>
              </w:rPr>
              <w:t>) We deliver a drug and alcohol service for adults only</w:t>
            </w:r>
          </w:p>
        </w:tc>
      </w:tr>
      <w:tr w:rsidR="001431C7" w:rsidRPr="00B77783" w14:paraId="46D6391B" w14:textId="77777777" w:rsidTr="00755DF9">
        <w:trPr>
          <w:trHeight w:val="408"/>
        </w:trPr>
        <w:tc>
          <w:tcPr>
            <w:tcW w:w="5000" w:type="pct"/>
            <w:shd w:val="clear" w:color="auto" w:fill="C6D9F1"/>
            <w:vAlign w:val="center"/>
          </w:tcPr>
          <w:p w14:paraId="01918634" w14:textId="527F0E2D" w:rsidR="001431C7" w:rsidRPr="003A1E1A" w:rsidRDefault="001431C7" w:rsidP="00755DF9">
            <w:pPr>
              <w:rPr>
                <w:rFonts w:ascii="Arial" w:hAnsi="Arial" w:cs="Arial"/>
                <w:b/>
                <w:szCs w:val="24"/>
              </w:rPr>
            </w:pPr>
            <w:r w:rsidRPr="00CE76C1">
              <w:rPr>
                <w:rFonts w:ascii="Arial" w:hAnsi="Arial" w:cs="Arial"/>
                <w:b/>
                <w:szCs w:val="24"/>
              </w:rPr>
              <w:t xml:space="preserve">Question </w:t>
            </w:r>
            <w:r w:rsidR="0073555B">
              <w:rPr>
                <w:rFonts w:ascii="Arial" w:hAnsi="Arial" w:cs="Arial"/>
                <w:b/>
                <w:szCs w:val="24"/>
              </w:rPr>
              <w:t>2</w:t>
            </w:r>
          </w:p>
        </w:tc>
      </w:tr>
      <w:tr w:rsidR="001431C7" w:rsidRPr="00B77783" w14:paraId="3DA3258E" w14:textId="77777777" w:rsidTr="00755DF9">
        <w:trPr>
          <w:trHeight w:val="408"/>
        </w:trPr>
        <w:tc>
          <w:tcPr>
            <w:tcW w:w="5000" w:type="pct"/>
            <w:shd w:val="clear" w:color="auto" w:fill="auto"/>
            <w:vAlign w:val="center"/>
          </w:tcPr>
          <w:p w14:paraId="627C5E49" w14:textId="7BFD757B" w:rsidR="001431C7" w:rsidRDefault="00565047" w:rsidP="00755DF9">
            <w:pPr>
              <w:rPr>
                <w:rFonts w:ascii="Arial" w:hAnsi="Arial" w:cs="Arial"/>
                <w:szCs w:val="24"/>
              </w:rPr>
            </w:pPr>
            <w:r>
              <w:rPr>
                <w:rFonts w:ascii="Arial" w:hAnsi="Arial" w:cs="Arial"/>
                <w:szCs w:val="24"/>
              </w:rPr>
              <w:t xml:space="preserve">We acknowledge that there is remaining uncertainty about the lasting nature of Covid restrictions. </w:t>
            </w:r>
          </w:p>
          <w:p w14:paraId="23598DD7" w14:textId="49700203" w:rsidR="0073555B" w:rsidRPr="00F86B79" w:rsidRDefault="0073555B" w:rsidP="00755DF9">
            <w:pPr>
              <w:rPr>
                <w:rFonts w:ascii="Arial" w:hAnsi="Arial" w:cs="Arial"/>
                <w:szCs w:val="24"/>
              </w:rPr>
            </w:pPr>
            <w:r w:rsidRPr="0073555B">
              <w:rPr>
                <w:rFonts w:ascii="Arial" w:hAnsi="Arial" w:cs="Arial"/>
                <w:szCs w:val="24"/>
              </w:rPr>
              <w:t>Of the service delivery</w:t>
            </w:r>
            <w:r>
              <w:rPr>
                <w:rFonts w:ascii="Arial" w:hAnsi="Arial" w:cs="Arial"/>
                <w:szCs w:val="24"/>
              </w:rPr>
              <w:t xml:space="preserve"> and/or staffing changes</w:t>
            </w:r>
            <w:r w:rsidRPr="0073555B">
              <w:rPr>
                <w:rFonts w:ascii="Arial" w:hAnsi="Arial" w:cs="Arial"/>
                <w:szCs w:val="24"/>
              </w:rPr>
              <w:t xml:space="preserve"> implemented as a result </w:t>
            </w:r>
            <w:r w:rsidR="002A464E" w:rsidRPr="0073555B">
              <w:rPr>
                <w:rFonts w:ascii="Arial" w:hAnsi="Arial" w:cs="Arial"/>
                <w:szCs w:val="24"/>
              </w:rPr>
              <w:t>o</w:t>
            </w:r>
            <w:r w:rsidR="002A464E">
              <w:rPr>
                <w:rFonts w:ascii="Arial" w:hAnsi="Arial" w:cs="Arial"/>
                <w:szCs w:val="24"/>
              </w:rPr>
              <w:t>f</w:t>
            </w:r>
            <w:r w:rsidR="002A464E" w:rsidRPr="0073555B">
              <w:rPr>
                <w:rFonts w:ascii="Arial" w:hAnsi="Arial" w:cs="Arial"/>
                <w:szCs w:val="24"/>
              </w:rPr>
              <w:t xml:space="preserve"> the</w:t>
            </w:r>
            <w:r w:rsidRPr="0073555B">
              <w:rPr>
                <w:rFonts w:ascii="Arial" w:hAnsi="Arial" w:cs="Arial"/>
                <w:szCs w:val="24"/>
              </w:rPr>
              <w:t xml:space="preserve"> COVID-19 pandemic, which do you think would be beneficial to retain as business as usual practice and why?</w:t>
            </w:r>
          </w:p>
        </w:tc>
      </w:tr>
      <w:tr w:rsidR="001431C7" w:rsidRPr="00B77783" w14:paraId="4CA06D25" w14:textId="77777777" w:rsidTr="00755DF9">
        <w:trPr>
          <w:trHeight w:val="408"/>
        </w:trPr>
        <w:tc>
          <w:tcPr>
            <w:tcW w:w="5000" w:type="pct"/>
            <w:shd w:val="clear" w:color="auto" w:fill="auto"/>
            <w:vAlign w:val="center"/>
          </w:tcPr>
          <w:p w14:paraId="36E4981F" w14:textId="77777777" w:rsidR="001431C7" w:rsidRPr="00741EFB" w:rsidRDefault="009D35D3" w:rsidP="00755DF9">
            <w:pPr>
              <w:rPr>
                <w:rFonts w:ascii="Arial" w:hAnsi="Arial" w:cs="Arial"/>
                <w:b/>
                <w:bCs/>
                <w:szCs w:val="24"/>
              </w:rPr>
            </w:pPr>
            <w:r w:rsidRPr="00741EFB">
              <w:rPr>
                <w:rFonts w:ascii="Arial" w:hAnsi="Arial" w:cs="Arial"/>
                <w:b/>
                <w:bCs/>
                <w:szCs w:val="24"/>
                <w:highlight w:val="yellow"/>
              </w:rPr>
              <w:t>Please provide your response here:</w:t>
            </w:r>
          </w:p>
          <w:p w14:paraId="7AACA770" w14:textId="77777777" w:rsidR="00ED3275" w:rsidRPr="00A06CA5" w:rsidRDefault="00ED3275" w:rsidP="00755DF9">
            <w:pPr>
              <w:rPr>
                <w:rFonts w:ascii="Arial" w:hAnsi="Arial" w:cs="Arial"/>
                <w:szCs w:val="24"/>
              </w:rPr>
            </w:pPr>
          </w:p>
        </w:tc>
      </w:tr>
      <w:tr w:rsidR="00E20CFB" w:rsidRPr="00B77783" w14:paraId="1BBC849A" w14:textId="77777777" w:rsidTr="00DB778C">
        <w:trPr>
          <w:trHeight w:val="408"/>
        </w:trPr>
        <w:tc>
          <w:tcPr>
            <w:tcW w:w="5000" w:type="pct"/>
            <w:shd w:val="clear" w:color="auto" w:fill="C6D9F1"/>
            <w:vAlign w:val="center"/>
          </w:tcPr>
          <w:p w14:paraId="41880F37" w14:textId="4590F821" w:rsidR="00E20CFB" w:rsidRPr="003A1E1A" w:rsidRDefault="00E20CFB" w:rsidP="00DB778C">
            <w:pPr>
              <w:rPr>
                <w:rFonts w:ascii="Arial" w:hAnsi="Arial" w:cs="Arial"/>
                <w:b/>
                <w:szCs w:val="24"/>
              </w:rPr>
            </w:pPr>
            <w:r w:rsidRPr="00CE76C1">
              <w:rPr>
                <w:rFonts w:ascii="Arial" w:hAnsi="Arial" w:cs="Arial"/>
                <w:b/>
                <w:szCs w:val="24"/>
              </w:rPr>
              <w:t xml:space="preserve">Question </w:t>
            </w:r>
            <w:r w:rsidR="0073555B">
              <w:rPr>
                <w:rFonts w:ascii="Arial" w:hAnsi="Arial" w:cs="Arial"/>
                <w:b/>
                <w:szCs w:val="24"/>
              </w:rPr>
              <w:t>3</w:t>
            </w:r>
          </w:p>
        </w:tc>
      </w:tr>
      <w:tr w:rsidR="001431C7" w:rsidRPr="00B77783" w14:paraId="3B3440D5" w14:textId="77777777" w:rsidTr="00DB778C">
        <w:trPr>
          <w:trHeight w:val="408"/>
        </w:trPr>
        <w:tc>
          <w:tcPr>
            <w:tcW w:w="5000" w:type="pct"/>
            <w:shd w:val="clear" w:color="auto" w:fill="auto"/>
            <w:vAlign w:val="center"/>
          </w:tcPr>
          <w:p w14:paraId="2A37D6B2" w14:textId="658BDAFC" w:rsidR="001431C7" w:rsidRPr="003D1D48" w:rsidRDefault="00565047" w:rsidP="00DB778C">
            <w:pPr>
              <w:rPr>
                <w:rFonts w:ascii="Arial" w:hAnsi="Arial" w:cs="Arial"/>
                <w:szCs w:val="24"/>
              </w:rPr>
            </w:pPr>
            <w:r>
              <w:rPr>
                <w:rFonts w:ascii="Arial" w:hAnsi="Arial" w:cs="Arial"/>
                <w:szCs w:val="24"/>
              </w:rPr>
              <w:t>Has the Covid-19 Pandemic had any impact on your capacity to take up tendering opportunities and</w:t>
            </w:r>
            <w:r w:rsidR="0073555B">
              <w:rPr>
                <w:rFonts w:ascii="Arial" w:hAnsi="Arial" w:cs="Arial"/>
                <w:szCs w:val="24"/>
              </w:rPr>
              <w:t>/or</w:t>
            </w:r>
            <w:r>
              <w:rPr>
                <w:rFonts w:ascii="Arial" w:hAnsi="Arial" w:cs="Arial"/>
                <w:szCs w:val="24"/>
              </w:rPr>
              <w:t xml:space="preserve"> do you think it will do so </w:t>
            </w:r>
            <w:r w:rsidR="0073555B">
              <w:rPr>
                <w:rFonts w:ascii="Arial" w:hAnsi="Arial" w:cs="Arial"/>
                <w:szCs w:val="24"/>
              </w:rPr>
              <w:t>over the next 12 months</w:t>
            </w:r>
            <w:r>
              <w:rPr>
                <w:rFonts w:ascii="Arial" w:hAnsi="Arial" w:cs="Arial"/>
                <w:szCs w:val="24"/>
              </w:rPr>
              <w:t>?</w:t>
            </w:r>
          </w:p>
        </w:tc>
      </w:tr>
      <w:tr w:rsidR="001431C7" w:rsidRPr="00B77783" w14:paraId="346F002F" w14:textId="77777777" w:rsidTr="00DB778C">
        <w:trPr>
          <w:trHeight w:val="408"/>
        </w:trPr>
        <w:tc>
          <w:tcPr>
            <w:tcW w:w="5000" w:type="pct"/>
            <w:shd w:val="clear" w:color="auto" w:fill="auto"/>
            <w:vAlign w:val="center"/>
          </w:tcPr>
          <w:p w14:paraId="5EA800DF" w14:textId="77777777" w:rsidR="009D35D3" w:rsidRPr="00741EFB" w:rsidRDefault="009D35D3" w:rsidP="009D35D3">
            <w:pPr>
              <w:rPr>
                <w:rFonts w:ascii="Arial" w:hAnsi="Arial" w:cs="Arial"/>
                <w:b/>
                <w:bCs/>
                <w:szCs w:val="24"/>
              </w:rPr>
            </w:pPr>
            <w:r w:rsidRPr="00741EFB">
              <w:rPr>
                <w:rFonts w:ascii="Arial" w:hAnsi="Arial" w:cs="Arial"/>
                <w:b/>
                <w:bCs/>
                <w:szCs w:val="24"/>
                <w:highlight w:val="yellow"/>
              </w:rPr>
              <w:t>Please provide your response here:</w:t>
            </w:r>
          </w:p>
          <w:p w14:paraId="6E364E84" w14:textId="77777777" w:rsidR="001431C7" w:rsidRPr="00A06CA5" w:rsidRDefault="001431C7" w:rsidP="00DB778C">
            <w:pPr>
              <w:rPr>
                <w:rFonts w:ascii="Arial" w:hAnsi="Arial" w:cs="Arial"/>
                <w:szCs w:val="24"/>
              </w:rPr>
            </w:pPr>
          </w:p>
        </w:tc>
      </w:tr>
      <w:tr w:rsidR="001431C7" w:rsidRPr="00B77783" w14:paraId="2DE92B2B" w14:textId="77777777" w:rsidTr="002D66A4">
        <w:trPr>
          <w:trHeight w:val="408"/>
        </w:trPr>
        <w:tc>
          <w:tcPr>
            <w:tcW w:w="5000" w:type="pct"/>
            <w:shd w:val="clear" w:color="auto" w:fill="C6D9F1"/>
            <w:vAlign w:val="center"/>
          </w:tcPr>
          <w:p w14:paraId="042C2DE4" w14:textId="432E2DCF" w:rsidR="001431C7" w:rsidRPr="003A1E1A" w:rsidRDefault="001431C7" w:rsidP="002D66A4">
            <w:pPr>
              <w:rPr>
                <w:rFonts w:ascii="Arial" w:hAnsi="Arial" w:cs="Arial"/>
                <w:b/>
                <w:szCs w:val="24"/>
              </w:rPr>
            </w:pPr>
            <w:r w:rsidRPr="00CE76C1">
              <w:rPr>
                <w:rFonts w:ascii="Arial" w:hAnsi="Arial" w:cs="Arial"/>
                <w:b/>
                <w:szCs w:val="24"/>
              </w:rPr>
              <w:t xml:space="preserve">Question </w:t>
            </w:r>
            <w:r w:rsidR="00741EFB">
              <w:rPr>
                <w:rFonts w:ascii="Arial" w:hAnsi="Arial" w:cs="Arial"/>
                <w:b/>
                <w:szCs w:val="24"/>
              </w:rPr>
              <w:t>4</w:t>
            </w:r>
          </w:p>
        </w:tc>
      </w:tr>
      <w:tr w:rsidR="00E20CFB" w:rsidRPr="00B77783" w14:paraId="10688CD5" w14:textId="77777777" w:rsidTr="00DB778C">
        <w:trPr>
          <w:trHeight w:val="408"/>
        </w:trPr>
        <w:tc>
          <w:tcPr>
            <w:tcW w:w="5000" w:type="pct"/>
            <w:shd w:val="clear" w:color="auto" w:fill="auto"/>
            <w:vAlign w:val="center"/>
          </w:tcPr>
          <w:p w14:paraId="6529D1F5" w14:textId="3E9130CD" w:rsidR="00E20CFB" w:rsidRPr="00F86B79" w:rsidRDefault="003B2F5F" w:rsidP="00DB778C">
            <w:pPr>
              <w:rPr>
                <w:rFonts w:ascii="Arial" w:hAnsi="Arial" w:cs="Arial"/>
                <w:szCs w:val="24"/>
              </w:rPr>
            </w:pPr>
            <w:proofErr w:type="gramStart"/>
            <w:r w:rsidRPr="003B2F5F">
              <w:rPr>
                <w:rFonts w:ascii="Arial" w:hAnsi="Arial" w:cs="Arial"/>
                <w:szCs w:val="24"/>
              </w:rPr>
              <w:t>In light of</w:t>
            </w:r>
            <w:proofErr w:type="gramEnd"/>
            <w:r w:rsidRPr="003B2F5F">
              <w:rPr>
                <w:rFonts w:ascii="Arial" w:hAnsi="Arial" w:cs="Arial"/>
                <w:szCs w:val="24"/>
              </w:rPr>
              <w:t xml:space="preserve"> the ongoing COVID-19 pandemic or not, what factors should local authorities looking to commence a procurement in 2021 take into consideration and what adjustments do you think should be made e.g. practical challenges around the submission (</w:t>
            </w:r>
            <w:r w:rsidR="002A464E" w:rsidRPr="003B2F5F">
              <w:rPr>
                <w:rFonts w:ascii="Arial" w:hAnsi="Arial" w:cs="Arial"/>
                <w:szCs w:val="24"/>
              </w:rPr>
              <w:t>meetings)</w:t>
            </w:r>
            <w:r w:rsidR="002A464E">
              <w:rPr>
                <w:rFonts w:ascii="Arial" w:hAnsi="Arial" w:cs="Arial"/>
                <w:szCs w:val="24"/>
              </w:rPr>
              <w:t xml:space="preserve">, </w:t>
            </w:r>
            <w:r w:rsidR="00D55B4E">
              <w:rPr>
                <w:rFonts w:ascii="Arial" w:hAnsi="Arial" w:cs="Arial"/>
                <w:szCs w:val="24"/>
              </w:rPr>
              <w:t>bidders’</w:t>
            </w:r>
            <w:r w:rsidR="005616B4">
              <w:rPr>
                <w:rFonts w:ascii="Arial" w:hAnsi="Arial" w:cs="Arial"/>
                <w:szCs w:val="24"/>
              </w:rPr>
              <w:t xml:space="preserve"> event</w:t>
            </w:r>
          </w:p>
        </w:tc>
      </w:tr>
      <w:tr w:rsidR="00E20CFB" w:rsidRPr="00B77783" w14:paraId="372F195F" w14:textId="77777777" w:rsidTr="00DB778C">
        <w:trPr>
          <w:trHeight w:val="408"/>
        </w:trPr>
        <w:tc>
          <w:tcPr>
            <w:tcW w:w="5000" w:type="pct"/>
            <w:shd w:val="clear" w:color="auto" w:fill="auto"/>
            <w:vAlign w:val="center"/>
          </w:tcPr>
          <w:p w14:paraId="15EF7F47" w14:textId="77777777" w:rsidR="009D35D3" w:rsidRPr="00741EFB" w:rsidRDefault="009D35D3" w:rsidP="009D35D3">
            <w:pPr>
              <w:rPr>
                <w:rFonts w:ascii="Arial" w:hAnsi="Arial" w:cs="Arial"/>
                <w:b/>
                <w:bCs/>
                <w:szCs w:val="24"/>
              </w:rPr>
            </w:pPr>
            <w:r w:rsidRPr="00741EFB">
              <w:rPr>
                <w:rFonts w:ascii="Arial" w:hAnsi="Arial" w:cs="Arial"/>
                <w:b/>
                <w:bCs/>
                <w:szCs w:val="24"/>
                <w:highlight w:val="yellow"/>
              </w:rPr>
              <w:t>Please provide your response here:</w:t>
            </w:r>
          </w:p>
          <w:p w14:paraId="1FF28D9A" w14:textId="77777777" w:rsidR="001431C7" w:rsidRPr="00A06CA5" w:rsidRDefault="001431C7" w:rsidP="00DB778C">
            <w:pPr>
              <w:rPr>
                <w:rFonts w:ascii="Arial" w:hAnsi="Arial" w:cs="Arial"/>
                <w:szCs w:val="24"/>
              </w:rPr>
            </w:pPr>
          </w:p>
        </w:tc>
      </w:tr>
    </w:tbl>
    <w:p w14:paraId="24ED35D8" w14:textId="77777777" w:rsidR="002B19A4" w:rsidRPr="006C434D" w:rsidRDefault="002B19A4">
      <w:pPr>
        <w:rPr>
          <w:sz w:val="24"/>
          <w:szCs w:val="24"/>
        </w:rPr>
      </w:pPr>
    </w:p>
    <w:p w14:paraId="3B375B43" w14:textId="545E92FD" w:rsidR="00E761DB" w:rsidRDefault="00851E28" w:rsidP="00E761DB">
      <w:pPr>
        <w:ind w:left="142"/>
        <w:rPr>
          <w:rFonts w:ascii="Arial" w:hAnsi="Arial" w:cs="Arial"/>
          <w:b/>
          <w:sz w:val="24"/>
          <w:szCs w:val="24"/>
          <w:u w:val="single"/>
        </w:rPr>
      </w:pPr>
      <w:r>
        <w:rPr>
          <w:rFonts w:ascii="Arial" w:hAnsi="Arial" w:cs="Arial"/>
          <w:b/>
          <w:sz w:val="24"/>
          <w:szCs w:val="24"/>
          <w:u w:val="single"/>
        </w:rPr>
        <w:lastRenderedPageBreak/>
        <w:t>Providing services across different areas</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D55B4E" w:rsidRPr="00B77783" w14:paraId="25DC06CB" w14:textId="77777777" w:rsidTr="00D55B4E">
        <w:trPr>
          <w:trHeight w:val="408"/>
        </w:trPr>
        <w:tc>
          <w:tcPr>
            <w:tcW w:w="5000" w:type="pct"/>
            <w:tcBorders>
              <w:top w:val="single" w:sz="4" w:space="0" w:color="auto"/>
              <w:left w:val="single" w:sz="4" w:space="0" w:color="auto"/>
              <w:bottom w:val="single" w:sz="4" w:space="0" w:color="auto"/>
              <w:right w:val="single" w:sz="4" w:space="0" w:color="auto"/>
            </w:tcBorders>
            <w:shd w:val="clear" w:color="auto" w:fill="C6D9F1"/>
            <w:vAlign w:val="center"/>
          </w:tcPr>
          <w:p w14:paraId="741006A6" w14:textId="04FB5036" w:rsidR="00D55B4E" w:rsidRPr="003A1E1A" w:rsidRDefault="00D55B4E" w:rsidP="00691721">
            <w:pPr>
              <w:rPr>
                <w:rFonts w:ascii="Arial" w:hAnsi="Arial" w:cs="Arial"/>
                <w:b/>
                <w:szCs w:val="24"/>
              </w:rPr>
            </w:pPr>
            <w:r w:rsidRPr="00CE76C1">
              <w:rPr>
                <w:rFonts w:ascii="Arial" w:hAnsi="Arial" w:cs="Arial"/>
                <w:b/>
                <w:szCs w:val="24"/>
              </w:rPr>
              <w:t xml:space="preserve">Question </w:t>
            </w:r>
            <w:r>
              <w:rPr>
                <w:rFonts w:ascii="Arial" w:hAnsi="Arial" w:cs="Arial"/>
                <w:b/>
                <w:szCs w:val="24"/>
              </w:rPr>
              <w:t>5</w:t>
            </w:r>
          </w:p>
        </w:tc>
      </w:tr>
      <w:tr w:rsidR="008D336E" w:rsidRPr="00B77783" w14:paraId="21DBC63B" w14:textId="77777777" w:rsidTr="00D55B4E">
        <w:trPr>
          <w:trHeight w:val="408"/>
        </w:trPr>
        <w:tc>
          <w:tcPr>
            <w:tcW w:w="5000" w:type="pct"/>
            <w:shd w:val="clear" w:color="auto" w:fill="auto"/>
            <w:vAlign w:val="center"/>
          </w:tcPr>
          <w:p w14:paraId="199740BF" w14:textId="77777777" w:rsidR="00851E28" w:rsidRPr="00D55B4E" w:rsidRDefault="00851E28" w:rsidP="00206F16">
            <w:pPr>
              <w:rPr>
                <w:rFonts w:ascii="Arial" w:hAnsi="Arial" w:cs="Arial"/>
                <w:bCs/>
                <w:szCs w:val="24"/>
              </w:rPr>
            </w:pPr>
            <w:r w:rsidRPr="00D55B4E">
              <w:rPr>
                <w:rFonts w:ascii="Arial" w:hAnsi="Arial" w:cs="Arial"/>
                <w:bCs/>
                <w:szCs w:val="24"/>
              </w:rPr>
              <w:t>The proposed model will cover Leicester, Leicestershire and Rutland</w:t>
            </w:r>
            <w:r w:rsidR="00870EB9" w:rsidRPr="00D55B4E">
              <w:rPr>
                <w:rFonts w:ascii="Arial" w:hAnsi="Arial" w:cs="Arial"/>
                <w:bCs/>
                <w:szCs w:val="24"/>
              </w:rPr>
              <w:t xml:space="preserve">. This will be subject to separate contracts with each authority but provides advantages </w:t>
            </w:r>
            <w:r w:rsidR="009C1809" w:rsidRPr="00D55B4E">
              <w:rPr>
                <w:rFonts w:ascii="Arial" w:hAnsi="Arial" w:cs="Arial"/>
                <w:bCs/>
                <w:szCs w:val="24"/>
              </w:rPr>
              <w:t>such as the</w:t>
            </w:r>
            <w:r w:rsidR="00870EB9" w:rsidRPr="00D55B4E">
              <w:rPr>
                <w:rFonts w:ascii="Arial" w:hAnsi="Arial" w:cs="Arial"/>
                <w:bCs/>
                <w:szCs w:val="24"/>
              </w:rPr>
              <w:t xml:space="preserve"> alignment with the local footprint for Criminal Justice and Mental Health Services.</w:t>
            </w:r>
          </w:p>
          <w:p w14:paraId="5A9BB0D5" w14:textId="03E037F7" w:rsidR="00870EB9" w:rsidRPr="003A1E1A" w:rsidRDefault="00A417FA" w:rsidP="00206F16">
            <w:pPr>
              <w:rPr>
                <w:rFonts w:ascii="Arial" w:hAnsi="Arial" w:cs="Arial"/>
                <w:b/>
                <w:szCs w:val="24"/>
              </w:rPr>
            </w:pPr>
            <w:r w:rsidRPr="00D55B4E">
              <w:rPr>
                <w:rFonts w:ascii="Arial" w:hAnsi="Arial" w:cs="Arial"/>
                <w:bCs/>
                <w:szCs w:val="24"/>
              </w:rPr>
              <w:t>However,</w:t>
            </w:r>
            <w:r w:rsidR="00870EB9" w:rsidRPr="00D55B4E">
              <w:rPr>
                <w:rFonts w:ascii="Arial" w:hAnsi="Arial" w:cs="Arial"/>
                <w:bCs/>
                <w:szCs w:val="24"/>
              </w:rPr>
              <w:t xml:space="preserve"> this provides challenges around meeting the </w:t>
            </w:r>
            <w:proofErr w:type="gramStart"/>
            <w:r w:rsidR="000C16AF" w:rsidRPr="00D55B4E">
              <w:rPr>
                <w:rFonts w:ascii="Arial" w:hAnsi="Arial" w:cs="Arial"/>
                <w:bCs/>
                <w:szCs w:val="24"/>
              </w:rPr>
              <w:t xml:space="preserve">particular </w:t>
            </w:r>
            <w:r w:rsidR="00870EB9" w:rsidRPr="00D55B4E">
              <w:rPr>
                <w:rFonts w:ascii="Arial" w:hAnsi="Arial" w:cs="Arial"/>
                <w:bCs/>
                <w:szCs w:val="24"/>
              </w:rPr>
              <w:t>needs</w:t>
            </w:r>
            <w:proofErr w:type="gramEnd"/>
            <w:r w:rsidR="00870EB9" w:rsidRPr="00D55B4E">
              <w:rPr>
                <w:rFonts w:ascii="Arial" w:hAnsi="Arial" w:cs="Arial"/>
                <w:bCs/>
                <w:szCs w:val="24"/>
              </w:rPr>
              <w:t xml:space="preserve"> of each area. From a Commissioning perspective </w:t>
            </w:r>
            <w:r w:rsidR="000C16AF" w:rsidRPr="00D55B4E">
              <w:rPr>
                <w:rFonts w:ascii="Arial" w:hAnsi="Arial" w:cs="Arial"/>
                <w:bCs/>
                <w:szCs w:val="24"/>
              </w:rPr>
              <w:t>there is a need to ensure that there is suitable return on investment. As commissioners we recognise the challenges of working across different areas.</w:t>
            </w:r>
          </w:p>
        </w:tc>
      </w:tr>
      <w:tr w:rsidR="008D336E" w:rsidRPr="00B77783" w14:paraId="0E3BC22F" w14:textId="77777777" w:rsidTr="00206F16">
        <w:trPr>
          <w:trHeight w:val="408"/>
        </w:trPr>
        <w:tc>
          <w:tcPr>
            <w:tcW w:w="5000" w:type="pct"/>
            <w:shd w:val="clear" w:color="auto" w:fill="auto"/>
            <w:vAlign w:val="center"/>
          </w:tcPr>
          <w:p w14:paraId="075079AA" w14:textId="6D991DDE" w:rsidR="00293D2C" w:rsidRDefault="0024733C" w:rsidP="00F86B79">
            <w:pPr>
              <w:rPr>
                <w:rFonts w:ascii="Arial" w:hAnsi="Arial" w:cs="Arial"/>
                <w:b/>
                <w:szCs w:val="24"/>
              </w:rPr>
            </w:pPr>
            <w:r w:rsidRPr="0084064B">
              <w:rPr>
                <w:rFonts w:ascii="Arial" w:hAnsi="Arial" w:cs="Arial"/>
                <w:b/>
                <w:szCs w:val="24"/>
              </w:rPr>
              <w:t xml:space="preserve">Please tick </w:t>
            </w:r>
            <w:r w:rsidR="00891DCB">
              <w:rPr>
                <w:rFonts w:ascii="Arial" w:hAnsi="Arial" w:cs="Arial"/>
                <w:b/>
                <w:szCs w:val="24"/>
              </w:rPr>
              <w:t>either (a) or (b):</w:t>
            </w:r>
          </w:p>
          <w:p w14:paraId="35581306" w14:textId="58FD3F15" w:rsidR="007D0D68" w:rsidRDefault="0012531F" w:rsidP="00D55B4E">
            <w:pPr>
              <w:ind w:left="768" w:hanging="626"/>
              <w:rPr>
                <w:rFonts w:ascii="Arial" w:hAnsi="Arial" w:cs="Arial"/>
              </w:rPr>
            </w:pPr>
            <w:sdt>
              <w:sdtPr>
                <w:rPr>
                  <w:rFonts w:ascii="Arial" w:hAnsi="Arial" w:cs="Arial"/>
                </w:rPr>
                <w:id w:val="922450349"/>
                <w14:checkbox>
                  <w14:checked w14:val="0"/>
                  <w14:checkedState w14:val="2612" w14:font="MS Gothic"/>
                  <w14:uncheckedState w14:val="2610" w14:font="MS Gothic"/>
                </w14:checkbox>
              </w:sdtPr>
              <w:sdtEndPr/>
              <w:sdtContent>
                <w:r w:rsidR="008F623B">
                  <w:rPr>
                    <w:rFonts w:ascii="MS Gothic" w:eastAsia="MS Gothic" w:hAnsi="MS Gothic" w:cs="Arial" w:hint="eastAsia"/>
                  </w:rPr>
                  <w:t>☐</w:t>
                </w:r>
              </w:sdtContent>
            </w:sdt>
            <w:r w:rsidR="007D0D68" w:rsidRPr="00293D2C">
              <w:rPr>
                <w:rFonts w:ascii="Arial" w:hAnsi="Arial" w:cs="Arial"/>
              </w:rPr>
              <w:t xml:space="preserve">  </w:t>
            </w:r>
            <w:r w:rsidR="0084064B">
              <w:rPr>
                <w:rFonts w:ascii="Arial" w:hAnsi="Arial" w:cs="Arial"/>
              </w:rPr>
              <w:t xml:space="preserve">a) </w:t>
            </w:r>
            <w:r w:rsidR="00D55B4E">
              <w:rPr>
                <w:rFonts w:ascii="Arial" w:hAnsi="Arial" w:cs="Arial"/>
              </w:rPr>
              <w:t xml:space="preserve"> </w:t>
            </w:r>
            <w:r w:rsidR="00851E28">
              <w:rPr>
                <w:rFonts w:ascii="Arial" w:hAnsi="Arial" w:cs="Arial"/>
              </w:rPr>
              <w:t>in some areas w</w:t>
            </w:r>
            <w:r w:rsidR="007D0D68">
              <w:rPr>
                <w:rFonts w:ascii="Arial" w:hAnsi="Arial" w:cs="Arial"/>
              </w:rPr>
              <w:t xml:space="preserve">e </w:t>
            </w:r>
            <w:r w:rsidR="00851E28">
              <w:rPr>
                <w:rFonts w:ascii="Arial" w:hAnsi="Arial" w:cs="Arial"/>
              </w:rPr>
              <w:t>deliver ‘one service’ across more than one neighbouring local authority</w:t>
            </w:r>
            <w:r w:rsidR="00D55B4E">
              <w:rPr>
                <w:rFonts w:ascii="Arial" w:hAnsi="Arial" w:cs="Arial"/>
              </w:rPr>
              <w:t>.</w:t>
            </w:r>
          </w:p>
          <w:p w14:paraId="0EDEA3BA" w14:textId="62CBB8D3" w:rsidR="0084064B" w:rsidRPr="008F623B" w:rsidRDefault="008F623B" w:rsidP="008F623B">
            <w:pPr>
              <w:ind w:left="768" w:hanging="626"/>
              <w:rPr>
                <w:rFonts w:ascii="Arial" w:hAnsi="Arial" w:cs="Arial"/>
              </w:rPr>
            </w:pPr>
            <w:sdt>
              <w:sdtPr>
                <w:rPr>
                  <w:rFonts w:ascii="Arial" w:hAnsi="Arial" w:cs="Arial"/>
                </w:rPr>
                <w:id w:val="-2026779589"/>
                <w14:checkbox>
                  <w14:checked w14:val="0"/>
                  <w14:checkedState w14:val="2612" w14:font="MS Gothic"/>
                  <w14:uncheckedState w14:val="2610" w14:font="MS Gothic"/>
                </w14:checkbox>
              </w:sdtPr>
              <w:sdtContent>
                <w:r w:rsidR="0048064E">
                  <w:rPr>
                    <w:rFonts w:ascii="MS Gothic" w:eastAsia="MS Gothic" w:hAnsi="MS Gothic" w:cs="Arial" w:hint="eastAsia"/>
                  </w:rPr>
                  <w:t>☐</w:t>
                </w:r>
              </w:sdtContent>
            </w:sdt>
            <w:r w:rsidRPr="00293D2C">
              <w:rPr>
                <w:rFonts w:ascii="Arial" w:hAnsi="Arial" w:cs="Arial"/>
              </w:rPr>
              <w:t xml:space="preserve">  </w:t>
            </w:r>
            <w:r w:rsidRPr="00375732">
              <w:rPr>
                <w:rFonts w:ascii="Arial" w:hAnsi="Arial" w:cs="Arial"/>
                <w:szCs w:val="24"/>
              </w:rPr>
              <w:t>b)</w:t>
            </w:r>
            <w:r>
              <w:rPr>
                <w:rFonts w:ascii="Arial" w:hAnsi="Arial" w:cs="Arial"/>
                <w:szCs w:val="24"/>
              </w:rPr>
              <w:t xml:space="preserve">  </w:t>
            </w:r>
            <w:r w:rsidR="00375732">
              <w:rPr>
                <w:rFonts w:ascii="Arial" w:hAnsi="Arial" w:cs="Arial"/>
                <w:szCs w:val="24"/>
              </w:rPr>
              <w:t>we don’t currently provide ‘one service’ across more than one neighbouring local authority.</w:t>
            </w:r>
          </w:p>
        </w:tc>
      </w:tr>
      <w:tr w:rsidR="00F86B79" w:rsidRPr="00B77783" w14:paraId="10C8A88C" w14:textId="77777777" w:rsidTr="00206F16">
        <w:trPr>
          <w:trHeight w:val="408"/>
        </w:trPr>
        <w:tc>
          <w:tcPr>
            <w:tcW w:w="5000" w:type="pct"/>
            <w:shd w:val="clear" w:color="auto" w:fill="auto"/>
            <w:vAlign w:val="center"/>
          </w:tcPr>
          <w:p w14:paraId="25952D9D" w14:textId="77777777" w:rsidR="00F86B79" w:rsidRPr="00CF0838" w:rsidRDefault="00AE342B" w:rsidP="00B202B2">
            <w:pPr>
              <w:rPr>
                <w:rFonts w:ascii="Arial" w:hAnsi="Arial" w:cs="Arial"/>
                <w:b/>
                <w:bCs/>
                <w:szCs w:val="24"/>
              </w:rPr>
            </w:pPr>
            <w:r w:rsidRPr="00CF0838">
              <w:rPr>
                <w:rFonts w:ascii="Arial" w:hAnsi="Arial" w:cs="Arial"/>
                <w:b/>
                <w:bCs/>
                <w:szCs w:val="24"/>
                <w:highlight w:val="yellow"/>
              </w:rPr>
              <w:t>Please provide a</w:t>
            </w:r>
            <w:r w:rsidR="00A07D7C" w:rsidRPr="00CF0838">
              <w:rPr>
                <w:rFonts w:ascii="Arial" w:hAnsi="Arial" w:cs="Arial"/>
                <w:b/>
                <w:bCs/>
                <w:szCs w:val="24"/>
                <w:highlight w:val="yellow"/>
              </w:rPr>
              <w:t>dditional comments here</w:t>
            </w:r>
            <w:r w:rsidRPr="00CF0838">
              <w:rPr>
                <w:rFonts w:ascii="Arial" w:hAnsi="Arial" w:cs="Arial"/>
                <w:b/>
                <w:bCs/>
                <w:szCs w:val="24"/>
                <w:highlight w:val="yellow"/>
              </w:rPr>
              <w:t xml:space="preserve"> if required</w:t>
            </w:r>
            <w:r w:rsidR="00F86B79" w:rsidRPr="00CF0838">
              <w:rPr>
                <w:rFonts w:ascii="Arial" w:hAnsi="Arial" w:cs="Arial"/>
                <w:b/>
                <w:bCs/>
                <w:szCs w:val="24"/>
                <w:highlight w:val="yellow"/>
              </w:rPr>
              <w:t>:</w:t>
            </w:r>
          </w:p>
          <w:p w14:paraId="67039DC6" w14:textId="77777777" w:rsidR="00AE342B" w:rsidRDefault="00AE342B" w:rsidP="00B202B2">
            <w:pPr>
              <w:rPr>
                <w:rFonts w:ascii="Arial" w:hAnsi="Arial" w:cs="Arial"/>
                <w:szCs w:val="24"/>
              </w:rPr>
            </w:pPr>
          </w:p>
        </w:tc>
      </w:tr>
      <w:tr w:rsidR="008D336E" w:rsidRPr="00B77783" w14:paraId="214D60F1" w14:textId="77777777" w:rsidTr="00206F16">
        <w:trPr>
          <w:trHeight w:val="408"/>
        </w:trPr>
        <w:tc>
          <w:tcPr>
            <w:tcW w:w="5000" w:type="pct"/>
            <w:shd w:val="clear" w:color="auto" w:fill="C6D9F1"/>
            <w:vAlign w:val="center"/>
          </w:tcPr>
          <w:p w14:paraId="7CF6C0BF" w14:textId="4451CBEF" w:rsidR="008D336E" w:rsidRPr="003A1E1A" w:rsidRDefault="008D336E" w:rsidP="00206F16">
            <w:pPr>
              <w:rPr>
                <w:rFonts w:ascii="Arial" w:hAnsi="Arial" w:cs="Arial"/>
                <w:b/>
                <w:szCs w:val="24"/>
              </w:rPr>
            </w:pPr>
            <w:bookmarkStart w:id="2" w:name="_Hlk14173432"/>
            <w:r w:rsidRPr="00CE76C1">
              <w:rPr>
                <w:rFonts w:ascii="Arial" w:hAnsi="Arial" w:cs="Arial"/>
                <w:b/>
                <w:szCs w:val="24"/>
              </w:rPr>
              <w:t xml:space="preserve">Question </w:t>
            </w:r>
            <w:r w:rsidR="002B03CC">
              <w:rPr>
                <w:rFonts w:ascii="Arial" w:hAnsi="Arial" w:cs="Arial"/>
                <w:b/>
                <w:szCs w:val="24"/>
              </w:rPr>
              <w:t>6</w:t>
            </w:r>
            <w:r w:rsidR="003F0A37">
              <w:rPr>
                <w:rFonts w:ascii="Arial" w:hAnsi="Arial" w:cs="Arial"/>
                <w:b/>
                <w:szCs w:val="24"/>
              </w:rPr>
              <w:t xml:space="preserve"> </w:t>
            </w:r>
          </w:p>
        </w:tc>
      </w:tr>
      <w:tr w:rsidR="008D336E" w:rsidRPr="00B77783" w14:paraId="20C66756" w14:textId="77777777" w:rsidTr="00206F16">
        <w:trPr>
          <w:trHeight w:val="408"/>
        </w:trPr>
        <w:tc>
          <w:tcPr>
            <w:tcW w:w="5000" w:type="pct"/>
            <w:shd w:val="clear" w:color="auto" w:fill="auto"/>
            <w:vAlign w:val="center"/>
          </w:tcPr>
          <w:p w14:paraId="308CB347" w14:textId="11096685" w:rsidR="00375732" w:rsidRPr="009C1809" w:rsidRDefault="00375732" w:rsidP="00330760">
            <w:pPr>
              <w:rPr>
                <w:rFonts w:ascii="Arial" w:hAnsi="Arial" w:cs="Arial"/>
                <w:bCs/>
                <w:szCs w:val="24"/>
              </w:rPr>
            </w:pPr>
            <w:r w:rsidRPr="00375732">
              <w:rPr>
                <w:rFonts w:ascii="Arial" w:hAnsi="Arial" w:cs="Arial"/>
                <w:bCs/>
                <w:szCs w:val="24"/>
              </w:rPr>
              <w:t>In your experience, what effective ways have you managed, or would you suggest managing, a service across an area with such differences?</w:t>
            </w:r>
          </w:p>
        </w:tc>
      </w:tr>
      <w:tr w:rsidR="00F86B79" w:rsidRPr="00B77783" w14:paraId="71A3E3A1" w14:textId="77777777" w:rsidTr="00206F16">
        <w:trPr>
          <w:trHeight w:val="408"/>
        </w:trPr>
        <w:tc>
          <w:tcPr>
            <w:tcW w:w="5000" w:type="pct"/>
            <w:shd w:val="clear" w:color="auto" w:fill="auto"/>
            <w:vAlign w:val="center"/>
          </w:tcPr>
          <w:p w14:paraId="76771F16" w14:textId="77777777" w:rsidR="00F86B79" w:rsidRDefault="00AE342B" w:rsidP="00330760">
            <w:pPr>
              <w:rPr>
                <w:rFonts w:ascii="Arial" w:hAnsi="Arial" w:cs="Arial"/>
                <w:szCs w:val="24"/>
              </w:rPr>
            </w:pPr>
            <w:r w:rsidRPr="002B03CC">
              <w:rPr>
                <w:rFonts w:ascii="Arial" w:hAnsi="Arial" w:cs="Arial"/>
                <w:b/>
                <w:bCs/>
                <w:szCs w:val="24"/>
                <w:highlight w:val="yellow"/>
              </w:rPr>
              <w:t>Please p</w:t>
            </w:r>
            <w:r w:rsidR="00F86B79" w:rsidRPr="002B03CC">
              <w:rPr>
                <w:rFonts w:ascii="Arial" w:hAnsi="Arial" w:cs="Arial"/>
                <w:b/>
                <w:bCs/>
                <w:szCs w:val="24"/>
                <w:highlight w:val="yellow"/>
              </w:rPr>
              <w:t>rovide your response here</w:t>
            </w:r>
            <w:r w:rsidR="00F86B79">
              <w:rPr>
                <w:rFonts w:ascii="Arial" w:hAnsi="Arial" w:cs="Arial"/>
                <w:szCs w:val="24"/>
              </w:rPr>
              <w:t>:</w:t>
            </w:r>
          </w:p>
          <w:p w14:paraId="52F08ED2" w14:textId="77777777" w:rsidR="00AE342B" w:rsidRDefault="00AE342B" w:rsidP="00330760">
            <w:pPr>
              <w:rPr>
                <w:rFonts w:ascii="Arial" w:hAnsi="Arial" w:cs="Arial"/>
                <w:szCs w:val="24"/>
              </w:rPr>
            </w:pPr>
          </w:p>
        </w:tc>
      </w:tr>
      <w:tr w:rsidR="00554CE9" w:rsidRPr="00B77783" w14:paraId="0F045A7F" w14:textId="77777777" w:rsidTr="00307DD4">
        <w:trPr>
          <w:trHeight w:val="408"/>
        </w:trPr>
        <w:tc>
          <w:tcPr>
            <w:tcW w:w="5000" w:type="pct"/>
            <w:shd w:val="clear" w:color="auto" w:fill="C6D9F1"/>
            <w:vAlign w:val="center"/>
          </w:tcPr>
          <w:p w14:paraId="3760936C" w14:textId="4ABD0771" w:rsidR="00554CE9" w:rsidRPr="003A1E1A" w:rsidRDefault="00554CE9" w:rsidP="00307DD4">
            <w:pPr>
              <w:rPr>
                <w:rFonts w:ascii="Arial" w:hAnsi="Arial" w:cs="Arial"/>
                <w:b/>
                <w:szCs w:val="24"/>
              </w:rPr>
            </w:pPr>
            <w:bookmarkStart w:id="3" w:name="_Hlk14265085"/>
            <w:bookmarkEnd w:id="2"/>
            <w:r w:rsidRPr="00CE76C1">
              <w:rPr>
                <w:rFonts w:ascii="Arial" w:hAnsi="Arial" w:cs="Arial"/>
                <w:b/>
                <w:szCs w:val="24"/>
              </w:rPr>
              <w:t xml:space="preserve">Question </w:t>
            </w:r>
            <w:r w:rsidR="002B03CC">
              <w:rPr>
                <w:rFonts w:ascii="Arial" w:hAnsi="Arial" w:cs="Arial"/>
                <w:b/>
                <w:szCs w:val="24"/>
              </w:rPr>
              <w:t>7</w:t>
            </w:r>
          </w:p>
        </w:tc>
      </w:tr>
      <w:tr w:rsidR="00C64E24" w:rsidRPr="00B77783" w14:paraId="55047248" w14:textId="77777777" w:rsidTr="00307DD4">
        <w:trPr>
          <w:trHeight w:val="408"/>
        </w:trPr>
        <w:tc>
          <w:tcPr>
            <w:tcW w:w="5000" w:type="pct"/>
            <w:shd w:val="clear" w:color="auto" w:fill="auto"/>
            <w:vAlign w:val="center"/>
          </w:tcPr>
          <w:p w14:paraId="35107FD2" w14:textId="57881504" w:rsidR="00C64E24" w:rsidRPr="00B24D74" w:rsidRDefault="003B2F5F" w:rsidP="00307DD4">
            <w:pPr>
              <w:rPr>
                <w:rFonts w:ascii="Arial" w:hAnsi="Arial" w:cs="Arial"/>
              </w:rPr>
            </w:pPr>
            <w:r w:rsidRPr="003B2F5F">
              <w:rPr>
                <w:rFonts w:ascii="Arial" w:hAnsi="Arial" w:cs="Arial"/>
              </w:rPr>
              <w:t xml:space="preserve">Although we want the service to operate in an integrated manner, in what ways do you think you would be able to break </w:t>
            </w:r>
            <w:r w:rsidR="002A464E" w:rsidRPr="003B2F5F">
              <w:rPr>
                <w:rFonts w:ascii="Arial" w:hAnsi="Arial" w:cs="Arial"/>
              </w:rPr>
              <w:t xml:space="preserve">down </w:t>
            </w:r>
            <w:r w:rsidR="002A464E">
              <w:rPr>
                <w:rFonts w:ascii="Arial" w:hAnsi="Arial" w:cs="Arial"/>
              </w:rPr>
              <w:t>financial</w:t>
            </w:r>
            <w:r>
              <w:rPr>
                <w:rFonts w:ascii="Arial" w:hAnsi="Arial" w:cs="Arial"/>
              </w:rPr>
              <w:t xml:space="preserve"> </w:t>
            </w:r>
            <w:r w:rsidRPr="003B2F5F">
              <w:rPr>
                <w:rFonts w:ascii="Arial" w:hAnsi="Arial" w:cs="Arial"/>
              </w:rPr>
              <w:t>reporting to an authority level if required</w:t>
            </w:r>
            <w:r w:rsidR="002B03CC">
              <w:rPr>
                <w:rFonts w:ascii="Arial" w:hAnsi="Arial" w:cs="Arial"/>
              </w:rPr>
              <w:t>?</w:t>
            </w:r>
            <w:r w:rsidRPr="003B2F5F">
              <w:rPr>
                <w:rFonts w:ascii="Arial" w:hAnsi="Arial" w:cs="Arial"/>
              </w:rPr>
              <w:t xml:space="preserve"> </w:t>
            </w:r>
          </w:p>
        </w:tc>
      </w:tr>
      <w:tr w:rsidR="00C64E24" w:rsidRPr="00B77783" w14:paraId="13A4658B" w14:textId="77777777" w:rsidTr="00307DD4">
        <w:trPr>
          <w:trHeight w:val="408"/>
        </w:trPr>
        <w:tc>
          <w:tcPr>
            <w:tcW w:w="5000" w:type="pct"/>
            <w:shd w:val="clear" w:color="auto" w:fill="auto"/>
            <w:vAlign w:val="center"/>
          </w:tcPr>
          <w:p w14:paraId="26A10994" w14:textId="77777777" w:rsidR="00C64E24" w:rsidRPr="002B03CC" w:rsidRDefault="00AE342B" w:rsidP="00307DD4">
            <w:pPr>
              <w:rPr>
                <w:rFonts w:ascii="Arial" w:hAnsi="Arial" w:cs="Arial"/>
                <w:b/>
                <w:bCs/>
                <w:szCs w:val="24"/>
              </w:rPr>
            </w:pPr>
            <w:r w:rsidRPr="002B03CC">
              <w:rPr>
                <w:rFonts w:ascii="Arial" w:hAnsi="Arial" w:cs="Arial"/>
                <w:b/>
                <w:bCs/>
                <w:szCs w:val="24"/>
                <w:highlight w:val="yellow"/>
              </w:rPr>
              <w:t>Please p</w:t>
            </w:r>
            <w:r w:rsidR="00C64E24" w:rsidRPr="002B03CC">
              <w:rPr>
                <w:rFonts w:ascii="Arial" w:hAnsi="Arial" w:cs="Arial"/>
                <w:b/>
                <w:bCs/>
                <w:szCs w:val="24"/>
                <w:highlight w:val="yellow"/>
              </w:rPr>
              <w:t>rovide your response here:</w:t>
            </w:r>
          </w:p>
          <w:p w14:paraId="0AF928F1" w14:textId="77777777" w:rsidR="00AE342B" w:rsidRDefault="00AE342B" w:rsidP="00307DD4">
            <w:pPr>
              <w:rPr>
                <w:rFonts w:ascii="Arial" w:hAnsi="Arial" w:cs="Arial"/>
                <w:szCs w:val="24"/>
              </w:rPr>
            </w:pPr>
          </w:p>
        </w:tc>
      </w:tr>
      <w:bookmarkEnd w:id="3"/>
    </w:tbl>
    <w:p w14:paraId="24D83D9F" w14:textId="77777777" w:rsidR="00B24D74" w:rsidRDefault="00B24D74" w:rsidP="0024733C">
      <w:pPr>
        <w:ind w:left="142"/>
        <w:rPr>
          <w:rFonts w:ascii="Arial" w:hAnsi="Arial" w:cs="Arial"/>
          <w:b/>
        </w:rPr>
      </w:pPr>
    </w:p>
    <w:p w14:paraId="16C0B21D" w14:textId="77777777" w:rsidR="009C68F2" w:rsidRDefault="009C68F2" w:rsidP="0024733C">
      <w:pPr>
        <w:ind w:left="142"/>
        <w:rPr>
          <w:rFonts w:ascii="Arial" w:hAnsi="Arial" w:cs="Arial"/>
          <w:b/>
        </w:rPr>
      </w:pPr>
      <w:r>
        <w:rPr>
          <w:rFonts w:ascii="Arial" w:hAnsi="Arial" w:cs="Arial"/>
          <w:b/>
        </w:rPr>
        <w:br w:type="page"/>
      </w:r>
    </w:p>
    <w:p w14:paraId="797DC298" w14:textId="77777777" w:rsidR="0024733C" w:rsidRPr="0024733C" w:rsidRDefault="005023C0" w:rsidP="0024733C">
      <w:pPr>
        <w:ind w:left="142"/>
        <w:rPr>
          <w:rFonts w:ascii="Arial" w:hAnsi="Arial" w:cs="Arial"/>
          <w:b/>
        </w:rPr>
      </w:pPr>
      <w:r>
        <w:rPr>
          <w:rFonts w:ascii="Arial" w:hAnsi="Arial" w:cs="Arial"/>
          <w:b/>
        </w:rPr>
        <w:lastRenderedPageBreak/>
        <w:t>Funding levels and financial pressures</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554CE9" w:rsidRPr="00B77783" w14:paraId="425B2A03" w14:textId="77777777" w:rsidTr="00307DD4">
        <w:trPr>
          <w:trHeight w:val="408"/>
        </w:trPr>
        <w:tc>
          <w:tcPr>
            <w:tcW w:w="5000" w:type="pct"/>
            <w:shd w:val="clear" w:color="auto" w:fill="C6D9F1"/>
            <w:vAlign w:val="center"/>
          </w:tcPr>
          <w:p w14:paraId="689F4D08" w14:textId="7851549A" w:rsidR="00554CE9" w:rsidRPr="003A1E1A" w:rsidRDefault="00554CE9" w:rsidP="00307DD4">
            <w:pPr>
              <w:rPr>
                <w:rFonts w:ascii="Arial" w:hAnsi="Arial" w:cs="Arial"/>
                <w:b/>
                <w:szCs w:val="24"/>
              </w:rPr>
            </w:pPr>
            <w:bookmarkStart w:id="4" w:name="_Hlk49330141"/>
            <w:r w:rsidRPr="00CE76C1">
              <w:rPr>
                <w:rFonts w:ascii="Arial" w:hAnsi="Arial" w:cs="Arial"/>
                <w:b/>
                <w:szCs w:val="24"/>
              </w:rPr>
              <w:t xml:space="preserve">Question </w:t>
            </w:r>
            <w:r w:rsidR="002B03CC">
              <w:rPr>
                <w:rFonts w:ascii="Arial" w:hAnsi="Arial" w:cs="Arial"/>
                <w:b/>
                <w:szCs w:val="24"/>
              </w:rPr>
              <w:t>8</w:t>
            </w:r>
            <w:r w:rsidR="00AE342B">
              <w:rPr>
                <w:rFonts w:ascii="Arial" w:hAnsi="Arial" w:cs="Arial"/>
                <w:b/>
                <w:szCs w:val="24"/>
              </w:rPr>
              <w:t xml:space="preserve"> </w:t>
            </w:r>
          </w:p>
        </w:tc>
      </w:tr>
      <w:tr w:rsidR="00554CE9" w:rsidRPr="00B77783" w14:paraId="242B45EC" w14:textId="77777777" w:rsidTr="00307DD4">
        <w:trPr>
          <w:trHeight w:val="408"/>
        </w:trPr>
        <w:tc>
          <w:tcPr>
            <w:tcW w:w="5000" w:type="pct"/>
            <w:shd w:val="clear" w:color="auto" w:fill="auto"/>
            <w:vAlign w:val="center"/>
          </w:tcPr>
          <w:p w14:paraId="3E678377" w14:textId="4642F04B" w:rsidR="003F0A37" w:rsidRPr="002B03CC" w:rsidRDefault="005023C0" w:rsidP="00307DD4">
            <w:pPr>
              <w:rPr>
                <w:rFonts w:ascii="Arial" w:hAnsi="Arial" w:cs="Arial"/>
                <w:szCs w:val="24"/>
              </w:rPr>
            </w:pPr>
            <w:r w:rsidRPr="002B03CC">
              <w:rPr>
                <w:rFonts w:ascii="Arial" w:hAnsi="Arial" w:cs="Arial"/>
                <w:szCs w:val="24"/>
              </w:rPr>
              <w:t xml:space="preserve">On the assumption that there is no additional </w:t>
            </w:r>
            <w:r w:rsidR="002A464E" w:rsidRPr="002B03CC">
              <w:rPr>
                <w:rFonts w:ascii="Arial" w:hAnsi="Arial" w:cs="Arial"/>
                <w:szCs w:val="24"/>
              </w:rPr>
              <w:t>funding (including</w:t>
            </w:r>
            <w:r w:rsidR="00694CF4" w:rsidRPr="002B03CC">
              <w:rPr>
                <w:rFonts w:ascii="Arial" w:hAnsi="Arial" w:cs="Arial"/>
                <w:szCs w:val="24"/>
              </w:rPr>
              <w:t xml:space="preserve"> inflationary uplifts)</w:t>
            </w:r>
            <w:r w:rsidRPr="002B03CC">
              <w:rPr>
                <w:rFonts w:ascii="Arial" w:hAnsi="Arial" w:cs="Arial"/>
                <w:szCs w:val="24"/>
              </w:rPr>
              <w:t xml:space="preserve"> made available over the life of the contract please tell us about the budgetary pressures that you anticipate over a contract of 5-7 years in length. How would you propose to manage these?</w:t>
            </w:r>
          </w:p>
        </w:tc>
      </w:tr>
      <w:tr w:rsidR="00554CE9" w:rsidRPr="00B77783" w14:paraId="736B0739" w14:textId="77777777" w:rsidTr="00307DD4">
        <w:trPr>
          <w:trHeight w:val="408"/>
        </w:trPr>
        <w:tc>
          <w:tcPr>
            <w:tcW w:w="5000" w:type="pct"/>
            <w:shd w:val="clear" w:color="auto" w:fill="auto"/>
            <w:vAlign w:val="center"/>
          </w:tcPr>
          <w:p w14:paraId="3D732924" w14:textId="77777777" w:rsidR="00554CE9" w:rsidRDefault="00554CE9" w:rsidP="00307DD4">
            <w:pPr>
              <w:rPr>
                <w:rFonts w:ascii="Arial" w:hAnsi="Arial" w:cs="Arial"/>
                <w:b/>
                <w:bCs/>
                <w:szCs w:val="24"/>
              </w:rPr>
            </w:pPr>
            <w:r w:rsidRPr="002B03CC">
              <w:rPr>
                <w:rFonts w:ascii="Arial" w:hAnsi="Arial" w:cs="Arial"/>
                <w:b/>
                <w:bCs/>
                <w:szCs w:val="24"/>
                <w:highlight w:val="yellow"/>
              </w:rPr>
              <w:t>Provide your response here:</w:t>
            </w:r>
          </w:p>
          <w:p w14:paraId="2B263279" w14:textId="41CF0156" w:rsidR="002B03CC" w:rsidRPr="002B03CC" w:rsidRDefault="002B03CC" w:rsidP="00307DD4">
            <w:pPr>
              <w:rPr>
                <w:rFonts w:ascii="Arial" w:hAnsi="Arial" w:cs="Arial"/>
                <w:b/>
                <w:bCs/>
                <w:szCs w:val="24"/>
              </w:rPr>
            </w:pPr>
          </w:p>
        </w:tc>
      </w:tr>
      <w:bookmarkEnd w:id="4"/>
      <w:tr w:rsidR="00694CF4" w:rsidRPr="003A1E1A" w14:paraId="5249AEAB" w14:textId="77777777" w:rsidTr="000D2F50">
        <w:trPr>
          <w:trHeight w:val="408"/>
        </w:trPr>
        <w:tc>
          <w:tcPr>
            <w:tcW w:w="5000" w:type="pct"/>
            <w:shd w:val="clear" w:color="auto" w:fill="C6D9F1"/>
            <w:vAlign w:val="center"/>
          </w:tcPr>
          <w:p w14:paraId="7B2EED11" w14:textId="7C1A15B4" w:rsidR="00694CF4" w:rsidRPr="003A1E1A" w:rsidRDefault="00694CF4" w:rsidP="000D2F50">
            <w:pPr>
              <w:rPr>
                <w:rFonts w:ascii="Arial" w:hAnsi="Arial" w:cs="Arial"/>
                <w:b/>
                <w:szCs w:val="24"/>
              </w:rPr>
            </w:pPr>
            <w:r w:rsidRPr="00CE76C1">
              <w:rPr>
                <w:rFonts w:ascii="Arial" w:hAnsi="Arial" w:cs="Arial"/>
                <w:b/>
                <w:szCs w:val="24"/>
              </w:rPr>
              <w:t xml:space="preserve">Question </w:t>
            </w:r>
            <w:r w:rsidR="002B03CC">
              <w:rPr>
                <w:rFonts w:ascii="Arial" w:hAnsi="Arial" w:cs="Arial"/>
                <w:b/>
                <w:szCs w:val="24"/>
              </w:rPr>
              <w:t>9</w:t>
            </w:r>
          </w:p>
        </w:tc>
      </w:tr>
      <w:tr w:rsidR="00694CF4" w:rsidRPr="00A06CA5" w14:paraId="033D2D5A" w14:textId="77777777" w:rsidTr="000D2F50">
        <w:trPr>
          <w:trHeight w:val="408"/>
        </w:trPr>
        <w:tc>
          <w:tcPr>
            <w:tcW w:w="5000" w:type="pct"/>
            <w:shd w:val="clear" w:color="auto" w:fill="auto"/>
            <w:vAlign w:val="center"/>
          </w:tcPr>
          <w:p w14:paraId="30A544EC" w14:textId="77777777" w:rsidR="00694CF4" w:rsidRPr="002B03CC" w:rsidRDefault="00694CF4" w:rsidP="00694CF4">
            <w:pPr>
              <w:rPr>
                <w:rFonts w:ascii="Arial" w:hAnsi="Arial" w:cs="Arial"/>
                <w:szCs w:val="24"/>
                <w:u w:val="single"/>
              </w:rPr>
            </w:pPr>
            <w:r w:rsidRPr="002B03CC">
              <w:rPr>
                <w:rFonts w:ascii="Arial" w:hAnsi="Arial" w:cs="Arial"/>
                <w:szCs w:val="24"/>
                <w:u w:val="single"/>
              </w:rPr>
              <w:t xml:space="preserve">Pensions and TUPE  </w:t>
            </w:r>
          </w:p>
          <w:p w14:paraId="4F51EEDF" w14:textId="77777777" w:rsidR="00694CF4" w:rsidRPr="00694CF4" w:rsidRDefault="00694CF4" w:rsidP="00694CF4">
            <w:pPr>
              <w:rPr>
                <w:rFonts w:ascii="Arial" w:hAnsi="Arial" w:cs="Arial"/>
                <w:szCs w:val="24"/>
              </w:rPr>
            </w:pPr>
            <w:r w:rsidRPr="00694CF4">
              <w:rPr>
                <w:rFonts w:ascii="Arial" w:hAnsi="Arial" w:cs="Arial"/>
                <w:szCs w:val="24"/>
              </w:rPr>
              <w:t>Please ensure you have read the information contained within the link below before answering this question.</w:t>
            </w:r>
          </w:p>
          <w:p w14:paraId="1545B263" w14:textId="194BE723" w:rsidR="00694CF4" w:rsidRDefault="002B03CC" w:rsidP="00694CF4">
            <w:pPr>
              <w:rPr>
                <w:rFonts w:ascii="Arial" w:hAnsi="Arial" w:cs="Arial"/>
                <w:szCs w:val="24"/>
              </w:rPr>
            </w:pPr>
            <w:hyperlink r:id="rId20" w:history="1">
              <w:r w:rsidRPr="00EC3843">
                <w:rPr>
                  <w:rStyle w:val="Hyperlink"/>
                  <w:rFonts w:ascii="Arial" w:hAnsi="Arial" w:cs="Arial"/>
                  <w:szCs w:val="24"/>
                </w:rPr>
                <w:t>https://www.leicestershire.gov.uk/jobs-and-volunteering/local-government-pensions/advice-for-employers/pensions-and-tupe-admission-agreements-and-admitted-bodies</w:t>
              </w:r>
            </w:hyperlink>
          </w:p>
          <w:p w14:paraId="2DD93D7B" w14:textId="4A4D20C4" w:rsidR="00694CF4" w:rsidRPr="00694CF4" w:rsidRDefault="00694CF4" w:rsidP="00694CF4">
            <w:pPr>
              <w:rPr>
                <w:rFonts w:ascii="Arial" w:hAnsi="Arial" w:cs="Arial"/>
                <w:szCs w:val="24"/>
              </w:rPr>
            </w:pPr>
            <w:r w:rsidRPr="00694CF4">
              <w:rPr>
                <w:rFonts w:ascii="Arial" w:hAnsi="Arial" w:cs="Arial"/>
                <w:szCs w:val="24"/>
              </w:rPr>
              <w:t xml:space="preserve">There are 3 admissions routes open to the Letting </w:t>
            </w:r>
            <w:r w:rsidR="002A464E" w:rsidRPr="00694CF4">
              <w:rPr>
                <w:rFonts w:ascii="Arial" w:hAnsi="Arial" w:cs="Arial"/>
                <w:szCs w:val="24"/>
              </w:rPr>
              <w:t>Employer, as</w:t>
            </w:r>
            <w:r w:rsidRPr="00694CF4">
              <w:rPr>
                <w:rFonts w:ascii="Arial" w:hAnsi="Arial" w:cs="Arial"/>
                <w:szCs w:val="24"/>
              </w:rPr>
              <w:t xml:space="preserve"> listed below.  Please list the factors for consideration by bidders, against each option, when modelling the Substance Misuse service:</w:t>
            </w:r>
          </w:p>
          <w:p w14:paraId="02187666" w14:textId="72D66DB2" w:rsidR="00694CF4" w:rsidRPr="002B03CC" w:rsidRDefault="00694CF4" w:rsidP="002B03CC">
            <w:pPr>
              <w:pStyle w:val="ListParagraph"/>
              <w:numPr>
                <w:ilvl w:val="0"/>
                <w:numId w:val="10"/>
              </w:numPr>
              <w:rPr>
                <w:rFonts w:ascii="Arial" w:hAnsi="Arial" w:cs="Arial"/>
                <w:szCs w:val="24"/>
              </w:rPr>
            </w:pPr>
            <w:r w:rsidRPr="002B03CC">
              <w:rPr>
                <w:rFonts w:ascii="Arial" w:hAnsi="Arial" w:cs="Arial"/>
                <w:szCs w:val="24"/>
              </w:rPr>
              <w:t>Pooling (pass-through)</w:t>
            </w:r>
          </w:p>
          <w:p w14:paraId="7F82CAF1" w14:textId="63341DBC" w:rsidR="00694CF4" w:rsidRPr="002B03CC" w:rsidRDefault="00694CF4" w:rsidP="002B03CC">
            <w:pPr>
              <w:pStyle w:val="ListParagraph"/>
              <w:numPr>
                <w:ilvl w:val="0"/>
                <w:numId w:val="10"/>
              </w:numPr>
              <w:rPr>
                <w:rFonts w:ascii="Arial" w:hAnsi="Arial" w:cs="Arial"/>
                <w:szCs w:val="24"/>
              </w:rPr>
            </w:pPr>
            <w:r w:rsidRPr="002B03CC">
              <w:rPr>
                <w:rFonts w:ascii="Arial" w:hAnsi="Arial" w:cs="Arial"/>
                <w:szCs w:val="24"/>
              </w:rPr>
              <w:t>Fixed contribution (pass-through)</w:t>
            </w:r>
          </w:p>
          <w:p w14:paraId="6FBEBBF2" w14:textId="2B833F92" w:rsidR="00694CF4" w:rsidRPr="002B03CC" w:rsidRDefault="00694CF4" w:rsidP="002B03CC">
            <w:pPr>
              <w:pStyle w:val="ListParagraph"/>
              <w:numPr>
                <w:ilvl w:val="0"/>
                <w:numId w:val="10"/>
              </w:numPr>
              <w:rPr>
                <w:rFonts w:ascii="Arial" w:hAnsi="Arial" w:cs="Arial"/>
                <w:szCs w:val="24"/>
              </w:rPr>
            </w:pPr>
            <w:r w:rsidRPr="002B03CC">
              <w:rPr>
                <w:rFonts w:ascii="Arial" w:hAnsi="Arial" w:cs="Arial"/>
                <w:szCs w:val="24"/>
              </w:rPr>
              <w:t>Letting Employer retains the pre-contract risk</w:t>
            </w:r>
          </w:p>
        </w:tc>
      </w:tr>
      <w:tr w:rsidR="00694CF4" w14:paraId="1DD8BB98" w14:textId="77777777" w:rsidTr="000D2F50">
        <w:trPr>
          <w:trHeight w:val="408"/>
        </w:trPr>
        <w:tc>
          <w:tcPr>
            <w:tcW w:w="5000" w:type="pct"/>
            <w:shd w:val="clear" w:color="auto" w:fill="auto"/>
            <w:vAlign w:val="center"/>
          </w:tcPr>
          <w:p w14:paraId="2C5130EF" w14:textId="77777777" w:rsidR="00694CF4" w:rsidRPr="002B03CC" w:rsidRDefault="00694CF4" w:rsidP="000D2F50">
            <w:pPr>
              <w:rPr>
                <w:rFonts w:ascii="Arial" w:hAnsi="Arial" w:cs="Arial"/>
                <w:b/>
                <w:bCs/>
                <w:szCs w:val="24"/>
              </w:rPr>
            </w:pPr>
            <w:r w:rsidRPr="002B03CC">
              <w:rPr>
                <w:rFonts w:ascii="Arial" w:hAnsi="Arial" w:cs="Arial"/>
                <w:b/>
                <w:bCs/>
                <w:szCs w:val="24"/>
                <w:highlight w:val="yellow"/>
              </w:rPr>
              <w:t>Provide your response here:</w:t>
            </w:r>
          </w:p>
          <w:p w14:paraId="5D0181AD" w14:textId="652A8C31" w:rsidR="002B03CC" w:rsidRDefault="002B03CC" w:rsidP="000D2F50">
            <w:pPr>
              <w:rPr>
                <w:rFonts w:ascii="Arial" w:hAnsi="Arial" w:cs="Arial"/>
                <w:szCs w:val="24"/>
              </w:rPr>
            </w:pPr>
          </w:p>
        </w:tc>
      </w:tr>
    </w:tbl>
    <w:p w14:paraId="29930905" w14:textId="08CDDBF6" w:rsidR="00694CF4" w:rsidRDefault="00694CF4"/>
    <w:p w14:paraId="7ED812CD" w14:textId="77777777" w:rsidR="00EA3091" w:rsidRDefault="00AB355A" w:rsidP="00EA3091">
      <w:pPr>
        <w:ind w:left="142"/>
        <w:rPr>
          <w:rFonts w:ascii="Arial" w:hAnsi="Arial" w:cs="Arial"/>
          <w:b/>
        </w:rPr>
      </w:pPr>
      <w:r>
        <w:rPr>
          <w:rFonts w:ascii="Arial" w:hAnsi="Arial" w:cs="Arial"/>
          <w:b/>
        </w:rPr>
        <w:t>Other questions</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EA3091" w:rsidRPr="00B77783" w14:paraId="02BBB36D" w14:textId="77777777" w:rsidTr="00296BDE">
        <w:trPr>
          <w:trHeight w:val="408"/>
        </w:trPr>
        <w:tc>
          <w:tcPr>
            <w:tcW w:w="5000" w:type="pct"/>
            <w:shd w:val="clear" w:color="auto" w:fill="C6D9F1"/>
            <w:vAlign w:val="center"/>
          </w:tcPr>
          <w:p w14:paraId="425645AC" w14:textId="4669965E" w:rsidR="00EA3091" w:rsidRPr="003A1E1A" w:rsidRDefault="00EA3091" w:rsidP="00296BDE">
            <w:pPr>
              <w:rPr>
                <w:rFonts w:ascii="Arial" w:hAnsi="Arial" w:cs="Arial"/>
                <w:b/>
                <w:szCs w:val="24"/>
              </w:rPr>
            </w:pPr>
            <w:bookmarkStart w:id="5" w:name="_Hlk14267629"/>
            <w:bookmarkStart w:id="6" w:name="_Toc358384353"/>
            <w:bookmarkStart w:id="7" w:name="_Toc444008611"/>
            <w:r w:rsidRPr="00CE76C1">
              <w:rPr>
                <w:rFonts w:ascii="Arial" w:hAnsi="Arial" w:cs="Arial"/>
                <w:b/>
                <w:szCs w:val="24"/>
              </w:rPr>
              <w:t xml:space="preserve">Question </w:t>
            </w:r>
            <w:r w:rsidR="005023C0">
              <w:rPr>
                <w:rFonts w:ascii="Arial" w:hAnsi="Arial" w:cs="Arial"/>
                <w:b/>
                <w:szCs w:val="24"/>
              </w:rPr>
              <w:t>1</w:t>
            </w:r>
            <w:r w:rsidR="00FD1299">
              <w:rPr>
                <w:rFonts w:ascii="Arial" w:hAnsi="Arial" w:cs="Arial"/>
                <w:b/>
                <w:szCs w:val="24"/>
              </w:rPr>
              <w:t>0</w:t>
            </w:r>
            <w:r>
              <w:rPr>
                <w:rFonts w:ascii="Arial" w:hAnsi="Arial" w:cs="Arial"/>
                <w:b/>
                <w:szCs w:val="24"/>
              </w:rPr>
              <w:t xml:space="preserve"> – </w:t>
            </w:r>
            <w:r w:rsidR="00AB355A">
              <w:rPr>
                <w:rFonts w:ascii="Arial" w:hAnsi="Arial" w:cs="Arial"/>
                <w:b/>
                <w:szCs w:val="24"/>
              </w:rPr>
              <w:t>Continuity of care from Prison to Community</w:t>
            </w:r>
          </w:p>
        </w:tc>
      </w:tr>
      <w:tr w:rsidR="00EA3091" w:rsidRPr="00B77783" w14:paraId="08BDA2FD" w14:textId="77777777" w:rsidTr="00296BDE">
        <w:trPr>
          <w:trHeight w:val="408"/>
        </w:trPr>
        <w:tc>
          <w:tcPr>
            <w:tcW w:w="5000" w:type="pct"/>
            <w:shd w:val="clear" w:color="auto" w:fill="auto"/>
            <w:vAlign w:val="center"/>
          </w:tcPr>
          <w:p w14:paraId="75DF0B33" w14:textId="65A563F2" w:rsidR="00EA3091" w:rsidRPr="00A06CA5" w:rsidRDefault="00843EE5" w:rsidP="00296BDE">
            <w:pPr>
              <w:rPr>
                <w:rFonts w:ascii="Arial" w:hAnsi="Arial" w:cs="Arial"/>
                <w:szCs w:val="24"/>
              </w:rPr>
            </w:pPr>
            <w:r>
              <w:rPr>
                <w:rFonts w:ascii="Arial" w:hAnsi="Arial" w:cs="Arial"/>
                <w:szCs w:val="24"/>
              </w:rPr>
              <w:t>W</w:t>
            </w:r>
            <w:r w:rsidRPr="00843EE5">
              <w:rPr>
                <w:rFonts w:ascii="Arial" w:hAnsi="Arial" w:cs="Arial"/>
                <w:szCs w:val="24"/>
              </w:rPr>
              <w:t xml:space="preserve">hat do you think leads to effective continuity of care </w:t>
            </w:r>
            <w:r w:rsidR="00AB355A">
              <w:rPr>
                <w:rFonts w:ascii="Arial" w:hAnsi="Arial" w:cs="Arial"/>
                <w:szCs w:val="24"/>
              </w:rPr>
              <w:t xml:space="preserve">between a Substance Misuse service in Prisons such as HMP Leicester (Men) and HMP </w:t>
            </w:r>
            <w:r w:rsidR="00B86BB7">
              <w:rPr>
                <w:rFonts w:ascii="Arial" w:hAnsi="Arial" w:cs="Arial"/>
                <w:szCs w:val="24"/>
              </w:rPr>
              <w:t>Peterborough (Women</w:t>
            </w:r>
            <w:r w:rsidR="00AB355A">
              <w:rPr>
                <w:rFonts w:ascii="Arial" w:hAnsi="Arial" w:cs="Arial"/>
                <w:szCs w:val="24"/>
              </w:rPr>
              <w:t>)</w:t>
            </w:r>
            <w:r w:rsidR="00B86BB7">
              <w:rPr>
                <w:rFonts w:ascii="Arial" w:hAnsi="Arial" w:cs="Arial"/>
                <w:szCs w:val="24"/>
              </w:rPr>
              <w:t xml:space="preserve"> </w:t>
            </w:r>
            <w:r w:rsidR="00AB355A">
              <w:rPr>
                <w:rFonts w:ascii="Arial" w:hAnsi="Arial" w:cs="Arial"/>
                <w:szCs w:val="24"/>
              </w:rPr>
              <w:t xml:space="preserve">and local community-based substance misuse </w:t>
            </w:r>
            <w:r w:rsidR="00B86BB7">
              <w:rPr>
                <w:rFonts w:ascii="Arial" w:hAnsi="Arial" w:cs="Arial"/>
                <w:szCs w:val="24"/>
              </w:rPr>
              <w:t>services?</w:t>
            </w:r>
          </w:p>
        </w:tc>
      </w:tr>
      <w:tr w:rsidR="00EA3091" w:rsidRPr="00B77783" w14:paraId="7E6260CE" w14:textId="77777777" w:rsidTr="00296BDE">
        <w:trPr>
          <w:trHeight w:val="408"/>
        </w:trPr>
        <w:tc>
          <w:tcPr>
            <w:tcW w:w="5000" w:type="pct"/>
            <w:shd w:val="clear" w:color="auto" w:fill="auto"/>
            <w:vAlign w:val="center"/>
          </w:tcPr>
          <w:p w14:paraId="6E2266E6" w14:textId="77777777" w:rsidR="00EA3091" w:rsidRPr="002B03CC" w:rsidRDefault="00EA3091" w:rsidP="00296BDE">
            <w:pPr>
              <w:rPr>
                <w:rFonts w:ascii="Arial" w:hAnsi="Arial" w:cs="Arial"/>
                <w:b/>
                <w:bCs/>
                <w:szCs w:val="24"/>
              </w:rPr>
            </w:pPr>
            <w:r w:rsidRPr="002B03CC">
              <w:rPr>
                <w:rFonts w:ascii="Arial" w:hAnsi="Arial" w:cs="Arial"/>
                <w:b/>
                <w:bCs/>
                <w:szCs w:val="24"/>
                <w:highlight w:val="yellow"/>
              </w:rPr>
              <w:t>Please provide your response here:</w:t>
            </w:r>
          </w:p>
          <w:p w14:paraId="38D27F17" w14:textId="77777777" w:rsidR="00EA3091" w:rsidRDefault="00EA3091" w:rsidP="00296BDE">
            <w:pPr>
              <w:rPr>
                <w:rFonts w:ascii="Arial" w:hAnsi="Arial" w:cs="Arial"/>
                <w:szCs w:val="24"/>
              </w:rPr>
            </w:pPr>
          </w:p>
        </w:tc>
      </w:tr>
      <w:bookmarkEnd w:id="5"/>
      <w:tr w:rsidR="00EA3091" w:rsidRPr="00B77783" w14:paraId="78B45A45" w14:textId="77777777" w:rsidTr="00296BDE">
        <w:trPr>
          <w:trHeight w:val="408"/>
        </w:trPr>
        <w:tc>
          <w:tcPr>
            <w:tcW w:w="5000" w:type="pct"/>
            <w:shd w:val="clear" w:color="auto" w:fill="C6D9F1"/>
            <w:vAlign w:val="center"/>
          </w:tcPr>
          <w:p w14:paraId="1F28BBAB" w14:textId="1BC98130" w:rsidR="00EA3091" w:rsidRPr="003A1E1A" w:rsidRDefault="00EA3091" w:rsidP="00296BDE">
            <w:pPr>
              <w:rPr>
                <w:rFonts w:ascii="Arial" w:hAnsi="Arial" w:cs="Arial"/>
                <w:b/>
                <w:szCs w:val="24"/>
              </w:rPr>
            </w:pPr>
            <w:r w:rsidRPr="00CE76C1">
              <w:rPr>
                <w:rFonts w:ascii="Arial" w:hAnsi="Arial" w:cs="Arial"/>
                <w:b/>
                <w:szCs w:val="24"/>
              </w:rPr>
              <w:t xml:space="preserve">Question </w:t>
            </w:r>
            <w:r w:rsidR="00435646">
              <w:rPr>
                <w:rFonts w:ascii="Arial" w:hAnsi="Arial" w:cs="Arial"/>
                <w:b/>
                <w:szCs w:val="24"/>
              </w:rPr>
              <w:t>1</w:t>
            </w:r>
            <w:r w:rsidR="00FD1299">
              <w:rPr>
                <w:rFonts w:ascii="Arial" w:hAnsi="Arial" w:cs="Arial"/>
                <w:b/>
                <w:szCs w:val="24"/>
              </w:rPr>
              <w:t>1</w:t>
            </w:r>
            <w:r>
              <w:rPr>
                <w:rFonts w:ascii="Arial" w:hAnsi="Arial" w:cs="Arial"/>
                <w:b/>
                <w:szCs w:val="24"/>
              </w:rPr>
              <w:t xml:space="preserve"> – </w:t>
            </w:r>
            <w:r w:rsidR="00AB355A">
              <w:rPr>
                <w:rFonts w:ascii="Arial" w:hAnsi="Arial" w:cs="Arial"/>
                <w:b/>
                <w:szCs w:val="24"/>
              </w:rPr>
              <w:t>Additional Criminal justice funding</w:t>
            </w:r>
          </w:p>
        </w:tc>
      </w:tr>
      <w:tr w:rsidR="00EA3091" w:rsidRPr="00B77783" w14:paraId="7C998199" w14:textId="77777777" w:rsidTr="00296BDE">
        <w:trPr>
          <w:trHeight w:val="408"/>
        </w:trPr>
        <w:tc>
          <w:tcPr>
            <w:tcW w:w="5000" w:type="pct"/>
            <w:shd w:val="clear" w:color="auto" w:fill="auto"/>
            <w:vAlign w:val="center"/>
          </w:tcPr>
          <w:p w14:paraId="6A9378E5" w14:textId="41922644" w:rsidR="0022679A" w:rsidRPr="00BD3826" w:rsidRDefault="00E606A9" w:rsidP="00296BDE">
            <w:pPr>
              <w:rPr>
                <w:rFonts w:ascii="Arial" w:hAnsi="Arial" w:cs="Arial"/>
              </w:rPr>
            </w:pPr>
            <w:r w:rsidRPr="00BD3826">
              <w:rPr>
                <w:rFonts w:ascii="Arial" w:hAnsi="Arial" w:cs="Arial"/>
              </w:rPr>
              <w:t xml:space="preserve">Additional </w:t>
            </w:r>
            <w:r w:rsidR="00AB355A" w:rsidRPr="00BD3826">
              <w:rPr>
                <w:rFonts w:ascii="Arial" w:hAnsi="Arial" w:cs="Arial"/>
              </w:rPr>
              <w:t>funding from the MOJ of approx</w:t>
            </w:r>
            <w:r w:rsidR="002A464E">
              <w:rPr>
                <w:rFonts w:ascii="Arial" w:hAnsi="Arial" w:cs="Arial"/>
              </w:rPr>
              <w:t xml:space="preserve">imately </w:t>
            </w:r>
            <w:r w:rsidR="00694CF4" w:rsidRPr="00BD3826">
              <w:rPr>
                <w:rFonts w:ascii="Arial" w:hAnsi="Arial" w:cs="Arial"/>
              </w:rPr>
              <w:t>up to</w:t>
            </w:r>
            <w:r w:rsidR="00AB355A" w:rsidRPr="00BD3826">
              <w:rPr>
                <w:rFonts w:ascii="Arial" w:hAnsi="Arial" w:cs="Arial"/>
              </w:rPr>
              <w:t xml:space="preserve"> </w:t>
            </w:r>
            <w:r w:rsidRPr="00BD3826">
              <w:rPr>
                <w:rFonts w:ascii="Arial" w:hAnsi="Arial" w:cs="Arial"/>
              </w:rPr>
              <w:t>£90-</w:t>
            </w:r>
            <w:r w:rsidR="00B86BB7" w:rsidRPr="00BD3826">
              <w:rPr>
                <w:rFonts w:ascii="Arial" w:hAnsi="Arial" w:cs="Arial"/>
              </w:rPr>
              <w:t>£</w:t>
            </w:r>
            <w:r w:rsidR="00AB355A" w:rsidRPr="00BD3826">
              <w:rPr>
                <w:rFonts w:ascii="Arial" w:hAnsi="Arial" w:cs="Arial"/>
              </w:rPr>
              <w:t xml:space="preserve">100k </w:t>
            </w:r>
            <w:r w:rsidR="00B86BB7" w:rsidRPr="00BD3826">
              <w:rPr>
                <w:rFonts w:ascii="Arial" w:hAnsi="Arial" w:cs="Arial"/>
              </w:rPr>
              <w:t xml:space="preserve">p.a. </w:t>
            </w:r>
            <w:r w:rsidRPr="00BD3826">
              <w:rPr>
                <w:rFonts w:ascii="Arial" w:hAnsi="Arial" w:cs="Arial"/>
              </w:rPr>
              <w:t xml:space="preserve">maybe </w:t>
            </w:r>
            <w:r w:rsidR="00AB355A" w:rsidRPr="00BD3826">
              <w:rPr>
                <w:rFonts w:ascii="Arial" w:hAnsi="Arial" w:cs="Arial"/>
              </w:rPr>
              <w:t xml:space="preserve">available </w:t>
            </w:r>
            <w:r w:rsidR="0022679A" w:rsidRPr="00BD3826">
              <w:rPr>
                <w:rFonts w:ascii="Arial" w:hAnsi="Arial" w:cs="Arial"/>
              </w:rPr>
              <w:t>as part of</w:t>
            </w:r>
            <w:r w:rsidRPr="00BD3826">
              <w:rPr>
                <w:rFonts w:ascii="Arial" w:hAnsi="Arial" w:cs="Arial"/>
              </w:rPr>
              <w:t xml:space="preserve"> the forthcoming tender</w:t>
            </w:r>
            <w:r w:rsidR="0022679A" w:rsidRPr="00BD3826">
              <w:rPr>
                <w:rFonts w:ascii="Arial" w:hAnsi="Arial" w:cs="Arial"/>
              </w:rPr>
              <w:t>,</w:t>
            </w:r>
            <w:r w:rsidRPr="00BD3826">
              <w:rPr>
                <w:rFonts w:ascii="Arial" w:hAnsi="Arial" w:cs="Arial"/>
              </w:rPr>
              <w:t xml:space="preserve"> across LLR. We are interested in hearing how this </w:t>
            </w:r>
            <w:r w:rsidRPr="00BD3826">
              <w:rPr>
                <w:rFonts w:ascii="Arial" w:hAnsi="Arial" w:cs="Arial"/>
              </w:rPr>
              <w:lastRenderedPageBreak/>
              <w:t xml:space="preserve">funding could be used to bring some </w:t>
            </w:r>
            <w:r w:rsidR="0022679A" w:rsidRPr="00BD3826">
              <w:rPr>
                <w:rFonts w:ascii="Arial" w:hAnsi="Arial" w:cs="Arial"/>
              </w:rPr>
              <w:t xml:space="preserve">additional value to the reduction of reoffending, </w:t>
            </w:r>
            <w:proofErr w:type="gramStart"/>
            <w:r w:rsidR="0022679A" w:rsidRPr="00BD3826">
              <w:rPr>
                <w:rFonts w:ascii="Arial" w:hAnsi="Arial" w:cs="Arial"/>
              </w:rPr>
              <w:t>in particular for</w:t>
            </w:r>
            <w:proofErr w:type="gramEnd"/>
            <w:r w:rsidR="0022679A" w:rsidRPr="00BD3826">
              <w:rPr>
                <w:rFonts w:ascii="Arial" w:hAnsi="Arial" w:cs="Arial"/>
              </w:rPr>
              <w:t xml:space="preserve"> individuals leaving prison or appearing in court who don’t appear to have treatment needs but still </w:t>
            </w:r>
            <w:r w:rsidR="002A464E" w:rsidRPr="00BD3826">
              <w:rPr>
                <w:rFonts w:ascii="Arial" w:hAnsi="Arial" w:cs="Arial"/>
              </w:rPr>
              <w:t>require some</w:t>
            </w:r>
            <w:r w:rsidR="00372954" w:rsidRPr="00BD3826">
              <w:rPr>
                <w:rFonts w:ascii="Arial" w:hAnsi="Arial" w:cs="Arial"/>
              </w:rPr>
              <w:t xml:space="preserve"> degree of intervention </w:t>
            </w:r>
            <w:r w:rsidR="0022679A" w:rsidRPr="00BD3826">
              <w:rPr>
                <w:rFonts w:ascii="Arial" w:hAnsi="Arial" w:cs="Arial"/>
              </w:rPr>
              <w:t xml:space="preserve">for their substance use. </w:t>
            </w:r>
          </w:p>
          <w:p w14:paraId="31482F2A" w14:textId="78FEED1E" w:rsidR="00883591" w:rsidRDefault="0022679A" w:rsidP="00296BDE">
            <w:pPr>
              <w:rPr>
                <w:rFonts w:ascii="Arial" w:hAnsi="Arial" w:cs="Arial"/>
              </w:rPr>
            </w:pPr>
            <w:r w:rsidRPr="00BD3826">
              <w:rPr>
                <w:rFonts w:ascii="Arial" w:hAnsi="Arial" w:cs="Arial"/>
              </w:rPr>
              <w:t xml:space="preserve">How </w:t>
            </w:r>
            <w:r w:rsidR="00A60648" w:rsidRPr="00BD3826">
              <w:rPr>
                <w:rFonts w:ascii="Arial" w:hAnsi="Arial" w:cs="Arial"/>
              </w:rPr>
              <w:t xml:space="preserve">do you think this funding could be most effectively used to support the reduction of reoffending amongst adults </w:t>
            </w:r>
            <w:r w:rsidR="00372954" w:rsidRPr="00BD3826">
              <w:rPr>
                <w:rFonts w:ascii="Arial" w:hAnsi="Arial" w:cs="Arial"/>
              </w:rPr>
              <w:t xml:space="preserve">with no identified </w:t>
            </w:r>
            <w:r w:rsidR="00883591" w:rsidRPr="00BD3826">
              <w:rPr>
                <w:rFonts w:ascii="Arial" w:hAnsi="Arial" w:cs="Arial"/>
              </w:rPr>
              <w:t xml:space="preserve">treatment </w:t>
            </w:r>
            <w:r w:rsidR="00372954" w:rsidRPr="00BD3826">
              <w:rPr>
                <w:rFonts w:ascii="Arial" w:hAnsi="Arial" w:cs="Arial"/>
              </w:rPr>
              <w:t xml:space="preserve">need but who still require </w:t>
            </w:r>
            <w:r w:rsidR="00883591" w:rsidRPr="00BD3826">
              <w:rPr>
                <w:rFonts w:ascii="Arial" w:hAnsi="Arial" w:cs="Arial"/>
              </w:rPr>
              <w:t>drug/alcohol related interventions</w:t>
            </w:r>
            <w:r w:rsidR="00372954" w:rsidRPr="00BD3826">
              <w:rPr>
                <w:rFonts w:ascii="Arial" w:hAnsi="Arial" w:cs="Arial"/>
              </w:rPr>
              <w:t xml:space="preserve"> through a Licence or Rehabilitation Activity requirement</w:t>
            </w:r>
            <w:r w:rsidR="00883591" w:rsidRPr="00BD3826">
              <w:rPr>
                <w:rFonts w:ascii="Arial" w:hAnsi="Arial" w:cs="Arial"/>
              </w:rPr>
              <w:t>?</w:t>
            </w:r>
          </w:p>
          <w:p w14:paraId="39F81063" w14:textId="055274A0" w:rsidR="00372954" w:rsidRPr="004845CA" w:rsidRDefault="00372954" w:rsidP="00296BDE">
            <w:pPr>
              <w:rPr>
                <w:rFonts w:ascii="Arial" w:hAnsi="Arial" w:cs="Arial"/>
              </w:rPr>
            </w:pPr>
            <w:r>
              <w:rPr>
                <w:rFonts w:ascii="Arial" w:hAnsi="Arial" w:cs="Arial"/>
              </w:rPr>
              <w:t xml:space="preserve">Please let us know if you have any experience of </w:t>
            </w:r>
            <w:r w:rsidR="002A464E">
              <w:rPr>
                <w:rFonts w:ascii="Arial" w:hAnsi="Arial" w:cs="Arial"/>
              </w:rPr>
              <w:t>delivering planned</w:t>
            </w:r>
            <w:r w:rsidR="00883591">
              <w:rPr>
                <w:rFonts w:ascii="Arial" w:hAnsi="Arial" w:cs="Arial"/>
              </w:rPr>
              <w:t xml:space="preserve"> and structured drug/alcohol services to individuals within the Criminal justice system that do not have </w:t>
            </w:r>
            <w:r w:rsidR="002A464E">
              <w:rPr>
                <w:rFonts w:ascii="Arial" w:hAnsi="Arial" w:cs="Arial"/>
              </w:rPr>
              <w:t>identified treatment</w:t>
            </w:r>
            <w:r w:rsidR="00883591">
              <w:rPr>
                <w:rFonts w:ascii="Arial" w:hAnsi="Arial" w:cs="Arial"/>
              </w:rPr>
              <w:t xml:space="preserve"> needs.</w:t>
            </w:r>
          </w:p>
        </w:tc>
      </w:tr>
      <w:tr w:rsidR="00EA3091" w:rsidRPr="00B77783" w14:paraId="7EFCEF3A" w14:textId="77777777" w:rsidTr="00296BDE">
        <w:trPr>
          <w:trHeight w:val="408"/>
        </w:trPr>
        <w:tc>
          <w:tcPr>
            <w:tcW w:w="5000" w:type="pct"/>
            <w:shd w:val="clear" w:color="auto" w:fill="auto"/>
            <w:vAlign w:val="center"/>
          </w:tcPr>
          <w:p w14:paraId="280DD068" w14:textId="7CD3104C" w:rsidR="00EA3091" w:rsidRPr="00FD1299" w:rsidRDefault="00EA3091" w:rsidP="00296BDE">
            <w:pPr>
              <w:rPr>
                <w:rFonts w:ascii="Arial" w:hAnsi="Arial" w:cs="Arial"/>
                <w:b/>
                <w:bCs/>
                <w:szCs w:val="24"/>
              </w:rPr>
            </w:pPr>
            <w:r w:rsidRPr="00FD1299">
              <w:rPr>
                <w:rFonts w:ascii="Arial" w:hAnsi="Arial" w:cs="Arial"/>
                <w:b/>
                <w:bCs/>
                <w:szCs w:val="24"/>
                <w:highlight w:val="yellow"/>
              </w:rPr>
              <w:lastRenderedPageBreak/>
              <w:t>Please provider your response</w:t>
            </w:r>
            <w:r w:rsidR="00372954" w:rsidRPr="00FD1299">
              <w:rPr>
                <w:rFonts w:ascii="Arial" w:hAnsi="Arial" w:cs="Arial"/>
                <w:b/>
                <w:bCs/>
                <w:szCs w:val="24"/>
                <w:highlight w:val="yellow"/>
              </w:rPr>
              <w:t>s</w:t>
            </w:r>
            <w:r w:rsidRPr="00FD1299">
              <w:rPr>
                <w:rFonts w:ascii="Arial" w:hAnsi="Arial" w:cs="Arial"/>
                <w:b/>
                <w:bCs/>
                <w:szCs w:val="24"/>
                <w:highlight w:val="yellow"/>
              </w:rPr>
              <w:t xml:space="preserve"> here:</w:t>
            </w:r>
          </w:p>
          <w:p w14:paraId="3500E925" w14:textId="77777777" w:rsidR="00EA3091" w:rsidRDefault="00EA3091" w:rsidP="00296BDE">
            <w:pPr>
              <w:rPr>
                <w:rFonts w:ascii="Arial" w:hAnsi="Arial" w:cs="Arial"/>
                <w:szCs w:val="24"/>
              </w:rPr>
            </w:pPr>
          </w:p>
        </w:tc>
      </w:tr>
      <w:tr w:rsidR="00435646" w:rsidRPr="00B77783" w14:paraId="6D8574F3" w14:textId="77777777" w:rsidTr="00296BDE">
        <w:trPr>
          <w:trHeight w:val="408"/>
        </w:trPr>
        <w:tc>
          <w:tcPr>
            <w:tcW w:w="5000" w:type="pct"/>
            <w:shd w:val="clear" w:color="auto" w:fill="C6D9F1"/>
            <w:vAlign w:val="center"/>
          </w:tcPr>
          <w:p w14:paraId="48728C84" w14:textId="117B0E5D" w:rsidR="00435646" w:rsidRPr="003A1E1A" w:rsidRDefault="00435646" w:rsidP="00296BDE">
            <w:pPr>
              <w:rPr>
                <w:rFonts w:ascii="Arial" w:hAnsi="Arial" w:cs="Arial"/>
                <w:b/>
                <w:szCs w:val="24"/>
              </w:rPr>
            </w:pPr>
            <w:r w:rsidRPr="00CE76C1">
              <w:rPr>
                <w:rFonts w:ascii="Arial" w:hAnsi="Arial" w:cs="Arial"/>
                <w:b/>
                <w:szCs w:val="24"/>
              </w:rPr>
              <w:t xml:space="preserve">Question </w:t>
            </w:r>
            <w:r>
              <w:rPr>
                <w:rFonts w:ascii="Arial" w:hAnsi="Arial" w:cs="Arial"/>
                <w:b/>
                <w:szCs w:val="24"/>
              </w:rPr>
              <w:t>1</w:t>
            </w:r>
            <w:r w:rsidR="00261C9A">
              <w:rPr>
                <w:rFonts w:ascii="Arial" w:hAnsi="Arial" w:cs="Arial"/>
                <w:b/>
                <w:szCs w:val="24"/>
              </w:rPr>
              <w:t>2</w:t>
            </w:r>
            <w:r>
              <w:rPr>
                <w:rFonts w:ascii="Arial" w:hAnsi="Arial" w:cs="Arial"/>
                <w:b/>
                <w:szCs w:val="24"/>
              </w:rPr>
              <w:t xml:space="preserve">– </w:t>
            </w:r>
            <w:r w:rsidR="00A60648">
              <w:rPr>
                <w:rFonts w:ascii="Arial" w:hAnsi="Arial" w:cs="Arial"/>
                <w:b/>
                <w:szCs w:val="24"/>
              </w:rPr>
              <w:t>Digital interventions</w:t>
            </w:r>
          </w:p>
        </w:tc>
      </w:tr>
      <w:tr w:rsidR="00435646" w:rsidRPr="00B77783" w14:paraId="5E836129" w14:textId="77777777" w:rsidTr="00296BDE">
        <w:trPr>
          <w:trHeight w:val="408"/>
        </w:trPr>
        <w:tc>
          <w:tcPr>
            <w:tcW w:w="5000" w:type="pct"/>
            <w:shd w:val="clear" w:color="auto" w:fill="auto"/>
            <w:vAlign w:val="center"/>
          </w:tcPr>
          <w:p w14:paraId="33E475AE" w14:textId="40B6A770" w:rsidR="00435646" w:rsidRPr="004845CA" w:rsidRDefault="00A60648" w:rsidP="00296BDE">
            <w:pPr>
              <w:rPr>
                <w:rFonts w:ascii="Arial" w:hAnsi="Arial" w:cs="Arial"/>
              </w:rPr>
            </w:pPr>
            <w:r>
              <w:rPr>
                <w:rFonts w:ascii="Arial" w:hAnsi="Arial" w:cs="Arial"/>
              </w:rPr>
              <w:t>What would you consider to be the role of digital interventions within substance misuse services e.g. e-modules</w:t>
            </w:r>
            <w:r w:rsidR="00BD3826">
              <w:rPr>
                <w:rFonts w:ascii="Arial" w:hAnsi="Arial" w:cs="Arial"/>
              </w:rPr>
              <w:t>,</w:t>
            </w:r>
            <w:r w:rsidR="00BD3826">
              <w:t xml:space="preserve"> </w:t>
            </w:r>
            <w:r w:rsidR="00BD3826" w:rsidRPr="00BD3826">
              <w:rPr>
                <w:rFonts w:ascii="Arial" w:hAnsi="Arial" w:cs="Arial"/>
              </w:rPr>
              <w:t xml:space="preserve">pop-up web-page-chat-boxes, phone apps, </w:t>
            </w:r>
            <w:r>
              <w:rPr>
                <w:rFonts w:ascii="Arial" w:hAnsi="Arial" w:cs="Arial"/>
              </w:rPr>
              <w:t xml:space="preserve">and how do you think they can </w:t>
            </w:r>
            <w:r w:rsidR="000C5E13">
              <w:rPr>
                <w:rFonts w:ascii="Arial" w:hAnsi="Arial" w:cs="Arial"/>
              </w:rPr>
              <w:t xml:space="preserve">be </w:t>
            </w:r>
            <w:r>
              <w:rPr>
                <w:rFonts w:ascii="Arial" w:hAnsi="Arial" w:cs="Arial"/>
              </w:rPr>
              <w:t xml:space="preserve">effectively </w:t>
            </w:r>
            <w:r w:rsidR="000C5E13">
              <w:rPr>
                <w:rFonts w:ascii="Arial" w:hAnsi="Arial" w:cs="Arial"/>
              </w:rPr>
              <w:t>d</w:t>
            </w:r>
            <w:r>
              <w:rPr>
                <w:rFonts w:ascii="Arial" w:hAnsi="Arial" w:cs="Arial"/>
              </w:rPr>
              <w:t xml:space="preserve">eployed? Are there any barriers to their development and use across </w:t>
            </w:r>
            <w:r w:rsidR="00343F79">
              <w:rPr>
                <w:rFonts w:ascii="Arial" w:hAnsi="Arial" w:cs="Arial"/>
              </w:rPr>
              <w:t>services?</w:t>
            </w:r>
            <w:r w:rsidR="001C3725">
              <w:t xml:space="preserve"> </w:t>
            </w:r>
            <w:r w:rsidR="001C3725" w:rsidRPr="001C3725">
              <w:rPr>
                <w:rFonts w:ascii="Arial" w:hAnsi="Arial" w:cs="Arial"/>
              </w:rPr>
              <w:t>How do these methods deliver value for money?</w:t>
            </w:r>
          </w:p>
        </w:tc>
      </w:tr>
      <w:tr w:rsidR="00435646" w:rsidRPr="00B77783" w14:paraId="7629A70D" w14:textId="77777777" w:rsidTr="00296BDE">
        <w:trPr>
          <w:trHeight w:val="408"/>
        </w:trPr>
        <w:tc>
          <w:tcPr>
            <w:tcW w:w="5000" w:type="pct"/>
            <w:shd w:val="clear" w:color="auto" w:fill="auto"/>
            <w:vAlign w:val="center"/>
          </w:tcPr>
          <w:p w14:paraId="713350A3" w14:textId="77777777" w:rsidR="00435646" w:rsidRPr="00261C9A" w:rsidRDefault="00435646" w:rsidP="00296BDE">
            <w:pPr>
              <w:rPr>
                <w:rFonts w:ascii="Arial" w:hAnsi="Arial" w:cs="Arial"/>
                <w:b/>
                <w:bCs/>
                <w:szCs w:val="24"/>
              </w:rPr>
            </w:pPr>
            <w:r w:rsidRPr="00261C9A">
              <w:rPr>
                <w:rFonts w:ascii="Arial" w:hAnsi="Arial" w:cs="Arial"/>
                <w:b/>
                <w:bCs/>
                <w:szCs w:val="24"/>
                <w:highlight w:val="yellow"/>
              </w:rPr>
              <w:t>Please provider your response here:</w:t>
            </w:r>
          </w:p>
          <w:p w14:paraId="58A968E3" w14:textId="77777777" w:rsidR="00435646" w:rsidRDefault="00435646" w:rsidP="00296BDE">
            <w:pPr>
              <w:rPr>
                <w:rFonts w:ascii="Arial" w:hAnsi="Arial" w:cs="Arial"/>
                <w:szCs w:val="24"/>
              </w:rPr>
            </w:pPr>
          </w:p>
        </w:tc>
      </w:tr>
      <w:tr w:rsidR="00A60648" w:rsidRPr="00B77783" w14:paraId="4541D906" w14:textId="77777777" w:rsidTr="00A60648">
        <w:trPr>
          <w:trHeight w:val="408"/>
        </w:trPr>
        <w:tc>
          <w:tcPr>
            <w:tcW w:w="5000" w:type="pct"/>
            <w:shd w:val="clear" w:color="auto" w:fill="C6D9F1" w:themeFill="text2" w:themeFillTint="33"/>
            <w:vAlign w:val="center"/>
          </w:tcPr>
          <w:p w14:paraId="36FA8EB7" w14:textId="4E29E288" w:rsidR="00A60648" w:rsidRPr="005B52D0" w:rsidRDefault="005B52D0" w:rsidP="00296BDE">
            <w:pPr>
              <w:rPr>
                <w:rFonts w:ascii="Arial" w:hAnsi="Arial" w:cs="Arial"/>
                <w:b/>
                <w:bCs/>
                <w:szCs w:val="24"/>
              </w:rPr>
            </w:pPr>
            <w:r w:rsidRPr="005B52D0">
              <w:rPr>
                <w:rFonts w:ascii="Arial" w:hAnsi="Arial" w:cs="Arial"/>
                <w:b/>
                <w:bCs/>
                <w:szCs w:val="24"/>
              </w:rPr>
              <w:t>Question 1</w:t>
            </w:r>
            <w:r w:rsidR="000C5E13">
              <w:rPr>
                <w:rFonts w:ascii="Arial" w:hAnsi="Arial" w:cs="Arial"/>
                <w:b/>
                <w:bCs/>
                <w:szCs w:val="24"/>
              </w:rPr>
              <w:t xml:space="preserve">3 - </w:t>
            </w:r>
            <w:r w:rsidRPr="005B52D0">
              <w:rPr>
                <w:rFonts w:ascii="Arial" w:hAnsi="Arial" w:cs="Arial"/>
                <w:b/>
                <w:bCs/>
                <w:szCs w:val="24"/>
              </w:rPr>
              <w:t>Properties</w:t>
            </w:r>
          </w:p>
        </w:tc>
      </w:tr>
      <w:tr w:rsidR="00A60648" w:rsidRPr="00B77783" w14:paraId="6A592768" w14:textId="77777777" w:rsidTr="00296BDE">
        <w:trPr>
          <w:trHeight w:val="408"/>
        </w:trPr>
        <w:tc>
          <w:tcPr>
            <w:tcW w:w="5000" w:type="pct"/>
            <w:shd w:val="clear" w:color="auto" w:fill="auto"/>
            <w:vAlign w:val="center"/>
          </w:tcPr>
          <w:p w14:paraId="0A2F8D28" w14:textId="10847D59" w:rsidR="00A60648" w:rsidRDefault="005B52D0" w:rsidP="00296BDE">
            <w:pPr>
              <w:rPr>
                <w:rFonts w:ascii="Arial" w:hAnsi="Arial" w:cs="Arial"/>
                <w:szCs w:val="24"/>
              </w:rPr>
            </w:pPr>
            <w:r>
              <w:rPr>
                <w:rFonts w:ascii="Arial" w:hAnsi="Arial" w:cs="Arial"/>
                <w:szCs w:val="24"/>
              </w:rPr>
              <w:t xml:space="preserve">It is unlikely that the local authorities will be </w:t>
            </w:r>
            <w:proofErr w:type="gramStart"/>
            <w:r>
              <w:rPr>
                <w:rFonts w:ascii="Arial" w:hAnsi="Arial" w:cs="Arial"/>
                <w:szCs w:val="24"/>
              </w:rPr>
              <w:t>in a position</w:t>
            </w:r>
            <w:proofErr w:type="gramEnd"/>
            <w:r>
              <w:rPr>
                <w:rFonts w:ascii="Arial" w:hAnsi="Arial" w:cs="Arial"/>
                <w:szCs w:val="24"/>
              </w:rPr>
              <w:t xml:space="preserve"> to mandate specific properties as part of this procurement although we maybe in a position to sign-post bidders to some potential resources that bidders would need to consider themselves. </w:t>
            </w:r>
            <w:r w:rsidR="00343F79">
              <w:rPr>
                <w:rFonts w:ascii="Arial" w:hAnsi="Arial" w:cs="Arial"/>
                <w:szCs w:val="24"/>
              </w:rPr>
              <w:t>However,</w:t>
            </w:r>
            <w:r>
              <w:rPr>
                <w:rFonts w:ascii="Arial" w:hAnsi="Arial" w:cs="Arial"/>
                <w:szCs w:val="24"/>
              </w:rPr>
              <w:t xml:space="preserve"> these are unlikely to </w:t>
            </w:r>
            <w:r w:rsidR="0076018F">
              <w:rPr>
                <w:rFonts w:ascii="Arial" w:hAnsi="Arial" w:cs="Arial"/>
                <w:szCs w:val="24"/>
              </w:rPr>
              <w:t xml:space="preserve">provide complete coverage for what is required. </w:t>
            </w:r>
            <w:r w:rsidR="00A145A7">
              <w:rPr>
                <w:rFonts w:ascii="Arial" w:hAnsi="Arial" w:cs="Arial"/>
                <w:szCs w:val="24"/>
              </w:rPr>
              <w:t>Therefore,</w:t>
            </w:r>
            <w:r w:rsidR="0076018F">
              <w:rPr>
                <w:rFonts w:ascii="Arial" w:hAnsi="Arial" w:cs="Arial"/>
                <w:szCs w:val="24"/>
              </w:rPr>
              <w:t xml:space="preserve"> it is likely that bidders will need to source their own property proposals.</w:t>
            </w:r>
          </w:p>
          <w:p w14:paraId="030ED049" w14:textId="5D9C517B" w:rsidR="003E31BF" w:rsidRDefault="001C3725" w:rsidP="00296BDE">
            <w:pPr>
              <w:rPr>
                <w:rFonts w:ascii="Arial" w:hAnsi="Arial" w:cs="Arial"/>
                <w:szCs w:val="24"/>
              </w:rPr>
            </w:pPr>
            <w:r w:rsidRPr="001C3725">
              <w:rPr>
                <w:rFonts w:ascii="Arial" w:hAnsi="Arial" w:cs="Arial"/>
                <w:szCs w:val="24"/>
              </w:rPr>
              <w:t xml:space="preserve">Would you still consider taking part in this procurement opportunity if you were required to source your own service </w:t>
            </w:r>
            <w:r w:rsidR="002A464E" w:rsidRPr="001C3725">
              <w:rPr>
                <w:rFonts w:ascii="Arial" w:hAnsi="Arial" w:cs="Arial"/>
                <w:szCs w:val="24"/>
              </w:rPr>
              <w:t>premises?</w:t>
            </w:r>
            <w:r w:rsidRPr="001C3725">
              <w:rPr>
                <w:rFonts w:ascii="Arial" w:hAnsi="Arial" w:cs="Arial"/>
                <w:szCs w:val="24"/>
              </w:rPr>
              <w:t xml:space="preserve"> Is there anything that the Authorities could do to support this process?</w:t>
            </w:r>
          </w:p>
        </w:tc>
      </w:tr>
      <w:tr w:rsidR="003E31BF" w:rsidRPr="00B77783" w14:paraId="194D3C77" w14:textId="77777777" w:rsidTr="00296BDE">
        <w:trPr>
          <w:trHeight w:val="408"/>
        </w:trPr>
        <w:tc>
          <w:tcPr>
            <w:tcW w:w="5000" w:type="pct"/>
            <w:shd w:val="clear" w:color="auto" w:fill="auto"/>
            <w:vAlign w:val="center"/>
          </w:tcPr>
          <w:p w14:paraId="71E479C5" w14:textId="77777777" w:rsidR="003E31BF" w:rsidRDefault="003E31BF" w:rsidP="00296BDE">
            <w:pPr>
              <w:rPr>
                <w:rFonts w:ascii="Arial" w:hAnsi="Arial" w:cs="Arial"/>
                <w:szCs w:val="24"/>
              </w:rPr>
            </w:pPr>
            <w:r w:rsidRPr="00A145A7">
              <w:rPr>
                <w:rFonts w:ascii="Arial" w:hAnsi="Arial" w:cs="Arial"/>
                <w:b/>
                <w:bCs/>
                <w:szCs w:val="24"/>
                <w:highlight w:val="yellow"/>
              </w:rPr>
              <w:t>Please Provide your response here</w:t>
            </w:r>
            <w:r>
              <w:rPr>
                <w:rFonts w:ascii="Arial" w:hAnsi="Arial" w:cs="Arial"/>
                <w:szCs w:val="24"/>
              </w:rPr>
              <w:t>:</w:t>
            </w:r>
          </w:p>
          <w:p w14:paraId="7949A509" w14:textId="50EEBD64" w:rsidR="00A145A7" w:rsidRDefault="00A145A7" w:rsidP="00296BDE">
            <w:pPr>
              <w:rPr>
                <w:rFonts w:ascii="Arial" w:hAnsi="Arial" w:cs="Arial"/>
                <w:szCs w:val="24"/>
              </w:rPr>
            </w:pPr>
          </w:p>
        </w:tc>
      </w:tr>
      <w:tr w:rsidR="001C3725" w:rsidRPr="00B77783" w14:paraId="33580045" w14:textId="77777777" w:rsidTr="00296BDE">
        <w:trPr>
          <w:trHeight w:val="408"/>
        </w:trPr>
        <w:tc>
          <w:tcPr>
            <w:tcW w:w="5000" w:type="pct"/>
            <w:shd w:val="clear" w:color="auto" w:fill="auto"/>
            <w:vAlign w:val="center"/>
          </w:tcPr>
          <w:p w14:paraId="59FF5475" w14:textId="65206F9A" w:rsidR="001C3725" w:rsidRDefault="001C3725" w:rsidP="00296BDE">
            <w:pPr>
              <w:rPr>
                <w:rFonts w:ascii="Arial" w:hAnsi="Arial" w:cs="Arial"/>
                <w:szCs w:val="24"/>
              </w:rPr>
            </w:pPr>
            <w:r w:rsidRPr="001C3725">
              <w:rPr>
                <w:rFonts w:ascii="Arial" w:hAnsi="Arial" w:cs="Arial"/>
                <w:szCs w:val="24"/>
              </w:rPr>
              <w:t>What impact on your mobilisation plan and associated activity would having to source your own premises have?</w:t>
            </w:r>
          </w:p>
        </w:tc>
      </w:tr>
      <w:tr w:rsidR="001C3725" w:rsidRPr="00B77783" w14:paraId="20DDB82D" w14:textId="77777777" w:rsidTr="00296BDE">
        <w:trPr>
          <w:trHeight w:val="408"/>
        </w:trPr>
        <w:tc>
          <w:tcPr>
            <w:tcW w:w="5000" w:type="pct"/>
            <w:shd w:val="clear" w:color="auto" w:fill="auto"/>
            <w:vAlign w:val="center"/>
          </w:tcPr>
          <w:p w14:paraId="1EAB0ABF" w14:textId="77777777" w:rsidR="001C3725" w:rsidRPr="00A145A7" w:rsidRDefault="001C3725" w:rsidP="001C3725">
            <w:pPr>
              <w:rPr>
                <w:rFonts w:ascii="Arial" w:hAnsi="Arial" w:cs="Arial"/>
                <w:b/>
                <w:bCs/>
                <w:szCs w:val="24"/>
              </w:rPr>
            </w:pPr>
            <w:r w:rsidRPr="00A145A7">
              <w:rPr>
                <w:rFonts w:ascii="Arial" w:hAnsi="Arial" w:cs="Arial"/>
                <w:b/>
                <w:bCs/>
                <w:szCs w:val="24"/>
                <w:highlight w:val="yellow"/>
              </w:rPr>
              <w:t>Please Provide your response here:</w:t>
            </w:r>
          </w:p>
          <w:p w14:paraId="4FC3AD57" w14:textId="77777777" w:rsidR="001C3725" w:rsidRDefault="001C3725" w:rsidP="00296BDE">
            <w:pPr>
              <w:rPr>
                <w:rFonts w:ascii="Arial" w:hAnsi="Arial" w:cs="Arial"/>
                <w:szCs w:val="24"/>
              </w:rPr>
            </w:pPr>
          </w:p>
        </w:tc>
      </w:tr>
      <w:tr w:rsidR="00240CF4" w:rsidRPr="00B77783" w14:paraId="45ECF4A2" w14:textId="77777777" w:rsidTr="00240CF4">
        <w:trPr>
          <w:trHeight w:val="408"/>
        </w:trPr>
        <w:tc>
          <w:tcPr>
            <w:tcW w:w="5000" w:type="pct"/>
            <w:shd w:val="clear" w:color="auto" w:fill="B8CCE4" w:themeFill="accent1" w:themeFillTint="66"/>
            <w:vAlign w:val="center"/>
          </w:tcPr>
          <w:p w14:paraId="5457C352" w14:textId="64533589" w:rsidR="00240CF4" w:rsidRPr="00240CF4" w:rsidRDefault="00240CF4" w:rsidP="001C3725">
            <w:pPr>
              <w:rPr>
                <w:rFonts w:ascii="Arial" w:hAnsi="Arial" w:cs="Arial"/>
                <w:b/>
                <w:bCs/>
                <w:szCs w:val="24"/>
              </w:rPr>
            </w:pPr>
            <w:r w:rsidRPr="00240CF4">
              <w:rPr>
                <w:rFonts w:ascii="Arial" w:hAnsi="Arial" w:cs="Arial"/>
                <w:b/>
                <w:bCs/>
                <w:szCs w:val="24"/>
              </w:rPr>
              <w:t>Question 1</w:t>
            </w:r>
            <w:r w:rsidR="00A145A7">
              <w:rPr>
                <w:rFonts w:ascii="Arial" w:hAnsi="Arial" w:cs="Arial"/>
                <w:b/>
                <w:bCs/>
                <w:szCs w:val="24"/>
              </w:rPr>
              <w:t xml:space="preserve">4 - </w:t>
            </w:r>
            <w:r w:rsidRPr="00240CF4">
              <w:rPr>
                <w:rFonts w:ascii="Arial" w:hAnsi="Arial" w:cs="Arial"/>
                <w:b/>
                <w:bCs/>
                <w:szCs w:val="24"/>
              </w:rPr>
              <w:t>Services in Custody Suites</w:t>
            </w:r>
          </w:p>
        </w:tc>
      </w:tr>
      <w:tr w:rsidR="00240CF4" w:rsidRPr="00B77783" w14:paraId="14EC1EA8" w14:textId="77777777" w:rsidTr="00240CF4">
        <w:trPr>
          <w:trHeight w:val="408"/>
        </w:trPr>
        <w:tc>
          <w:tcPr>
            <w:tcW w:w="5000" w:type="pct"/>
            <w:shd w:val="clear" w:color="auto" w:fill="auto"/>
            <w:vAlign w:val="center"/>
          </w:tcPr>
          <w:p w14:paraId="1E9CA1A9" w14:textId="77777777" w:rsidR="00240CF4" w:rsidRPr="00240CF4" w:rsidRDefault="00240CF4" w:rsidP="00240CF4">
            <w:pPr>
              <w:rPr>
                <w:rFonts w:ascii="Arial" w:hAnsi="Arial" w:cs="Arial"/>
                <w:szCs w:val="24"/>
              </w:rPr>
            </w:pPr>
            <w:r w:rsidRPr="00240CF4">
              <w:rPr>
                <w:rFonts w:ascii="Arial" w:hAnsi="Arial" w:cs="Arial"/>
                <w:szCs w:val="24"/>
              </w:rPr>
              <w:lastRenderedPageBreak/>
              <w:t>Currently drug testing is carried out on arrest (under the Drugs Intervention Programme for trigger offences) and the Police can also test those arrested or charged for non -trigger offences where they deem the detainee to be under the influence of drugs using an Inspectors Authority. Following a positive drug test, the detainee is legally required to attend an assessment with a Criminal Justice Drugs Worker.</w:t>
            </w:r>
          </w:p>
          <w:p w14:paraId="79F29DF1" w14:textId="29484A89" w:rsidR="00240CF4" w:rsidRPr="00240CF4" w:rsidRDefault="00240CF4" w:rsidP="00240CF4">
            <w:pPr>
              <w:rPr>
                <w:rFonts w:ascii="Arial" w:hAnsi="Arial" w:cs="Arial"/>
                <w:szCs w:val="24"/>
              </w:rPr>
            </w:pPr>
            <w:r w:rsidRPr="00240CF4">
              <w:rPr>
                <w:rFonts w:ascii="Arial" w:hAnsi="Arial" w:cs="Arial"/>
                <w:szCs w:val="24"/>
              </w:rPr>
              <w:t>The Criminal Justice Drugs worker</w:t>
            </w:r>
            <w:r w:rsidR="00A145A7">
              <w:rPr>
                <w:rFonts w:ascii="Arial" w:hAnsi="Arial" w:cs="Arial"/>
                <w:szCs w:val="24"/>
              </w:rPr>
              <w:t>s</w:t>
            </w:r>
            <w:r w:rsidRPr="00240CF4">
              <w:rPr>
                <w:rFonts w:ascii="Arial" w:hAnsi="Arial" w:cs="Arial"/>
                <w:szCs w:val="24"/>
              </w:rPr>
              <w:t xml:space="preserve"> are present in custody suites at key/peak times however in their absence Police staff </w:t>
            </w:r>
            <w:proofErr w:type="gramStart"/>
            <w:r w:rsidRPr="00240CF4">
              <w:rPr>
                <w:rFonts w:ascii="Arial" w:hAnsi="Arial" w:cs="Arial"/>
                <w:szCs w:val="24"/>
              </w:rPr>
              <w:t>have to</w:t>
            </w:r>
            <w:proofErr w:type="gramEnd"/>
            <w:r w:rsidRPr="00240CF4">
              <w:rPr>
                <w:rFonts w:ascii="Arial" w:hAnsi="Arial" w:cs="Arial"/>
                <w:szCs w:val="24"/>
              </w:rPr>
              <w:t xml:space="preserve"> book an appointment with the worker</w:t>
            </w:r>
          </w:p>
          <w:p w14:paraId="46B2AC10" w14:textId="77777777" w:rsidR="00240CF4" w:rsidRPr="00A145A7" w:rsidRDefault="00240CF4" w:rsidP="00240CF4">
            <w:pPr>
              <w:rPr>
                <w:rFonts w:ascii="Arial" w:hAnsi="Arial" w:cs="Arial"/>
                <w:szCs w:val="24"/>
              </w:rPr>
            </w:pPr>
            <w:r w:rsidRPr="00240CF4">
              <w:rPr>
                <w:rFonts w:ascii="Arial" w:hAnsi="Arial" w:cs="Arial"/>
                <w:szCs w:val="24"/>
              </w:rPr>
              <w:t>We would be interested to understand:</w:t>
            </w:r>
          </w:p>
          <w:p w14:paraId="7C2BCC30" w14:textId="0D126EAE" w:rsidR="00240CF4" w:rsidRDefault="00240CF4" w:rsidP="00A145A7">
            <w:pPr>
              <w:pStyle w:val="ListParagraph"/>
              <w:numPr>
                <w:ilvl w:val="0"/>
                <w:numId w:val="12"/>
              </w:numPr>
              <w:rPr>
                <w:rFonts w:ascii="Arial" w:hAnsi="Arial" w:cs="Arial"/>
                <w:szCs w:val="24"/>
              </w:rPr>
            </w:pPr>
            <w:r w:rsidRPr="00A145A7">
              <w:rPr>
                <w:rFonts w:ascii="Arial" w:hAnsi="Arial" w:cs="Arial"/>
                <w:szCs w:val="24"/>
              </w:rPr>
              <w:t>What innovative methods could be deployed to maximise the uptake and engagement with this cohort of service users</w:t>
            </w:r>
            <w:r w:rsidR="0048064E">
              <w:rPr>
                <w:rFonts w:ascii="Arial" w:hAnsi="Arial" w:cs="Arial"/>
                <w:szCs w:val="24"/>
              </w:rPr>
              <w:t>?</w:t>
            </w:r>
          </w:p>
          <w:p w14:paraId="31C7CB20" w14:textId="77777777" w:rsidR="00A145A7" w:rsidRDefault="00A145A7" w:rsidP="00A145A7">
            <w:pPr>
              <w:pStyle w:val="ListParagraph"/>
              <w:rPr>
                <w:rFonts w:ascii="Arial" w:hAnsi="Arial" w:cs="Arial"/>
                <w:szCs w:val="24"/>
              </w:rPr>
            </w:pPr>
          </w:p>
          <w:p w14:paraId="5719D423" w14:textId="72E9C408" w:rsidR="00240CF4" w:rsidRPr="00A145A7" w:rsidRDefault="00240CF4" w:rsidP="00A145A7">
            <w:pPr>
              <w:pStyle w:val="ListParagraph"/>
              <w:numPr>
                <w:ilvl w:val="0"/>
                <w:numId w:val="12"/>
              </w:numPr>
              <w:rPr>
                <w:rFonts w:ascii="Arial" w:hAnsi="Arial" w:cs="Arial"/>
                <w:szCs w:val="24"/>
              </w:rPr>
            </w:pPr>
            <w:r w:rsidRPr="00A145A7">
              <w:rPr>
                <w:rFonts w:ascii="Arial" w:hAnsi="Arial" w:cs="Arial"/>
                <w:szCs w:val="24"/>
              </w:rPr>
              <w:t>How could services maximise the availability of the Criminal Justice worker’s time to effectively meet the needs of not just those who have committed a trigger offence but also the broader needs of those detainees who require an assessment following a positive test through the Inspectors Authority route</w:t>
            </w:r>
            <w:r w:rsidR="0048064E">
              <w:rPr>
                <w:rFonts w:ascii="Arial" w:hAnsi="Arial" w:cs="Arial"/>
                <w:szCs w:val="24"/>
              </w:rPr>
              <w:t>?</w:t>
            </w:r>
          </w:p>
        </w:tc>
      </w:tr>
      <w:tr w:rsidR="00240CF4" w:rsidRPr="00B77783" w14:paraId="30CD97DB" w14:textId="77777777" w:rsidTr="00240CF4">
        <w:trPr>
          <w:trHeight w:val="408"/>
        </w:trPr>
        <w:tc>
          <w:tcPr>
            <w:tcW w:w="5000" w:type="pct"/>
            <w:shd w:val="clear" w:color="auto" w:fill="auto"/>
            <w:vAlign w:val="center"/>
          </w:tcPr>
          <w:p w14:paraId="2A98549E" w14:textId="77777777" w:rsidR="00240CF4" w:rsidRDefault="00240CF4" w:rsidP="00240CF4">
            <w:pPr>
              <w:rPr>
                <w:rFonts w:ascii="Arial" w:hAnsi="Arial" w:cs="Arial"/>
                <w:szCs w:val="24"/>
              </w:rPr>
            </w:pPr>
            <w:r w:rsidRPr="00A145A7">
              <w:rPr>
                <w:rFonts w:ascii="Arial" w:hAnsi="Arial" w:cs="Arial"/>
                <w:b/>
                <w:bCs/>
                <w:szCs w:val="24"/>
                <w:highlight w:val="yellow"/>
              </w:rPr>
              <w:t>Please Provide your response here</w:t>
            </w:r>
            <w:r w:rsidRPr="00240CF4">
              <w:rPr>
                <w:rFonts w:ascii="Arial" w:hAnsi="Arial" w:cs="Arial"/>
                <w:szCs w:val="24"/>
              </w:rPr>
              <w:t>:</w:t>
            </w:r>
          </w:p>
          <w:p w14:paraId="2BB09840" w14:textId="0D705C79" w:rsidR="0048064E" w:rsidRPr="00240CF4" w:rsidRDefault="0048064E" w:rsidP="00240CF4">
            <w:pPr>
              <w:rPr>
                <w:rFonts w:ascii="Arial" w:hAnsi="Arial" w:cs="Arial"/>
                <w:szCs w:val="24"/>
              </w:rPr>
            </w:pPr>
          </w:p>
        </w:tc>
      </w:tr>
    </w:tbl>
    <w:p w14:paraId="43154DD0" w14:textId="77777777" w:rsidR="00F86B79" w:rsidRDefault="00F86B79" w:rsidP="008D336E">
      <w:pPr>
        <w:rPr>
          <w:rFonts w:ascii="Arial" w:hAnsi="Arial" w:cs="Arial"/>
          <w:b/>
        </w:rPr>
      </w:pPr>
      <w:r>
        <w:rPr>
          <w:rFonts w:ascii="Arial" w:hAnsi="Arial" w:cs="Arial"/>
          <w:b/>
        </w:rPr>
        <w:br w:type="page"/>
      </w:r>
    </w:p>
    <w:p w14:paraId="23570153" w14:textId="77777777" w:rsidR="008D336E" w:rsidRPr="00F86B79" w:rsidRDefault="00075962" w:rsidP="008D336E">
      <w:pPr>
        <w:rPr>
          <w:b/>
        </w:rPr>
      </w:pPr>
      <w:r>
        <w:rPr>
          <w:rFonts w:ascii="Arial" w:hAnsi="Arial" w:cs="Arial"/>
          <w:b/>
        </w:rPr>
        <w:lastRenderedPageBreak/>
        <w:t>7</w:t>
      </w:r>
      <w:r w:rsidR="008D336E" w:rsidRPr="00F86B79">
        <w:rPr>
          <w:rFonts w:ascii="Arial" w:hAnsi="Arial" w:cs="Arial"/>
          <w:b/>
        </w:rPr>
        <w:t>.</w:t>
      </w:r>
      <w:r w:rsidR="008D336E" w:rsidRPr="00F86B79">
        <w:rPr>
          <w:b/>
        </w:rPr>
        <w:t xml:space="preserve"> </w:t>
      </w:r>
      <w:r w:rsidR="008D336E" w:rsidRPr="00F86B79">
        <w:rPr>
          <w:b/>
        </w:rPr>
        <w:tab/>
      </w:r>
      <w:r w:rsidR="008D336E" w:rsidRPr="00F86B79">
        <w:rPr>
          <w:rFonts w:ascii="Arial" w:hAnsi="Arial" w:cs="Arial"/>
          <w:b/>
        </w:rPr>
        <w:t>UNDERTAKING BY THE PROVIDER</w:t>
      </w:r>
      <w:bookmarkEnd w:id="6"/>
      <w:bookmarkEnd w:id="7"/>
    </w:p>
    <w:p w14:paraId="5BDAA20B" w14:textId="77777777" w:rsidR="008D336E" w:rsidRDefault="008D336E" w:rsidP="008D336E">
      <w:pPr>
        <w:spacing w:line="240" w:lineRule="auto"/>
        <w:rPr>
          <w:rFonts w:ascii="Arial" w:hAnsi="Arial" w:cs="Arial"/>
          <w:lang w:eastAsia="en-GB"/>
        </w:rPr>
      </w:pPr>
      <w:r w:rsidRPr="00AE4B29">
        <w:rPr>
          <w:rFonts w:ascii="Arial" w:hAnsi="Arial" w:cs="Arial"/>
          <w:lang w:eastAsia="en-GB"/>
        </w:rPr>
        <w:t>I/We certify that the information supplied is accurate to be best of my/our knowledge and that I/</w:t>
      </w:r>
      <w:r>
        <w:rPr>
          <w:rFonts w:ascii="Arial" w:hAnsi="Arial" w:cs="Arial"/>
          <w:lang w:eastAsia="en-GB"/>
        </w:rPr>
        <w:t>W</w:t>
      </w:r>
      <w:r w:rsidRPr="00AE4B29">
        <w:rPr>
          <w:rFonts w:ascii="Arial" w:hAnsi="Arial" w:cs="Arial"/>
          <w:lang w:eastAsia="en-GB"/>
        </w:rPr>
        <w:t>e accept the conditions and undertakings requested in the questionnaire</w:t>
      </w:r>
      <w:r>
        <w:rPr>
          <w:rFonts w:ascii="Arial" w:hAnsi="Arial" w:cs="Arial"/>
          <w:lang w:eastAsia="en-GB"/>
        </w:rPr>
        <w:t xml:space="preserve"> </w:t>
      </w:r>
      <w:proofErr w:type="gramStart"/>
      <w:r>
        <w:rPr>
          <w:rFonts w:ascii="Arial" w:hAnsi="Arial" w:cs="Arial"/>
          <w:lang w:eastAsia="en-GB"/>
        </w:rPr>
        <w:t>and also</w:t>
      </w:r>
      <w:proofErr w:type="gramEnd"/>
      <w:r>
        <w:rPr>
          <w:rFonts w:ascii="Arial" w:hAnsi="Arial" w:cs="Arial"/>
          <w:lang w:eastAsia="en-GB"/>
        </w:rPr>
        <w:t xml:space="preserve"> fully understand that this is not a call for competition</w:t>
      </w:r>
      <w:r w:rsidRPr="00AE4B29">
        <w:rPr>
          <w:rFonts w:ascii="Arial" w:hAnsi="Arial" w:cs="Arial"/>
          <w:lang w:eastAsia="en-GB"/>
        </w:rPr>
        <w:t>.</w:t>
      </w:r>
      <w:r>
        <w:rPr>
          <w:rFonts w:ascii="Arial" w:hAnsi="Arial" w:cs="Arial"/>
          <w:lang w:eastAsia="en-GB"/>
        </w:rPr>
        <w:t xml:space="preserve"> </w:t>
      </w:r>
    </w:p>
    <w:p w14:paraId="6D87787A" w14:textId="77777777" w:rsidR="008D336E" w:rsidRPr="00AE4B29" w:rsidRDefault="008D336E" w:rsidP="008D336E">
      <w:pPr>
        <w:rPr>
          <w:rFonts w:ascii="Arial" w:hAnsi="Arial" w:cs="Arial"/>
          <w:lang w:eastAsia="en-G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59"/>
        <w:gridCol w:w="5824"/>
      </w:tblGrid>
      <w:tr w:rsidR="008D336E" w:rsidRPr="00021B23" w14:paraId="10522F96" w14:textId="77777777" w:rsidTr="00206F16">
        <w:trPr>
          <w:trHeight w:val="980"/>
        </w:trPr>
        <w:tc>
          <w:tcPr>
            <w:tcW w:w="2959" w:type="dxa"/>
            <w:shd w:val="clear" w:color="auto" w:fill="F2F2F2"/>
            <w:vAlign w:val="bottom"/>
          </w:tcPr>
          <w:p w14:paraId="0125E386" w14:textId="77777777" w:rsidR="008D336E" w:rsidRPr="00021B23" w:rsidRDefault="008D336E" w:rsidP="00206F16">
            <w:pPr>
              <w:spacing w:before="120" w:after="120"/>
              <w:rPr>
                <w:rFonts w:ascii="Arial" w:hAnsi="Arial" w:cs="Arial"/>
              </w:rPr>
            </w:pPr>
            <w:r w:rsidRPr="00021B23">
              <w:rPr>
                <w:rFonts w:ascii="Arial" w:hAnsi="Arial" w:cs="Arial"/>
              </w:rPr>
              <w:t>Signed*</w:t>
            </w:r>
          </w:p>
        </w:tc>
        <w:tc>
          <w:tcPr>
            <w:tcW w:w="5824" w:type="dxa"/>
            <w:shd w:val="clear" w:color="auto" w:fill="auto"/>
            <w:vAlign w:val="bottom"/>
          </w:tcPr>
          <w:p w14:paraId="25964141" w14:textId="77777777" w:rsidR="008D336E" w:rsidRPr="00021B23" w:rsidRDefault="008D336E" w:rsidP="00206F16">
            <w:pPr>
              <w:spacing w:before="120" w:after="120"/>
              <w:rPr>
                <w:rFonts w:ascii="Arial" w:hAnsi="Arial" w:cs="Arial"/>
              </w:rPr>
            </w:pPr>
            <w:r w:rsidRPr="00021B23">
              <w:rPr>
                <w:rFonts w:ascii="Arial" w:hAnsi="Arial" w:cs="Arial"/>
              </w:rPr>
              <w:fldChar w:fldCharType="begin">
                <w:ffData>
                  <w:name w:val="Text165"/>
                  <w:enabled/>
                  <w:calcOnExit w:val="0"/>
                  <w:textInput/>
                </w:ffData>
              </w:fldChar>
            </w:r>
            <w:r w:rsidRPr="00021B23">
              <w:rPr>
                <w:rFonts w:ascii="Arial" w:hAnsi="Arial" w:cs="Arial"/>
              </w:rPr>
              <w:instrText xml:space="preserve"> FORMTEXT </w:instrText>
            </w:r>
            <w:r w:rsidRPr="00021B23">
              <w:rPr>
                <w:rFonts w:ascii="Arial" w:hAnsi="Arial" w:cs="Arial"/>
              </w:rPr>
            </w:r>
            <w:r w:rsidRPr="00021B23">
              <w:rPr>
                <w:rFonts w:ascii="Arial" w:hAnsi="Arial" w:cs="Arial"/>
              </w:rPr>
              <w:fldChar w:fldCharType="separate"/>
            </w:r>
            <w:r w:rsidR="004B4C07">
              <w:rPr>
                <w:rFonts w:ascii="Arial" w:hAnsi="Arial" w:cs="Arial"/>
                <w:noProof/>
              </w:rPr>
              <w:t> </w:t>
            </w:r>
            <w:r w:rsidR="004B4C07">
              <w:rPr>
                <w:rFonts w:ascii="Arial" w:hAnsi="Arial" w:cs="Arial"/>
                <w:noProof/>
              </w:rPr>
              <w:t> </w:t>
            </w:r>
            <w:r w:rsidR="004B4C07">
              <w:rPr>
                <w:rFonts w:ascii="Arial" w:hAnsi="Arial" w:cs="Arial"/>
                <w:noProof/>
              </w:rPr>
              <w:t> </w:t>
            </w:r>
            <w:r w:rsidR="004B4C07">
              <w:rPr>
                <w:rFonts w:ascii="Arial" w:hAnsi="Arial" w:cs="Arial"/>
                <w:noProof/>
              </w:rPr>
              <w:t> </w:t>
            </w:r>
            <w:r w:rsidR="004B4C07">
              <w:rPr>
                <w:rFonts w:ascii="Arial" w:hAnsi="Arial" w:cs="Arial"/>
                <w:noProof/>
              </w:rPr>
              <w:t> </w:t>
            </w:r>
            <w:r w:rsidRPr="00021B23">
              <w:rPr>
                <w:rFonts w:ascii="Arial" w:hAnsi="Arial" w:cs="Arial"/>
              </w:rPr>
              <w:fldChar w:fldCharType="end"/>
            </w:r>
          </w:p>
        </w:tc>
      </w:tr>
      <w:tr w:rsidR="008D336E" w:rsidRPr="00021B23" w14:paraId="553702DD" w14:textId="77777777" w:rsidTr="00206F16">
        <w:trPr>
          <w:trHeight w:val="553"/>
        </w:trPr>
        <w:tc>
          <w:tcPr>
            <w:tcW w:w="2959" w:type="dxa"/>
            <w:shd w:val="clear" w:color="auto" w:fill="F2F2F2"/>
            <w:vAlign w:val="bottom"/>
          </w:tcPr>
          <w:p w14:paraId="3BF84BB9" w14:textId="77777777" w:rsidR="008D336E" w:rsidRPr="00021B23" w:rsidRDefault="008D336E" w:rsidP="00206F16">
            <w:pPr>
              <w:spacing w:before="120" w:after="120"/>
              <w:rPr>
                <w:rFonts w:ascii="Arial" w:hAnsi="Arial" w:cs="Arial"/>
              </w:rPr>
            </w:pPr>
            <w:r w:rsidRPr="00021B23">
              <w:rPr>
                <w:rFonts w:ascii="Arial" w:hAnsi="Arial" w:cs="Arial"/>
              </w:rPr>
              <w:t>Name (please print)</w:t>
            </w:r>
          </w:p>
        </w:tc>
        <w:tc>
          <w:tcPr>
            <w:tcW w:w="5824" w:type="dxa"/>
            <w:shd w:val="clear" w:color="auto" w:fill="auto"/>
            <w:vAlign w:val="bottom"/>
          </w:tcPr>
          <w:p w14:paraId="3F7DB935" w14:textId="77777777" w:rsidR="008D336E" w:rsidRPr="00021B23" w:rsidRDefault="008D336E" w:rsidP="00206F16">
            <w:pPr>
              <w:spacing w:before="120" w:after="120"/>
              <w:rPr>
                <w:rFonts w:ascii="Arial" w:hAnsi="Arial" w:cs="Arial"/>
              </w:rPr>
            </w:pPr>
            <w:r w:rsidRPr="00021B23">
              <w:rPr>
                <w:rFonts w:ascii="Arial" w:hAnsi="Arial" w:cs="Arial"/>
              </w:rPr>
              <w:fldChar w:fldCharType="begin">
                <w:ffData>
                  <w:name w:val="Text164"/>
                  <w:enabled/>
                  <w:calcOnExit w:val="0"/>
                  <w:textInput/>
                </w:ffData>
              </w:fldChar>
            </w:r>
            <w:r w:rsidRPr="00021B23">
              <w:rPr>
                <w:rFonts w:ascii="Arial" w:hAnsi="Arial" w:cs="Arial"/>
              </w:rPr>
              <w:instrText xml:space="preserve"> FORMTEXT </w:instrText>
            </w:r>
            <w:r w:rsidRPr="00021B23">
              <w:rPr>
                <w:rFonts w:ascii="Arial" w:hAnsi="Arial" w:cs="Arial"/>
              </w:rPr>
            </w:r>
            <w:r w:rsidRPr="00021B23">
              <w:rPr>
                <w:rFonts w:ascii="Arial" w:hAnsi="Arial" w:cs="Arial"/>
              </w:rPr>
              <w:fldChar w:fldCharType="separate"/>
            </w:r>
            <w:r w:rsidR="004B4C07">
              <w:rPr>
                <w:rFonts w:ascii="Arial" w:hAnsi="Arial" w:cs="Arial"/>
                <w:noProof/>
              </w:rPr>
              <w:t> </w:t>
            </w:r>
            <w:r w:rsidR="004B4C07">
              <w:rPr>
                <w:rFonts w:ascii="Arial" w:hAnsi="Arial" w:cs="Arial"/>
                <w:noProof/>
              </w:rPr>
              <w:t> </w:t>
            </w:r>
            <w:r w:rsidR="004B4C07">
              <w:rPr>
                <w:rFonts w:ascii="Arial" w:hAnsi="Arial" w:cs="Arial"/>
                <w:noProof/>
              </w:rPr>
              <w:t> </w:t>
            </w:r>
            <w:r w:rsidR="004B4C07">
              <w:rPr>
                <w:rFonts w:ascii="Arial" w:hAnsi="Arial" w:cs="Arial"/>
                <w:noProof/>
              </w:rPr>
              <w:t> </w:t>
            </w:r>
            <w:r w:rsidR="004B4C07">
              <w:rPr>
                <w:rFonts w:ascii="Arial" w:hAnsi="Arial" w:cs="Arial"/>
                <w:noProof/>
              </w:rPr>
              <w:t> </w:t>
            </w:r>
            <w:r w:rsidRPr="00021B23">
              <w:rPr>
                <w:rFonts w:ascii="Arial" w:hAnsi="Arial" w:cs="Arial"/>
              </w:rPr>
              <w:fldChar w:fldCharType="end"/>
            </w:r>
          </w:p>
        </w:tc>
      </w:tr>
      <w:tr w:rsidR="008D336E" w:rsidRPr="00021B23" w14:paraId="26229393" w14:textId="77777777" w:rsidTr="00206F16">
        <w:trPr>
          <w:trHeight w:val="571"/>
        </w:trPr>
        <w:tc>
          <w:tcPr>
            <w:tcW w:w="2959" w:type="dxa"/>
            <w:shd w:val="clear" w:color="auto" w:fill="F2F2F2"/>
            <w:vAlign w:val="bottom"/>
          </w:tcPr>
          <w:p w14:paraId="3A75C59B" w14:textId="77777777" w:rsidR="008D336E" w:rsidRPr="00021B23" w:rsidRDefault="008D336E" w:rsidP="00206F16">
            <w:pPr>
              <w:spacing w:before="120" w:after="120"/>
              <w:rPr>
                <w:rFonts w:ascii="Arial" w:hAnsi="Arial" w:cs="Arial"/>
              </w:rPr>
            </w:pPr>
            <w:r w:rsidRPr="00021B23">
              <w:rPr>
                <w:rFonts w:ascii="Arial" w:hAnsi="Arial" w:cs="Arial"/>
              </w:rPr>
              <w:t>Position</w:t>
            </w:r>
          </w:p>
        </w:tc>
        <w:tc>
          <w:tcPr>
            <w:tcW w:w="5824" w:type="dxa"/>
            <w:shd w:val="clear" w:color="auto" w:fill="auto"/>
            <w:vAlign w:val="bottom"/>
          </w:tcPr>
          <w:p w14:paraId="532AA5AC" w14:textId="77777777" w:rsidR="008D336E" w:rsidRPr="00021B23" w:rsidRDefault="008D336E" w:rsidP="00206F16">
            <w:pPr>
              <w:spacing w:before="120" w:after="120"/>
              <w:rPr>
                <w:rFonts w:ascii="Arial" w:hAnsi="Arial" w:cs="Arial"/>
              </w:rPr>
            </w:pPr>
            <w:r w:rsidRPr="00021B23">
              <w:rPr>
                <w:rFonts w:ascii="Arial" w:hAnsi="Arial" w:cs="Arial"/>
              </w:rPr>
              <w:fldChar w:fldCharType="begin">
                <w:ffData>
                  <w:name w:val="Text165"/>
                  <w:enabled/>
                  <w:calcOnExit w:val="0"/>
                  <w:textInput/>
                </w:ffData>
              </w:fldChar>
            </w:r>
            <w:r w:rsidRPr="00021B23">
              <w:rPr>
                <w:rFonts w:ascii="Arial" w:hAnsi="Arial" w:cs="Arial"/>
              </w:rPr>
              <w:instrText xml:space="preserve"> FORMTEXT </w:instrText>
            </w:r>
            <w:r w:rsidRPr="00021B23">
              <w:rPr>
                <w:rFonts w:ascii="Arial" w:hAnsi="Arial" w:cs="Arial"/>
              </w:rPr>
            </w:r>
            <w:r w:rsidRPr="00021B23">
              <w:rPr>
                <w:rFonts w:ascii="Arial" w:hAnsi="Arial" w:cs="Arial"/>
              </w:rPr>
              <w:fldChar w:fldCharType="separate"/>
            </w:r>
            <w:r w:rsidR="004B4C07">
              <w:rPr>
                <w:rFonts w:ascii="Arial" w:hAnsi="Arial" w:cs="Arial"/>
                <w:noProof/>
              </w:rPr>
              <w:t> </w:t>
            </w:r>
            <w:r w:rsidR="004B4C07">
              <w:rPr>
                <w:rFonts w:ascii="Arial" w:hAnsi="Arial" w:cs="Arial"/>
                <w:noProof/>
              </w:rPr>
              <w:t> </w:t>
            </w:r>
            <w:r w:rsidR="004B4C07">
              <w:rPr>
                <w:rFonts w:ascii="Arial" w:hAnsi="Arial" w:cs="Arial"/>
                <w:noProof/>
              </w:rPr>
              <w:t> </w:t>
            </w:r>
            <w:r w:rsidR="004B4C07">
              <w:rPr>
                <w:rFonts w:ascii="Arial" w:hAnsi="Arial" w:cs="Arial"/>
                <w:noProof/>
              </w:rPr>
              <w:t> </w:t>
            </w:r>
            <w:r w:rsidR="004B4C07">
              <w:rPr>
                <w:rFonts w:ascii="Arial" w:hAnsi="Arial" w:cs="Arial"/>
                <w:noProof/>
              </w:rPr>
              <w:t> </w:t>
            </w:r>
            <w:r w:rsidRPr="00021B23">
              <w:rPr>
                <w:rFonts w:ascii="Arial" w:hAnsi="Arial" w:cs="Arial"/>
              </w:rPr>
              <w:fldChar w:fldCharType="end"/>
            </w:r>
          </w:p>
        </w:tc>
      </w:tr>
      <w:tr w:rsidR="008D336E" w:rsidRPr="00021B23" w14:paraId="24BD504E" w14:textId="77777777" w:rsidTr="00206F16">
        <w:trPr>
          <w:trHeight w:val="571"/>
        </w:trPr>
        <w:tc>
          <w:tcPr>
            <w:tcW w:w="2959" w:type="dxa"/>
            <w:shd w:val="clear" w:color="auto" w:fill="F2F2F2"/>
            <w:vAlign w:val="bottom"/>
          </w:tcPr>
          <w:p w14:paraId="17842AF2" w14:textId="77777777" w:rsidR="008D336E" w:rsidRPr="00021B23" w:rsidRDefault="008D336E" w:rsidP="00206F16">
            <w:pPr>
              <w:spacing w:before="120" w:after="120"/>
              <w:rPr>
                <w:rFonts w:ascii="Arial" w:hAnsi="Arial" w:cs="Arial"/>
              </w:rPr>
            </w:pPr>
            <w:r>
              <w:rPr>
                <w:rFonts w:ascii="Arial" w:hAnsi="Arial" w:cs="Arial"/>
              </w:rPr>
              <w:t>On behalf of (name of organisation)</w:t>
            </w:r>
          </w:p>
        </w:tc>
        <w:tc>
          <w:tcPr>
            <w:tcW w:w="5824" w:type="dxa"/>
            <w:shd w:val="clear" w:color="auto" w:fill="auto"/>
            <w:vAlign w:val="bottom"/>
          </w:tcPr>
          <w:p w14:paraId="447056C3" w14:textId="77777777" w:rsidR="008D336E" w:rsidRPr="00021B23" w:rsidRDefault="008D336E" w:rsidP="00206F16">
            <w:pPr>
              <w:spacing w:before="120" w:after="120"/>
              <w:rPr>
                <w:rFonts w:ascii="Arial" w:hAnsi="Arial" w:cs="Arial"/>
              </w:rPr>
            </w:pPr>
            <w:r w:rsidRPr="00021B23">
              <w:rPr>
                <w:rFonts w:ascii="Arial" w:hAnsi="Arial" w:cs="Arial"/>
              </w:rPr>
              <w:fldChar w:fldCharType="begin">
                <w:ffData>
                  <w:name w:val="Text165"/>
                  <w:enabled/>
                  <w:calcOnExit w:val="0"/>
                  <w:textInput/>
                </w:ffData>
              </w:fldChar>
            </w:r>
            <w:r w:rsidRPr="00021B23">
              <w:rPr>
                <w:rFonts w:ascii="Arial" w:hAnsi="Arial" w:cs="Arial"/>
              </w:rPr>
              <w:instrText xml:space="preserve"> FORMTEXT </w:instrText>
            </w:r>
            <w:r w:rsidRPr="00021B23">
              <w:rPr>
                <w:rFonts w:ascii="Arial" w:hAnsi="Arial" w:cs="Arial"/>
              </w:rPr>
            </w:r>
            <w:r w:rsidRPr="00021B23">
              <w:rPr>
                <w:rFonts w:ascii="Arial" w:hAnsi="Arial" w:cs="Arial"/>
              </w:rPr>
              <w:fldChar w:fldCharType="separate"/>
            </w:r>
            <w:r w:rsidR="004B4C07">
              <w:rPr>
                <w:rFonts w:ascii="Arial" w:hAnsi="Arial" w:cs="Arial"/>
                <w:noProof/>
              </w:rPr>
              <w:t> </w:t>
            </w:r>
            <w:r w:rsidR="004B4C07">
              <w:rPr>
                <w:rFonts w:ascii="Arial" w:hAnsi="Arial" w:cs="Arial"/>
                <w:noProof/>
              </w:rPr>
              <w:t> </w:t>
            </w:r>
            <w:r w:rsidR="004B4C07">
              <w:rPr>
                <w:rFonts w:ascii="Arial" w:hAnsi="Arial" w:cs="Arial"/>
                <w:noProof/>
              </w:rPr>
              <w:t> </w:t>
            </w:r>
            <w:r w:rsidR="004B4C07">
              <w:rPr>
                <w:rFonts w:ascii="Arial" w:hAnsi="Arial" w:cs="Arial"/>
                <w:noProof/>
              </w:rPr>
              <w:t> </w:t>
            </w:r>
            <w:r w:rsidR="004B4C07">
              <w:rPr>
                <w:rFonts w:ascii="Arial" w:hAnsi="Arial" w:cs="Arial"/>
                <w:noProof/>
              </w:rPr>
              <w:t> </w:t>
            </w:r>
            <w:r w:rsidRPr="00021B23">
              <w:rPr>
                <w:rFonts w:ascii="Arial" w:hAnsi="Arial" w:cs="Arial"/>
              </w:rPr>
              <w:fldChar w:fldCharType="end"/>
            </w:r>
          </w:p>
        </w:tc>
      </w:tr>
      <w:tr w:rsidR="008D336E" w:rsidRPr="00021B23" w14:paraId="0BD42DFD" w14:textId="77777777" w:rsidTr="00206F16">
        <w:trPr>
          <w:trHeight w:val="571"/>
        </w:trPr>
        <w:tc>
          <w:tcPr>
            <w:tcW w:w="2959" w:type="dxa"/>
            <w:shd w:val="clear" w:color="auto" w:fill="F2F2F2"/>
            <w:vAlign w:val="bottom"/>
          </w:tcPr>
          <w:p w14:paraId="0DBE9588" w14:textId="77777777" w:rsidR="008D336E" w:rsidRPr="00021B23" w:rsidRDefault="008D336E" w:rsidP="00206F16">
            <w:pPr>
              <w:spacing w:before="120" w:after="120"/>
              <w:rPr>
                <w:rFonts w:ascii="Arial" w:hAnsi="Arial" w:cs="Arial"/>
              </w:rPr>
            </w:pPr>
            <w:r w:rsidRPr="00021B23">
              <w:rPr>
                <w:rFonts w:ascii="Arial" w:hAnsi="Arial" w:cs="Arial"/>
              </w:rPr>
              <w:t>Date</w:t>
            </w:r>
          </w:p>
        </w:tc>
        <w:tc>
          <w:tcPr>
            <w:tcW w:w="5824" w:type="dxa"/>
            <w:shd w:val="clear" w:color="auto" w:fill="auto"/>
            <w:vAlign w:val="bottom"/>
          </w:tcPr>
          <w:p w14:paraId="637B4A09" w14:textId="77777777" w:rsidR="008D336E" w:rsidRPr="00021B23" w:rsidRDefault="008D336E" w:rsidP="00206F16">
            <w:pPr>
              <w:spacing w:before="120" w:after="120"/>
              <w:rPr>
                <w:rFonts w:ascii="Arial" w:hAnsi="Arial" w:cs="Arial"/>
              </w:rPr>
            </w:pPr>
            <w:r w:rsidRPr="00021B23">
              <w:rPr>
                <w:rFonts w:ascii="Arial" w:hAnsi="Arial" w:cs="Arial"/>
              </w:rPr>
              <w:fldChar w:fldCharType="begin">
                <w:ffData>
                  <w:name w:val="Text165"/>
                  <w:enabled/>
                  <w:calcOnExit w:val="0"/>
                  <w:textInput/>
                </w:ffData>
              </w:fldChar>
            </w:r>
            <w:r w:rsidRPr="00021B23">
              <w:rPr>
                <w:rFonts w:ascii="Arial" w:hAnsi="Arial" w:cs="Arial"/>
              </w:rPr>
              <w:instrText xml:space="preserve"> FORMTEXT </w:instrText>
            </w:r>
            <w:r w:rsidRPr="00021B23">
              <w:rPr>
                <w:rFonts w:ascii="Arial" w:hAnsi="Arial" w:cs="Arial"/>
              </w:rPr>
            </w:r>
            <w:r w:rsidRPr="00021B23">
              <w:rPr>
                <w:rFonts w:ascii="Arial" w:hAnsi="Arial" w:cs="Arial"/>
              </w:rPr>
              <w:fldChar w:fldCharType="separate"/>
            </w:r>
            <w:r w:rsidR="004B4C07">
              <w:rPr>
                <w:rFonts w:ascii="Arial" w:hAnsi="Arial" w:cs="Arial"/>
                <w:noProof/>
              </w:rPr>
              <w:t> </w:t>
            </w:r>
            <w:r w:rsidR="004B4C07">
              <w:rPr>
                <w:rFonts w:ascii="Arial" w:hAnsi="Arial" w:cs="Arial"/>
                <w:noProof/>
              </w:rPr>
              <w:t> </w:t>
            </w:r>
            <w:r w:rsidR="004B4C07">
              <w:rPr>
                <w:rFonts w:ascii="Arial" w:hAnsi="Arial" w:cs="Arial"/>
                <w:noProof/>
              </w:rPr>
              <w:t> </w:t>
            </w:r>
            <w:r w:rsidR="004B4C07">
              <w:rPr>
                <w:rFonts w:ascii="Arial" w:hAnsi="Arial" w:cs="Arial"/>
                <w:noProof/>
              </w:rPr>
              <w:t> </w:t>
            </w:r>
            <w:r w:rsidR="004B4C07">
              <w:rPr>
                <w:rFonts w:ascii="Arial" w:hAnsi="Arial" w:cs="Arial"/>
                <w:noProof/>
              </w:rPr>
              <w:t> </w:t>
            </w:r>
            <w:r w:rsidRPr="00021B23">
              <w:rPr>
                <w:rFonts w:ascii="Arial" w:hAnsi="Arial" w:cs="Arial"/>
              </w:rPr>
              <w:fldChar w:fldCharType="end"/>
            </w:r>
          </w:p>
        </w:tc>
      </w:tr>
    </w:tbl>
    <w:p w14:paraId="65F4F9E8" w14:textId="77777777" w:rsidR="008C340F" w:rsidRPr="008C340F" w:rsidRDefault="008D336E" w:rsidP="003B17C4">
      <w:pPr>
        <w:tabs>
          <w:tab w:val="left" w:pos="3180"/>
        </w:tabs>
        <w:spacing w:line="240" w:lineRule="auto"/>
        <w:rPr>
          <w:lang w:val="en"/>
        </w:rPr>
      </w:pPr>
      <w:r w:rsidRPr="00AE4B29">
        <w:rPr>
          <w:rFonts w:ascii="Arial" w:hAnsi="Arial" w:cs="Arial"/>
          <w:b/>
          <w:szCs w:val="24"/>
          <w:lang w:eastAsia="en-GB"/>
        </w:rPr>
        <w:t>*</w:t>
      </w:r>
      <w:r w:rsidRPr="00AE4B29">
        <w:rPr>
          <w:rFonts w:ascii="Arial" w:hAnsi="Arial" w:cs="Arial"/>
          <w:i/>
          <w:sz w:val="16"/>
          <w:szCs w:val="16"/>
          <w:lang w:eastAsia="en-GB"/>
        </w:rPr>
        <w:t>Please note the term ‘Provider’ refers to sole proprietor, partnership, incorporated company, and cooperative as appropriate. The undertaking should be signed by a partner or authorised representative in her/his own name and on behalf of the Provide</w:t>
      </w:r>
      <w:r>
        <w:rPr>
          <w:rFonts w:ascii="Arial" w:hAnsi="Arial" w:cs="Arial"/>
          <w:i/>
          <w:sz w:val="16"/>
          <w:szCs w:val="16"/>
          <w:lang w:eastAsia="en-GB"/>
        </w:rPr>
        <w:t>r</w:t>
      </w:r>
    </w:p>
    <w:sectPr w:rsidR="008C340F" w:rsidRPr="008C340F" w:rsidSect="00A165FB">
      <w:pgSz w:w="11906" w:h="16838"/>
      <w:pgMar w:top="1135"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A6746" w14:textId="77777777" w:rsidR="00C94D79" w:rsidRDefault="00C94D79" w:rsidP="00B708EE">
      <w:pPr>
        <w:spacing w:after="0" w:line="240" w:lineRule="auto"/>
      </w:pPr>
      <w:r>
        <w:separator/>
      </w:r>
    </w:p>
  </w:endnote>
  <w:endnote w:type="continuationSeparator" w:id="0">
    <w:p w14:paraId="2E73F383" w14:textId="77777777" w:rsidR="00C94D79" w:rsidRDefault="00C94D79" w:rsidP="00B70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66516" w14:textId="77777777" w:rsidR="00307DD4" w:rsidRDefault="00307D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57</w:t>
    </w:r>
    <w:r>
      <w:rPr>
        <w:rStyle w:val="PageNumber"/>
      </w:rPr>
      <w:fldChar w:fldCharType="end"/>
    </w:r>
  </w:p>
  <w:p w14:paraId="57A0FD7E" w14:textId="77777777" w:rsidR="00307DD4" w:rsidRDefault="00307D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635515"/>
      <w:docPartObj>
        <w:docPartGallery w:val="Page Numbers (Bottom of Page)"/>
        <w:docPartUnique/>
      </w:docPartObj>
    </w:sdtPr>
    <w:sdtEndPr>
      <w:rPr>
        <w:noProof/>
      </w:rPr>
    </w:sdtEndPr>
    <w:sdtContent>
      <w:p w14:paraId="1993CA91" w14:textId="77777777" w:rsidR="00307DD4" w:rsidRDefault="00307D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CEE847" w14:textId="77777777" w:rsidR="00307DD4" w:rsidRDefault="00307DD4">
    <w:pPr>
      <w:ind w:right="360"/>
      <w:rPr>
        <w:rFonts w:ascii="Arial" w:hAnsi="Arial" w:cs="Arial"/>
        <w:color w:val="808080"/>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E0E12" w14:textId="77777777" w:rsidR="00307DD4" w:rsidRDefault="00307DD4">
    <w:pPr>
      <w:pStyle w:val="Footer"/>
      <w:rPr>
        <w:rFonts w:ascii="Arial" w:hAnsi="Arial" w:cs="Arial"/>
        <w:color w:val="808080"/>
        <w:sz w:val="12"/>
      </w:rPr>
    </w:pPr>
    <w:r>
      <w:rPr>
        <w:rStyle w:val="PageNumber"/>
        <w:rFonts w:ascii="Arial" w:hAnsi="Arial" w:cs="Arial"/>
        <w:color w:val="808080"/>
        <w:sz w:val="12"/>
      </w:rPr>
      <w:t xml:space="preserve">V3   </w:t>
    </w:r>
    <w:r>
      <w:rPr>
        <w:rStyle w:val="PageNumber"/>
        <w:rFonts w:ascii="Arial" w:hAnsi="Arial" w:cs="Arial"/>
        <w:color w:val="808080"/>
        <w:sz w:val="12"/>
      </w:rPr>
      <w:fldChar w:fldCharType="begin"/>
    </w:r>
    <w:r>
      <w:rPr>
        <w:rStyle w:val="PageNumber"/>
        <w:rFonts w:ascii="Arial" w:hAnsi="Arial" w:cs="Arial"/>
        <w:color w:val="808080"/>
        <w:sz w:val="12"/>
      </w:rPr>
      <w:instrText xml:space="preserve"> PAGE </w:instrText>
    </w:r>
    <w:r>
      <w:rPr>
        <w:rStyle w:val="PageNumber"/>
        <w:rFonts w:ascii="Arial" w:hAnsi="Arial" w:cs="Arial"/>
        <w:color w:val="808080"/>
        <w:sz w:val="12"/>
      </w:rPr>
      <w:fldChar w:fldCharType="separate"/>
    </w:r>
    <w:r>
      <w:rPr>
        <w:rStyle w:val="PageNumber"/>
        <w:rFonts w:ascii="Arial" w:hAnsi="Arial" w:cs="Arial"/>
        <w:noProof/>
        <w:color w:val="808080"/>
        <w:sz w:val="12"/>
      </w:rPr>
      <w:t>57</w:t>
    </w:r>
    <w:r>
      <w:rPr>
        <w:rStyle w:val="PageNumber"/>
        <w:rFonts w:ascii="Arial" w:hAnsi="Arial" w:cs="Arial"/>
        <w:color w:val="808080"/>
        <w:sz w:val="12"/>
      </w:rPr>
      <w:fldChar w:fldCharType="end"/>
    </w:r>
    <w:r>
      <w:rPr>
        <w:rStyle w:val="PageNumber"/>
        <w:rFonts w:ascii="Arial" w:hAnsi="Arial" w:cs="Arial"/>
        <w:color w:val="808080"/>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803EB" w14:textId="77777777" w:rsidR="00C94D79" w:rsidRDefault="00C94D79" w:rsidP="00B708EE">
      <w:pPr>
        <w:spacing w:after="0" w:line="240" w:lineRule="auto"/>
      </w:pPr>
      <w:r>
        <w:separator/>
      </w:r>
    </w:p>
  </w:footnote>
  <w:footnote w:type="continuationSeparator" w:id="0">
    <w:p w14:paraId="22AA7391" w14:textId="77777777" w:rsidR="00C94D79" w:rsidRDefault="00C94D79" w:rsidP="00B70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CF74A" w14:textId="77777777" w:rsidR="00307DD4" w:rsidRDefault="00307DD4">
    <w:pPr>
      <w:pStyle w:val="Header"/>
      <w:jc w:val="right"/>
      <w:rPr>
        <w:rFonts w:ascii="Arial" w:hAnsi="Arial" w:cs="Arial"/>
      </w:rPr>
    </w:pPr>
    <w:r>
      <w:rPr>
        <w:rFonts w:ascii="Arial" w:hAnsi="Arial" w:cs="Arial"/>
      </w:rPr>
      <w:t>Appendix 1</w:t>
    </w:r>
  </w:p>
  <w:p w14:paraId="1FF7A5BB" w14:textId="77777777" w:rsidR="00307DD4" w:rsidRDefault="00307DD4">
    <w:pPr>
      <w:pStyle w:val="Header"/>
      <w:jc w:val="right"/>
      <w:rPr>
        <w:rFonts w:ascii="Arial" w:hAnsi="Arial" w:cs="Arial"/>
      </w:rPr>
    </w:pPr>
  </w:p>
  <w:p w14:paraId="7A9DB439" w14:textId="77777777" w:rsidR="00307DD4" w:rsidRDefault="00307DD4">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640D"/>
    <w:multiLevelType w:val="hybridMultilevel"/>
    <w:tmpl w:val="19A40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F7915"/>
    <w:multiLevelType w:val="hybridMultilevel"/>
    <w:tmpl w:val="C324D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07E77"/>
    <w:multiLevelType w:val="hybridMultilevel"/>
    <w:tmpl w:val="D9E01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AF3D4B"/>
    <w:multiLevelType w:val="hybridMultilevel"/>
    <w:tmpl w:val="69B26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332400"/>
    <w:multiLevelType w:val="hybridMultilevel"/>
    <w:tmpl w:val="68BA40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146273"/>
    <w:multiLevelType w:val="hybridMultilevel"/>
    <w:tmpl w:val="5C62952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3A288F"/>
    <w:multiLevelType w:val="hybridMultilevel"/>
    <w:tmpl w:val="38FA537E"/>
    <w:lvl w:ilvl="0" w:tplc="C99ABB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1F3E05"/>
    <w:multiLevelType w:val="hybridMultilevel"/>
    <w:tmpl w:val="F3103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E03D8B"/>
    <w:multiLevelType w:val="hybridMultilevel"/>
    <w:tmpl w:val="B2EA4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DC201B"/>
    <w:multiLevelType w:val="hybridMultilevel"/>
    <w:tmpl w:val="4322C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C53E0F"/>
    <w:multiLevelType w:val="hybridMultilevel"/>
    <w:tmpl w:val="534E5740"/>
    <w:lvl w:ilvl="0" w:tplc="793C7B3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DB5B7A"/>
    <w:multiLevelType w:val="hybridMultilevel"/>
    <w:tmpl w:val="4CFCB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0"/>
  </w:num>
  <w:num w:numId="5">
    <w:abstractNumId w:val="9"/>
  </w:num>
  <w:num w:numId="6">
    <w:abstractNumId w:val="1"/>
  </w:num>
  <w:num w:numId="7">
    <w:abstractNumId w:val="2"/>
  </w:num>
  <w:num w:numId="8">
    <w:abstractNumId w:val="7"/>
  </w:num>
  <w:num w:numId="9">
    <w:abstractNumId w:val="10"/>
  </w:num>
  <w:num w:numId="10">
    <w:abstractNumId w:val="3"/>
  </w:num>
  <w:num w:numId="11">
    <w:abstractNumId w:val="6"/>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A2B"/>
    <w:rsid w:val="00000510"/>
    <w:rsid w:val="000020B4"/>
    <w:rsid w:val="00002760"/>
    <w:rsid w:val="00003E7B"/>
    <w:rsid w:val="0001062A"/>
    <w:rsid w:val="0001089F"/>
    <w:rsid w:val="0001247C"/>
    <w:rsid w:val="00015910"/>
    <w:rsid w:val="00017636"/>
    <w:rsid w:val="00021CD2"/>
    <w:rsid w:val="0002286D"/>
    <w:rsid w:val="000232F2"/>
    <w:rsid w:val="00023AEE"/>
    <w:rsid w:val="00024BE1"/>
    <w:rsid w:val="000266DE"/>
    <w:rsid w:val="00026F17"/>
    <w:rsid w:val="00032A98"/>
    <w:rsid w:val="000347A7"/>
    <w:rsid w:val="00036011"/>
    <w:rsid w:val="00036ED1"/>
    <w:rsid w:val="0003767B"/>
    <w:rsid w:val="00041BC6"/>
    <w:rsid w:val="00043065"/>
    <w:rsid w:val="000437FD"/>
    <w:rsid w:val="00044AC9"/>
    <w:rsid w:val="00050003"/>
    <w:rsid w:val="00053EB4"/>
    <w:rsid w:val="00054363"/>
    <w:rsid w:val="00055F6B"/>
    <w:rsid w:val="000561D8"/>
    <w:rsid w:val="00060105"/>
    <w:rsid w:val="00064AD3"/>
    <w:rsid w:val="00066043"/>
    <w:rsid w:val="00066EDD"/>
    <w:rsid w:val="00070CDB"/>
    <w:rsid w:val="00071224"/>
    <w:rsid w:val="00072733"/>
    <w:rsid w:val="00075962"/>
    <w:rsid w:val="00076B76"/>
    <w:rsid w:val="00077BDC"/>
    <w:rsid w:val="0008090D"/>
    <w:rsid w:val="00081631"/>
    <w:rsid w:val="000822FD"/>
    <w:rsid w:val="000838B9"/>
    <w:rsid w:val="000873E9"/>
    <w:rsid w:val="000879B2"/>
    <w:rsid w:val="00087B88"/>
    <w:rsid w:val="00087FAA"/>
    <w:rsid w:val="00087FDB"/>
    <w:rsid w:val="00090AA3"/>
    <w:rsid w:val="00090D3E"/>
    <w:rsid w:val="000936E2"/>
    <w:rsid w:val="000A4750"/>
    <w:rsid w:val="000A5524"/>
    <w:rsid w:val="000A66A3"/>
    <w:rsid w:val="000B2A34"/>
    <w:rsid w:val="000B2DB2"/>
    <w:rsid w:val="000B3852"/>
    <w:rsid w:val="000B4878"/>
    <w:rsid w:val="000B4D02"/>
    <w:rsid w:val="000C16AF"/>
    <w:rsid w:val="000C1D3E"/>
    <w:rsid w:val="000C1F6B"/>
    <w:rsid w:val="000C258F"/>
    <w:rsid w:val="000C27D7"/>
    <w:rsid w:val="000C36AE"/>
    <w:rsid w:val="000C41EF"/>
    <w:rsid w:val="000C4D79"/>
    <w:rsid w:val="000C5E13"/>
    <w:rsid w:val="000C63CC"/>
    <w:rsid w:val="000D0589"/>
    <w:rsid w:val="000D0A6A"/>
    <w:rsid w:val="000D1B39"/>
    <w:rsid w:val="000D2528"/>
    <w:rsid w:val="000D2C82"/>
    <w:rsid w:val="000D2C8D"/>
    <w:rsid w:val="000D360B"/>
    <w:rsid w:val="000D6144"/>
    <w:rsid w:val="000E07DD"/>
    <w:rsid w:val="000E1B6C"/>
    <w:rsid w:val="000E357F"/>
    <w:rsid w:val="000E4ECB"/>
    <w:rsid w:val="000E57D2"/>
    <w:rsid w:val="000F0314"/>
    <w:rsid w:val="000F0C74"/>
    <w:rsid w:val="000F0E22"/>
    <w:rsid w:val="000F1320"/>
    <w:rsid w:val="000F193A"/>
    <w:rsid w:val="000F4096"/>
    <w:rsid w:val="000F4FC1"/>
    <w:rsid w:val="000F50E5"/>
    <w:rsid w:val="000F54AA"/>
    <w:rsid w:val="00101205"/>
    <w:rsid w:val="00101507"/>
    <w:rsid w:val="00105A01"/>
    <w:rsid w:val="00106CF9"/>
    <w:rsid w:val="00107B1F"/>
    <w:rsid w:val="00111469"/>
    <w:rsid w:val="001124C6"/>
    <w:rsid w:val="00112679"/>
    <w:rsid w:val="001154A7"/>
    <w:rsid w:val="00117E80"/>
    <w:rsid w:val="00122EE6"/>
    <w:rsid w:val="0012397D"/>
    <w:rsid w:val="00124245"/>
    <w:rsid w:val="0012476F"/>
    <w:rsid w:val="0012503F"/>
    <w:rsid w:val="0012531F"/>
    <w:rsid w:val="00125B13"/>
    <w:rsid w:val="001306C1"/>
    <w:rsid w:val="00130DEA"/>
    <w:rsid w:val="00131434"/>
    <w:rsid w:val="00132207"/>
    <w:rsid w:val="001358B8"/>
    <w:rsid w:val="00135D9C"/>
    <w:rsid w:val="00137884"/>
    <w:rsid w:val="00141BB7"/>
    <w:rsid w:val="0014253F"/>
    <w:rsid w:val="00142B83"/>
    <w:rsid w:val="001430E0"/>
    <w:rsid w:val="001431C7"/>
    <w:rsid w:val="00145FBD"/>
    <w:rsid w:val="00146D30"/>
    <w:rsid w:val="001556B3"/>
    <w:rsid w:val="001557C6"/>
    <w:rsid w:val="00157BFB"/>
    <w:rsid w:val="0016215D"/>
    <w:rsid w:val="00162EE4"/>
    <w:rsid w:val="00163EBD"/>
    <w:rsid w:val="0016616A"/>
    <w:rsid w:val="00166494"/>
    <w:rsid w:val="00176314"/>
    <w:rsid w:val="00177303"/>
    <w:rsid w:val="0018326F"/>
    <w:rsid w:val="00185D0E"/>
    <w:rsid w:val="001862C7"/>
    <w:rsid w:val="001869AD"/>
    <w:rsid w:val="00194541"/>
    <w:rsid w:val="001976D5"/>
    <w:rsid w:val="001A03B9"/>
    <w:rsid w:val="001A0CD2"/>
    <w:rsid w:val="001A2703"/>
    <w:rsid w:val="001A3B66"/>
    <w:rsid w:val="001A4F32"/>
    <w:rsid w:val="001A66B4"/>
    <w:rsid w:val="001A7A4A"/>
    <w:rsid w:val="001B01F4"/>
    <w:rsid w:val="001B0893"/>
    <w:rsid w:val="001B0B79"/>
    <w:rsid w:val="001B0C1D"/>
    <w:rsid w:val="001B0F9E"/>
    <w:rsid w:val="001B18C5"/>
    <w:rsid w:val="001B28BB"/>
    <w:rsid w:val="001B3C51"/>
    <w:rsid w:val="001B5CFC"/>
    <w:rsid w:val="001B757B"/>
    <w:rsid w:val="001C109F"/>
    <w:rsid w:val="001C1136"/>
    <w:rsid w:val="001C12FD"/>
    <w:rsid w:val="001C3725"/>
    <w:rsid w:val="001C3CB8"/>
    <w:rsid w:val="001C3CE3"/>
    <w:rsid w:val="001C487B"/>
    <w:rsid w:val="001C6602"/>
    <w:rsid w:val="001C7F06"/>
    <w:rsid w:val="001D0781"/>
    <w:rsid w:val="001D1525"/>
    <w:rsid w:val="001D1FA3"/>
    <w:rsid w:val="001D2412"/>
    <w:rsid w:val="001D4091"/>
    <w:rsid w:val="001D4E58"/>
    <w:rsid w:val="001D713F"/>
    <w:rsid w:val="001E3675"/>
    <w:rsid w:val="001E3CA5"/>
    <w:rsid w:val="001E454B"/>
    <w:rsid w:val="001F0F2B"/>
    <w:rsid w:val="001F2E5B"/>
    <w:rsid w:val="001F3AAD"/>
    <w:rsid w:val="001F53AD"/>
    <w:rsid w:val="001F6585"/>
    <w:rsid w:val="00200479"/>
    <w:rsid w:val="002015EA"/>
    <w:rsid w:val="00202C38"/>
    <w:rsid w:val="00203C42"/>
    <w:rsid w:val="00204CC6"/>
    <w:rsid w:val="00206F16"/>
    <w:rsid w:val="00207C7B"/>
    <w:rsid w:val="00210A62"/>
    <w:rsid w:val="00212811"/>
    <w:rsid w:val="002139E6"/>
    <w:rsid w:val="00213C8E"/>
    <w:rsid w:val="002167EB"/>
    <w:rsid w:val="00217B1C"/>
    <w:rsid w:val="00217BD6"/>
    <w:rsid w:val="00222F6A"/>
    <w:rsid w:val="0022508A"/>
    <w:rsid w:val="0022679A"/>
    <w:rsid w:val="00226D1A"/>
    <w:rsid w:val="00226E99"/>
    <w:rsid w:val="002321F6"/>
    <w:rsid w:val="002343C2"/>
    <w:rsid w:val="002348CF"/>
    <w:rsid w:val="002355AC"/>
    <w:rsid w:val="0023595A"/>
    <w:rsid w:val="00236C63"/>
    <w:rsid w:val="00237BD9"/>
    <w:rsid w:val="00240515"/>
    <w:rsid w:val="00240CF4"/>
    <w:rsid w:val="002424FB"/>
    <w:rsid w:val="00242CF8"/>
    <w:rsid w:val="002433D5"/>
    <w:rsid w:val="0024733C"/>
    <w:rsid w:val="00253515"/>
    <w:rsid w:val="0025483D"/>
    <w:rsid w:val="002572FD"/>
    <w:rsid w:val="00257780"/>
    <w:rsid w:val="00261C9A"/>
    <w:rsid w:val="00271B23"/>
    <w:rsid w:val="002730D6"/>
    <w:rsid w:val="00273605"/>
    <w:rsid w:val="00274517"/>
    <w:rsid w:val="002748F3"/>
    <w:rsid w:val="0027665F"/>
    <w:rsid w:val="00280CF8"/>
    <w:rsid w:val="0028167B"/>
    <w:rsid w:val="002821EF"/>
    <w:rsid w:val="002831AD"/>
    <w:rsid w:val="002838E6"/>
    <w:rsid w:val="00284D9B"/>
    <w:rsid w:val="002852DD"/>
    <w:rsid w:val="002867BD"/>
    <w:rsid w:val="002916FC"/>
    <w:rsid w:val="00291DE3"/>
    <w:rsid w:val="002935DA"/>
    <w:rsid w:val="00293D2C"/>
    <w:rsid w:val="00293F39"/>
    <w:rsid w:val="002949D2"/>
    <w:rsid w:val="00294D8C"/>
    <w:rsid w:val="00295893"/>
    <w:rsid w:val="002A0849"/>
    <w:rsid w:val="002A2E36"/>
    <w:rsid w:val="002A464E"/>
    <w:rsid w:val="002A554A"/>
    <w:rsid w:val="002A5E7D"/>
    <w:rsid w:val="002A7D1D"/>
    <w:rsid w:val="002B03CC"/>
    <w:rsid w:val="002B0529"/>
    <w:rsid w:val="002B0F39"/>
    <w:rsid w:val="002B19A4"/>
    <w:rsid w:val="002B1E99"/>
    <w:rsid w:val="002B3C2F"/>
    <w:rsid w:val="002B48D3"/>
    <w:rsid w:val="002B6C89"/>
    <w:rsid w:val="002B6D79"/>
    <w:rsid w:val="002B6E38"/>
    <w:rsid w:val="002B7CAE"/>
    <w:rsid w:val="002C1BC0"/>
    <w:rsid w:val="002C212C"/>
    <w:rsid w:val="002C69FB"/>
    <w:rsid w:val="002D20F5"/>
    <w:rsid w:val="002D2D56"/>
    <w:rsid w:val="002D2F56"/>
    <w:rsid w:val="002D3307"/>
    <w:rsid w:val="002D34BF"/>
    <w:rsid w:val="002D3C7F"/>
    <w:rsid w:val="002D7A05"/>
    <w:rsid w:val="002D7DBE"/>
    <w:rsid w:val="002E1903"/>
    <w:rsid w:val="002E2262"/>
    <w:rsid w:val="002E2FA3"/>
    <w:rsid w:val="002E3C2A"/>
    <w:rsid w:val="002E6E3E"/>
    <w:rsid w:val="002E7C08"/>
    <w:rsid w:val="002F044E"/>
    <w:rsid w:val="002F21B8"/>
    <w:rsid w:val="002F452D"/>
    <w:rsid w:val="002F4CC3"/>
    <w:rsid w:val="002F6E3C"/>
    <w:rsid w:val="002F7B5D"/>
    <w:rsid w:val="00301C7A"/>
    <w:rsid w:val="00303656"/>
    <w:rsid w:val="00304C0B"/>
    <w:rsid w:val="00305D3D"/>
    <w:rsid w:val="003071DE"/>
    <w:rsid w:val="0030724D"/>
    <w:rsid w:val="00307DD4"/>
    <w:rsid w:val="0031226D"/>
    <w:rsid w:val="00313A69"/>
    <w:rsid w:val="00314639"/>
    <w:rsid w:val="0031482C"/>
    <w:rsid w:val="00314846"/>
    <w:rsid w:val="00316044"/>
    <w:rsid w:val="00317F03"/>
    <w:rsid w:val="00317FBF"/>
    <w:rsid w:val="0032255E"/>
    <w:rsid w:val="003236A2"/>
    <w:rsid w:val="00327C9C"/>
    <w:rsid w:val="00330760"/>
    <w:rsid w:val="00330FBD"/>
    <w:rsid w:val="0033270F"/>
    <w:rsid w:val="00332AD4"/>
    <w:rsid w:val="00333BED"/>
    <w:rsid w:val="0033596F"/>
    <w:rsid w:val="00336E14"/>
    <w:rsid w:val="00337401"/>
    <w:rsid w:val="003432DF"/>
    <w:rsid w:val="00343F79"/>
    <w:rsid w:val="00344409"/>
    <w:rsid w:val="003451C9"/>
    <w:rsid w:val="00346F58"/>
    <w:rsid w:val="00347AF8"/>
    <w:rsid w:val="00347C50"/>
    <w:rsid w:val="00347F95"/>
    <w:rsid w:val="0035324E"/>
    <w:rsid w:val="00354079"/>
    <w:rsid w:val="00355121"/>
    <w:rsid w:val="00361016"/>
    <w:rsid w:val="003644F4"/>
    <w:rsid w:val="00364EBD"/>
    <w:rsid w:val="003658C8"/>
    <w:rsid w:val="00366D56"/>
    <w:rsid w:val="00371390"/>
    <w:rsid w:val="0037265F"/>
    <w:rsid w:val="00372954"/>
    <w:rsid w:val="003733FB"/>
    <w:rsid w:val="00373C17"/>
    <w:rsid w:val="00375732"/>
    <w:rsid w:val="00377916"/>
    <w:rsid w:val="003863A0"/>
    <w:rsid w:val="00387983"/>
    <w:rsid w:val="0039027B"/>
    <w:rsid w:val="00392E4E"/>
    <w:rsid w:val="0039339C"/>
    <w:rsid w:val="0039361F"/>
    <w:rsid w:val="003A0B5A"/>
    <w:rsid w:val="003A0D19"/>
    <w:rsid w:val="003A0E0C"/>
    <w:rsid w:val="003A1866"/>
    <w:rsid w:val="003A36B1"/>
    <w:rsid w:val="003A6D2E"/>
    <w:rsid w:val="003B17C4"/>
    <w:rsid w:val="003B18D2"/>
    <w:rsid w:val="003B1AA1"/>
    <w:rsid w:val="003B2D9F"/>
    <w:rsid w:val="003B2F5F"/>
    <w:rsid w:val="003B3B0D"/>
    <w:rsid w:val="003B4AC0"/>
    <w:rsid w:val="003B5E41"/>
    <w:rsid w:val="003C1011"/>
    <w:rsid w:val="003C3AE7"/>
    <w:rsid w:val="003C3D5E"/>
    <w:rsid w:val="003C4C45"/>
    <w:rsid w:val="003C6DCB"/>
    <w:rsid w:val="003C798B"/>
    <w:rsid w:val="003C7A43"/>
    <w:rsid w:val="003D1D48"/>
    <w:rsid w:val="003D32A0"/>
    <w:rsid w:val="003D3636"/>
    <w:rsid w:val="003D66E8"/>
    <w:rsid w:val="003D72F4"/>
    <w:rsid w:val="003E044D"/>
    <w:rsid w:val="003E31BF"/>
    <w:rsid w:val="003E4C33"/>
    <w:rsid w:val="003E4CB8"/>
    <w:rsid w:val="003E65FB"/>
    <w:rsid w:val="003E71C4"/>
    <w:rsid w:val="003E756C"/>
    <w:rsid w:val="003F0A37"/>
    <w:rsid w:val="003F0C20"/>
    <w:rsid w:val="003F1448"/>
    <w:rsid w:val="003F1B96"/>
    <w:rsid w:val="003F23FB"/>
    <w:rsid w:val="003F387E"/>
    <w:rsid w:val="003F6004"/>
    <w:rsid w:val="003F6A1D"/>
    <w:rsid w:val="00405632"/>
    <w:rsid w:val="004073C4"/>
    <w:rsid w:val="004104E1"/>
    <w:rsid w:val="004113E1"/>
    <w:rsid w:val="00411AA2"/>
    <w:rsid w:val="00412F6F"/>
    <w:rsid w:val="00414305"/>
    <w:rsid w:val="00414492"/>
    <w:rsid w:val="00414E2C"/>
    <w:rsid w:val="00415564"/>
    <w:rsid w:val="0041749C"/>
    <w:rsid w:val="00420CFD"/>
    <w:rsid w:val="00422C5A"/>
    <w:rsid w:val="004237F7"/>
    <w:rsid w:val="00423DF6"/>
    <w:rsid w:val="004263BB"/>
    <w:rsid w:val="00426973"/>
    <w:rsid w:val="00426BAF"/>
    <w:rsid w:val="004278CF"/>
    <w:rsid w:val="00427DD7"/>
    <w:rsid w:val="00430E84"/>
    <w:rsid w:val="00432AC1"/>
    <w:rsid w:val="00435646"/>
    <w:rsid w:val="00437D51"/>
    <w:rsid w:val="00440ECB"/>
    <w:rsid w:val="004424DA"/>
    <w:rsid w:val="00443995"/>
    <w:rsid w:val="0044424B"/>
    <w:rsid w:val="00444B0D"/>
    <w:rsid w:val="00445505"/>
    <w:rsid w:val="00447CED"/>
    <w:rsid w:val="004503C3"/>
    <w:rsid w:val="00450A0D"/>
    <w:rsid w:val="00451200"/>
    <w:rsid w:val="004514D9"/>
    <w:rsid w:val="0046093A"/>
    <w:rsid w:val="004633C8"/>
    <w:rsid w:val="00464130"/>
    <w:rsid w:val="00464317"/>
    <w:rsid w:val="00470017"/>
    <w:rsid w:val="00470EF1"/>
    <w:rsid w:val="00472418"/>
    <w:rsid w:val="00474122"/>
    <w:rsid w:val="00475196"/>
    <w:rsid w:val="00475F65"/>
    <w:rsid w:val="00476A22"/>
    <w:rsid w:val="00477B3C"/>
    <w:rsid w:val="0048064E"/>
    <w:rsid w:val="0048098A"/>
    <w:rsid w:val="00480999"/>
    <w:rsid w:val="00481EC0"/>
    <w:rsid w:val="00482861"/>
    <w:rsid w:val="00483864"/>
    <w:rsid w:val="004845CA"/>
    <w:rsid w:val="004857EC"/>
    <w:rsid w:val="004913E2"/>
    <w:rsid w:val="004926B0"/>
    <w:rsid w:val="00493207"/>
    <w:rsid w:val="00493C3E"/>
    <w:rsid w:val="0049445F"/>
    <w:rsid w:val="004954F4"/>
    <w:rsid w:val="00496A1D"/>
    <w:rsid w:val="004A0E38"/>
    <w:rsid w:val="004A1738"/>
    <w:rsid w:val="004A19BA"/>
    <w:rsid w:val="004A2365"/>
    <w:rsid w:val="004A4537"/>
    <w:rsid w:val="004A460E"/>
    <w:rsid w:val="004A5A49"/>
    <w:rsid w:val="004A5BF5"/>
    <w:rsid w:val="004A6D73"/>
    <w:rsid w:val="004A76A7"/>
    <w:rsid w:val="004A7998"/>
    <w:rsid w:val="004B01EB"/>
    <w:rsid w:val="004B065C"/>
    <w:rsid w:val="004B0C6A"/>
    <w:rsid w:val="004B4C07"/>
    <w:rsid w:val="004B66EE"/>
    <w:rsid w:val="004B6DC1"/>
    <w:rsid w:val="004B721B"/>
    <w:rsid w:val="004C1064"/>
    <w:rsid w:val="004C2749"/>
    <w:rsid w:val="004C28F5"/>
    <w:rsid w:val="004C32F3"/>
    <w:rsid w:val="004C643C"/>
    <w:rsid w:val="004C6AF5"/>
    <w:rsid w:val="004D2AE0"/>
    <w:rsid w:val="004D3AD4"/>
    <w:rsid w:val="004D4BDE"/>
    <w:rsid w:val="004D7903"/>
    <w:rsid w:val="004E038C"/>
    <w:rsid w:val="004E18DE"/>
    <w:rsid w:val="004E2C6D"/>
    <w:rsid w:val="004E39FD"/>
    <w:rsid w:val="004E4ECE"/>
    <w:rsid w:val="004E5200"/>
    <w:rsid w:val="004E57DB"/>
    <w:rsid w:val="004E5828"/>
    <w:rsid w:val="004E6630"/>
    <w:rsid w:val="004E6F27"/>
    <w:rsid w:val="004E7637"/>
    <w:rsid w:val="004F011C"/>
    <w:rsid w:val="004F1CAA"/>
    <w:rsid w:val="004F28F7"/>
    <w:rsid w:val="004F335C"/>
    <w:rsid w:val="004F3C02"/>
    <w:rsid w:val="004F3E69"/>
    <w:rsid w:val="004F51D2"/>
    <w:rsid w:val="004F5A6D"/>
    <w:rsid w:val="004F5A96"/>
    <w:rsid w:val="00500B24"/>
    <w:rsid w:val="0050171B"/>
    <w:rsid w:val="00501CD5"/>
    <w:rsid w:val="005023C0"/>
    <w:rsid w:val="00502E6E"/>
    <w:rsid w:val="00503938"/>
    <w:rsid w:val="00503B5F"/>
    <w:rsid w:val="0050582A"/>
    <w:rsid w:val="005064BB"/>
    <w:rsid w:val="00516D20"/>
    <w:rsid w:val="00516E3C"/>
    <w:rsid w:val="005170DF"/>
    <w:rsid w:val="00520AEC"/>
    <w:rsid w:val="00522E57"/>
    <w:rsid w:val="00522E7A"/>
    <w:rsid w:val="00523ABF"/>
    <w:rsid w:val="0052426D"/>
    <w:rsid w:val="00527DD4"/>
    <w:rsid w:val="005304EB"/>
    <w:rsid w:val="005343BA"/>
    <w:rsid w:val="005345B4"/>
    <w:rsid w:val="00543C0A"/>
    <w:rsid w:val="00544530"/>
    <w:rsid w:val="00545708"/>
    <w:rsid w:val="00545B0E"/>
    <w:rsid w:val="00550B77"/>
    <w:rsid w:val="00554CE9"/>
    <w:rsid w:val="0055662B"/>
    <w:rsid w:val="005573DF"/>
    <w:rsid w:val="00560D8D"/>
    <w:rsid w:val="00561193"/>
    <w:rsid w:val="005616B4"/>
    <w:rsid w:val="00561CA9"/>
    <w:rsid w:val="005632B1"/>
    <w:rsid w:val="00563A34"/>
    <w:rsid w:val="00565047"/>
    <w:rsid w:val="0056624D"/>
    <w:rsid w:val="005669C9"/>
    <w:rsid w:val="00566B93"/>
    <w:rsid w:val="0056744C"/>
    <w:rsid w:val="00570B33"/>
    <w:rsid w:val="00571040"/>
    <w:rsid w:val="00571C4F"/>
    <w:rsid w:val="005729A7"/>
    <w:rsid w:val="00572B47"/>
    <w:rsid w:val="005745C8"/>
    <w:rsid w:val="0057523D"/>
    <w:rsid w:val="005773CB"/>
    <w:rsid w:val="00581B06"/>
    <w:rsid w:val="0058578A"/>
    <w:rsid w:val="00586A4E"/>
    <w:rsid w:val="00592189"/>
    <w:rsid w:val="00592356"/>
    <w:rsid w:val="00596175"/>
    <w:rsid w:val="005961CE"/>
    <w:rsid w:val="00596225"/>
    <w:rsid w:val="005962B6"/>
    <w:rsid w:val="00596415"/>
    <w:rsid w:val="005A0CBB"/>
    <w:rsid w:val="005A0CF2"/>
    <w:rsid w:val="005A22D2"/>
    <w:rsid w:val="005A4D0C"/>
    <w:rsid w:val="005A5C48"/>
    <w:rsid w:val="005A6400"/>
    <w:rsid w:val="005A71B7"/>
    <w:rsid w:val="005B1248"/>
    <w:rsid w:val="005B1BC8"/>
    <w:rsid w:val="005B33A8"/>
    <w:rsid w:val="005B367A"/>
    <w:rsid w:val="005B52D0"/>
    <w:rsid w:val="005B6041"/>
    <w:rsid w:val="005B6AC7"/>
    <w:rsid w:val="005B6CAF"/>
    <w:rsid w:val="005C0794"/>
    <w:rsid w:val="005C17CC"/>
    <w:rsid w:val="005C244B"/>
    <w:rsid w:val="005C2FE1"/>
    <w:rsid w:val="005C4DB9"/>
    <w:rsid w:val="005C5634"/>
    <w:rsid w:val="005C6A43"/>
    <w:rsid w:val="005C7DA4"/>
    <w:rsid w:val="005D2A19"/>
    <w:rsid w:val="005D33FC"/>
    <w:rsid w:val="005D3AB1"/>
    <w:rsid w:val="005D5143"/>
    <w:rsid w:val="005D624D"/>
    <w:rsid w:val="005D68EB"/>
    <w:rsid w:val="005E11F0"/>
    <w:rsid w:val="005E1552"/>
    <w:rsid w:val="005E15DA"/>
    <w:rsid w:val="005E372D"/>
    <w:rsid w:val="005E4421"/>
    <w:rsid w:val="005E5515"/>
    <w:rsid w:val="005E5E7D"/>
    <w:rsid w:val="005E6088"/>
    <w:rsid w:val="005E693A"/>
    <w:rsid w:val="005E717E"/>
    <w:rsid w:val="005E7F4A"/>
    <w:rsid w:val="005F1376"/>
    <w:rsid w:val="005F1C73"/>
    <w:rsid w:val="005F5C78"/>
    <w:rsid w:val="005F7B7B"/>
    <w:rsid w:val="005F7FE8"/>
    <w:rsid w:val="00600922"/>
    <w:rsid w:val="00601CD3"/>
    <w:rsid w:val="006025F2"/>
    <w:rsid w:val="0060304B"/>
    <w:rsid w:val="00603BEA"/>
    <w:rsid w:val="006054DB"/>
    <w:rsid w:val="00610CDE"/>
    <w:rsid w:val="00611895"/>
    <w:rsid w:val="00611DD6"/>
    <w:rsid w:val="006134F9"/>
    <w:rsid w:val="00613B07"/>
    <w:rsid w:val="00614963"/>
    <w:rsid w:val="00614E68"/>
    <w:rsid w:val="00615CDE"/>
    <w:rsid w:val="006170A0"/>
    <w:rsid w:val="00620AAE"/>
    <w:rsid w:val="00621E92"/>
    <w:rsid w:val="00623842"/>
    <w:rsid w:val="006265E3"/>
    <w:rsid w:val="006305CC"/>
    <w:rsid w:val="00630830"/>
    <w:rsid w:val="006313A8"/>
    <w:rsid w:val="0063217A"/>
    <w:rsid w:val="006325C9"/>
    <w:rsid w:val="006360BA"/>
    <w:rsid w:val="00636AB3"/>
    <w:rsid w:val="006375A1"/>
    <w:rsid w:val="006379E1"/>
    <w:rsid w:val="006414AB"/>
    <w:rsid w:val="00641AB1"/>
    <w:rsid w:val="0064215A"/>
    <w:rsid w:val="006421B4"/>
    <w:rsid w:val="00642352"/>
    <w:rsid w:val="00645487"/>
    <w:rsid w:val="00646503"/>
    <w:rsid w:val="0064659A"/>
    <w:rsid w:val="006474A8"/>
    <w:rsid w:val="00651CE1"/>
    <w:rsid w:val="006524F3"/>
    <w:rsid w:val="0065357D"/>
    <w:rsid w:val="00656C71"/>
    <w:rsid w:val="00660DD0"/>
    <w:rsid w:val="00663206"/>
    <w:rsid w:val="00664786"/>
    <w:rsid w:val="006647B8"/>
    <w:rsid w:val="0066524F"/>
    <w:rsid w:val="006667DA"/>
    <w:rsid w:val="00666EBF"/>
    <w:rsid w:val="00667D05"/>
    <w:rsid w:val="00670652"/>
    <w:rsid w:val="00673B0E"/>
    <w:rsid w:val="00676FA8"/>
    <w:rsid w:val="006802F1"/>
    <w:rsid w:val="0068067B"/>
    <w:rsid w:val="006808A6"/>
    <w:rsid w:val="0068285F"/>
    <w:rsid w:val="00685950"/>
    <w:rsid w:val="006859E7"/>
    <w:rsid w:val="0068756C"/>
    <w:rsid w:val="0069100E"/>
    <w:rsid w:val="006925C8"/>
    <w:rsid w:val="00694CF4"/>
    <w:rsid w:val="00695B3F"/>
    <w:rsid w:val="006A1F44"/>
    <w:rsid w:val="006A5B1B"/>
    <w:rsid w:val="006B050C"/>
    <w:rsid w:val="006B076F"/>
    <w:rsid w:val="006B0A70"/>
    <w:rsid w:val="006B115B"/>
    <w:rsid w:val="006B3D56"/>
    <w:rsid w:val="006B4D4C"/>
    <w:rsid w:val="006B58E1"/>
    <w:rsid w:val="006C039B"/>
    <w:rsid w:val="006C330C"/>
    <w:rsid w:val="006C3BF1"/>
    <w:rsid w:val="006C434D"/>
    <w:rsid w:val="006C44D1"/>
    <w:rsid w:val="006C5BA2"/>
    <w:rsid w:val="006D0102"/>
    <w:rsid w:val="006D2FD3"/>
    <w:rsid w:val="006D7891"/>
    <w:rsid w:val="006E0291"/>
    <w:rsid w:val="006E124E"/>
    <w:rsid w:val="006E2959"/>
    <w:rsid w:val="006E2F70"/>
    <w:rsid w:val="006E6209"/>
    <w:rsid w:val="006F080A"/>
    <w:rsid w:val="006F0D6C"/>
    <w:rsid w:val="006F250C"/>
    <w:rsid w:val="006F310C"/>
    <w:rsid w:val="006F3D9F"/>
    <w:rsid w:val="006F524A"/>
    <w:rsid w:val="006F69B4"/>
    <w:rsid w:val="00700833"/>
    <w:rsid w:val="00701269"/>
    <w:rsid w:val="00701CE5"/>
    <w:rsid w:val="00702760"/>
    <w:rsid w:val="0070436A"/>
    <w:rsid w:val="0070450B"/>
    <w:rsid w:val="0070525A"/>
    <w:rsid w:val="00706606"/>
    <w:rsid w:val="00706951"/>
    <w:rsid w:val="007077F6"/>
    <w:rsid w:val="007100DA"/>
    <w:rsid w:val="00711468"/>
    <w:rsid w:val="007122E5"/>
    <w:rsid w:val="007128D1"/>
    <w:rsid w:val="00713759"/>
    <w:rsid w:val="0071421A"/>
    <w:rsid w:val="0071761D"/>
    <w:rsid w:val="007206FF"/>
    <w:rsid w:val="00721E2D"/>
    <w:rsid w:val="00721F04"/>
    <w:rsid w:val="007225E9"/>
    <w:rsid w:val="0072491B"/>
    <w:rsid w:val="00724946"/>
    <w:rsid w:val="007314D4"/>
    <w:rsid w:val="007319AB"/>
    <w:rsid w:val="00731B3B"/>
    <w:rsid w:val="0073555B"/>
    <w:rsid w:val="00736EAE"/>
    <w:rsid w:val="00737680"/>
    <w:rsid w:val="00737D55"/>
    <w:rsid w:val="00737ECD"/>
    <w:rsid w:val="007405EC"/>
    <w:rsid w:val="00741EFB"/>
    <w:rsid w:val="00742803"/>
    <w:rsid w:val="00742901"/>
    <w:rsid w:val="0074524B"/>
    <w:rsid w:val="007457C3"/>
    <w:rsid w:val="007461B3"/>
    <w:rsid w:val="00747C46"/>
    <w:rsid w:val="00752067"/>
    <w:rsid w:val="0076018F"/>
    <w:rsid w:val="00760B8D"/>
    <w:rsid w:val="00761241"/>
    <w:rsid w:val="007617AD"/>
    <w:rsid w:val="00762859"/>
    <w:rsid w:val="007656B9"/>
    <w:rsid w:val="00765750"/>
    <w:rsid w:val="0076586C"/>
    <w:rsid w:val="0077149B"/>
    <w:rsid w:val="007751EA"/>
    <w:rsid w:val="007755E2"/>
    <w:rsid w:val="00776708"/>
    <w:rsid w:val="00776CDE"/>
    <w:rsid w:val="007778D5"/>
    <w:rsid w:val="0078161F"/>
    <w:rsid w:val="0078216F"/>
    <w:rsid w:val="00782A00"/>
    <w:rsid w:val="007850D5"/>
    <w:rsid w:val="0078609B"/>
    <w:rsid w:val="007872C2"/>
    <w:rsid w:val="00790995"/>
    <w:rsid w:val="00791020"/>
    <w:rsid w:val="00791BCD"/>
    <w:rsid w:val="00792256"/>
    <w:rsid w:val="00792802"/>
    <w:rsid w:val="00794CC1"/>
    <w:rsid w:val="007950DA"/>
    <w:rsid w:val="00796F88"/>
    <w:rsid w:val="0079787B"/>
    <w:rsid w:val="00797B91"/>
    <w:rsid w:val="007A093A"/>
    <w:rsid w:val="007A1380"/>
    <w:rsid w:val="007A1A48"/>
    <w:rsid w:val="007A44BB"/>
    <w:rsid w:val="007A4C05"/>
    <w:rsid w:val="007A4C62"/>
    <w:rsid w:val="007A634A"/>
    <w:rsid w:val="007A670A"/>
    <w:rsid w:val="007B3103"/>
    <w:rsid w:val="007B3764"/>
    <w:rsid w:val="007B38E3"/>
    <w:rsid w:val="007B4026"/>
    <w:rsid w:val="007B4DEA"/>
    <w:rsid w:val="007B6937"/>
    <w:rsid w:val="007C03CC"/>
    <w:rsid w:val="007C1160"/>
    <w:rsid w:val="007C4298"/>
    <w:rsid w:val="007C4690"/>
    <w:rsid w:val="007C4D51"/>
    <w:rsid w:val="007C59C8"/>
    <w:rsid w:val="007C680E"/>
    <w:rsid w:val="007C730B"/>
    <w:rsid w:val="007D0676"/>
    <w:rsid w:val="007D09E4"/>
    <w:rsid w:val="007D0D68"/>
    <w:rsid w:val="007D234B"/>
    <w:rsid w:val="007D3ABB"/>
    <w:rsid w:val="007D5256"/>
    <w:rsid w:val="007D57F5"/>
    <w:rsid w:val="007E1376"/>
    <w:rsid w:val="007E2329"/>
    <w:rsid w:val="007E69A6"/>
    <w:rsid w:val="007F321E"/>
    <w:rsid w:val="007F36BB"/>
    <w:rsid w:val="007F54C8"/>
    <w:rsid w:val="0080232E"/>
    <w:rsid w:val="0080378D"/>
    <w:rsid w:val="008045D5"/>
    <w:rsid w:val="00804E5D"/>
    <w:rsid w:val="008068B4"/>
    <w:rsid w:val="008119BB"/>
    <w:rsid w:val="008119D6"/>
    <w:rsid w:val="00812475"/>
    <w:rsid w:val="008131BF"/>
    <w:rsid w:val="0081435D"/>
    <w:rsid w:val="0082087E"/>
    <w:rsid w:val="00822643"/>
    <w:rsid w:val="00822A06"/>
    <w:rsid w:val="008232EC"/>
    <w:rsid w:val="00824767"/>
    <w:rsid w:val="00826151"/>
    <w:rsid w:val="008279E5"/>
    <w:rsid w:val="00834704"/>
    <w:rsid w:val="00836397"/>
    <w:rsid w:val="008371BD"/>
    <w:rsid w:val="00837D3D"/>
    <w:rsid w:val="0084064B"/>
    <w:rsid w:val="0084138A"/>
    <w:rsid w:val="00843EE5"/>
    <w:rsid w:val="008440AE"/>
    <w:rsid w:val="008513D7"/>
    <w:rsid w:val="00851E28"/>
    <w:rsid w:val="00853758"/>
    <w:rsid w:val="008537D3"/>
    <w:rsid w:val="008537FF"/>
    <w:rsid w:val="00853BFE"/>
    <w:rsid w:val="00857DC9"/>
    <w:rsid w:val="00860B87"/>
    <w:rsid w:val="00860DFD"/>
    <w:rsid w:val="00865F6D"/>
    <w:rsid w:val="00866053"/>
    <w:rsid w:val="00866290"/>
    <w:rsid w:val="00870EB9"/>
    <w:rsid w:val="008735E1"/>
    <w:rsid w:val="008738FD"/>
    <w:rsid w:val="0087534D"/>
    <w:rsid w:val="0087552D"/>
    <w:rsid w:val="00880058"/>
    <w:rsid w:val="0088016B"/>
    <w:rsid w:val="0088208B"/>
    <w:rsid w:val="008821B5"/>
    <w:rsid w:val="00882D4A"/>
    <w:rsid w:val="00883591"/>
    <w:rsid w:val="00883EF6"/>
    <w:rsid w:val="00886314"/>
    <w:rsid w:val="008869B4"/>
    <w:rsid w:val="00886BD6"/>
    <w:rsid w:val="00887398"/>
    <w:rsid w:val="00887DFF"/>
    <w:rsid w:val="00891DCB"/>
    <w:rsid w:val="00891EF6"/>
    <w:rsid w:val="00892021"/>
    <w:rsid w:val="008920D1"/>
    <w:rsid w:val="00892DC3"/>
    <w:rsid w:val="00893D3E"/>
    <w:rsid w:val="00894014"/>
    <w:rsid w:val="00897693"/>
    <w:rsid w:val="008A1676"/>
    <w:rsid w:val="008A2AD9"/>
    <w:rsid w:val="008A3969"/>
    <w:rsid w:val="008A4EDC"/>
    <w:rsid w:val="008A7D77"/>
    <w:rsid w:val="008B1E65"/>
    <w:rsid w:val="008B2835"/>
    <w:rsid w:val="008B409E"/>
    <w:rsid w:val="008B5EAB"/>
    <w:rsid w:val="008C104B"/>
    <w:rsid w:val="008C340F"/>
    <w:rsid w:val="008C424C"/>
    <w:rsid w:val="008C6EE4"/>
    <w:rsid w:val="008D04EF"/>
    <w:rsid w:val="008D142C"/>
    <w:rsid w:val="008D1498"/>
    <w:rsid w:val="008D336E"/>
    <w:rsid w:val="008D4514"/>
    <w:rsid w:val="008D511D"/>
    <w:rsid w:val="008D6C1D"/>
    <w:rsid w:val="008D7A42"/>
    <w:rsid w:val="008E34F7"/>
    <w:rsid w:val="008E3820"/>
    <w:rsid w:val="008F0600"/>
    <w:rsid w:val="008F07C8"/>
    <w:rsid w:val="008F1C37"/>
    <w:rsid w:val="008F2BD0"/>
    <w:rsid w:val="008F623B"/>
    <w:rsid w:val="008F7134"/>
    <w:rsid w:val="008F7E3D"/>
    <w:rsid w:val="00901952"/>
    <w:rsid w:val="0090276F"/>
    <w:rsid w:val="00905212"/>
    <w:rsid w:val="00905DDF"/>
    <w:rsid w:val="0090637C"/>
    <w:rsid w:val="009063CF"/>
    <w:rsid w:val="0090765A"/>
    <w:rsid w:val="00912A20"/>
    <w:rsid w:val="00912CB8"/>
    <w:rsid w:val="00915A07"/>
    <w:rsid w:val="009202E1"/>
    <w:rsid w:val="009207E2"/>
    <w:rsid w:val="009220DF"/>
    <w:rsid w:val="009233EB"/>
    <w:rsid w:val="00925714"/>
    <w:rsid w:val="00925B6E"/>
    <w:rsid w:val="00930362"/>
    <w:rsid w:val="00932D20"/>
    <w:rsid w:val="00935483"/>
    <w:rsid w:val="00940457"/>
    <w:rsid w:val="00941558"/>
    <w:rsid w:val="00941676"/>
    <w:rsid w:val="00944A09"/>
    <w:rsid w:val="009472C2"/>
    <w:rsid w:val="00947730"/>
    <w:rsid w:val="00950588"/>
    <w:rsid w:val="009511C4"/>
    <w:rsid w:val="00951FB9"/>
    <w:rsid w:val="009525A6"/>
    <w:rsid w:val="00955061"/>
    <w:rsid w:val="00963278"/>
    <w:rsid w:val="009660AD"/>
    <w:rsid w:val="009701DA"/>
    <w:rsid w:val="00970372"/>
    <w:rsid w:val="00971EC0"/>
    <w:rsid w:val="0097426B"/>
    <w:rsid w:val="0097527A"/>
    <w:rsid w:val="00976B7E"/>
    <w:rsid w:val="00977A40"/>
    <w:rsid w:val="009820A0"/>
    <w:rsid w:val="00985756"/>
    <w:rsid w:val="0098684E"/>
    <w:rsid w:val="009929C3"/>
    <w:rsid w:val="009A0F72"/>
    <w:rsid w:val="009A11C2"/>
    <w:rsid w:val="009A239B"/>
    <w:rsid w:val="009A2683"/>
    <w:rsid w:val="009A30F5"/>
    <w:rsid w:val="009A3123"/>
    <w:rsid w:val="009A32EB"/>
    <w:rsid w:val="009A36C4"/>
    <w:rsid w:val="009A3D9F"/>
    <w:rsid w:val="009A5CF1"/>
    <w:rsid w:val="009A6973"/>
    <w:rsid w:val="009A7C7F"/>
    <w:rsid w:val="009B00F3"/>
    <w:rsid w:val="009B035D"/>
    <w:rsid w:val="009B1A08"/>
    <w:rsid w:val="009B1D1C"/>
    <w:rsid w:val="009B297E"/>
    <w:rsid w:val="009B4A2B"/>
    <w:rsid w:val="009B6B53"/>
    <w:rsid w:val="009B6D33"/>
    <w:rsid w:val="009C0A00"/>
    <w:rsid w:val="009C0CE2"/>
    <w:rsid w:val="009C1809"/>
    <w:rsid w:val="009C236E"/>
    <w:rsid w:val="009C2C2F"/>
    <w:rsid w:val="009C30A9"/>
    <w:rsid w:val="009C38E3"/>
    <w:rsid w:val="009C3C03"/>
    <w:rsid w:val="009C68F2"/>
    <w:rsid w:val="009C696C"/>
    <w:rsid w:val="009C737B"/>
    <w:rsid w:val="009C78A4"/>
    <w:rsid w:val="009D2955"/>
    <w:rsid w:val="009D2ED6"/>
    <w:rsid w:val="009D35D3"/>
    <w:rsid w:val="009D6243"/>
    <w:rsid w:val="009D66B1"/>
    <w:rsid w:val="009E0D95"/>
    <w:rsid w:val="009E1081"/>
    <w:rsid w:val="009E1478"/>
    <w:rsid w:val="009E2B82"/>
    <w:rsid w:val="009E6105"/>
    <w:rsid w:val="009F003E"/>
    <w:rsid w:val="009F0858"/>
    <w:rsid w:val="009F1E53"/>
    <w:rsid w:val="009F2131"/>
    <w:rsid w:val="009F3E7F"/>
    <w:rsid w:val="009F5422"/>
    <w:rsid w:val="009F5D6E"/>
    <w:rsid w:val="009F6286"/>
    <w:rsid w:val="009F7B6C"/>
    <w:rsid w:val="009F7FAC"/>
    <w:rsid w:val="00A02791"/>
    <w:rsid w:val="00A06469"/>
    <w:rsid w:val="00A07D39"/>
    <w:rsid w:val="00A07D7C"/>
    <w:rsid w:val="00A11D7B"/>
    <w:rsid w:val="00A12EA8"/>
    <w:rsid w:val="00A13F90"/>
    <w:rsid w:val="00A145A7"/>
    <w:rsid w:val="00A159F3"/>
    <w:rsid w:val="00A165FB"/>
    <w:rsid w:val="00A20A5F"/>
    <w:rsid w:val="00A20D8B"/>
    <w:rsid w:val="00A21B7F"/>
    <w:rsid w:val="00A22B35"/>
    <w:rsid w:val="00A23130"/>
    <w:rsid w:val="00A248BF"/>
    <w:rsid w:val="00A248CE"/>
    <w:rsid w:val="00A3042B"/>
    <w:rsid w:val="00A304D3"/>
    <w:rsid w:val="00A328FB"/>
    <w:rsid w:val="00A329D9"/>
    <w:rsid w:val="00A35204"/>
    <w:rsid w:val="00A36F4F"/>
    <w:rsid w:val="00A37A76"/>
    <w:rsid w:val="00A40B91"/>
    <w:rsid w:val="00A417FA"/>
    <w:rsid w:val="00A4279A"/>
    <w:rsid w:val="00A44078"/>
    <w:rsid w:val="00A45010"/>
    <w:rsid w:val="00A46D40"/>
    <w:rsid w:val="00A47B2F"/>
    <w:rsid w:val="00A5215D"/>
    <w:rsid w:val="00A52A02"/>
    <w:rsid w:val="00A54D1D"/>
    <w:rsid w:val="00A565B6"/>
    <w:rsid w:val="00A60512"/>
    <w:rsid w:val="00A60648"/>
    <w:rsid w:val="00A6065A"/>
    <w:rsid w:val="00A6096E"/>
    <w:rsid w:val="00A61EF4"/>
    <w:rsid w:val="00A648AB"/>
    <w:rsid w:val="00A64904"/>
    <w:rsid w:val="00A7196C"/>
    <w:rsid w:val="00A72452"/>
    <w:rsid w:val="00A75B94"/>
    <w:rsid w:val="00A80DBB"/>
    <w:rsid w:val="00A812F4"/>
    <w:rsid w:val="00A843D6"/>
    <w:rsid w:val="00A8548F"/>
    <w:rsid w:val="00A85F21"/>
    <w:rsid w:val="00A87E05"/>
    <w:rsid w:val="00A907C2"/>
    <w:rsid w:val="00A91BE6"/>
    <w:rsid w:val="00A9275F"/>
    <w:rsid w:val="00A97A56"/>
    <w:rsid w:val="00AA225F"/>
    <w:rsid w:val="00AA4397"/>
    <w:rsid w:val="00AA4412"/>
    <w:rsid w:val="00AA447A"/>
    <w:rsid w:val="00AA45F2"/>
    <w:rsid w:val="00AA7226"/>
    <w:rsid w:val="00AB355A"/>
    <w:rsid w:val="00AC3C96"/>
    <w:rsid w:val="00AC3F40"/>
    <w:rsid w:val="00AC527B"/>
    <w:rsid w:val="00AC77A5"/>
    <w:rsid w:val="00AD0746"/>
    <w:rsid w:val="00AD2420"/>
    <w:rsid w:val="00AD7DFA"/>
    <w:rsid w:val="00AE0B0A"/>
    <w:rsid w:val="00AE13F1"/>
    <w:rsid w:val="00AE342B"/>
    <w:rsid w:val="00AE7216"/>
    <w:rsid w:val="00AE76D9"/>
    <w:rsid w:val="00AE7D06"/>
    <w:rsid w:val="00AE7EDB"/>
    <w:rsid w:val="00AF0B9B"/>
    <w:rsid w:val="00AF1291"/>
    <w:rsid w:val="00AF2886"/>
    <w:rsid w:val="00AF4DBD"/>
    <w:rsid w:val="00AF5479"/>
    <w:rsid w:val="00AF572B"/>
    <w:rsid w:val="00AF70E2"/>
    <w:rsid w:val="00AF7738"/>
    <w:rsid w:val="00AF7BD5"/>
    <w:rsid w:val="00B001DC"/>
    <w:rsid w:val="00B011F9"/>
    <w:rsid w:val="00B03FCD"/>
    <w:rsid w:val="00B06C7F"/>
    <w:rsid w:val="00B077F5"/>
    <w:rsid w:val="00B113C1"/>
    <w:rsid w:val="00B202B2"/>
    <w:rsid w:val="00B20D34"/>
    <w:rsid w:val="00B23613"/>
    <w:rsid w:val="00B24D74"/>
    <w:rsid w:val="00B263E0"/>
    <w:rsid w:val="00B31B5A"/>
    <w:rsid w:val="00B32402"/>
    <w:rsid w:val="00B328C8"/>
    <w:rsid w:val="00B33248"/>
    <w:rsid w:val="00B35F6F"/>
    <w:rsid w:val="00B37165"/>
    <w:rsid w:val="00B371F7"/>
    <w:rsid w:val="00B37B23"/>
    <w:rsid w:val="00B409A1"/>
    <w:rsid w:val="00B40E54"/>
    <w:rsid w:val="00B413D6"/>
    <w:rsid w:val="00B45A9A"/>
    <w:rsid w:val="00B50D3F"/>
    <w:rsid w:val="00B51F27"/>
    <w:rsid w:val="00B53084"/>
    <w:rsid w:val="00B55E8C"/>
    <w:rsid w:val="00B576F0"/>
    <w:rsid w:val="00B602FE"/>
    <w:rsid w:val="00B60820"/>
    <w:rsid w:val="00B6130F"/>
    <w:rsid w:val="00B63928"/>
    <w:rsid w:val="00B64EF4"/>
    <w:rsid w:val="00B6646E"/>
    <w:rsid w:val="00B66DE8"/>
    <w:rsid w:val="00B708EE"/>
    <w:rsid w:val="00B714FC"/>
    <w:rsid w:val="00B71B6C"/>
    <w:rsid w:val="00B76583"/>
    <w:rsid w:val="00B765EF"/>
    <w:rsid w:val="00B76F0A"/>
    <w:rsid w:val="00B7738E"/>
    <w:rsid w:val="00B835A3"/>
    <w:rsid w:val="00B8488C"/>
    <w:rsid w:val="00B84AF5"/>
    <w:rsid w:val="00B86BB7"/>
    <w:rsid w:val="00B86EC0"/>
    <w:rsid w:val="00B876DC"/>
    <w:rsid w:val="00B91771"/>
    <w:rsid w:val="00B92184"/>
    <w:rsid w:val="00B932C4"/>
    <w:rsid w:val="00B95002"/>
    <w:rsid w:val="00BA0E5E"/>
    <w:rsid w:val="00BA23B5"/>
    <w:rsid w:val="00BA2D14"/>
    <w:rsid w:val="00BA5189"/>
    <w:rsid w:val="00BA570C"/>
    <w:rsid w:val="00BA6B79"/>
    <w:rsid w:val="00BB17C9"/>
    <w:rsid w:val="00BB2061"/>
    <w:rsid w:val="00BB27FB"/>
    <w:rsid w:val="00BC312D"/>
    <w:rsid w:val="00BC3B78"/>
    <w:rsid w:val="00BC5710"/>
    <w:rsid w:val="00BC59AD"/>
    <w:rsid w:val="00BC77CB"/>
    <w:rsid w:val="00BD3826"/>
    <w:rsid w:val="00BD663F"/>
    <w:rsid w:val="00BD6A83"/>
    <w:rsid w:val="00BD6A8D"/>
    <w:rsid w:val="00BD7210"/>
    <w:rsid w:val="00BE2B58"/>
    <w:rsid w:val="00BE5212"/>
    <w:rsid w:val="00BE5A73"/>
    <w:rsid w:val="00BE5EE0"/>
    <w:rsid w:val="00BE7CFF"/>
    <w:rsid w:val="00BE7D73"/>
    <w:rsid w:val="00BE7E64"/>
    <w:rsid w:val="00BF08DE"/>
    <w:rsid w:val="00BF4C04"/>
    <w:rsid w:val="00BF66CC"/>
    <w:rsid w:val="00BF6A97"/>
    <w:rsid w:val="00BF6B41"/>
    <w:rsid w:val="00BF7BD6"/>
    <w:rsid w:val="00C00F58"/>
    <w:rsid w:val="00C0275C"/>
    <w:rsid w:val="00C06051"/>
    <w:rsid w:val="00C10AD3"/>
    <w:rsid w:val="00C14153"/>
    <w:rsid w:val="00C15CE7"/>
    <w:rsid w:val="00C16E2B"/>
    <w:rsid w:val="00C17B1E"/>
    <w:rsid w:val="00C23B03"/>
    <w:rsid w:val="00C23FD0"/>
    <w:rsid w:val="00C24C3F"/>
    <w:rsid w:val="00C250DD"/>
    <w:rsid w:val="00C26267"/>
    <w:rsid w:val="00C30171"/>
    <w:rsid w:val="00C310C8"/>
    <w:rsid w:val="00C32A3F"/>
    <w:rsid w:val="00C3333C"/>
    <w:rsid w:val="00C333E8"/>
    <w:rsid w:val="00C3359C"/>
    <w:rsid w:val="00C336EC"/>
    <w:rsid w:val="00C3548A"/>
    <w:rsid w:val="00C354ED"/>
    <w:rsid w:val="00C4105B"/>
    <w:rsid w:val="00C41C18"/>
    <w:rsid w:val="00C42AE7"/>
    <w:rsid w:val="00C44178"/>
    <w:rsid w:val="00C441A9"/>
    <w:rsid w:val="00C44554"/>
    <w:rsid w:val="00C445C0"/>
    <w:rsid w:val="00C51ABD"/>
    <w:rsid w:val="00C5252F"/>
    <w:rsid w:val="00C55CAE"/>
    <w:rsid w:val="00C57CB0"/>
    <w:rsid w:val="00C57DCD"/>
    <w:rsid w:val="00C610F4"/>
    <w:rsid w:val="00C61B5E"/>
    <w:rsid w:val="00C629B1"/>
    <w:rsid w:val="00C634E8"/>
    <w:rsid w:val="00C63838"/>
    <w:rsid w:val="00C63A5D"/>
    <w:rsid w:val="00C646F1"/>
    <w:rsid w:val="00C64E24"/>
    <w:rsid w:val="00C65447"/>
    <w:rsid w:val="00C72A1C"/>
    <w:rsid w:val="00C73ECF"/>
    <w:rsid w:val="00C74090"/>
    <w:rsid w:val="00C74294"/>
    <w:rsid w:val="00C7488F"/>
    <w:rsid w:val="00C75033"/>
    <w:rsid w:val="00C771C2"/>
    <w:rsid w:val="00C8112B"/>
    <w:rsid w:val="00C81E70"/>
    <w:rsid w:val="00C91420"/>
    <w:rsid w:val="00C9186D"/>
    <w:rsid w:val="00C9260A"/>
    <w:rsid w:val="00C94D79"/>
    <w:rsid w:val="00C94DD7"/>
    <w:rsid w:val="00C956DA"/>
    <w:rsid w:val="00C95EA4"/>
    <w:rsid w:val="00C96680"/>
    <w:rsid w:val="00C96824"/>
    <w:rsid w:val="00C96FBD"/>
    <w:rsid w:val="00C97102"/>
    <w:rsid w:val="00C97952"/>
    <w:rsid w:val="00CA0FD6"/>
    <w:rsid w:val="00CA3C50"/>
    <w:rsid w:val="00CA572A"/>
    <w:rsid w:val="00CB21E1"/>
    <w:rsid w:val="00CB3250"/>
    <w:rsid w:val="00CB6E18"/>
    <w:rsid w:val="00CB78C2"/>
    <w:rsid w:val="00CC098D"/>
    <w:rsid w:val="00CC1C25"/>
    <w:rsid w:val="00CC25FD"/>
    <w:rsid w:val="00CC47F4"/>
    <w:rsid w:val="00CC5FD0"/>
    <w:rsid w:val="00CC6161"/>
    <w:rsid w:val="00CC63BF"/>
    <w:rsid w:val="00CD0692"/>
    <w:rsid w:val="00CD193E"/>
    <w:rsid w:val="00CD28D4"/>
    <w:rsid w:val="00CD2D32"/>
    <w:rsid w:val="00CD56ED"/>
    <w:rsid w:val="00CD5BE9"/>
    <w:rsid w:val="00CD63B0"/>
    <w:rsid w:val="00CE0D4B"/>
    <w:rsid w:val="00CE4227"/>
    <w:rsid w:val="00CE5014"/>
    <w:rsid w:val="00CF0838"/>
    <w:rsid w:val="00CF37C6"/>
    <w:rsid w:val="00CF4FB0"/>
    <w:rsid w:val="00CF5E46"/>
    <w:rsid w:val="00D00387"/>
    <w:rsid w:val="00D00DD8"/>
    <w:rsid w:val="00D01C6E"/>
    <w:rsid w:val="00D10009"/>
    <w:rsid w:val="00D1011B"/>
    <w:rsid w:val="00D10DD8"/>
    <w:rsid w:val="00D10E34"/>
    <w:rsid w:val="00D13F7F"/>
    <w:rsid w:val="00D1404E"/>
    <w:rsid w:val="00D1409A"/>
    <w:rsid w:val="00D14729"/>
    <w:rsid w:val="00D1557E"/>
    <w:rsid w:val="00D16A90"/>
    <w:rsid w:val="00D16F42"/>
    <w:rsid w:val="00D211F1"/>
    <w:rsid w:val="00D22732"/>
    <w:rsid w:val="00D229DC"/>
    <w:rsid w:val="00D24F32"/>
    <w:rsid w:val="00D27609"/>
    <w:rsid w:val="00D31D36"/>
    <w:rsid w:val="00D3266C"/>
    <w:rsid w:val="00D3299A"/>
    <w:rsid w:val="00D32F18"/>
    <w:rsid w:val="00D33EE7"/>
    <w:rsid w:val="00D40241"/>
    <w:rsid w:val="00D44E09"/>
    <w:rsid w:val="00D46547"/>
    <w:rsid w:val="00D4680A"/>
    <w:rsid w:val="00D50A60"/>
    <w:rsid w:val="00D52593"/>
    <w:rsid w:val="00D525CF"/>
    <w:rsid w:val="00D52A0E"/>
    <w:rsid w:val="00D52FD9"/>
    <w:rsid w:val="00D54A94"/>
    <w:rsid w:val="00D55B4E"/>
    <w:rsid w:val="00D5629B"/>
    <w:rsid w:val="00D56F9C"/>
    <w:rsid w:val="00D5751F"/>
    <w:rsid w:val="00D61882"/>
    <w:rsid w:val="00D62AC4"/>
    <w:rsid w:val="00D649C0"/>
    <w:rsid w:val="00D65B89"/>
    <w:rsid w:val="00D67CDB"/>
    <w:rsid w:val="00D7155D"/>
    <w:rsid w:val="00D7711B"/>
    <w:rsid w:val="00D77991"/>
    <w:rsid w:val="00D81F62"/>
    <w:rsid w:val="00D85A45"/>
    <w:rsid w:val="00D91DC8"/>
    <w:rsid w:val="00D93CFB"/>
    <w:rsid w:val="00D94001"/>
    <w:rsid w:val="00D94FDC"/>
    <w:rsid w:val="00D95218"/>
    <w:rsid w:val="00D95901"/>
    <w:rsid w:val="00D95BD7"/>
    <w:rsid w:val="00D96C45"/>
    <w:rsid w:val="00DA0478"/>
    <w:rsid w:val="00DA04C1"/>
    <w:rsid w:val="00DA222F"/>
    <w:rsid w:val="00DA3269"/>
    <w:rsid w:val="00DA3D02"/>
    <w:rsid w:val="00DA4328"/>
    <w:rsid w:val="00DA43F6"/>
    <w:rsid w:val="00DA57B0"/>
    <w:rsid w:val="00DB1476"/>
    <w:rsid w:val="00DC0197"/>
    <w:rsid w:val="00DC0A32"/>
    <w:rsid w:val="00DC20AE"/>
    <w:rsid w:val="00DC470E"/>
    <w:rsid w:val="00DD3184"/>
    <w:rsid w:val="00DD4B54"/>
    <w:rsid w:val="00DD53AA"/>
    <w:rsid w:val="00DD5609"/>
    <w:rsid w:val="00DD5794"/>
    <w:rsid w:val="00DD5843"/>
    <w:rsid w:val="00DD700F"/>
    <w:rsid w:val="00DE1400"/>
    <w:rsid w:val="00DE2956"/>
    <w:rsid w:val="00DE51D6"/>
    <w:rsid w:val="00DF0FDB"/>
    <w:rsid w:val="00DF6238"/>
    <w:rsid w:val="00DF682E"/>
    <w:rsid w:val="00E0174E"/>
    <w:rsid w:val="00E02248"/>
    <w:rsid w:val="00E02B15"/>
    <w:rsid w:val="00E03B73"/>
    <w:rsid w:val="00E0529B"/>
    <w:rsid w:val="00E054B5"/>
    <w:rsid w:val="00E06A29"/>
    <w:rsid w:val="00E1083F"/>
    <w:rsid w:val="00E10978"/>
    <w:rsid w:val="00E10EB3"/>
    <w:rsid w:val="00E11FCB"/>
    <w:rsid w:val="00E1345B"/>
    <w:rsid w:val="00E15B28"/>
    <w:rsid w:val="00E165D7"/>
    <w:rsid w:val="00E167A3"/>
    <w:rsid w:val="00E16C1B"/>
    <w:rsid w:val="00E16F0C"/>
    <w:rsid w:val="00E17976"/>
    <w:rsid w:val="00E17CA1"/>
    <w:rsid w:val="00E20CFB"/>
    <w:rsid w:val="00E21EA8"/>
    <w:rsid w:val="00E2474A"/>
    <w:rsid w:val="00E26DCD"/>
    <w:rsid w:val="00E300EE"/>
    <w:rsid w:val="00E3136A"/>
    <w:rsid w:val="00E31F43"/>
    <w:rsid w:val="00E32107"/>
    <w:rsid w:val="00E3283C"/>
    <w:rsid w:val="00E32D24"/>
    <w:rsid w:val="00E3501B"/>
    <w:rsid w:val="00E35D47"/>
    <w:rsid w:val="00E43775"/>
    <w:rsid w:val="00E449BB"/>
    <w:rsid w:val="00E50E06"/>
    <w:rsid w:val="00E52D81"/>
    <w:rsid w:val="00E54B35"/>
    <w:rsid w:val="00E559A2"/>
    <w:rsid w:val="00E57008"/>
    <w:rsid w:val="00E570F3"/>
    <w:rsid w:val="00E606A9"/>
    <w:rsid w:val="00E608BB"/>
    <w:rsid w:val="00E62606"/>
    <w:rsid w:val="00E62C52"/>
    <w:rsid w:val="00E63077"/>
    <w:rsid w:val="00E631AC"/>
    <w:rsid w:val="00E65B11"/>
    <w:rsid w:val="00E660ED"/>
    <w:rsid w:val="00E67BBD"/>
    <w:rsid w:val="00E708C5"/>
    <w:rsid w:val="00E727CD"/>
    <w:rsid w:val="00E74697"/>
    <w:rsid w:val="00E74B4B"/>
    <w:rsid w:val="00E74F88"/>
    <w:rsid w:val="00E74FF3"/>
    <w:rsid w:val="00E75A1F"/>
    <w:rsid w:val="00E75AC2"/>
    <w:rsid w:val="00E761DB"/>
    <w:rsid w:val="00E77C3D"/>
    <w:rsid w:val="00E77CBB"/>
    <w:rsid w:val="00E82340"/>
    <w:rsid w:val="00E86774"/>
    <w:rsid w:val="00E86B12"/>
    <w:rsid w:val="00E87029"/>
    <w:rsid w:val="00E9232F"/>
    <w:rsid w:val="00E9451E"/>
    <w:rsid w:val="00E94BE4"/>
    <w:rsid w:val="00E9514D"/>
    <w:rsid w:val="00E97114"/>
    <w:rsid w:val="00EA3091"/>
    <w:rsid w:val="00EA55DC"/>
    <w:rsid w:val="00EA59D9"/>
    <w:rsid w:val="00EB2D62"/>
    <w:rsid w:val="00EB53D7"/>
    <w:rsid w:val="00EB559F"/>
    <w:rsid w:val="00EC0DE4"/>
    <w:rsid w:val="00EC262D"/>
    <w:rsid w:val="00EC2706"/>
    <w:rsid w:val="00EC2899"/>
    <w:rsid w:val="00EC53F2"/>
    <w:rsid w:val="00EC5C80"/>
    <w:rsid w:val="00ED0FAD"/>
    <w:rsid w:val="00ED151E"/>
    <w:rsid w:val="00ED3254"/>
    <w:rsid w:val="00ED3275"/>
    <w:rsid w:val="00ED3755"/>
    <w:rsid w:val="00ED3D3C"/>
    <w:rsid w:val="00ED401A"/>
    <w:rsid w:val="00ED5B76"/>
    <w:rsid w:val="00ED7110"/>
    <w:rsid w:val="00ED72F9"/>
    <w:rsid w:val="00ED741B"/>
    <w:rsid w:val="00EE0D58"/>
    <w:rsid w:val="00EE222F"/>
    <w:rsid w:val="00EE3488"/>
    <w:rsid w:val="00EE3D8A"/>
    <w:rsid w:val="00EE526D"/>
    <w:rsid w:val="00EE653D"/>
    <w:rsid w:val="00EE6586"/>
    <w:rsid w:val="00EE6964"/>
    <w:rsid w:val="00EE7407"/>
    <w:rsid w:val="00EE7C44"/>
    <w:rsid w:val="00EF404F"/>
    <w:rsid w:val="00F007B1"/>
    <w:rsid w:val="00F01977"/>
    <w:rsid w:val="00F0317E"/>
    <w:rsid w:val="00F03380"/>
    <w:rsid w:val="00F049DB"/>
    <w:rsid w:val="00F067DC"/>
    <w:rsid w:val="00F10DD4"/>
    <w:rsid w:val="00F1124D"/>
    <w:rsid w:val="00F11CC0"/>
    <w:rsid w:val="00F11DF0"/>
    <w:rsid w:val="00F149D4"/>
    <w:rsid w:val="00F177DB"/>
    <w:rsid w:val="00F21D57"/>
    <w:rsid w:val="00F240BF"/>
    <w:rsid w:val="00F262D4"/>
    <w:rsid w:val="00F26F48"/>
    <w:rsid w:val="00F3028D"/>
    <w:rsid w:val="00F330CD"/>
    <w:rsid w:val="00F3326D"/>
    <w:rsid w:val="00F33558"/>
    <w:rsid w:val="00F357F3"/>
    <w:rsid w:val="00F35E4E"/>
    <w:rsid w:val="00F36B66"/>
    <w:rsid w:val="00F36D26"/>
    <w:rsid w:val="00F42224"/>
    <w:rsid w:val="00F42462"/>
    <w:rsid w:val="00F43311"/>
    <w:rsid w:val="00F43FCA"/>
    <w:rsid w:val="00F45EA6"/>
    <w:rsid w:val="00F476CC"/>
    <w:rsid w:val="00F52119"/>
    <w:rsid w:val="00F5711F"/>
    <w:rsid w:val="00F57B80"/>
    <w:rsid w:val="00F6004E"/>
    <w:rsid w:val="00F62A72"/>
    <w:rsid w:val="00F62FF0"/>
    <w:rsid w:val="00F665E8"/>
    <w:rsid w:val="00F7111C"/>
    <w:rsid w:val="00F72A5C"/>
    <w:rsid w:val="00F72C54"/>
    <w:rsid w:val="00F73ACE"/>
    <w:rsid w:val="00F743F7"/>
    <w:rsid w:val="00F76C83"/>
    <w:rsid w:val="00F809F8"/>
    <w:rsid w:val="00F81F5D"/>
    <w:rsid w:val="00F82664"/>
    <w:rsid w:val="00F82D12"/>
    <w:rsid w:val="00F84BD4"/>
    <w:rsid w:val="00F85869"/>
    <w:rsid w:val="00F863F3"/>
    <w:rsid w:val="00F86B79"/>
    <w:rsid w:val="00F87931"/>
    <w:rsid w:val="00F95D90"/>
    <w:rsid w:val="00F96111"/>
    <w:rsid w:val="00F96D76"/>
    <w:rsid w:val="00F971E0"/>
    <w:rsid w:val="00FA0614"/>
    <w:rsid w:val="00FA1658"/>
    <w:rsid w:val="00FA2A4A"/>
    <w:rsid w:val="00FA49F0"/>
    <w:rsid w:val="00FA613A"/>
    <w:rsid w:val="00FA6846"/>
    <w:rsid w:val="00FB04BC"/>
    <w:rsid w:val="00FB2C92"/>
    <w:rsid w:val="00FB5628"/>
    <w:rsid w:val="00FC00CB"/>
    <w:rsid w:val="00FC0CC1"/>
    <w:rsid w:val="00FC0CF0"/>
    <w:rsid w:val="00FC0EB7"/>
    <w:rsid w:val="00FC1783"/>
    <w:rsid w:val="00FC20A7"/>
    <w:rsid w:val="00FC49B2"/>
    <w:rsid w:val="00FC7515"/>
    <w:rsid w:val="00FD06B4"/>
    <w:rsid w:val="00FD1299"/>
    <w:rsid w:val="00FD3CE0"/>
    <w:rsid w:val="00FD580E"/>
    <w:rsid w:val="00FE0038"/>
    <w:rsid w:val="00FE2330"/>
    <w:rsid w:val="00FE28AE"/>
    <w:rsid w:val="00FE4B33"/>
    <w:rsid w:val="00FE54A2"/>
    <w:rsid w:val="00FF1051"/>
    <w:rsid w:val="00FF234C"/>
    <w:rsid w:val="00FF2871"/>
    <w:rsid w:val="00FF2D2E"/>
    <w:rsid w:val="00FF2D7E"/>
    <w:rsid w:val="00FF30B2"/>
    <w:rsid w:val="00FF4AB1"/>
    <w:rsid w:val="00FF5ACE"/>
    <w:rsid w:val="00FF7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7D07F8"/>
  <w15:docId w15:val="{FB766515-C719-4807-8CA2-1E33E323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4CF4"/>
  </w:style>
  <w:style w:type="paragraph" w:styleId="Heading1">
    <w:name w:val="heading 1"/>
    <w:basedOn w:val="Normal"/>
    <w:next w:val="Normal"/>
    <w:link w:val="Heading1Char"/>
    <w:autoRedefine/>
    <w:qFormat/>
    <w:rsid w:val="00837D3D"/>
    <w:pPr>
      <w:spacing w:after="0" w:line="240" w:lineRule="auto"/>
      <w:ind w:left="-284"/>
      <w:outlineLvl w:val="0"/>
    </w:pPr>
    <w:rPr>
      <w:rFonts w:ascii="Arial" w:eastAsia="Times New Roman" w:hAnsi="Arial" w:cs="Arial"/>
      <w:b/>
      <w:sz w:val="24"/>
      <w:szCs w:val="24"/>
    </w:rPr>
  </w:style>
  <w:style w:type="paragraph" w:styleId="Heading2">
    <w:name w:val="heading 2"/>
    <w:basedOn w:val="Normal"/>
    <w:next w:val="Normal"/>
    <w:link w:val="Heading2Char"/>
    <w:uiPriority w:val="9"/>
    <w:semiHidden/>
    <w:unhideWhenUsed/>
    <w:qFormat/>
    <w:rsid w:val="009C23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05A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8EE"/>
  </w:style>
  <w:style w:type="paragraph" w:styleId="Footer">
    <w:name w:val="footer"/>
    <w:basedOn w:val="Normal"/>
    <w:link w:val="FooterChar"/>
    <w:uiPriority w:val="99"/>
    <w:unhideWhenUsed/>
    <w:rsid w:val="00B70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8EE"/>
  </w:style>
  <w:style w:type="paragraph" w:styleId="NoSpacing">
    <w:name w:val="No Spacing"/>
    <w:link w:val="NoSpacingChar"/>
    <w:uiPriority w:val="1"/>
    <w:qFormat/>
    <w:rsid w:val="00B708E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708EE"/>
    <w:rPr>
      <w:rFonts w:eastAsiaTheme="minorEastAsia"/>
      <w:lang w:val="en-US" w:eastAsia="ja-JP"/>
    </w:rPr>
  </w:style>
  <w:style w:type="paragraph" w:styleId="BalloonText">
    <w:name w:val="Balloon Text"/>
    <w:basedOn w:val="Normal"/>
    <w:link w:val="BalloonTextChar"/>
    <w:uiPriority w:val="99"/>
    <w:semiHidden/>
    <w:unhideWhenUsed/>
    <w:rsid w:val="00B70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8EE"/>
    <w:rPr>
      <w:rFonts w:ascii="Tahoma" w:hAnsi="Tahoma" w:cs="Tahoma"/>
      <w:sz w:val="16"/>
      <w:szCs w:val="16"/>
    </w:rPr>
  </w:style>
  <w:style w:type="paragraph" w:styleId="ListParagraph">
    <w:name w:val="List Paragraph"/>
    <w:basedOn w:val="Normal"/>
    <w:uiPriority w:val="34"/>
    <w:qFormat/>
    <w:rsid w:val="00377916"/>
    <w:pPr>
      <w:ind w:left="720"/>
      <w:contextualSpacing/>
    </w:pPr>
  </w:style>
  <w:style w:type="paragraph" w:styleId="NormalWeb">
    <w:name w:val="Normal (Web)"/>
    <w:basedOn w:val="Normal"/>
    <w:uiPriority w:val="99"/>
    <w:unhideWhenUsed/>
    <w:rsid w:val="00D229DC"/>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59"/>
    <w:rsid w:val="009E1081"/>
    <w:pPr>
      <w:spacing w:after="0" w:line="240" w:lineRule="auto"/>
    </w:pPr>
    <w:rPr>
      <w:rFonts w:ascii="Cambria" w:eastAsia="Cambria" w:hAnsi="Cambria" w:cs="Times New Roman"/>
      <w:sz w:val="20"/>
      <w:szCs w:val="20"/>
      <w:lang w:eastAsia="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C4105B"/>
    <w:rPr>
      <w:color w:val="0000FF" w:themeColor="hyperlink"/>
      <w:u w:val="single"/>
    </w:rPr>
  </w:style>
  <w:style w:type="character" w:styleId="FollowedHyperlink">
    <w:name w:val="FollowedHyperlink"/>
    <w:basedOn w:val="DefaultParagraphFont"/>
    <w:uiPriority w:val="99"/>
    <w:semiHidden/>
    <w:unhideWhenUsed/>
    <w:rsid w:val="00C4105B"/>
    <w:rPr>
      <w:color w:val="800080" w:themeColor="followedHyperlink"/>
      <w:u w:val="single"/>
    </w:rPr>
  </w:style>
  <w:style w:type="character" w:customStyle="1" w:styleId="Heading1Char">
    <w:name w:val="Heading 1 Char"/>
    <w:basedOn w:val="DefaultParagraphFont"/>
    <w:link w:val="Heading1"/>
    <w:rsid w:val="00837D3D"/>
    <w:rPr>
      <w:rFonts w:ascii="Arial" w:eastAsia="Times New Roman" w:hAnsi="Arial" w:cs="Arial"/>
      <w:b/>
      <w:sz w:val="24"/>
      <w:szCs w:val="24"/>
    </w:rPr>
  </w:style>
  <w:style w:type="numbering" w:customStyle="1" w:styleId="NoList1">
    <w:name w:val="No List1"/>
    <w:next w:val="NoList"/>
    <w:uiPriority w:val="99"/>
    <w:semiHidden/>
    <w:unhideWhenUsed/>
    <w:rsid w:val="00E50E06"/>
  </w:style>
  <w:style w:type="character" w:styleId="CommentReference">
    <w:name w:val="annotation reference"/>
    <w:rsid w:val="00E50E06"/>
    <w:rPr>
      <w:sz w:val="16"/>
      <w:szCs w:val="16"/>
    </w:rPr>
  </w:style>
  <w:style w:type="paragraph" w:styleId="CommentText">
    <w:name w:val="annotation text"/>
    <w:basedOn w:val="Normal"/>
    <w:link w:val="CommentTextChar"/>
    <w:rsid w:val="00E50E06"/>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E50E06"/>
    <w:rPr>
      <w:rFonts w:ascii="Times New Roman" w:eastAsia="Times New Roman" w:hAnsi="Times New Roman" w:cs="Times New Roman"/>
      <w:sz w:val="20"/>
      <w:szCs w:val="20"/>
      <w:lang w:eastAsia="en-GB"/>
    </w:rPr>
  </w:style>
  <w:style w:type="character" w:styleId="PlaceholderText">
    <w:name w:val="Placeholder Text"/>
    <w:basedOn w:val="DefaultParagraphFont"/>
    <w:uiPriority w:val="99"/>
    <w:semiHidden/>
    <w:rsid w:val="00E50E06"/>
    <w:rPr>
      <w:color w:val="808080"/>
    </w:rPr>
  </w:style>
  <w:style w:type="table" w:customStyle="1" w:styleId="TableGrid1">
    <w:name w:val="Table Grid1"/>
    <w:basedOn w:val="TableNormal"/>
    <w:next w:val="TableGrid"/>
    <w:uiPriority w:val="59"/>
    <w:rsid w:val="00E50E06"/>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Strong"/>
    <w:uiPriority w:val="1"/>
    <w:rsid w:val="00E50E06"/>
    <w:rPr>
      <w:rFonts w:ascii="Arial" w:hAnsi="Arial"/>
      <w:b/>
      <w:bCs/>
      <w:i/>
      <w:color w:val="C0504D" w:themeColor="accent2"/>
    </w:rPr>
  </w:style>
  <w:style w:type="character" w:customStyle="1" w:styleId="Style2">
    <w:name w:val="Style2"/>
    <w:basedOn w:val="DefaultParagraphFont"/>
    <w:uiPriority w:val="1"/>
    <w:rsid w:val="00E50E06"/>
  </w:style>
  <w:style w:type="character" w:styleId="Strong">
    <w:name w:val="Strong"/>
    <w:basedOn w:val="DefaultParagraphFont"/>
    <w:uiPriority w:val="22"/>
    <w:qFormat/>
    <w:rsid w:val="00E50E06"/>
    <w:rPr>
      <w:b/>
      <w:bCs/>
    </w:rPr>
  </w:style>
  <w:style w:type="paragraph" w:styleId="BlockText">
    <w:name w:val="Block Text"/>
    <w:basedOn w:val="Normal"/>
    <w:rsid w:val="00E50E06"/>
    <w:pPr>
      <w:spacing w:after="0" w:line="240" w:lineRule="auto"/>
    </w:pPr>
    <w:rPr>
      <w:rFonts w:ascii="Times New Roman" w:eastAsia="Times New Roman" w:hAnsi="Times New Roman" w:cs="Times New Roman"/>
      <w:sz w:val="24"/>
      <w:szCs w:val="24"/>
      <w:lang w:val="en-US"/>
    </w:rPr>
  </w:style>
  <w:style w:type="character" w:customStyle="1" w:styleId="threece1">
    <w:name w:val="threece1"/>
    <w:basedOn w:val="DefaultParagraphFont"/>
    <w:rsid w:val="00E50E06"/>
    <w:rPr>
      <w:sz w:val="29"/>
      <w:szCs w:val="29"/>
    </w:rPr>
  </w:style>
  <w:style w:type="character" w:customStyle="1" w:styleId="Style3">
    <w:name w:val="Style3"/>
    <w:basedOn w:val="DefaultParagraphFont"/>
    <w:uiPriority w:val="1"/>
    <w:rsid w:val="00E50E06"/>
    <w:rPr>
      <w:rFonts w:ascii="Arial" w:hAnsi="Arial"/>
      <w:color w:val="BFBFBF" w:themeColor="background1" w:themeShade="BF"/>
      <w:sz w:val="24"/>
    </w:rPr>
  </w:style>
  <w:style w:type="paragraph" w:customStyle="1" w:styleId="95662B1FE782491D8BF391DBDB4901AA">
    <w:name w:val="95662B1FE782491D8BF391DBDB4901AA"/>
    <w:rsid w:val="00E50E06"/>
    <w:rPr>
      <w:rFonts w:eastAsiaTheme="minorEastAsia"/>
      <w:lang w:eastAsia="en-GB"/>
    </w:rPr>
  </w:style>
  <w:style w:type="character" w:styleId="PageNumber">
    <w:name w:val="page number"/>
    <w:basedOn w:val="DefaultParagraphFont"/>
    <w:rsid w:val="008D336E"/>
  </w:style>
  <w:style w:type="paragraph" w:styleId="Title">
    <w:name w:val="Title"/>
    <w:basedOn w:val="Normal"/>
    <w:link w:val="TitleChar"/>
    <w:qFormat/>
    <w:rsid w:val="008D336E"/>
    <w:pPr>
      <w:spacing w:after="0"/>
      <w:jc w:val="center"/>
    </w:pPr>
    <w:rPr>
      <w:rFonts w:ascii="Arial" w:eastAsia="Times New Roman" w:hAnsi="Arial" w:cs="Arial"/>
      <w:b/>
      <w:bCs/>
      <w:color w:val="202730"/>
      <w:sz w:val="24"/>
      <w:szCs w:val="19"/>
      <w:u w:val="single"/>
      <w:lang w:val="en"/>
    </w:rPr>
  </w:style>
  <w:style w:type="character" w:customStyle="1" w:styleId="TitleChar">
    <w:name w:val="Title Char"/>
    <w:basedOn w:val="DefaultParagraphFont"/>
    <w:link w:val="Title"/>
    <w:rsid w:val="008D336E"/>
    <w:rPr>
      <w:rFonts w:ascii="Arial" w:eastAsia="Times New Roman" w:hAnsi="Arial" w:cs="Arial"/>
      <w:b/>
      <w:bCs/>
      <w:color w:val="202730"/>
      <w:sz w:val="24"/>
      <w:szCs w:val="19"/>
      <w:u w:val="single"/>
      <w:lang w:val="en"/>
    </w:rPr>
  </w:style>
  <w:style w:type="paragraph" w:styleId="TOCHeading">
    <w:name w:val="TOC Heading"/>
    <w:basedOn w:val="Heading1"/>
    <w:next w:val="Normal"/>
    <w:uiPriority w:val="39"/>
    <w:unhideWhenUsed/>
    <w:qFormat/>
    <w:rsid w:val="008D336E"/>
    <w:pPr>
      <w:keepNext/>
      <w:keepLines/>
      <w:numPr>
        <w:ilvl w:val="1"/>
      </w:numPr>
      <w:tabs>
        <w:tab w:val="num" w:pos="720"/>
      </w:tabs>
      <w:spacing w:before="480" w:after="120" w:line="276" w:lineRule="auto"/>
      <w:ind w:left="426" w:hanging="720"/>
      <w:outlineLvl w:val="9"/>
    </w:pPr>
    <w:rPr>
      <w:rFonts w:ascii="Cambria" w:eastAsia="MS Gothic" w:hAnsi="Cambria" w:cs="Times New Roman"/>
      <w:b w:val="0"/>
      <w:color w:val="365F91"/>
      <w:sz w:val="28"/>
      <w:szCs w:val="28"/>
      <w:lang w:val="en-US" w:eastAsia="ja-JP"/>
    </w:rPr>
  </w:style>
  <w:style w:type="character" w:customStyle="1" w:styleId="Heading4Char">
    <w:name w:val="Heading 4 Char"/>
    <w:basedOn w:val="DefaultParagraphFont"/>
    <w:link w:val="Heading4"/>
    <w:uiPriority w:val="9"/>
    <w:semiHidden/>
    <w:rsid w:val="00105A01"/>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105A01"/>
    <w:rPr>
      <w:i/>
      <w:iCs/>
    </w:rPr>
  </w:style>
  <w:style w:type="table" w:customStyle="1" w:styleId="TableGrid2">
    <w:name w:val="Table Grid2"/>
    <w:basedOn w:val="TableNormal"/>
    <w:next w:val="TableGrid"/>
    <w:uiPriority w:val="59"/>
    <w:rsid w:val="008C3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F7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66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66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669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02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C236E"/>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9C236E"/>
    <w:pPr>
      <w:spacing w:after="0" w:line="240" w:lineRule="auto"/>
    </w:pPr>
    <w:rPr>
      <w:rFonts w:ascii="Arial" w:eastAsia="Times New Roman" w:hAnsi="Arial" w:cs="Arial"/>
      <w:bCs/>
      <w:i/>
      <w:iCs/>
      <w:sz w:val="24"/>
      <w:szCs w:val="24"/>
    </w:rPr>
  </w:style>
  <w:style w:type="character" w:customStyle="1" w:styleId="BodyText2Char">
    <w:name w:val="Body Text 2 Char"/>
    <w:basedOn w:val="DefaultParagraphFont"/>
    <w:link w:val="BodyText2"/>
    <w:rsid w:val="009C236E"/>
    <w:rPr>
      <w:rFonts w:ascii="Arial" w:eastAsia="Times New Roman" w:hAnsi="Arial" w:cs="Arial"/>
      <w:bCs/>
      <w:i/>
      <w:iCs/>
      <w:sz w:val="24"/>
      <w:szCs w:val="24"/>
    </w:rPr>
  </w:style>
  <w:style w:type="paragraph" w:customStyle="1" w:styleId="DefaultText">
    <w:name w:val="Default Text"/>
    <w:basedOn w:val="Normal"/>
    <w:rsid w:val="009C236E"/>
    <w:pPr>
      <w:widowControl w:val="0"/>
      <w:spacing w:after="0" w:line="240" w:lineRule="auto"/>
    </w:pPr>
    <w:rPr>
      <w:rFonts w:ascii="Times New Roman" w:eastAsia="Times New Roman" w:hAnsi="Times New Roman" w:cs="Times New Roman"/>
      <w:snapToGrid w:val="0"/>
      <w:sz w:val="24"/>
      <w:szCs w:val="20"/>
      <w:lang w:val="en-US"/>
    </w:rPr>
  </w:style>
  <w:style w:type="paragraph" w:customStyle="1" w:styleId="Default">
    <w:name w:val="Default"/>
    <w:rsid w:val="009C236E"/>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GridTable3-Accent5">
    <w:name w:val="Grid Table 3 Accent 5"/>
    <w:basedOn w:val="TableNormal"/>
    <w:uiPriority w:val="48"/>
    <w:rsid w:val="00503B5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6Colorful-Accent5">
    <w:name w:val="Grid Table 6 Colorful Accent 5"/>
    <w:basedOn w:val="TableNormal"/>
    <w:uiPriority w:val="51"/>
    <w:rsid w:val="00503B5F"/>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Caption">
    <w:name w:val="caption"/>
    <w:basedOn w:val="Normal"/>
    <w:next w:val="Normal"/>
    <w:uiPriority w:val="35"/>
    <w:unhideWhenUsed/>
    <w:qFormat/>
    <w:rsid w:val="007C4298"/>
    <w:pPr>
      <w:spacing w:line="240" w:lineRule="auto"/>
    </w:pPr>
    <w:rPr>
      <w:i/>
      <w:iCs/>
      <w:color w:val="1F497D" w:themeColor="text2"/>
      <w:sz w:val="18"/>
      <w:szCs w:val="18"/>
    </w:rPr>
  </w:style>
  <w:style w:type="paragraph" w:styleId="CommentSubject">
    <w:name w:val="annotation subject"/>
    <w:basedOn w:val="CommentText"/>
    <w:next w:val="CommentText"/>
    <w:link w:val="CommentSubjectChar"/>
    <w:uiPriority w:val="99"/>
    <w:semiHidden/>
    <w:unhideWhenUsed/>
    <w:rsid w:val="00445505"/>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445505"/>
    <w:rPr>
      <w:rFonts w:ascii="Times New Roman" w:eastAsia="Times New Roman" w:hAnsi="Times New Roman" w:cs="Times New Roman"/>
      <w:b/>
      <w:bCs/>
      <w:sz w:val="20"/>
      <w:szCs w:val="20"/>
      <w:lang w:eastAsia="en-GB"/>
    </w:rPr>
  </w:style>
  <w:style w:type="paragraph" w:styleId="FootnoteText">
    <w:name w:val="footnote text"/>
    <w:basedOn w:val="Normal"/>
    <w:link w:val="FootnoteTextChar"/>
    <w:uiPriority w:val="99"/>
    <w:semiHidden/>
    <w:unhideWhenUsed/>
    <w:rsid w:val="00796F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6F88"/>
    <w:rPr>
      <w:sz w:val="20"/>
      <w:szCs w:val="20"/>
    </w:rPr>
  </w:style>
  <w:style w:type="character" w:styleId="FootnoteReference">
    <w:name w:val="footnote reference"/>
    <w:basedOn w:val="DefaultParagraphFont"/>
    <w:uiPriority w:val="99"/>
    <w:semiHidden/>
    <w:unhideWhenUsed/>
    <w:rsid w:val="00796F88"/>
    <w:rPr>
      <w:vertAlign w:val="superscript"/>
    </w:rPr>
  </w:style>
  <w:style w:type="table" w:styleId="GridTable2-Accent5">
    <w:name w:val="Grid Table 2 Accent 5"/>
    <w:basedOn w:val="TableNormal"/>
    <w:uiPriority w:val="47"/>
    <w:rsid w:val="00C55CAE"/>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1">
    <w:name w:val="Grid Table 2 Accent 1"/>
    <w:basedOn w:val="TableNormal"/>
    <w:uiPriority w:val="47"/>
    <w:rsid w:val="00C55CA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5">
    <w:name w:val="Grid Table 1 Light Accent 5"/>
    <w:basedOn w:val="TableNormal"/>
    <w:uiPriority w:val="46"/>
    <w:rsid w:val="00C55CAE"/>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A20A5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UnresolvedMention">
    <w:name w:val="Unresolved Mention"/>
    <w:basedOn w:val="DefaultParagraphFont"/>
    <w:uiPriority w:val="99"/>
    <w:semiHidden/>
    <w:unhideWhenUsed/>
    <w:rsid w:val="007E13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92834">
      <w:bodyDiv w:val="1"/>
      <w:marLeft w:val="0"/>
      <w:marRight w:val="0"/>
      <w:marTop w:val="0"/>
      <w:marBottom w:val="0"/>
      <w:divBdr>
        <w:top w:val="none" w:sz="0" w:space="0" w:color="auto"/>
        <w:left w:val="none" w:sz="0" w:space="0" w:color="auto"/>
        <w:bottom w:val="none" w:sz="0" w:space="0" w:color="auto"/>
        <w:right w:val="none" w:sz="0" w:space="0" w:color="auto"/>
      </w:divBdr>
    </w:div>
    <w:div w:id="358555362">
      <w:bodyDiv w:val="1"/>
      <w:marLeft w:val="0"/>
      <w:marRight w:val="0"/>
      <w:marTop w:val="0"/>
      <w:marBottom w:val="0"/>
      <w:divBdr>
        <w:top w:val="none" w:sz="0" w:space="0" w:color="auto"/>
        <w:left w:val="none" w:sz="0" w:space="0" w:color="auto"/>
        <w:bottom w:val="none" w:sz="0" w:space="0" w:color="auto"/>
        <w:right w:val="none" w:sz="0" w:space="0" w:color="auto"/>
      </w:divBdr>
    </w:div>
    <w:div w:id="486897021">
      <w:bodyDiv w:val="1"/>
      <w:marLeft w:val="0"/>
      <w:marRight w:val="0"/>
      <w:marTop w:val="0"/>
      <w:marBottom w:val="0"/>
      <w:divBdr>
        <w:top w:val="none" w:sz="0" w:space="0" w:color="auto"/>
        <w:left w:val="none" w:sz="0" w:space="0" w:color="auto"/>
        <w:bottom w:val="none" w:sz="0" w:space="0" w:color="auto"/>
        <w:right w:val="none" w:sz="0" w:space="0" w:color="auto"/>
      </w:divBdr>
    </w:div>
    <w:div w:id="554044293">
      <w:bodyDiv w:val="1"/>
      <w:marLeft w:val="0"/>
      <w:marRight w:val="0"/>
      <w:marTop w:val="0"/>
      <w:marBottom w:val="225"/>
      <w:divBdr>
        <w:top w:val="none" w:sz="0" w:space="0" w:color="auto"/>
        <w:left w:val="none" w:sz="0" w:space="0" w:color="auto"/>
        <w:bottom w:val="none" w:sz="0" w:space="0" w:color="auto"/>
        <w:right w:val="none" w:sz="0" w:space="0" w:color="auto"/>
      </w:divBdr>
      <w:divsChild>
        <w:div w:id="400249883">
          <w:marLeft w:val="0"/>
          <w:marRight w:val="0"/>
          <w:marTop w:val="0"/>
          <w:marBottom w:val="0"/>
          <w:divBdr>
            <w:top w:val="none" w:sz="0" w:space="0" w:color="auto"/>
            <w:left w:val="single" w:sz="6" w:space="0" w:color="CCCCCC"/>
            <w:bottom w:val="none" w:sz="0" w:space="0" w:color="auto"/>
            <w:right w:val="single" w:sz="6" w:space="0" w:color="CCCCCC"/>
          </w:divBdr>
          <w:divsChild>
            <w:div w:id="671226375">
              <w:marLeft w:val="0"/>
              <w:marRight w:val="0"/>
              <w:marTop w:val="0"/>
              <w:marBottom w:val="0"/>
              <w:divBdr>
                <w:top w:val="none" w:sz="0" w:space="0" w:color="auto"/>
                <w:left w:val="none" w:sz="0" w:space="0" w:color="auto"/>
                <w:bottom w:val="none" w:sz="0" w:space="0" w:color="auto"/>
                <w:right w:val="none" w:sz="0" w:space="0" w:color="auto"/>
              </w:divBdr>
              <w:divsChild>
                <w:div w:id="7299012">
                  <w:marLeft w:val="0"/>
                  <w:marRight w:val="0"/>
                  <w:marTop w:val="0"/>
                  <w:marBottom w:val="0"/>
                  <w:divBdr>
                    <w:top w:val="none" w:sz="0" w:space="0" w:color="auto"/>
                    <w:left w:val="none" w:sz="0" w:space="0" w:color="auto"/>
                    <w:bottom w:val="none" w:sz="0" w:space="0" w:color="auto"/>
                    <w:right w:val="none" w:sz="0" w:space="0" w:color="auto"/>
                  </w:divBdr>
                  <w:divsChild>
                    <w:div w:id="2038198076">
                      <w:marLeft w:val="0"/>
                      <w:marRight w:val="0"/>
                      <w:marTop w:val="0"/>
                      <w:marBottom w:val="0"/>
                      <w:divBdr>
                        <w:top w:val="none" w:sz="0" w:space="0" w:color="auto"/>
                        <w:left w:val="none" w:sz="0" w:space="0" w:color="auto"/>
                        <w:bottom w:val="none" w:sz="0" w:space="0" w:color="auto"/>
                        <w:right w:val="none" w:sz="0" w:space="0" w:color="auto"/>
                      </w:divBdr>
                      <w:divsChild>
                        <w:div w:id="381249123">
                          <w:marLeft w:val="0"/>
                          <w:marRight w:val="0"/>
                          <w:marTop w:val="0"/>
                          <w:marBottom w:val="0"/>
                          <w:divBdr>
                            <w:top w:val="none" w:sz="0" w:space="0" w:color="auto"/>
                            <w:left w:val="none" w:sz="0" w:space="0" w:color="auto"/>
                            <w:bottom w:val="none" w:sz="0" w:space="0" w:color="auto"/>
                            <w:right w:val="none" w:sz="0" w:space="0" w:color="auto"/>
                          </w:divBdr>
                          <w:divsChild>
                            <w:div w:id="325865708">
                              <w:marLeft w:val="0"/>
                              <w:marRight w:val="0"/>
                              <w:marTop w:val="0"/>
                              <w:marBottom w:val="0"/>
                              <w:divBdr>
                                <w:top w:val="none" w:sz="0" w:space="0" w:color="auto"/>
                                <w:left w:val="none" w:sz="0" w:space="0" w:color="auto"/>
                                <w:bottom w:val="none" w:sz="0" w:space="0" w:color="auto"/>
                                <w:right w:val="none" w:sz="0" w:space="0" w:color="auto"/>
                              </w:divBdr>
                              <w:divsChild>
                                <w:div w:id="846407239">
                                  <w:marLeft w:val="0"/>
                                  <w:marRight w:val="0"/>
                                  <w:marTop w:val="0"/>
                                  <w:marBottom w:val="0"/>
                                  <w:divBdr>
                                    <w:top w:val="none" w:sz="0" w:space="0" w:color="auto"/>
                                    <w:left w:val="none" w:sz="0" w:space="0" w:color="auto"/>
                                    <w:bottom w:val="none" w:sz="0" w:space="0" w:color="auto"/>
                                    <w:right w:val="none" w:sz="0" w:space="0" w:color="auto"/>
                                  </w:divBdr>
                                  <w:divsChild>
                                    <w:div w:id="147082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317898">
      <w:bodyDiv w:val="1"/>
      <w:marLeft w:val="0"/>
      <w:marRight w:val="0"/>
      <w:marTop w:val="0"/>
      <w:marBottom w:val="0"/>
      <w:divBdr>
        <w:top w:val="none" w:sz="0" w:space="0" w:color="auto"/>
        <w:left w:val="none" w:sz="0" w:space="0" w:color="auto"/>
        <w:bottom w:val="none" w:sz="0" w:space="0" w:color="auto"/>
        <w:right w:val="none" w:sz="0" w:space="0" w:color="auto"/>
      </w:divBdr>
      <w:divsChild>
        <w:div w:id="2026663231">
          <w:marLeft w:val="0"/>
          <w:marRight w:val="0"/>
          <w:marTop w:val="0"/>
          <w:marBottom w:val="0"/>
          <w:divBdr>
            <w:top w:val="none" w:sz="0" w:space="0" w:color="auto"/>
            <w:left w:val="none" w:sz="0" w:space="0" w:color="auto"/>
            <w:bottom w:val="none" w:sz="0" w:space="0" w:color="auto"/>
            <w:right w:val="none" w:sz="0" w:space="0" w:color="auto"/>
          </w:divBdr>
          <w:divsChild>
            <w:div w:id="1458523351">
              <w:marLeft w:val="0"/>
              <w:marRight w:val="0"/>
              <w:marTop w:val="0"/>
              <w:marBottom w:val="0"/>
              <w:divBdr>
                <w:top w:val="none" w:sz="0" w:space="0" w:color="auto"/>
                <w:left w:val="none" w:sz="0" w:space="0" w:color="auto"/>
                <w:bottom w:val="none" w:sz="0" w:space="0" w:color="auto"/>
                <w:right w:val="none" w:sz="0" w:space="0" w:color="auto"/>
              </w:divBdr>
              <w:divsChild>
                <w:div w:id="1114524015">
                  <w:marLeft w:val="0"/>
                  <w:marRight w:val="0"/>
                  <w:marTop w:val="0"/>
                  <w:marBottom w:val="0"/>
                  <w:divBdr>
                    <w:top w:val="none" w:sz="0" w:space="0" w:color="auto"/>
                    <w:left w:val="none" w:sz="0" w:space="0" w:color="auto"/>
                    <w:bottom w:val="none" w:sz="0" w:space="0" w:color="auto"/>
                    <w:right w:val="none" w:sz="0" w:space="0" w:color="auto"/>
                  </w:divBdr>
                  <w:divsChild>
                    <w:div w:id="1368945647">
                      <w:marLeft w:val="0"/>
                      <w:marRight w:val="0"/>
                      <w:marTop w:val="0"/>
                      <w:marBottom w:val="0"/>
                      <w:divBdr>
                        <w:top w:val="none" w:sz="0" w:space="0" w:color="auto"/>
                        <w:left w:val="none" w:sz="0" w:space="0" w:color="auto"/>
                        <w:bottom w:val="none" w:sz="0" w:space="0" w:color="auto"/>
                        <w:right w:val="none" w:sz="0" w:space="0" w:color="auto"/>
                      </w:divBdr>
                      <w:divsChild>
                        <w:div w:id="450322424">
                          <w:marLeft w:val="0"/>
                          <w:marRight w:val="0"/>
                          <w:marTop w:val="0"/>
                          <w:marBottom w:val="0"/>
                          <w:divBdr>
                            <w:top w:val="none" w:sz="0" w:space="0" w:color="auto"/>
                            <w:left w:val="none" w:sz="0" w:space="0" w:color="auto"/>
                            <w:bottom w:val="none" w:sz="0" w:space="0" w:color="auto"/>
                            <w:right w:val="none" w:sz="0" w:space="0" w:color="auto"/>
                          </w:divBdr>
                          <w:divsChild>
                            <w:div w:id="1616865872">
                              <w:marLeft w:val="0"/>
                              <w:marRight w:val="0"/>
                              <w:marTop w:val="0"/>
                              <w:marBottom w:val="0"/>
                              <w:divBdr>
                                <w:top w:val="none" w:sz="0" w:space="0" w:color="auto"/>
                                <w:left w:val="none" w:sz="0" w:space="0" w:color="auto"/>
                                <w:bottom w:val="none" w:sz="0" w:space="0" w:color="auto"/>
                                <w:right w:val="none" w:sz="0" w:space="0" w:color="auto"/>
                              </w:divBdr>
                              <w:divsChild>
                                <w:div w:id="118883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968518">
      <w:bodyDiv w:val="1"/>
      <w:marLeft w:val="0"/>
      <w:marRight w:val="0"/>
      <w:marTop w:val="0"/>
      <w:marBottom w:val="0"/>
      <w:divBdr>
        <w:top w:val="none" w:sz="0" w:space="0" w:color="auto"/>
        <w:left w:val="none" w:sz="0" w:space="0" w:color="auto"/>
        <w:bottom w:val="none" w:sz="0" w:space="0" w:color="auto"/>
        <w:right w:val="none" w:sz="0" w:space="0" w:color="auto"/>
      </w:divBdr>
    </w:div>
    <w:div w:id="760831626">
      <w:bodyDiv w:val="1"/>
      <w:marLeft w:val="0"/>
      <w:marRight w:val="0"/>
      <w:marTop w:val="0"/>
      <w:marBottom w:val="225"/>
      <w:divBdr>
        <w:top w:val="none" w:sz="0" w:space="0" w:color="auto"/>
        <w:left w:val="none" w:sz="0" w:space="0" w:color="auto"/>
        <w:bottom w:val="none" w:sz="0" w:space="0" w:color="auto"/>
        <w:right w:val="none" w:sz="0" w:space="0" w:color="auto"/>
      </w:divBdr>
      <w:divsChild>
        <w:div w:id="1333685060">
          <w:marLeft w:val="0"/>
          <w:marRight w:val="0"/>
          <w:marTop w:val="0"/>
          <w:marBottom w:val="0"/>
          <w:divBdr>
            <w:top w:val="none" w:sz="0" w:space="0" w:color="auto"/>
            <w:left w:val="single" w:sz="6" w:space="0" w:color="CCCCCC"/>
            <w:bottom w:val="none" w:sz="0" w:space="0" w:color="auto"/>
            <w:right w:val="single" w:sz="6" w:space="0" w:color="CCCCCC"/>
          </w:divBdr>
          <w:divsChild>
            <w:div w:id="1107576132">
              <w:marLeft w:val="0"/>
              <w:marRight w:val="0"/>
              <w:marTop w:val="0"/>
              <w:marBottom w:val="0"/>
              <w:divBdr>
                <w:top w:val="none" w:sz="0" w:space="0" w:color="auto"/>
                <w:left w:val="none" w:sz="0" w:space="0" w:color="auto"/>
                <w:bottom w:val="none" w:sz="0" w:space="0" w:color="auto"/>
                <w:right w:val="none" w:sz="0" w:space="0" w:color="auto"/>
              </w:divBdr>
              <w:divsChild>
                <w:div w:id="900558108">
                  <w:marLeft w:val="0"/>
                  <w:marRight w:val="0"/>
                  <w:marTop w:val="0"/>
                  <w:marBottom w:val="0"/>
                  <w:divBdr>
                    <w:top w:val="none" w:sz="0" w:space="0" w:color="auto"/>
                    <w:left w:val="none" w:sz="0" w:space="0" w:color="auto"/>
                    <w:bottom w:val="none" w:sz="0" w:space="0" w:color="auto"/>
                    <w:right w:val="none" w:sz="0" w:space="0" w:color="auto"/>
                  </w:divBdr>
                  <w:divsChild>
                    <w:div w:id="2106801518">
                      <w:marLeft w:val="0"/>
                      <w:marRight w:val="0"/>
                      <w:marTop w:val="0"/>
                      <w:marBottom w:val="0"/>
                      <w:divBdr>
                        <w:top w:val="none" w:sz="0" w:space="0" w:color="auto"/>
                        <w:left w:val="none" w:sz="0" w:space="0" w:color="auto"/>
                        <w:bottom w:val="none" w:sz="0" w:space="0" w:color="auto"/>
                        <w:right w:val="none" w:sz="0" w:space="0" w:color="auto"/>
                      </w:divBdr>
                      <w:divsChild>
                        <w:div w:id="1727483442">
                          <w:marLeft w:val="0"/>
                          <w:marRight w:val="0"/>
                          <w:marTop w:val="0"/>
                          <w:marBottom w:val="0"/>
                          <w:divBdr>
                            <w:top w:val="none" w:sz="0" w:space="0" w:color="auto"/>
                            <w:left w:val="none" w:sz="0" w:space="0" w:color="auto"/>
                            <w:bottom w:val="none" w:sz="0" w:space="0" w:color="auto"/>
                            <w:right w:val="none" w:sz="0" w:space="0" w:color="auto"/>
                          </w:divBdr>
                          <w:divsChild>
                            <w:div w:id="193033387">
                              <w:marLeft w:val="0"/>
                              <w:marRight w:val="0"/>
                              <w:marTop w:val="0"/>
                              <w:marBottom w:val="0"/>
                              <w:divBdr>
                                <w:top w:val="none" w:sz="0" w:space="0" w:color="auto"/>
                                <w:left w:val="none" w:sz="0" w:space="0" w:color="auto"/>
                                <w:bottom w:val="none" w:sz="0" w:space="0" w:color="auto"/>
                                <w:right w:val="none" w:sz="0" w:space="0" w:color="auto"/>
                              </w:divBdr>
                              <w:divsChild>
                                <w:div w:id="1584215995">
                                  <w:marLeft w:val="0"/>
                                  <w:marRight w:val="0"/>
                                  <w:marTop w:val="0"/>
                                  <w:marBottom w:val="0"/>
                                  <w:divBdr>
                                    <w:top w:val="none" w:sz="0" w:space="0" w:color="auto"/>
                                    <w:left w:val="none" w:sz="0" w:space="0" w:color="auto"/>
                                    <w:bottom w:val="none" w:sz="0" w:space="0" w:color="auto"/>
                                    <w:right w:val="none" w:sz="0" w:space="0" w:color="auto"/>
                                  </w:divBdr>
                                  <w:divsChild>
                                    <w:div w:id="4121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514678">
      <w:bodyDiv w:val="1"/>
      <w:marLeft w:val="0"/>
      <w:marRight w:val="0"/>
      <w:marTop w:val="0"/>
      <w:marBottom w:val="0"/>
      <w:divBdr>
        <w:top w:val="none" w:sz="0" w:space="0" w:color="auto"/>
        <w:left w:val="none" w:sz="0" w:space="0" w:color="auto"/>
        <w:bottom w:val="none" w:sz="0" w:space="0" w:color="auto"/>
        <w:right w:val="none" w:sz="0" w:space="0" w:color="auto"/>
      </w:divBdr>
      <w:divsChild>
        <w:div w:id="2074547980">
          <w:marLeft w:val="1411"/>
          <w:marRight w:val="0"/>
          <w:marTop w:val="149"/>
          <w:marBottom w:val="120"/>
          <w:divBdr>
            <w:top w:val="none" w:sz="0" w:space="0" w:color="auto"/>
            <w:left w:val="none" w:sz="0" w:space="0" w:color="auto"/>
            <w:bottom w:val="none" w:sz="0" w:space="0" w:color="auto"/>
            <w:right w:val="none" w:sz="0" w:space="0" w:color="auto"/>
          </w:divBdr>
        </w:div>
      </w:divsChild>
    </w:div>
    <w:div w:id="1174956204">
      <w:bodyDiv w:val="1"/>
      <w:marLeft w:val="0"/>
      <w:marRight w:val="0"/>
      <w:marTop w:val="0"/>
      <w:marBottom w:val="0"/>
      <w:divBdr>
        <w:top w:val="none" w:sz="0" w:space="0" w:color="auto"/>
        <w:left w:val="none" w:sz="0" w:space="0" w:color="auto"/>
        <w:bottom w:val="none" w:sz="0" w:space="0" w:color="auto"/>
        <w:right w:val="none" w:sz="0" w:space="0" w:color="auto"/>
      </w:divBdr>
      <w:divsChild>
        <w:div w:id="100883938">
          <w:marLeft w:val="0"/>
          <w:marRight w:val="0"/>
          <w:marTop w:val="0"/>
          <w:marBottom w:val="0"/>
          <w:divBdr>
            <w:top w:val="none" w:sz="0" w:space="0" w:color="auto"/>
            <w:left w:val="none" w:sz="0" w:space="0" w:color="auto"/>
            <w:bottom w:val="none" w:sz="0" w:space="0" w:color="auto"/>
            <w:right w:val="none" w:sz="0" w:space="0" w:color="auto"/>
          </w:divBdr>
          <w:divsChild>
            <w:div w:id="999507609">
              <w:marLeft w:val="0"/>
              <w:marRight w:val="0"/>
              <w:marTop w:val="0"/>
              <w:marBottom w:val="0"/>
              <w:divBdr>
                <w:top w:val="none" w:sz="0" w:space="0" w:color="auto"/>
                <w:left w:val="none" w:sz="0" w:space="0" w:color="auto"/>
                <w:bottom w:val="none" w:sz="0" w:space="0" w:color="auto"/>
                <w:right w:val="none" w:sz="0" w:space="0" w:color="auto"/>
              </w:divBdr>
              <w:divsChild>
                <w:div w:id="156325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53194">
      <w:bodyDiv w:val="1"/>
      <w:marLeft w:val="0"/>
      <w:marRight w:val="0"/>
      <w:marTop w:val="0"/>
      <w:marBottom w:val="0"/>
      <w:divBdr>
        <w:top w:val="none" w:sz="0" w:space="0" w:color="auto"/>
        <w:left w:val="none" w:sz="0" w:space="0" w:color="auto"/>
        <w:bottom w:val="none" w:sz="0" w:space="0" w:color="auto"/>
        <w:right w:val="none" w:sz="0" w:space="0" w:color="auto"/>
      </w:divBdr>
    </w:div>
    <w:div w:id="1586917848">
      <w:bodyDiv w:val="1"/>
      <w:marLeft w:val="0"/>
      <w:marRight w:val="0"/>
      <w:marTop w:val="0"/>
      <w:marBottom w:val="0"/>
      <w:divBdr>
        <w:top w:val="none" w:sz="0" w:space="0" w:color="auto"/>
        <w:left w:val="none" w:sz="0" w:space="0" w:color="auto"/>
        <w:bottom w:val="none" w:sz="0" w:space="0" w:color="auto"/>
        <w:right w:val="none" w:sz="0" w:space="0" w:color="auto"/>
      </w:divBdr>
    </w:div>
    <w:div w:id="1693650360">
      <w:bodyDiv w:val="1"/>
      <w:marLeft w:val="0"/>
      <w:marRight w:val="0"/>
      <w:marTop w:val="0"/>
      <w:marBottom w:val="0"/>
      <w:divBdr>
        <w:top w:val="none" w:sz="0" w:space="0" w:color="auto"/>
        <w:left w:val="none" w:sz="0" w:space="0" w:color="auto"/>
        <w:bottom w:val="none" w:sz="0" w:space="0" w:color="auto"/>
        <w:right w:val="none" w:sz="0" w:space="0" w:color="auto"/>
      </w:divBdr>
      <w:divsChild>
        <w:div w:id="1054501701">
          <w:marLeft w:val="0"/>
          <w:marRight w:val="0"/>
          <w:marTop w:val="0"/>
          <w:marBottom w:val="0"/>
          <w:divBdr>
            <w:top w:val="none" w:sz="0" w:space="0" w:color="auto"/>
            <w:left w:val="none" w:sz="0" w:space="0" w:color="auto"/>
            <w:bottom w:val="none" w:sz="0" w:space="0" w:color="auto"/>
            <w:right w:val="none" w:sz="0" w:space="0" w:color="auto"/>
          </w:divBdr>
        </w:div>
      </w:divsChild>
    </w:div>
    <w:div w:id="1765805238">
      <w:bodyDiv w:val="1"/>
      <w:marLeft w:val="0"/>
      <w:marRight w:val="0"/>
      <w:marTop w:val="0"/>
      <w:marBottom w:val="0"/>
      <w:divBdr>
        <w:top w:val="none" w:sz="0" w:space="0" w:color="auto"/>
        <w:left w:val="none" w:sz="0" w:space="0" w:color="auto"/>
        <w:bottom w:val="none" w:sz="0" w:space="0" w:color="auto"/>
        <w:right w:val="none" w:sz="0" w:space="0" w:color="auto"/>
      </w:divBdr>
    </w:div>
    <w:div w:id="1769735666">
      <w:bodyDiv w:val="1"/>
      <w:marLeft w:val="0"/>
      <w:marRight w:val="0"/>
      <w:marTop w:val="0"/>
      <w:marBottom w:val="0"/>
      <w:divBdr>
        <w:top w:val="none" w:sz="0" w:space="0" w:color="auto"/>
        <w:left w:val="none" w:sz="0" w:space="0" w:color="auto"/>
        <w:bottom w:val="none" w:sz="0" w:space="0" w:color="auto"/>
        <w:right w:val="none" w:sz="0" w:space="0" w:color="auto"/>
      </w:divBdr>
      <w:divsChild>
        <w:div w:id="1427000261">
          <w:marLeft w:val="0"/>
          <w:marRight w:val="0"/>
          <w:marTop w:val="0"/>
          <w:marBottom w:val="0"/>
          <w:divBdr>
            <w:top w:val="none" w:sz="0" w:space="0" w:color="auto"/>
            <w:left w:val="none" w:sz="0" w:space="0" w:color="auto"/>
            <w:bottom w:val="none" w:sz="0" w:space="0" w:color="auto"/>
            <w:right w:val="none" w:sz="0" w:space="0" w:color="auto"/>
          </w:divBdr>
          <w:divsChild>
            <w:div w:id="2105494615">
              <w:marLeft w:val="0"/>
              <w:marRight w:val="0"/>
              <w:marTop w:val="0"/>
              <w:marBottom w:val="0"/>
              <w:divBdr>
                <w:top w:val="none" w:sz="0" w:space="0" w:color="auto"/>
                <w:left w:val="none" w:sz="0" w:space="0" w:color="auto"/>
                <w:bottom w:val="none" w:sz="0" w:space="0" w:color="auto"/>
                <w:right w:val="none" w:sz="0" w:space="0" w:color="auto"/>
              </w:divBdr>
              <w:divsChild>
                <w:div w:id="843784755">
                  <w:marLeft w:val="0"/>
                  <w:marRight w:val="0"/>
                  <w:marTop w:val="0"/>
                  <w:marBottom w:val="0"/>
                  <w:divBdr>
                    <w:top w:val="none" w:sz="0" w:space="0" w:color="auto"/>
                    <w:left w:val="none" w:sz="0" w:space="0" w:color="auto"/>
                    <w:bottom w:val="none" w:sz="0" w:space="0" w:color="auto"/>
                    <w:right w:val="none" w:sz="0" w:space="0" w:color="auto"/>
                  </w:divBdr>
                  <w:divsChild>
                    <w:div w:id="163740809">
                      <w:marLeft w:val="0"/>
                      <w:marRight w:val="0"/>
                      <w:marTop w:val="0"/>
                      <w:marBottom w:val="0"/>
                      <w:divBdr>
                        <w:top w:val="none" w:sz="0" w:space="0" w:color="auto"/>
                        <w:left w:val="none" w:sz="0" w:space="0" w:color="auto"/>
                        <w:bottom w:val="none" w:sz="0" w:space="0" w:color="auto"/>
                        <w:right w:val="none" w:sz="0" w:space="0" w:color="auto"/>
                      </w:divBdr>
                      <w:divsChild>
                        <w:div w:id="1083726137">
                          <w:marLeft w:val="0"/>
                          <w:marRight w:val="0"/>
                          <w:marTop w:val="0"/>
                          <w:marBottom w:val="0"/>
                          <w:divBdr>
                            <w:top w:val="none" w:sz="0" w:space="0" w:color="auto"/>
                            <w:left w:val="none" w:sz="0" w:space="0" w:color="auto"/>
                            <w:bottom w:val="none" w:sz="0" w:space="0" w:color="auto"/>
                            <w:right w:val="none" w:sz="0" w:space="0" w:color="auto"/>
                          </w:divBdr>
                          <w:divsChild>
                            <w:div w:id="1658531274">
                              <w:marLeft w:val="0"/>
                              <w:marRight w:val="0"/>
                              <w:marTop w:val="0"/>
                              <w:marBottom w:val="0"/>
                              <w:divBdr>
                                <w:top w:val="none" w:sz="0" w:space="0" w:color="auto"/>
                                <w:left w:val="none" w:sz="0" w:space="0" w:color="auto"/>
                                <w:bottom w:val="none" w:sz="0" w:space="0" w:color="auto"/>
                                <w:right w:val="none" w:sz="0" w:space="0" w:color="auto"/>
                              </w:divBdr>
                              <w:divsChild>
                                <w:div w:id="17418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519409">
      <w:bodyDiv w:val="1"/>
      <w:marLeft w:val="0"/>
      <w:marRight w:val="0"/>
      <w:marTop w:val="0"/>
      <w:marBottom w:val="225"/>
      <w:divBdr>
        <w:top w:val="none" w:sz="0" w:space="0" w:color="auto"/>
        <w:left w:val="none" w:sz="0" w:space="0" w:color="auto"/>
        <w:bottom w:val="none" w:sz="0" w:space="0" w:color="auto"/>
        <w:right w:val="none" w:sz="0" w:space="0" w:color="auto"/>
      </w:divBdr>
      <w:divsChild>
        <w:div w:id="660088601">
          <w:marLeft w:val="0"/>
          <w:marRight w:val="0"/>
          <w:marTop w:val="0"/>
          <w:marBottom w:val="0"/>
          <w:divBdr>
            <w:top w:val="none" w:sz="0" w:space="0" w:color="auto"/>
            <w:left w:val="single" w:sz="6" w:space="0" w:color="CCCCCC"/>
            <w:bottom w:val="none" w:sz="0" w:space="0" w:color="auto"/>
            <w:right w:val="single" w:sz="6" w:space="0" w:color="CCCCCC"/>
          </w:divBdr>
          <w:divsChild>
            <w:div w:id="2107336432">
              <w:marLeft w:val="0"/>
              <w:marRight w:val="0"/>
              <w:marTop w:val="0"/>
              <w:marBottom w:val="0"/>
              <w:divBdr>
                <w:top w:val="none" w:sz="0" w:space="0" w:color="auto"/>
                <w:left w:val="none" w:sz="0" w:space="0" w:color="auto"/>
                <w:bottom w:val="none" w:sz="0" w:space="0" w:color="auto"/>
                <w:right w:val="none" w:sz="0" w:space="0" w:color="auto"/>
              </w:divBdr>
              <w:divsChild>
                <w:div w:id="1725906729">
                  <w:marLeft w:val="0"/>
                  <w:marRight w:val="0"/>
                  <w:marTop w:val="0"/>
                  <w:marBottom w:val="0"/>
                  <w:divBdr>
                    <w:top w:val="none" w:sz="0" w:space="0" w:color="auto"/>
                    <w:left w:val="none" w:sz="0" w:space="0" w:color="auto"/>
                    <w:bottom w:val="none" w:sz="0" w:space="0" w:color="auto"/>
                    <w:right w:val="none" w:sz="0" w:space="0" w:color="auto"/>
                  </w:divBdr>
                  <w:divsChild>
                    <w:div w:id="952708095">
                      <w:marLeft w:val="0"/>
                      <w:marRight w:val="0"/>
                      <w:marTop w:val="0"/>
                      <w:marBottom w:val="0"/>
                      <w:divBdr>
                        <w:top w:val="none" w:sz="0" w:space="0" w:color="auto"/>
                        <w:left w:val="none" w:sz="0" w:space="0" w:color="auto"/>
                        <w:bottom w:val="none" w:sz="0" w:space="0" w:color="auto"/>
                        <w:right w:val="none" w:sz="0" w:space="0" w:color="auto"/>
                      </w:divBdr>
                      <w:divsChild>
                        <w:div w:id="1390574112">
                          <w:marLeft w:val="0"/>
                          <w:marRight w:val="0"/>
                          <w:marTop w:val="0"/>
                          <w:marBottom w:val="0"/>
                          <w:divBdr>
                            <w:top w:val="none" w:sz="0" w:space="0" w:color="auto"/>
                            <w:left w:val="none" w:sz="0" w:space="0" w:color="auto"/>
                            <w:bottom w:val="none" w:sz="0" w:space="0" w:color="auto"/>
                            <w:right w:val="none" w:sz="0" w:space="0" w:color="auto"/>
                          </w:divBdr>
                          <w:divsChild>
                            <w:div w:id="1734307102">
                              <w:marLeft w:val="0"/>
                              <w:marRight w:val="0"/>
                              <w:marTop w:val="0"/>
                              <w:marBottom w:val="0"/>
                              <w:divBdr>
                                <w:top w:val="none" w:sz="0" w:space="0" w:color="auto"/>
                                <w:left w:val="none" w:sz="0" w:space="0" w:color="auto"/>
                                <w:bottom w:val="none" w:sz="0" w:space="0" w:color="auto"/>
                                <w:right w:val="none" w:sz="0" w:space="0" w:color="auto"/>
                              </w:divBdr>
                              <w:divsChild>
                                <w:div w:id="866716979">
                                  <w:marLeft w:val="0"/>
                                  <w:marRight w:val="0"/>
                                  <w:marTop w:val="0"/>
                                  <w:marBottom w:val="0"/>
                                  <w:divBdr>
                                    <w:top w:val="none" w:sz="0" w:space="0" w:color="auto"/>
                                    <w:left w:val="none" w:sz="0" w:space="0" w:color="auto"/>
                                    <w:bottom w:val="none" w:sz="0" w:space="0" w:color="auto"/>
                                    <w:right w:val="none" w:sz="0" w:space="0" w:color="auto"/>
                                  </w:divBdr>
                                  <w:divsChild>
                                    <w:div w:id="15486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100651">
      <w:bodyDiv w:val="1"/>
      <w:marLeft w:val="0"/>
      <w:marRight w:val="0"/>
      <w:marTop w:val="0"/>
      <w:marBottom w:val="0"/>
      <w:divBdr>
        <w:top w:val="none" w:sz="0" w:space="0" w:color="auto"/>
        <w:left w:val="none" w:sz="0" w:space="0" w:color="auto"/>
        <w:bottom w:val="none" w:sz="0" w:space="0" w:color="auto"/>
        <w:right w:val="none" w:sz="0" w:space="0" w:color="auto"/>
      </w:divBdr>
      <w:divsChild>
        <w:div w:id="1354919776">
          <w:marLeft w:val="0"/>
          <w:marRight w:val="0"/>
          <w:marTop w:val="0"/>
          <w:marBottom w:val="0"/>
          <w:divBdr>
            <w:top w:val="none" w:sz="0" w:space="0" w:color="auto"/>
            <w:left w:val="none" w:sz="0" w:space="0" w:color="auto"/>
            <w:bottom w:val="none" w:sz="0" w:space="0" w:color="auto"/>
            <w:right w:val="none" w:sz="0" w:space="0" w:color="auto"/>
          </w:divBdr>
          <w:divsChild>
            <w:div w:id="855653008">
              <w:marLeft w:val="0"/>
              <w:marRight w:val="0"/>
              <w:marTop w:val="0"/>
              <w:marBottom w:val="0"/>
              <w:divBdr>
                <w:top w:val="none" w:sz="0" w:space="0" w:color="auto"/>
                <w:left w:val="none" w:sz="0" w:space="0" w:color="auto"/>
                <w:bottom w:val="none" w:sz="0" w:space="0" w:color="auto"/>
                <w:right w:val="none" w:sz="0" w:space="0" w:color="auto"/>
              </w:divBdr>
              <w:divsChild>
                <w:div w:id="967970882">
                  <w:marLeft w:val="0"/>
                  <w:marRight w:val="0"/>
                  <w:marTop w:val="0"/>
                  <w:marBottom w:val="0"/>
                  <w:divBdr>
                    <w:top w:val="none" w:sz="0" w:space="0" w:color="auto"/>
                    <w:left w:val="none" w:sz="0" w:space="0" w:color="auto"/>
                    <w:bottom w:val="none" w:sz="0" w:space="0" w:color="auto"/>
                    <w:right w:val="none" w:sz="0" w:space="0" w:color="auto"/>
                  </w:divBdr>
                  <w:divsChild>
                    <w:div w:id="1276445014">
                      <w:marLeft w:val="150"/>
                      <w:marRight w:val="150"/>
                      <w:marTop w:val="0"/>
                      <w:marBottom w:val="0"/>
                      <w:divBdr>
                        <w:top w:val="none" w:sz="0" w:space="0" w:color="auto"/>
                        <w:left w:val="none" w:sz="0" w:space="0" w:color="auto"/>
                        <w:bottom w:val="none" w:sz="0" w:space="0" w:color="auto"/>
                        <w:right w:val="none" w:sz="0" w:space="0" w:color="auto"/>
                      </w:divBdr>
                      <w:divsChild>
                        <w:div w:id="741872863">
                          <w:marLeft w:val="150"/>
                          <w:marRight w:val="0"/>
                          <w:marTop w:val="0"/>
                          <w:marBottom w:val="0"/>
                          <w:divBdr>
                            <w:top w:val="none" w:sz="0" w:space="0" w:color="auto"/>
                            <w:left w:val="none" w:sz="0" w:space="0" w:color="auto"/>
                            <w:bottom w:val="none" w:sz="0" w:space="0" w:color="auto"/>
                            <w:right w:val="none" w:sz="0" w:space="0" w:color="auto"/>
                          </w:divBdr>
                          <w:divsChild>
                            <w:div w:id="1067342095">
                              <w:marLeft w:val="0"/>
                              <w:marRight w:val="0"/>
                              <w:marTop w:val="0"/>
                              <w:marBottom w:val="150"/>
                              <w:divBdr>
                                <w:top w:val="none" w:sz="0" w:space="0" w:color="auto"/>
                                <w:left w:val="none" w:sz="0" w:space="0" w:color="auto"/>
                                <w:bottom w:val="none" w:sz="0" w:space="0" w:color="auto"/>
                                <w:right w:val="none" w:sz="0" w:space="0" w:color="auto"/>
                              </w:divBdr>
                              <w:divsChild>
                                <w:div w:id="212284583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410702">
      <w:bodyDiv w:val="1"/>
      <w:marLeft w:val="0"/>
      <w:marRight w:val="0"/>
      <w:marTop w:val="0"/>
      <w:marBottom w:val="0"/>
      <w:divBdr>
        <w:top w:val="none" w:sz="0" w:space="0" w:color="auto"/>
        <w:left w:val="none" w:sz="0" w:space="0" w:color="auto"/>
        <w:bottom w:val="none" w:sz="0" w:space="0" w:color="auto"/>
        <w:right w:val="none" w:sz="0" w:space="0" w:color="auto"/>
      </w:divBdr>
    </w:div>
    <w:div w:id="1965311954">
      <w:bodyDiv w:val="1"/>
      <w:marLeft w:val="0"/>
      <w:marRight w:val="0"/>
      <w:marTop w:val="0"/>
      <w:marBottom w:val="225"/>
      <w:divBdr>
        <w:top w:val="none" w:sz="0" w:space="0" w:color="auto"/>
        <w:left w:val="none" w:sz="0" w:space="0" w:color="auto"/>
        <w:bottom w:val="none" w:sz="0" w:space="0" w:color="auto"/>
        <w:right w:val="none" w:sz="0" w:space="0" w:color="auto"/>
      </w:divBdr>
      <w:divsChild>
        <w:div w:id="1426343540">
          <w:marLeft w:val="0"/>
          <w:marRight w:val="0"/>
          <w:marTop w:val="0"/>
          <w:marBottom w:val="0"/>
          <w:divBdr>
            <w:top w:val="none" w:sz="0" w:space="0" w:color="auto"/>
            <w:left w:val="single" w:sz="6" w:space="0" w:color="CCCCCC"/>
            <w:bottom w:val="none" w:sz="0" w:space="0" w:color="auto"/>
            <w:right w:val="single" w:sz="6" w:space="0" w:color="CCCCCC"/>
          </w:divBdr>
          <w:divsChild>
            <w:div w:id="103505659">
              <w:marLeft w:val="0"/>
              <w:marRight w:val="0"/>
              <w:marTop w:val="0"/>
              <w:marBottom w:val="0"/>
              <w:divBdr>
                <w:top w:val="none" w:sz="0" w:space="0" w:color="auto"/>
                <w:left w:val="none" w:sz="0" w:space="0" w:color="auto"/>
                <w:bottom w:val="none" w:sz="0" w:space="0" w:color="auto"/>
                <w:right w:val="none" w:sz="0" w:space="0" w:color="auto"/>
              </w:divBdr>
              <w:divsChild>
                <w:div w:id="344946961">
                  <w:marLeft w:val="0"/>
                  <w:marRight w:val="0"/>
                  <w:marTop w:val="0"/>
                  <w:marBottom w:val="0"/>
                  <w:divBdr>
                    <w:top w:val="none" w:sz="0" w:space="0" w:color="auto"/>
                    <w:left w:val="none" w:sz="0" w:space="0" w:color="auto"/>
                    <w:bottom w:val="none" w:sz="0" w:space="0" w:color="auto"/>
                    <w:right w:val="none" w:sz="0" w:space="0" w:color="auto"/>
                  </w:divBdr>
                  <w:divsChild>
                    <w:div w:id="1773813658">
                      <w:marLeft w:val="0"/>
                      <w:marRight w:val="0"/>
                      <w:marTop w:val="0"/>
                      <w:marBottom w:val="0"/>
                      <w:divBdr>
                        <w:top w:val="none" w:sz="0" w:space="0" w:color="auto"/>
                        <w:left w:val="none" w:sz="0" w:space="0" w:color="auto"/>
                        <w:bottom w:val="none" w:sz="0" w:space="0" w:color="auto"/>
                        <w:right w:val="none" w:sz="0" w:space="0" w:color="auto"/>
                      </w:divBdr>
                      <w:divsChild>
                        <w:div w:id="329144586">
                          <w:marLeft w:val="0"/>
                          <w:marRight w:val="0"/>
                          <w:marTop w:val="0"/>
                          <w:marBottom w:val="0"/>
                          <w:divBdr>
                            <w:top w:val="none" w:sz="0" w:space="0" w:color="auto"/>
                            <w:left w:val="none" w:sz="0" w:space="0" w:color="auto"/>
                            <w:bottom w:val="none" w:sz="0" w:space="0" w:color="auto"/>
                            <w:right w:val="none" w:sz="0" w:space="0" w:color="auto"/>
                          </w:divBdr>
                          <w:divsChild>
                            <w:div w:id="460270649">
                              <w:marLeft w:val="0"/>
                              <w:marRight w:val="0"/>
                              <w:marTop w:val="0"/>
                              <w:marBottom w:val="0"/>
                              <w:divBdr>
                                <w:top w:val="none" w:sz="0" w:space="0" w:color="auto"/>
                                <w:left w:val="none" w:sz="0" w:space="0" w:color="auto"/>
                                <w:bottom w:val="none" w:sz="0" w:space="0" w:color="auto"/>
                                <w:right w:val="none" w:sz="0" w:space="0" w:color="auto"/>
                              </w:divBdr>
                              <w:divsChild>
                                <w:div w:id="1442456839">
                                  <w:marLeft w:val="0"/>
                                  <w:marRight w:val="0"/>
                                  <w:marTop w:val="0"/>
                                  <w:marBottom w:val="0"/>
                                  <w:divBdr>
                                    <w:top w:val="none" w:sz="0" w:space="0" w:color="auto"/>
                                    <w:left w:val="none" w:sz="0" w:space="0" w:color="auto"/>
                                    <w:bottom w:val="none" w:sz="0" w:space="0" w:color="auto"/>
                                    <w:right w:val="none" w:sz="0" w:space="0" w:color="auto"/>
                                  </w:divBdr>
                                  <w:divsChild>
                                    <w:div w:id="32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829961">
      <w:bodyDiv w:val="1"/>
      <w:marLeft w:val="0"/>
      <w:marRight w:val="0"/>
      <w:marTop w:val="0"/>
      <w:marBottom w:val="0"/>
      <w:divBdr>
        <w:top w:val="none" w:sz="0" w:space="0" w:color="auto"/>
        <w:left w:val="none" w:sz="0" w:space="0" w:color="auto"/>
        <w:bottom w:val="none" w:sz="0" w:space="0" w:color="auto"/>
        <w:right w:val="none" w:sz="0" w:space="0" w:color="auto"/>
      </w:divBdr>
    </w:div>
    <w:div w:id="2050834975">
      <w:bodyDiv w:val="1"/>
      <w:marLeft w:val="0"/>
      <w:marRight w:val="0"/>
      <w:marTop w:val="0"/>
      <w:marBottom w:val="225"/>
      <w:divBdr>
        <w:top w:val="none" w:sz="0" w:space="0" w:color="auto"/>
        <w:left w:val="none" w:sz="0" w:space="0" w:color="auto"/>
        <w:bottom w:val="none" w:sz="0" w:space="0" w:color="auto"/>
        <w:right w:val="none" w:sz="0" w:space="0" w:color="auto"/>
      </w:divBdr>
      <w:divsChild>
        <w:div w:id="709837118">
          <w:marLeft w:val="0"/>
          <w:marRight w:val="0"/>
          <w:marTop w:val="0"/>
          <w:marBottom w:val="0"/>
          <w:divBdr>
            <w:top w:val="none" w:sz="0" w:space="0" w:color="auto"/>
            <w:left w:val="single" w:sz="6" w:space="0" w:color="CCCCCC"/>
            <w:bottom w:val="none" w:sz="0" w:space="0" w:color="auto"/>
            <w:right w:val="single" w:sz="6" w:space="0" w:color="CCCCCC"/>
          </w:divBdr>
          <w:divsChild>
            <w:div w:id="531382878">
              <w:marLeft w:val="0"/>
              <w:marRight w:val="0"/>
              <w:marTop w:val="0"/>
              <w:marBottom w:val="0"/>
              <w:divBdr>
                <w:top w:val="none" w:sz="0" w:space="0" w:color="auto"/>
                <w:left w:val="none" w:sz="0" w:space="0" w:color="auto"/>
                <w:bottom w:val="none" w:sz="0" w:space="0" w:color="auto"/>
                <w:right w:val="none" w:sz="0" w:space="0" w:color="auto"/>
              </w:divBdr>
              <w:divsChild>
                <w:div w:id="1206871105">
                  <w:marLeft w:val="0"/>
                  <w:marRight w:val="0"/>
                  <w:marTop w:val="0"/>
                  <w:marBottom w:val="0"/>
                  <w:divBdr>
                    <w:top w:val="none" w:sz="0" w:space="0" w:color="auto"/>
                    <w:left w:val="none" w:sz="0" w:space="0" w:color="auto"/>
                    <w:bottom w:val="none" w:sz="0" w:space="0" w:color="auto"/>
                    <w:right w:val="none" w:sz="0" w:space="0" w:color="auto"/>
                  </w:divBdr>
                  <w:divsChild>
                    <w:div w:id="1159154538">
                      <w:marLeft w:val="0"/>
                      <w:marRight w:val="0"/>
                      <w:marTop w:val="0"/>
                      <w:marBottom w:val="0"/>
                      <w:divBdr>
                        <w:top w:val="none" w:sz="0" w:space="0" w:color="auto"/>
                        <w:left w:val="none" w:sz="0" w:space="0" w:color="auto"/>
                        <w:bottom w:val="none" w:sz="0" w:space="0" w:color="auto"/>
                        <w:right w:val="none" w:sz="0" w:space="0" w:color="auto"/>
                      </w:divBdr>
                      <w:divsChild>
                        <w:div w:id="1483498405">
                          <w:marLeft w:val="0"/>
                          <w:marRight w:val="0"/>
                          <w:marTop w:val="0"/>
                          <w:marBottom w:val="0"/>
                          <w:divBdr>
                            <w:top w:val="none" w:sz="0" w:space="0" w:color="auto"/>
                            <w:left w:val="none" w:sz="0" w:space="0" w:color="auto"/>
                            <w:bottom w:val="none" w:sz="0" w:space="0" w:color="auto"/>
                            <w:right w:val="none" w:sz="0" w:space="0" w:color="auto"/>
                          </w:divBdr>
                          <w:divsChild>
                            <w:div w:id="1598293051">
                              <w:marLeft w:val="0"/>
                              <w:marRight w:val="0"/>
                              <w:marTop w:val="0"/>
                              <w:marBottom w:val="0"/>
                              <w:divBdr>
                                <w:top w:val="none" w:sz="0" w:space="0" w:color="auto"/>
                                <w:left w:val="none" w:sz="0" w:space="0" w:color="auto"/>
                                <w:bottom w:val="none" w:sz="0" w:space="0" w:color="auto"/>
                                <w:right w:val="none" w:sz="0" w:space="0" w:color="auto"/>
                              </w:divBdr>
                              <w:divsChild>
                                <w:div w:id="1248996784">
                                  <w:marLeft w:val="0"/>
                                  <w:marRight w:val="0"/>
                                  <w:marTop w:val="0"/>
                                  <w:marBottom w:val="0"/>
                                  <w:divBdr>
                                    <w:top w:val="none" w:sz="0" w:space="0" w:color="auto"/>
                                    <w:left w:val="none" w:sz="0" w:space="0" w:color="auto"/>
                                    <w:bottom w:val="none" w:sz="0" w:space="0" w:color="auto"/>
                                    <w:right w:val="none" w:sz="0" w:space="0" w:color="auto"/>
                                  </w:divBdr>
                                  <w:divsChild>
                                    <w:div w:id="172845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www.rutland.gov.uk/my-services/health-and-family/health-and-nhs/joint-strategic-needs-assessme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lsr-online.org/uploads/substance-misuse-in-adults.pdf" TargetMode="External"/><Relationship Id="rId2" Type="http://schemas.openxmlformats.org/officeDocument/2006/relationships/numbering" Target="numbering.xml"/><Relationship Id="rId16" Type="http://schemas.openxmlformats.org/officeDocument/2006/relationships/hyperlink" Target="http://www.lsr-online.org/uploads/alcohol-misuse-in-adults.pdf" TargetMode="External"/><Relationship Id="rId20" Type="http://schemas.openxmlformats.org/officeDocument/2006/relationships/hyperlink" Target="https://www.leicestershire.gov.uk/jobs-and-volunteering/local-government-pensions/advice-for-employers/pensions-and-tupe-admission-agreements-and-admitted-bod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leicester.gov.uk/your-council/policies-plans-and-strategies/public-health/data-reports-information/jsna/adults-joint-strategic-needs-assessments/" TargetMode="External"/><Relationship Id="rId10" Type="http://schemas.openxmlformats.org/officeDocument/2006/relationships/footer" Target="footer1.xml"/><Relationship Id="rId19" Type="http://schemas.openxmlformats.org/officeDocument/2006/relationships/hyperlink" Target="mailto:procurement-asc@leicester.gov.uk" TargetMode="External"/><Relationship Id="rId4" Type="http://schemas.openxmlformats.org/officeDocument/2006/relationships/settings" Target="settings.xml"/><Relationship Id="rId9" Type="http://schemas.openxmlformats.org/officeDocument/2006/relationships/hyperlink" Target="mailto:procurement-asc@leicester.gov.uk" TargetMode="External"/><Relationship Id="rId14" Type="http://schemas.openxmlformats.org/officeDocument/2006/relationships/hyperlink" Target="http://www.eastmidstender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C6880-6F4A-4AB4-9085-A4838B574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2767</Words>
  <Characters>15776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18506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Ashok Chotalia</dc:creator>
  <cp:lastModifiedBy>Ashok Chotalia</cp:lastModifiedBy>
  <cp:revision>17</cp:revision>
  <cp:lastPrinted>2019-07-17T15:18:00Z</cp:lastPrinted>
  <dcterms:created xsi:type="dcterms:W3CDTF">2020-09-05T14:53:00Z</dcterms:created>
  <dcterms:modified xsi:type="dcterms:W3CDTF">2020-09-05T15:12:00Z</dcterms:modified>
</cp:coreProperties>
</file>