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C831" w14:textId="011D3D1F" w:rsidR="008D336E" w:rsidRDefault="00BF6A25" w:rsidP="008D336E">
      <w:r>
        <w:rPr>
          <w:noProof/>
        </w:rPr>
        <w:drawing>
          <wp:inline distT="0" distB="0" distL="0" distR="0" wp14:anchorId="64662C45" wp14:editId="6A0FF454">
            <wp:extent cx="5730875" cy="676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76910"/>
                    </a:xfrm>
                    <a:prstGeom prst="rect">
                      <a:avLst/>
                    </a:prstGeom>
                    <a:noFill/>
                  </pic:spPr>
                </pic:pic>
              </a:graphicData>
            </a:graphic>
          </wp:inline>
        </w:drawing>
      </w:r>
    </w:p>
    <w:p w14:paraId="4F5822CA" w14:textId="77777777" w:rsidR="008D336E" w:rsidRDefault="008D336E" w:rsidP="008D336E"/>
    <w:p w14:paraId="033B6D03" w14:textId="77777777" w:rsidR="008D336E" w:rsidRDefault="008D336E" w:rsidP="008D336E"/>
    <w:p w14:paraId="19D1C676" w14:textId="77777777" w:rsidR="008D336E" w:rsidRPr="00C955AC" w:rsidRDefault="008D336E" w:rsidP="008D336E">
      <w:pPr>
        <w:rPr>
          <w:rFonts w:ascii="Arial" w:hAnsi="Arial" w:cs="Arial"/>
          <w:b/>
          <w:sz w:val="40"/>
          <w:szCs w:val="40"/>
          <w:shd w:val="clear" w:color="auto" w:fill="FFC000"/>
          <w:lang w:eastAsia="en-GB"/>
        </w:rPr>
      </w:pPr>
      <w:r w:rsidRPr="00C955AC">
        <w:rPr>
          <w:rFonts w:ascii="Arial" w:hAnsi="Arial" w:cs="Arial"/>
          <w:b/>
          <w:sz w:val="40"/>
          <w:szCs w:val="40"/>
          <w:shd w:val="clear" w:color="auto" w:fill="FFC000"/>
          <w:lang w:eastAsia="en-GB"/>
        </w:rPr>
        <w:t>SOFT MARKET TESTING QUESTIONNAIRE</w:t>
      </w:r>
    </w:p>
    <w:p w14:paraId="1FB76374" w14:textId="77777777" w:rsidR="008D336E" w:rsidRDefault="008D336E" w:rsidP="00BF6A25">
      <w:pPr>
        <w:spacing w:after="0" w:line="240" w:lineRule="auto"/>
        <w:jc w:val="center"/>
        <w:rPr>
          <w:rFonts w:ascii="Arial" w:hAnsi="Arial" w:cs="Arial"/>
          <w:b/>
          <w:sz w:val="28"/>
        </w:rPr>
      </w:pPr>
      <w:r w:rsidRPr="00F17978">
        <w:rPr>
          <w:rFonts w:ascii="Arial" w:hAnsi="Arial" w:cs="Arial"/>
          <w:b/>
          <w:sz w:val="28"/>
        </w:rPr>
        <w:t>Leicester City Council</w:t>
      </w:r>
      <w:r>
        <w:rPr>
          <w:rFonts w:ascii="Arial" w:hAnsi="Arial" w:cs="Arial"/>
          <w:b/>
          <w:sz w:val="28"/>
        </w:rPr>
        <w:t xml:space="preserve">, </w:t>
      </w:r>
    </w:p>
    <w:p w14:paraId="596F27AA" w14:textId="547AA0D8" w:rsidR="008D336E" w:rsidRDefault="008D336E" w:rsidP="00BF6A25">
      <w:pPr>
        <w:spacing w:after="0" w:line="240" w:lineRule="auto"/>
        <w:jc w:val="center"/>
        <w:rPr>
          <w:rFonts w:ascii="Arial" w:hAnsi="Arial" w:cs="Arial"/>
          <w:b/>
          <w:sz w:val="28"/>
        </w:rPr>
      </w:pPr>
      <w:r>
        <w:rPr>
          <w:rFonts w:ascii="Arial" w:hAnsi="Arial" w:cs="Arial"/>
          <w:b/>
          <w:sz w:val="28"/>
        </w:rPr>
        <w:t>Leicestershire County Council and Rutland County Council</w:t>
      </w:r>
      <w:r w:rsidR="008F5BE4">
        <w:rPr>
          <w:rFonts w:ascii="Arial" w:hAnsi="Arial" w:cs="Arial"/>
          <w:b/>
          <w:sz w:val="28"/>
        </w:rPr>
        <w:t xml:space="preserve">, Leicester City CCG, West Leicestershire CCG, East Leicestershire &amp; Rutland CCG. </w:t>
      </w:r>
    </w:p>
    <w:p w14:paraId="7F795A8D" w14:textId="77777777" w:rsidR="00BF6A25" w:rsidRDefault="00BF6A25" w:rsidP="00BF6A25">
      <w:pPr>
        <w:spacing w:after="0" w:line="240" w:lineRule="auto"/>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D336E" w:rsidRPr="00DA1F42" w14:paraId="0B836D76" w14:textId="77777777" w:rsidTr="00BF6A25">
        <w:trPr>
          <w:trHeight w:val="427"/>
        </w:trPr>
        <w:tc>
          <w:tcPr>
            <w:tcW w:w="8789" w:type="dxa"/>
            <w:shd w:val="clear" w:color="auto" w:fill="0F243E"/>
            <w:vAlign w:val="center"/>
          </w:tcPr>
          <w:p w14:paraId="18518C63" w14:textId="77777777" w:rsidR="008D336E" w:rsidRPr="00DA1F42" w:rsidRDefault="008D336E" w:rsidP="00206F16">
            <w:pPr>
              <w:rPr>
                <w:rFonts w:ascii="Arial" w:hAnsi="Arial" w:cs="Arial"/>
                <w:b/>
                <w:lang w:eastAsia="en-GB"/>
              </w:rPr>
            </w:pPr>
            <w:r w:rsidRPr="00DA1F42">
              <w:rPr>
                <w:rFonts w:ascii="Arial" w:hAnsi="Arial" w:cs="Arial"/>
                <w:b/>
                <w:lang w:eastAsia="en-GB"/>
              </w:rPr>
              <w:t>PROJECT</w:t>
            </w:r>
          </w:p>
        </w:tc>
      </w:tr>
      <w:tr w:rsidR="008D336E" w:rsidRPr="00DA1F42" w14:paraId="5DA0E1E5" w14:textId="77777777" w:rsidTr="00BF6A25">
        <w:trPr>
          <w:trHeight w:val="347"/>
        </w:trPr>
        <w:tc>
          <w:tcPr>
            <w:tcW w:w="8789" w:type="dxa"/>
            <w:shd w:val="clear" w:color="auto" w:fill="92D050"/>
            <w:vAlign w:val="center"/>
          </w:tcPr>
          <w:p w14:paraId="4C0B03E2" w14:textId="5E0ABC67" w:rsidR="008D336E" w:rsidRPr="008F5BE4" w:rsidRDefault="00086F0B" w:rsidP="008F5BE4">
            <w:pPr>
              <w:spacing w:before="120" w:after="120"/>
              <w:jc w:val="center"/>
              <w:rPr>
                <w:rFonts w:ascii="Arial" w:hAnsi="Arial" w:cs="Arial"/>
                <w:b/>
                <w:bCs/>
                <w:szCs w:val="24"/>
                <w:lang w:eastAsia="en-GB"/>
              </w:rPr>
            </w:pPr>
            <w:bookmarkStart w:id="0" w:name="_Hlk44424059"/>
            <w:r>
              <w:rPr>
                <w:rFonts w:ascii="Arial" w:hAnsi="Arial" w:cs="Arial"/>
                <w:b/>
                <w:bCs/>
                <w:szCs w:val="24"/>
                <w:lang w:eastAsia="en-GB"/>
              </w:rPr>
              <w:t xml:space="preserve">ASC0260 </w:t>
            </w:r>
            <w:r w:rsidR="008F5BE4" w:rsidRPr="008F5BE4">
              <w:rPr>
                <w:rFonts w:ascii="Arial" w:hAnsi="Arial" w:cs="Arial"/>
                <w:b/>
                <w:bCs/>
                <w:szCs w:val="24"/>
                <w:lang w:eastAsia="en-GB"/>
              </w:rPr>
              <w:t xml:space="preserve">Integrated Community Equipment Loan Service </w:t>
            </w:r>
            <w:r w:rsidR="008D336E" w:rsidRPr="008F5BE4">
              <w:rPr>
                <w:rFonts w:ascii="Arial" w:hAnsi="Arial" w:cs="Arial"/>
                <w:b/>
                <w:bCs/>
                <w:szCs w:val="24"/>
                <w:lang w:eastAsia="en-GB"/>
              </w:rPr>
              <w:t>recommissioning proposal</w:t>
            </w:r>
            <w:bookmarkEnd w:id="0"/>
          </w:p>
        </w:tc>
      </w:tr>
    </w:tbl>
    <w:p w14:paraId="00070482" w14:textId="77777777" w:rsidR="008D336E" w:rsidRPr="000B2742" w:rsidRDefault="008D336E" w:rsidP="008D336E">
      <w:pPr>
        <w:rPr>
          <w:vanish/>
        </w:rPr>
      </w:pPr>
    </w:p>
    <w:tbl>
      <w:tblPr>
        <w:tblpPr w:leftFromText="180" w:rightFromText="180" w:vertAnchor="text" w:horzAnchor="margin" w:tblpY="36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D336E" w:rsidRPr="00C955AC" w14:paraId="0B1DCE10" w14:textId="77777777" w:rsidTr="00206F16">
        <w:trPr>
          <w:trHeight w:val="340"/>
        </w:trPr>
        <w:tc>
          <w:tcPr>
            <w:tcW w:w="8789" w:type="dxa"/>
            <w:vAlign w:val="center"/>
          </w:tcPr>
          <w:p w14:paraId="28449B70" w14:textId="77777777" w:rsidR="008D336E" w:rsidRDefault="008D336E" w:rsidP="00206F16">
            <w:pPr>
              <w:pStyle w:val="Footer"/>
              <w:jc w:val="center"/>
              <w:rPr>
                <w:rFonts w:ascii="Arial" w:hAnsi="Arial" w:cs="Arial"/>
                <w:b/>
              </w:rPr>
            </w:pPr>
          </w:p>
          <w:p w14:paraId="6B0BD19B" w14:textId="77777777" w:rsidR="008D336E" w:rsidRPr="00C955AC" w:rsidRDefault="008D336E" w:rsidP="00206F16">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3F751E72" w14:textId="77777777" w:rsidR="008D336E" w:rsidRPr="00C955AC" w:rsidRDefault="008D336E" w:rsidP="00206F16">
            <w:pPr>
              <w:pStyle w:val="Footer"/>
              <w:rPr>
                <w:rFonts w:ascii="Arial" w:hAnsi="Arial" w:cs="Arial"/>
              </w:rPr>
            </w:pPr>
          </w:p>
        </w:tc>
      </w:tr>
      <w:tr w:rsidR="008D336E" w:rsidRPr="00C955AC" w14:paraId="4A174C03" w14:textId="77777777" w:rsidTr="00206F16">
        <w:trPr>
          <w:trHeight w:val="340"/>
        </w:trPr>
        <w:tc>
          <w:tcPr>
            <w:tcW w:w="8789" w:type="dxa"/>
            <w:vAlign w:val="center"/>
          </w:tcPr>
          <w:p w14:paraId="1176FCB4" w14:textId="77777777" w:rsidR="008D336E" w:rsidRDefault="008D336E" w:rsidP="00206F16">
            <w:pPr>
              <w:pStyle w:val="Footer"/>
              <w:rPr>
                <w:rFonts w:ascii="Arial" w:hAnsi="Arial" w:cs="Arial"/>
                <w:b/>
                <w:lang w:val="en"/>
              </w:rPr>
            </w:pPr>
          </w:p>
          <w:p w14:paraId="1CC94468" w14:textId="77777777" w:rsidR="008D336E" w:rsidRDefault="008D336E" w:rsidP="00206F16">
            <w:pPr>
              <w:pStyle w:val="Footer"/>
              <w:jc w:val="center"/>
              <w:rPr>
                <w:rFonts w:ascii="Arial" w:hAnsi="Arial" w:cs="Arial"/>
                <w:b/>
                <w:lang w:val="en"/>
              </w:rPr>
            </w:pPr>
            <w:r w:rsidRPr="00490AC2">
              <w:rPr>
                <w:rFonts w:ascii="Arial" w:hAnsi="Arial" w:cs="Arial"/>
                <w:b/>
                <w:lang w:val="en"/>
              </w:rPr>
              <w:t>This completed questionnaire must be returned electronically by email</w:t>
            </w:r>
          </w:p>
          <w:p w14:paraId="70521A67" w14:textId="744E3D41" w:rsidR="008D336E" w:rsidRPr="00490AC2" w:rsidRDefault="008D336E" w:rsidP="00206F16">
            <w:pPr>
              <w:pStyle w:val="Footer"/>
              <w:jc w:val="center"/>
              <w:rPr>
                <w:rFonts w:ascii="Arial" w:hAnsi="Arial" w:cs="Arial"/>
                <w:b/>
                <w:lang w:val="en"/>
              </w:rPr>
            </w:pPr>
            <w:r w:rsidRPr="00490AC2">
              <w:rPr>
                <w:rFonts w:ascii="Arial" w:hAnsi="Arial" w:cs="Arial"/>
                <w:b/>
                <w:color w:val="FF0000"/>
                <w:lang w:val="en"/>
              </w:rPr>
              <w:t>before or no later than 12:00 hours on</w:t>
            </w:r>
            <w:r w:rsidR="00086F0B">
              <w:rPr>
                <w:rFonts w:ascii="Arial" w:hAnsi="Arial" w:cs="Arial"/>
                <w:b/>
                <w:color w:val="FF0000"/>
                <w:lang w:val="en"/>
              </w:rPr>
              <w:t xml:space="preserve"> 31</w:t>
            </w:r>
            <w:r w:rsidR="00086F0B" w:rsidRPr="00086F0B">
              <w:rPr>
                <w:rFonts w:ascii="Arial" w:hAnsi="Arial" w:cs="Arial"/>
                <w:b/>
                <w:color w:val="FF0000"/>
                <w:vertAlign w:val="superscript"/>
                <w:lang w:val="en"/>
              </w:rPr>
              <w:t>st</w:t>
            </w:r>
            <w:r w:rsidR="00086F0B">
              <w:rPr>
                <w:rFonts w:ascii="Arial" w:hAnsi="Arial" w:cs="Arial"/>
                <w:b/>
                <w:color w:val="FF0000"/>
                <w:lang w:val="en"/>
              </w:rPr>
              <w:t xml:space="preserve"> July 2020</w:t>
            </w:r>
            <w:r w:rsidRPr="00490AC2">
              <w:rPr>
                <w:rFonts w:ascii="Arial" w:hAnsi="Arial" w:cs="Arial"/>
                <w:b/>
                <w:lang w:val="en"/>
              </w:rPr>
              <w:t xml:space="preserve"> to</w:t>
            </w:r>
          </w:p>
          <w:p w14:paraId="18CBCC58" w14:textId="77777777" w:rsidR="008D336E" w:rsidRPr="00490AC2" w:rsidRDefault="005E797C" w:rsidP="00206F16">
            <w:pPr>
              <w:pStyle w:val="Footer"/>
              <w:jc w:val="center"/>
              <w:rPr>
                <w:rFonts w:ascii="Arial" w:hAnsi="Arial" w:cs="Arial"/>
                <w:b/>
                <w:lang w:val="en"/>
              </w:rPr>
            </w:pPr>
            <w:hyperlink r:id="rId12" w:history="1">
              <w:r w:rsidR="008D336E" w:rsidRPr="00490AC2">
                <w:rPr>
                  <w:rStyle w:val="Hyperlink"/>
                  <w:rFonts w:ascii="Arial" w:hAnsi="Arial" w:cs="Arial"/>
                  <w:b/>
                  <w:lang w:val="en"/>
                </w:rPr>
                <w:t>procurement-asc@leicester.gov.uk</w:t>
              </w:r>
            </w:hyperlink>
          </w:p>
          <w:p w14:paraId="5D6B073C" w14:textId="77777777" w:rsidR="008D336E" w:rsidRPr="00490AC2" w:rsidRDefault="008D336E" w:rsidP="00206F16">
            <w:pPr>
              <w:pStyle w:val="Footer"/>
              <w:jc w:val="center"/>
              <w:rPr>
                <w:rFonts w:ascii="Arial" w:hAnsi="Arial" w:cs="Arial"/>
                <w:b/>
                <w:lang w:val="en"/>
              </w:rPr>
            </w:pPr>
            <w:r w:rsidRPr="00490AC2">
              <w:rPr>
                <w:rFonts w:ascii="Arial" w:hAnsi="Arial" w:cs="Arial"/>
                <w:b/>
                <w:lang w:val="en"/>
              </w:rPr>
              <w:t>with the subject heading: ‘</w:t>
            </w:r>
            <w:bookmarkStart w:id="1" w:name="_GoBack"/>
            <w:r w:rsidRPr="005E797C">
              <w:rPr>
                <w:rFonts w:ascii="Arial" w:hAnsi="Arial" w:cs="Arial"/>
                <w:b/>
                <w:color w:val="FF0000"/>
                <w:lang w:val="en"/>
              </w:rPr>
              <w:t xml:space="preserve">Completed SMT Q – </w:t>
            </w:r>
            <w:r w:rsidR="008F5BE4" w:rsidRPr="005E797C">
              <w:rPr>
                <w:rFonts w:ascii="Arial" w:hAnsi="Arial" w:cs="Arial"/>
                <w:b/>
                <w:color w:val="FF0000"/>
                <w:lang w:val="en"/>
              </w:rPr>
              <w:t>ICELS</w:t>
            </w:r>
            <w:r w:rsidRPr="005E797C">
              <w:rPr>
                <w:rFonts w:ascii="Arial" w:hAnsi="Arial" w:cs="Arial"/>
                <w:b/>
                <w:color w:val="FF0000"/>
                <w:lang w:val="en"/>
              </w:rPr>
              <w:t>’</w:t>
            </w:r>
            <w:bookmarkEnd w:id="1"/>
          </w:p>
          <w:p w14:paraId="6E017CA2" w14:textId="77777777" w:rsidR="008D336E" w:rsidRPr="00C955AC" w:rsidRDefault="008D336E" w:rsidP="00206F16">
            <w:pPr>
              <w:pStyle w:val="Footer"/>
              <w:rPr>
                <w:rFonts w:ascii="Arial" w:hAnsi="Arial" w:cs="Arial"/>
                <w:b/>
              </w:rPr>
            </w:pPr>
          </w:p>
        </w:tc>
      </w:tr>
      <w:tr w:rsidR="008D336E" w:rsidRPr="00C955AC" w14:paraId="2EE9A2E4" w14:textId="77777777" w:rsidTr="00206F16">
        <w:trPr>
          <w:trHeight w:val="340"/>
        </w:trPr>
        <w:tc>
          <w:tcPr>
            <w:tcW w:w="8789" w:type="dxa"/>
            <w:vAlign w:val="center"/>
          </w:tcPr>
          <w:p w14:paraId="7ACBDDFC" w14:textId="77777777" w:rsidR="008D336E" w:rsidRDefault="008D336E" w:rsidP="00206F16">
            <w:pPr>
              <w:pStyle w:val="Footer"/>
              <w:rPr>
                <w:rFonts w:ascii="Arial" w:hAnsi="Arial" w:cs="Arial"/>
                <w:b/>
                <w:lang w:val="en"/>
              </w:rPr>
            </w:pPr>
          </w:p>
          <w:p w14:paraId="7A101703" w14:textId="77777777" w:rsidR="008D336E" w:rsidRPr="005C5D30" w:rsidRDefault="008D336E" w:rsidP="00206F16">
            <w:pPr>
              <w:pStyle w:val="Footer"/>
              <w:jc w:val="center"/>
              <w:rPr>
                <w:rFonts w:ascii="Arial" w:hAnsi="Arial" w:cs="Arial"/>
                <w:lang w:val="en"/>
              </w:rPr>
            </w:pPr>
            <w:r w:rsidRPr="005C5D30">
              <w:rPr>
                <w:rFonts w:ascii="Arial" w:hAnsi="Arial" w:cs="Arial"/>
                <w:lang w:val="en"/>
              </w:rPr>
              <w:t>Officer involved</w:t>
            </w:r>
          </w:p>
          <w:p w14:paraId="564FC1B4" w14:textId="77777777" w:rsidR="008D336E" w:rsidRDefault="008D336E" w:rsidP="00206F16">
            <w:pPr>
              <w:pStyle w:val="Footer"/>
              <w:jc w:val="center"/>
              <w:rPr>
                <w:rFonts w:ascii="Arial" w:hAnsi="Arial" w:cs="Arial"/>
                <w:b/>
                <w:lang w:val="en"/>
              </w:rPr>
            </w:pPr>
            <w:r>
              <w:rPr>
                <w:rFonts w:ascii="Arial" w:hAnsi="Arial" w:cs="Arial"/>
                <w:b/>
                <w:lang w:val="en"/>
              </w:rPr>
              <w:t xml:space="preserve"> </w:t>
            </w:r>
            <w:r w:rsidR="008F5BE4">
              <w:rPr>
                <w:rFonts w:ascii="Arial" w:hAnsi="Arial" w:cs="Arial"/>
                <w:b/>
                <w:lang w:val="en"/>
              </w:rPr>
              <w:t>Ashok Chotalia</w:t>
            </w:r>
            <w:r>
              <w:rPr>
                <w:rFonts w:ascii="Arial" w:hAnsi="Arial" w:cs="Arial"/>
                <w:b/>
                <w:lang w:val="en"/>
              </w:rPr>
              <w:t xml:space="preserve">, </w:t>
            </w:r>
            <w:r w:rsidR="008F5BE4">
              <w:rPr>
                <w:rFonts w:ascii="Arial" w:hAnsi="Arial" w:cs="Arial"/>
                <w:b/>
                <w:lang w:val="en"/>
              </w:rPr>
              <w:t>Procurement</w:t>
            </w:r>
            <w:r>
              <w:rPr>
                <w:rFonts w:ascii="Arial" w:hAnsi="Arial" w:cs="Arial"/>
                <w:b/>
                <w:lang w:val="en"/>
              </w:rPr>
              <w:t xml:space="preserve"> Manager</w:t>
            </w:r>
            <w:r w:rsidR="008F5BE4">
              <w:rPr>
                <w:rFonts w:ascii="Arial" w:hAnsi="Arial" w:cs="Arial"/>
                <w:b/>
                <w:lang w:val="en"/>
              </w:rPr>
              <w:t>, ASC&amp;PH</w:t>
            </w:r>
            <w:r>
              <w:rPr>
                <w:rFonts w:ascii="Arial" w:hAnsi="Arial" w:cs="Arial"/>
                <w:b/>
                <w:lang w:val="en"/>
              </w:rPr>
              <w:t xml:space="preserve"> Procurement</w:t>
            </w:r>
          </w:p>
          <w:p w14:paraId="4CC6FAB8" w14:textId="77777777" w:rsidR="008D336E" w:rsidRDefault="008D336E" w:rsidP="00206F16">
            <w:pPr>
              <w:pStyle w:val="Footer"/>
              <w:jc w:val="center"/>
              <w:rPr>
                <w:rFonts w:ascii="Arial" w:hAnsi="Arial" w:cs="Arial"/>
                <w:b/>
                <w:lang w:val="en"/>
              </w:rPr>
            </w:pPr>
            <w:r>
              <w:rPr>
                <w:rFonts w:ascii="Arial" w:hAnsi="Arial" w:cs="Arial"/>
                <w:b/>
                <w:lang w:val="en"/>
              </w:rPr>
              <w:t>Leicester City Council</w:t>
            </w:r>
          </w:p>
          <w:p w14:paraId="088D4701" w14:textId="77777777" w:rsidR="008D336E" w:rsidRDefault="008D336E" w:rsidP="00206F16">
            <w:pPr>
              <w:pStyle w:val="Footer"/>
              <w:rPr>
                <w:rFonts w:ascii="Arial" w:hAnsi="Arial" w:cs="Arial"/>
                <w:b/>
                <w:lang w:val="en"/>
              </w:rPr>
            </w:pPr>
          </w:p>
        </w:tc>
      </w:tr>
    </w:tbl>
    <w:p w14:paraId="541AE124" w14:textId="77777777" w:rsidR="008D336E" w:rsidRDefault="008D336E" w:rsidP="008D336E">
      <w:pPr>
        <w:tabs>
          <w:tab w:val="left" w:pos="3180"/>
        </w:tabs>
        <w:jc w:val="center"/>
        <w:rPr>
          <w:rFonts w:ascii="Arial" w:hAnsi="Arial" w:cs="Arial"/>
          <w:b/>
          <w:sz w:val="28"/>
          <w:lang w:eastAsia="en-GB"/>
        </w:rPr>
      </w:pPr>
    </w:p>
    <w:p w14:paraId="3B8A4581" w14:textId="77777777" w:rsidR="00086F0B" w:rsidRDefault="00086F0B" w:rsidP="008D336E">
      <w:pPr>
        <w:tabs>
          <w:tab w:val="left" w:pos="3180"/>
        </w:tabs>
        <w:jc w:val="center"/>
        <w:rPr>
          <w:rFonts w:ascii="Arial" w:hAnsi="Arial" w:cs="Arial"/>
          <w:b/>
          <w:sz w:val="28"/>
          <w:highlight w:val="yellow"/>
          <w:lang w:eastAsia="en-GB"/>
        </w:rPr>
      </w:pPr>
    </w:p>
    <w:p w14:paraId="263BF387" w14:textId="637A3F7D" w:rsidR="008D336E" w:rsidRPr="00C955AC" w:rsidRDefault="004447CE" w:rsidP="008D336E">
      <w:pPr>
        <w:tabs>
          <w:tab w:val="left" w:pos="3180"/>
        </w:tabs>
        <w:jc w:val="center"/>
        <w:rPr>
          <w:rFonts w:ascii="Arial" w:hAnsi="Arial" w:cs="Arial"/>
          <w:b/>
          <w:sz w:val="28"/>
          <w:lang w:eastAsia="en-GB"/>
        </w:rPr>
      </w:pPr>
      <w:r>
        <w:rPr>
          <w:rFonts w:ascii="Arial" w:hAnsi="Arial" w:cs="Arial"/>
          <w:b/>
          <w:sz w:val="28"/>
          <w:lang w:eastAsia="en-GB"/>
        </w:rPr>
        <w:t>9</w:t>
      </w:r>
      <w:r w:rsidR="00086F0B" w:rsidRPr="00086F0B">
        <w:rPr>
          <w:rFonts w:ascii="Arial" w:hAnsi="Arial" w:cs="Arial"/>
          <w:b/>
          <w:sz w:val="28"/>
          <w:vertAlign w:val="superscript"/>
          <w:lang w:eastAsia="en-GB"/>
        </w:rPr>
        <w:t>th</w:t>
      </w:r>
      <w:r w:rsidR="00086F0B" w:rsidRPr="00086F0B">
        <w:rPr>
          <w:rFonts w:ascii="Arial" w:hAnsi="Arial" w:cs="Arial"/>
          <w:b/>
          <w:sz w:val="28"/>
          <w:lang w:eastAsia="en-GB"/>
        </w:rPr>
        <w:t xml:space="preserve"> </w:t>
      </w:r>
      <w:r w:rsidR="008F5BE4" w:rsidRPr="00086F0B">
        <w:rPr>
          <w:rFonts w:ascii="Arial" w:hAnsi="Arial" w:cs="Arial"/>
          <w:b/>
          <w:sz w:val="28"/>
          <w:lang w:eastAsia="en-GB"/>
        </w:rPr>
        <w:t>July 2020</w:t>
      </w:r>
    </w:p>
    <w:p w14:paraId="64FA4687" w14:textId="77777777" w:rsidR="008D336E" w:rsidRDefault="008D336E" w:rsidP="008D336E">
      <w:pPr>
        <w:rPr>
          <w:rFonts w:ascii="Gill Sans" w:hAnsi="Gill Sans"/>
          <w:b/>
        </w:rPr>
      </w:pPr>
    </w:p>
    <w:p w14:paraId="76E5B727" w14:textId="77777777" w:rsidR="002B27A1" w:rsidRDefault="002B27A1">
      <w:pPr>
        <w:rPr>
          <w:rFonts w:ascii="Gill Sans" w:hAnsi="Gill Sans"/>
          <w:b/>
        </w:rPr>
        <w:sectPr w:rsidR="002B27A1" w:rsidSect="00896D8C">
          <w:footerReference w:type="even" r:id="rId13"/>
          <w:footerReference w:type="default" r:id="rId14"/>
          <w:headerReference w:type="first" r:id="rId15"/>
          <w:footerReference w:type="first" r:id="rId16"/>
          <w:endnotePr>
            <w:numFmt w:val="decimal"/>
          </w:endnotePr>
          <w:pgSz w:w="11905" w:h="16837" w:code="9"/>
          <w:pgMar w:top="720" w:right="1440" w:bottom="1440" w:left="1440" w:header="480" w:footer="1440" w:gutter="0"/>
          <w:cols w:space="720"/>
          <w:noEndnote/>
        </w:sectPr>
      </w:pPr>
    </w:p>
    <w:p w14:paraId="2776A87B" w14:textId="77777777" w:rsidR="008D336E" w:rsidRDefault="008D336E" w:rsidP="008D336E">
      <w:pPr>
        <w:pStyle w:val="TOCHeading"/>
        <w:ind w:left="709" w:hanging="709"/>
        <w:rPr>
          <w:rFonts w:ascii="Arial" w:hAnsi="Arial" w:cs="Arial"/>
          <w:sz w:val="24"/>
        </w:rPr>
      </w:pPr>
      <w:r w:rsidRPr="002122D9">
        <w:rPr>
          <w:rFonts w:ascii="Arial" w:hAnsi="Arial" w:cs="Arial"/>
          <w:sz w:val="24"/>
        </w:rPr>
        <w:lastRenderedPageBreak/>
        <w:t>Contents</w:t>
      </w:r>
    </w:p>
    <w:p w14:paraId="0E2A4D3B"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Introduction</w:t>
      </w:r>
    </w:p>
    <w:p w14:paraId="07E17C0C"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Guidance for providers</w:t>
      </w:r>
    </w:p>
    <w:p w14:paraId="706080E5"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Confidentiality and Freedom of Information</w:t>
      </w:r>
    </w:p>
    <w:p w14:paraId="413DB54C" w14:textId="77777777" w:rsidR="008D336E" w:rsidRPr="00B20413"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Soft Market Testing Questionnaire</w:t>
      </w:r>
    </w:p>
    <w:p w14:paraId="7760F1DB" w14:textId="15C6DCC4" w:rsidR="008D336E" w:rsidRDefault="008D336E" w:rsidP="002433D5">
      <w:pPr>
        <w:numPr>
          <w:ilvl w:val="0"/>
          <w:numId w:val="12"/>
        </w:numPr>
        <w:spacing w:after="0" w:line="480" w:lineRule="auto"/>
        <w:ind w:left="357" w:hanging="357"/>
        <w:jc w:val="both"/>
        <w:rPr>
          <w:rFonts w:ascii="Arial" w:hAnsi="Arial" w:cs="Arial"/>
          <w:lang w:eastAsia="ja-JP"/>
        </w:rPr>
      </w:pPr>
      <w:r w:rsidRPr="00B20413">
        <w:rPr>
          <w:rFonts w:ascii="Arial" w:hAnsi="Arial" w:cs="Arial"/>
          <w:lang w:eastAsia="ja-JP"/>
        </w:rPr>
        <w:t>Undertaking by the provider</w:t>
      </w:r>
    </w:p>
    <w:p w14:paraId="091003A1" w14:textId="6D8BD261" w:rsidR="002B27A1" w:rsidRDefault="002B27A1" w:rsidP="002B27A1">
      <w:pPr>
        <w:spacing w:after="0" w:line="480" w:lineRule="auto"/>
        <w:jc w:val="both"/>
        <w:rPr>
          <w:rFonts w:ascii="Arial" w:hAnsi="Arial" w:cs="Arial"/>
          <w:lang w:eastAsia="ja-JP"/>
        </w:rPr>
      </w:pPr>
    </w:p>
    <w:p w14:paraId="2812C31C" w14:textId="72D3C3FD" w:rsidR="002B27A1" w:rsidRDefault="002B27A1" w:rsidP="002B27A1">
      <w:pPr>
        <w:spacing w:after="0" w:line="480" w:lineRule="auto"/>
        <w:jc w:val="both"/>
        <w:rPr>
          <w:rFonts w:ascii="Arial" w:hAnsi="Arial" w:cs="Arial"/>
          <w:lang w:eastAsia="ja-JP"/>
        </w:rPr>
      </w:pPr>
    </w:p>
    <w:p w14:paraId="4112B14E" w14:textId="0528C280" w:rsidR="002B27A1" w:rsidRDefault="002B27A1" w:rsidP="002B27A1">
      <w:pPr>
        <w:spacing w:after="0" w:line="480" w:lineRule="auto"/>
        <w:jc w:val="both"/>
        <w:rPr>
          <w:rFonts w:ascii="Arial" w:hAnsi="Arial" w:cs="Arial"/>
          <w:lang w:eastAsia="ja-JP"/>
        </w:rPr>
      </w:pPr>
    </w:p>
    <w:p w14:paraId="07BA4EB8" w14:textId="116A8E63" w:rsidR="002B27A1" w:rsidRDefault="002B27A1" w:rsidP="002B27A1">
      <w:pPr>
        <w:spacing w:after="0" w:line="480" w:lineRule="auto"/>
        <w:jc w:val="both"/>
        <w:rPr>
          <w:rFonts w:ascii="Arial" w:hAnsi="Arial" w:cs="Arial"/>
          <w:lang w:eastAsia="ja-JP"/>
        </w:rPr>
      </w:pPr>
    </w:p>
    <w:p w14:paraId="3FE51F84" w14:textId="53F6E398" w:rsidR="002B27A1" w:rsidRDefault="002B27A1" w:rsidP="002B27A1">
      <w:pPr>
        <w:spacing w:after="0" w:line="480" w:lineRule="auto"/>
        <w:jc w:val="both"/>
        <w:rPr>
          <w:rFonts w:ascii="Arial" w:hAnsi="Arial" w:cs="Arial"/>
          <w:lang w:eastAsia="ja-JP"/>
        </w:rPr>
      </w:pPr>
    </w:p>
    <w:p w14:paraId="4186137D" w14:textId="4FA67102" w:rsidR="002B27A1" w:rsidRDefault="002B27A1" w:rsidP="002B27A1">
      <w:pPr>
        <w:spacing w:after="0" w:line="480" w:lineRule="auto"/>
        <w:jc w:val="both"/>
        <w:rPr>
          <w:rFonts w:ascii="Arial" w:hAnsi="Arial" w:cs="Arial"/>
          <w:lang w:eastAsia="ja-JP"/>
        </w:rPr>
      </w:pPr>
    </w:p>
    <w:p w14:paraId="3F4A4852" w14:textId="1FC54F87" w:rsidR="002B27A1" w:rsidRDefault="002B27A1" w:rsidP="002B27A1">
      <w:pPr>
        <w:spacing w:after="0" w:line="480" w:lineRule="auto"/>
        <w:jc w:val="both"/>
        <w:rPr>
          <w:rFonts w:ascii="Arial" w:hAnsi="Arial" w:cs="Arial"/>
          <w:lang w:eastAsia="ja-JP"/>
        </w:rPr>
      </w:pPr>
    </w:p>
    <w:p w14:paraId="6F88AA6F" w14:textId="68FF4D99" w:rsidR="002B27A1" w:rsidRDefault="002B27A1" w:rsidP="002B27A1">
      <w:pPr>
        <w:spacing w:after="0" w:line="480" w:lineRule="auto"/>
        <w:jc w:val="both"/>
        <w:rPr>
          <w:rFonts w:ascii="Arial" w:hAnsi="Arial" w:cs="Arial"/>
          <w:lang w:eastAsia="ja-JP"/>
        </w:rPr>
      </w:pPr>
    </w:p>
    <w:p w14:paraId="2550C85E" w14:textId="27237333" w:rsidR="002B27A1" w:rsidRDefault="002B27A1" w:rsidP="002B27A1">
      <w:pPr>
        <w:spacing w:after="0" w:line="480" w:lineRule="auto"/>
        <w:jc w:val="both"/>
        <w:rPr>
          <w:rFonts w:ascii="Arial" w:hAnsi="Arial" w:cs="Arial"/>
          <w:lang w:eastAsia="ja-JP"/>
        </w:rPr>
      </w:pPr>
    </w:p>
    <w:p w14:paraId="16073615" w14:textId="2DB29334" w:rsidR="002B27A1" w:rsidRDefault="002B27A1" w:rsidP="002B27A1">
      <w:pPr>
        <w:spacing w:after="0" w:line="480" w:lineRule="auto"/>
        <w:jc w:val="both"/>
        <w:rPr>
          <w:rFonts w:ascii="Arial" w:hAnsi="Arial" w:cs="Arial"/>
          <w:lang w:eastAsia="ja-JP"/>
        </w:rPr>
      </w:pPr>
    </w:p>
    <w:p w14:paraId="36C607FC" w14:textId="662D1D12" w:rsidR="002B27A1" w:rsidRDefault="002B27A1" w:rsidP="002B27A1">
      <w:pPr>
        <w:spacing w:after="0" w:line="480" w:lineRule="auto"/>
        <w:jc w:val="both"/>
        <w:rPr>
          <w:rFonts w:ascii="Arial" w:hAnsi="Arial" w:cs="Arial"/>
          <w:lang w:eastAsia="ja-JP"/>
        </w:rPr>
      </w:pPr>
    </w:p>
    <w:p w14:paraId="6BC1232A" w14:textId="6B6EE41D" w:rsidR="002B27A1" w:rsidRDefault="002B27A1" w:rsidP="002B27A1">
      <w:pPr>
        <w:spacing w:after="0" w:line="480" w:lineRule="auto"/>
        <w:jc w:val="both"/>
        <w:rPr>
          <w:rFonts w:ascii="Arial" w:hAnsi="Arial" w:cs="Arial"/>
          <w:lang w:eastAsia="ja-JP"/>
        </w:rPr>
      </w:pPr>
    </w:p>
    <w:p w14:paraId="18320F12" w14:textId="5378D39E" w:rsidR="002B27A1" w:rsidRDefault="002B27A1" w:rsidP="002B27A1">
      <w:pPr>
        <w:spacing w:after="0" w:line="480" w:lineRule="auto"/>
        <w:jc w:val="both"/>
        <w:rPr>
          <w:rFonts w:ascii="Arial" w:hAnsi="Arial" w:cs="Arial"/>
          <w:lang w:eastAsia="ja-JP"/>
        </w:rPr>
      </w:pPr>
    </w:p>
    <w:p w14:paraId="5D5B496F" w14:textId="121D1CE4" w:rsidR="002B27A1" w:rsidRDefault="002B27A1" w:rsidP="002B27A1">
      <w:pPr>
        <w:spacing w:after="0" w:line="480" w:lineRule="auto"/>
        <w:jc w:val="both"/>
        <w:rPr>
          <w:rFonts w:ascii="Arial" w:hAnsi="Arial" w:cs="Arial"/>
          <w:lang w:eastAsia="ja-JP"/>
        </w:rPr>
      </w:pPr>
    </w:p>
    <w:p w14:paraId="01EA0A15" w14:textId="0A918466" w:rsidR="002B27A1" w:rsidRDefault="002B27A1" w:rsidP="002B27A1">
      <w:pPr>
        <w:spacing w:after="0" w:line="480" w:lineRule="auto"/>
        <w:jc w:val="both"/>
        <w:rPr>
          <w:rFonts w:ascii="Arial" w:hAnsi="Arial" w:cs="Arial"/>
          <w:lang w:eastAsia="ja-JP"/>
        </w:rPr>
      </w:pPr>
    </w:p>
    <w:p w14:paraId="0B90FC73" w14:textId="54318582" w:rsidR="002B27A1" w:rsidRDefault="002B27A1" w:rsidP="002B27A1">
      <w:pPr>
        <w:spacing w:after="0" w:line="480" w:lineRule="auto"/>
        <w:jc w:val="both"/>
        <w:rPr>
          <w:rFonts w:ascii="Arial" w:hAnsi="Arial" w:cs="Arial"/>
          <w:lang w:eastAsia="ja-JP"/>
        </w:rPr>
      </w:pPr>
    </w:p>
    <w:p w14:paraId="0ADBB096" w14:textId="29122DB4" w:rsidR="002B27A1" w:rsidRDefault="002B27A1" w:rsidP="002B27A1">
      <w:pPr>
        <w:spacing w:after="0" w:line="480" w:lineRule="auto"/>
        <w:jc w:val="both"/>
        <w:rPr>
          <w:rFonts w:ascii="Arial" w:hAnsi="Arial" w:cs="Arial"/>
          <w:lang w:eastAsia="ja-JP"/>
        </w:rPr>
      </w:pPr>
    </w:p>
    <w:p w14:paraId="3970299C" w14:textId="1EF909A2" w:rsidR="002B27A1" w:rsidRDefault="002B27A1" w:rsidP="002B27A1">
      <w:pPr>
        <w:spacing w:after="0" w:line="480" w:lineRule="auto"/>
        <w:jc w:val="both"/>
        <w:rPr>
          <w:rFonts w:ascii="Arial" w:hAnsi="Arial" w:cs="Arial"/>
          <w:lang w:eastAsia="ja-JP"/>
        </w:rPr>
      </w:pPr>
    </w:p>
    <w:p w14:paraId="52F35C06" w14:textId="5D1E39A7" w:rsidR="002B27A1" w:rsidRDefault="002B27A1" w:rsidP="002B27A1">
      <w:pPr>
        <w:spacing w:after="0" w:line="480" w:lineRule="auto"/>
        <w:jc w:val="both"/>
        <w:rPr>
          <w:rFonts w:ascii="Arial" w:hAnsi="Arial" w:cs="Arial"/>
          <w:lang w:eastAsia="ja-JP"/>
        </w:rPr>
      </w:pPr>
    </w:p>
    <w:p w14:paraId="6B96B5F3" w14:textId="0FCF15E7" w:rsidR="002B27A1" w:rsidRDefault="002B27A1" w:rsidP="002B27A1">
      <w:pPr>
        <w:spacing w:after="0" w:line="480" w:lineRule="auto"/>
        <w:jc w:val="both"/>
        <w:rPr>
          <w:rFonts w:ascii="Arial" w:hAnsi="Arial" w:cs="Arial"/>
          <w:lang w:eastAsia="ja-JP"/>
        </w:rPr>
      </w:pPr>
    </w:p>
    <w:p w14:paraId="168804AE" w14:textId="77777777" w:rsidR="002B27A1" w:rsidRPr="00B20413" w:rsidRDefault="002B27A1" w:rsidP="002B27A1">
      <w:pPr>
        <w:spacing w:after="0" w:line="480" w:lineRule="auto"/>
        <w:jc w:val="both"/>
        <w:rPr>
          <w:rFonts w:ascii="Arial" w:hAnsi="Arial" w:cs="Arial"/>
          <w:lang w:eastAsia="ja-JP"/>
        </w:rPr>
      </w:pPr>
    </w:p>
    <w:p w14:paraId="406BE644" w14:textId="77777777" w:rsidR="008D336E" w:rsidRPr="003D6B20" w:rsidRDefault="008D336E" w:rsidP="002433D5">
      <w:pPr>
        <w:pStyle w:val="Title"/>
        <w:numPr>
          <w:ilvl w:val="0"/>
          <w:numId w:val="11"/>
        </w:numPr>
        <w:spacing w:line="240" w:lineRule="auto"/>
        <w:ind w:left="426"/>
        <w:jc w:val="both"/>
        <w:rPr>
          <w:szCs w:val="24"/>
        </w:rPr>
      </w:pPr>
      <w:r>
        <w:rPr>
          <w:rFonts w:ascii="Gill Sans" w:hAnsi="Gill Sans"/>
        </w:rPr>
        <w:br w:type="page"/>
      </w:r>
      <w:bookmarkStart w:id="2" w:name="_Toc444008605"/>
      <w:r w:rsidRPr="003D6B20">
        <w:rPr>
          <w:szCs w:val="24"/>
        </w:rPr>
        <w:lastRenderedPageBreak/>
        <w:t>Introduction</w:t>
      </w:r>
      <w:bookmarkEnd w:id="2"/>
    </w:p>
    <w:p w14:paraId="066D9493" w14:textId="77777777" w:rsidR="008D336E" w:rsidRPr="00503422" w:rsidRDefault="008D336E" w:rsidP="008D336E">
      <w:pPr>
        <w:spacing w:line="240" w:lineRule="auto"/>
        <w:rPr>
          <w:rFonts w:ascii="Arial" w:hAnsi="Arial" w:cs="Arial"/>
          <w:b/>
          <w:szCs w:val="24"/>
          <w:u w:val="single"/>
        </w:rPr>
      </w:pPr>
    </w:p>
    <w:p w14:paraId="34E98506" w14:textId="77777777" w:rsidR="008D336E" w:rsidRPr="00503422" w:rsidRDefault="008D336E" w:rsidP="008D336E">
      <w:pPr>
        <w:spacing w:line="240" w:lineRule="auto"/>
        <w:rPr>
          <w:rFonts w:cs="Arial"/>
          <w:b/>
          <w:color w:val="FF0000"/>
          <w:szCs w:val="24"/>
          <w:lang w:val="en" w:eastAsia="en-GB"/>
        </w:rPr>
      </w:pPr>
      <w:r w:rsidRPr="00503422">
        <w:rPr>
          <w:rFonts w:cs="Arial"/>
          <w:b/>
          <w:color w:val="FF0000"/>
          <w:szCs w:val="24"/>
          <w:lang w:val="en" w:eastAsia="en-GB"/>
        </w:rPr>
        <w:t>THIS IS NOT A CALL FOR COMPETITION</w:t>
      </w:r>
    </w:p>
    <w:p w14:paraId="25423392" w14:textId="77777777" w:rsidR="008D336E" w:rsidRPr="00A43733" w:rsidRDefault="008F5BE4" w:rsidP="008D336E">
      <w:pPr>
        <w:spacing w:line="240" w:lineRule="auto"/>
        <w:rPr>
          <w:rFonts w:ascii="Arial" w:eastAsia="Calibri" w:hAnsi="Arial" w:cs="Arial"/>
          <w:b/>
          <w:szCs w:val="24"/>
        </w:rPr>
      </w:pPr>
      <w:r w:rsidRPr="008F5BE4">
        <w:rPr>
          <w:rFonts w:ascii="Arial" w:hAnsi="Arial"/>
          <w:b/>
          <w:sz w:val="28"/>
          <w:szCs w:val="28"/>
          <w:lang w:eastAsia="en-GB"/>
        </w:rPr>
        <w:t>Integrated Community Equipment Loan Service recommissioning proposal</w:t>
      </w:r>
    </w:p>
    <w:p w14:paraId="77C12EB2" w14:textId="77777777" w:rsidR="008D336E" w:rsidRPr="00A43733" w:rsidRDefault="008D336E" w:rsidP="008D336E">
      <w:pPr>
        <w:spacing w:after="120" w:line="240" w:lineRule="auto"/>
        <w:rPr>
          <w:rFonts w:ascii="Arial" w:eastAsia="Calibri" w:hAnsi="Arial" w:cs="Arial"/>
          <w:b/>
          <w:szCs w:val="24"/>
        </w:rPr>
      </w:pPr>
      <w:r w:rsidRPr="00A43733">
        <w:rPr>
          <w:rFonts w:ascii="Arial" w:eastAsia="Calibri" w:hAnsi="Arial" w:cs="Arial"/>
          <w:b/>
          <w:szCs w:val="24"/>
        </w:rPr>
        <w:t>Introduction</w:t>
      </w:r>
    </w:p>
    <w:p w14:paraId="49294784" w14:textId="1244676D" w:rsidR="008D336E" w:rsidRDefault="00C424AA" w:rsidP="008D336E">
      <w:pPr>
        <w:spacing w:line="240" w:lineRule="auto"/>
        <w:contextualSpacing/>
        <w:rPr>
          <w:rFonts w:ascii="Arial" w:eastAsia="Calibri" w:hAnsi="Arial" w:cs="Arial"/>
          <w:szCs w:val="24"/>
        </w:rPr>
      </w:pPr>
      <w:r>
        <w:rPr>
          <w:rFonts w:ascii="Arial" w:eastAsia="Calibri" w:hAnsi="Arial" w:cs="Arial"/>
          <w:szCs w:val="24"/>
        </w:rPr>
        <w:t xml:space="preserve">An integrated community equipment loan service has been operating in Leicester since around 2007.  The service is commissioned under a Section 75 Partnership Arrangement with Leicester City Council hosting the service on behalf of all </w:t>
      </w:r>
      <w:r w:rsidR="00144C5C">
        <w:rPr>
          <w:rFonts w:ascii="Arial" w:eastAsia="Calibri" w:hAnsi="Arial" w:cs="Arial"/>
          <w:szCs w:val="24"/>
        </w:rPr>
        <w:t xml:space="preserve">the Commissioners </w:t>
      </w:r>
      <w:r>
        <w:rPr>
          <w:rFonts w:ascii="Arial" w:eastAsia="Calibri" w:hAnsi="Arial" w:cs="Arial"/>
          <w:szCs w:val="24"/>
        </w:rPr>
        <w:t>(listed at the top of this document).  The current arrangement is due to end on 31</w:t>
      </w:r>
      <w:r w:rsidRPr="00C424AA">
        <w:rPr>
          <w:rFonts w:ascii="Arial" w:eastAsia="Calibri" w:hAnsi="Arial" w:cs="Arial"/>
          <w:szCs w:val="24"/>
          <w:vertAlign w:val="superscript"/>
        </w:rPr>
        <w:t>st</w:t>
      </w:r>
      <w:r>
        <w:rPr>
          <w:rFonts w:ascii="Arial" w:eastAsia="Calibri" w:hAnsi="Arial" w:cs="Arial"/>
          <w:szCs w:val="24"/>
        </w:rPr>
        <w:t xml:space="preserve"> March 2022 and the service will be retendered in early 2021.  In a time of increasing demand and challenging resources the service is respected as an essential part of provision that supports people to remain as independent as possible in the  home of their choice whilst also helping </w:t>
      </w:r>
      <w:r w:rsidR="00EE4CEA">
        <w:rPr>
          <w:rFonts w:ascii="Arial" w:eastAsia="Calibri" w:hAnsi="Arial" w:cs="Arial"/>
          <w:szCs w:val="24"/>
        </w:rPr>
        <w:t>to</w:t>
      </w:r>
      <w:r>
        <w:rPr>
          <w:rFonts w:ascii="Arial" w:eastAsia="Calibri" w:hAnsi="Arial" w:cs="Arial"/>
          <w:szCs w:val="24"/>
        </w:rPr>
        <w:t xml:space="preserve"> prevent, avoid and delay the point at which people might need costly care and support.  The service is also integral to supporting patients discharge pathways out of acute settings and in avoiding hospital and care admissions.  </w:t>
      </w:r>
    </w:p>
    <w:p w14:paraId="00F7AB79" w14:textId="3879E380" w:rsidR="00ED2A58" w:rsidRDefault="00ED2A58" w:rsidP="008D336E">
      <w:pPr>
        <w:spacing w:line="240" w:lineRule="auto"/>
        <w:contextualSpacing/>
        <w:rPr>
          <w:rFonts w:ascii="Arial" w:eastAsia="Calibri" w:hAnsi="Arial" w:cs="Arial"/>
          <w:szCs w:val="24"/>
        </w:rPr>
      </w:pPr>
    </w:p>
    <w:p w14:paraId="31002EC3" w14:textId="4F2DE949" w:rsidR="00C424AA" w:rsidRPr="00B63360" w:rsidRDefault="00ED2A58" w:rsidP="00ED2A58">
      <w:pPr>
        <w:rPr>
          <w:rFonts w:ascii="Arial" w:eastAsia="Calibri" w:hAnsi="Arial" w:cs="Arial"/>
          <w:szCs w:val="24"/>
          <w:u w:val="single"/>
        </w:rPr>
      </w:pPr>
      <w:r w:rsidRPr="006B16DE">
        <w:rPr>
          <w:rFonts w:ascii="Arial" w:eastAsia="Calibri" w:hAnsi="Arial" w:cs="Arial"/>
          <w:szCs w:val="24"/>
        </w:rPr>
        <w:t xml:space="preserve">Commissioners would like to undertake a soft market test. </w:t>
      </w:r>
      <w:r w:rsidR="00C424AA">
        <w:rPr>
          <w:rFonts w:ascii="Arial" w:eastAsia="Calibri" w:hAnsi="Arial" w:cs="Arial"/>
          <w:szCs w:val="24"/>
        </w:rPr>
        <w:t xml:space="preserve">This engagement is specifically aimed at providers of community equipment services and by that we primarily mean organisations concerned with the logistical elements of manifesting deliveries/collections, recycling, storage and maintenance of a wide range of health and social care equipment.  </w:t>
      </w:r>
      <w:r w:rsidR="00144C5C" w:rsidRPr="00B63360">
        <w:rPr>
          <w:rFonts w:ascii="Arial" w:eastAsia="Calibri" w:hAnsi="Arial" w:cs="Arial"/>
          <w:szCs w:val="24"/>
          <w:u w:val="single"/>
        </w:rPr>
        <w:t xml:space="preserve">At this stage </w:t>
      </w:r>
      <w:r w:rsidR="00CF7E80" w:rsidRPr="00B63360">
        <w:rPr>
          <w:rFonts w:ascii="Arial" w:eastAsia="Calibri" w:hAnsi="Arial" w:cs="Arial"/>
          <w:szCs w:val="24"/>
          <w:u w:val="single"/>
        </w:rPr>
        <w:t>we</w:t>
      </w:r>
      <w:r w:rsidR="00C424AA" w:rsidRPr="00B63360">
        <w:rPr>
          <w:rFonts w:ascii="Arial" w:eastAsia="Calibri" w:hAnsi="Arial" w:cs="Arial"/>
          <w:szCs w:val="24"/>
          <w:u w:val="single"/>
        </w:rPr>
        <w:t xml:space="preserve"> are not loo</w:t>
      </w:r>
      <w:r w:rsidR="00144C5C" w:rsidRPr="00B63360">
        <w:rPr>
          <w:rFonts w:ascii="Arial" w:eastAsia="Calibri" w:hAnsi="Arial" w:cs="Arial"/>
          <w:szCs w:val="24"/>
          <w:u w:val="single"/>
        </w:rPr>
        <w:t>k</w:t>
      </w:r>
      <w:r w:rsidR="00C424AA" w:rsidRPr="00B63360">
        <w:rPr>
          <w:rFonts w:ascii="Arial" w:eastAsia="Calibri" w:hAnsi="Arial" w:cs="Arial"/>
          <w:szCs w:val="24"/>
          <w:u w:val="single"/>
        </w:rPr>
        <w:t>ing to engage with</w:t>
      </w:r>
      <w:r w:rsidR="00144C5C" w:rsidRPr="00B63360">
        <w:rPr>
          <w:rFonts w:ascii="Arial" w:eastAsia="Calibri" w:hAnsi="Arial" w:cs="Arial"/>
          <w:szCs w:val="24"/>
          <w:u w:val="single"/>
        </w:rPr>
        <w:t xml:space="preserve"> providers who are not able to undertake the key logistical elements above, such as organisations who are solely</w:t>
      </w:r>
      <w:r w:rsidR="00C424AA" w:rsidRPr="00B63360">
        <w:rPr>
          <w:rFonts w:ascii="Arial" w:eastAsia="Calibri" w:hAnsi="Arial" w:cs="Arial"/>
          <w:szCs w:val="24"/>
          <w:u w:val="single"/>
        </w:rPr>
        <w:t xml:space="preserve"> equipment manufacturers and suppliers.</w:t>
      </w:r>
    </w:p>
    <w:p w14:paraId="1051B1EA" w14:textId="3F9F7171" w:rsidR="00C424AA" w:rsidRDefault="00C424AA" w:rsidP="00ED2A58">
      <w:pPr>
        <w:rPr>
          <w:rFonts w:ascii="Arial" w:eastAsia="Calibri" w:hAnsi="Arial" w:cs="Arial"/>
          <w:szCs w:val="24"/>
        </w:rPr>
      </w:pPr>
      <w:r>
        <w:rPr>
          <w:rFonts w:ascii="Arial" w:eastAsia="Calibri" w:hAnsi="Arial" w:cs="Arial"/>
          <w:szCs w:val="24"/>
        </w:rPr>
        <w:t>The information below is taken from dat</w:t>
      </w:r>
      <w:r w:rsidR="00B63298">
        <w:rPr>
          <w:rFonts w:ascii="Arial" w:eastAsia="Calibri" w:hAnsi="Arial" w:cs="Arial"/>
          <w:szCs w:val="24"/>
        </w:rPr>
        <w:t>a</w:t>
      </w:r>
      <w:r>
        <w:rPr>
          <w:rFonts w:ascii="Arial" w:eastAsia="Calibri" w:hAnsi="Arial" w:cs="Arial"/>
          <w:szCs w:val="24"/>
        </w:rPr>
        <w:t xml:space="preserve"> for the period 2019/2020 and is provided to give an idea of the current size of the service. However</w:t>
      </w:r>
      <w:r w:rsidR="00B63298">
        <w:rPr>
          <w:rFonts w:ascii="Arial" w:eastAsia="Calibri" w:hAnsi="Arial" w:cs="Arial"/>
          <w:szCs w:val="24"/>
        </w:rPr>
        <w:t>,</w:t>
      </w:r>
      <w:r>
        <w:rPr>
          <w:rFonts w:ascii="Arial" w:eastAsia="Calibri" w:hAnsi="Arial" w:cs="Arial"/>
          <w:szCs w:val="24"/>
        </w:rPr>
        <w:t xml:space="preserve"> there is an expectation that demand will continue to increase and that budgets will continue to be challenging across health and social care services</w:t>
      </w:r>
      <w:r w:rsidR="00144C5C">
        <w:rPr>
          <w:rFonts w:ascii="Arial" w:eastAsia="Calibri" w:hAnsi="Arial" w:cs="Arial"/>
          <w:szCs w:val="24"/>
        </w:rPr>
        <w:t xml:space="preserve"> and, as outlined below, this data does not reflect current demands which have changed as a consequence of COVID 19</w:t>
      </w:r>
      <w:r>
        <w:rPr>
          <w:rFonts w:ascii="Arial" w:eastAsia="Calibri" w:hAnsi="Arial" w:cs="Arial"/>
          <w:szCs w:val="24"/>
        </w:rPr>
        <w:t>.</w:t>
      </w:r>
    </w:p>
    <w:tbl>
      <w:tblPr>
        <w:tblStyle w:val="TableGrid"/>
        <w:tblW w:w="0" w:type="auto"/>
        <w:tblInd w:w="0" w:type="dxa"/>
        <w:tblLook w:val="04A0" w:firstRow="1" w:lastRow="0" w:firstColumn="1" w:lastColumn="0" w:noHBand="0" w:noVBand="1"/>
      </w:tblPr>
      <w:tblGrid>
        <w:gridCol w:w="4489"/>
        <w:gridCol w:w="4527"/>
      </w:tblGrid>
      <w:tr w:rsidR="00C424AA" w14:paraId="3EC31518" w14:textId="77777777" w:rsidTr="00EE4CEA">
        <w:tc>
          <w:tcPr>
            <w:tcW w:w="4489" w:type="dxa"/>
          </w:tcPr>
          <w:p w14:paraId="033C3006" w14:textId="390372DE" w:rsidR="00C424AA" w:rsidRDefault="001D1B63" w:rsidP="00ED2A58">
            <w:pPr>
              <w:rPr>
                <w:rFonts w:ascii="Arial" w:eastAsia="Calibri" w:hAnsi="Arial" w:cs="Arial"/>
                <w:szCs w:val="24"/>
              </w:rPr>
            </w:pPr>
            <w:r>
              <w:rPr>
                <w:rFonts w:ascii="Arial" w:eastAsia="Calibri" w:hAnsi="Arial" w:cs="Arial"/>
                <w:szCs w:val="24"/>
              </w:rPr>
              <w:t>Description</w:t>
            </w:r>
          </w:p>
        </w:tc>
        <w:tc>
          <w:tcPr>
            <w:tcW w:w="4527" w:type="dxa"/>
          </w:tcPr>
          <w:p w14:paraId="370B1220" w14:textId="6C8E3DB1" w:rsidR="00C424AA" w:rsidRDefault="00FA18CB" w:rsidP="00ED2A58">
            <w:pPr>
              <w:rPr>
                <w:rFonts w:ascii="Arial" w:eastAsia="Calibri" w:hAnsi="Arial" w:cs="Arial"/>
                <w:szCs w:val="24"/>
              </w:rPr>
            </w:pPr>
            <w:r>
              <w:rPr>
                <w:rFonts w:ascii="Arial" w:eastAsia="Calibri" w:hAnsi="Arial" w:cs="Arial"/>
                <w:szCs w:val="24"/>
              </w:rPr>
              <w:t>Circa</w:t>
            </w:r>
            <w:r w:rsidR="001D1B63">
              <w:rPr>
                <w:rFonts w:ascii="Arial" w:eastAsia="Calibri" w:hAnsi="Arial" w:cs="Arial"/>
                <w:szCs w:val="24"/>
              </w:rPr>
              <w:t xml:space="preserve"> prices/values/quantities</w:t>
            </w:r>
          </w:p>
        </w:tc>
      </w:tr>
      <w:tr w:rsidR="00C424AA" w14:paraId="75A9D5FB" w14:textId="77777777" w:rsidTr="00EE4CEA">
        <w:tc>
          <w:tcPr>
            <w:tcW w:w="4489" w:type="dxa"/>
          </w:tcPr>
          <w:p w14:paraId="5D0CFE6D" w14:textId="3DC1415D" w:rsidR="00C424AA" w:rsidRDefault="00C424AA" w:rsidP="00ED2A58">
            <w:pPr>
              <w:rPr>
                <w:rFonts w:ascii="Arial" w:eastAsia="Calibri" w:hAnsi="Arial" w:cs="Arial"/>
                <w:szCs w:val="24"/>
              </w:rPr>
            </w:pPr>
            <w:r>
              <w:rPr>
                <w:rFonts w:ascii="Arial" w:eastAsia="Calibri" w:hAnsi="Arial" w:cs="Arial"/>
                <w:szCs w:val="24"/>
              </w:rPr>
              <w:t>Value of contract stock deliveries</w:t>
            </w:r>
          </w:p>
        </w:tc>
        <w:tc>
          <w:tcPr>
            <w:tcW w:w="4527" w:type="dxa"/>
          </w:tcPr>
          <w:p w14:paraId="56898B17" w14:textId="055EF9B1" w:rsidR="00C424AA" w:rsidRDefault="00C424AA" w:rsidP="00ED2A58">
            <w:pPr>
              <w:rPr>
                <w:rFonts w:ascii="Arial" w:eastAsia="Calibri" w:hAnsi="Arial" w:cs="Arial"/>
                <w:szCs w:val="24"/>
              </w:rPr>
            </w:pPr>
            <w:r>
              <w:rPr>
                <w:rFonts w:ascii="Arial" w:eastAsia="Calibri" w:hAnsi="Arial" w:cs="Arial"/>
                <w:szCs w:val="24"/>
              </w:rPr>
              <w:t>£7.5m</w:t>
            </w:r>
          </w:p>
        </w:tc>
      </w:tr>
      <w:tr w:rsidR="00C424AA" w14:paraId="76662083" w14:textId="77777777" w:rsidTr="00EE4CEA">
        <w:tc>
          <w:tcPr>
            <w:tcW w:w="4489" w:type="dxa"/>
          </w:tcPr>
          <w:p w14:paraId="0F82FC37" w14:textId="13F20969" w:rsidR="00C424AA" w:rsidRDefault="00C424AA" w:rsidP="00ED2A58">
            <w:pPr>
              <w:rPr>
                <w:rFonts w:ascii="Arial" w:eastAsia="Calibri" w:hAnsi="Arial" w:cs="Arial"/>
                <w:szCs w:val="24"/>
              </w:rPr>
            </w:pPr>
            <w:r>
              <w:rPr>
                <w:rFonts w:ascii="Arial" w:eastAsia="Calibri" w:hAnsi="Arial" w:cs="Arial"/>
                <w:szCs w:val="24"/>
              </w:rPr>
              <w:t xml:space="preserve">Value of </w:t>
            </w:r>
            <w:r w:rsidR="00FA18CB">
              <w:rPr>
                <w:rFonts w:ascii="Arial" w:eastAsia="Calibri" w:hAnsi="Arial" w:cs="Arial"/>
                <w:szCs w:val="24"/>
              </w:rPr>
              <w:t>non-contract</w:t>
            </w:r>
            <w:r>
              <w:rPr>
                <w:rFonts w:ascii="Arial" w:eastAsia="Calibri" w:hAnsi="Arial" w:cs="Arial"/>
                <w:szCs w:val="24"/>
              </w:rPr>
              <w:t xml:space="preserve"> deliveries</w:t>
            </w:r>
          </w:p>
        </w:tc>
        <w:tc>
          <w:tcPr>
            <w:tcW w:w="4527" w:type="dxa"/>
          </w:tcPr>
          <w:p w14:paraId="2F12918A" w14:textId="4C3EC479" w:rsidR="00C424AA" w:rsidRDefault="00C424AA" w:rsidP="00ED2A58">
            <w:pPr>
              <w:rPr>
                <w:rFonts w:ascii="Arial" w:eastAsia="Calibri" w:hAnsi="Arial" w:cs="Arial"/>
                <w:szCs w:val="24"/>
              </w:rPr>
            </w:pPr>
            <w:r>
              <w:rPr>
                <w:rFonts w:ascii="Arial" w:eastAsia="Calibri" w:hAnsi="Arial" w:cs="Arial"/>
                <w:szCs w:val="24"/>
              </w:rPr>
              <w:t>£670K</w:t>
            </w:r>
          </w:p>
        </w:tc>
      </w:tr>
      <w:tr w:rsidR="00C424AA" w14:paraId="506B24FA" w14:textId="77777777" w:rsidTr="00EE4CEA">
        <w:tc>
          <w:tcPr>
            <w:tcW w:w="4489" w:type="dxa"/>
          </w:tcPr>
          <w:p w14:paraId="46FA496F" w14:textId="16728928" w:rsidR="00C424AA" w:rsidRDefault="00C424AA" w:rsidP="00ED2A58">
            <w:pPr>
              <w:rPr>
                <w:rFonts w:ascii="Arial" w:eastAsia="Calibri" w:hAnsi="Arial" w:cs="Arial"/>
                <w:szCs w:val="24"/>
              </w:rPr>
            </w:pPr>
            <w:r>
              <w:rPr>
                <w:rFonts w:ascii="Arial" w:eastAsia="Calibri" w:hAnsi="Arial" w:cs="Arial"/>
                <w:szCs w:val="24"/>
              </w:rPr>
              <w:t>Collection credits</w:t>
            </w:r>
          </w:p>
        </w:tc>
        <w:tc>
          <w:tcPr>
            <w:tcW w:w="4527" w:type="dxa"/>
          </w:tcPr>
          <w:p w14:paraId="0AE00D4E" w14:textId="3ACCDFD9" w:rsidR="00C424AA" w:rsidRDefault="00C424AA" w:rsidP="00ED2A58">
            <w:pPr>
              <w:rPr>
                <w:rFonts w:ascii="Arial" w:eastAsia="Calibri" w:hAnsi="Arial" w:cs="Arial"/>
                <w:szCs w:val="24"/>
              </w:rPr>
            </w:pPr>
            <w:r>
              <w:rPr>
                <w:rFonts w:ascii="Arial" w:eastAsia="Calibri" w:hAnsi="Arial" w:cs="Arial"/>
                <w:szCs w:val="24"/>
              </w:rPr>
              <w:t>£4.7m</w:t>
            </w:r>
          </w:p>
        </w:tc>
      </w:tr>
      <w:tr w:rsidR="00C424AA" w14:paraId="18A8BCC6" w14:textId="77777777" w:rsidTr="00EE4CEA">
        <w:tc>
          <w:tcPr>
            <w:tcW w:w="4489" w:type="dxa"/>
          </w:tcPr>
          <w:p w14:paraId="0033D3C5" w14:textId="0661A911" w:rsidR="00C424AA" w:rsidRDefault="00C424AA" w:rsidP="00ED2A58">
            <w:pPr>
              <w:rPr>
                <w:rFonts w:ascii="Arial" w:eastAsia="Calibri" w:hAnsi="Arial" w:cs="Arial"/>
                <w:szCs w:val="24"/>
              </w:rPr>
            </w:pPr>
            <w:r>
              <w:rPr>
                <w:rFonts w:ascii="Arial" w:eastAsia="Calibri" w:hAnsi="Arial" w:cs="Arial"/>
                <w:szCs w:val="24"/>
              </w:rPr>
              <w:t>Num</w:t>
            </w:r>
            <w:r w:rsidR="001D1B63">
              <w:rPr>
                <w:rFonts w:ascii="Arial" w:eastAsia="Calibri" w:hAnsi="Arial" w:cs="Arial"/>
                <w:szCs w:val="24"/>
              </w:rPr>
              <w:t>ber of unique clients</w:t>
            </w:r>
          </w:p>
        </w:tc>
        <w:tc>
          <w:tcPr>
            <w:tcW w:w="4527" w:type="dxa"/>
          </w:tcPr>
          <w:p w14:paraId="5F4FEFA0" w14:textId="4BB439EC" w:rsidR="00C424AA" w:rsidRDefault="001D1B63" w:rsidP="00ED2A58">
            <w:pPr>
              <w:rPr>
                <w:rFonts w:ascii="Arial" w:eastAsia="Calibri" w:hAnsi="Arial" w:cs="Arial"/>
                <w:szCs w:val="24"/>
              </w:rPr>
            </w:pPr>
            <w:r>
              <w:rPr>
                <w:rFonts w:ascii="Arial" w:eastAsia="Calibri" w:hAnsi="Arial" w:cs="Arial"/>
                <w:szCs w:val="24"/>
              </w:rPr>
              <w:t>30K</w:t>
            </w:r>
          </w:p>
        </w:tc>
      </w:tr>
      <w:tr w:rsidR="001D1B63" w14:paraId="14551652" w14:textId="77777777" w:rsidTr="00EE4CEA">
        <w:tc>
          <w:tcPr>
            <w:tcW w:w="4489" w:type="dxa"/>
          </w:tcPr>
          <w:p w14:paraId="6BC4642D" w14:textId="7A67AEF8" w:rsidR="001D1B63" w:rsidRDefault="001D1B63" w:rsidP="00ED2A58">
            <w:pPr>
              <w:rPr>
                <w:rFonts w:ascii="Arial" w:eastAsia="Calibri" w:hAnsi="Arial" w:cs="Arial"/>
                <w:szCs w:val="24"/>
              </w:rPr>
            </w:pPr>
            <w:r>
              <w:rPr>
                <w:rFonts w:ascii="Arial" w:eastAsia="Calibri" w:hAnsi="Arial" w:cs="Arial"/>
                <w:szCs w:val="24"/>
              </w:rPr>
              <w:t>Number of items of equipment delivered</w:t>
            </w:r>
          </w:p>
        </w:tc>
        <w:tc>
          <w:tcPr>
            <w:tcW w:w="4527" w:type="dxa"/>
          </w:tcPr>
          <w:p w14:paraId="684403DD" w14:textId="50448B08" w:rsidR="001D1B63" w:rsidRDefault="001D1B63" w:rsidP="00ED2A58">
            <w:pPr>
              <w:rPr>
                <w:rFonts w:ascii="Arial" w:eastAsia="Calibri" w:hAnsi="Arial" w:cs="Arial"/>
                <w:szCs w:val="24"/>
              </w:rPr>
            </w:pPr>
            <w:r>
              <w:rPr>
                <w:rFonts w:ascii="Arial" w:eastAsia="Calibri" w:hAnsi="Arial" w:cs="Arial"/>
                <w:szCs w:val="24"/>
              </w:rPr>
              <w:t>128K (56k orders)</w:t>
            </w:r>
          </w:p>
        </w:tc>
      </w:tr>
      <w:tr w:rsidR="001D1B63" w14:paraId="2A1D5BA1" w14:textId="77777777" w:rsidTr="00EE4CEA">
        <w:tc>
          <w:tcPr>
            <w:tcW w:w="4489" w:type="dxa"/>
          </w:tcPr>
          <w:p w14:paraId="0081A706" w14:textId="46CDC743" w:rsidR="001D1B63" w:rsidRDefault="001D1B63" w:rsidP="00ED2A58">
            <w:pPr>
              <w:rPr>
                <w:rFonts w:ascii="Arial" w:eastAsia="Calibri" w:hAnsi="Arial" w:cs="Arial"/>
                <w:szCs w:val="24"/>
              </w:rPr>
            </w:pPr>
            <w:r>
              <w:rPr>
                <w:rFonts w:ascii="Arial" w:eastAsia="Calibri" w:hAnsi="Arial" w:cs="Arial"/>
                <w:szCs w:val="24"/>
              </w:rPr>
              <w:t>Number of items of equipment collected</w:t>
            </w:r>
          </w:p>
        </w:tc>
        <w:tc>
          <w:tcPr>
            <w:tcW w:w="4527" w:type="dxa"/>
          </w:tcPr>
          <w:p w14:paraId="08F13F7D" w14:textId="1168E32D" w:rsidR="001D1B63" w:rsidRDefault="001D1B63" w:rsidP="00ED2A58">
            <w:pPr>
              <w:rPr>
                <w:rFonts w:ascii="Arial" w:eastAsia="Calibri" w:hAnsi="Arial" w:cs="Arial"/>
                <w:szCs w:val="24"/>
              </w:rPr>
            </w:pPr>
            <w:r>
              <w:rPr>
                <w:rFonts w:ascii="Arial" w:eastAsia="Calibri" w:hAnsi="Arial" w:cs="Arial"/>
                <w:szCs w:val="24"/>
              </w:rPr>
              <w:t>94K (28k orders)</w:t>
            </w:r>
          </w:p>
        </w:tc>
      </w:tr>
      <w:tr w:rsidR="001D1B63" w14:paraId="7EDDB315" w14:textId="77777777" w:rsidTr="00EE4CEA">
        <w:tc>
          <w:tcPr>
            <w:tcW w:w="4489" w:type="dxa"/>
          </w:tcPr>
          <w:p w14:paraId="10976D2E" w14:textId="2C167507" w:rsidR="001D1B63" w:rsidRDefault="001D1B63" w:rsidP="00ED2A58">
            <w:pPr>
              <w:rPr>
                <w:rFonts w:ascii="Arial" w:eastAsia="Calibri" w:hAnsi="Arial" w:cs="Arial"/>
                <w:szCs w:val="24"/>
              </w:rPr>
            </w:pPr>
            <w:r>
              <w:rPr>
                <w:rFonts w:ascii="Arial" w:eastAsia="Calibri" w:hAnsi="Arial" w:cs="Arial"/>
                <w:szCs w:val="24"/>
              </w:rPr>
              <w:t>Planned maintenance activities</w:t>
            </w:r>
          </w:p>
        </w:tc>
        <w:tc>
          <w:tcPr>
            <w:tcW w:w="4527" w:type="dxa"/>
          </w:tcPr>
          <w:p w14:paraId="1C442F77" w14:textId="52E69680" w:rsidR="001D1B63" w:rsidRDefault="001D1B63" w:rsidP="00ED2A58">
            <w:pPr>
              <w:rPr>
                <w:rFonts w:ascii="Arial" w:eastAsia="Calibri" w:hAnsi="Arial" w:cs="Arial"/>
                <w:szCs w:val="24"/>
              </w:rPr>
            </w:pPr>
            <w:r>
              <w:rPr>
                <w:rFonts w:ascii="Arial" w:eastAsia="Calibri" w:hAnsi="Arial" w:cs="Arial"/>
                <w:szCs w:val="24"/>
              </w:rPr>
              <w:t>24K (31K orders)</w:t>
            </w:r>
          </w:p>
        </w:tc>
      </w:tr>
      <w:tr w:rsidR="001D1B63" w14:paraId="18A92127" w14:textId="77777777" w:rsidTr="00EE4CEA">
        <w:tc>
          <w:tcPr>
            <w:tcW w:w="4489" w:type="dxa"/>
          </w:tcPr>
          <w:p w14:paraId="60E1D4D5" w14:textId="7DF25A20" w:rsidR="001D1B63" w:rsidRDefault="001D1B63" w:rsidP="00ED2A58">
            <w:pPr>
              <w:rPr>
                <w:rFonts w:ascii="Arial" w:eastAsia="Calibri" w:hAnsi="Arial" w:cs="Arial"/>
                <w:szCs w:val="24"/>
              </w:rPr>
            </w:pPr>
            <w:r>
              <w:rPr>
                <w:rFonts w:ascii="Arial" w:eastAsia="Calibri" w:hAnsi="Arial" w:cs="Arial"/>
                <w:szCs w:val="24"/>
              </w:rPr>
              <w:t>Same day emergency delivery speeds</w:t>
            </w:r>
          </w:p>
        </w:tc>
        <w:tc>
          <w:tcPr>
            <w:tcW w:w="4527" w:type="dxa"/>
          </w:tcPr>
          <w:p w14:paraId="52AED834" w14:textId="0A66BBF0" w:rsidR="001D1B63" w:rsidRDefault="001D1B63" w:rsidP="00ED2A58">
            <w:pPr>
              <w:rPr>
                <w:rFonts w:ascii="Arial" w:eastAsia="Calibri" w:hAnsi="Arial" w:cs="Arial"/>
                <w:szCs w:val="24"/>
              </w:rPr>
            </w:pPr>
            <w:r>
              <w:rPr>
                <w:rFonts w:ascii="Arial" w:eastAsia="Calibri" w:hAnsi="Arial" w:cs="Arial"/>
                <w:szCs w:val="24"/>
              </w:rPr>
              <w:t>1% of total</w:t>
            </w:r>
          </w:p>
        </w:tc>
      </w:tr>
      <w:tr w:rsidR="001D1B63" w14:paraId="59DD7147" w14:textId="77777777" w:rsidTr="00EE4CEA">
        <w:tc>
          <w:tcPr>
            <w:tcW w:w="4489" w:type="dxa"/>
          </w:tcPr>
          <w:p w14:paraId="16387B32" w14:textId="2D15E7E3" w:rsidR="001D1B63" w:rsidRDefault="001D1B63" w:rsidP="00ED2A58">
            <w:pPr>
              <w:rPr>
                <w:rFonts w:ascii="Arial" w:eastAsia="Calibri" w:hAnsi="Arial" w:cs="Arial"/>
                <w:szCs w:val="24"/>
              </w:rPr>
            </w:pPr>
            <w:r>
              <w:rPr>
                <w:rFonts w:ascii="Arial" w:eastAsia="Calibri" w:hAnsi="Arial" w:cs="Arial"/>
                <w:szCs w:val="24"/>
              </w:rPr>
              <w:t>Next day delivery speeds</w:t>
            </w:r>
          </w:p>
        </w:tc>
        <w:tc>
          <w:tcPr>
            <w:tcW w:w="4527" w:type="dxa"/>
          </w:tcPr>
          <w:p w14:paraId="0FDAD9AD" w14:textId="4EA1DAC2" w:rsidR="001D1B63" w:rsidRDefault="001D1B63" w:rsidP="00ED2A58">
            <w:pPr>
              <w:rPr>
                <w:rFonts w:ascii="Arial" w:eastAsia="Calibri" w:hAnsi="Arial" w:cs="Arial"/>
                <w:szCs w:val="24"/>
              </w:rPr>
            </w:pPr>
            <w:r>
              <w:rPr>
                <w:rFonts w:ascii="Arial" w:eastAsia="Calibri" w:hAnsi="Arial" w:cs="Arial"/>
                <w:szCs w:val="24"/>
              </w:rPr>
              <w:t>11% of total</w:t>
            </w:r>
          </w:p>
        </w:tc>
      </w:tr>
      <w:tr w:rsidR="001D1B63" w14:paraId="0DCC71BA" w14:textId="77777777" w:rsidTr="00EE4CEA">
        <w:tc>
          <w:tcPr>
            <w:tcW w:w="4489" w:type="dxa"/>
          </w:tcPr>
          <w:p w14:paraId="6EBB435A" w14:textId="67098F2C" w:rsidR="001D1B63" w:rsidRDefault="001D1B63" w:rsidP="00ED2A58">
            <w:pPr>
              <w:rPr>
                <w:rFonts w:ascii="Arial" w:eastAsia="Calibri" w:hAnsi="Arial" w:cs="Arial"/>
                <w:szCs w:val="24"/>
              </w:rPr>
            </w:pPr>
            <w:r>
              <w:rPr>
                <w:rFonts w:ascii="Arial" w:eastAsia="Calibri" w:hAnsi="Arial" w:cs="Arial"/>
                <w:szCs w:val="24"/>
              </w:rPr>
              <w:t>3D delivery speeds</w:t>
            </w:r>
          </w:p>
        </w:tc>
        <w:tc>
          <w:tcPr>
            <w:tcW w:w="4527" w:type="dxa"/>
          </w:tcPr>
          <w:p w14:paraId="2113C07E" w14:textId="71744DD4" w:rsidR="001D1B63" w:rsidRDefault="001D1B63" w:rsidP="00ED2A58">
            <w:pPr>
              <w:rPr>
                <w:rFonts w:ascii="Arial" w:eastAsia="Calibri" w:hAnsi="Arial" w:cs="Arial"/>
                <w:szCs w:val="24"/>
              </w:rPr>
            </w:pPr>
            <w:r>
              <w:rPr>
                <w:rFonts w:ascii="Arial" w:eastAsia="Calibri" w:hAnsi="Arial" w:cs="Arial"/>
                <w:szCs w:val="24"/>
              </w:rPr>
              <w:t>16%</w:t>
            </w:r>
          </w:p>
        </w:tc>
      </w:tr>
      <w:tr w:rsidR="001D1B63" w14:paraId="30013541" w14:textId="77777777" w:rsidTr="00EE4CEA">
        <w:tc>
          <w:tcPr>
            <w:tcW w:w="4489" w:type="dxa"/>
          </w:tcPr>
          <w:p w14:paraId="1B3CEC6C" w14:textId="60F1EB65" w:rsidR="001D1B63" w:rsidRDefault="001D1B63" w:rsidP="00ED2A58">
            <w:pPr>
              <w:rPr>
                <w:rFonts w:ascii="Arial" w:eastAsia="Calibri" w:hAnsi="Arial" w:cs="Arial"/>
                <w:szCs w:val="24"/>
              </w:rPr>
            </w:pPr>
            <w:r>
              <w:rPr>
                <w:rFonts w:ascii="Arial" w:eastAsia="Calibri" w:hAnsi="Arial" w:cs="Arial"/>
                <w:szCs w:val="24"/>
              </w:rPr>
              <w:t>5D delivery speeds</w:t>
            </w:r>
          </w:p>
        </w:tc>
        <w:tc>
          <w:tcPr>
            <w:tcW w:w="4527" w:type="dxa"/>
          </w:tcPr>
          <w:p w14:paraId="0B46A3A9" w14:textId="59231D19" w:rsidR="001D1B63" w:rsidRDefault="001D1B63" w:rsidP="00ED2A58">
            <w:pPr>
              <w:rPr>
                <w:rFonts w:ascii="Arial" w:eastAsia="Calibri" w:hAnsi="Arial" w:cs="Arial"/>
                <w:szCs w:val="24"/>
              </w:rPr>
            </w:pPr>
            <w:r>
              <w:rPr>
                <w:rFonts w:ascii="Arial" w:eastAsia="Calibri" w:hAnsi="Arial" w:cs="Arial"/>
                <w:szCs w:val="24"/>
              </w:rPr>
              <w:t>50%</w:t>
            </w:r>
          </w:p>
        </w:tc>
      </w:tr>
    </w:tbl>
    <w:p w14:paraId="29AFD95E" w14:textId="5D00368D" w:rsidR="00EF7681" w:rsidRDefault="0095602A" w:rsidP="00ED2A58">
      <w:pPr>
        <w:rPr>
          <w:rFonts w:ascii="Arial" w:eastAsia="Calibri" w:hAnsi="Arial" w:cs="Arial"/>
          <w:szCs w:val="24"/>
        </w:rPr>
      </w:pPr>
      <w:r>
        <w:rPr>
          <w:rFonts w:ascii="Arial" w:eastAsia="Calibri" w:hAnsi="Arial" w:cs="Arial"/>
          <w:szCs w:val="24"/>
        </w:rPr>
        <w:t xml:space="preserve">The </w:t>
      </w:r>
      <w:r w:rsidR="00B63298">
        <w:rPr>
          <w:rFonts w:ascii="Arial" w:eastAsia="Calibri" w:hAnsi="Arial" w:cs="Arial"/>
          <w:szCs w:val="24"/>
        </w:rPr>
        <w:t>Commissioners</w:t>
      </w:r>
      <w:r>
        <w:rPr>
          <w:rFonts w:ascii="Arial" w:eastAsia="Calibri" w:hAnsi="Arial" w:cs="Arial"/>
          <w:szCs w:val="24"/>
        </w:rPr>
        <w:t xml:space="preserve"> for this service have invested in their own clinical support staff to support their demand management plans</w:t>
      </w:r>
      <w:r w:rsidR="00B63298">
        <w:rPr>
          <w:rFonts w:ascii="Arial" w:eastAsia="Calibri" w:hAnsi="Arial" w:cs="Arial"/>
          <w:szCs w:val="24"/>
        </w:rPr>
        <w:t xml:space="preserve"> following a significant year on year increase in demand and budgets up to and including 201</w:t>
      </w:r>
      <w:r w:rsidR="00EE4CEA">
        <w:rPr>
          <w:rFonts w:ascii="Arial" w:eastAsia="Calibri" w:hAnsi="Arial" w:cs="Arial"/>
          <w:szCs w:val="24"/>
        </w:rPr>
        <w:t>4</w:t>
      </w:r>
      <w:r w:rsidR="00B63298">
        <w:rPr>
          <w:rFonts w:ascii="Arial" w:eastAsia="Calibri" w:hAnsi="Arial" w:cs="Arial"/>
          <w:szCs w:val="24"/>
        </w:rPr>
        <w:t xml:space="preserve">/15 when the budget for the service reached over £8m.  Since that time the budget has seen a year on year decrease until 2018/19 with a slight increase in 2019/20 with final budget for the service being £5.36m. </w:t>
      </w:r>
    </w:p>
    <w:p w14:paraId="737A5A26" w14:textId="77777777" w:rsidR="00EF7681" w:rsidRDefault="00EF7681" w:rsidP="00ED2A58">
      <w:pPr>
        <w:rPr>
          <w:rFonts w:ascii="Arial" w:eastAsia="Calibri" w:hAnsi="Arial" w:cs="Arial"/>
          <w:szCs w:val="24"/>
        </w:rPr>
      </w:pPr>
      <w:r>
        <w:rPr>
          <w:rFonts w:ascii="Arial" w:eastAsia="Calibri" w:hAnsi="Arial" w:cs="Arial"/>
          <w:szCs w:val="24"/>
        </w:rPr>
        <w:t>The demand management plans included outcomes around:</w:t>
      </w:r>
    </w:p>
    <w:p w14:paraId="08C3504D" w14:textId="15D07937" w:rsidR="00B63298" w:rsidRDefault="00EF7681" w:rsidP="00EF7681">
      <w:pPr>
        <w:pStyle w:val="ListParagraph"/>
        <w:numPr>
          <w:ilvl w:val="0"/>
          <w:numId w:val="170"/>
        </w:numPr>
        <w:rPr>
          <w:rFonts w:ascii="Arial" w:eastAsia="Calibri" w:hAnsi="Arial" w:cs="Arial"/>
          <w:szCs w:val="24"/>
        </w:rPr>
      </w:pPr>
      <w:r>
        <w:rPr>
          <w:rFonts w:ascii="Arial" w:eastAsia="Calibri" w:hAnsi="Arial" w:cs="Arial"/>
          <w:szCs w:val="24"/>
        </w:rPr>
        <w:lastRenderedPageBreak/>
        <w:t>Improved prescribing practice</w:t>
      </w:r>
    </w:p>
    <w:p w14:paraId="79C6E448" w14:textId="36179B3A" w:rsidR="00EF7681" w:rsidRDefault="00EF7681" w:rsidP="00EF7681">
      <w:pPr>
        <w:pStyle w:val="ListParagraph"/>
        <w:numPr>
          <w:ilvl w:val="0"/>
          <w:numId w:val="170"/>
        </w:numPr>
        <w:rPr>
          <w:rFonts w:ascii="Arial" w:eastAsia="Calibri" w:hAnsi="Arial" w:cs="Arial"/>
          <w:szCs w:val="24"/>
        </w:rPr>
      </w:pPr>
      <w:r>
        <w:rPr>
          <w:rFonts w:ascii="Arial" w:eastAsia="Calibri" w:hAnsi="Arial" w:cs="Arial"/>
          <w:szCs w:val="24"/>
        </w:rPr>
        <w:t>Equipment issued in line with eligibility criteria and people receive an equitable service</w:t>
      </w:r>
    </w:p>
    <w:p w14:paraId="42AAC60E" w14:textId="55AE2FBD" w:rsidR="00EF7681" w:rsidRDefault="00EF7681" w:rsidP="00EF7681">
      <w:pPr>
        <w:pStyle w:val="ListParagraph"/>
        <w:numPr>
          <w:ilvl w:val="0"/>
          <w:numId w:val="170"/>
        </w:numPr>
        <w:rPr>
          <w:rFonts w:ascii="Arial" w:eastAsia="Calibri" w:hAnsi="Arial" w:cs="Arial"/>
          <w:szCs w:val="24"/>
        </w:rPr>
      </w:pPr>
      <w:r>
        <w:rPr>
          <w:rFonts w:ascii="Arial" w:eastAsia="Calibri" w:hAnsi="Arial" w:cs="Arial"/>
          <w:szCs w:val="24"/>
        </w:rPr>
        <w:t>Scope of the service</w:t>
      </w:r>
    </w:p>
    <w:p w14:paraId="166A3C48" w14:textId="2E8E479D" w:rsidR="00EF7681" w:rsidRDefault="00EF7681" w:rsidP="00EF7681">
      <w:pPr>
        <w:pStyle w:val="ListParagraph"/>
        <w:numPr>
          <w:ilvl w:val="0"/>
          <w:numId w:val="170"/>
        </w:numPr>
        <w:rPr>
          <w:rFonts w:ascii="Arial" w:eastAsia="Calibri" w:hAnsi="Arial" w:cs="Arial"/>
          <w:szCs w:val="24"/>
        </w:rPr>
      </w:pPr>
      <w:r>
        <w:rPr>
          <w:rFonts w:ascii="Arial" w:eastAsia="Calibri" w:hAnsi="Arial" w:cs="Arial"/>
          <w:szCs w:val="24"/>
        </w:rPr>
        <w:t>Policy for provision of equipment into care settings</w:t>
      </w:r>
    </w:p>
    <w:p w14:paraId="604DA730" w14:textId="148E8176" w:rsidR="00EF7681" w:rsidRDefault="00EF7681" w:rsidP="00EF7681">
      <w:pPr>
        <w:pStyle w:val="ListParagraph"/>
        <w:numPr>
          <w:ilvl w:val="0"/>
          <w:numId w:val="170"/>
        </w:numPr>
        <w:rPr>
          <w:rFonts w:ascii="Arial" w:eastAsia="Calibri" w:hAnsi="Arial" w:cs="Arial"/>
          <w:szCs w:val="24"/>
        </w:rPr>
      </w:pPr>
      <w:r>
        <w:rPr>
          <w:rFonts w:ascii="Arial" w:eastAsia="Calibri" w:hAnsi="Arial" w:cs="Arial"/>
          <w:szCs w:val="24"/>
        </w:rPr>
        <w:t xml:space="preserve">Increased number of items collected and recycled for use </w:t>
      </w:r>
    </w:p>
    <w:p w14:paraId="357BCB3F" w14:textId="42B769B1" w:rsidR="00B63298" w:rsidRDefault="00EF7681" w:rsidP="00ED2A58">
      <w:pPr>
        <w:rPr>
          <w:rFonts w:ascii="Arial" w:eastAsia="Calibri" w:hAnsi="Arial" w:cs="Arial"/>
          <w:szCs w:val="24"/>
        </w:rPr>
      </w:pPr>
      <w:r>
        <w:rPr>
          <w:rFonts w:ascii="Arial" w:eastAsia="Calibri" w:hAnsi="Arial" w:cs="Arial"/>
          <w:szCs w:val="24"/>
        </w:rPr>
        <w:t xml:space="preserve">For the above outcomes a number of individual actions were </w:t>
      </w:r>
      <w:r w:rsidR="00FA18CB">
        <w:rPr>
          <w:rFonts w:ascii="Arial" w:eastAsia="Calibri" w:hAnsi="Arial" w:cs="Arial"/>
          <w:szCs w:val="24"/>
        </w:rPr>
        <w:t>agreed,</w:t>
      </w:r>
      <w:r>
        <w:rPr>
          <w:rFonts w:ascii="Arial" w:eastAsia="Calibri" w:hAnsi="Arial" w:cs="Arial"/>
          <w:szCs w:val="24"/>
        </w:rPr>
        <w:t xml:space="preserve"> and this included recruiting clinical staff to the team and introducing a range of operational procedures, policy and practice.  </w:t>
      </w:r>
      <w:r w:rsidR="0095602A">
        <w:rPr>
          <w:rFonts w:ascii="Arial" w:eastAsia="Calibri" w:hAnsi="Arial" w:cs="Arial"/>
          <w:szCs w:val="24"/>
        </w:rPr>
        <w:t>The service has</w:t>
      </w:r>
      <w:r w:rsidR="00B63298">
        <w:rPr>
          <w:rFonts w:ascii="Arial" w:eastAsia="Calibri" w:hAnsi="Arial" w:cs="Arial"/>
          <w:szCs w:val="24"/>
        </w:rPr>
        <w:t xml:space="preserve"> a:</w:t>
      </w:r>
    </w:p>
    <w:p w14:paraId="256212EE" w14:textId="73FE71C4" w:rsidR="00B63298" w:rsidRDefault="0095602A" w:rsidP="00B63298">
      <w:pPr>
        <w:pStyle w:val="ListParagraph"/>
        <w:numPr>
          <w:ilvl w:val="0"/>
          <w:numId w:val="169"/>
        </w:numPr>
        <w:rPr>
          <w:rFonts w:ascii="Arial" w:eastAsia="Calibri" w:hAnsi="Arial" w:cs="Arial"/>
          <w:szCs w:val="24"/>
        </w:rPr>
      </w:pPr>
      <w:r w:rsidRPr="00B63298">
        <w:rPr>
          <w:rFonts w:ascii="Arial" w:eastAsia="Calibri" w:hAnsi="Arial" w:cs="Arial"/>
          <w:szCs w:val="24"/>
        </w:rPr>
        <w:t>Review Team w</w:t>
      </w:r>
      <w:r w:rsidR="007B7E9C">
        <w:rPr>
          <w:rFonts w:ascii="Arial" w:eastAsia="Calibri" w:hAnsi="Arial" w:cs="Arial"/>
          <w:szCs w:val="24"/>
        </w:rPr>
        <w:t>hose</w:t>
      </w:r>
      <w:r w:rsidRPr="00B63298">
        <w:rPr>
          <w:rFonts w:ascii="Arial" w:eastAsia="Calibri" w:hAnsi="Arial" w:cs="Arial"/>
          <w:szCs w:val="24"/>
        </w:rPr>
        <w:t xml:space="preserve"> role is to carry out proactive reviews of equipment in community and care settings and to retrieve equipment when no longer used/needed</w:t>
      </w:r>
    </w:p>
    <w:p w14:paraId="3F847075" w14:textId="77777777" w:rsidR="00B63298" w:rsidRDefault="0095602A" w:rsidP="00B63298">
      <w:pPr>
        <w:pStyle w:val="ListParagraph"/>
        <w:numPr>
          <w:ilvl w:val="0"/>
          <w:numId w:val="169"/>
        </w:numPr>
        <w:rPr>
          <w:rFonts w:ascii="Arial" w:eastAsia="Calibri" w:hAnsi="Arial" w:cs="Arial"/>
          <w:szCs w:val="24"/>
        </w:rPr>
      </w:pPr>
      <w:r w:rsidRPr="00B63298">
        <w:rPr>
          <w:rFonts w:ascii="Arial" w:eastAsia="Calibri" w:hAnsi="Arial" w:cs="Arial"/>
          <w:szCs w:val="24"/>
        </w:rPr>
        <w:t>Triage role that ensures that requests for key items of equipment such as profiling beds and mattresses are issued in line with local criteria.</w:t>
      </w:r>
    </w:p>
    <w:p w14:paraId="2DA36869" w14:textId="3551448D" w:rsidR="00B63298" w:rsidRDefault="007B7E9C" w:rsidP="00B63298">
      <w:pPr>
        <w:pStyle w:val="ListParagraph"/>
        <w:numPr>
          <w:ilvl w:val="0"/>
          <w:numId w:val="169"/>
        </w:numPr>
        <w:rPr>
          <w:rFonts w:ascii="Arial" w:eastAsia="Calibri" w:hAnsi="Arial" w:cs="Arial"/>
          <w:szCs w:val="24"/>
        </w:rPr>
      </w:pPr>
      <w:r>
        <w:rPr>
          <w:rFonts w:ascii="Arial" w:eastAsia="Calibri" w:hAnsi="Arial" w:cs="Arial"/>
          <w:szCs w:val="24"/>
        </w:rPr>
        <w:t>Occupational Therapist who supports the special equipment panel and practitioners and oversees the management of specials and recycled specials, contract stock evaluations; and</w:t>
      </w:r>
    </w:p>
    <w:p w14:paraId="09BFA9D2" w14:textId="0A201B01" w:rsidR="007B7E9C" w:rsidRDefault="007B7E9C" w:rsidP="00B63298">
      <w:pPr>
        <w:pStyle w:val="ListParagraph"/>
        <w:numPr>
          <w:ilvl w:val="0"/>
          <w:numId w:val="169"/>
        </w:numPr>
        <w:rPr>
          <w:rFonts w:ascii="Arial" w:eastAsia="Calibri" w:hAnsi="Arial" w:cs="Arial"/>
          <w:szCs w:val="24"/>
        </w:rPr>
      </w:pPr>
      <w:r>
        <w:rPr>
          <w:rFonts w:ascii="Arial" w:eastAsia="Calibri" w:hAnsi="Arial" w:cs="Arial"/>
          <w:szCs w:val="24"/>
        </w:rPr>
        <w:t xml:space="preserve">The service is going to recruit to the position of a paediatric therapist who will support the </w:t>
      </w:r>
      <w:r w:rsidR="00FA18CB">
        <w:rPr>
          <w:rFonts w:ascii="Arial" w:eastAsia="Calibri" w:hAnsi="Arial" w:cs="Arial"/>
          <w:szCs w:val="24"/>
        </w:rPr>
        <w:t>ever-increasing</w:t>
      </w:r>
      <w:r>
        <w:rPr>
          <w:rFonts w:ascii="Arial" w:eastAsia="Calibri" w:hAnsi="Arial" w:cs="Arial"/>
          <w:szCs w:val="24"/>
        </w:rPr>
        <w:t xml:space="preserve"> demand for children’s equipment both contract and specials</w:t>
      </w:r>
    </w:p>
    <w:p w14:paraId="264F5010" w14:textId="73A7E593" w:rsidR="007B7E9C" w:rsidRDefault="007B7E9C" w:rsidP="007B7E9C">
      <w:pPr>
        <w:rPr>
          <w:rFonts w:ascii="Arial" w:eastAsia="Calibri" w:hAnsi="Arial" w:cs="Arial"/>
          <w:szCs w:val="24"/>
        </w:rPr>
      </w:pPr>
      <w:r>
        <w:rPr>
          <w:rFonts w:ascii="Arial" w:eastAsia="Calibri" w:hAnsi="Arial" w:cs="Arial"/>
          <w:szCs w:val="24"/>
        </w:rPr>
        <w:t>There has been a significant impact as a result of the interventions of the team</w:t>
      </w:r>
      <w:r w:rsidR="00245170">
        <w:rPr>
          <w:rFonts w:ascii="Arial" w:eastAsia="Calibri" w:hAnsi="Arial" w:cs="Arial"/>
          <w:szCs w:val="24"/>
        </w:rPr>
        <w:t>, last year the net savings from the work of the team were £400K.</w:t>
      </w:r>
    </w:p>
    <w:p w14:paraId="706A636C" w14:textId="5B434856" w:rsidR="00D07534" w:rsidRDefault="00D07534" w:rsidP="007B7E9C">
      <w:pPr>
        <w:rPr>
          <w:rFonts w:ascii="Arial" w:eastAsia="Calibri" w:hAnsi="Arial" w:cs="Arial"/>
          <w:szCs w:val="24"/>
        </w:rPr>
      </w:pPr>
      <w:r>
        <w:rPr>
          <w:rFonts w:ascii="Arial" w:eastAsia="Calibri" w:hAnsi="Arial" w:cs="Arial"/>
          <w:szCs w:val="24"/>
        </w:rPr>
        <w:t>The ICELS support team also have a Partnership Manager who is the Lead Commissioner for this recommissioning</w:t>
      </w:r>
      <w:r w:rsidR="00245170">
        <w:rPr>
          <w:rFonts w:ascii="Arial" w:eastAsia="Calibri" w:hAnsi="Arial" w:cs="Arial"/>
          <w:szCs w:val="24"/>
        </w:rPr>
        <w:t xml:space="preserve"> exercise</w:t>
      </w:r>
      <w:r>
        <w:rPr>
          <w:rFonts w:ascii="Arial" w:eastAsia="Calibri" w:hAnsi="Arial" w:cs="Arial"/>
          <w:szCs w:val="24"/>
        </w:rPr>
        <w:t>, a Contracts &amp; Operations Manager, Contracts Officer and administrative support.</w:t>
      </w:r>
    </w:p>
    <w:p w14:paraId="0114A908" w14:textId="0B9EFDC0" w:rsidR="00D07534" w:rsidRPr="007B7E9C" w:rsidRDefault="00D07534" w:rsidP="007B7E9C">
      <w:pPr>
        <w:rPr>
          <w:rFonts w:ascii="Arial" w:eastAsia="Calibri" w:hAnsi="Arial" w:cs="Arial"/>
          <w:szCs w:val="24"/>
        </w:rPr>
      </w:pPr>
      <w:r>
        <w:rPr>
          <w:rFonts w:ascii="Arial" w:eastAsia="Calibri" w:hAnsi="Arial" w:cs="Arial"/>
          <w:szCs w:val="24"/>
        </w:rPr>
        <w:t xml:space="preserve">The Partnership Board have investing heavily in </w:t>
      </w:r>
      <w:r w:rsidR="00245170">
        <w:rPr>
          <w:rFonts w:ascii="Arial" w:eastAsia="Calibri" w:hAnsi="Arial" w:cs="Arial"/>
          <w:szCs w:val="24"/>
        </w:rPr>
        <w:t xml:space="preserve">the clinical/support roles </w:t>
      </w:r>
      <w:r>
        <w:rPr>
          <w:rFonts w:ascii="Arial" w:eastAsia="Calibri" w:hAnsi="Arial" w:cs="Arial"/>
          <w:szCs w:val="24"/>
        </w:rPr>
        <w:t>and the Provider will be expected to work closely with the team to deliver the high quality, cost effective service that Commissioners are seeking and to deliver in line with objectives of this service.</w:t>
      </w:r>
    </w:p>
    <w:p w14:paraId="1524296D" w14:textId="158708A4" w:rsidR="0095602A" w:rsidRDefault="00D07534" w:rsidP="00ED2A58">
      <w:pPr>
        <w:rPr>
          <w:rFonts w:ascii="Arial" w:eastAsia="Calibri" w:hAnsi="Arial" w:cs="Arial"/>
          <w:szCs w:val="24"/>
        </w:rPr>
      </w:pPr>
      <w:r>
        <w:rPr>
          <w:rFonts w:ascii="Arial" w:eastAsia="Calibri" w:hAnsi="Arial" w:cs="Arial"/>
          <w:szCs w:val="24"/>
        </w:rPr>
        <w:t>The Provider will be expected to have a clinical team within the service procured who will be expected to support the demand management plans and work closely with the ICELS Clinical Team.</w:t>
      </w:r>
    </w:p>
    <w:p w14:paraId="2BB789C7" w14:textId="0FD52A18" w:rsidR="00C424AA" w:rsidRDefault="0020644F" w:rsidP="00ED2A58">
      <w:pPr>
        <w:rPr>
          <w:rFonts w:ascii="Arial" w:eastAsia="Calibri" w:hAnsi="Arial" w:cs="Arial"/>
          <w:szCs w:val="24"/>
        </w:rPr>
      </w:pPr>
      <w:r>
        <w:rPr>
          <w:rFonts w:ascii="Arial" w:eastAsia="Calibri" w:hAnsi="Arial" w:cs="Arial"/>
          <w:szCs w:val="24"/>
        </w:rPr>
        <w:t>LLR ICELS operates as a credit model and there are no plans to change this</w:t>
      </w:r>
      <w:r w:rsidR="0095602A">
        <w:rPr>
          <w:rFonts w:ascii="Arial" w:eastAsia="Calibri" w:hAnsi="Arial" w:cs="Arial"/>
          <w:szCs w:val="24"/>
        </w:rPr>
        <w:t xml:space="preserve">.  </w:t>
      </w:r>
    </w:p>
    <w:p w14:paraId="65BCDC9A" w14:textId="77777777" w:rsidR="00245170" w:rsidRDefault="00245170">
      <w:pPr>
        <w:rPr>
          <w:rFonts w:ascii="Arial" w:eastAsia="Calibri" w:hAnsi="Arial" w:cs="Arial"/>
          <w:b/>
          <w:bCs/>
          <w:szCs w:val="24"/>
        </w:rPr>
      </w:pPr>
      <w:r>
        <w:rPr>
          <w:rFonts w:ascii="Arial" w:eastAsia="Calibri" w:hAnsi="Arial" w:cs="Arial"/>
          <w:b/>
          <w:bCs/>
          <w:szCs w:val="24"/>
        </w:rPr>
        <w:br w:type="page"/>
      </w:r>
    </w:p>
    <w:p w14:paraId="487360EA" w14:textId="6D7968F8" w:rsidR="0095602A" w:rsidRPr="00D07534" w:rsidRDefault="0095602A" w:rsidP="00ED2A58">
      <w:pPr>
        <w:rPr>
          <w:rFonts w:ascii="Arial" w:eastAsia="Calibri" w:hAnsi="Arial" w:cs="Arial"/>
          <w:b/>
          <w:bCs/>
          <w:szCs w:val="24"/>
        </w:rPr>
      </w:pPr>
      <w:r w:rsidRPr="00D07534">
        <w:rPr>
          <w:rFonts w:ascii="Arial" w:eastAsia="Calibri" w:hAnsi="Arial" w:cs="Arial"/>
          <w:b/>
          <w:bCs/>
          <w:szCs w:val="24"/>
        </w:rPr>
        <w:lastRenderedPageBreak/>
        <w:t xml:space="preserve">Commissioning intentions:  </w:t>
      </w:r>
    </w:p>
    <w:p w14:paraId="5111ABFC" w14:textId="0221D2DE" w:rsidR="0095602A" w:rsidRDefault="0095602A" w:rsidP="00ED2A58">
      <w:pPr>
        <w:rPr>
          <w:rFonts w:ascii="Arial" w:eastAsia="Calibri" w:hAnsi="Arial" w:cs="Arial"/>
          <w:szCs w:val="24"/>
        </w:rPr>
      </w:pPr>
      <w:r>
        <w:rPr>
          <w:rFonts w:ascii="Arial" w:eastAsia="Calibri" w:hAnsi="Arial" w:cs="Arial"/>
          <w:szCs w:val="24"/>
        </w:rPr>
        <w:t xml:space="preserve">There will be a greater focus on </w:t>
      </w:r>
      <w:r w:rsidR="0020644F">
        <w:rPr>
          <w:rFonts w:ascii="Arial" w:eastAsia="Calibri" w:hAnsi="Arial" w:cs="Arial"/>
          <w:szCs w:val="24"/>
        </w:rPr>
        <w:t xml:space="preserve">more integrated pathways across health and social care, </w:t>
      </w:r>
      <w:r>
        <w:rPr>
          <w:rFonts w:ascii="Arial" w:eastAsia="Calibri" w:hAnsi="Arial" w:cs="Arial"/>
          <w:szCs w:val="24"/>
        </w:rPr>
        <w:t>providing interventions that avoid people having to go into hospital and to provide treatment and rehabilitation at the person’s home</w:t>
      </w:r>
      <w:r w:rsidR="0020644F">
        <w:rPr>
          <w:rFonts w:ascii="Arial" w:eastAsia="Calibri" w:hAnsi="Arial" w:cs="Arial"/>
          <w:szCs w:val="24"/>
        </w:rPr>
        <w:t xml:space="preserve"> and to ensure that people can remain as independent as possible in </w:t>
      </w:r>
      <w:r w:rsidR="00D07534">
        <w:rPr>
          <w:rFonts w:ascii="Arial" w:eastAsia="Calibri" w:hAnsi="Arial" w:cs="Arial"/>
          <w:szCs w:val="24"/>
        </w:rPr>
        <w:t>the home of their choice</w:t>
      </w:r>
      <w:r>
        <w:rPr>
          <w:rFonts w:ascii="Arial" w:eastAsia="Calibri" w:hAnsi="Arial" w:cs="Arial"/>
          <w:szCs w:val="24"/>
        </w:rPr>
        <w:t xml:space="preserve">.  </w:t>
      </w:r>
      <w:r w:rsidR="0020644F">
        <w:rPr>
          <w:rFonts w:ascii="Arial" w:eastAsia="Calibri" w:hAnsi="Arial" w:cs="Arial"/>
          <w:szCs w:val="24"/>
        </w:rPr>
        <w:t>People will be d</w:t>
      </w:r>
      <w:r>
        <w:rPr>
          <w:rFonts w:ascii="Arial" w:eastAsia="Calibri" w:hAnsi="Arial" w:cs="Arial"/>
          <w:szCs w:val="24"/>
        </w:rPr>
        <w:t xml:space="preserve">ischarged from hospital </w:t>
      </w:r>
      <w:r w:rsidR="0020644F">
        <w:rPr>
          <w:rFonts w:ascii="Arial" w:eastAsia="Calibri" w:hAnsi="Arial" w:cs="Arial"/>
          <w:szCs w:val="24"/>
        </w:rPr>
        <w:t>earlier</w:t>
      </w:r>
      <w:r w:rsidR="00090381">
        <w:rPr>
          <w:rFonts w:ascii="Arial" w:eastAsia="Calibri" w:hAnsi="Arial" w:cs="Arial"/>
          <w:szCs w:val="24"/>
        </w:rPr>
        <w:t>,</w:t>
      </w:r>
      <w:r w:rsidR="0020644F">
        <w:rPr>
          <w:rFonts w:ascii="Arial" w:eastAsia="Calibri" w:hAnsi="Arial" w:cs="Arial"/>
          <w:szCs w:val="24"/>
        </w:rPr>
        <w:t xml:space="preserve"> </w:t>
      </w:r>
      <w:r>
        <w:rPr>
          <w:rFonts w:ascii="Arial" w:eastAsia="Calibri" w:hAnsi="Arial" w:cs="Arial"/>
          <w:szCs w:val="24"/>
        </w:rPr>
        <w:t xml:space="preserve">as soon as they no longer need complex medical </w:t>
      </w:r>
      <w:r w:rsidR="00D07534">
        <w:rPr>
          <w:rFonts w:ascii="Arial" w:eastAsia="Calibri" w:hAnsi="Arial" w:cs="Arial"/>
          <w:szCs w:val="24"/>
        </w:rPr>
        <w:t>interventions,</w:t>
      </w:r>
      <w:r>
        <w:rPr>
          <w:rFonts w:ascii="Arial" w:eastAsia="Calibri" w:hAnsi="Arial" w:cs="Arial"/>
          <w:szCs w:val="24"/>
        </w:rPr>
        <w:t xml:space="preserve"> but this may mean they go home with a greater need for equipment in the shorter term.  </w:t>
      </w:r>
    </w:p>
    <w:p w14:paraId="5930EE13" w14:textId="741C554C" w:rsidR="0095602A" w:rsidRDefault="0095602A" w:rsidP="00ED2A58">
      <w:pPr>
        <w:rPr>
          <w:rFonts w:ascii="Arial" w:eastAsia="Calibri" w:hAnsi="Arial" w:cs="Arial"/>
          <w:szCs w:val="24"/>
        </w:rPr>
      </w:pPr>
      <w:r>
        <w:rPr>
          <w:rFonts w:ascii="Arial" w:eastAsia="Calibri" w:hAnsi="Arial" w:cs="Arial"/>
          <w:szCs w:val="24"/>
        </w:rPr>
        <w:t xml:space="preserve">The service will continue to be an integrated service offer across Leicester, Leicestershire and Rutland and will continue to provide a range of standard contract health and social care equipment and </w:t>
      </w:r>
      <w:r w:rsidR="0020644F">
        <w:rPr>
          <w:rFonts w:ascii="Arial" w:eastAsia="Calibri" w:hAnsi="Arial" w:cs="Arial"/>
          <w:szCs w:val="24"/>
        </w:rPr>
        <w:t>provision of special equipment</w:t>
      </w:r>
      <w:r w:rsidR="00D07534">
        <w:rPr>
          <w:rFonts w:ascii="Arial" w:eastAsia="Calibri" w:hAnsi="Arial" w:cs="Arial"/>
          <w:szCs w:val="24"/>
        </w:rPr>
        <w:t xml:space="preserve"> to people living in their own homes, in care settings and in educational settings.  The service provides equipment for adults and children and young people.</w:t>
      </w:r>
    </w:p>
    <w:p w14:paraId="68F7BA43" w14:textId="24B5B71D" w:rsidR="00CA71B7" w:rsidRDefault="00CA71B7" w:rsidP="00ED2A58">
      <w:pPr>
        <w:rPr>
          <w:rFonts w:ascii="Arial" w:eastAsia="Calibri" w:hAnsi="Arial" w:cs="Arial"/>
          <w:szCs w:val="24"/>
        </w:rPr>
      </w:pPr>
      <w:r>
        <w:rPr>
          <w:rFonts w:ascii="Arial" w:eastAsia="Calibri" w:hAnsi="Arial" w:cs="Arial"/>
          <w:szCs w:val="24"/>
        </w:rPr>
        <w:t>T</w:t>
      </w:r>
      <w:r w:rsidR="00090381">
        <w:rPr>
          <w:rFonts w:ascii="Arial" w:eastAsia="Calibri" w:hAnsi="Arial" w:cs="Arial"/>
          <w:szCs w:val="24"/>
        </w:rPr>
        <w:t>he intention of the Commissioners is t</w:t>
      </w:r>
      <w:r>
        <w:rPr>
          <w:rFonts w:ascii="Arial" w:eastAsia="Calibri" w:hAnsi="Arial" w:cs="Arial"/>
          <w:szCs w:val="24"/>
        </w:rPr>
        <w:t xml:space="preserve">o commission a service </w:t>
      </w:r>
      <w:r w:rsidR="001E49E9">
        <w:rPr>
          <w:rFonts w:ascii="Arial" w:eastAsia="Calibri" w:hAnsi="Arial" w:cs="Arial"/>
          <w:szCs w:val="24"/>
        </w:rPr>
        <w:t xml:space="preserve">that offers innovative practice in key areas of delivery of a community equipment service and that </w:t>
      </w:r>
      <w:r>
        <w:rPr>
          <w:rFonts w:ascii="Arial" w:eastAsia="Calibri" w:hAnsi="Arial" w:cs="Arial"/>
          <w:szCs w:val="24"/>
        </w:rPr>
        <w:t xml:space="preserve">can deliver </w:t>
      </w:r>
      <w:r w:rsidR="001E49E9">
        <w:rPr>
          <w:rFonts w:ascii="Arial" w:eastAsia="Calibri" w:hAnsi="Arial" w:cs="Arial"/>
          <w:szCs w:val="24"/>
        </w:rPr>
        <w:t xml:space="preserve">quality and </w:t>
      </w:r>
      <w:r>
        <w:rPr>
          <w:rFonts w:ascii="Arial" w:eastAsia="Calibri" w:hAnsi="Arial" w:cs="Arial"/>
          <w:szCs w:val="24"/>
        </w:rPr>
        <w:t xml:space="preserve">efficiencies for all </w:t>
      </w:r>
      <w:r w:rsidR="00E370EC">
        <w:rPr>
          <w:rFonts w:ascii="Arial" w:eastAsia="Calibri" w:hAnsi="Arial" w:cs="Arial"/>
          <w:szCs w:val="24"/>
        </w:rPr>
        <w:t>stakeholders.</w:t>
      </w:r>
    </w:p>
    <w:p w14:paraId="7756F7AD" w14:textId="77777777" w:rsidR="008D336E" w:rsidRPr="00CE76C1" w:rsidRDefault="008D336E" w:rsidP="008D336E">
      <w:pPr>
        <w:spacing w:after="120"/>
        <w:rPr>
          <w:rFonts w:ascii="Arial" w:eastAsia="Calibri" w:hAnsi="Arial" w:cs="Arial"/>
          <w:szCs w:val="24"/>
        </w:rPr>
      </w:pPr>
      <w:r w:rsidRPr="00CE76C1">
        <w:rPr>
          <w:rFonts w:ascii="Arial" w:eastAsia="Calibri" w:hAnsi="Arial" w:cs="Arial"/>
          <w:szCs w:val="24"/>
        </w:rPr>
        <w:t>We would encourage you to respond if you feel this is something your organisation may have an interest in.</w:t>
      </w:r>
    </w:p>
    <w:p w14:paraId="5E68AD25" w14:textId="77777777" w:rsidR="008D336E" w:rsidRDefault="008D336E" w:rsidP="008D336E">
      <w:pPr>
        <w:spacing w:line="240" w:lineRule="auto"/>
        <w:contextualSpacing/>
        <w:rPr>
          <w:rFonts w:ascii="Arial" w:hAnsi="Arial" w:cs="Arial"/>
          <w:szCs w:val="24"/>
          <w:lang w:val="en" w:eastAsia="en-GB"/>
        </w:rPr>
      </w:pPr>
    </w:p>
    <w:p w14:paraId="70C743AC" w14:textId="77777777" w:rsidR="008D336E" w:rsidRDefault="008D336E" w:rsidP="008F5BE4">
      <w:pPr>
        <w:pStyle w:val="Heading1"/>
        <w:numPr>
          <w:ilvl w:val="0"/>
          <w:numId w:val="168"/>
        </w:numPr>
        <w:spacing w:before="0" w:after="0"/>
        <w:ind w:left="426"/>
        <w:rPr>
          <w:u w:val="single"/>
        </w:rPr>
      </w:pPr>
      <w:bookmarkStart w:id="3" w:name="_Toc444008606"/>
      <w:r w:rsidRPr="00445C94">
        <w:rPr>
          <w:u w:val="single"/>
        </w:rPr>
        <w:t>Guidance for providers</w:t>
      </w:r>
      <w:bookmarkEnd w:id="3"/>
    </w:p>
    <w:p w14:paraId="277C1885" w14:textId="2ECE9241" w:rsidR="008D336E" w:rsidRDefault="008D336E" w:rsidP="008D336E">
      <w:pPr>
        <w:rPr>
          <w:lang w:eastAsia="en-GB"/>
        </w:rPr>
      </w:pPr>
    </w:p>
    <w:p w14:paraId="78E65CC8" w14:textId="77777777" w:rsidR="00086F0B" w:rsidRDefault="00086F0B" w:rsidP="00086F0B">
      <w:pPr>
        <w:rPr>
          <w:rFonts w:ascii="Arial" w:eastAsia="Calibri" w:hAnsi="Arial" w:cs="Arial"/>
          <w:szCs w:val="24"/>
        </w:rPr>
      </w:pPr>
      <w:r>
        <w:rPr>
          <w:rFonts w:ascii="Arial" w:eastAsia="Calibri" w:hAnsi="Arial" w:cs="Arial"/>
          <w:b/>
          <w:szCs w:val="24"/>
        </w:rPr>
        <w:t>This process does not constitute a formal tender or other competitive bidding process and will not result in the letting of a Contract</w:t>
      </w:r>
      <w:r>
        <w:rPr>
          <w:rFonts w:ascii="Arial" w:eastAsia="Calibri" w:hAnsi="Arial" w:cs="Arial"/>
          <w:szCs w:val="24"/>
        </w:rPr>
        <w:t>.  The commissioners are using this process solely to test the market to gather information and ascertain the level of interest in this service. There are therefore no formal criteria which we will use to judge your responses and it is not our intention to provide any feedback.</w:t>
      </w:r>
    </w:p>
    <w:p w14:paraId="5EC563AE" w14:textId="77777777" w:rsidR="008D336E" w:rsidRPr="00503422" w:rsidRDefault="008D336E" w:rsidP="008D336E">
      <w:pPr>
        <w:spacing w:line="240" w:lineRule="auto"/>
        <w:rPr>
          <w:rFonts w:ascii="Arial" w:hAnsi="Arial" w:cs="Arial"/>
          <w:color w:val="000000"/>
          <w:szCs w:val="24"/>
        </w:rPr>
      </w:pPr>
      <w:r w:rsidRPr="00503422">
        <w:rPr>
          <w:rFonts w:ascii="Arial" w:hAnsi="Arial" w:cs="Arial"/>
          <w:color w:val="000000"/>
          <w:szCs w:val="24"/>
        </w:rPr>
        <w:t>Keep a copy of your completed questionnaire. You will need this if we need to clarify or discuss your answers with you.</w:t>
      </w:r>
    </w:p>
    <w:p w14:paraId="558E0159" w14:textId="15F6B127" w:rsidR="008D336E" w:rsidRPr="00503422" w:rsidRDefault="008D336E" w:rsidP="008D336E">
      <w:pPr>
        <w:spacing w:line="240" w:lineRule="auto"/>
        <w:rPr>
          <w:rFonts w:ascii="Arial" w:hAnsi="Arial" w:cs="Arial"/>
          <w:color w:val="000000"/>
          <w:szCs w:val="24"/>
        </w:rPr>
      </w:pPr>
      <w:r>
        <w:rPr>
          <w:rFonts w:ascii="Arial" w:hAnsi="Arial" w:cs="Arial"/>
          <w:szCs w:val="24"/>
          <w:lang w:val="en" w:eastAsia="en-GB"/>
        </w:rPr>
        <w:t>This c</w:t>
      </w:r>
      <w:r w:rsidRPr="00503422">
        <w:rPr>
          <w:rFonts w:ascii="Arial" w:hAnsi="Arial" w:cs="Arial"/>
          <w:szCs w:val="24"/>
          <w:lang w:val="en" w:eastAsia="en-GB"/>
        </w:rPr>
        <w:t xml:space="preserve">ompleted questionnaire must be returned electronically by email </w:t>
      </w:r>
      <w:r w:rsidRPr="00D2538B">
        <w:rPr>
          <w:rFonts w:ascii="Arial" w:hAnsi="Arial" w:cs="Arial"/>
          <w:color w:val="FF0000"/>
          <w:szCs w:val="24"/>
          <w:lang w:val="en" w:eastAsia="en-GB"/>
        </w:rPr>
        <w:t>before or no later</w:t>
      </w:r>
      <w:r w:rsidRPr="00503422">
        <w:rPr>
          <w:rFonts w:ascii="Arial" w:hAnsi="Arial" w:cs="Arial"/>
          <w:szCs w:val="24"/>
          <w:lang w:val="en" w:eastAsia="en-GB"/>
        </w:rPr>
        <w:t xml:space="preserve"> than </w:t>
      </w:r>
      <w:r w:rsidRPr="007E48EF">
        <w:rPr>
          <w:rFonts w:ascii="Arial" w:hAnsi="Arial" w:cs="Arial"/>
          <w:b/>
          <w:szCs w:val="24"/>
          <w:highlight w:val="yellow"/>
          <w:lang w:val="en" w:eastAsia="en-GB"/>
        </w:rPr>
        <w:t>12:00 hours on</w:t>
      </w:r>
      <w:r w:rsidR="00086F0B" w:rsidRPr="007E48EF">
        <w:rPr>
          <w:rFonts w:ascii="Arial" w:hAnsi="Arial" w:cs="Arial"/>
          <w:b/>
          <w:szCs w:val="24"/>
          <w:highlight w:val="yellow"/>
          <w:lang w:val="en" w:eastAsia="en-GB"/>
        </w:rPr>
        <w:t xml:space="preserve"> 31</w:t>
      </w:r>
      <w:r w:rsidR="00086F0B" w:rsidRPr="007E48EF">
        <w:rPr>
          <w:rFonts w:ascii="Arial" w:hAnsi="Arial" w:cs="Arial"/>
          <w:b/>
          <w:szCs w:val="24"/>
          <w:highlight w:val="yellow"/>
          <w:vertAlign w:val="superscript"/>
          <w:lang w:val="en" w:eastAsia="en-GB"/>
        </w:rPr>
        <w:t>st</w:t>
      </w:r>
      <w:r w:rsidR="00086F0B" w:rsidRPr="007E48EF">
        <w:rPr>
          <w:rFonts w:ascii="Arial" w:hAnsi="Arial" w:cs="Arial"/>
          <w:b/>
          <w:szCs w:val="24"/>
          <w:highlight w:val="yellow"/>
          <w:lang w:val="en" w:eastAsia="en-GB"/>
        </w:rPr>
        <w:t xml:space="preserve"> July 2020</w:t>
      </w:r>
      <w:r w:rsidR="00086F0B">
        <w:rPr>
          <w:rFonts w:ascii="Arial" w:hAnsi="Arial" w:cs="Arial"/>
          <w:b/>
          <w:szCs w:val="24"/>
          <w:lang w:val="en" w:eastAsia="en-GB"/>
        </w:rPr>
        <w:t xml:space="preserve"> </w:t>
      </w:r>
      <w:r w:rsidRPr="00503422">
        <w:rPr>
          <w:rFonts w:ascii="Arial" w:hAnsi="Arial" w:cs="Arial"/>
          <w:szCs w:val="24"/>
          <w:lang w:val="en" w:eastAsia="en-GB"/>
        </w:rPr>
        <w:t xml:space="preserve">to </w:t>
      </w:r>
      <w:hyperlink r:id="rId17" w:history="1">
        <w:r w:rsidRPr="00503422">
          <w:rPr>
            <w:rStyle w:val="Hyperlink"/>
            <w:rFonts w:ascii="Arial" w:hAnsi="Arial" w:cs="Arial"/>
            <w:szCs w:val="24"/>
            <w:lang w:val="en" w:eastAsia="en-GB"/>
          </w:rPr>
          <w:t>procurement-asc@leicester.gov.uk</w:t>
        </w:r>
      </w:hyperlink>
      <w:r w:rsidRPr="00503422">
        <w:rPr>
          <w:rFonts w:ascii="Arial" w:hAnsi="Arial" w:cs="Arial"/>
          <w:szCs w:val="24"/>
          <w:lang w:val="en" w:eastAsia="en-GB"/>
        </w:rPr>
        <w:t xml:space="preserve"> </w:t>
      </w:r>
      <w:r>
        <w:rPr>
          <w:rFonts w:ascii="Arial" w:hAnsi="Arial" w:cs="Arial"/>
          <w:szCs w:val="24"/>
          <w:lang w:val="en" w:eastAsia="en-GB"/>
        </w:rPr>
        <w:t xml:space="preserve">with the </w:t>
      </w:r>
      <w:r w:rsidRPr="00490AC2">
        <w:rPr>
          <w:rFonts w:ascii="Arial" w:hAnsi="Arial" w:cs="Arial"/>
          <w:szCs w:val="24"/>
          <w:lang w:val="en" w:eastAsia="en-GB"/>
        </w:rPr>
        <w:t>subject hea</w:t>
      </w:r>
      <w:r>
        <w:rPr>
          <w:rFonts w:ascii="Arial" w:hAnsi="Arial" w:cs="Arial"/>
          <w:szCs w:val="24"/>
          <w:lang w:val="en" w:eastAsia="en-GB"/>
        </w:rPr>
        <w:t>ding: ‘</w:t>
      </w:r>
      <w:r w:rsidRPr="007E48EF">
        <w:rPr>
          <w:rFonts w:ascii="Arial" w:hAnsi="Arial" w:cs="Arial"/>
          <w:b/>
          <w:bCs/>
          <w:szCs w:val="24"/>
          <w:highlight w:val="yellow"/>
          <w:lang w:val="en" w:eastAsia="en-GB"/>
        </w:rPr>
        <w:t xml:space="preserve">Completed SMT Q – </w:t>
      </w:r>
      <w:r w:rsidR="002344B4" w:rsidRPr="007E48EF">
        <w:rPr>
          <w:rFonts w:ascii="Arial" w:hAnsi="Arial" w:cs="Arial"/>
          <w:b/>
          <w:bCs/>
          <w:szCs w:val="24"/>
          <w:highlight w:val="yellow"/>
          <w:lang w:val="en" w:eastAsia="en-GB"/>
        </w:rPr>
        <w:t>ICELS</w:t>
      </w:r>
      <w:r w:rsidRPr="007E48EF">
        <w:rPr>
          <w:rFonts w:ascii="Arial" w:hAnsi="Arial" w:cs="Arial"/>
          <w:b/>
          <w:bCs/>
          <w:szCs w:val="24"/>
          <w:highlight w:val="yellow"/>
          <w:lang w:val="en" w:eastAsia="en-GB"/>
        </w:rPr>
        <w:t>’</w:t>
      </w:r>
      <w:r>
        <w:rPr>
          <w:rFonts w:ascii="Arial" w:hAnsi="Arial" w:cs="Arial"/>
          <w:szCs w:val="24"/>
          <w:lang w:val="en" w:eastAsia="en-GB"/>
        </w:rPr>
        <w:t>.</w:t>
      </w:r>
    </w:p>
    <w:p w14:paraId="43D685D4" w14:textId="77777777" w:rsidR="008D336E" w:rsidRPr="00445C94" w:rsidRDefault="008D336E" w:rsidP="008F5BE4">
      <w:pPr>
        <w:pStyle w:val="Heading1"/>
        <w:numPr>
          <w:ilvl w:val="0"/>
          <w:numId w:val="168"/>
        </w:numPr>
        <w:spacing w:before="0" w:after="0"/>
        <w:ind w:left="426"/>
        <w:rPr>
          <w:u w:val="single"/>
        </w:rPr>
      </w:pPr>
      <w:bookmarkStart w:id="4" w:name="_Toc444008607"/>
      <w:r w:rsidRPr="00445C94">
        <w:rPr>
          <w:u w:val="single"/>
        </w:rPr>
        <w:t>Confidentiality and Freedom of Information</w:t>
      </w:r>
      <w:bookmarkEnd w:id="4"/>
    </w:p>
    <w:p w14:paraId="17D8EF55" w14:textId="77777777" w:rsidR="008D336E" w:rsidRDefault="008D336E" w:rsidP="008D336E">
      <w:pPr>
        <w:pStyle w:val="NormalWeb"/>
        <w:rPr>
          <w:rFonts w:ascii="Arial" w:hAnsi="Arial" w:cs="Arial"/>
          <w:color w:val="000000"/>
        </w:rPr>
      </w:pPr>
      <w:r w:rsidRPr="00503422">
        <w:rPr>
          <w:rFonts w:ascii="Arial" w:hAnsi="Arial" w:cs="Arial"/>
          <w:color w:val="000000"/>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78625722" w14:textId="77777777" w:rsidR="008D336E" w:rsidRDefault="008D336E" w:rsidP="008D336E">
      <w:pPr>
        <w:pStyle w:val="NormalWeb"/>
        <w:rPr>
          <w:rFonts w:ascii="Arial" w:hAnsi="Arial" w:cs="Arial"/>
          <w:color w:val="000000"/>
        </w:rPr>
      </w:pPr>
      <w:r w:rsidRPr="00503422">
        <w:rPr>
          <w:rFonts w:ascii="Arial" w:hAnsi="Arial" w:cs="Arial"/>
          <w:color w:val="000000"/>
        </w:rPr>
        <w:t>The Council</w:t>
      </w:r>
      <w:r>
        <w:rPr>
          <w:rFonts w:ascii="Arial" w:hAnsi="Arial" w:cs="Arial"/>
          <w:color w:val="000000"/>
        </w:rPr>
        <w:t>s</w:t>
      </w:r>
      <w:r w:rsidRPr="00503422">
        <w:rPr>
          <w:rFonts w:ascii="Arial" w:hAnsi="Arial" w:cs="Arial"/>
          <w:color w:val="000000"/>
        </w:rPr>
        <w:t xml:space="preserve"> </w:t>
      </w:r>
      <w:r>
        <w:rPr>
          <w:rFonts w:ascii="Arial" w:hAnsi="Arial" w:cs="Arial"/>
          <w:color w:val="000000"/>
        </w:rPr>
        <w:t>are</w:t>
      </w:r>
      <w:r w:rsidRPr="00503422">
        <w:rPr>
          <w:rFonts w:ascii="Arial" w:hAnsi="Arial" w:cs="Arial"/>
          <w:color w:val="000000"/>
        </w:rPr>
        <w:t xml:space="preserve"> committed to open government and to meeting its legal responsibilities under the Freedom of Information Act 2000.  Accordingly, all information submitted to a public authority may need to be disclosed by the public authority in response to a request under the Act.  The Council</w:t>
      </w:r>
      <w:r>
        <w:rPr>
          <w:rFonts w:ascii="Arial" w:hAnsi="Arial" w:cs="Arial"/>
          <w:color w:val="000000"/>
        </w:rPr>
        <w:t>s</w:t>
      </w:r>
      <w:r w:rsidRPr="00503422">
        <w:rPr>
          <w:rFonts w:ascii="Arial" w:hAnsi="Arial" w:cs="Arial"/>
          <w:color w:val="000000"/>
        </w:rPr>
        <w:t xml:space="preserve"> may also decide to include certain information in the publication scheme which the Council</w:t>
      </w:r>
      <w:r>
        <w:rPr>
          <w:rFonts w:ascii="Arial" w:hAnsi="Arial" w:cs="Arial"/>
          <w:color w:val="000000"/>
        </w:rPr>
        <w:t>s</w:t>
      </w:r>
      <w:r w:rsidRPr="00503422">
        <w:rPr>
          <w:rFonts w:ascii="Arial" w:hAnsi="Arial" w:cs="Arial"/>
          <w:color w:val="000000"/>
        </w:rPr>
        <w:t xml:space="preserve"> maintain </w:t>
      </w:r>
      <w:r w:rsidRPr="00503422">
        <w:rPr>
          <w:rFonts w:ascii="Arial" w:hAnsi="Arial" w:cs="Arial"/>
          <w:color w:val="000000"/>
        </w:rPr>
        <w:lastRenderedPageBreak/>
        <w:t>under the Act.  Under the Freedom of Information Act 2000 ("FOIA"), members of the public or any interested party may make a request for information to the Council.</w:t>
      </w:r>
    </w:p>
    <w:p w14:paraId="6FB5A996" w14:textId="77777777" w:rsidR="008D336E" w:rsidRPr="00503422" w:rsidRDefault="008D336E" w:rsidP="008D336E">
      <w:pPr>
        <w:pStyle w:val="NormalWeb"/>
        <w:rPr>
          <w:rFonts w:ascii="Arial" w:hAnsi="Arial" w:cs="Arial"/>
          <w:color w:val="000000"/>
        </w:rPr>
      </w:pPr>
      <w:r w:rsidRPr="00503422">
        <w:rPr>
          <w:rFonts w:ascii="Arial" w:hAnsi="Arial" w:cs="Arial"/>
          <w:color w:val="000000"/>
        </w:rPr>
        <w:t>The Council</w:t>
      </w:r>
      <w:r>
        <w:rPr>
          <w:rFonts w:ascii="Arial" w:hAnsi="Arial" w:cs="Arial"/>
          <w:color w:val="000000"/>
        </w:rPr>
        <w:t>s</w:t>
      </w:r>
      <w:r w:rsidRPr="00503422">
        <w:rPr>
          <w:rFonts w:ascii="Arial" w:hAnsi="Arial" w:cs="Arial"/>
          <w:color w:val="000000"/>
        </w:rPr>
        <w:t xml:space="preserve"> will consider the disclosure of any information, including prices, contained in the SMT document, subject to the exemptions the FOIA</w:t>
      </w:r>
      <w:r>
        <w:rPr>
          <w:rFonts w:ascii="Arial" w:hAnsi="Arial" w:cs="Arial"/>
          <w:color w:val="000000"/>
        </w:rPr>
        <w:t>.</w:t>
      </w:r>
    </w:p>
    <w:p w14:paraId="237119BA" w14:textId="77777777" w:rsidR="008D336E" w:rsidRDefault="008D336E" w:rsidP="008F5BE4">
      <w:pPr>
        <w:pStyle w:val="Heading1"/>
        <w:numPr>
          <w:ilvl w:val="0"/>
          <w:numId w:val="168"/>
        </w:numPr>
        <w:spacing w:before="280" w:after="120" w:line="276" w:lineRule="auto"/>
        <w:ind w:left="426"/>
        <w:jc w:val="both"/>
        <w:rPr>
          <w:u w:val="single"/>
        </w:rPr>
      </w:pPr>
      <w:bookmarkStart w:id="5" w:name="_Toc444008608"/>
      <w:r w:rsidRPr="00445C94">
        <w:rPr>
          <w:u w:val="single"/>
        </w:rPr>
        <w:t>Soft Market Testing Questionnaire</w:t>
      </w:r>
      <w:bookmarkEnd w:id="5"/>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98"/>
        <w:gridCol w:w="3800"/>
      </w:tblGrid>
      <w:tr w:rsidR="008D336E" w:rsidRPr="00B77783" w14:paraId="7AF92DD8" w14:textId="77777777" w:rsidTr="00206F16">
        <w:trPr>
          <w:trHeight w:val="372"/>
        </w:trPr>
        <w:tc>
          <w:tcPr>
            <w:tcW w:w="5000" w:type="pct"/>
            <w:gridSpan w:val="3"/>
            <w:shd w:val="clear" w:color="auto" w:fill="8DB3E2"/>
            <w:vAlign w:val="center"/>
          </w:tcPr>
          <w:p w14:paraId="44F4B60F" w14:textId="77777777" w:rsidR="008D336E" w:rsidRPr="00221CFB" w:rsidRDefault="008D336E" w:rsidP="00206F16">
            <w:pPr>
              <w:rPr>
                <w:rFonts w:ascii="Arial" w:hAnsi="Arial" w:cs="Arial"/>
                <w:b/>
                <w:szCs w:val="24"/>
              </w:rPr>
            </w:pPr>
            <w:r w:rsidRPr="00221CFB">
              <w:rPr>
                <w:rFonts w:ascii="Arial" w:hAnsi="Arial" w:cs="Arial"/>
                <w:b/>
                <w:szCs w:val="24"/>
                <w:lang w:eastAsia="en-GB"/>
              </w:rPr>
              <w:t>GENERAL INFORMATION</w:t>
            </w:r>
          </w:p>
        </w:tc>
      </w:tr>
      <w:tr w:rsidR="008D336E" w:rsidRPr="00B77783" w14:paraId="4CE079C0" w14:textId="77777777" w:rsidTr="00206F16">
        <w:trPr>
          <w:trHeight w:val="372"/>
        </w:trPr>
        <w:tc>
          <w:tcPr>
            <w:tcW w:w="5000" w:type="pct"/>
            <w:gridSpan w:val="3"/>
            <w:shd w:val="clear" w:color="auto" w:fill="C6D9F1"/>
            <w:vAlign w:val="center"/>
          </w:tcPr>
          <w:p w14:paraId="4460B3DA" w14:textId="77777777" w:rsidR="008D336E" w:rsidRPr="00221CFB" w:rsidRDefault="008D336E" w:rsidP="00206F16">
            <w:pPr>
              <w:rPr>
                <w:rFonts w:ascii="Arial" w:hAnsi="Arial" w:cs="Arial"/>
                <w:b/>
                <w:szCs w:val="24"/>
              </w:rPr>
            </w:pPr>
            <w:r w:rsidRPr="00221CFB">
              <w:rPr>
                <w:rFonts w:ascii="Arial" w:hAnsi="Arial" w:cs="Arial"/>
                <w:b/>
                <w:szCs w:val="24"/>
              </w:rPr>
              <w:t>4.1 Full name, address and website</w:t>
            </w:r>
          </w:p>
        </w:tc>
      </w:tr>
      <w:tr w:rsidR="008D336E" w:rsidRPr="00B77783" w14:paraId="76A58E4C" w14:textId="77777777" w:rsidTr="00206F16">
        <w:trPr>
          <w:trHeight w:val="405"/>
        </w:trPr>
        <w:tc>
          <w:tcPr>
            <w:tcW w:w="1320" w:type="pct"/>
            <w:shd w:val="clear" w:color="auto" w:fill="auto"/>
            <w:vAlign w:val="center"/>
          </w:tcPr>
          <w:p w14:paraId="5AABA67F" w14:textId="77777777" w:rsidR="008D336E" w:rsidRPr="00221CFB" w:rsidRDefault="008D336E" w:rsidP="00206F16">
            <w:pPr>
              <w:rPr>
                <w:rFonts w:ascii="Arial" w:hAnsi="Arial" w:cs="Arial"/>
                <w:szCs w:val="24"/>
              </w:rPr>
            </w:pPr>
            <w:r w:rsidRPr="00221CFB">
              <w:rPr>
                <w:rFonts w:ascii="Arial" w:hAnsi="Arial" w:cs="Arial"/>
                <w:szCs w:val="24"/>
              </w:rPr>
              <w:t xml:space="preserve">Trading name of the organisation </w:t>
            </w:r>
          </w:p>
        </w:tc>
        <w:tc>
          <w:tcPr>
            <w:tcW w:w="3680" w:type="pct"/>
            <w:gridSpan w:val="2"/>
            <w:shd w:val="clear" w:color="auto" w:fill="auto"/>
            <w:vAlign w:val="center"/>
          </w:tcPr>
          <w:p w14:paraId="061F379F" w14:textId="77777777" w:rsidR="008D336E" w:rsidRPr="00221CFB" w:rsidRDefault="008D336E" w:rsidP="00206F16">
            <w:pPr>
              <w:rPr>
                <w:rFonts w:ascii="Arial" w:hAnsi="Arial" w:cs="Arial"/>
                <w:szCs w:val="24"/>
              </w:rPr>
            </w:pPr>
          </w:p>
        </w:tc>
      </w:tr>
      <w:tr w:rsidR="008D336E" w:rsidRPr="00B77783" w14:paraId="702D0070" w14:textId="77777777" w:rsidTr="00897693">
        <w:trPr>
          <w:trHeight w:val="1531"/>
        </w:trPr>
        <w:tc>
          <w:tcPr>
            <w:tcW w:w="1320" w:type="pct"/>
            <w:shd w:val="clear" w:color="auto" w:fill="auto"/>
            <w:vAlign w:val="center"/>
          </w:tcPr>
          <w:p w14:paraId="4850FB03" w14:textId="77777777" w:rsidR="00897693" w:rsidRPr="00221CFB" w:rsidRDefault="007A670A" w:rsidP="00897693">
            <w:pPr>
              <w:rPr>
                <w:rFonts w:ascii="Arial" w:hAnsi="Arial" w:cs="Arial"/>
                <w:szCs w:val="24"/>
              </w:rPr>
            </w:pPr>
            <w:r>
              <w:rPr>
                <w:rFonts w:ascii="Arial" w:hAnsi="Arial" w:cs="Arial"/>
                <w:szCs w:val="24"/>
              </w:rPr>
              <w:t>Address</w:t>
            </w:r>
          </w:p>
        </w:tc>
        <w:tc>
          <w:tcPr>
            <w:tcW w:w="3680" w:type="pct"/>
            <w:gridSpan w:val="2"/>
            <w:shd w:val="clear" w:color="auto" w:fill="auto"/>
            <w:vAlign w:val="center"/>
          </w:tcPr>
          <w:p w14:paraId="65BA703D" w14:textId="77777777" w:rsidR="008D336E" w:rsidRPr="00221CFB" w:rsidRDefault="008D336E" w:rsidP="00206F16">
            <w:pPr>
              <w:rPr>
                <w:rFonts w:ascii="Arial" w:hAnsi="Arial" w:cs="Arial"/>
                <w:szCs w:val="24"/>
              </w:rPr>
            </w:pPr>
          </w:p>
          <w:p w14:paraId="3C70BF4F" w14:textId="77777777" w:rsidR="008D336E" w:rsidRDefault="008D336E" w:rsidP="00206F16">
            <w:pPr>
              <w:rPr>
                <w:rFonts w:ascii="Arial" w:hAnsi="Arial" w:cs="Arial"/>
                <w:szCs w:val="24"/>
              </w:rPr>
            </w:pPr>
          </w:p>
          <w:p w14:paraId="4C6809CC" w14:textId="77777777" w:rsidR="008D336E" w:rsidRDefault="008D336E" w:rsidP="00206F16">
            <w:pPr>
              <w:rPr>
                <w:rFonts w:ascii="Arial" w:hAnsi="Arial" w:cs="Arial"/>
                <w:szCs w:val="24"/>
              </w:rPr>
            </w:pPr>
          </w:p>
          <w:p w14:paraId="4E4CB79E" w14:textId="77777777" w:rsidR="008D336E" w:rsidRPr="00221CFB" w:rsidRDefault="008D336E" w:rsidP="00206F16">
            <w:pPr>
              <w:rPr>
                <w:rFonts w:ascii="Arial" w:hAnsi="Arial" w:cs="Arial"/>
                <w:szCs w:val="24"/>
              </w:rPr>
            </w:pPr>
          </w:p>
        </w:tc>
      </w:tr>
      <w:tr w:rsidR="008D336E" w:rsidRPr="00B77783" w14:paraId="15F329AB" w14:textId="77777777" w:rsidTr="00206F16">
        <w:trPr>
          <w:trHeight w:val="431"/>
        </w:trPr>
        <w:tc>
          <w:tcPr>
            <w:tcW w:w="1320" w:type="pct"/>
            <w:shd w:val="clear" w:color="auto" w:fill="auto"/>
            <w:vAlign w:val="center"/>
          </w:tcPr>
          <w:p w14:paraId="0976B2F1" w14:textId="77777777" w:rsidR="008D336E" w:rsidRPr="00221CFB" w:rsidRDefault="008D336E" w:rsidP="00206F16">
            <w:pPr>
              <w:rPr>
                <w:rFonts w:ascii="Arial" w:hAnsi="Arial" w:cs="Arial"/>
                <w:szCs w:val="24"/>
              </w:rPr>
            </w:pPr>
            <w:r w:rsidRPr="00221CFB">
              <w:rPr>
                <w:rFonts w:ascii="Arial" w:hAnsi="Arial" w:cs="Arial"/>
                <w:szCs w:val="24"/>
              </w:rPr>
              <w:t>Town/ City</w:t>
            </w:r>
          </w:p>
        </w:tc>
        <w:tc>
          <w:tcPr>
            <w:tcW w:w="3680" w:type="pct"/>
            <w:gridSpan w:val="2"/>
            <w:shd w:val="clear" w:color="auto" w:fill="auto"/>
            <w:vAlign w:val="center"/>
          </w:tcPr>
          <w:p w14:paraId="29BB6A8B" w14:textId="77777777" w:rsidR="008D336E" w:rsidRPr="00221CFB" w:rsidRDefault="008D336E" w:rsidP="00206F16">
            <w:pPr>
              <w:rPr>
                <w:rFonts w:ascii="Arial" w:hAnsi="Arial" w:cs="Arial"/>
                <w:szCs w:val="24"/>
              </w:rPr>
            </w:pPr>
          </w:p>
        </w:tc>
      </w:tr>
      <w:tr w:rsidR="008D336E" w:rsidRPr="00B77783" w14:paraId="7B0A7B3B" w14:textId="77777777" w:rsidTr="00206F16">
        <w:trPr>
          <w:trHeight w:val="409"/>
        </w:trPr>
        <w:tc>
          <w:tcPr>
            <w:tcW w:w="1320" w:type="pct"/>
            <w:shd w:val="clear" w:color="auto" w:fill="auto"/>
            <w:vAlign w:val="center"/>
          </w:tcPr>
          <w:p w14:paraId="2C92506D" w14:textId="77777777" w:rsidR="008D336E" w:rsidRPr="00221CFB" w:rsidRDefault="008D336E" w:rsidP="00206F16">
            <w:pPr>
              <w:rPr>
                <w:rFonts w:ascii="Arial" w:hAnsi="Arial" w:cs="Arial"/>
                <w:szCs w:val="24"/>
              </w:rPr>
            </w:pPr>
            <w:r w:rsidRPr="00221CFB">
              <w:rPr>
                <w:rFonts w:ascii="Arial" w:hAnsi="Arial" w:cs="Arial"/>
                <w:szCs w:val="24"/>
              </w:rPr>
              <w:t>Postcode</w:t>
            </w:r>
          </w:p>
        </w:tc>
        <w:tc>
          <w:tcPr>
            <w:tcW w:w="3680" w:type="pct"/>
            <w:gridSpan w:val="2"/>
            <w:shd w:val="clear" w:color="auto" w:fill="auto"/>
            <w:vAlign w:val="center"/>
          </w:tcPr>
          <w:p w14:paraId="04242E22" w14:textId="77777777" w:rsidR="008D336E" w:rsidRPr="00221CFB" w:rsidRDefault="008D336E" w:rsidP="00206F16">
            <w:pPr>
              <w:rPr>
                <w:rFonts w:ascii="Arial" w:hAnsi="Arial" w:cs="Arial"/>
                <w:szCs w:val="24"/>
              </w:rPr>
            </w:pPr>
          </w:p>
        </w:tc>
      </w:tr>
      <w:tr w:rsidR="008D336E" w:rsidRPr="00B77783" w14:paraId="425592A4" w14:textId="77777777" w:rsidTr="00206F16">
        <w:trPr>
          <w:trHeight w:val="429"/>
        </w:trPr>
        <w:tc>
          <w:tcPr>
            <w:tcW w:w="1320" w:type="pct"/>
            <w:shd w:val="clear" w:color="auto" w:fill="auto"/>
            <w:vAlign w:val="center"/>
          </w:tcPr>
          <w:p w14:paraId="5C267F11" w14:textId="77777777" w:rsidR="008D336E" w:rsidRPr="00221CFB" w:rsidRDefault="008D336E" w:rsidP="00206F16">
            <w:pPr>
              <w:rPr>
                <w:rFonts w:ascii="Arial" w:hAnsi="Arial" w:cs="Arial"/>
                <w:szCs w:val="24"/>
              </w:rPr>
            </w:pPr>
            <w:r w:rsidRPr="00221CFB">
              <w:rPr>
                <w:rFonts w:ascii="Arial" w:hAnsi="Arial" w:cs="Arial"/>
                <w:szCs w:val="24"/>
              </w:rPr>
              <w:t>Country</w:t>
            </w:r>
          </w:p>
        </w:tc>
        <w:tc>
          <w:tcPr>
            <w:tcW w:w="3680" w:type="pct"/>
            <w:gridSpan w:val="2"/>
            <w:shd w:val="clear" w:color="auto" w:fill="auto"/>
            <w:vAlign w:val="center"/>
          </w:tcPr>
          <w:p w14:paraId="4BE59A19" w14:textId="77777777" w:rsidR="008D336E" w:rsidRPr="00221CFB" w:rsidRDefault="008D336E" w:rsidP="00206F16">
            <w:pPr>
              <w:rPr>
                <w:rFonts w:ascii="Arial" w:hAnsi="Arial" w:cs="Arial"/>
                <w:szCs w:val="24"/>
              </w:rPr>
            </w:pPr>
          </w:p>
        </w:tc>
      </w:tr>
      <w:tr w:rsidR="008D336E" w:rsidRPr="00B77783" w14:paraId="5A999718" w14:textId="77777777" w:rsidTr="00206F16">
        <w:trPr>
          <w:trHeight w:val="451"/>
        </w:trPr>
        <w:tc>
          <w:tcPr>
            <w:tcW w:w="1320" w:type="pct"/>
            <w:shd w:val="clear" w:color="auto" w:fill="auto"/>
            <w:vAlign w:val="center"/>
          </w:tcPr>
          <w:p w14:paraId="67E76415" w14:textId="77777777" w:rsidR="008D336E" w:rsidRPr="00221CFB" w:rsidRDefault="008D336E" w:rsidP="00206F16">
            <w:pPr>
              <w:rPr>
                <w:rFonts w:ascii="Arial" w:hAnsi="Arial" w:cs="Arial"/>
                <w:szCs w:val="24"/>
              </w:rPr>
            </w:pPr>
            <w:r w:rsidRPr="00221CFB">
              <w:rPr>
                <w:rFonts w:ascii="Arial" w:hAnsi="Arial" w:cs="Arial"/>
                <w:szCs w:val="24"/>
              </w:rPr>
              <w:t>Website URL</w:t>
            </w:r>
          </w:p>
        </w:tc>
        <w:tc>
          <w:tcPr>
            <w:tcW w:w="3680" w:type="pct"/>
            <w:gridSpan w:val="2"/>
            <w:shd w:val="clear" w:color="auto" w:fill="auto"/>
            <w:vAlign w:val="center"/>
          </w:tcPr>
          <w:p w14:paraId="32F776E9" w14:textId="77777777" w:rsidR="008D336E" w:rsidRPr="00221CFB" w:rsidRDefault="008D336E" w:rsidP="00206F16">
            <w:pPr>
              <w:rPr>
                <w:rFonts w:ascii="Arial" w:hAnsi="Arial" w:cs="Arial"/>
                <w:szCs w:val="24"/>
              </w:rPr>
            </w:pPr>
          </w:p>
        </w:tc>
      </w:tr>
      <w:tr w:rsidR="008D336E" w:rsidRPr="00B77783" w14:paraId="121FCCDB" w14:textId="77777777" w:rsidTr="00206F16">
        <w:trPr>
          <w:trHeight w:val="455"/>
        </w:trPr>
        <w:tc>
          <w:tcPr>
            <w:tcW w:w="5000" w:type="pct"/>
            <w:gridSpan w:val="3"/>
            <w:shd w:val="clear" w:color="auto" w:fill="C6D9F1"/>
            <w:vAlign w:val="center"/>
          </w:tcPr>
          <w:p w14:paraId="51465460" w14:textId="77777777" w:rsidR="008D336E" w:rsidRPr="00221CFB" w:rsidRDefault="008D336E" w:rsidP="00206F16">
            <w:pPr>
              <w:rPr>
                <w:rFonts w:ascii="Arial" w:hAnsi="Arial" w:cs="Arial"/>
                <w:b/>
                <w:szCs w:val="24"/>
              </w:rPr>
            </w:pPr>
            <w:r w:rsidRPr="00221CFB">
              <w:rPr>
                <w:rFonts w:ascii="Arial" w:hAnsi="Arial" w:cs="Arial"/>
                <w:b/>
                <w:szCs w:val="24"/>
              </w:rPr>
              <w:t>4.2 Main contact for correspondence about this questionnaire</w:t>
            </w:r>
          </w:p>
        </w:tc>
      </w:tr>
      <w:tr w:rsidR="008D336E" w:rsidRPr="00B77783" w14:paraId="007AB807" w14:textId="77777777" w:rsidTr="00206F16">
        <w:trPr>
          <w:trHeight w:val="469"/>
        </w:trPr>
        <w:tc>
          <w:tcPr>
            <w:tcW w:w="1320" w:type="pct"/>
            <w:shd w:val="clear" w:color="auto" w:fill="auto"/>
            <w:vAlign w:val="center"/>
          </w:tcPr>
          <w:p w14:paraId="6902A933" w14:textId="77777777" w:rsidR="008D336E" w:rsidRPr="00221CFB" w:rsidRDefault="008D336E" w:rsidP="00206F16">
            <w:pPr>
              <w:rPr>
                <w:rFonts w:ascii="Arial" w:hAnsi="Arial" w:cs="Arial"/>
                <w:szCs w:val="24"/>
              </w:rPr>
            </w:pPr>
            <w:r w:rsidRPr="00221CFB">
              <w:rPr>
                <w:rFonts w:ascii="Arial" w:hAnsi="Arial" w:cs="Arial"/>
                <w:szCs w:val="24"/>
              </w:rPr>
              <w:t xml:space="preserve">Name </w:t>
            </w:r>
          </w:p>
        </w:tc>
        <w:tc>
          <w:tcPr>
            <w:tcW w:w="3680" w:type="pct"/>
            <w:gridSpan w:val="2"/>
            <w:shd w:val="clear" w:color="auto" w:fill="auto"/>
            <w:vAlign w:val="center"/>
          </w:tcPr>
          <w:p w14:paraId="2621F9D9" w14:textId="77777777" w:rsidR="008D336E" w:rsidRPr="00221CFB" w:rsidRDefault="008D336E" w:rsidP="00206F16">
            <w:pPr>
              <w:rPr>
                <w:rFonts w:ascii="Arial" w:hAnsi="Arial" w:cs="Arial"/>
                <w:szCs w:val="24"/>
              </w:rPr>
            </w:pPr>
          </w:p>
        </w:tc>
      </w:tr>
      <w:tr w:rsidR="008D336E" w:rsidRPr="00B77783" w14:paraId="13B62EAE" w14:textId="77777777" w:rsidTr="00206F16">
        <w:trPr>
          <w:trHeight w:val="427"/>
        </w:trPr>
        <w:tc>
          <w:tcPr>
            <w:tcW w:w="1320" w:type="pct"/>
            <w:shd w:val="clear" w:color="auto" w:fill="auto"/>
            <w:vAlign w:val="center"/>
          </w:tcPr>
          <w:p w14:paraId="7EF28EE0" w14:textId="77777777" w:rsidR="008D336E" w:rsidRPr="00221CFB" w:rsidRDefault="008D336E" w:rsidP="00206F16">
            <w:pPr>
              <w:rPr>
                <w:rFonts w:ascii="Arial" w:hAnsi="Arial" w:cs="Arial"/>
                <w:szCs w:val="24"/>
              </w:rPr>
            </w:pPr>
            <w:r w:rsidRPr="00221CFB">
              <w:rPr>
                <w:rFonts w:ascii="Arial" w:hAnsi="Arial" w:cs="Arial"/>
                <w:szCs w:val="24"/>
              </w:rPr>
              <w:t>Position</w:t>
            </w:r>
          </w:p>
        </w:tc>
        <w:tc>
          <w:tcPr>
            <w:tcW w:w="3680" w:type="pct"/>
            <w:gridSpan w:val="2"/>
            <w:shd w:val="clear" w:color="auto" w:fill="auto"/>
            <w:vAlign w:val="center"/>
          </w:tcPr>
          <w:p w14:paraId="3A601945" w14:textId="77777777" w:rsidR="008D336E" w:rsidRPr="00221CFB" w:rsidRDefault="008D336E" w:rsidP="00206F16">
            <w:pPr>
              <w:rPr>
                <w:rFonts w:ascii="Arial" w:hAnsi="Arial" w:cs="Arial"/>
                <w:szCs w:val="24"/>
              </w:rPr>
            </w:pPr>
          </w:p>
        </w:tc>
      </w:tr>
      <w:tr w:rsidR="008D336E" w:rsidRPr="00B77783" w14:paraId="1F28BA47" w14:textId="77777777" w:rsidTr="00206F16">
        <w:trPr>
          <w:trHeight w:val="405"/>
        </w:trPr>
        <w:tc>
          <w:tcPr>
            <w:tcW w:w="1320" w:type="pct"/>
            <w:shd w:val="clear" w:color="auto" w:fill="auto"/>
            <w:vAlign w:val="center"/>
          </w:tcPr>
          <w:p w14:paraId="4F298F0B" w14:textId="77777777" w:rsidR="008D336E" w:rsidRPr="00221CFB" w:rsidRDefault="008D336E" w:rsidP="00206F16">
            <w:pPr>
              <w:rPr>
                <w:rFonts w:ascii="Arial" w:hAnsi="Arial" w:cs="Arial"/>
                <w:szCs w:val="24"/>
              </w:rPr>
            </w:pPr>
            <w:r w:rsidRPr="00221CFB">
              <w:rPr>
                <w:rFonts w:ascii="Arial" w:hAnsi="Arial" w:cs="Arial"/>
                <w:szCs w:val="24"/>
              </w:rPr>
              <w:t>Telephone number</w:t>
            </w:r>
          </w:p>
        </w:tc>
        <w:tc>
          <w:tcPr>
            <w:tcW w:w="3680" w:type="pct"/>
            <w:gridSpan w:val="2"/>
            <w:shd w:val="clear" w:color="auto" w:fill="auto"/>
            <w:vAlign w:val="center"/>
          </w:tcPr>
          <w:p w14:paraId="08617DEE" w14:textId="77777777" w:rsidR="008D336E" w:rsidRPr="00221CFB" w:rsidRDefault="008D336E" w:rsidP="00206F16">
            <w:pPr>
              <w:rPr>
                <w:rFonts w:ascii="Arial" w:hAnsi="Arial" w:cs="Arial"/>
                <w:szCs w:val="24"/>
              </w:rPr>
            </w:pPr>
          </w:p>
        </w:tc>
      </w:tr>
      <w:tr w:rsidR="008D336E" w:rsidRPr="00B77783" w14:paraId="57D3AC05" w14:textId="77777777" w:rsidTr="00206F16">
        <w:trPr>
          <w:trHeight w:val="412"/>
        </w:trPr>
        <w:tc>
          <w:tcPr>
            <w:tcW w:w="1320" w:type="pct"/>
            <w:shd w:val="clear" w:color="auto" w:fill="auto"/>
            <w:vAlign w:val="center"/>
          </w:tcPr>
          <w:p w14:paraId="787EECB6" w14:textId="77777777" w:rsidR="008D336E" w:rsidRPr="00221CFB" w:rsidRDefault="008D336E" w:rsidP="00206F16">
            <w:pPr>
              <w:rPr>
                <w:rFonts w:ascii="Arial" w:hAnsi="Arial" w:cs="Arial"/>
                <w:szCs w:val="24"/>
              </w:rPr>
            </w:pPr>
            <w:r w:rsidRPr="00221CFB">
              <w:rPr>
                <w:rFonts w:ascii="Arial" w:hAnsi="Arial" w:cs="Arial"/>
                <w:szCs w:val="24"/>
              </w:rPr>
              <w:t>Mobile phone number</w:t>
            </w:r>
          </w:p>
        </w:tc>
        <w:tc>
          <w:tcPr>
            <w:tcW w:w="3680" w:type="pct"/>
            <w:gridSpan w:val="2"/>
            <w:shd w:val="clear" w:color="auto" w:fill="auto"/>
            <w:vAlign w:val="center"/>
          </w:tcPr>
          <w:p w14:paraId="384C07CA" w14:textId="77777777" w:rsidR="008D336E" w:rsidRPr="00221CFB" w:rsidRDefault="008D336E" w:rsidP="00206F16">
            <w:pPr>
              <w:rPr>
                <w:rFonts w:ascii="Arial" w:hAnsi="Arial" w:cs="Arial"/>
                <w:szCs w:val="24"/>
              </w:rPr>
            </w:pPr>
          </w:p>
        </w:tc>
      </w:tr>
      <w:tr w:rsidR="008D336E" w:rsidRPr="00B77783" w14:paraId="326E9BA8" w14:textId="77777777" w:rsidTr="00206F16">
        <w:trPr>
          <w:trHeight w:val="409"/>
        </w:trPr>
        <w:tc>
          <w:tcPr>
            <w:tcW w:w="1320" w:type="pct"/>
            <w:shd w:val="clear" w:color="auto" w:fill="auto"/>
            <w:vAlign w:val="center"/>
          </w:tcPr>
          <w:p w14:paraId="6E7B1B46" w14:textId="01F2E330" w:rsidR="0020644F" w:rsidRPr="00221CFB" w:rsidRDefault="008D336E" w:rsidP="0020644F">
            <w:pPr>
              <w:rPr>
                <w:rFonts w:ascii="Arial" w:hAnsi="Arial" w:cs="Arial"/>
                <w:szCs w:val="24"/>
              </w:rPr>
            </w:pPr>
            <w:r w:rsidRPr="00221CFB">
              <w:rPr>
                <w:rFonts w:ascii="Arial" w:hAnsi="Arial" w:cs="Arial"/>
                <w:szCs w:val="24"/>
              </w:rPr>
              <w:t>Email address</w:t>
            </w:r>
          </w:p>
        </w:tc>
        <w:tc>
          <w:tcPr>
            <w:tcW w:w="3680" w:type="pct"/>
            <w:gridSpan w:val="2"/>
            <w:shd w:val="clear" w:color="auto" w:fill="auto"/>
            <w:vAlign w:val="center"/>
          </w:tcPr>
          <w:p w14:paraId="03D23602" w14:textId="77777777" w:rsidR="008D336E" w:rsidRPr="00221CFB" w:rsidRDefault="008D336E" w:rsidP="00206F16">
            <w:pPr>
              <w:rPr>
                <w:rFonts w:ascii="Arial" w:hAnsi="Arial" w:cs="Arial"/>
                <w:szCs w:val="24"/>
              </w:rPr>
            </w:pPr>
          </w:p>
        </w:tc>
      </w:tr>
      <w:tr w:rsidR="008D336E" w:rsidRPr="00B77783" w14:paraId="00ED176C" w14:textId="77777777" w:rsidTr="00206F16">
        <w:trPr>
          <w:trHeight w:val="409"/>
        </w:trPr>
        <w:tc>
          <w:tcPr>
            <w:tcW w:w="5000" w:type="pct"/>
            <w:gridSpan w:val="3"/>
            <w:shd w:val="clear" w:color="auto" w:fill="C6D9F1"/>
            <w:vAlign w:val="center"/>
          </w:tcPr>
          <w:p w14:paraId="585646F5" w14:textId="5E026295" w:rsidR="008D336E" w:rsidRPr="00221CFB" w:rsidRDefault="008D336E" w:rsidP="00206F16">
            <w:pPr>
              <w:rPr>
                <w:rFonts w:ascii="Arial" w:hAnsi="Arial" w:cs="Arial"/>
                <w:b/>
                <w:szCs w:val="24"/>
              </w:rPr>
            </w:pPr>
            <w:r w:rsidRPr="00221CFB">
              <w:rPr>
                <w:rFonts w:ascii="Arial" w:hAnsi="Arial" w:cs="Arial"/>
                <w:b/>
                <w:szCs w:val="24"/>
              </w:rPr>
              <w:t>4.3 Trading Status</w:t>
            </w:r>
          </w:p>
        </w:tc>
      </w:tr>
      <w:tr w:rsidR="008D336E" w:rsidRPr="00B77783" w14:paraId="484EA38C" w14:textId="77777777" w:rsidTr="00206F16">
        <w:trPr>
          <w:trHeight w:val="409"/>
        </w:trPr>
        <w:tc>
          <w:tcPr>
            <w:tcW w:w="5000" w:type="pct"/>
            <w:gridSpan w:val="3"/>
            <w:shd w:val="clear" w:color="auto" w:fill="auto"/>
            <w:vAlign w:val="center"/>
          </w:tcPr>
          <w:p w14:paraId="22A84BB9" w14:textId="77777777" w:rsidR="008D336E" w:rsidRPr="00221CFB" w:rsidRDefault="008D336E" w:rsidP="00206F16">
            <w:pPr>
              <w:spacing w:before="240"/>
              <w:rPr>
                <w:rFonts w:ascii="Arial" w:hAnsi="Arial" w:cs="Arial"/>
                <w:szCs w:val="24"/>
              </w:rPr>
            </w:pPr>
            <w:r w:rsidRPr="00221CFB">
              <w:rPr>
                <w:rFonts w:ascii="Arial" w:hAnsi="Arial" w:cs="Arial"/>
                <w:szCs w:val="24"/>
              </w:rPr>
              <w:t>Trading status of organisation:</w:t>
            </w:r>
          </w:p>
          <w:p w14:paraId="2D6DC89C"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limited company</w:t>
            </w:r>
          </w:p>
          <w:p w14:paraId="67B5C3D3"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public limited company</w:t>
            </w:r>
          </w:p>
          <w:p w14:paraId="43267239"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limited liability partnership</w:t>
            </w:r>
          </w:p>
          <w:p w14:paraId="34F8BA8B"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lastRenderedPageBreak/>
              <w:t>☐</w:t>
            </w:r>
            <w:r w:rsidRPr="00221CFB">
              <w:rPr>
                <w:rFonts w:ascii="Arial" w:eastAsia="Arial" w:hAnsi="Arial" w:cs="Arial"/>
                <w:szCs w:val="24"/>
              </w:rPr>
              <w:t xml:space="preserve"> other partnership</w:t>
            </w:r>
          </w:p>
          <w:p w14:paraId="45192510"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sole trader</w:t>
            </w:r>
          </w:p>
          <w:p w14:paraId="70AFA3FC" w14:textId="77777777" w:rsidR="008D336E" w:rsidRPr="00221CFB" w:rsidRDefault="008D336E" w:rsidP="00206F16">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Pr="00221CFB">
              <w:rPr>
                <w:rFonts w:ascii="Arial" w:eastAsia="Arial" w:hAnsi="Arial" w:cs="Arial"/>
                <w:szCs w:val="24"/>
              </w:rPr>
              <w:t xml:space="preserve"> a third sector</w:t>
            </w:r>
          </w:p>
          <w:p w14:paraId="1D32FE33" w14:textId="77777777" w:rsidR="008D336E" w:rsidRPr="00897693" w:rsidRDefault="008D336E" w:rsidP="00897693">
            <w:pPr>
              <w:widowControl w:val="0"/>
              <w:spacing w:line="240" w:lineRule="auto"/>
              <w:ind w:left="109"/>
              <w:rPr>
                <w:rFonts w:ascii="Arial" w:eastAsia="Arial" w:hAnsi="Arial" w:cs="Arial"/>
                <w:szCs w:val="24"/>
              </w:rPr>
            </w:pPr>
            <w:r w:rsidRPr="00221CFB">
              <w:rPr>
                <w:rFonts w:ascii="MS Gothic" w:eastAsia="MS Gothic" w:hAnsi="MS Gothic" w:cs="MS Gothic" w:hint="eastAsia"/>
                <w:szCs w:val="24"/>
              </w:rPr>
              <w:t>☐</w:t>
            </w:r>
            <w:r w:rsidR="00897693">
              <w:rPr>
                <w:rFonts w:ascii="Arial" w:eastAsia="Arial" w:hAnsi="Arial" w:cs="Arial"/>
                <w:szCs w:val="24"/>
              </w:rPr>
              <w:t xml:space="preserve"> other (please specify)</w:t>
            </w:r>
          </w:p>
        </w:tc>
      </w:tr>
      <w:tr w:rsidR="008D336E" w:rsidRPr="00B77783" w14:paraId="6609489F" w14:textId="77777777" w:rsidTr="00206F16">
        <w:trPr>
          <w:trHeight w:val="415"/>
        </w:trPr>
        <w:tc>
          <w:tcPr>
            <w:tcW w:w="2848" w:type="pct"/>
            <w:gridSpan w:val="2"/>
            <w:shd w:val="clear" w:color="auto" w:fill="auto"/>
            <w:vAlign w:val="center"/>
          </w:tcPr>
          <w:p w14:paraId="0BE51478" w14:textId="77777777" w:rsidR="008D336E" w:rsidRPr="00221CFB" w:rsidRDefault="008D336E" w:rsidP="00206F16">
            <w:pPr>
              <w:rPr>
                <w:rFonts w:ascii="Arial" w:hAnsi="Arial" w:cs="Arial"/>
                <w:szCs w:val="24"/>
              </w:rPr>
            </w:pPr>
            <w:r w:rsidRPr="00221CFB">
              <w:rPr>
                <w:rFonts w:ascii="Arial" w:hAnsi="Arial" w:cs="Arial"/>
                <w:szCs w:val="24"/>
              </w:rPr>
              <w:lastRenderedPageBreak/>
              <w:t>Date of registration in country of origin</w:t>
            </w:r>
          </w:p>
        </w:tc>
        <w:tc>
          <w:tcPr>
            <w:tcW w:w="2152" w:type="pct"/>
            <w:shd w:val="clear" w:color="auto" w:fill="auto"/>
            <w:vAlign w:val="center"/>
          </w:tcPr>
          <w:p w14:paraId="6E4EF491" w14:textId="77777777" w:rsidR="008D336E" w:rsidRPr="00221CFB" w:rsidRDefault="008D336E" w:rsidP="00206F16">
            <w:pPr>
              <w:rPr>
                <w:rFonts w:ascii="Arial" w:hAnsi="Arial" w:cs="Arial"/>
                <w:b/>
                <w:szCs w:val="24"/>
              </w:rPr>
            </w:pPr>
          </w:p>
        </w:tc>
      </w:tr>
      <w:tr w:rsidR="008D336E" w:rsidRPr="00B77783" w14:paraId="6EF2A58D" w14:textId="77777777" w:rsidTr="00206F16">
        <w:trPr>
          <w:trHeight w:val="415"/>
        </w:trPr>
        <w:tc>
          <w:tcPr>
            <w:tcW w:w="2848" w:type="pct"/>
            <w:gridSpan w:val="2"/>
            <w:shd w:val="clear" w:color="auto" w:fill="auto"/>
            <w:vAlign w:val="center"/>
          </w:tcPr>
          <w:p w14:paraId="0D33F5F9" w14:textId="77777777" w:rsidR="008D336E" w:rsidRPr="00221CFB" w:rsidRDefault="008D336E" w:rsidP="00206F16">
            <w:pPr>
              <w:rPr>
                <w:rFonts w:ascii="Arial" w:hAnsi="Arial" w:cs="Arial"/>
                <w:szCs w:val="24"/>
              </w:rPr>
            </w:pPr>
            <w:r w:rsidRPr="00221CFB">
              <w:rPr>
                <w:rFonts w:ascii="Arial" w:hAnsi="Arial" w:cs="Arial"/>
                <w:szCs w:val="24"/>
              </w:rPr>
              <w:t>Company registration number (if applicable)</w:t>
            </w:r>
          </w:p>
        </w:tc>
        <w:tc>
          <w:tcPr>
            <w:tcW w:w="2152" w:type="pct"/>
            <w:shd w:val="clear" w:color="auto" w:fill="auto"/>
            <w:vAlign w:val="center"/>
          </w:tcPr>
          <w:p w14:paraId="1D700EC0" w14:textId="77777777" w:rsidR="008D336E" w:rsidRPr="00221CFB" w:rsidRDefault="008D336E" w:rsidP="00206F16">
            <w:pPr>
              <w:rPr>
                <w:rFonts w:ascii="Arial" w:hAnsi="Arial" w:cs="Arial"/>
                <w:b/>
                <w:szCs w:val="24"/>
              </w:rPr>
            </w:pPr>
          </w:p>
        </w:tc>
      </w:tr>
      <w:tr w:rsidR="008D336E" w:rsidRPr="00B77783" w14:paraId="1C72B43C" w14:textId="77777777" w:rsidTr="00206F16">
        <w:trPr>
          <w:trHeight w:val="415"/>
        </w:trPr>
        <w:tc>
          <w:tcPr>
            <w:tcW w:w="2848" w:type="pct"/>
            <w:gridSpan w:val="2"/>
            <w:shd w:val="clear" w:color="auto" w:fill="auto"/>
            <w:vAlign w:val="center"/>
          </w:tcPr>
          <w:p w14:paraId="6DC60F33" w14:textId="77777777" w:rsidR="008D336E" w:rsidRPr="00221CFB" w:rsidRDefault="008D336E" w:rsidP="00206F16">
            <w:pPr>
              <w:rPr>
                <w:rFonts w:ascii="Arial" w:hAnsi="Arial" w:cs="Arial"/>
                <w:szCs w:val="24"/>
              </w:rPr>
            </w:pPr>
            <w:r w:rsidRPr="00221CFB">
              <w:rPr>
                <w:rFonts w:ascii="Arial" w:hAnsi="Arial" w:cs="Arial"/>
                <w:szCs w:val="24"/>
              </w:rPr>
              <w:t>Charity registration number (if applicable)</w:t>
            </w:r>
          </w:p>
        </w:tc>
        <w:tc>
          <w:tcPr>
            <w:tcW w:w="2152" w:type="pct"/>
            <w:shd w:val="clear" w:color="auto" w:fill="auto"/>
            <w:vAlign w:val="center"/>
          </w:tcPr>
          <w:p w14:paraId="624216D4" w14:textId="77777777" w:rsidR="008D336E" w:rsidRPr="00221CFB" w:rsidRDefault="008D336E" w:rsidP="00206F16">
            <w:pPr>
              <w:rPr>
                <w:rFonts w:ascii="Arial" w:hAnsi="Arial" w:cs="Arial"/>
                <w:b/>
                <w:szCs w:val="24"/>
              </w:rPr>
            </w:pPr>
          </w:p>
        </w:tc>
      </w:tr>
      <w:tr w:rsidR="008D336E" w:rsidRPr="00B77783" w14:paraId="7DD571B5" w14:textId="77777777" w:rsidTr="00206F16">
        <w:trPr>
          <w:trHeight w:val="409"/>
        </w:trPr>
        <w:tc>
          <w:tcPr>
            <w:tcW w:w="5000" w:type="pct"/>
            <w:gridSpan w:val="3"/>
            <w:shd w:val="clear" w:color="auto" w:fill="C6D9F1"/>
            <w:vAlign w:val="center"/>
          </w:tcPr>
          <w:p w14:paraId="777926E1" w14:textId="77777777" w:rsidR="008D336E" w:rsidRPr="00221CFB" w:rsidRDefault="008D336E" w:rsidP="00206F16">
            <w:pPr>
              <w:rPr>
                <w:rFonts w:ascii="Arial" w:hAnsi="Arial" w:cs="Arial"/>
                <w:b/>
                <w:szCs w:val="24"/>
              </w:rPr>
            </w:pPr>
            <w:r w:rsidRPr="00221CFB">
              <w:rPr>
                <w:rFonts w:ascii="Arial" w:hAnsi="Arial" w:cs="Arial"/>
                <w:b/>
                <w:szCs w:val="24"/>
              </w:rPr>
              <w:t>4.4 Organisation Classification</w:t>
            </w:r>
          </w:p>
        </w:tc>
      </w:tr>
      <w:tr w:rsidR="008D336E" w:rsidRPr="00B77783" w14:paraId="33144B82" w14:textId="77777777" w:rsidTr="00206F16">
        <w:trPr>
          <w:trHeight w:val="409"/>
        </w:trPr>
        <w:tc>
          <w:tcPr>
            <w:tcW w:w="5000" w:type="pct"/>
            <w:gridSpan w:val="3"/>
            <w:shd w:val="clear" w:color="auto" w:fill="auto"/>
            <w:vAlign w:val="center"/>
          </w:tcPr>
          <w:p w14:paraId="00782338" w14:textId="77777777" w:rsidR="008D336E" w:rsidRPr="00221CFB" w:rsidRDefault="008D336E" w:rsidP="00206F16">
            <w:pPr>
              <w:spacing w:before="240"/>
              <w:rPr>
                <w:rFonts w:ascii="Arial" w:hAnsi="Arial" w:cs="Arial"/>
                <w:szCs w:val="24"/>
              </w:rPr>
            </w:pPr>
            <w:r w:rsidRPr="00221CFB">
              <w:rPr>
                <w:rFonts w:ascii="Arial" w:hAnsi="Arial" w:cs="Arial"/>
                <w:szCs w:val="24"/>
              </w:rPr>
              <w:t>Relevant classifications (state whether you fall within one of these, and if so which one)</w:t>
            </w:r>
          </w:p>
          <w:p w14:paraId="1BEBD591"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Voluntary Community Social Enterprise (VCSE)</w:t>
            </w:r>
          </w:p>
          <w:p w14:paraId="416CD453"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Sheltered Workshop</w:t>
            </w:r>
          </w:p>
          <w:p w14:paraId="071A3F6C" w14:textId="77777777" w:rsidR="008D336E" w:rsidRPr="00221CFB"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Public service mutual</w:t>
            </w:r>
          </w:p>
          <w:p w14:paraId="14FFC424" w14:textId="77777777" w:rsidR="008D336E" w:rsidRPr="00897693" w:rsidRDefault="008D336E" w:rsidP="00206F16">
            <w:pPr>
              <w:rPr>
                <w:rFonts w:ascii="Arial" w:hAnsi="Arial" w:cs="Arial"/>
                <w:szCs w:val="24"/>
              </w:rPr>
            </w:pPr>
            <w:r w:rsidRPr="00221CFB">
              <w:rPr>
                <w:rFonts w:ascii="MS Gothic" w:eastAsia="MS Gothic" w:hAnsi="MS Gothic" w:cs="MS Gothic" w:hint="eastAsia"/>
                <w:szCs w:val="24"/>
              </w:rPr>
              <w:t>☐</w:t>
            </w:r>
            <w:r w:rsidRPr="00221CFB">
              <w:rPr>
                <w:rFonts w:ascii="Arial" w:hAnsi="Arial" w:cs="Arial"/>
                <w:szCs w:val="24"/>
              </w:rPr>
              <w:t xml:space="preserve"> Not applicable</w:t>
            </w:r>
          </w:p>
        </w:tc>
      </w:tr>
      <w:tr w:rsidR="008D336E" w:rsidRPr="00B77783" w14:paraId="4961B3E5" w14:textId="77777777" w:rsidTr="00206F16">
        <w:trPr>
          <w:trHeight w:val="409"/>
        </w:trPr>
        <w:tc>
          <w:tcPr>
            <w:tcW w:w="5000" w:type="pct"/>
            <w:gridSpan w:val="3"/>
            <w:shd w:val="clear" w:color="auto" w:fill="C6D9F1"/>
            <w:vAlign w:val="center"/>
          </w:tcPr>
          <w:p w14:paraId="2CA17712" w14:textId="77777777" w:rsidR="008D336E" w:rsidRPr="00221CFB" w:rsidRDefault="008D336E" w:rsidP="00206F16">
            <w:pPr>
              <w:rPr>
                <w:rFonts w:ascii="Arial" w:hAnsi="Arial" w:cs="Arial"/>
                <w:b/>
                <w:szCs w:val="24"/>
              </w:rPr>
            </w:pPr>
            <w:r w:rsidRPr="00221CFB">
              <w:rPr>
                <w:rFonts w:ascii="Arial" w:eastAsia="Calibri" w:hAnsi="Arial" w:cs="Arial"/>
                <w:b/>
                <w:szCs w:val="24"/>
              </w:rPr>
              <w:t xml:space="preserve">4.5 </w:t>
            </w:r>
            <w:r w:rsidRPr="00221CFB">
              <w:rPr>
                <w:rFonts w:ascii="Arial" w:hAnsi="Arial" w:cs="Arial"/>
                <w:b/>
                <w:szCs w:val="24"/>
              </w:rPr>
              <w:t>Size of Organisation</w:t>
            </w:r>
          </w:p>
        </w:tc>
      </w:tr>
      <w:tr w:rsidR="008D336E" w:rsidRPr="00B77783" w14:paraId="28B02890" w14:textId="77777777" w:rsidTr="00206F16">
        <w:trPr>
          <w:trHeight w:val="409"/>
        </w:trPr>
        <w:tc>
          <w:tcPr>
            <w:tcW w:w="5000" w:type="pct"/>
            <w:gridSpan w:val="3"/>
            <w:shd w:val="clear" w:color="auto" w:fill="auto"/>
            <w:vAlign w:val="center"/>
          </w:tcPr>
          <w:p w14:paraId="443F4789" w14:textId="77777777" w:rsidR="008D336E" w:rsidRPr="00221CFB" w:rsidRDefault="008D336E" w:rsidP="00206F16">
            <w:pPr>
              <w:widowControl w:val="0"/>
              <w:spacing w:before="240" w:line="250" w:lineRule="exact"/>
              <w:rPr>
                <w:rFonts w:ascii="Arial" w:eastAsia="Arial" w:hAnsi="Arial" w:cs="Arial"/>
                <w:spacing w:val="1"/>
                <w:szCs w:val="24"/>
                <w:vertAlign w:val="superscript"/>
              </w:rPr>
            </w:pPr>
            <w:r w:rsidRPr="00221CFB">
              <w:rPr>
                <w:rFonts w:ascii="Arial" w:eastAsia="Arial" w:hAnsi="Arial" w:cs="Arial"/>
                <w:spacing w:val="1"/>
                <w:szCs w:val="24"/>
              </w:rPr>
              <w:t>Is your organisation a Large, Medium, Small or Micro Enterprise (SME)?</w:t>
            </w:r>
          </w:p>
          <w:p w14:paraId="4AA82976"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Micro (0-10 employees)</w:t>
            </w:r>
          </w:p>
          <w:p w14:paraId="304B73C7"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Small (11-50 employees)</w:t>
            </w:r>
          </w:p>
          <w:p w14:paraId="59A55FF3" w14:textId="77777777" w:rsidR="008D336E" w:rsidRPr="00221CFB" w:rsidRDefault="008D336E" w:rsidP="00206F16">
            <w:pPr>
              <w:spacing w:line="240" w:lineRule="auto"/>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Medium (51- 250 employees)</w:t>
            </w:r>
          </w:p>
          <w:p w14:paraId="385ED222" w14:textId="77777777" w:rsidR="008D336E" w:rsidRPr="00897693" w:rsidRDefault="008D336E" w:rsidP="00206F16">
            <w:pPr>
              <w:rPr>
                <w:rFonts w:ascii="Arial" w:eastAsia="Calibri" w:hAnsi="Arial" w:cs="Arial"/>
                <w:szCs w:val="24"/>
              </w:rPr>
            </w:pPr>
            <w:r w:rsidRPr="00221CFB">
              <w:rPr>
                <w:rFonts w:ascii="MS Gothic" w:eastAsia="MS Gothic" w:hAnsi="MS Gothic" w:cs="MS Gothic" w:hint="eastAsia"/>
                <w:szCs w:val="24"/>
              </w:rPr>
              <w:t>☐</w:t>
            </w:r>
            <w:r w:rsidRPr="00221CFB">
              <w:rPr>
                <w:rFonts w:ascii="Arial" w:eastAsia="Calibri" w:hAnsi="Arial" w:cs="Arial"/>
                <w:szCs w:val="24"/>
              </w:rPr>
              <w:t xml:space="preserve"> Large (over 250 employees)</w:t>
            </w:r>
          </w:p>
        </w:tc>
      </w:tr>
    </w:tbl>
    <w:p w14:paraId="7F352F11" w14:textId="52BAD7C3" w:rsidR="0020644F" w:rsidRDefault="0020644F" w:rsidP="002A5F2D">
      <w:pPr>
        <w:pStyle w:val="ListParagraph"/>
        <w:spacing w:after="0" w:line="240" w:lineRule="auto"/>
        <w:contextualSpacing w:val="0"/>
      </w:pPr>
      <w: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D336E" w:rsidRPr="00B77783" w14:paraId="2E70BF07" w14:textId="77777777" w:rsidTr="00ED2A58">
        <w:trPr>
          <w:trHeight w:val="408"/>
        </w:trPr>
        <w:tc>
          <w:tcPr>
            <w:tcW w:w="5000" w:type="pct"/>
            <w:shd w:val="clear" w:color="auto" w:fill="C6D9F1" w:themeFill="text2" w:themeFillTint="33"/>
            <w:vAlign w:val="center"/>
          </w:tcPr>
          <w:p w14:paraId="0910D75C" w14:textId="61546F0D" w:rsidR="008D336E" w:rsidRPr="00CE76C1" w:rsidRDefault="008D336E" w:rsidP="00206F16">
            <w:pPr>
              <w:rPr>
                <w:rFonts w:ascii="Arial" w:hAnsi="Arial" w:cs="Arial"/>
                <w:b/>
                <w:szCs w:val="24"/>
              </w:rPr>
            </w:pPr>
            <w:r w:rsidRPr="00CE76C1">
              <w:rPr>
                <w:rFonts w:ascii="Arial" w:hAnsi="Arial" w:cs="Arial"/>
                <w:b/>
                <w:szCs w:val="24"/>
              </w:rPr>
              <w:lastRenderedPageBreak/>
              <w:t>Questions for the market</w:t>
            </w:r>
          </w:p>
          <w:p w14:paraId="66229CFE" w14:textId="6EC4D95A" w:rsidR="008D336E" w:rsidRPr="00CE76C1" w:rsidRDefault="008D336E" w:rsidP="00206F16">
            <w:pPr>
              <w:rPr>
                <w:rFonts w:ascii="Arial" w:hAnsi="Arial" w:cs="Arial"/>
                <w:szCs w:val="24"/>
              </w:rPr>
            </w:pPr>
            <w:r w:rsidRPr="00CE76C1">
              <w:rPr>
                <w:rFonts w:ascii="Arial" w:hAnsi="Arial" w:cs="Arial"/>
                <w:szCs w:val="24"/>
              </w:rPr>
              <w:t xml:space="preserve">Interested parties are asked to provide responses to the following </w:t>
            </w:r>
            <w:r w:rsidR="0020644F">
              <w:rPr>
                <w:rFonts w:ascii="Arial" w:hAnsi="Arial" w:cs="Arial"/>
                <w:szCs w:val="24"/>
              </w:rPr>
              <w:t>questions</w:t>
            </w:r>
            <w:r w:rsidRPr="00CE76C1">
              <w:rPr>
                <w:rFonts w:ascii="Arial" w:hAnsi="Arial" w:cs="Arial"/>
                <w:szCs w:val="24"/>
              </w:rPr>
              <w:t xml:space="preserve"> </w:t>
            </w:r>
          </w:p>
          <w:p w14:paraId="58ED9B6E" w14:textId="77777777" w:rsidR="008D336E" w:rsidRPr="003A1E1A" w:rsidRDefault="008D336E" w:rsidP="00206F16">
            <w:pPr>
              <w:rPr>
                <w:rFonts w:ascii="Arial" w:hAnsi="Arial" w:cs="Arial"/>
                <w:b/>
                <w:szCs w:val="24"/>
              </w:rPr>
            </w:pPr>
            <w:r w:rsidRPr="00CE76C1">
              <w:rPr>
                <w:rFonts w:ascii="Arial" w:hAnsi="Arial" w:cs="Arial"/>
                <w:szCs w:val="24"/>
              </w:rPr>
              <w:t>Please note that although there is no word limit, we do not expect huge amounts of detail in response to each question.</w:t>
            </w:r>
          </w:p>
        </w:tc>
      </w:tr>
      <w:tr w:rsidR="008D336E" w:rsidRPr="00B77783" w14:paraId="30291090" w14:textId="77777777" w:rsidTr="00206F16">
        <w:trPr>
          <w:trHeight w:val="408"/>
        </w:trPr>
        <w:tc>
          <w:tcPr>
            <w:tcW w:w="5000" w:type="pct"/>
            <w:shd w:val="clear" w:color="auto" w:fill="C6D9F1"/>
            <w:vAlign w:val="center"/>
          </w:tcPr>
          <w:p w14:paraId="365D30E2" w14:textId="77777777" w:rsidR="008D336E" w:rsidRPr="003A1E1A" w:rsidRDefault="008D336E" w:rsidP="00206F16">
            <w:pPr>
              <w:rPr>
                <w:rFonts w:ascii="Arial" w:hAnsi="Arial" w:cs="Arial"/>
                <w:b/>
                <w:szCs w:val="24"/>
              </w:rPr>
            </w:pPr>
            <w:r>
              <w:rPr>
                <w:rFonts w:ascii="Arial" w:hAnsi="Arial" w:cs="Arial"/>
                <w:b/>
                <w:szCs w:val="24"/>
              </w:rPr>
              <w:t xml:space="preserve">Question 1 </w:t>
            </w:r>
          </w:p>
        </w:tc>
      </w:tr>
      <w:tr w:rsidR="008D336E" w:rsidRPr="00B77783" w14:paraId="20D08C0C" w14:textId="77777777" w:rsidTr="002344B4">
        <w:trPr>
          <w:trHeight w:val="408"/>
        </w:trPr>
        <w:tc>
          <w:tcPr>
            <w:tcW w:w="5000" w:type="pct"/>
            <w:shd w:val="clear" w:color="auto" w:fill="FFFF00"/>
            <w:vAlign w:val="center"/>
          </w:tcPr>
          <w:p w14:paraId="61F15AF0" w14:textId="71C3BAA1" w:rsidR="0094406B" w:rsidRPr="007E48EF" w:rsidRDefault="00084613" w:rsidP="00206F16">
            <w:pPr>
              <w:rPr>
                <w:rFonts w:ascii="Arial" w:hAnsi="Arial" w:cs="Arial"/>
                <w:szCs w:val="24"/>
                <w:u w:val="single"/>
              </w:rPr>
            </w:pPr>
            <w:r w:rsidRPr="007E48EF">
              <w:rPr>
                <w:rFonts w:ascii="Arial" w:hAnsi="Arial" w:cs="Arial"/>
                <w:szCs w:val="24"/>
                <w:u w:val="single"/>
              </w:rPr>
              <w:t xml:space="preserve">In your view what length of contract period would be a more attractive option and if you could indicate why </w:t>
            </w:r>
            <w:r w:rsidR="00D07534" w:rsidRPr="007E48EF">
              <w:rPr>
                <w:rFonts w:ascii="Arial" w:hAnsi="Arial" w:cs="Arial"/>
                <w:szCs w:val="24"/>
                <w:u w:val="single"/>
              </w:rPr>
              <w:t>in your response:</w:t>
            </w:r>
          </w:p>
          <w:p w14:paraId="249FC836" w14:textId="77777777" w:rsidR="008D336E" w:rsidRPr="00897693" w:rsidRDefault="008D336E" w:rsidP="00206F16">
            <w:pPr>
              <w:rPr>
                <w:rFonts w:ascii="Arial" w:hAnsi="Arial" w:cs="Arial"/>
                <w:szCs w:val="24"/>
                <w:highlight w:val="yellow"/>
              </w:rPr>
            </w:pPr>
            <w:r>
              <w:rPr>
                <w:rFonts w:ascii="Arial" w:hAnsi="Arial" w:cs="Arial"/>
                <w:szCs w:val="24"/>
              </w:rPr>
              <w:t>Provide you response here:</w:t>
            </w:r>
          </w:p>
        </w:tc>
      </w:tr>
      <w:tr w:rsidR="008D336E" w:rsidRPr="00B77783" w14:paraId="46F7604F" w14:textId="77777777" w:rsidTr="00206F16">
        <w:trPr>
          <w:trHeight w:val="408"/>
        </w:trPr>
        <w:tc>
          <w:tcPr>
            <w:tcW w:w="5000" w:type="pct"/>
            <w:shd w:val="clear" w:color="auto" w:fill="C6D9F1"/>
            <w:vAlign w:val="center"/>
          </w:tcPr>
          <w:p w14:paraId="7B996652" w14:textId="77777777" w:rsidR="008D336E" w:rsidRPr="003A1E1A" w:rsidRDefault="008D336E" w:rsidP="00206F16">
            <w:pPr>
              <w:rPr>
                <w:rFonts w:ascii="Arial" w:hAnsi="Arial" w:cs="Arial"/>
                <w:b/>
                <w:szCs w:val="24"/>
              </w:rPr>
            </w:pPr>
            <w:r w:rsidRPr="00CE76C1">
              <w:rPr>
                <w:rFonts w:ascii="Arial" w:hAnsi="Arial" w:cs="Arial"/>
                <w:b/>
                <w:szCs w:val="24"/>
              </w:rPr>
              <w:t xml:space="preserve">Question </w:t>
            </w:r>
            <w:r>
              <w:rPr>
                <w:rFonts w:ascii="Arial" w:hAnsi="Arial" w:cs="Arial"/>
                <w:b/>
                <w:szCs w:val="24"/>
              </w:rPr>
              <w:t>2</w:t>
            </w:r>
          </w:p>
        </w:tc>
      </w:tr>
      <w:tr w:rsidR="008D336E" w:rsidRPr="00B77783" w14:paraId="2EBDFDDA" w14:textId="77777777" w:rsidTr="00C803C3">
        <w:trPr>
          <w:trHeight w:val="408"/>
        </w:trPr>
        <w:tc>
          <w:tcPr>
            <w:tcW w:w="5000" w:type="pct"/>
            <w:shd w:val="clear" w:color="auto" w:fill="FFFF00"/>
            <w:vAlign w:val="center"/>
          </w:tcPr>
          <w:p w14:paraId="3E313270" w14:textId="76BD4220" w:rsidR="00084613" w:rsidRPr="002E23A0" w:rsidRDefault="00D07534" w:rsidP="00897693">
            <w:pPr>
              <w:rPr>
                <w:rFonts w:ascii="Arial" w:hAnsi="Arial" w:cs="Arial"/>
                <w:szCs w:val="24"/>
                <w:u w:val="single"/>
              </w:rPr>
            </w:pPr>
            <w:r w:rsidRPr="002E23A0">
              <w:rPr>
                <w:rFonts w:ascii="Arial" w:hAnsi="Arial" w:cs="Arial"/>
                <w:szCs w:val="24"/>
                <w:u w:val="single"/>
              </w:rPr>
              <w:t>What added value</w:t>
            </w:r>
            <w:r w:rsidR="00CA71B7" w:rsidRPr="002E23A0">
              <w:rPr>
                <w:rFonts w:ascii="Arial" w:hAnsi="Arial" w:cs="Arial"/>
                <w:szCs w:val="24"/>
                <w:u w:val="single"/>
              </w:rPr>
              <w:t>/innovation</w:t>
            </w:r>
            <w:r w:rsidRPr="002E23A0">
              <w:rPr>
                <w:rFonts w:ascii="Arial" w:hAnsi="Arial" w:cs="Arial"/>
                <w:szCs w:val="24"/>
                <w:u w:val="single"/>
              </w:rPr>
              <w:t xml:space="preserve"> </w:t>
            </w:r>
            <w:r w:rsidR="00EF7681" w:rsidRPr="002E23A0">
              <w:rPr>
                <w:rFonts w:ascii="Arial" w:hAnsi="Arial" w:cs="Arial"/>
                <w:szCs w:val="24"/>
                <w:u w:val="single"/>
              </w:rPr>
              <w:t>could you bring</w:t>
            </w:r>
            <w:r w:rsidRPr="002E23A0">
              <w:rPr>
                <w:rFonts w:ascii="Arial" w:hAnsi="Arial" w:cs="Arial"/>
                <w:szCs w:val="24"/>
                <w:u w:val="single"/>
              </w:rPr>
              <w:t xml:space="preserve"> to the demand management plans</w:t>
            </w:r>
            <w:r w:rsidR="00CA71B7" w:rsidRPr="002E23A0">
              <w:rPr>
                <w:rFonts w:ascii="Arial" w:hAnsi="Arial" w:cs="Arial"/>
                <w:szCs w:val="24"/>
                <w:u w:val="single"/>
              </w:rPr>
              <w:t xml:space="preserve"> and requirement to deliver more efficiencies</w:t>
            </w:r>
            <w:r w:rsidRPr="002E23A0">
              <w:rPr>
                <w:rFonts w:ascii="Arial" w:hAnsi="Arial" w:cs="Arial"/>
                <w:szCs w:val="24"/>
                <w:u w:val="single"/>
              </w:rPr>
              <w:t xml:space="preserve"> for this service</w:t>
            </w:r>
            <w:r w:rsidR="002E23A0">
              <w:rPr>
                <w:rFonts w:ascii="Arial" w:hAnsi="Arial" w:cs="Arial"/>
                <w:szCs w:val="24"/>
                <w:u w:val="single"/>
              </w:rPr>
              <w:t>?</w:t>
            </w:r>
          </w:p>
          <w:p w14:paraId="170ED2E9" w14:textId="528DCED9" w:rsidR="008D336E" w:rsidRPr="00A06CA5" w:rsidRDefault="008D336E" w:rsidP="00897693">
            <w:pPr>
              <w:rPr>
                <w:rFonts w:ascii="Arial" w:hAnsi="Arial" w:cs="Arial"/>
                <w:szCs w:val="24"/>
              </w:rPr>
            </w:pPr>
            <w:r>
              <w:rPr>
                <w:rFonts w:ascii="Arial" w:hAnsi="Arial" w:cs="Arial"/>
                <w:szCs w:val="24"/>
              </w:rPr>
              <w:t>Provide you response here:</w:t>
            </w:r>
          </w:p>
        </w:tc>
      </w:tr>
      <w:tr w:rsidR="008D336E" w:rsidRPr="00B77783" w14:paraId="708D86FF" w14:textId="77777777" w:rsidTr="00206F16">
        <w:trPr>
          <w:trHeight w:val="408"/>
        </w:trPr>
        <w:tc>
          <w:tcPr>
            <w:tcW w:w="5000" w:type="pct"/>
            <w:shd w:val="clear" w:color="auto" w:fill="C6D9F1"/>
            <w:vAlign w:val="center"/>
          </w:tcPr>
          <w:p w14:paraId="0351B4B0" w14:textId="169DD5FA" w:rsidR="00CA71B7" w:rsidRPr="00ED0159" w:rsidDel="00206C76" w:rsidRDefault="008D336E" w:rsidP="00206F16">
            <w:pPr>
              <w:rPr>
                <w:rFonts w:ascii="Arial" w:hAnsi="Arial" w:cs="Arial"/>
                <w:b/>
                <w:szCs w:val="24"/>
              </w:rPr>
            </w:pPr>
            <w:r w:rsidRPr="00ED0159">
              <w:rPr>
                <w:rFonts w:ascii="Arial" w:hAnsi="Arial" w:cs="Arial"/>
                <w:b/>
                <w:szCs w:val="24"/>
              </w:rPr>
              <w:t>Question</w:t>
            </w:r>
            <w:r w:rsidR="00CA71B7">
              <w:rPr>
                <w:rFonts w:ascii="Arial" w:hAnsi="Arial" w:cs="Arial"/>
                <w:b/>
                <w:szCs w:val="24"/>
              </w:rPr>
              <w:t xml:space="preserve"> 3</w:t>
            </w:r>
          </w:p>
        </w:tc>
      </w:tr>
      <w:tr w:rsidR="008D336E" w:rsidRPr="00B77783" w14:paraId="240FE304" w14:textId="77777777" w:rsidTr="002344B4">
        <w:trPr>
          <w:trHeight w:val="408"/>
        </w:trPr>
        <w:tc>
          <w:tcPr>
            <w:tcW w:w="5000" w:type="pct"/>
            <w:shd w:val="clear" w:color="auto" w:fill="FFFF00"/>
            <w:vAlign w:val="center"/>
          </w:tcPr>
          <w:p w14:paraId="7B54B6E5" w14:textId="16F8E272" w:rsidR="002344B4" w:rsidRPr="002E23A0" w:rsidRDefault="00245170" w:rsidP="002344B4">
            <w:pPr>
              <w:rPr>
                <w:rFonts w:ascii="Arial" w:hAnsi="Arial" w:cs="Arial"/>
                <w:szCs w:val="24"/>
                <w:u w:val="single"/>
              </w:rPr>
            </w:pPr>
            <w:r w:rsidRPr="002E23A0">
              <w:rPr>
                <w:rFonts w:ascii="Arial" w:hAnsi="Arial" w:cs="Arial"/>
                <w:szCs w:val="24"/>
                <w:u w:val="single"/>
              </w:rPr>
              <w:t>Commissioners place high importance on the quality and accuracy of information received about the service</w:t>
            </w:r>
            <w:r w:rsidR="00C624C8" w:rsidRPr="002E23A0">
              <w:rPr>
                <w:rFonts w:ascii="Arial" w:hAnsi="Arial" w:cs="Arial"/>
                <w:szCs w:val="24"/>
                <w:u w:val="single"/>
              </w:rPr>
              <w:t xml:space="preserve"> and the ability </w:t>
            </w:r>
            <w:r w:rsidR="00C803C3" w:rsidRPr="002E23A0">
              <w:rPr>
                <w:rFonts w:ascii="Arial" w:hAnsi="Arial" w:cs="Arial"/>
                <w:szCs w:val="24"/>
                <w:u w:val="single"/>
              </w:rPr>
              <w:t>for the Provider to b</w:t>
            </w:r>
            <w:r w:rsidR="00C624C8" w:rsidRPr="002E23A0">
              <w:rPr>
                <w:rFonts w:ascii="Arial" w:hAnsi="Arial" w:cs="Arial"/>
                <w:szCs w:val="24"/>
                <w:u w:val="single"/>
              </w:rPr>
              <w:t>e responsive to requests for information.  Th</w:t>
            </w:r>
            <w:r w:rsidRPr="002E23A0">
              <w:rPr>
                <w:rFonts w:ascii="Arial" w:hAnsi="Arial" w:cs="Arial"/>
                <w:szCs w:val="24"/>
                <w:u w:val="single"/>
              </w:rPr>
              <w:t>is means that there is an expectation that any provider will have IT systems, processes and procedures that can deliver this</w:t>
            </w:r>
            <w:r w:rsidR="00C624C8" w:rsidRPr="002E23A0">
              <w:rPr>
                <w:rFonts w:ascii="Arial" w:hAnsi="Arial" w:cs="Arial"/>
                <w:szCs w:val="24"/>
                <w:u w:val="single"/>
              </w:rPr>
              <w:t xml:space="preserve"> and that are transparent and easy to understand, to </w:t>
            </w:r>
            <w:r w:rsidRPr="002E23A0">
              <w:rPr>
                <w:rFonts w:ascii="Arial" w:hAnsi="Arial" w:cs="Arial"/>
                <w:szCs w:val="24"/>
                <w:u w:val="single"/>
              </w:rPr>
              <w:t xml:space="preserve">enable the service to </w:t>
            </w:r>
            <w:r w:rsidR="005A57E6" w:rsidRPr="002E23A0">
              <w:rPr>
                <w:rFonts w:ascii="Arial" w:hAnsi="Arial" w:cs="Arial"/>
                <w:szCs w:val="24"/>
                <w:u w:val="single"/>
              </w:rPr>
              <w:t xml:space="preserve">be </w:t>
            </w:r>
            <w:r w:rsidRPr="002E23A0">
              <w:rPr>
                <w:rFonts w:ascii="Arial" w:hAnsi="Arial" w:cs="Arial"/>
                <w:szCs w:val="24"/>
                <w:u w:val="single"/>
              </w:rPr>
              <w:t>monitored</w:t>
            </w:r>
            <w:r w:rsidR="00B00AA7" w:rsidRPr="002E23A0">
              <w:rPr>
                <w:rFonts w:ascii="Arial" w:hAnsi="Arial" w:cs="Arial"/>
                <w:szCs w:val="24"/>
                <w:u w:val="single"/>
              </w:rPr>
              <w:t xml:space="preserve"> for quality and performance measures, analysed for trends, usage etc</w:t>
            </w:r>
            <w:r w:rsidR="005A57E6" w:rsidRPr="002E23A0">
              <w:rPr>
                <w:rFonts w:ascii="Arial" w:hAnsi="Arial" w:cs="Arial"/>
                <w:szCs w:val="24"/>
                <w:u w:val="single"/>
              </w:rPr>
              <w:t xml:space="preserve"> and for</w:t>
            </w:r>
            <w:r w:rsidR="00B00AA7" w:rsidRPr="002E23A0">
              <w:rPr>
                <w:rFonts w:ascii="Arial" w:hAnsi="Arial" w:cs="Arial"/>
                <w:szCs w:val="24"/>
                <w:u w:val="single"/>
              </w:rPr>
              <w:t xml:space="preserve"> financial transparency.  </w:t>
            </w:r>
            <w:r w:rsidR="00090381" w:rsidRPr="002E23A0">
              <w:rPr>
                <w:rFonts w:ascii="Arial" w:hAnsi="Arial" w:cs="Arial"/>
                <w:szCs w:val="24"/>
                <w:u w:val="single"/>
              </w:rPr>
              <w:t xml:space="preserve">Please tell us </w:t>
            </w:r>
            <w:r w:rsidR="00CA71B7" w:rsidRPr="002E23A0">
              <w:rPr>
                <w:rFonts w:ascii="Arial" w:hAnsi="Arial" w:cs="Arial"/>
                <w:szCs w:val="24"/>
                <w:u w:val="single"/>
              </w:rPr>
              <w:t xml:space="preserve">about real innovation </w:t>
            </w:r>
            <w:r w:rsidR="00090381" w:rsidRPr="002E23A0">
              <w:rPr>
                <w:rFonts w:ascii="Arial" w:hAnsi="Arial" w:cs="Arial"/>
                <w:szCs w:val="24"/>
                <w:u w:val="single"/>
              </w:rPr>
              <w:t xml:space="preserve">you have </w:t>
            </w:r>
            <w:r w:rsidR="00CA71B7" w:rsidRPr="002E23A0">
              <w:rPr>
                <w:rFonts w:ascii="Arial" w:hAnsi="Arial" w:cs="Arial"/>
                <w:szCs w:val="24"/>
                <w:u w:val="single"/>
              </w:rPr>
              <w:t xml:space="preserve">in these areas and your general views about </w:t>
            </w:r>
            <w:r w:rsidR="004A34F9" w:rsidRPr="002E23A0">
              <w:rPr>
                <w:rFonts w:ascii="Arial" w:hAnsi="Arial" w:cs="Arial"/>
                <w:szCs w:val="24"/>
                <w:u w:val="single"/>
              </w:rPr>
              <w:t xml:space="preserve">IT requirements for ICELS.  </w:t>
            </w:r>
          </w:p>
          <w:p w14:paraId="695CB16F" w14:textId="7DF993BC" w:rsidR="008D336E" w:rsidRPr="006A5B1B" w:rsidDel="00206C76" w:rsidRDefault="008D336E" w:rsidP="00206F16">
            <w:pPr>
              <w:rPr>
                <w:rFonts w:ascii="Arial" w:hAnsi="Arial" w:cs="Arial"/>
                <w:szCs w:val="24"/>
                <w:highlight w:val="yellow"/>
              </w:rPr>
            </w:pPr>
            <w:r>
              <w:rPr>
                <w:rFonts w:ascii="Arial" w:hAnsi="Arial" w:cs="Arial"/>
                <w:szCs w:val="24"/>
              </w:rPr>
              <w:t>Provide you response here:</w:t>
            </w:r>
          </w:p>
        </w:tc>
      </w:tr>
      <w:tr w:rsidR="008D336E" w:rsidRPr="00B77783" w14:paraId="54B00157" w14:textId="77777777" w:rsidTr="00206F16">
        <w:trPr>
          <w:trHeight w:val="408"/>
        </w:trPr>
        <w:tc>
          <w:tcPr>
            <w:tcW w:w="5000" w:type="pct"/>
            <w:shd w:val="clear" w:color="auto" w:fill="C6D9F1"/>
            <w:vAlign w:val="center"/>
          </w:tcPr>
          <w:p w14:paraId="1084E0C8" w14:textId="3B8278C5"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A18CB">
              <w:rPr>
                <w:rFonts w:ascii="Arial" w:hAnsi="Arial" w:cs="Arial"/>
                <w:b/>
                <w:szCs w:val="24"/>
              </w:rPr>
              <w:t>4</w:t>
            </w:r>
          </w:p>
        </w:tc>
      </w:tr>
      <w:tr w:rsidR="008D336E" w:rsidRPr="00B77783" w14:paraId="4430EB24" w14:textId="77777777" w:rsidTr="00BD50B4">
        <w:trPr>
          <w:trHeight w:val="408"/>
        </w:trPr>
        <w:tc>
          <w:tcPr>
            <w:tcW w:w="5000" w:type="pct"/>
            <w:shd w:val="clear" w:color="auto" w:fill="FFFF00"/>
            <w:vAlign w:val="center"/>
          </w:tcPr>
          <w:p w14:paraId="2E7A70EE" w14:textId="559EBEA2" w:rsidR="00FA18CB" w:rsidRPr="002E23A0" w:rsidRDefault="00B00AA7" w:rsidP="00FA18CB">
            <w:pPr>
              <w:rPr>
                <w:rFonts w:ascii="Arial" w:hAnsi="Arial" w:cs="Arial"/>
                <w:bCs/>
                <w:szCs w:val="24"/>
                <w:u w:val="single"/>
              </w:rPr>
            </w:pPr>
            <w:r w:rsidRPr="002E23A0">
              <w:rPr>
                <w:rFonts w:ascii="Arial" w:hAnsi="Arial" w:cs="Arial"/>
                <w:szCs w:val="24"/>
                <w:highlight w:val="yellow"/>
                <w:u w:val="single"/>
              </w:rPr>
              <w:t xml:space="preserve">Commissioners </w:t>
            </w:r>
            <w:r w:rsidR="00FA18CB" w:rsidRPr="002E23A0">
              <w:rPr>
                <w:rFonts w:ascii="Arial" w:hAnsi="Arial" w:cs="Arial"/>
                <w:szCs w:val="24"/>
                <w:highlight w:val="yellow"/>
                <w:u w:val="single"/>
              </w:rPr>
              <w:t xml:space="preserve">also </w:t>
            </w:r>
            <w:r w:rsidRPr="002E23A0">
              <w:rPr>
                <w:rFonts w:ascii="Arial" w:hAnsi="Arial" w:cs="Arial"/>
                <w:szCs w:val="24"/>
                <w:highlight w:val="yellow"/>
                <w:u w:val="single"/>
              </w:rPr>
              <w:t xml:space="preserve">place high importance on high quality </w:t>
            </w:r>
            <w:r w:rsidR="00FA18CB" w:rsidRPr="002E23A0">
              <w:rPr>
                <w:rFonts w:ascii="Arial" w:hAnsi="Arial" w:cs="Arial"/>
                <w:szCs w:val="24"/>
                <w:highlight w:val="yellow"/>
                <w:u w:val="single"/>
              </w:rPr>
              <w:t xml:space="preserve">responsive </w:t>
            </w:r>
            <w:r w:rsidRPr="002E23A0">
              <w:rPr>
                <w:rFonts w:ascii="Arial" w:hAnsi="Arial" w:cs="Arial"/>
                <w:szCs w:val="24"/>
                <w:highlight w:val="yellow"/>
                <w:u w:val="single"/>
              </w:rPr>
              <w:t>communications</w:t>
            </w:r>
            <w:r w:rsidR="004A34F9" w:rsidRPr="002E23A0">
              <w:rPr>
                <w:rFonts w:ascii="Arial" w:hAnsi="Arial" w:cs="Arial"/>
                <w:szCs w:val="24"/>
                <w:highlight w:val="yellow"/>
                <w:u w:val="single"/>
              </w:rPr>
              <w:t xml:space="preserve"> across all platforms</w:t>
            </w:r>
            <w:r w:rsidR="00FA18CB" w:rsidRPr="002E23A0">
              <w:rPr>
                <w:rFonts w:ascii="Arial" w:hAnsi="Arial" w:cs="Arial"/>
                <w:szCs w:val="24"/>
                <w:highlight w:val="yellow"/>
                <w:u w:val="single"/>
              </w:rPr>
              <w:t xml:space="preserve">.  We are also exploring putting in place a telephone queue management system where people have calling options, are notified of their place in the queue and estimated wait times.  </w:t>
            </w:r>
            <w:r w:rsidR="00090381" w:rsidRPr="002E23A0">
              <w:rPr>
                <w:rFonts w:ascii="Arial" w:hAnsi="Arial" w:cs="Arial"/>
                <w:szCs w:val="24"/>
                <w:highlight w:val="yellow"/>
                <w:u w:val="single"/>
              </w:rPr>
              <w:t xml:space="preserve">Please tell us about </w:t>
            </w:r>
            <w:r w:rsidR="00FA18CB" w:rsidRPr="002E23A0">
              <w:rPr>
                <w:rFonts w:ascii="Arial" w:hAnsi="Arial" w:cs="Arial"/>
                <w:szCs w:val="24"/>
                <w:highlight w:val="yellow"/>
                <w:u w:val="single"/>
              </w:rPr>
              <w:t xml:space="preserve">your views on delivery of this requirement and </w:t>
            </w:r>
            <w:r w:rsidR="00C624C8" w:rsidRPr="002E23A0">
              <w:rPr>
                <w:rFonts w:ascii="Arial" w:hAnsi="Arial" w:cs="Arial"/>
                <w:szCs w:val="24"/>
                <w:highlight w:val="yellow"/>
                <w:u w:val="single"/>
              </w:rPr>
              <w:t>about</w:t>
            </w:r>
            <w:r w:rsidR="00090381" w:rsidRPr="002E23A0">
              <w:rPr>
                <w:rFonts w:ascii="Arial" w:hAnsi="Arial" w:cs="Arial"/>
                <w:szCs w:val="24"/>
                <w:highlight w:val="yellow"/>
                <w:u w:val="single"/>
              </w:rPr>
              <w:t xml:space="preserve"> what</w:t>
            </w:r>
            <w:r w:rsidR="00C624C8" w:rsidRPr="002E23A0">
              <w:rPr>
                <w:rFonts w:ascii="Arial" w:hAnsi="Arial" w:cs="Arial"/>
                <w:szCs w:val="24"/>
                <w:highlight w:val="yellow"/>
                <w:u w:val="single"/>
              </w:rPr>
              <w:t xml:space="preserve"> innovation you are delivering in this area</w:t>
            </w:r>
            <w:r w:rsidR="002E23A0">
              <w:rPr>
                <w:rFonts w:ascii="Arial" w:hAnsi="Arial" w:cs="Arial"/>
                <w:szCs w:val="24"/>
                <w:u w:val="single"/>
              </w:rPr>
              <w:t>.</w:t>
            </w:r>
          </w:p>
          <w:p w14:paraId="7CC59D4F" w14:textId="63D0DD6C" w:rsidR="00C624C8" w:rsidRPr="006A5B1B" w:rsidRDefault="00FA18CB" w:rsidP="00FA18CB">
            <w:pPr>
              <w:rPr>
                <w:rFonts w:ascii="Arial" w:hAnsi="Arial" w:cs="Arial"/>
                <w:szCs w:val="24"/>
                <w:highlight w:val="yellow"/>
              </w:rPr>
            </w:pPr>
            <w:r>
              <w:rPr>
                <w:rFonts w:ascii="Arial" w:hAnsi="Arial" w:cs="Arial"/>
                <w:bCs/>
                <w:szCs w:val="24"/>
              </w:rPr>
              <w:t xml:space="preserve"> P</w:t>
            </w:r>
            <w:r w:rsidR="00C624C8">
              <w:rPr>
                <w:rFonts w:ascii="Arial" w:hAnsi="Arial" w:cs="Arial"/>
                <w:szCs w:val="24"/>
                <w:highlight w:val="yellow"/>
              </w:rPr>
              <w:t>rovide your response here:</w:t>
            </w:r>
          </w:p>
        </w:tc>
      </w:tr>
    </w:tbl>
    <w:p w14:paraId="59A9157A" w14:textId="77777777" w:rsidR="00FA18CB" w:rsidRDefault="00FA18CB">
      <w: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D336E" w:rsidRPr="00B77783" w14:paraId="231FCFB8" w14:textId="77777777" w:rsidTr="00206F16">
        <w:trPr>
          <w:trHeight w:val="408"/>
        </w:trPr>
        <w:tc>
          <w:tcPr>
            <w:tcW w:w="5000" w:type="pct"/>
            <w:shd w:val="clear" w:color="auto" w:fill="C6D9F1"/>
            <w:vAlign w:val="center"/>
          </w:tcPr>
          <w:p w14:paraId="23B99F45" w14:textId="774CD58A" w:rsidR="008D336E" w:rsidRPr="003A1E1A" w:rsidRDefault="008D336E" w:rsidP="00206F16">
            <w:pPr>
              <w:rPr>
                <w:rFonts w:ascii="Arial" w:hAnsi="Arial" w:cs="Arial"/>
                <w:b/>
                <w:szCs w:val="24"/>
              </w:rPr>
            </w:pPr>
            <w:r w:rsidRPr="00CE76C1">
              <w:rPr>
                <w:rFonts w:ascii="Arial" w:hAnsi="Arial" w:cs="Arial"/>
                <w:b/>
                <w:szCs w:val="24"/>
              </w:rPr>
              <w:lastRenderedPageBreak/>
              <w:t xml:space="preserve">Question </w:t>
            </w:r>
            <w:r w:rsidR="00FA18CB">
              <w:rPr>
                <w:rFonts w:ascii="Arial" w:hAnsi="Arial" w:cs="Arial"/>
                <w:b/>
                <w:szCs w:val="24"/>
              </w:rPr>
              <w:t>5</w:t>
            </w:r>
          </w:p>
        </w:tc>
      </w:tr>
      <w:tr w:rsidR="008D336E" w:rsidRPr="00B77783" w14:paraId="2B96ED32" w14:textId="77777777" w:rsidTr="005A57E6">
        <w:trPr>
          <w:trHeight w:val="408"/>
        </w:trPr>
        <w:tc>
          <w:tcPr>
            <w:tcW w:w="5000" w:type="pct"/>
            <w:shd w:val="clear" w:color="auto" w:fill="FFFF00"/>
            <w:vAlign w:val="center"/>
          </w:tcPr>
          <w:p w14:paraId="6E760C55" w14:textId="57DA6E88" w:rsidR="002344B4" w:rsidRPr="002E23A0" w:rsidRDefault="00B00AA7" w:rsidP="00206F16">
            <w:pPr>
              <w:rPr>
                <w:rFonts w:ascii="Arial" w:hAnsi="Arial" w:cs="Arial"/>
                <w:szCs w:val="24"/>
                <w:u w:val="single"/>
              </w:rPr>
            </w:pPr>
            <w:r w:rsidRPr="002E23A0">
              <w:rPr>
                <w:rFonts w:ascii="Arial" w:hAnsi="Arial" w:cs="Arial"/>
                <w:szCs w:val="24"/>
                <w:u w:val="single"/>
              </w:rPr>
              <w:t>Previously we have asked that office space for ICELS staff to co-</w:t>
            </w:r>
            <w:r w:rsidR="002A5F2D" w:rsidRPr="002E23A0">
              <w:rPr>
                <w:rFonts w:ascii="Arial" w:hAnsi="Arial" w:cs="Arial"/>
                <w:szCs w:val="24"/>
                <w:u w:val="single"/>
              </w:rPr>
              <w:t>locate</w:t>
            </w:r>
            <w:r w:rsidRPr="002E23A0">
              <w:rPr>
                <w:rFonts w:ascii="Arial" w:hAnsi="Arial" w:cs="Arial"/>
                <w:szCs w:val="24"/>
                <w:u w:val="single"/>
              </w:rPr>
              <w:t xml:space="preserve"> with the Equipment Provider and demonstration space for equipment training/evaluation/demo is made available at the Provider Depot.  </w:t>
            </w:r>
            <w:r w:rsidR="00090381" w:rsidRPr="002E23A0">
              <w:rPr>
                <w:rFonts w:ascii="Arial" w:hAnsi="Arial" w:cs="Arial"/>
                <w:szCs w:val="24"/>
                <w:u w:val="single"/>
              </w:rPr>
              <w:t>Please explain</w:t>
            </w:r>
            <w:r w:rsidRPr="002E23A0">
              <w:rPr>
                <w:rFonts w:ascii="Arial" w:hAnsi="Arial" w:cs="Arial"/>
                <w:szCs w:val="24"/>
                <w:u w:val="single"/>
              </w:rPr>
              <w:t xml:space="preserve"> your views on this</w:t>
            </w:r>
            <w:r w:rsidR="005A57E6" w:rsidRPr="002E23A0">
              <w:rPr>
                <w:rFonts w:ascii="Arial" w:hAnsi="Arial" w:cs="Arial"/>
                <w:szCs w:val="24"/>
                <w:u w:val="single"/>
              </w:rPr>
              <w:t xml:space="preserve">, </w:t>
            </w:r>
            <w:r w:rsidRPr="002E23A0">
              <w:rPr>
                <w:rFonts w:ascii="Arial" w:hAnsi="Arial" w:cs="Arial"/>
                <w:szCs w:val="24"/>
                <w:u w:val="single"/>
              </w:rPr>
              <w:t>in particular around whether you feel having commissioner staff on site is positive or not, whether you feel that there are additional costs involved in doing this that commissioners would need to cover and any other general feedback about this type of arrangement.</w:t>
            </w:r>
          </w:p>
          <w:p w14:paraId="743B8CD6" w14:textId="2920E821" w:rsidR="008D336E" w:rsidRPr="006A5B1B" w:rsidRDefault="008D336E" w:rsidP="00206F16">
            <w:pPr>
              <w:rPr>
                <w:rFonts w:ascii="Arial" w:hAnsi="Arial" w:cs="Arial"/>
                <w:szCs w:val="24"/>
                <w:highlight w:val="yellow"/>
              </w:rPr>
            </w:pPr>
            <w:r>
              <w:rPr>
                <w:rFonts w:ascii="Arial" w:hAnsi="Arial" w:cs="Arial"/>
                <w:szCs w:val="24"/>
              </w:rPr>
              <w:t>Provide you response here:</w:t>
            </w:r>
          </w:p>
        </w:tc>
      </w:tr>
      <w:tr w:rsidR="008D336E" w:rsidRPr="00B77783" w14:paraId="6FD1C6D8" w14:textId="77777777" w:rsidTr="00206F16">
        <w:trPr>
          <w:trHeight w:val="408"/>
        </w:trPr>
        <w:tc>
          <w:tcPr>
            <w:tcW w:w="5000" w:type="pct"/>
            <w:shd w:val="clear" w:color="auto" w:fill="C6D9F1"/>
            <w:vAlign w:val="center"/>
          </w:tcPr>
          <w:p w14:paraId="58166FF4" w14:textId="7D9EE04D"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A18CB">
              <w:rPr>
                <w:rFonts w:ascii="Arial" w:hAnsi="Arial" w:cs="Arial"/>
                <w:b/>
                <w:szCs w:val="24"/>
              </w:rPr>
              <w:t>6</w:t>
            </w:r>
          </w:p>
        </w:tc>
      </w:tr>
      <w:tr w:rsidR="008D336E" w:rsidRPr="00B77783" w14:paraId="6D7C1021" w14:textId="77777777" w:rsidTr="005A57E6">
        <w:trPr>
          <w:trHeight w:val="408"/>
        </w:trPr>
        <w:tc>
          <w:tcPr>
            <w:tcW w:w="5000" w:type="pct"/>
            <w:shd w:val="clear" w:color="auto" w:fill="FFFF00"/>
            <w:vAlign w:val="center"/>
          </w:tcPr>
          <w:p w14:paraId="6C3A175C" w14:textId="4C271D4E" w:rsidR="002344B4" w:rsidRPr="002E23A0" w:rsidRDefault="00B00AA7" w:rsidP="00206F16">
            <w:pPr>
              <w:rPr>
                <w:rFonts w:ascii="Arial" w:hAnsi="Arial" w:cs="Arial"/>
                <w:szCs w:val="24"/>
                <w:u w:val="single"/>
              </w:rPr>
            </w:pPr>
            <w:r w:rsidRPr="002E23A0">
              <w:rPr>
                <w:rFonts w:ascii="Arial" w:hAnsi="Arial" w:cs="Arial"/>
                <w:szCs w:val="24"/>
                <w:u w:val="single"/>
              </w:rPr>
              <w:t>We are interested to hear about innovation that delivers high quality logistic services that includes proactive stock control management</w:t>
            </w:r>
            <w:r w:rsidR="00C624C8" w:rsidRPr="002E23A0">
              <w:rPr>
                <w:rFonts w:ascii="Arial" w:hAnsi="Arial" w:cs="Arial"/>
                <w:szCs w:val="24"/>
                <w:u w:val="single"/>
              </w:rPr>
              <w:t xml:space="preserve"> (in particular to deliver a service with the minimum amount of out of stock products) and</w:t>
            </w:r>
            <w:r w:rsidRPr="002E23A0">
              <w:rPr>
                <w:rFonts w:ascii="Arial" w:hAnsi="Arial" w:cs="Arial"/>
                <w:szCs w:val="24"/>
                <w:u w:val="single"/>
              </w:rPr>
              <w:t xml:space="preserve"> </w:t>
            </w:r>
            <w:r w:rsidR="00C624C8" w:rsidRPr="002E23A0">
              <w:rPr>
                <w:rFonts w:ascii="Arial" w:hAnsi="Arial" w:cs="Arial"/>
                <w:szCs w:val="24"/>
                <w:u w:val="single"/>
              </w:rPr>
              <w:t>with high quality communications.</w:t>
            </w:r>
            <w:r w:rsidR="00090381" w:rsidRPr="002E23A0">
              <w:rPr>
                <w:rFonts w:ascii="Arial" w:hAnsi="Arial" w:cs="Arial"/>
                <w:szCs w:val="24"/>
                <w:u w:val="single"/>
              </w:rPr>
              <w:t xml:space="preserve"> Please explain how you would seek to deliver this in the service. </w:t>
            </w:r>
          </w:p>
          <w:p w14:paraId="6DF51037" w14:textId="6373CADB" w:rsidR="008D336E" w:rsidRPr="006A5B1B" w:rsidRDefault="008D336E" w:rsidP="00206F16">
            <w:pPr>
              <w:rPr>
                <w:rFonts w:ascii="Arial" w:hAnsi="Arial" w:cs="Arial"/>
                <w:szCs w:val="24"/>
                <w:highlight w:val="yellow"/>
              </w:rPr>
            </w:pPr>
            <w:r>
              <w:rPr>
                <w:rFonts w:ascii="Arial" w:hAnsi="Arial" w:cs="Arial"/>
                <w:szCs w:val="24"/>
              </w:rPr>
              <w:t>Provide you response here:</w:t>
            </w:r>
          </w:p>
        </w:tc>
      </w:tr>
      <w:tr w:rsidR="008D336E" w:rsidRPr="00B77783" w14:paraId="15EF03E2" w14:textId="77777777" w:rsidTr="00206F16">
        <w:trPr>
          <w:trHeight w:val="408"/>
        </w:trPr>
        <w:tc>
          <w:tcPr>
            <w:tcW w:w="5000" w:type="pct"/>
            <w:shd w:val="clear" w:color="auto" w:fill="C6D9F1"/>
            <w:vAlign w:val="center"/>
          </w:tcPr>
          <w:p w14:paraId="4B83AF75" w14:textId="2116BA72"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A18CB">
              <w:rPr>
                <w:rFonts w:ascii="Arial" w:hAnsi="Arial" w:cs="Arial"/>
                <w:b/>
                <w:szCs w:val="24"/>
              </w:rPr>
              <w:t>7</w:t>
            </w:r>
          </w:p>
        </w:tc>
      </w:tr>
      <w:tr w:rsidR="008D336E" w:rsidRPr="00B77783" w14:paraId="0A2180B6" w14:textId="77777777" w:rsidTr="005A57E6">
        <w:trPr>
          <w:trHeight w:val="408"/>
        </w:trPr>
        <w:tc>
          <w:tcPr>
            <w:tcW w:w="5000" w:type="pct"/>
            <w:shd w:val="clear" w:color="auto" w:fill="FFFF00"/>
            <w:vAlign w:val="center"/>
          </w:tcPr>
          <w:p w14:paraId="52B816EF" w14:textId="1CD431B5" w:rsidR="002344B4" w:rsidRPr="002E23A0" w:rsidRDefault="00C624C8" w:rsidP="00206F16">
            <w:pPr>
              <w:rPr>
                <w:rFonts w:ascii="Arial" w:hAnsi="Arial" w:cs="Arial"/>
                <w:szCs w:val="24"/>
                <w:u w:val="single"/>
              </w:rPr>
            </w:pPr>
            <w:r w:rsidRPr="002E23A0">
              <w:rPr>
                <w:rFonts w:ascii="Arial" w:hAnsi="Arial" w:cs="Arial"/>
                <w:szCs w:val="24"/>
                <w:u w:val="single"/>
              </w:rPr>
              <w:t>The service puts great emphasis on accuracy of information and record keeping and we want to ensure that the information on client records is accurate and up to date at all times.  We are therefore interested to hear your views on how this can be delivered and any innovative practice you have in this area.</w:t>
            </w:r>
          </w:p>
          <w:p w14:paraId="53F21BCE" w14:textId="26B39717" w:rsidR="008D336E" w:rsidRPr="006A5B1B" w:rsidRDefault="008D336E" w:rsidP="00206F16">
            <w:pPr>
              <w:rPr>
                <w:rFonts w:ascii="Arial" w:hAnsi="Arial" w:cs="Arial"/>
                <w:szCs w:val="24"/>
                <w:highlight w:val="yellow"/>
              </w:rPr>
            </w:pPr>
            <w:r>
              <w:rPr>
                <w:rFonts w:ascii="Arial" w:hAnsi="Arial" w:cs="Arial"/>
                <w:szCs w:val="24"/>
              </w:rPr>
              <w:t>Provide you response here:</w:t>
            </w:r>
          </w:p>
        </w:tc>
      </w:tr>
      <w:tr w:rsidR="008D336E" w:rsidRPr="00B77783" w14:paraId="16D154E1" w14:textId="77777777" w:rsidTr="00206F16">
        <w:trPr>
          <w:trHeight w:val="408"/>
        </w:trPr>
        <w:tc>
          <w:tcPr>
            <w:tcW w:w="5000" w:type="pct"/>
            <w:shd w:val="clear" w:color="auto" w:fill="C6D9F1"/>
            <w:vAlign w:val="center"/>
          </w:tcPr>
          <w:p w14:paraId="4253758C" w14:textId="6CCBA11B" w:rsidR="008D336E" w:rsidRPr="003A1E1A" w:rsidRDefault="008D336E" w:rsidP="00206F16">
            <w:pPr>
              <w:rPr>
                <w:rFonts w:ascii="Arial" w:hAnsi="Arial" w:cs="Arial"/>
                <w:b/>
                <w:szCs w:val="24"/>
              </w:rPr>
            </w:pPr>
            <w:r w:rsidRPr="00CE76C1">
              <w:rPr>
                <w:rFonts w:ascii="Arial" w:hAnsi="Arial" w:cs="Arial"/>
                <w:b/>
                <w:szCs w:val="24"/>
              </w:rPr>
              <w:t xml:space="preserve">Question </w:t>
            </w:r>
            <w:r w:rsidR="00FA18CB">
              <w:rPr>
                <w:rFonts w:ascii="Arial" w:hAnsi="Arial" w:cs="Arial"/>
                <w:b/>
                <w:szCs w:val="24"/>
              </w:rPr>
              <w:t>8</w:t>
            </w:r>
          </w:p>
        </w:tc>
      </w:tr>
      <w:tr w:rsidR="008D336E" w:rsidRPr="00B77783" w14:paraId="35794E04" w14:textId="77777777" w:rsidTr="005A57E6">
        <w:trPr>
          <w:trHeight w:val="408"/>
        </w:trPr>
        <w:tc>
          <w:tcPr>
            <w:tcW w:w="5000" w:type="pct"/>
            <w:shd w:val="clear" w:color="auto" w:fill="FFFF00"/>
            <w:vAlign w:val="center"/>
          </w:tcPr>
          <w:p w14:paraId="6010D6EF" w14:textId="4604342D" w:rsidR="00C624C8" w:rsidRPr="002E23A0" w:rsidRDefault="00C5350B" w:rsidP="00206F16">
            <w:pPr>
              <w:rPr>
                <w:rFonts w:ascii="Arial" w:hAnsi="Arial" w:cs="Arial"/>
                <w:szCs w:val="24"/>
                <w:u w:val="single"/>
              </w:rPr>
            </w:pPr>
            <w:r w:rsidRPr="002E23A0">
              <w:rPr>
                <w:rFonts w:ascii="Arial" w:hAnsi="Arial" w:cs="Arial"/>
                <w:szCs w:val="24"/>
                <w:u w:val="single"/>
              </w:rPr>
              <w:t>With large numbers of ageing specialist equipment in the community, this brings problems in terms of repair and/or replacement. We are interested to hear your views on what a process for managing this might look like and what the involvement of equipment providers should be in managing/supporting this</w:t>
            </w:r>
            <w:r w:rsidR="002E23A0">
              <w:rPr>
                <w:rFonts w:ascii="Arial" w:hAnsi="Arial" w:cs="Arial"/>
                <w:szCs w:val="24"/>
                <w:u w:val="single"/>
              </w:rPr>
              <w:t>.</w:t>
            </w:r>
          </w:p>
          <w:p w14:paraId="7EFC709E" w14:textId="379EA404" w:rsidR="008D336E" w:rsidRPr="006A5B1B" w:rsidRDefault="006A5B1B" w:rsidP="00206F16">
            <w:pPr>
              <w:rPr>
                <w:rFonts w:ascii="Arial" w:hAnsi="Arial" w:cs="Arial"/>
                <w:szCs w:val="24"/>
                <w:highlight w:val="yellow"/>
              </w:rPr>
            </w:pPr>
            <w:r>
              <w:rPr>
                <w:rFonts w:ascii="Arial" w:hAnsi="Arial" w:cs="Arial"/>
                <w:szCs w:val="24"/>
              </w:rPr>
              <w:t>Provide you response here</w:t>
            </w:r>
            <w:r w:rsidR="00AE54EA">
              <w:rPr>
                <w:rFonts w:ascii="Arial" w:hAnsi="Arial" w:cs="Arial"/>
                <w:szCs w:val="24"/>
              </w:rPr>
              <w:t>:</w:t>
            </w:r>
          </w:p>
        </w:tc>
      </w:tr>
      <w:tr w:rsidR="00AE54EA" w:rsidRPr="00B77783" w14:paraId="067C3A3F" w14:textId="77777777" w:rsidTr="00206F16">
        <w:trPr>
          <w:trHeight w:val="408"/>
        </w:trPr>
        <w:tc>
          <w:tcPr>
            <w:tcW w:w="5000" w:type="pct"/>
            <w:shd w:val="clear" w:color="auto" w:fill="C6D9F1"/>
            <w:vAlign w:val="center"/>
          </w:tcPr>
          <w:p w14:paraId="2B0C0082" w14:textId="3E37AD8B" w:rsidR="00AE54EA" w:rsidRDefault="00AE54EA" w:rsidP="00206F16">
            <w:pPr>
              <w:rPr>
                <w:rFonts w:ascii="Arial" w:hAnsi="Arial" w:cs="Arial"/>
                <w:b/>
                <w:szCs w:val="24"/>
              </w:rPr>
            </w:pPr>
            <w:r>
              <w:rPr>
                <w:rFonts w:ascii="Arial" w:hAnsi="Arial" w:cs="Arial"/>
                <w:b/>
                <w:szCs w:val="24"/>
              </w:rPr>
              <w:t>Question 9</w:t>
            </w:r>
          </w:p>
        </w:tc>
      </w:tr>
      <w:tr w:rsidR="00AE54EA" w:rsidRPr="00B77783" w14:paraId="3B51D2D0" w14:textId="77777777" w:rsidTr="00AE54EA">
        <w:trPr>
          <w:trHeight w:val="408"/>
        </w:trPr>
        <w:tc>
          <w:tcPr>
            <w:tcW w:w="5000" w:type="pct"/>
            <w:shd w:val="clear" w:color="auto" w:fill="FFFF00"/>
            <w:vAlign w:val="center"/>
          </w:tcPr>
          <w:p w14:paraId="2FB1A676" w14:textId="77777777" w:rsidR="00AE54EA" w:rsidRPr="002E23A0" w:rsidRDefault="00AE54EA" w:rsidP="00206F16">
            <w:pPr>
              <w:rPr>
                <w:rFonts w:ascii="Arial" w:hAnsi="Arial" w:cs="Arial"/>
                <w:bCs/>
                <w:szCs w:val="24"/>
                <w:u w:val="single"/>
              </w:rPr>
            </w:pPr>
            <w:r w:rsidRPr="002E23A0">
              <w:rPr>
                <w:rFonts w:ascii="Arial" w:hAnsi="Arial" w:cs="Arial"/>
                <w:bCs/>
                <w:szCs w:val="24"/>
                <w:u w:val="single"/>
              </w:rPr>
              <w:t>The provision of specialist equipment for children and young people has been a challenging area for equipment services for many years and the demand in this area is increasing.  We are interested to hear about any innovative work you have been doing in supporting equipment services to manage this, improve use of recycled stock, limit the range of equipment, achieve efficiencies etc.</w:t>
            </w:r>
          </w:p>
          <w:p w14:paraId="43EB7770" w14:textId="3F22DDAA" w:rsidR="00AE54EA" w:rsidRPr="00AE54EA" w:rsidRDefault="00AE54EA" w:rsidP="00206F16">
            <w:pPr>
              <w:rPr>
                <w:rFonts w:ascii="Arial" w:hAnsi="Arial" w:cs="Arial"/>
                <w:bCs/>
                <w:szCs w:val="24"/>
              </w:rPr>
            </w:pPr>
            <w:r>
              <w:rPr>
                <w:rFonts w:ascii="Arial" w:hAnsi="Arial" w:cs="Arial"/>
                <w:bCs/>
                <w:szCs w:val="24"/>
              </w:rPr>
              <w:t>Provide your response here:</w:t>
            </w:r>
          </w:p>
        </w:tc>
      </w:tr>
    </w:tbl>
    <w:p w14:paraId="135C692E" w14:textId="77777777" w:rsidR="00AE54EA" w:rsidRDefault="00AE54EA">
      <w: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33F94" w:rsidRPr="00B77783" w14:paraId="15EABBBE" w14:textId="77777777" w:rsidTr="00206F16">
        <w:trPr>
          <w:trHeight w:val="408"/>
        </w:trPr>
        <w:tc>
          <w:tcPr>
            <w:tcW w:w="5000" w:type="pct"/>
            <w:shd w:val="clear" w:color="auto" w:fill="C6D9F1"/>
            <w:vAlign w:val="center"/>
          </w:tcPr>
          <w:p w14:paraId="46611836" w14:textId="1EBD2A64" w:rsidR="00A33F94" w:rsidRPr="00ED0159" w:rsidRDefault="00A33F94" w:rsidP="00206F16">
            <w:pPr>
              <w:rPr>
                <w:rFonts w:ascii="Arial" w:hAnsi="Arial" w:cs="Arial"/>
                <w:b/>
                <w:szCs w:val="24"/>
              </w:rPr>
            </w:pPr>
            <w:r>
              <w:rPr>
                <w:rFonts w:ascii="Arial" w:hAnsi="Arial" w:cs="Arial"/>
                <w:b/>
                <w:szCs w:val="24"/>
              </w:rPr>
              <w:lastRenderedPageBreak/>
              <w:t xml:space="preserve">Question </w:t>
            </w:r>
            <w:r w:rsidR="00AE54EA">
              <w:rPr>
                <w:rFonts w:ascii="Arial" w:hAnsi="Arial" w:cs="Arial"/>
                <w:b/>
                <w:szCs w:val="24"/>
              </w:rPr>
              <w:t>10</w:t>
            </w:r>
          </w:p>
        </w:tc>
      </w:tr>
      <w:tr w:rsidR="00A33F94" w:rsidRPr="00B77783" w14:paraId="46C69EEE" w14:textId="77777777" w:rsidTr="00A33F94">
        <w:trPr>
          <w:trHeight w:val="408"/>
        </w:trPr>
        <w:tc>
          <w:tcPr>
            <w:tcW w:w="5000" w:type="pct"/>
            <w:shd w:val="clear" w:color="auto" w:fill="FFFF00"/>
            <w:vAlign w:val="center"/>
          </w:tcPr>
          <w:p w14:paraId="29787E90" w14:textId="36B4D7A2" w:rsidR="00A33F94" w:rsidRPr="002E23A0" w:rsidRDefault="00090381" w:rsidP="00206F16">
            <w:pPr>
              <w:rPr>
                <w:rFonts w:ascii="Arial" w:hAnsi="Arial" w:cs="Arial"/>
                <w:bCs/>
                <w:szCs w:val="24"/>
                <w:u w:val="single"/>
              </w:rPr>
            </w:pPr>
            <w:r w:rsidRPr="002E23A0">
              <w:rPr>
                <w:rFonts w:ascii="Arial" w:hAnsi="Arial" w:cs="Arial"/>
                <w:bCs/>
                <w:szCs w:val="24"/>
                <w:u w:val="single"/>
              </w:rPr>
              <w:t xml:space="preserve">Please provide your </w:t>
            </w:r>
            <w:r w:rsidR="00CA71B7" w:rsidRPr="002E23A0">
              <w:rPr>
                <w:rFonts w:ascii="Arial" w:hAnsi="Arial" w:cs="Arial"/>
                <w:bCs/>
                <w:szCs w:val="24"/>
                <w:u w:val="single"/>
              </w:rPr>
              <w:t xml:space="preserve">views on the provision of a requirement to provide a facility for prescribers to book their own on-line delivery slots, in terms of whether this is something currently available in this market or whether there would need to be investment to provide this and any general comments in relation to a requirement like this. </w:t>
            </w:r>
          </w:p>
          <w:p w14:paraId="23E296F9" w14:textId="17B9AAF0" w:rsidR="00CA71B7" w:rsidRPr="00CA71B7" w:rsidRDefault="00CA71B7" w:rsidP="00206F16">
            <w:pPr>
              <w:rPr>
                <w:rFonts w:ascii="Arial" w:hAnsi="Arial" w:cs="Arial"/>
                <w:bCs/>
                <w:szCs w:val="24"/>
              </w:rPr>
            </w:pPr>
            <w:r>
              <w:rPr>
                <w:rFonts w:ascii="Arial" w:hAnsi="Arial" w:cs="Arial"/>
                <w:bCs/>
                <w:szCs w:val="24"/>
              </w:rPr>
              <w:t>Provide your response here</w:t>
            </w:r>
          </w:p>
        </w:tc>
      </w:tr>
      <w:tr w:rsidR="00FA18CB" w:rsidRPr="00B77783" w14:paraId="2972DBCD" w14:textId="77777777" w:rsidTr="00206F16">
        <w:trPr>
          <w:trHeight w:val="408"/>
        </w:trPr>
        <w:tc>
          <w:tcPr>
            <w:tcW w:w="5000" w:type="pct"/>
            <w:shd w:val="clear" w:color="auto" w:fill="C6D9F1"/>
            <w:vAlign w:val="center"/>
          </w:tcPr>
          <w:p w14:paraId="07F3A7A3" w14:textId="210A36A2" w:rsidR="00FA18CB" w:rsidRPr="00ED0159" w:rsidRDefault="00FA18CB" w:rsidP="00206F16">
            <w:pPr>
              <w:rPr>
                <w:rFonts w:ascii="Arial" w:hAnsi="Arial" w:cs="Arial"/>
                <w:b/>
                <w:szCs w:val="24"/>
              </w:rPr>
            </w:pPr>
            <w:r>
              <w:rPr>
                <w:rFonts w:ascii="Arial" w:hAnsi="Arial" w:cs="Arial"/>
                <w:b/>
                <w:szCs w:val="24"/>
              </w:rPr>
              <w:t>Question 1</w:t>
            </w:r>
            <w:r w:rsidR="00AE54EA">
              <w:rPr>
                <w:rFonts w:ascii="Arial" w:hAnsi="Arial" w:cs="Arial"/>
                <w:b/>
                <w:szCs w:val="24"/>
              </w:rPr>
              <w:t>1</w:t>
            </w:r>
          </w:p>
        </w:tc>
      </w:tr>
      <w:tr w:rsidR="00FA18CB" w:rsidRPr="00B77783" w14:paraId="22F4F296" w14:textId="77777777" w:rsidTr="00FA18CB">
        <w:trPr>
          <w:trHeight w:val="408"/>
        </w:trPr>
        <w:tc>
          <w:tcPr>
            <w:tcW w:w="5000" w:type="pct"/>
            <w:shd w:val="clear" w:color="auto" w:fill="FFFF00"/>
            <w:vAlign w:val="center"/>
          </w:tcPr>
          <w:p w14:paraId="5AC701EB" w14:textId="46EC08D8" w:rsidR="00FA18CB" w:rsidRDefault="00FA18CB" w:rsidP="00206F16">
            <w:pPr>
              <w:rPr>
                <w:rFonts w:ascii="Arial" w:hAnsi="Arial" w:cs="Arial"/>
                <w:bCs/>
                <w:szCs w:val="24"/>
              </w:rPr>
            </w:pPr>
            <w:r w:rsidRPr="002E23A0">
              <w:rPr>
                <w:rFonts w:ascii="Arial" w:hAnsi="Arial" w:cs="Arial"/>
                <w:bCs/>
                <w:szCs w:val="24"/>
                <w:u w:val="single"/>
              </w:rPr>
              <w:t xml:space="preserve">We are interested in exploring whether incentives are attractive to the market and what this might look like for ICELS, for example around recycling rates.  You may already be operating this type of approach in other areas so we are keen to understand </w:t>
            </w:r>
            <w:r w:rsidR="00090381" w:rsidRPr="002E23A0">
              <w:rPr>
                <w:rFonts w:ascii="Arial" w:hAnsi="Arial" w:cs="Arial"/>
                <w:bCs/>
                <w:szCs w:val="24"/>
                <w:u w:val="single"/>
              </w:rPr>
              <w:t xml:space="preserve">from you </w:t>
            </w:r>
            <w:r w:rsidRPr="002E23A0">
              <w:rPr>
                <w:rFonts w:ascii="Arial" w:hAnsi="Arial" w:cs="Arial"/>
                <w:bCs/>
                <w:szCs w:val="24"/>
                <w:u w:val="single"/>
              </w:rPr>
              <w:t>if these work or not and what the market would be interested in</w:t>
            </w:r>
            <w:r>
              <w:rPr>
                <w:rFonts w:ascii="Arial" w:hAnsi="Arial" w:cs="Arial"/>
                <w:bCs/>
                <w:szCs w:val="24"/>
              </w:rPr>
              <w:t>.</w:t>
            </w:r>
          </w:p>
          <w:p w14:paraId="528066CF" w14:textId="48E1EFEF" w:rsidR="00FA18CB" w:rsidRPr="00FA18CB" w:rsidRDefault="00FA18CB" w:rsidP="00206F16">
            <w:pPr>
              <w:rPr>
                <w:rFonts w:ascii="Arial" w:hAnsi="Arial" w:cs="Arial"/>
                <w:bCs/>
                <w:szCs w:val="24"/>
              </w:rPr>
            </w:pPr>
            <w:r>
              <w:rPr>
                <w:rFonts w:ascii="Arial" w:hAnsi="Arial" w:cs="Arial"/>
                <w:bCs/>
                <w:szCs w:val="24"/>
              </w:rPr>
              <w:t>Provider your response below</w:t>
            </w:r>
          </w:p>
        </w:tc>
      </w:tr>
      <w:tr w:rsidR="002A5F2D" w:rsidRPr="00B77783" w14:paraId="2B973EA3" w14:textId="77777777" w:rsidTr="00206F16">
        <w:trPr>
          <w:trHeight w:val="408"/>
        </w:trPr>
        <w:tc>
          <w:tcPr>
            <w:tcW w:w="5000" w:type="pct"/>
            <w:shd w:val="clear" w:color="auto" w:fill="C6D9F1"/>
            <w:vAlign w:val="center"/>
          </w:tcPr>
          <w:p w14:paraId="71141C86" w14:textId="3E0A2C33" w:rsidR="002A5F2D" w:rsidRPr="00ED0159" w:rsidRDefault="002A5F2D" w:rsidP="00206F16">
            <w:pPr>
              <w:rPr>
                <w:rFonts w:ascii="Arial" w:hAnsi="Arial" w:cs="Arial"/>
                <w:b/>
                <w:szCs w:val="24"/>
              </w:rPr>
            </w:pPr>
            <w:r>
              <w:rPr>
                <w:rFonts w:ascii="Arial" w:hAnsi="Arial" w:cs="Arial"/>
                <w:b/>
                <w:szCs w:val="24"/>
              </w:rPr>
              <w:t>Question 1</w:t>
            </w:r>
            <w:r w:rsidR="00AE54EA">
              <w:rPr>
                <w:rFonts w:ascii="Arial" w:hAnsi="Arial" w:cs="Arial"/>
                <w:b/>
                <w:szCs w:val="24"/>
              </w:rPr>
              <w:t>2</w:t>
            </w:r>
          </w:p>
        </w:tc>
      </w:tr>
      <w:tr w:rsidR="002A5F2D" w:rsidRPr="00B77783" w14:paraId="31A75F34" w14:textId="77777777" w:rsidTr="002A5F2D">
        <w:trPr>
          <w:trHeight w:val="408"/>
        </w:trPr>
        <w:tc>
          <w:tcPr>
            <w:tcW w:w="5000" w:type="pct"/>
            <w:shd w:val="clear" w:color="auto" w:fill="FFFF00"/>
            <w:vAlign w:val="center"/>
          </w:tcPr>
          <w:p w14:paraId="321DA26D" w14:textId="77777777" w:rsidR="002A5F2D" w:rsidRPr="002E23A0" w:rsidRDefault="002A5F2D" w:rsidP="00206F16">
            <w:pPr>
              <w:rPr>
                <w:rFonts w:ascii="Arial" w:hAnsi="Arial" w:cs="Arial"/>
                <w:bCs/>
                <w:szCs w:val="24"/>
                <w:u w:val="single"/>
              </w:rPr>
            </w:pPr>
            <w:r w:rsidRPr="002E23A0">
              <w:rPr>
                <w:rFonts w:ascii="Arial" w:hAnsi="Arial" w:cs="Arial"/>
                <w:bCs/>
                <w:szCs w:val="24"/>
                <w:u w:val="single"/>
              </w:rPr>
              <w:t>In view of the COVID19 Pandemic we are also interested to understand the pressures and challenges equipment providers face now and for the foreseeable future as a result of this, in terms of workforce, supply of equipment/parts etc. and your general views on the impact this may have in you tendering for this service.</w:t>
            </w:r>
          </w:p>
          <w:p w14:paraId="524EBCA1" w14:textId="3C390F2B" w:rsidR="002A5F2D" w:rsidRPr="002A5F2D" w:rsidRDefault="002A5F2D" w:rsidP="00206F16">
            <w:pPr>
              <w:rPr>
                <w:rFonts w:ascii="Arial" w:hAnsi="Arial" w:cs="Arial"/>
                <w:bCs/>
                <w:szCs w:val="24"/>
              </w:rPr>
            </w:pPr>
            <w:r>
              <w:rPr>
                <w:rFonts w:ascii="Arial" w:hAnsi="Arial" w:cs="Arial"/>
                <w:bCs/>
                <w:szCs w:val="24"/>
              </w:rPr>
              <w:t>Provide your response here:</w:t>
            </w:r>
          </w:p>
        </w:tc>
      </w:tr>
      <w:tr w:rsidR="008D336E" w:rsidRPr="00B77783" w14:paraId="2AEC9367" w14:textId="77777777" w:rsidTr="00206F16">
        <w:trPr>
          <w:trHeight w:val="408"/>
        </w:trPr>
        <w:tc>
          <w:tcPr>
            <w:tcW w:w="5000" w:type="pct"/>
            <w:shd w:val="clear" w:color="auto" w:fill="C6D9F1"/>
            <w:vAlign w:val="center"/>
          </w:tcPr>
          <w:p w14:paraId="09B2C998" w14:textId="0799C6C2" w:rsidR="008D336E" w:rsidRPr="00ED0159" w:rsidRDefault="008D336E" w:rsidP="00206F16">
            <w:pPr>
              <w:rPr>
                <w:rFonts w:ascii="Arial" w:hAnsi="Arial" w:cs="Arial"/>
                <w:b/>
                <w:szCs w:val="24"/>
              </w:rPr>
            </w:pPr>
            <w:r w:rsidRPr="00ED0159">
              <w:rPr>
                <w:rFonts w:ascii="Arial" w:hAnsi="Arial" w:cs="Arial"/>
                <w:b/>
                <w:szCs w:val="24"/>
              </w:rPr>
              <w:t>Question 1</w:t>
            </w:r>
            <w:r w:rsidR="00AE54EA">
              <w:rPr>
                <w:rFonts w:ascii="Arial" w:hAnsi="Arial" w:cs="Arial"/>
                <w:b/>
                <w:szCs w:val="24"/>
              </w:rPr>
              <w:t>3</w:t>
            </w:r>
          </w:p>
        </w:tc>
      </w:tr>
      <w:tr w:rsidR="008D336E" w:rsidRPr="00B77783" w14:paraId="6BAB2F67" w14:textId="77777777" w:rsidTr="00CA71B7">
        <w:trPr>
          <w:trHeight w:val="408"/>
        </w:trPr>
        <w:tc>
          <w:tcPr>
            <w:tcW w:w="5000" w:type="pct"/>
            <w:shd w:val="clear" w:color="auto" w:fill="FFFF00"/>
            <w:vAlign w:val="center"/>
          </w:tcPr>
          <w:p w14:paraId="46DB7729" w14:textId="7D554276" w:rsidR="00B00AA7" w:rsidRPr="002E23A0" w:rsidRDefault="00B00AA7" w:rsidP="00B00AA7">
            <w:pPr>
              <w:rPr>
                <w:rFonts w:ascii="Arial" w:hAnsi="Arial" w:cs="Arial"/>
                <w:szCs w:val="24"/>
                <w:u w:val="single"/>
              </w:rPr>
            </w:pPr>
            <w:r w:rsidRPr="002E23A0">
              <w:rPr>
                <w:rFonts w:ascii="Arial" w:hAnsi="Arial" w:cs="Arial"/>
                <w:szCs w:val="24"/>
                <w:u w:val="single"/>
              </w:rPr>
              <w:t xml:space="preserve">What information </w:t>
            </w:r>
            <w:r w:rsidR="00FA18CB" w:rsidRPr="002E23A0">
              <w:rPr>
                <w:rFonts w:ascii="Arial" w:hAnsi="Arial" w:cs="Arial"/>
                <w:szCs w:val="24"/>
                <w:u w:val="single"/>
              </w:rPr>
              <w:t xml:space="preserve">do you need within the tender that would be helpful in preparing your tender offer or find </w:t>
            </w:r>
            <w:r w:rsidRPr="002E23A0">
              <w:rPr>
                <w:rFonts w:ascii="Arial" w:hAnsi="Arial" w:cs="Arial"/>
                <w:szCs w:val="24"/>
                <w:u w:val="single"/>
              </w:rPr>
              <w:t>helpful in order to bid for this service?</w:t>
            </w:r>
          </w:p>
          <w:p w14:paraId="2DF002E1" w14:textId="7407A98D" w:rsidR="008D336E" w:rsidRPr="002E23A0" w:rsidRDefault="00B00AA7" w:rsidP="006A5B1B">
            <w:pPr>
              <w:rPr>
                <w:rFonts w:ascii="Arial" w:hAnsi="Arial" w:cs="Arial"/>
                <w:szCs w:val="24"/>
              </w:rPr>
            </w:pPr>
            <w:r>
              <w:rPr>
                <w:rFonts w:ascii="Arial" w:hAnsi="Arial" w:cs="Arial"/>
                <w:szCs w:val="24"/>
              </w:rPr>
              <w:t>Provide you response here:</w:t>
            </w:r>
          </w:p>
        </w:tc>
      </w:tr>
      <w:tr w:rsidR="008D336E" w:rsidRPr="00B77783" w14:paraId="261FA157" w14:textId="77777777" w:rsidTr="00206F16">
        <w:trPr>
          <w:trHeight w:val="408"/>
        </w:trPr>
        <w:tc>
          <w:tcPr>
            <w:tcW w:w="5000" w:type="pct"/>
            <w:shd w:val="clear" w:color="auto" w:fill="C6D9F1"/>
            <w:vAlign w:val="center"/>
          </w:tcPr>
          <w:p w14:paraId="21466F11" w14:textId="63F9BB28" w:rsidR="008D336E" w:rsidRPr="00ED0159" w:rsidRDefault="008D336E" w:rsidP="00206F16">
            <w:pPr>
              <w:rPr>
                <w:rFonts w:ascii="Arial" w:hAnsi="Arial" w:cs="Arial"/>
                <w:b/>
                <w:szCs w:val="24"/>
              </w:rPr>
            </w:pPr>
            <w:r w:rsidRPr="00ED0159">
              <w:rPr>
                <w:rFonts w:ascii="Arial" w:hAnsi="Arial" w:cs="Arial"/>
                <w:b/>
                <w:szCs w:val="24"/>
              </w:rPr>
              <w:t>Question 1</w:t>
            </w:r>
            <w:r w:rsidR="00AE54EA">
              <w:rPr>
                <w:rFonts w:ascii="Arial" w:hAnsi="Arial" w:cs="Arial"/>
                <w:b/>
                <w:szCs w:val="24"/>
              </w:rPr>
              <w:t>4</w:t>
            </w:r>
          </w:p>
        </w:tc>
      </w:tr>
      <w:tr w:rsidR="008D336E" w:rsidRPr="00B77783" w14:paraId="57A11E5C" w14:textId="77777777" w:rsidTr="002F41CF">
        <w:trPr>
          <w:trHeight w:val="408"/>
        </w:trPr>
        <w:tc>
          <w:tcPr>
            <w:tcW w:w="5000" w:type="pct"/>
            <w:shd w:val="clear" w:color="auto" w:fill="FFFF00"/>
            <w:vAlign w:val="center"/>
          </w:tcPr>
          <w:p w14:paraId="05E0CB3A" w14:textId="681C1225" w:rsidR="002F41CF" w:rsidRPr="002E23A0" w:rsidRDefault="002F41CF" w:rsidP="002F41CF">
            <w:pPr>
              <w:rPr>
                <w:rFonts w:ascii="Arial" w:hAnsi="Arial" w:cs="Arial"/>
                <w:szCs w:val="24"/>
                <w:u w:val="single"/>
              </w:rPr>
            </w:pPr>
            <w:r w:rsidRPr="002E23A0">
              <w:rPr>
                <w:rFonts w:ascii="Arial" w:hAnsi="Arial" w:cs="Arial"/>
                <w:szCs w:val="24"/>
                <w:u w:val="single"/>
              </w:rPr>
              <w:t xml:space="preserve">Do you have any additional comments that </w:t>
            </w:r>
            <w:r w:rsidR="00CA71B7" w:rsidRPr="002E23A0">
              <w:rPr>
                <w:rFonts w:ascii="Arial" w:hAnsi="Arial" w:cs="Arial"/>
                <w:szCs w:val="24"/>
                <w:u w:val="single"/>
              </w:rPr>
              <w:t xml:space="preserve">you would like to make in terms of </w:t>
            </w:r>
            <w:r w:rsidR="00FA18CB" w:rsidRPr="002E23A0">
              <w:rPr>
                <w:rFonts w:ascii="Arial" w:hAnsi="Arial" w:cs="Arial"/>
                <w:szCs w:val="24"/>
                <w:u w:val="single"/>
              </w:rPr>
              <w:t xml:space="preserve">delivery of </w:t>
            </w:r>
            <w:r w:rsidR="001E49E9" w:rsidRPr="002E23A0">
              <w:rPr>
                <w:rFonts w:ascii="Arial" w:hAnsi="Arial" w:cs="Arial"/>
                <w:szCs w:val="24"/>
                <w:u w:val="single"/>
              </w:rPr>
              <w:t>an ICELS</w:t>
            </w:r>
            <w:r w:rsidR="00090381" w:rsidRPr="002E23A0">
              <w:rPr>
                <w:rFonts w:ascii="Arial" w:hAnsi="Arial" w:cs="Arial"/>
                <w:szCs w:val="24"/>
                <w:u w:val="single"/>
              </w:rPr>
              <w:t>?</w:t>
            </w:r>
          </w:p>
          <w:p w14:paraId="1BE136A8" w14:textId="77777777" w:rsidR="002F41CF" w:rsidRPr="00B6642F" w:rsidRDefault="002F41CF" w:rsidP="002F41CF">
            <w:pPr>
              <w:rPr>
                <w:rFonts w:ascii="Arial" w:hAnsi="Arial" w:cs="Arial"/>
                <w:szCs w:val="24"/>
              </w:rPr>
            </w:pPr>
            <w:r w:rsidRPr="00B6642F">
              <w:rPr>
                <w:rFonts w:ascii="Arial" w:hAnsi="Arial" w:cs="Arial"/>
                <w:i/>
                <w:szCs w:val="24"/>
              </w:rPr>
              <w:t>(250 words or less)</w:t>
            </w:r>
          </w:p>
          <w:p w14:paraId="796FF89A" w14:textId="77777777" w:rsidR="008D336E" w:rsidRPr="006A5B1B" w:rsidRDefault="008D336E" w:rsidP="00206F16">
            <w:pPr>
              <w:rPr>
                <w:rFonts w:ascii="Arial" w:hAnsi="Arial" w:cs="Arial"/>
                <w:szCs w:val="24"/>
                <w:highlight w:val="yellow"/>
              </w:rPr>
            </w:pPr>
            <w:r>
              <w:rPr>
                <w:rFonts w:ascii="Arial" w:hAnsi="Arial" w:cs="Arial"/>
                <w:szCs w:val="24"/>
              </w:rPr>
              <w:t>Provide you response here:</w:t>
            </w:r>
          </w:p>
        </w:tc>
      </w:tr>
    </w:tbl>
    <w:p w14:paraId="5B169759" w14:textId="77777777" w:rsidR="008D336E" w:rsidRPr="00B77F58" w:rsidRDefault="008D336E" w:rsidP="008D336E">
      <w:pPr>
        <w:widowControl w:val="0"/>
        <w:tabs>
          <w:tab w:val="left" w:pos="851"/>
        </w:tabs>
        <w:spacing w:line="240" w:lineRule="auto"/>
        <w:rPr>
          <w:rFonts w:ascii="Gill Sans" w:hAnsi="Gill Sans" w:cs="Arial"/>
          <w:b/>
          <w:bCs/>
          <w:color w:val="FF0000"/>
        </w:rPr>
      </w:pPr>
    </w:p>
    <w:p w14:paraId="703E3D82" w14:textId="77777777" w:rsidR="002A5F2D" w:rsidRDefault="002A5F2D">
      <w:pPr>
        <w:rPr>
          <w:rFonts w:ascii="Arial" w:hAnsi="Arial" w:cs="Arial"/>
        </w:rPr>
      </w:pPr>
      <w:bookmarkStart w:id="6" w:name="_Toc358384353"/>
      <w:bookmarkStart w:id="7" w:name="_Toc444008611"/>
      <w:r>
        <w:rPr>
          <w:rFonts w:ascii="Arial" w:hAnsi="Arial" w:cs="Arial"/>
        </w:rPr>
        <w:br w:type="page"/>
      </w:r>
    </w:p>
    <w:p w14:paraId="0CB908B4" w14:textId="48C2B248" w:rsidR="008D336E" w:rsidRPr="00AE4B29" w:rsidRDefault="008D336E" w:rsidP="008D336E">
      <w:r w:rsidRPr="00B20413">
        <w:rPr>
          <w:rFonts w:ascii="Arial" w:hAnsi="Arial" w:cs="Arial"/>
        </w:rPr>
        <w:lastRenderedPageBreak/>
        <w:t>5.</w:t>
      </w:r>
      <w:r>
        <w:t xml:space="preserve"> </w:t>
      </w:r>
      <w:r>
        <w:tab/>
      </w:r>
      <w:r w:rsidRPr="001037B2">
        <w:rPr>
          <w:rFonts w:ascii="Arial" w:hAnsi="Arial" w:cs="Arial"/>
          <w:b/>
        </w:rPr>
        <w:t>UNDERTAKING BY THE PROVIDER</w:t>
      </w:r>
      <w:bookmarkEnd w:id="6"/>
      <w:bookmarkEnd w:id="7"/>
    </w:p>
    <w:p w14:paraId="318F8CED" w14:textId="77777777" w:rsidR="008D336E" w:rsidRPr="00AE4B29" w:rsidRDefault="008D336E" w:rsidP="008D336E">
      <w:pPr>
        <w:rPr>
          <w:rFonts w:ascii="Arial" w:hAnsi="Arial" w:cs="Arial"/>
          <w:lang w:eastAsia="en-GB"/>
        </w:rPr>
      </w:pPr>
    </w:p>
    <w:p w14:paraId="6B1E2807" w14:textId="77777777" w:rsidR="008D336E" w:rsidRDefault="008D336E" w:rsidP="008D336E">
      <w:pPr>
        <w:spacing w:line="240" w:lineRule="auto"/>
        <w:rPr>
          <w:rFonts w:ascii="Arial" w:hAnsi="Arial" w:cs="Arial"/>
          <w:lang w:eastAsia="en-GB"/>
        </w:rPr>
      </w:pPr>
      <w:r w:rsidRPr="00AE4B29">
        <w:rPr>
          <w:rFonts w:ascii="Arial" w:hAnsi="Arial" w:cs="Arial"/>
          <w:lang w:eastAsia="en-GB"/>
        </w:rPr>
        <w:t>I/We certify that the information supplied is accurate to be best of my/our knowledge and that I/</w:t>
      </w:r>
      <w:r>
        <w:rPr>
          <w:rFonts w:ascii="Arial" w:hAnsi="Arial" w:cs="Arial"/>
          <w:lang w:eastAsia="en-GB"/>
        </w:rPr>
        <w:t>W</w:t>
      </w:r>
      <w:r w:rsidRPr="00AE4B29">
        <w:rPr>
          <w:rFonts w:ascii="Arial" w:hAnsi="Arial" w:cs="Arial"/>
          <w:lang w:eastAsia="en-GB"/>
        </w:rPr>
        <w:t>e accept the conditions and undertakings requested in the questionnaire</w:t>
      </w:r>
      <w:r>
        <w:rPr>
          <w:rFonts w:ascii="Arial" w:hAnsi="Arial" w:cs="Arial"/>
          <w:lang w:eastAsia="en-GB"/>
        </w:rPr>
        <w:t xml:space="preserve"> and also fully understand that this is not a call for competition</w:t>
      </w:r>
      <w:r w:rsidRPr="00AE4B29">
        <w:rPr>
          <w:rFonts w:ascii="Arial" w:hAnsi="Arial" w:cs="Arial"/>
          <w:lang w:eastAsia="en-GB"/>
        </w:rPr>
        <w:t>.</w:t>
      </w:r>
      <w:r>
        <w:rPr>
          <w:rFonts w:ascii="Arial" w:hAnsi="Arial" w:cs="Arial"/>
          <w:lang w:eastAsia="en-GB"/>
        </w:rPr>
        <w:t xml:space="preserve"> </w:t>
      </w:r>
    </w:p>
    <w:p w14:paraId="7EF27CC4" w14:textId="77777777" w:rsidR="008D336E" w:rsidRPr="00AE4B29" w:rsidRDefault="008D336E" w:rsidP="008D336E">
      <w:pPr>
        <w:rPr>
          <w:rFonts w:ascii="Arial" w:hAnsi="Arial" w:cs="Arial"/>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9"/>
        <w:gridCol w:w="5824"/>
      </w:tblGrid>
      <w:tr w:rsidR="008D336E" w:rsidRPr="00021B23" w14:paraId="31716435" w14:textId="77777777" w:rsidTr="00206F16">
        <w:trPr>
          <w:trHeight w:val="980"/>
        </w:trPr>
        <w:tc>
          <w:tcPr>
            <w:tcW w:w="2959" w:type="dxa"/>
            <w:shd w:val="clear" w:color="auto" w:fill="F2F2F2"/>
            <w:vAlign w:val="bottom"/>
          </w:tcPr>
          <w:p w14:paraId="37A95E85" w14:textId="77777777" w:rsidR="008D336E" w:rsidRPr="00021B23" w:rsidRDefault="008D336E" w:rsidP="00206F16">
            <w:pPr>
              <w:spacing w:before="120" w:after="120"/>
              <w:rPr>
                <w:rFonts w:ascii="Arial" w:hAnsi="Arial" w:cs="Arial"/>
              </w:rPr>
            </w:pPr>
            <w:r w:rsidRPr="00021B23">
              <w:rPr>
                <w:rFonts w:ascii="Arial" w:hAnsi="Arial" w:cs="Arial"/>
              </w:rPr>
              <w:t>Signed*</w:t>
            </w:r>
          </w:p>
        </w:tc>
        <w:tc>
          <w:tcPr>
            <w:tcW w:w="5824" w:type="dxa"/>
            <w:shd w:val="clear" w:color="auto" w:fill="auto"/>
            <w:vAlign w:val="bottom"/>
          </w:tcPr>
          <w:p w14:paraId="779BDCC5"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773D7B86" w14:textId="77777777" w:rsidTr="00206F16">
        <w:trPr>
          <w:trHeight w:val="553"/>
        </w:trPr>
        <w:tc>
          <w:tcPr>
            <w:tcW w:w="2959" w:type="dxa"/>
            <w:shd w:val="clear" w:color="auto" w:fill="F2F2F2"/>
            <w:vAlign w:val="bottom"/>
          </w:tcPr>
          <w:p w14:paraId="661E1BCB" w14:textId="77777777" w:rsidR="008D336E" w:rsidRPr="00021B23" w:rsidRDefault="008D336E" w:rsidP="00206F16">
            <w:pPr>
              <w:spacing w:before="120" w:after="120"/>
              <w:rPr>
                <w:rFonts w:ascii="Arial" w:hAnsi="Arial" w:cs="Arial"/>
              </w:rPr>
            </w:pPr>
            <w:r w:rsidRPr="00021B23">
              <w:rPr>
                <w:rFonts w:ascii="Arial" w:hAnsi="Arial" w:cs="Arial"/>
              </w:rPr>
              <w:t>Name (please print)</w:t>
            </w:r>
          </w:p>
        </w:tc>
        <w:tc>
          <w:tcPr>
            <w:tcW w:w="5824" w:type="dxa"/>
            <w:shd w:val="clear" w:color="auto" w:fill="auto"/>
            <w:vAlign w:val="bottom"/>
          </w:tcPr>
          <w:p w14:paraId="2C1D3315"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4"/>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4ED0DE57" w14:textId="77777777" w:rsidTr="00206F16">
        <w:trPr>
          <w:trHeight w:val="571"/>
        </w:trPr>
        <w:tc>
          <w:tcPr>
            <w:tcW w:w="2959" w:type="dxa"/>
            <w:shd w:val="clear" w:color="auto" w:fill="F2F2F2"/>
            <w:vAlign w:val="bottom"/>
          </w:tcPr>
          <w:p w14:paraId="0CB8CE27" w14:textId="77777777" w:rsidR="008D336E" w:rsidRPr="00021B23" w:rsidRDefault="008D336E" w:rsidP="00206F16">
            <w:pPr>
              <w:spacing w:before="120" w:after="120"/>
              <w:rPr>
                <w:rFonts w:ascii="Arial" w:hAnsi="Arial" w:cs="Arial"/>
              </w:rPr>
            </w:pPr>
            <w:r w:rsidRPr="00021B23">
              <w:rPr>
                <w:rFonts w:ascii="Arial" w:hAnsi="Arial" w:cs="Arial"/>
              </w:rPr>
              <w:t>Position</w:t>
            </w:r>
          </w:p>
        </w:tc>
        <w:tc>
          <w:tcPr>
            <w:tcW w:w="5824" w:type="dxa"/>
            <w:shd w:val="clear" w:color="auto" w:fill="auto"/>
            <w:vAlign w:val="bottom"/>
          </w:tcPr>
          <w:p w14:paraId="28C9550F"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1899136B" w14:textId="77777777" w:rsidTr="00206F16">
        <w:trPr>
          <w:trHeight w:val="571"/>
        </w:trPr>
        <w:tc>
          <w:tcPr>
            <w:tcW w:w="2959" w:type="dxa"/>
            <w:shd w:val="clear" w:color="auto" w:fill="F2F2F2"/>
            <w:vAlign w:val="bottom"/>
          </w:tcPr>
          <w:p w14:paraId="3DEE8ACB" w14:textId="77777777" w:rsidR="008D336E" w:rsidRPr="00021B23" w:rsidRDefault="008D336E" w:rsidP="00206F16">
            <w:pPr>
              <w:spacing w:before="120" w:after="120"/>
              <w:rPr>
                <w:rFonts w:ascii="Arial" w:hAnsi="Arial" w:cs="Arial"/>
              </w:rPr>
            </w:pPr>
            <w:r>
              <w:rPr>
                <w:rFonts w:ascii="Arial" w:hAnsi="Arial" w:cs="Arial"/>
              </w:rPr>
              <w:t>On behalf of (name of organisation)</w:t>
            </w:r>
          </w:p>
        </w:tc>
        <w:tc>
          <w:tcPr>
            <w:tcW w:w="5824" w:type="dxa"/>
            <w:shd w:val="clear" w:color="auto" w:fill="auto"/>
            <w:vAlign w:val="bottom"/>
          </w:tcPr>
          <w:p w14:paraId="034F69C3"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58401828" w14:textId="77777777" w:rsidTr="00206F16">
        <w:trPr>
          <w:trHeight w:val="571"/>
        </w:trPr>
        <w:tc>
          <w:tcPr>
            <w:tcW w:w="2959" w:type="dxa"/>
            <w:shd w:val="clear" w:color="auto" w:fill="F2F2F2"/>
            <w:vAlign w:val="bottom"/>
          </w:tcPr>
          <w:p w14:paraId="438A9E7B" w14:textId="77777777" w:rsidR="008D336E" w:rsidRPr="00021B23" w:rsidRDefault="008D336E" w:rsidP="00206F16">
            <w:pPr>
              <w:spacing w:before="120" w:after="120"/>
              <w:rPr>
                <w:rFonts w:ascii="Arial" w:hAnsi="Arial" w:cs="Arial"/>
              </w:rPr>
            </w:pPr>
            <w:r w:rsidRPr="00021B23">
              <w:rPr>
                <w:rFonts w:ascii="Arial" w:hAnsi="Arial" w:cs="Arial"/>
              </w:rPr>
              <w:t>Date</w:t>
            </w:r>
          </w:p>
        </w:tc>
        <w:tc>
          <w:tcPr>
            <w:tcW w:w="5824" w:type="dxa"/>
            <w:shd w:val="clear" w:color="auto" w:fill="auto"/>
            <w:vAlign w:val="bottom"/>
          </w:tcPr>
          <w:p w14:paraId="37EE9E6A"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bl>
    <w:p w14:paraId="2DEB9398" w14:textId="77777777" w:rsidR="008C340F" w:rsidRPr="008C340F" w:rsidRDefault="008D336E" w:rsidP="003B17C4">
      <w:pPr>
        <w:tabs>
          <w:tab w:val="left" w:pos="3180"/>
        </w:tabs>
        <w:spacing w:line="240" w:lineRule="auto"/>
        <w:rPr>
          <w:lang w:val="en"/>
        </w:rPr>
      </w:pPr>
      <w:r w:rsidRPr="00AE4B29">
        <w:rPr>
          <w:rFonts w:ascii="Arial" w:hAnsi="Arial" w:cs="Arial"/>
          <w:b/>
          <w:szCs w:val="24"/>
          <w:lang w:eastAsia="en-GB"/>
        </w:rPr>
        <w:t>*</w:t>
      </w:r>
      <w:r w:rsidRPr="00AE4B29">
        <w:rPr>
          <w:rFonts w:ascii="Arial" w:hAnsi="Arial" w:cs="Arial"/>
          <w:i/>
          <w:sz w:val="16"/>
          <w:szCs w:val="16"/>
          <w:lang w:eastAsia="en-GB"/>
        </w:rPr>
        <w:t>Please note the term ‘Provider’ refers to sole proprietor, partnership, incorporated company, and cooperative as appropriate. The undertaking should be signed by a partner or authorised representative in her/his own name and on behalf of the Provide</w:t>
      </w:r>
      <w:r>
        <w:rPr>
          <w:rFonts w:ascii="Arial" w:hAnsi="Arial" w:cs="Arial"/>
          <w:i/>
          <w:sz w:val="16"/>
          <w:szCs w:val="16"/>
          <w:lang w:eastAsia="en-GB"/>
        </w:rPr>
        <w:t>r</w:t>
      </w:r>
    </w:p>
    <w:sectPr w:rsidR="008C340F" w:rsidRPr="008C340F" w:rsidSect="00E02978">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EEA4" w14:textId="77777777" w:rsidR="00FF1051" w:rsidRDefault="00FF1051" w:rsidP="00B708EE">
      <w:pPr>
        <w:spacing w:after="0" w:line="240" w:lineRule="auto"/>
      </w:pPr>
      <w:r>
        <w:separator/>
      </w:r>
    </w:p>
  </w:endnote>
  <w:endnote w:type="continuationSeparator" w:id="0">
    <w:p w14:paraId="58761761" w14:textId="77777777" w:rsidR="00FF1051" w:rsidRDefault="00FF1051" w:rsidP="00B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1732" w14:textId="77777777" w:rsidR="00FF1051" w:rsidRDefault="00FF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3B20BACC" w14:textId="77777777" w:rsidR="00FF1051" w:rsidRDefault="00FF1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986C" w14:textId="3CB60919" w:rsidR="002B27A1" w:rsidRDefault="002B27A1">
    <w:pPr>
      <w:pStyle w:val="Footer"/>
      <w:jc w:val="center"/>
    </w:pPr>
  </w:p>
  <w:p w14:paraId="4602DA4A" w14:textId="77777777" w:rsidR="00FF1051" w:rsidRDefault="00FF1051">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CDEF" w14:textId="77777777" w:rsidR="00FF1051" w:rsidRDefault="00FF1051">
    <w:pPr>
      <w:pStyle w:val="Footer"/>
      <w:rPr>
        <w:rFonts w:ascii="Arial" w:hAnsi="Arial" w:cs="Arial"/>
        <w:color w:val="808080"/>
        <w:sz w:val="12"/>
      </w:rPr>
    </w:pPr>
    <w:r>
      <w:rPr>
        <w:rStyle w:val="PageNumber"/>
        <w:rFonts w:ascii="Arial" w:hAnsi="Arial" w:cs="Arial"/>
        <w:color w:val="808080"/>
        <w:sz w:val="12"/>
      </w:rPr>
      <w:t xml:space="preserve">V3   </w:t>
    </w:r>
    <w:r>
      <w:rPr>
        <w:rStyle w:val="PageNumber"/>
        <w:rFonts w:ascii="Arial" w:hAnsi="Arial" w:cs="Arial"/>
        <w:color w:val="808080"/>
        <w:sz w:val="12"/>
      </w:rPr>
      <w:fldChar w:fldCharType="begin"/>
    </w:r>
    <w:r>
      <w:rPr>
        <w:rStyle w:val="PageNumber"/>
        <w:rFonts w:ascii="Arial" w:hAnsi="Arial" w:cs="Arial"/>
        <w:color w:val="808080"/>
        <w:sz w:val="12"/>
      </w:rPr>
      <w:instrText xml:space="preserve"> PAGE </w:instrText>
    </w:r>
    <w:r>
      <w:rPr>
        <w:rStyle w:val="PageNumber"/>
        <w:rFonts w:ascii="Arial" w:hAnsi="Arial" w:cs="Arial"/>
        <w:color w:val="808080"/>
        <w:sz w:val="12"/>
      </w:rPr>
      <w:fldChar w:fldCharType="separate"/>
    </w:r>
    <w:r>
      <w:rPr>
        <w:rStyle w:val="PageNumber"/>
        <w:rFonts w:ascii="Arial" w:hAnsi="Arial" w:cs="Arial"/>
        <w:noProof/>
        <w:color w:val="808080"/>
        <w:sz w:val="12"/>
      </w:rPr>
      <w:t>57</w:t>
    </w:r>
    <w:r>
      <w:rPr>
        <w:rStyle w:val="PageNumber"/>
        <w:rFonts w:ascii="Arial" w:hAnsi="Arial" w:cs="Arial"/>
        <w:color w:val="808080"/>
        <w:sz w:val="12"/>
      </w:rPr>
      <w:fldChar w:fldCharType="end"/>
    </w:r>
    <w:r>
      <w:rPr>
        <w:rStyle w:val="PageNumber"/>
        <w:rFonts w:ascii="Arial" w:hAnsi="Arial" w:cs="Arial"/>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1156" w14:textId="77777777" w:rsidR="00FF1051" w:rsidRDefault="00FF1051" w:rsidP="00B708EE">
      <w:pPr>
        <w:spacing w:after="0" w:line="240" w:lineRule="auto"/>
      </w:pPr>
      <w:r>
        <w:separator/>
      </w:r>
    </w:p>
  </w:footnote>
  <w:footnote w:type="continuationSeparator" w:id="0">
    <w:p w14:paraId="06DD26D4" w14:textId="77777777" w:rsidR="00FF1051" w:rsidRDefault="00FF1051" w:rsidP="00B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37C3" w14:textId="77777777" w:rsidR="00FF1051" w:rsidRDefault="00FF1051">
    <w:pPr>
      <w:pStyle w:val="Header"/>
      <w:jc w:val="right"/>
      <w:rPr>
        <w:rFonts w:ascii="Arial" w:hAnsi="Arial" w:cs="Arial"/>
      </w:rPr>
    </w:pPr>
    <w:r>
      <w:rPr>
        <w:rFonts w:ascii="Arial" w:hAnsi="Arial" w:cs="Arial"/>
      </w:rPr>
      <w:t>Appendix 1</w:t>
    </w:r>
  </w:p>
  <w:p w14:paraId="61960117" w14:textId="77777777" w:rsidR="00FF1051" w:rsidRDefault="00FF1051">
    <w:pPr>
      <w:pStyle w:val="Header"/>
      <w:jc w:val="right"/>
      <w:rPr>
        <w:rFonts w:ascii="Arial" w:hAnsi="Arial" w:cs="Arial"/>
      </w:rPr>
    </w:pPr>
  </w:p>
  <w:p w14:paraId="52B4B39C" w14:textId="77777777" w:rsidR="00FF1051" w:rsidRDefault="00FF105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555F02"/>
    <w:multiLevelType w:val="hybridMultilevel"/>
    <w:tmpl w:val="2482D54C"/>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0770878"/>
    <w:multiLevelType w:val="hybridMultilevel"/>
    <w:tmpl w:val="9ED6E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A41B58"/>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A8448E"/>
    <w:multiLevelType w:val="hybridMultilevel"/>
    <w:tmpl w:val="5B207260"/>
    <w:lvl w:ilvl="0" w:tplc="009EF5E0">
      <w:start w:val="1"/>
      <w:numFmt w:val="bullet"/>
      <w:lvlText w:val="-"/>
      <w:lvlJc w:val="left"/>
      <w:pPr>
        <w:ind w:left="2084" w:hanging="360"/>
      </w:pPr>
      <w:rPr>
        <w:rFonts w:ascii="Arial" w:eastAsia="Times New Roman" w:hAnsi="Arial" w:cs="Aria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 w15:restartNumberingAfterBreak="0">
    <w:nsid w:val="022339B9"/>
    <w:multiLevelType w:val="hybridMultilevel"/>
    <w:tmpl w:val="5712D6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9B2D4E"/>
    <w:multiLevelType w:val="hybridMultilevel"/>
    <w:tmpl w:val="93D873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1154E4"/>
    <w:multiLevelType w:val="hybridMultilevel"/>
    <w:tmpl w:val="E638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2E2427"/>
    <w:multiLevelType w:val="hybridMultilevel"/>
    <w:tmpl w:val="2D5A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AB6544"/>
    <w:multiLevelType w:val="multilevel"/>
    <w:tmpl w:val="5424685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4833B20"/>
    <w:multiLevelType w:val="hybridMultilevel"/>
    <w:tmpl w:val="68D42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A97A8A"/>
    <w:multiLevelType w:val="hybridMultilevel"/>
    <w:tmpl w:val="F6D044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BF48ED"/>
    <w:multiLevelType w:val="hybridMultilevel"/>
    <w:tmpl w:val="D578F57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2" w15:restartNumberingAfterBreak="0">
    <w:nsid w:val="04DD4662"/>
    <w:multiLevelType w:val="hybridMultilevel"/>
    <w:tmpl w:val="0FAEE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30B9B"/>
    <w:multiLevelType w:val="hybridMultilevel"/>
    <w:tmpl w:val="D95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A42287"/>
    <w:multiLevelType w:val="hybridMultilevel"/>
    <w:tmpl w:val="BF04A0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6A924DC"/>
    <w:multiLevelType w:val="hybridMultilevel"/>
    <w:tmpl w:val="8DDCB8CC"/>
    <w:lvl w:ilvl="0" w:tplc="6F965E8A">
      <w:start w:val="1"/>
      <w:numFmt w:val="decimal"/>
      <w:lvlText w:val="0%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47E1D"/>
    <w:multiLevelType w:val="hybridMultilevel"/>
    <w:tmpl w:val="9ED6E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75E52B1"/>
    <w:multiLevelType w:val="hybridMultilevel"/>
    <w:tmpl w:val="C0365968"/>
    <w:lvl w:ilvl="0" w:tplc="5CB4DC70">
      <w:start w:val="1"/>
      <w:numFmt w:val="bullet"/>
      <w:lvlText w:val=""/>
      <w:lvlJc w:val="left"/>
      <w:pPr>
        <w:tabs>
          <w:tab w:val="num" w:pos="360"/>
        </w:tabs>
        <w:ind w:left="360" w:hanging="360"/>
      </w:pPr>
      <w:rPr>
        <w:rFonts w:ascii="Symbol" w:hAnsi="Symbol" w:hint="default"/>
        <w:sz w:val="24"/>
      </w:rPr>
    </w:lvl>
    <w:lvl w:ilvl="1" w:tplc="9C200518">
      <w:start w:val="1"/>
      <w:numFmt w:val="bullet"/>
      <w:lvlText w:val=""/>
      <w:lvlJc w:val="left"/>
      <w:pPr>
        <w:tabs>
          <w:tab w:val="num" w:pos="360"/>
        </w:tabs>
        <w:ind w:left="360" w:hanging="360"/>
      </w:pPr>
      <w:rPr>
        <w:rFonts w:ascii="Symbol" w:hAnsi="Symbol" w:hint="default"/>
        <w:color w:val="008000"/>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0865432D"/>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6B4097"/>
    <w:multiLevelType w:val="hybridMultilevel"/>
    <w:tmpl w:val="39B8B35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0BC65F7B"/>
    <w:multiLevelType w:val="hybridMultilevel"/>
    <w:tmpl w:val="10944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C5F5B02"/>
    <w:multiLevelType w:val="hybridMultilevel"/>
    <w:tmpl w:val="3D2421E8"/>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2" w15:restartNumberingAfterBreak="0">
    <w:nsid w:val="0C6E0878"/>
    <w:multiLevelType w:val="hybridMultilevel"/>
    <w:tmpl w:val="35B25000"/>
    <w:lvl w:ilvl="0" w:tplc="ED22D35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0D8E4018"/>
    <w:multiLevelType w:val="hybridMultilevel"/>
    <w:tmpl w:val="369EC436"/>
    <w:lvl w:ilvl="0" w:tplc="ED22D35A">
      <w:start w:val="1"/>
      <w:numFmt w:val="lowerLetter"/>
      <w:lvlText w:val="(%1)"/>
      <w:lvlJc w:val="left"/>
      <w:pPr>
        <w:ind w:left="1289" w:hanging="360"/>
      </w:pPr>
      <w:rPr>
        <w:rFonts w:hint="default"/>
      </w:r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4" w15:restartNumberingAfterBreak="0">
    <w:nsid w:val="0DAD5D3F"/>
    <w:multiLevelType w:val="hybridMultilevel"/>
    <w:tmpl w:val="E548B5DA"/>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370D13"/>
    <w:multiLevelType w:val="hybridMultilevel"/>
    <w:tmpl w:val="EE76CD8A"/>
    <w:lvl w:ilvl="0" w:tplc="7F94B02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0012433"/>
    <w:multiLevelType w:val="hybridMultilevel"/>
    <w:tmpl w:val="CAB0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0C4B72"/>
    <w:multiLevelType w:val="hybridMultilevel"/>
    <w:tmpl w:val="566E1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AE0DAE"/>
    <w:multiLevelType w:val="hybridMultilevel"/>
    <w:tmpl w:val="7988E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0D16653"/>
    <w:multiLevelType w:val="hybridMultilevel"/>
    <w:tmpl w:val="B9C43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383E17"/>
    <w:multiLevelType w:val="hybridMultilevel"/>
    <w:tmpl w:val="0FAEE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44B45F0"/>
    <w:multiLevelType w:val="hybridMultilevel"/>
    <w:tmpl w:val="86F252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745BEF"/>
    <w:multiLevelType w:val="hybridMultilevel"/>
    <w:tmpl w:val="5B5C5B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48C0499"/>
    <w:multiLevelType w:val="hybridMultilevel"/>
    <w:tmpl w:val="3420F7E6"/>
    <w:lvl w:ilvl="0" w:tplc="ED22D3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8F06FE8"/>
    <w:multiLevelType w:val="hybridMultilevel"/>
    <w:tmpl w:val="7DB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B379BE"/>
    <w:multiLevelType w:val="hybridMultilevel"/>
    <w:tmpl w:val="781A15C0"/>
    <w:lvl w:ilvl="0" w:tplc="08090017">
      <w:start w:val="1"/>
      <w:numFmt w:val="lowerLetter"/>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6" w15:restartNumberingAfterBreak="0">
    <w:nsid w:val="1B4F50A3"/>
    <w:multiLevelType w:val="hybridMultilevel"/>
    <w:tmpl w:val="A6F6BD9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C550D31"/>
    <w:multiLevelType w:val="hybridMultilevel"/>
    <w:tmpl w:val="813ECE46"/>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CB213A1"/>
    <w:multiLevelType w:val="hybridMultilevel"/>
    <w:tmpl w:val="6EE82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D3816A4"/>
    <w:multiLevelType w:val="hybridMultilevel"/>
    <w:tmpl w:val="8D16FD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71C90"/>
    <w:multiLevelType w:val="hybridMultilevel"/>
    <w:tmpl w:val="6276C7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EDB6496"/>
    <w:multiLevelType w:val="multilevel"/>
    <w:tmpl w:val="2B9A299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1EE56B05"/>
    <w:multiLevelType w:val="hybridMultilevel"/>
    <w:tmpl w:val="F5A0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FA70766"/>
    <w:multiLevelType w:val="hybridMultilevel"/>
    <w:tmpl w:val="10A4BD8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207F625F"/>
    <w:multiLevelType w:val="hybridMultilevel"/>
    <w:tmpl w:val="C9A0BB8A"/>
    <w:lvl w:ilvl="0" w:tplc="ED22D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F87187"/>
    <w:multiLevelType w:val="hybridMultilevel"/>
    <w:tmpl w:val="5B5C5B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18654B4"/>
    <w:multiLevelType w:val="hybridMultilevel"/>
    <w:tmpl w:val="AAA4F6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2597277"/>
    <w:multiLevelType w:val="hybridMultilevel"/>
    <w:tmpl w:val="268892D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638B5"/>
    <w:multiLevelType w:val="hybridMultilevel"/>
    <w:tmpl w:val="ED72E52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277331B5"/>
    <w:multiLevelType w:val="hybridMultilevel"/>
    <w:tmpl w:val="36825F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1" w15:restartNumberingAfterBreak="0">
    <w:nsid w:val="27842E16"/>
    <w:multiLevelType w:val="hybridMultilevel"/>
    <w:tmpl w:val="58F62D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B2578"/>
    <w:multiLevelType w:val="hybridMultilevel"/>
    <w:tmpl w:val="483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2953B8"/>
    <w:multiLevelType w:val="hybridMultilevel"/>
    <w:tmpl w:val="009C9D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9D039B4"/>
    <w:multiLevelType w:val="hybridMultilevel"/>
    <w:tmpl w:val="467C6C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9FA2841"/>
    <w:multiLevelType w:val="hybridMultilevel"/>
    <w:tmpl w:val="FF1EE33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2AF668F8"/>
    <w:multiLevelType w:val="hybridMultilevel"/>
    <w:tmpl w:val="3BDAA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B743789"/>
    <w:multiLevelType w:val="hybridMultilevel"/>
    <w:tmpl w:val="9202D5E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160C01"/>
    <w:multiLevelType w:val="hybridMultilevel"/>
    <w:tmpl w:val="60785A1E"/>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9" w15:restartNumberingAfterBreak="0">
    <w:nsid w:val="2CC708ED"/>
    <w:multiLevelType w:val="hybridMultilevel"/>
    <w:tmpl w:val="C1DCAED8"/>
    <w:lvl w:ilvl="0" w:tplc="ABF8E0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0" w15:restartNumberingAfterBreak="0">
    <w:nsid w:val="2D472CF2"/>
    <w:multiLevelType w:val="hybridMultilevel"/>
    <w:tmpl w:val="DDFE1662"/>
    <w:lvl w:ilvl="0" w:tplc="37A6547E">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61" w15:restartNumberingAfterBreak="0">
    <w:nsid w:val="2DB06BC8"/>
    <w:multiLevelType w:val="hybridMultilevel"/>
    <w:tmpl w:val="5C56DD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2" w15:restartNumberingAfterBreak="0">
    <w:nsid w:val="2DE30B25"/>
    <w:multiLevelType w:val="hybridMultilevel"/>
    <w:tmpl w:val="958C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EFE78F2"/>
    <w:multiLevelType w:val="hybridMultilevel"/>
    <w:tmpl w:val="E6CEEC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F4C2805"/>
    <w:multiLevelType w:val="hybridMultilevel"/>
    <w:tmpl w:val="9EDE5696"/>
    <w:lvl w:ilvl="0" w:tplc="A68CF05C">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2FD53AFC"/>
    <w:multiLevelType w:val="hybridMultilevel"/>
    <w:tmpl w:val="23D62A1C"/>
    <w:lvl w:ilvl="0" w:tplc="08090019">
      <w:start w:val="1"/>
      <w:numFmt w:val="lowerLetter"/>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66" w15:restartNumberingAfterBreak="0">
    <w:nsid w:val="2FD94E5C"/>
    <w:multiLevelType w:val="hybridMultilevel"/>
    <w:tmpl w:val="EC8AEE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00A2A38"/>
    <w:multiLevelType w:val="hybridMultilevel"/>
    <w:tmpl w:val="604A7320"/>
    <w:lvl w:ilvl="0" w:tplc="D5BACA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0F60EB6"/>
    <w:multiLevelType w:val="multilevel"/>
    <w:tmpl w:val="1480BC4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314E41A3"/>
    <w:multiLevelType w:val="hybridMultilevel"/>
    <w:tmpl w:val="92460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3235641E"/>
    <w:multiLevelType w:val="hybridMultilevel"/>
    <w:tmpl w:val="6E0E86D0"/>
    <w:lvl w:ilvl="0" w:tplc="CAF6F794">
      <w:start w:val="1"/>
      <w:numFmt w:val="lowerLetter"/>
      <w:lvlText w:val="%1)"/>
      <w:lvlJc w:val="left"/>
      <w:pPr>
        <w:ind w:left="569" w:hanging="36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71" w15:restartNumberingAfterBreak="0">
    <w:nsid w:val="35A23813"/>
    <w:multiLevelType w:val="hybridMultilevel"/>
    <w:tmpl w:val="D32832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62F7471"/>
    <w:multiLevelType w:val="hybridMultilevel"/>
    <w:tmpl w:val="84ECDF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7C40644"/>
    <w:multiLevelType w:val="hybridMultilevel"/>
    <w:tmpl w:val="E0FEF7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7E05B05"/>
    <w:multiLevelType w:val="hybridMultilevel"/>
    <w:tmpl w:val="2272EA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15:restartNumberingAfterBreak="0">
    <w:nsid w:val="397867FA"/>
    <w:multiLevelType w:val="hybridMultilevel"/>
    <w:tmpl w:val="7278FBD0"/>
    <w:lvl w:ilvl="0" w:tplc="08090019">
      <w:start w:val="1"/>
      <w:numFmt w:val="low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76" w15:restartNumberingAfterBreak="0">
    <w:nsid w:val="3AC13ED3"/>
    <w:multiLevelType w:val="hybridMultilevel"/>
    <w:tmpl w:val="BAE6AC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B1B43B2"/>
    <w:multiLevelType w:val="hybridMultilevel"/>
    <w:tmpl w:val="702E05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CFF502C"/>
    <w:multiLevelType w:val="hybridMultilevel"/>
    <w:tmpl w:val="FACE74BA"/>
    <w:lvl w:ilvl="0" w:tplc="ED22D35A">
      <w:start w:val="1"/>
      <w:numFmt w:val="lowerLetter"/>
      <w:lvlText w:val="(%1)"/>
      <w:lvlJc w:val="left"/>
      <w:pPr>
        <w:ind w:left="1337" w:hanging="360"/>
      </w:pPr>
      <w:rPr>
        <w:rFonts w:hint="default"/>
      </w:r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79" w15:restartNumberingAfterBreak="0">
    <w:nsid w:val="3E7D049A"/>
    <w:multiLevelType w:val="hybridMultilevel"/>
    <w:tmpl w:val="55B8D49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3FB66E75"/>
    <w:multiLevelType w:val="hybridMultilevel"/>
    <w:tmpl w:val="991C3C0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81" w15:restartNumberingAfterBreak="0">
    <w:nsid w:val="410D5710"/>
    <w:multiLevelType w:val="hybridMultilevel"/>
    <w:tmpl w:val="74B6ED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41EB045A"/>
    <w:multiLevelType w:val="hybridMultilevel"/>
    <w:tmpl w:val="2FC4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20F7462"/>
    <w:multiLevelType w:val="hybridMultilevel"/>
    <w:tmpl w:val="34E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347A90"/>
    <w:multiLevelType w:val="hybridMultilevel"/>
    <w:tmpl w:val="5BE82B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2E1644C"/>
    <w:multiLevelType w:val="hybridMultilevel"/>
    <w:tmpl w:val="1AE050C4"/>
    <w:lvl w:ilvl="0" w:tplc="ED22D35A">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86" w15:restartNumberingAfterBreak="0">
    <w:nsid w:val="43541FED"/>
    <w:multiLevelType w:val="hybridMultilevel"/>
    <w:tmpl w:val="0054E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4681D99"/>
    <w:multiLevelType w:val="hybridMultilevel"/>
    <w:tmpl w:val="47F0581A"/>
    <w:lvl w:ilvl="0" w:tplc="08090013">
      <w:start w:val="1"/>
      <w:numFmt w:val="upperRoman"/>
      <w:lvlText w:val="%1."/>
      <w:lvlJc w:val="righ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88" w15:restartNumberingAfterBreak="0">
    <w:nsid w:val="44FD7292"/>
    <w:multiLevelType w:val="hybridMultilevel"/>
    <w:tmpl w:val="2004C1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51C7F4B"/>
    <w:multiLevelType w:val="hybridMultilevel"/>
    <w:tmpl w:val="C4EC4464"/>
    <w:lvl w:ilvl="0" w:tplc="23F02B0A">
      <w:start w:val="9"/>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466D7EA8"/>
    <w:multiLevelType w:val="hybridMultilevel"/>
    <w:tmpl w:val="AE8A71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905047F"/>
    <w:multiLevelType w:val="hybridMultilevel"/>
    <w:tmpl w:val="6530764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2" w15:restartNumberingAfterBreak="0">
    <w:nsid w:val="49D109B8"/>
    <w:multiLevelType w:val="hybridMultilevel"/>
    <w:tmpl w:val="155E05A6"/>
    <w:lvl w:ilvl="0" w:tplc="009EF5E0">
      <w:start w:val="1"/>
      <w:numFmt w:val="bullet"/>
      <w:lvlText w:val="-"/>
      <w:lvlJc w:val="left"/>
      <w:pPr>
        <w:ind w:left="2143" w:hanging="360"/>
      </w:pPr>
      <w:rPr>
        <w:rFonts w:ascii="Arial" w:eastAsia="Times New Roman" w:hAnsi="Arial" w:cs="Aria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3" w15:restartNumberingAfterBreak="0">
    <w:nsid w:val="4A0139C4"/>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4B7810A6"/>
    <w:multiLevelType w:val="hybridMultilevel"/>
    <w:tmpl w:val="D67257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CD123B6"/>
    <w:multiLevelType w:val="hybridMultilevel"/>
    <w:tmpl w:val="7094406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6" w15:restartNumberingAfterBreak="0">
    <w:nsid w:val="4CDA1280"/>
    <w:multiLevelType w:val="hybridMultilevel"/>
    <w:tmpl w:val="C2248A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7" w15:restartNumberingAfterBreak="0">
    <w:nsid w:val="4D836897"/>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4FC163C0"/>
    <w:multiLevelType w:val="hybridMultilevel"/>
    <w:tmpl w:val="ED44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09D5B2D"/>
    <w:multiLevelType w:val="multilevel"/>
    <w:tmpl w:val="3B5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0C14E32"/>
    <w:multiLevelType w:val="hybridMultilevel"/>
    <w:tmpl w:val="3E965D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12249CA"/>
    <w:multiLevelType w:val="hybridMultilevel"/>
    <w:tmpl w:val="F2C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4D0234"/>
    <w:multiLevelType w:val="hybridMultilevel"/>
    <w:tmpl w:val="7BA6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9125D1"/>
    <w:multiLevelType w:val="hybridMultilevel"/>
    <w:tmpl w:val="EA0A1448"/>
    <w:lvl w:ilvl="0" w:tplc="FB048446">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4" w15:restartNumberingAfterBreak="0">
    <w:nsid w:val="53BC1AD8"/>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54661045"/>
    <w:multiLevelType w:val="hybridMultilevel"/>
    <w:tmpl w:val="C7524A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7A1C2D"/>
    <w:multiLevelType w:val="hybridMultilevel"/>
    <w:tmpl w:val="28C45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5265D9E"/>
    <w:multiLevelType w:val="hybridMultilevel"/>
    <w:tmpl w:val="8E04AF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607252B"/>
    <w:multiLevelType w:val="hybridMultilevel"/>
    <w:tmpl w:val="3C26F3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65957CD"/>
    <w:multiLevelType w:val="hybridMultilevel"/>
    <w:tmpl w:val="2D30F5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6BF18D6"/>
    <w:multiLevelType w:val="hybridMultilevel"/>
    <w:tmpl w:val="BAE6AC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57733116"/>
    <w:multiLevelType w:val="hybridMultilevel"/>
    <w:tmpl w:val="C2EEB4C8"/>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112" w15:restartNumberingAfterBreak="0">
    <w:nsid w:val="57774381"/>
    <w:multiLevelType w:val="hybridMultilevel"/>
    <w:tmpl w:val="E6CEEC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89E5DB6"/>
    <w:multiLevelType w:val="hybridMultilevel"/>
    <w:tmpl w:val="B9EE8A48"/>
    <w:lvl w:ilvl="0" w:tplc="37A6547E">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4" w15:restartNumberingAfterBreak="0">
    <w:nsid w:val="595D1597"/>
    <w:multiLevelType w:val="hybridMultilevel"/>
    <w:tmpl w:val="C90ECECE"/>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5A4147AF"/>
    <w:multiLevelType w:val="hybridMultilevel"/>
    <w:tmpl w:val="A9080482"/>
    <w:lvl w:ilvl="0" w:tplc="08090019">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6" w15:restartNumberingAfterBreak="0">
    <w:nsid w:val="5A48573D"/>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A96070F"/>
    <w:multiLevelType w:val="hybridMultilevel"/>
    <w:tmpl w:val="7A242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ADB5C90"/>
    <w:multiLevelType w:val="hybridMultilevel"/>
    <w:tmpl w:val="7D324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BC561D2"/>
    <w:multiLevelType w:val="hybridMultilevel"/>
    <w:tmpl w:val="03447F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5C2F4A6F"/>
    <w:multiLevelType w:val="hybridMultilevel"/>
    <w:tmpl w:val="AB161094"/>
    <w:lvl w:ilvl="0" w:tplc="08090017">
      <w:start w:val="1"/>
      <w:numFmt w:val="lowerLetter"/>
      <w:lvlText w:val="%1)"/>
      <w:lvlJc w:val="left"/>
      <w:pPr>
        <w:ind w:left="1337" w:hanging="360"/>
      </w:pPr>
      <w:rPr>
        <w:rFonts w:hint="default"/>
      </w:r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121" w15:restartNumberingAfterBreak="0">
    <w:nsid w:val="5CD93E5E"/>
    <w:multiLevelType w:val="hybridMultilevel"/>
    <w:tmpl w:val="773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E8B5595"/>
    <w:multiLevelType w:val="multilevel"/>
    <w:tmpl w:val="DA5C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0237A6F"/>
    <w:multiLevelType w:val="hybridMultilevel"/>
    <w:tmpl w:val="A52407DC"/>
    <w:lvl w:ilvl="0" w:tplc="37A6547E">
      <w:start w:val="1"/>
      <w:numFmt w:val="lowerLetter"/>
      <w:lvlText w:val="%1)"/>
      <w:lvlJc w:val="left"/>
      <w:pPr>
        <w:ind w:left="1395" w:hanging="36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24" w15:restartNumberingAfterBreak="0">
    <w:nsid w:val="619C581C"/>
    <w:multiLevelType w:val="hybridMultilevel"/>
    <w:tmpl w:val="F90E2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19C6698"/>
    <w:multiLevelType w:val="hybridMultilevel"/>
    <w:tmpl w:val="79E82094"/>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26" w15:restartNumberingAfterBreak="0">
    <w:nsid w:val="61F949A9"/>
    <w:multiLevelType w:val="hybridMultilevel"/>
    <w:tmpl w:val="FF1EE33C"/>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7" w15:restartNumberingAfterBreak="0">
    <w:nsid w:val="63963BD7"/>
    <w:multiLevelType w:val="hybridMultilevel"/>
    <w:tmpl w:val="E3C80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4E27D67"/>
    <w:multiLevelType w:val="hybridMultilevel"/>
    <w:tmpl w:val="460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52A5A1A"/>
    <w:multiLevelType w:val="hybridMultilevel"/>
    <w:tmpl w:val="AA089900"/>
    <w:lvl w:ilvl="0" w:tplc="2F308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66005E9A"/>
    <w:multiLevelType w:val="hybridMultilevel"/>
    <w:tmpl w:val="10968A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662A2044"/>
    <w:multiLevelType w:val="hybridMultilevel"/>
    <w:tmpl w:val="5D0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72E0D4F"/>
    <w:multiLevelType w:val="hybridMultilevel"/>
    <w:tmpl w:val="66D0AA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3" w15:restartNumberingAfterBreak="0">
    <w:nsid w:val="680256B0"/>
    <w:multiLevelType w:val="hybridMultilevel"/>
    <w:tmpl w:val="E0FEF7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681123B2"/>
    <w:multiLevelType w:val="hybridMultilevel"/>
    <w:tmpl w:val="91224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8375875"/>
    <w:multiLevelType w:val="multilevel"/>
    <w:tmpl w:val="D5560056"/>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85960C2"/>
    <w:multiLevelType w:val="hybridMultilevel"/>
    <w:tmpl w:val="752A28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6930190C"/>
    <w:multiLevelType w:val="hybridMultilevel"/>
    <w:tmpl w:val="39EA4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8" w15:restartNumberingAfterBreak="0">
    <w:nsid w:val="69E3020A"/>
    <w:multiLevelType w:val="hybridMultilevel"/>
    <w:tmpl w:val="E8AA7F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15:restartNumberingAfterBreak="0">
    <w:nsid w:val="6B4A48E4"/>
    <w:multiLevelType w:val="hybridMultilevel"/>
    <w:tmpl w:val="1DE89F92"/>
    <w:lvl w:ilvl="0" w:tplc="ED22D35A">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0" w15:restartNumberingAfterBreak="0">
    <w:nsid w:val="6B8F1D4F"/>
    <w:multiLevelType w:val="hybridMultilevel"/>
    <w:tmpl w:val="21146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C2044C3"/>
    <w:multiLevelType w:val="hybridMultilevel"/>
    <w:tmpl w:val="9E829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C77577C"/>
    <w:multiLevelType w:val="hybridMultilevel"/>
    <w:tmpl w:val="F3885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C90151A"/>
    <w:multiLevelType w:val="hybridMultilevel"/>
    <w:tmpl w:val="00925D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6D813726"/>
    <w:multiLevelType w:val="hybridMultilevel"/>
    <w:tmpl w:val="F70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E9223B6"/>
    <w:multiLevelType w:val="hybridMultilevel"/>
    <w:tmpl w:val="5DFE6A7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EB85EA8"/>
    <w:multiLevelType w:val="hybridMultilevel"/>
    <w:tmpl w:val="2C3C6A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15:restartNumberingAfterBreak="0">
    <w:nsid w:val="6EBC750D"/>
    <w:multiLevelType w:val="hybridMultilevel"/>
    <w:tmpl w:val="2004C1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EE801BA"/>
    <w:multiLevelType w:val="hybridMultilevel"/>
    <w:tmpl w:val="B47C6D2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9" w15:restartNumberingAfterBreak="0">
    <w:nsid w:val="6FAE280B"/>
    <w:multiLevelType w:val="hybridMultilevel"/>
    <w:tmpl w:val="D8A016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0" w15:restartNumberingAfterBreak="0">
    <w:nsid w:val="6FDF7BDB"/>
    <w:multiLevelType w:val="hybridMultilevel"/>
    <w:tmpl w:val="AB36AB20"/>
    <w:lvl w:ilvl="0" w:tplc="37A654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0792D77"/>
    <w:multiLevelType w:val="hybridMultilevel"/>
    <w:tmpl w:val="B290C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13B2343"/>
    <w:multiLevelType w:val="hybridMultilevel"/>
    <w:tmpl w:val="67CEEB7A"/>
    <w:lvl w:ilvl="0" w:tplc="FDE29440">
      <w:start w:val="2"/>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721B51BC"/>
    <w:multiLevelType w:val="multilevel"/>
    <w:tmpl w:val="B69860C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15:restartNumberingAfterBreak="0">
    <w:nsid w:val="72283E39"/>
    <w:multiLevelType w:val="hybridMultilevel"/>
    <w:tmpl w:val="A1B649F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5" w15:restartNumberingAfterBreak="0">
    <w:nsid w:val="722B3A8D"/>
    <w:multiLevelType w:val="hybridMultilevel"/>
    <w:tmpl w:val="87EE2F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7355678C"/>
    <w:multiLevelType w:val="hybridMultilevel"/>
    <w:tmpl w:val="42621BBC"/>
    <w:lvl w:ilvl="0" w:tplc="08090013">
      <w:start w:val="1"/>
      <w:numFmt w:val="upperRoman"/>
      <w:lvlText w:val="%1."/>
      <w:lvlJc w:val="right"/>
      <w:pPr>
        <w:ind w:left="1390" w:hanging="360"/>
      </w:pPr>
    </w:lvl>
    <w:lvl w:ilvl="1" w:tplc="08090019" w:tentative="1">
      <w:start w:val="1"/>
      <w:numFmt w:val="lowerLetter"/>
      <w:lvlText w:val="%2."/>
      <w:lvlJc w:val="left"/>
      <w:pPr>
        <w:ind w:left="2110" w:hanging="360"/>
      </w:pPr>
    </w:lvl>
    <w:lvl w:ilvl="2" w:tplc="0809001B" w:tentative="1">
      <w:start w:val="1"/>
      <w:numFmt w:val="lowerRoman"/>
      <w:lvlText w:val="%3."/>
      <w:lvlJc w:val="right"/>
      <w:pPr>
        <w:ind w:left="2830" w:hanging="180"/>
      </w:pPr>
    </w:lvl>
    <w:lvl w:ilvl="3" w:tplc="0809000F" w:tentative="1">
      <w:start w:val="1"/>
      <w:numFmt w:val="decimal"/>
      <w:lvlText w:val="%4."/>
      <w:lvlJc w:val="left"/>
      <w:pPr>
        <w:ind w:left="3550" w:hanging="360"/>
      </w:pPr>
    </w:lvl>
    <w:lvl w:ilvl="4" w:tplc="08090019" w:tentative="1">
      <w:start w:val="1"/>
      <w:numFmt w:val="lowerLetter"/>
      <w:lvlText w:val="%5."/>
      <w:lvlJc w:val="left"/>
      <w:pPr>
        <w:ind w:left="4270" w:hanging="360"/>
      </w:pPr>
    </w:lvl>
    <w:lvl w:ilvl="5" w:tplc="0809001B" w:tentative="1">
      <w:start w:val="1"/>
      <w:numFmt w:val="lowerRoman"/>
      <w:lvlText w:val="%6."/>
      <w:lvlJc w:val="right"/>
      <w:pPr>
        <w:ind w:left="4990" w:hanging="180"/>
      </w:pPr>
    </w:lvl>
    <w:lvl w:ilvl="6" w:tplc="0809000F" w:tentative="1">
      <w:start w:val="1"/>
      <w:numFmt w:val="decimal"/>
      <w:lvlText w:val="%7."/>
      <w:lvlJc w:val="left"/>
      <w:pPr>
        <w:ind w:left="5710" w:hanging="360"/>
      </w:pPr>
    </w:lvl>
    <w:lvl w:ilvl="7" w:tplc="08090019" w:tentative="1">
      <w:start w:val="1"/>
      <w:numFmt w:val="lowerLetter"/>
      <w:lvlText w:val="%8."/>
      <w:lvlJc w:val="left"/>
      <w:pPr>
        <w:ind w:left="6430" w:hanging="360"/>
      </w:pPr>
    </w:lvl>
    <w:lvl w:ilvl="8" w:tplc="0809001B" w:tentative="1">
      <w:start w:val="1"/>
      <w:numFmt w:val="lowerRoman"/>
      <w:lvlText w:val="%9."/>
      <w:lvlJc w:val="right"/>
      <w:pPr>
        <w:ind w:left="7150" w:hanging="180"/>
      </w:pPr>
    </w:lvl>
  </w:abstractNum>
  <w:abstractNum w:abstractNumId="157" w15:restartNumberingAfterBreak="0">
    <w:nsid w:val="74181DBC"/>
    <w:multiLevelType w:val="hybridMultilevel"/>
    <w:tmpl w:val="E78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4E30541"/>
    <w:multiLevelType w:val="hybridMultilevel"/>
    <w:tmpl w:val="8984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5ED4E51"/>
    <w:multiLevelType w:val="hybridMultilevel"/>
    <w:tmpl w:val="9AD43A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6422042"/>
    <w:multiLevelType w:val="hybridMultilevel"/>
    <w:tmpl w:val="9CC6D14E"/>
    <w:lvl w:ilvl="0" w:tplc="37A6547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1" w15:restartNumberingAfterBreak="0">
    <w:nsid w:val="76FA2D9A"/>
    <w:multiLevelType w:val="hybridMultilevel"/>
    <w:tmpl w:val="0054E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9A322C4"/>
    <w:multiLevelType w:val="hybridMultilevel"/>
    <w:tmpl w:val="CC428C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B634C3F"/>
    <w:multiLevelType w:val="hybridMultilevel"/>
    <w:tmpl w:val="A1A2398C"/>
    <w:lvl w:ilvl="0" w:tplc="0809000F">
      <w:start w:val="1"/>
      <w:numFmt w:val="decimal"/>
      <w:lvlText w:val="%1."/>
      <w:lvlJc w:val="left"/>
      <w:pPr>
        <w:ind w:left="69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C314A53"/>
    <w:multiLevelType w:val="multilevel"/>
    <w:tmpl w:val="F4B464A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5" w15:restartNumberingAfterBreak="0">
    <w:nsid w:val="7C8C49B0"/>
    <w:multiLevelType w:val="hybridMultilevel"/>
    <w:tmpl w:val="CBF8873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7CD003D0"/>
    <w:multiLevelType w:val="hybridMultilevel"/>
    <w:tmpl w:val="05D03486"/>
    <w:lvl w:ilvl="0" w:tplc="A68CF05C">
      <w:start w:val="1"/>
      <w:numFmt w:val="bullet"/>
      <w:lvlText w:val="-"/>
      <w:lvlJc w:val="left"/>
      <w:pPr>
        <w:ind w:left="1289" w:hanging="360"/>
      </w:pPr>
      <w:rPr>
        <w:rFonts w:ascii="Calibri" w:eastAsia="Times New Roman" w:hAnsi="Calibri"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67" w15:restartNumberingAfterBreak="0">
    <w:nsid w:val="7CD71B98"/>
    <w:multiLevelType w:val="hybridMultilevel"/>
    <w:tmpl w:val="8F2E4810"/>
    <w:lvl w:ilvl="0" w:tplc="37A6547E">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68" w15:restartNumberingAfterBreak="0">
    <w:nsid w:val="7CE358EE"/>
    <w:multiLevelType w:val="hybridMultilevel"/>
    <w:tmpl w:val="BBF07AB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9" w15:restartNumberingAfterBreak="0">
    <w:nsid w:val="7D697BF8"/>
    <w:multiLevelType w:val="hybridMultilevel"/>
    <w:tmpl w:val="60ECD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F7A3EA4"/>
    <w:multiLevelType w:val="hybridMultilevel"/>
    <w:tmpl w:val="A7783CA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num w:numId="1">
    <w:abstractNumId w:val="20"/>
  </w:num>
  <w:num w:numId="2">
    <w:abstractNumId w:val="58"/>
  </w:num>
  <w:num w:numId="3">
    <w:abstractNumId w:val="170"/>
  </w:num>
  <w:num w:numId="4">
    <w:abstractNumId w:val="164"/>
  </w:num>
  <w:num w:numId="5">
    <w:abstractNumId w:val="34"/>
  </w:num>
  <w:num w:numId="6">
    <w:abstractNumId w:val="101"/>
  </w:num>
  <w:num w:numId="7">
    <w:abstractNumId w:val="121"/>
  </w:num>
  <w:num w:numId="8">
    <w:abstractNumId w:val="44"/>
  </w:num>
  <w:num w:numId="9">
    <w:abstractNumId w:val="33"/>
  </w:num>
  <w:num w:numId="10">
    <w:abstractNumId w:val="85"/>
  </w:num>
  <w:num w:numId="11">
    <w:abstractNumId w:val="161"/>
  </w:num>
  <w:num w:numId="12">
    <w:abstractNumId w:val="47"/>
  </w:num>
  <w:num w:numId="13">
    <w:abstractNumId w:val="37"/>
  </w:num>
  <w:num w:numId="14">
    <w:abstractNumId w:val="24"/>
  </w:num>
  <w:num w:numId="15">
    <w:abstractNumId w:val="59"/>
  </w:num>
  <w:num w:numId="16">
    <w:abstractNumId w:val="53"/>
  </w:num>
  <w:num w:numId="17">
    <w:abstractNumId w:val="51"/>
  </w:num>
  <w:num w:numId="18">
    <w:abstractNumId w:val="46"/>
  </w:num>
  <w:num w:numId="19">
    <w:abstractNumId w:val="57"/>
  </w:num>
  <w:num w:numId="20">
    <w:abstractNumId w:val="122"/>
  </w:num>
  <w:num w:numId="21">
    <w:abstractNumId w:val="99"/>
  </w:num>
  <w:num w:numId="22">
    <w:abstractNumId w:val="22"/>
  </w:num>
  <w:num w:numId="23">
    <w:abstractNumId w:val="117"/>
  </w:num>
  <w:num w:numId="24">
    <w:abstractNumId w:val="64"/>
  </w:num>
  <w:num w:numId="25">
    <w:abstractNumId w:val="160"/>
  </w:num>
  <w:num w:numId="26">
    <w:abstractNumId w:val="60"/>
  </w:num>
  <w:num w:numId="27">
    <w:abstractNumId w:val="113"/>
  </w:num>
  <w:num w:numId="28">
    <w:abstractNumId w:val="167"/>
  </w:num>
  <w:num w:numId="29">
    <w:abstractNumId w:val="123"/>
  </w:num>
  <w:num w:numId="30">
    <w:abstractNumId w:val="150"/>
  </w:num>
  <w:num w:numId="31">
    <w:abstractNumId w:val="26"/>
  </w:num>
  <w:num w:numId="32">
    <w:abstractNumId w:val="124"/>
  </w:num>
  <w:num w:numId="33">
    <w:abstractNumId w:val="10"/>
  </w:num>
  <w:num w:numId="34">
    <w:abstractNumId w:val="106"/>
  </w:num>
  <w:num w:numId="35">
    <w:abstractNumId w:val="63"/>
  </w:num>
  <w:num w:numId="36">
    <w:abstractNumId w:val="112"/>
  </w:num>
  <w:num w:numId="37">
    <w:abstractNumId w:val="116"/>
  </w:num>
  <w:num w:numId="38">
    <w:abstractNumId w:val="18"/>
  </w:num>
  <w:num w:numId="39">
    <w:abstractNumId w:val="142"/>
  </w:num>
  <w:num w:numId="40">
    <w:abstractNumId w:val="3"/>
  </w:num>
  <w:num w:numId="41">
    <w:abstractNumId w:val="138"/>
  </w:num>
  <w:num w:numId="42">
    <w:abstractNumId w:val="14"/>
  </w:num>
  <w:num w:numId="43">
    <w:abstractNumId w:val="132"/>
  </w:num>
  <w:num w:numId="44">
    <w:abstractNumId w:val="70"/>
  </w:num>
  <w:num w:numId="45">
    <w:abstractNumId w:val="81"/>
  </w:num>
  <w:num w:numId="46">
    <w:abstractNumId w:val="157"/>
  </w:num>
  <w:num w:numId="47">
    <w:abstractNumId w:val="128"/>
  </w:num>
  <w:num w:numId="48">
    <w:abstractNumId w:val="62"/>
  </w:num>
  <w:num w:numId="49">
    <w:abstractNumId w:val="52"/>
  </w:num>
  <w:num w:numId="50">
    <w:abstractNumId w:val="13"/>
  </w:num>
  <w:num w:numId="51">
    <w:abstractNumId w:val="144"/>
  </w:num>
  <w:num w:numId="52">
    <w:abstractNumId w:val="6"/>
  </w:num>
  <w:num w:numId="53">
    <w:abstractNumId w:val="102"/>
  </w:num>
  <w:num w:numId="54">
    <w:abstractNumId w:val="83"/>
  </w:num>
  <w:num w:numId="55">
    <w:abstractNumId w:val="135"/>
  </w:num>
  <w:num w:numId="56">
    <w:abstractNumId w:val="90"/>
  </w:num>
  <w:num w:numId="57">
    <w:abstractNumId w:val="130"/>
  </w:num>
  <w:num w:numId="58">
    <w:abstractNumId w:val="166"/>
  </w:num>
  <w:num w:numId="59">
    <w:abstractNumId w:val="11"/>
  </w:num>
  <w:num w:numId="60">
    <w:abstractNumId w:val="5"/>
  </w:num>
  <w:num w:numId="61">
    <w:abstractNumId w:val="145"/>
  </w:num>
  <w:num w:numId="62">
    <w:abstractNumId w:val="115"/>
  </w:num>
  <w:num w:numId="63">
    <w:abstractNumId w:val="119"/>
  </w:num>
  <w:num w:numId="64">
    <w:abstractNumId w:val="0"/>
  </w:num>
  <w:num w:numId="65">
    <w:abstractNumId w:val="50"/>
  </w:num>
  <w:num w:numId="66">
    <w:abstractNumId w:val="61"/>
  </w:num>
  <w:num w:numId="67">
    <w:abstractNumId w:val="75"/>
  </w:num>
  <w:num w:numId="68">
    <w:abstractNumId w:val="15"/>
  </w:num>
  <w:num w:numId="69">
    <w:abstractNumId w:val="68"/>
  </w:num>
  <w:num w:numId="70">
    <w:abstractNumId w:val="96"/>
  </w:num>
  <w:num w:numId="71">
    <w:abstractNumId w:val="149"/>
  </w:num>
  <w:num w:numId="72">
    <w:abstractNumId w:val="69"/>
  </w:num>
  <w:num w:numId="73">
    <w:abstractNumId w:val="165"/>
  </w:num>
  <w:num w:numId="74">
    <w:abstractNumId w:val="9"/>
  </w:num>
  <w:num w:numId="75">
    <w:abstractNumId w:val="25"/>
  </w:num>
  <w:num w:numId="76">
    <w:abstractNumId w:val="158"/>
  </w:num>
  <w:num w:numId="77">
    <w:abstractNumId w:val="134"/>
  </w:num>
  <w:num w:numId="78">
    <w:abstractNumId w:val="27"/>
  </w:num>
  <w:num w:numId="79">
    <w:abstractNumId w:val="71"/>
  </w:num>
  <w:num w:numId="80">
    <w:abstractNumId w:val="100"/>
  </w:num>
  <w:num w:numId="81">
    <w:abstractNumId w:val="4"/>
  </w:num>
  <w:num w:numId="82">
    <w:abstractNumId w:val="107"/>
  </w:num>
  <w:num w:numId="83">
    <w:abstractNumId w:val="169"/>
  </w:num>
  <w:num w:numId="84">
    <w:abstractNumId w:val="66"/>
  </w:num>
  <w:num w:numId="85">
    <w:abstractNumId w:val="105"/>
  </w:num>
  <w:num w:numId="86">
    <w:abstractNumId w:val="88"/>
  </w:num>
  <w:num w:numId="87">
    <w:abstractNumId w:val="31"/>
  </w:num>
  <w:num w:numId="88">
    <w:abstractNumId w:val="48"/>
  </w:num>
  <w:num w:numId="89">
    <w:abstractNumId w:val="94"/>
  </w:num>
  <w:num w:numId="90">
    <w:abstractNumId w:val="162"/>
  </w:num>
  <w:num w:numId="91">
    <w:abstractNumId w:val="159"/>
  </w:num>
  <w:num w:numId="92">
    <w:abstractNumId w:val="39"/>
  </w:num>
  <w:num w:numId="93">
    <w:abstractNumId w:val="109"/>
  </w:num>
  <w:num w:numId="94">
    <w:abstractNumId w:val="38"/>
  </w:num>
  <w:num w:numId="95">
    <w:abstractNumId w:val="28"/>
  </w:num>
  <w:num w:numId="96">
    <w:abstractNumId w:val="151"/>
  </w:num>
  <w:num w:numId="97">
    <w:abstractNumId w:val="108"/>
  </w:num>
  <w:num w:numId="98">
    <w:abstractNumId w:val="118"/>
  </w:num>
  <w:num w:numId="99">
    <w:abstractNumId w:val="56"/>
  </w:num>
  <w:num w:numId="100">
    <w:abstractNumId w:val="54"/>
  </w:num>
  <w:num w:numId="101">
    <w:abstractNumId w:val="16"/>
  </w:num>
  <w:num w:numId="102">
    <w:abstractNumId w:val="76"/>
  </w:num>
  <w:num w:numId="103">
    <w:abstractNumId w:val="136"/>
  </w:num>
  <w:num w:numId="104">
    <w:abstractNumId w:val="133"/>
  </w:num>
  <w:num w:numId="105">
    <w:abstractNumId w:val="155"/>
  </w:num>
  <w:num w:numId="106">
    <w:abstractNumId w:val="30"/>
  </w:num>
  <w:num w:numId="107">
    <w:abstractNumId w:val="146"/>
  </w:num>
  <w:num w:numId="108">
    <w:abstractNumId w:val="104"/>
  </w:num>
  <w:num w:numId="109">
    <w:abstractNumId w:val="97"/>
  </w:num>
  <w:num w:numId="110">
    <w:abstractNumId w:val="1"/>
  </w:num>
  <w:num w:numId="111">
    <w:abstractNumId w:val="110"/>
  </w:num>
  <w:num w:numId="112">
    <w:abstractNumId w:val="40"/>
  </w:num>
  <w:num w:numId="113">
    <w:abstractNumId w:val="32"/>
  </w:num>
  <w:num w:numId="114">
    <w:abstractNumId w:val="45"/>
  </w:num>
  <w:num w:numId="115">
    <w:abstractNumId w:val="72"/>
  </w:num>
  <w:num w:numId="116">
    <w:abstractNumId w:val="73"/>
  </w:num>
  <w:num w:numId="117">
    <w:abstractNumId w:val="143"/>
  </w:num>
  <w:num w:numId="118">
    <w:abstractNumId w:val="12"/>
  </w:num>
  <w:num w:numId="119">
    <w:abstractNumId w:val="2"/>
  </w:num>
  <w:num w:numId="120">
    <w:abstractNumId w:val="93"/>
  </w:num>
  <w:num w:numId="121">
    <w:abstractNumId w:val="67"/>
  </w:num>
  <w:num w:numId="122">
    <w:abstractNumId w:val="77"/>
  </w:num>
  <w:num w:numId="123">
    <w:abstractNumId w:val="163"/>
  </w:num>
  <w:num w:numId="124">
    <w:abstractNumId w:val="125"/>
  </w:num>
  <w:num w:numId="125">
    <w:abstractNumId w:val="78"/>
  </w:num>
  <w:num w:numId="126">
    <w:abstractNumId w:val="152"/>
  </w:num>
  <w:num w:numId="127">
    <w:abstractNumId w:val="89"/>
  </w:num>
  <w:num w:numId="128">
    <w:abstractNumId w:val="17"/>
  </w:num>
  <w:num w:numId="129">
    <w:abstractNumId w:val="103"/>
  </w:num>
  <w:num w:numId="130">
    <w:abstractNumId w:val="131"/>
  </w:num>
  <w:num w:numId="131">
    <w:abstractNumId w:val="98"/>
  </w:num>
  <w:num w:numId="132">
    <w:abstractNumId w:val="139"/>
  </w:num>
  <w:num w:numId="133">
    <w:abstractNumId w:val="129"/>
  </w:num>
  <w:num w:numId="134">
    <w:abstractNumId w:val="7"/>
  </w:num>
  <w:num w:numId="135">
    <w:abstractNumId w:val="92"/>
  </w:num>
  <w:num w:numId="136">
    <w:abstractNumId w:val="147"/>
  </w:num>
  <w:num w:numId="137">
    <w:abstractNumId w:val="156"/>
  </w:num>
  <w:num w:numId="138">
    <w:abstractNumId w:val="140"/>
  </w:num>
  <w:num w:numId="139">
    <w:abstractNumId w:val="23"/>
  </w:num>
  <w:num w:numId="140">
    <w:abstractNumId w:val="153"/>
  </w:num>
  <w:num w:numId="141">
    <w:abstractNumId w:val="41"/>
  </w:num>
  <w:num w:numId="142">
    <w:abstractNumId w:val="8"/>
  </w:num>
  <w:num w:numId="143">
    <w:abstractNumId w:val="35"/>
  </w:num>
  <w:num w:numId="144">
    <w:abstractNumId w:val="43"/>
  </w:num>
  <w:num w:numId="145">
    <w:abstractNumId w:val="120"/>
  </w:num>
  <w:num w:numId="146">
    <w:abstractNumId w:val="55"/>
  </w:num>
  <w:num w:numId="147">
    <w:abstractNumId w:val="126"/>
  </w:num>
  <w:num w:numId="148">
    <w:abstractNumId w:val="141"/>
  </w:num>
  <w:num w:numId="149">
    <w:abstractNumId w:val="79"/>
  </w:num>
  <w:num w:numId="150">
    <w:abstractNumId w:val="114"/>
  </w:num>
  <w:num w:numId="151">
    <w:abstractNumId w:val="87"/>
  </w:num>
  <w:num w:numId="152">
    <w:abstractNumId w:val="65"/>
  </w:num>
  <w:num w:numId="153">
    <w:abstractNumId w:val="91"/>
  </w:num>
  <w:num w:numId="154">
    <w:abstractNumId w:val="80"/>
  </w:num>
  <w:num w:numId="155">
    <w:abstractNumId w:val="21"/>
  </w:num>
  <w:num w:numId="156">
    <w:abstractNumId w:val="127"/>
  </w:num>
  <w:num w:numId="157">
    <w:abstractNumId w:val="36"/>
  </w:num>
  <w:num w:numId="158">
    <w:abstractNumId w:val="49"/>
  </w:num>
  <w:num w:numId="159">
    <w:abstractNumId w:val="95"/>
  </w:num>
  <w:num w:numId="160">
    <w:abstractNumId w:val="84"/>
  </w:num>
  <w:num w:numId="161">
    <w:abstractNumId w:val="154"/>
  </w:num>
  <w:num w:numId="162">
    <w:abstractNumId w:val="19"/>
  </w:num>
  <w:num w:numId="163">
    <w:abstractNumId w:val="111"/>
  </w:num>
  <w:num w:numId="164">
    <w:abstractNumId w:val="168"/>
  </w:num>
  <w:num w:numId="165">
    <w:abstractNumId w:val="148"/>
  </w:num>
  <w:num w:numId="166">
    <w:abstractNumId w:val="29"/>
  </w:num>
  <w:num w:numId="167">
    <w:abstractNumId w:val="42"/>
  </w:num>
  <w:num w:numId="168">
    <w:abstractNumId w:val="86"/>
  </w:num>
  <w:num w:numId="169">
    <w:abstractNumId w:val="137"/>
  </w:num>
  <w:num w:numId="170">
    <w:abstractNumId w:val="74"/>
  </w:num>
  <w:num w:numId="171">
    <w:abstractNumId w:val="8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2B"/>
    <w:rsid w:val="00000510"/>
    <w:rsid w:val="000020B4"/>
    <w:rsid w:val="00003E7B"/>
    <w:rsid w:val="0001062A"/>
    <w:rsid w:val="0001089F"/>
    <w:rsid w:val="0001247C"/>
    <w:rsid w:val="00015910"/>
    <w:rsid w:val="00017636"/>
    <w:rsid w:val="00021CD2"/>
    <w:rsid w:val="0002286D"/>
    <w:rsid w:val="000232F2"/>
    <w:rsid w:val="000266DE"/>
    <w:rsid w:val="00032A98"/>
    <w:rsid w:val="000347A7"/>
    <w:rsid w:val="00036011"/>
    <w:rsid w:val="0003767B"/>
    <w:rsid w:val="00041BC6"/>
    <w:rsid w:val="00043065"/>
    <w:rsid w:val="000437FD"/>
    <w:rsid w:val="00044AC9"/>
    <w:rsid w:val="00050003"/>
    <w:rsid w:val="00053EB4"/>
    <w:rsid w:val="00054363"/>
    <w:rsid w:val="00055F6B"/>
    <w:rsid w:val="000561D8"/>
    <w:rsid w:val="00060105"/>
    <w:rsid w:val="00064AD3"/>
    <w:rsid w:val="00066EDD"/>
    <w:rsid w:val="00070CDB"/>
    <w:rsid w:val="00071224"/>
    <w:rsid w:val="00072733"/>
    <w:rsid w:val="00076B76"/>
    <w:rsid w:val="00077BDC"/>
    <w:rsid w:val="0008090D"/>
    <w:rsid w:val="00081631"/>
    <w:rsid w:val="000822FD"/>
    <w:rsid w:val="00084613"/>
    <w:rsid w:val="00086F0B"/>
    <w:rsid w:val="000873E9"/>
    <w:rsid w:val="000879B2"/>
    <w:rsid w:val="00087FAA"/>
    <w:rsid w:val="00090381"/>
    <w:rsid w:val="00090AA3"/>
    <w:rsid w:val="00090D3E"/>
    <w:rsid w:val="000936E2"/>
    <w:rsid w:val="000A4750"/>
    <w:rsid w:val="000A5524"/>
    <w:rsid w:val="000A66A3"/>
    <w:rsid w:val="000B2A34"/>
    <w:rsid w:val="000B2DB2"/>
    <w:rsid w:val="000C1D3E"/>
    <w:rsid w:val="000C1F6B"/>
    <w:rsid w:val="000C27D7"/>
    <w:rsid w:val="000C36AE"/>
    <w:rsid w:val="000C41EF"/>
    <w:rsid w:val="000C63CC"/>
    <w:rsid w:val="000D0589"/>
    <w:rsid w:val="000D1B39"/>
    <w:rsid w:val="000D2528"/>
    <w:rsid w:val="000D2C82"/>
    <w:rsid w:val="000D2C8D"/>
    <w:rsid w:val="000D6144"/>
    <w:rsid w:val="000E07DD"/>
    <w:rsid w:val="000E1B6C"/>
    <w:rsid w:val="000E357F"/>
    <w:rsid w:val="000E4ECB"/>
    <w:rsid w:val="000E57D2"/>
    <w:rsid w:val="000F0C74"/>
    <w:rsid w:val="000F1320"/>
    <w:rsid w:val="000F193A"/>
    <w:rsid w:val="000F4FC1"/>
    <w:rsid w:val="000F50E5"/>
    <w:rsid w:val="000F54AA"/>
    <w:rsid w:val="00101205"/>
    <w:rsid w:val="00101507"/>
    <w:rsid w:val="00105A01"/>
    <w:rsid w:val="00106CF9"/>
    <w:rsid w:val="00107B1F"/>
    <w:rsid w:val="00111469"/>
    <w:rsid w:val="001124C6"/>
    <w:rsid w:val="00112679"/>
    <w:rsid w:val="001154A7"/>
    <w:rsid w:val="00124245"/>
    <w:rsid w:val="0012476F"/>
    <w:rsid w:val="0012503F"/>
    <w:rsid w:val="00125B13"/>
    <w:rsid w:val="001358B8"/>
    <w:rsid w:val="00135D9C"/>
    <w:rsid w:val="00137884"/>
    <w:rsid w:val="00141BB7"/>
    <w:rsid w:val="0014253F"/>
    <w:rsid w:val="00142B83"/>
    <w:rsid w:val="001430E0"/>
    <w:rsid w:val="00144C5C"/>
    <w:rsid w:val="00145FBD"/>
    <w:rsid w:val="00146D30"/>
    <w:rsid w:val="001556B3"/>
    <w:rsid w:val="001557C6"/>
    <w:rsid w:val="00157BFB"/>
    <w:rsid w:val="0016215D"/>
    <w:rsid w:val="00162EE4"/>
    <w:rsid w:val="00163EBD"/>
    <w:rsid w:val="0016616A"/>
    <w:rsid w:val="00176314"/>
    <w:rsid w:val="00177303"/>
    <w:rsid w:val="0018326F"/>
    <w:rsid w:val="001862C7"/>
    <w:rsid w:val="001869AD"/>
    <w:rsid w:val="00194541"/>
    <w:rsid w:val="001A03B9"/>
    <w:rsid w:val="001A0CD2"/>
    <w:rsid w:val="001A2703"/>
    <w:rsid w:val="001A3B66"/>
    <w:rsid w:val="001A4F32"/>
    <w:rsid w:val="001A66B4"/>
    <w:rsid w:val="001A7A4A"/>
    <w:rsid w:val="001B01F4"/>
    <w:rsid w:val="001B0893"/>
    <w:rsid w:val="001B0C1D"/>
    <w:rsid w:val="001B0F9E"/>
    <w:rsid w:val="001B18C5"/>
    <w:rsid w:val="001B28BB"/>
    <w:rsid w:val="001B3C51"/>
    <w:rsid w:val="001B5CFC"/>
    <w:rsid w:val="001C109F"/>
    <w:rsid w:val="001C1136"/>
    <w:rsid w:val="001C12FD"/>
    <w:rsid w:val="001C3CB8"/>
    <w:rsid w:val="001C3CE3"/>
    <w:rsid w:val="001C487B"/>
    <w:rsid w:val="001C6602"/>
    <w:rsid w:val="001C7F06"/>
    <w:rsid w:val="001D0781"/>
    <w:rsid w:val="001D1525"/>
    <w:rsid w:val="001D1B63"/>
    <w:rsid w:val="001D2412"/>
    <w:rsid w:val="001D713F"/>
    <w:rsid w:val="001E3675"/>
    <w:rsid w:val="001E454B"/>
    <w:rsid w:val="001E49E9"/>
    <w:rsid w:val="001F0F2B"/>
    <w:rsid w:val="001F2E5B"/>
    <w:rsid w:val="001F3AAD"/>
    <w:rsid w:val="001F6585"/>
    <w:rsid w:val="00200479"/>
    <w:rsid w:val="002015EA"/>
    <w:rsid w:val="00202C38"/>
    <w:rsid w:val="0020644F"/>
    <w:rsid w:val="00206F16"/>
    <w:rsid w:val="00207C7B"/>
    <w:rsid w:val="002139E6"/>
    <w:rsid w:val="002167EB"/>
    <w:rsid w:val="00217B1C"/>
    <w:rsid w:val="00217BD6"/>
    <w:rsid w:val="00222F6A"/>
    <w:rsid w:val="0022508A"/>
    <w:rsid w:val="00226D1A"/>
    <w:rsid w:val="002321F6"/>
    <w:rsid w:val="002343C2"/>
    <w:rsid w:val="002344B4"/>
    <w:rsid w:val="002348CF"/>
    <w:rsid w:val="002355AC"/>
    <w:rsid w:val="00236C63"/>
    <w:rsid w:val="00237BD9"/>
    <w:rsid w:val="00240515"/>
    <w:rsid w:val="002424FB"/>
    <w:rsid w:val="00242CF8"/>
    <w:rsid w:val="002433D5"/>
    <w:rsid w:val="00245170"/>
    <w:rsid w:val="0025483D"/>
    <w:rsid w:val="002572FD"/>
    <w:rsid w:val="00257780"/>
    <w:rsid w:val="00271B23"/>
    <w:rsid w:val="002730D6"/>
    <w:rsid w:val="00273605"/>
    <w:rsid w:val="0027665F"/>
    <w:rsid w:val="00280CF8"/>
    <w:rsid w:val="0028167B"/>
    <w:rsid w:val="002831AD"/>
    <w:rsid w:val="002838E6"/>
    <w:rsid w:val="00284D9B"/>
    <w:rsid w:val="002852DD"/>
    <w:rsid w:val="002867BD"/>
    <w:rsid w:val="002916FC"/>
    <w:rsid w:val="00291DE3"/>
    <w:rsid w:val="00293F39"/>
    <w:rsid w:val="002A0849"/>
    <w:rsid w:val="002A2E36"/>
    <w:rsid w:val="002A554A"/>
    <w:rsid w:val="002A5E7D"/>
    <w:rsid w:val="002A5F2D"/>
    <w:rsid w:val="002A7D1D"/>
    <w:rsid w:val="002B0529"/>
    <w:rsid w:val="002B0F39"/>
    <w:rsid w:val="002B1E99"/>
    <w:rsid w:val="002B27A1"/>
    <w:rsid w:val="002B3C2F"/>
    <w:rsid w:val="002B6C89"/>
    <w:rsid w:val="002B6E38"/>
    <w:rsid w:val="002B7CAE"/>
    <w:rsid w:val="002C1BC0"/>
    <w:rsid w:val="002C212C"/>
    <w:rsid w:val="002C69FB"/>
    <w:rsid w:val="002D2D56"/>
    <w:rsid w:val="002D2F56"/>
    <w:rsid w:val="002D34BF"/>
    <w:rsid w:val="002D3C7F"/>
    <w:rsid w:val="002D7A05"/>
    <w:rsid w:val="002D7DBE"/>
    <w:rsid w:val="002E1903"/>
    <w:rsid w:val="002E2262"/>
    <w:rsid w:val="002E23A0"/>
    <w:rsid w:val="002E2FA3"/>
    <w:rsid w:val="002E3C2A"/>
    <w:rsid w:val="002E7C08"/>
    <w:rsid w:val="002F044E"/>
    <w:rsid w:val="002F21B8"/>
    <w:rsid w:val="002F41CF"/>
    <w:rsid w:val="002F4CC3"/>
    <w:rsid w:val="002F7B5D"/>
    <w:rsid w:val="00301C7A"/>
    <w:rsid w:val="00303656"/>
    <w:rsid w:val="00304C0B"/>
    <w:rsid w:val="003071DE"/>
    <w:rsid w:val="0030724D"/>
    <w:rsid w:val="0031226D"/>
    <w:rsid w:val="00313A69"/>
    <w:rsid w:val="00314639"/>
    <w:rsid w:val="0031482C"/>
    <w:rsid w:val="00314846"/>
    <w:rsid w:val="00316044"/>
    <w:rsid w:val="00317F03"/>
    <w:rsid w:val="0032255E"/>
    <w:rsid w:val="003236A2"/>
    <w:rsid w:val="00327C9C"/>
    <w:rsid w:val="00330FBD"/>
    <w:rsid w:val="0033270F"/>
    <w:rsid w:val="00332AD4"/>
    <w:rsid w:val="00333BED"/>
    <w:rsid w:val="0033596F"/>
    <w:rsid w:val="00336E14"/>
    <w:rsid w:val="003432DF"/>
    <w:rsid w:val="00346F58"/>
    <w:rsid w:val="00347AF8"/>
    <w:rsid w:val="00347C50"/>
    <w:rsid w:val="0035324E"/>
    <w:rsid w:val="00354079"/>
    <w:rsid w:val="00355121"/>
    <w:rsid w:val="00361016"/>
    <w:rsid w:val="00364EBD"/>
    <w:rsid w:val="003658C8"/>
    <w:rsid w:val="00366D56"/>
    <w:rsid w:val="00371390"/>
    <w:rsid w:val="0037265F"/>
    <w:rsid w:val="003733FB"/>
    <w:rsid w:val="00373C17"/>
    <w:rsid w:val="00377916"/>
    <w:rsid w:val="00387983"/>
    <w:rsid w:val="00392E4E"/>
    <w:rsid w:val="0039339C"/>
    <w:rsid w:val="0039361F"/>
    <w:rsid w:val="00394703"/>
    <w:rsid w:val="003A0B5A"/>
    <w:rsid w:val="003A0D19"/>
    <w:rsid w:val="003A0E0C"/>
    <w:rsid w:val="003A1866"/>
    <w:rsid w:val="003A36B1"/>
    <w:rsid w:val="003A6D2E"/>
    <w:rsid w:val="003B17C4"/>
    <w:rsid w:val="003B18D2"/>
    <w:rsid w:val="003B2D9F"/>
    <w:rsid w:val="003B3B0D"/>
    <w:rsid w:val="003B4AC0"/>
    <w:rsid w:val="003B5E41"/>
    <w:rsid w:val="003C3AE7"/>
    <w:rsid w:val="003C4C45"/>
    <w:rsid w:val="003C6DCB"/>
    <w:rsid w:val="003C7A43"/>
    <w:rsid w:val="003D32A0"/>
    <w:rsid w:val="003D3636"/>
    <w:rsid w:val="003D66E8"/>
    <w:rsid w:val="003D72F4"/>
    <w:rsid w:val="003E044D"/>
    <w:rsid w:val="003E4C33"/>
    <w:rsid w:val="003E4CB8"/>
    <w:rsid w:val="003E65FB"/>
    <w:rsid w:val="003E71C4"/>
    <w:rsid w:val="003E756C"/>
    <w:rsid w:val="003F0C20"/>
    <w:rsid w:val="003F1448"/>
    <w:rsid w:val="003F1B96"/>
    <w:rsid w:val="003F387E"/>
    <w:rsid w:val="003F6004"/>
    <w:rsid w:val="003F6A1D"/>
    <w:rsid w:val="00405632"/>
    <w:rsid w:val="004073C4"/>
    <w:rsid w:val="004104E1"/>
    <w:rsid w:val="004113E1"/>
    <w:rsid w:val="00414305"/>
    <w:rsid w:val="00414492"/>
    <w:rsid w:val="00414E2C"/>
    <w:rsid w:val="00415564"/>
    <w:rsid w:val="00420CFD"/>
    <w:rsid w:val="00422C5A"/>
    <w:rsid w:val="004237F7"/>
    <w:rsid w:val="00423DF6"/>
    <w:rsid w:val="004263BB"/>
    <w:rsid w:val="00426973"/>
    <w:rsid w:val="00426BAF"/>
    <w:rsid w:val="004278CF"/>
    <w:rsid w:val="00427DD7"/>
    <w:rsid w:val="00430E84"/>
    <w:rsid w:val="00432AC1"/>
    <w:rsid w:val="00437D51"/>
    <w:rsid w:val="00440ECB"/>
    <w:rsid w:val="004424DA"/>
    <w:rsid w:val="0044424B"/>
    <w:rsid w:val="004447CE"/>
    <w:rsid w:val="00444B0D"/>
    <w:rsid w:val="004503C3"/>
    <w:rsid w:val="00450A0D"/>
    <w:rsid w:val="00451200"/>
    <w:rsid w:val="004514D9"/>
    <w:rsid w:val="0046093A"/>
    <w:rsid w:val="004633C8"/>
    <w:rsid w:val="00464130"/>
    <w:rsid w:val="00464317"/>
    <w:rsid w:val="00470017"/>
    <w:rsid w:val="00470EF1"/>
    <w:rsid w:val="00472418"/>
    <w:rsid w:val="00474122"/>
    <w:rsid w:val="00475196"/>
    <w:rsid w:val="00475F65"/>
    <w:rsid w:val="00477B3C"/>
    <w:rsid w:val="00482861"/>
    <w:rsid w:val="004857EC"/>
    <w:rsid w:val="004913E2"/>
    <w:rsid w:val="004926B0"/>
    <w:rsid w:val="00493207"/>
    <w:rsid w:val="00493C3E"/>
    <w:rsid w:val="004954F4"/>
    <w:rsid w:val="00496A1D"/>
    <w:rsid w:val="004A0E38"/>
    <w:rsid w:val="004A19BA"/>
    <w:rsid w:val="004A34F9"/>
    <w:rsid w:val="004A4537"/>
    <w:rsid w:val="004A460E"/>
    <w:rsid w:val="004A5A49"/>
    <w:rsid w:val="004A5BF5"/>
    <w:rsid w:val="004A76A7"/>
    <w:rsid w:val="004A7998"/>
    <w:rsid w:val="004B01EB"/>
    <w:rsid w:val="004B065C"/>
    <w:rsid w:val="004B0C6A"/>
    <w:rsid w:val="004B4C07"/>
    <w:rsid w:val="004B66EE"/>
    <w:rsid w:val="004B6DC1"/>
    <w:rsid w:val="004B721B"/>
    <w:rsid w:val="004C1064"/>
    <w:rsid w:val="004C2749"/>
    <w:rsid w:val="004C28F5"/>
    <w:rsid w:val="004C32F3"/>
    <w:rsid w:val="004C643C"/>
    <w:rsid w:val="004C6AF5"/>
    <w:rsid w:val="004D3AD4"/>
    <w:rsid w:val="004D7903"/>
    <w:rsid w:val="004E038C"/>
    <w:rsid w:val="004E18DE"/>
    <w:rsid w:val="004E2C6D"/>
    <w:rsid w:val="004E39FD"/>
    <w:rsid w:val="004E4ECE"/>
    <w:rsid w:val="004E5828"/>
    <w:rsid w:val="004E6630"/>
    <w:rsid w:val="004E6F27"/>
    <w:rsid w:val="004E7637"/>
    <w:rsid w:val="004F011C"/>
    <w:rsid w:val="004F1CAA"/>
    <w:rsid w:val="004F3C02"/>
    <w:rsid w:val="004F3E69"/>
    <w:rsid w:val="004F51D2"/>
    <w:rsid w:val="004F5A6D"/>
    <w:rsid w:val="00500B24"/>
    <w:rsid w:val="0050171B"/>
    <w:rsid w:val="00501CD5"/>
    <w:rsid w:val="00502E6E"/>
    <w:rsid w:val="00503938"/>
    <w:rsid w:val="0050582A"/>
    <w:rsid w:val="00516D20"/>
    <w:rsid w:val="00516E3C"/>
    <w:rsid w:val="005170DF"/>
    <w:rsid w:val="00520AEC"/>
    <w:rsid w:val="00522E57"/>
    <w:rsid w:val="00523ABF"/>
    <w:rsid w:val="0052426D"/>
    <w:rsid w:val="00527DD4"/>
    <w:rsid w:val="005304EB"/>
    <w:rsid w:val="005343BA"/>
    <w:rsid w:val="005345B4"/>
    <w:rsid w:val="00544530"/>
    <w:rsid w:val="00545B0E"/>
    <w:rsid w:val="0055662B"/>
    <w:rsid w:val="005573DF"/>
    <w:rsid w:val="00560D8D"/>
    <w:rsid w:val="005632B1"/>
    <w:rsid w:val="00563A34"/>
    <w:rsid w:val="0056624D"/>
    <w:rsid w:val="005669C9"/>
    <w:rsid w:val="00566B93"/>
    <w:rsid w:val="0056744C"/>
    <w:rsid w:val="00570B33"/>
    <w:rsid w:val="00571040"/>
    <w:rsid w:val="00571C4F"/>
    <w:rsid w:val="00572B47"/>
    <w:rsid w:val="005745C8"/>
    <w:rsid w:val="0057523D"/>
    <w:rsid w:val="005773CB"/>
    <w:rsid w:val="00581B06"/>
    <w:rsid w:val="0058578A"/>
    <w:rsid w:val="00586A4E"/>
    <w:rsid w:val="00592189"/>
    <w:rsid w:val="00596175"/>
    <w:rsid w:val="005962B6"/>
    <w:rsid w:val="00596415"/>
    <w:rsid w:val="005A0CBB"/>
    <w:rsid w:val="005A0CF2"/>
    <w:rsid w:val="005A4D0C"/>
    <w:rsid w:val="005A57E6"/>
    <w:rsid w:val="005A5C48"/>
    <w:rsid w:val="005A6400"/>
    <w:rsid w:val="005A71B7"/>
    <w:rsid w:val="005B1248"/>
    <w:rsid w:val="005B367A"/>
    <w:rsid w:val="005B6041"/>
    <w:rsid w:val="005B6CAF"/>
    <w:rsid w:val="005C0794"/>
    <w:rsid w:val="005C244B"/>
    <w:rsid w:val="005C2FE1"/>
    <w:rsid w:val="005C5634"/>
    <w:rsid w:val="005C6A43"/>
    <w:rsid w:val="005C7DA4"/>
    <w:rsid w:val="005D2A19"/>
    <w:rsid w:val="005D33FC"/>
    <w:rsid w:val="005D5143"/>
    <w:rsid w:val="005D68EB"/>
    <w:rsid w:val="005E11F0"/>
    <w:rsid w:val="005E1552"/>
    <w:rsid w:val="005E372D"/>
    <w:rsid w:val="005E5515"/>
    <w:rsid w:val="005E6088"/>
    <w:rsid w:val="005E717E"/>
    <w:rsid w:val="005E797C"/>
    <w:rsid w:val="005E7F4A"/>
    <w:rsid w:val="005F1C73"/>
    <w:rsid w:val="005F5C78"/>
    <w:rsid w:val="005F7B7B"/>
    <w:rsid w:val="005F7FE8"/>
    <w:rsid w:val="00600922"/>
    <w:rsid w:val="00601CD3"/>
    <w:rsid w:val="0060304B"/>
    <w:rsid w:val="00603BEA"/>
    <w:rsid w:val="006054DB"/>
    <w:rsid w:val="00611895"/>
    <w:rsid w:val="00611DD6"/>
    <w:rsid w:val="006134F9"/>
    <w:rsid w:val="00613B07"/>
    <w:rsid w:val="00614963"/>
    <w:rsid w:val="00614E68"/>
    <w:rsid w:val="00615CDE"/>
    <w:rsid w:val="006170A0"/>
    <w:rsid w:val="00621E92"/>
    <w:rsid w:val="006265E3"/>
    <w:rsid w:val="006305CC"/>
    <w:rsid w:val="00630830"/>
    <w:rsid w:val="006325C9"/>
    <w:rsid w:val="006360BA"/>
    <w:rsid w:val="00636AB3"/>
    <w:rsid w:val="006375A1"/>
    <w:rsid w:val="006379E1"/>
    <w:rsid w:val="00641AB1"/>
    <w:rsid w:val="0064215A"/>
    <w:rsid w:val="006421B4"/>
    <w:rsid w:val="00642352"/>
    <w:rsid w:val="00645487"/>
    <w:rsid w:val="00646503"/>
    <w:rsid w:val="0064659A"/>
    <w:rsid w:val="006474A8"/>
    <w:rsid w:val="00651CE1"/>
    <w:rsid w:val="006524F3"/>
    <w:rsid w:val="0065357D"/>
    <w:rsid w:val="00660DD0"/>
    <w:rsid w:val="00663206"/>
    <w:rsid w:val="00664786"/>
    <w:rsid w:val="006647B8"/>
    <w:rsid w:val="0066524F"/>
    <w:rsid w:val="006667DA"/>
    <w:rsid w:val="00666EBF"/>
    <w:rsid w:val="00670652"/>
    <w:rsid w:val="00673B0E"/>
    <w:rsid w:val="00676FA8"/>
    <w:rsid w:val="006802F1"/>
    <w:rsid w:val="0068067B"/>
    <w:rsid w:val="0068285F"/>
    <w:rsid w:val="006859E7"/>
    <w:rsid w:val="0068756C"/>
    <w:rsid w:val="0069100E"/>
    <w:rsid w:val="00695B3F"/>
    <w:rsid w:val="006A1F44"/>
    <w:rsid w:val="006A5B1B"/>
    <w:rsid w:val="006B050C"/>
    <w:rsid w:val="006B076F"/>
    <w:rsid w:val="006B115B"/>
    <w:rsid w:val="006B3D56"/>
    <w:rsid w:val="006B4D4C"/>
    <w:rsid w:val="006B58E1"/>
    <w:rsid w:val="006C039B"/>
    <w:rsid w:val="006C330C"/>
    <w:rsid w:val="006C3BF1"/>
    <w:rsid w:val="006C5BA2"/>
    <w:rsid w:val="006D0102"/>
    <w:rsid w:val="006D2FD3"/>
    <w:rsid w:val="006D7891"/>
    <w:rsid w:val="006E0291"/>
    <w:rsid w:val="006E2959"/>
    <w:rsid w:val="006E2F70"/>
    <w:rsid w:val="006E6209"/>
    <w:rsid w:val="006F080A"/>
    <w:rsid w:val="006F310C"/>
    <w:rsid w:val="006F3D9F"/>
    <w:rsid w:val="006F524A"/>
    <w:rsid w:val="006F69B4"/>
    <w:rsid w:val="00701CE5"/>
    <w:rsid w:val="00702760"/>
    <w:rsid w:val="0070436A"/>
    <w:rsid w:val="0070450B"/>
    <w:rsid w:val="00706951"/>
    <w:rsid w:val="007077F6"/>
    <w:rsid w:val="007100DA"/>
    <w:rsid w:val="00711468"/>
    <w:rsid w:val="007122E5"/>
    <w:rsid w:val="00713759"/>
    <w:rsid w:val="0071421A"/>
    <w:rsid w:val="00721F04"/>
    <w:rsid w:val="007225E9"/>
    <w:rsid w:val="0072491B"/>
    <w:rsid w:val="00724946"/>
    <w:rsid w:val="007314D4"/>
    <w:rsid w:val="007319AB"/>
    <w:rsid w:val="00731B3B"/>
    <w:rsid w:val="00736EAE"/>
    <w:rsid w:val="00737680"/>
    <w:rsid w:val="00737D55"/>
    <w:rsid w:val="00737ECD"/>
    <w:rsid w:val="007405EC"/>
    <w:rsid w:val="00742803"/>
    <w:rsid w:val="00742901"/>
    <w:rsid w:val="0074524B"/>
    <w:rsid w:val="007461B3"/>
    <w:rsid w:val="00747C46"/>
    <w:rsid w:val="00752067"/>
    <w:rsid w:val="00760B8D"/>
    <w:rsid w:val="00761241"/>
    <w:rsid w:val="007617AD"/>
    <w:rsid w:val="007656B9"/>
    <w:rsid w:val="00765750"/>
    <w:rsid w:val="0076586C"/>
    <w:rsid w:val="007751EA"/>
    <w:rsid w:val="00776708"/>
    <w:rsid w:val="00776CDE"/>
    <w:rsid w:val="007778D5"/>
    <w:rsid w:val="0078161F"/>
    <w:rsid w:val="0078216F"/>
    <w:rsid w:val="00782A00"/>
    <w:rsid w:val="007850D5"/>
    <w:rsid w:val="007872C2"/>
    <w:rsid w:val="00790995"/>
    <w:rsid w:val="00791020"/>
    <w:rsid w:val="00791BCD"/>
    <w:rsid w:val="00792256"/>
    <w:rsid w:val="00792802"/>
    <w:rsid w:val="00794CC1"/>
    <w:rsid w:val="007950DA"/>
    <w:rsid w:val="0079787B"/>
    <w:rsid w:val="00797B91"/>
    <w:rsid w:val="007A093A"/>
    <w:rsid w:val="007A1380"/>
    <w:rsid w:val="007A1A48"/>
    <w:rsid w:val="007A44BB"/>
    <w:rsid w:val="007A4C05"/>
    <w:rsid w:val="007A4C62"/>
    <w:rsid w:val="007A634A"/>
    <w:rsid w:val="007A670A"/>
    <w:rsid w:val="007B3103"/>
    <w:rsid w:val="007B3764"/>
    <w:rsid w:val="007B38E3"/>
    <w:rsid w:val="007B4026"/>
    <w:rsid w:val="007B4DEA"/>
    <w:rsid w:val="007B6937"/>
    <w:rsid w:val="007B7E9C"/>
    <w:rsid w:val="007C03CC"/>
    <w:rsid w:val="007C4690"/>
    <w:rsid w:val="007C59C8"/>
    <w:rsid w:val="007C680E"/>
    <w:rsid w:val="007C730B"/>
    <w:rsid w:val="007D0676"/>
    <w:rsid w:val="007D09E4"/>
    <w:rsid w:val="007D234B"/>
    <w:rsid w:val="007D5256"/>
    <w:rsid w:val="007E2329"/>
    <w:rsid w:val="007E48EF"/>
    <w:rsid w:val="007E69A6"/>
    <w:rsid w:val="007F321E"/>
    <w:rsid w:val="007F36BB"/>
    <w:rsid w:val="007F54C8"/>
    <w:rsid w:val="0080232E"/>
    <w:rsid w:val="0080378D"/>
    <w:rsid w:val="008045D5"/>
    <w:rsid w:val="00804E5D"/>
    <w:rsid w:val="008068B4"/>
    <w:rsid w:val="008119D6"/>
    <w:rsid w:val="00812475"/>
    <w:rsid w:val="008131BF"/>
    <w:rsid w:val="0082087E"/>
    <w:rsid w:val="00822643"/>
    <w:rsid w:val="00822A06"/>
    <w:rsid w:val="008232EC"/>
    <w:rsid w:val="00824767"/>
    <w:rsid w:val="008279E5"/>
    <w:rsid w:val="00834704"/>
    <w:rsid w:val="00836397"/>
    <w:rsid w:val="008371BD"/>
    <w:rsid w:val="0084138A"/>
    <w:rsid w:val="008440AE"/>
    <w:rsid w:val="008513D7"/>
    <w:rsid w:val="008537D3"/>
    <w:rsid w:val="00857DC9"/>
    <w:rsid w:val="00860DFD"/>
    <w:rsid w:val="00865F6D"/>
    <w:rsid w:val="00866290"/>
    <w:rsid w:val="008735E1"/>
    <w:rsid w:val="008738FD"/>
    <w:rsid w:val="00880058"/>
    <w:rsid w:val="0088016B"/>
    <w:rsid w:val="0088208B"/>
    <w:rsid w:val="008821B5"/>
    <w:rsid w:val="00882D4A"/>
    <w:rsid w:val="00883EF6"/>
    <w:rsid w:val="00886314"/>
    <w:rsid w:val="008869B4"/>
    <w:rsid w:val="00886BD6"/>
    <w:rsid w:val="00887DFF"/>
    <w:rsid w:val="00891EF6"/>
    <w:rsid w:val="00892021"/>
    <w:rsid w:val="008920D1"/>
    <w:rsid w:val="00892DC3"/>
    <w:rsid w:val="00893D3E"/>
    <w:rsid w:val="00894014"/>
    <w:rsid w:val="00896D8C"/>
    <w:rsid w:val="00897693"/>
    <w:rsid w:val="008A1676"/>
    <w:rsid w:val="008A2AD9"/>
    <w:rsid w:val="008A3969"/>
    <w:rsid w:val="008A4EDC"/>
    <w:rsid w:val="008A7D77"/>
    <w:rsid w:val="008B1E65"/>
    <w:rsid w:val="008B2835"/>
    <w:rsid w:val="008B409E"/>
    <w:rsid w:val="008B5EAB"/>
    <w:rsid w:val="008C104B"/>
    <w:rsid w:val="008C340F"/>
    <w:rsid w:val="008C424C"/>
    <w:rsid w:val="008D04EF"/>
    <w:rsid w:val="008D142C"/>
    <w:rsid w:val="008D1498"/>
    <w:rsid w:val="008D336E"/>
    <w:rsid w:val="008D4514"/>
    <w:rsid w:val="008D511D"/>
    <w:rsid w:val="008D6C1D"/>
    <w:rsid w:val="008D7A42"/>
    <w:rsid w:val="008E34F7"/>
    <w:rsid w:val="008E3820"/>
    <w:rsid w:val="008F0600"/>
    <w:rsid w:val="008F07C8"/>
    <w:rsid w:val="008F1C37"/>
    <w:rsid w:val="008F2BD0"/>
    <w:rsid w:val="008F5BE4"/>
    <w:rsid w:val="008F7E3D"/>
    <w:rsid w:val="00901952"/>
    <w:rsid w:val="0090276F"/>
    <w:rsid w:val="00905212"/>
    <w:rsid w:val="0090637C"/>
    <w:rsid w:val="009063CF"/>
    <w:rsid w:val="0090765A"/>
    <w:rsid w:val="00912A20"/>
    <w:rsid w:val="00912CB8"/>
    <w:rsid w:val="00915A07"/>
    <w:rsid w:val="009202E1"/>
    <w:rsid w:val="009207E2"/>
    <w:rsid w:val="009220DF"/>
    <w:rsid w:val="009233EB"/>
    <w:rsid w:val="00925B6E"/>
    <w:rsid w:val="00930362"/>
    <w:rsid w:val="00932D20"/>
    <w:rsid w:val="00935483"/>
    <w:rsid w:val="00940457"/>
    <w:rsid w:val="00941558"/>
    <w:rsid w:val="00941676"/>
    <w:rsid w:val="0094406B"/>
    <w:rsid w:val="00944A09"/>
    <w:rsid w:val="009472C2"/>
    <w:rsid w:val="00947730"/>
    <w:rsid w:val="00950588"/>
    <w:rsid w:val="009511C4"/>
    <w:rsid w:val="00951FB9"/>
    <w:rsid w:val="009525A6"/>
    <w:rsid w:val="00955061"/>
    <w:rsid w:val="0095602A"/>
    <w:rsid w:val="00963278"/>
    <w:rsid w:val="009660AD"/>
    <w:rsid w:val="009701DA"/>
    <w:rsid w:val="00970372"/>
    <w:rsid w:val="0097426B"/>
    <w:rsid w:val="0097527A"/>
    <w:rsid w:val="00977A40"/>
    <w:rsid w:val="009820A0"/>
    <w:rsid w:val="00985756"/>
    <w:rsid w:val="0098684E"/>
    <w:rsid w:val="009929C3"/>
    <w:rsid w:val="009A0F72"/>
    <w:rsid w:val="009A11C2"/>
    <w:rsid w:val="009A239B"/>
    <w:rsid w:val="009A2683"/>
    <w:rsid w:val="009A30F5"/>
    <w:rsid w:val="009A3123"/>
    <w:rsid w:val="009A3D9F"/>
    <w:rsid w:val="009A5CF1"/>
    <w:rsid w:val="009A6973"/>
    <w:rsid w:val="009A7C7F"/>
    <w:rsid w:val="009B00F3"/>
    <w:rsid w:val="009B035D"/>
    <w:rsid w:val="009B1A08"/>
    <w:rsid w:val="009B1D1C"/>
    <w:rsid w:val="009B297E"/>
    <w:rsid w:val="009B4A2B"/>
    <w:rsid w:val="009B6B53"/>
    <w:rsid w:val="009B6D33"/>
    <w:rsid w:val="009C0CE2"/>
    <w:rsid w:val="009C236E"/>
    <w:rsid w:val="009C2C2F"/>
    <w:rsid w:val="009C30A9"/>
    <w:rsid w:val="009C38E3"/>
    <w:rsid w:val="009C3C03"/>
    <w:rsid w:val="009C696C"/>
    <w:rsid w:val="009C737B"/>
    <w:rsid w:val="009C78A4"/>
    <w:rsid w:val="009D2ED6"/>
    <w:rsid w:val="009D6243"/>
    <w:rsid w:val="009D66B1"/>
    <w:rsid w:val="009E0D95"/>
    <w:rsid w:val="009E1081"/>
    <w:rsid w:val="009E1478"/>
    <w:rsid w:val="009E2B82"/>
    <w:rsid w:val="009F0858"/>
    <w:rsid w:val="009F1E53"/>
    <w:rsid w:val="009F2131"/>
    <w:rsid w:val="009F5422"/>
    <w:rsid w:val="009F5D6E"/>
    <w:rsid w:val="009F6286"/>
    <w:rsid w:val="009F7B6C"/>
    <w:rsid w:val="00A02791"/>
    <w:rsid w:val="00A06469"/>
    <w:rsid w:val="00A07D39"/>
    <w:rsid w:val="00A11D7B"/>
    <w:rsid w:val="00A12EA8"/>
    <w:rsid w:val="00A159F3"/>
    <w:rsid w:val="00A20D8B"/>
    <w:rsid w:val="00A21B7F"/>
    <w:rsid w:val="00A22B35"/>
    <w:rsid w:val="00A23130"/>
    <w:rsid w:val="00A248BF"/>
    <w:rsid w:val="00A248CE"/>
    <w:rsid w:val="00A3042B"/>
    <w:rsid w:val="00A304D3"/>
    <w:rsid w:val="00A328FB"/>
    <w:rsid w:val="00A33F94"/>
    <w:rsid w:val="00A37A76"/>
    <w:rsid w:val="00A40B91"/>
    <w:rsid w:val="00A4279A"/>
    <w:rsid w:val="00A44078"/>
    <w:rsid w:val="00A45010"/>
    <w:rsid w:val="00A46D40"/>
    <w:rsid w:val="00A5215D"/>
    <w:rsid w:val="00A52A02"/>
    <w:rsid w:val="00A54D1D"/>
    <w:rsid w:val="00A565B6"/>
    <w:rsid w:val="00A60512"/>
    <w:rsid w:val="00A6065A"/>
    <w:rsid w:val="00A61EF4"/>
    <w:rsid w:val="00A648AB"/>
    <w:rsid w:val="00A64904"/>
    <w:rsid w:val="00A7196C"/>
    <w:rsid w:val="00A72452"/>
    <w:rsid w:val="00A75B94"/>
    <w:rsid w:val="00A80DBB"/>
    <w:rsid w:val="00A812F4"/>
    <w:rsid w:val="00A843D6"/>
    <w:rsid w:val="00A8548F"/>
    <w:rsid w:val="00A85F21"/>
    <w:rsid w:val="00A87E05"/>
    <w:rsid w:val="00A907C2"/>
    <w:rsid w:val="00A91BE6"/>
    <w:rsid w:val="00A9275F"/>
    <w:rsid w:val="00A97A56"/>
    <w:rsid w:val="00AA225F"/>
    <w:rsid w:val="00AA4397"/>
    <w:rsid w:val="00AA4412"/>
    <w:rsid w:val="00AA447A"/>
    <w:rsid w:val="00AA45F2"/>
    <w:rsid w:val="00AA7226"/>
    <w:rsid w:val="00AC3C96"/>
    <w:rsid w:val="00AD0746"/>
    <w:rsid w:val="00AD2420"/>
    <w:rsid w:val="00AD7DFA"/>
    <w:rsid w:val="00AE061C"/>
    <w:rsid w:val="00AE0B0A"/>
    <w:rsid w:val="00AE13F1"/>
    <w:rsid w:val="00AE54EA"/>
    <w:rsid w:val="00AE7216"/>
    <w:rsid w:val="00AE76D9"/>
    <w:rsid w:val="00AE7EDB"/>
    <w:rsid w:val="00AF0B9B"/>
    <w:rsid w:val="00AF1291"/>
    <w:rsid w:val="00AF2886"/>
    <w:rsid w:val="00AF4DBD"/>
    <w:rsid w:val="00AF5479"/>
    <w:rsid w:val="00AF70E2"/>
    <w:rsid w:val="00AF7738"/>
    <w:rsid w:val="00AF7BD5"/>
    <w:rsid w:val="00B001DC"/>
    <w:rsid w:val="00B00AA7"/>
    <w:rsid w:val="00B03FCD"/>
    <w:rsid w:val="00B06C7F"/>
    <w:rsid w:val="00B077F5"/>
    <w:rsid w:val="00B113C1"/>
    <w:rsid w:val="00B23613"/>
    <w:rsid w:val="00B31B5A"/>
    <w:rsid w:val="00B32402"/>
    <w:rsid w:val="00B328C8"/>
    <w:rsid w:val="00B33248"/>
    <w:rsid w:val="00B35F6F"/>
    <w:rsid w:val="00B37165"/>
    <w:rsid w:val="00B371F7"/>
    <w:rsid w:val="00B37B23"/>
    <w:rsid w:val="00B409A1"/>
    <w:rsid w:val="00B40E54"/>
    <w:rsid w:val="00B413D6"/>
    <w:rsid w:val="00B45A9A"/>
    <w:rsid w:val="00B50D3F"/>
    <w:rsid w:val="00B51F27"/>
    <w:rsid w:val="00B53084"/>
    <w:rsid w:val="00B576F0"/>
    <w:rsid w:val="00B60820"/>
    <w:rsid w:val="00B6130F"/>
    <w:rsid w:val="00B63298"/>
    <w:rsid w:val="00B63360"/>
    <w:rsid w:val="00B63928"/>
    <w:rsid w:val="00B64EF4"/>
    <w:rsid w:val="00B6646E"/>
    <w:rsid w:val="00B66DE8"/>
    <w:rsid w:val="00B708EE"/>
    <w:rsid w:val="00B714FC"/>
    <w:rsid w:val="00B71B6C"/>
    <w:rsid w:val="00B765EF"/>
    <w:rsid w:val="00B76F0A"/>
    <w:rsid w:val="00B7738E"/>
    <w:rsid w:val="00B835A3"/>
    <w:rsid w:val="00B8488C"/>
    <w:rsid w:val="00B84AF5"/>
    <w:rsid w:val="00B86EC0"/>
    <w:rsid w:val="00B876DC"/>
    <w:rsid w:val="00B91771"/>
    <w:rsid w:val="00B932C4"/>
    <w:rsid w:val="00B95002"/>
    <w:rsid w:val="00BA23B5"/>
    <w:rsid w:val="00BA2D14"/>
    <w:rsid w:val="00BA5189"/>
    <w:rsid w:val="00BA570C"/>
    <w:rsid w:val="00BA6B79"/>
    <w:rsid w:val="00BB17C9"/>
    <w:rsid w:val="00BB2061"/>
    <w:rsid w:val="00BB27FB"/>
    <w:rsid w:val="00BC312D"/>
    <w:rsid w:val="00BC5710"/>
    <w:rsid w:val="00BC59AD"/>
    <w:rsid w:val="00BC77CB"/>
    <w:rsid w:val="00BD50B4"/>
    <w:rsid w:val="00BD663F"/>
    <w:rsid w:val="00BD6A83"/>
    <w:rsid w:val="00BD7210"/>
    <w:rsid w:val="00BE2B58"/>
    <w:rsid w:val="00BE5212"/>
    <w:rsid w:val="00BE5EE0"/>
    <w:rsid w:val="00BE7CFF"/>
    <w:rsid w:val="00BE7D73"/>
    <w:rsid w:val="00BE7E64"/>
    <w:rsid w:val="00BF4C04"/>
    <w:rsid w:val="00BF66CC"/>
    <w:rsid w:val="00BF6A25"/>
    <w:rsid w:val="00BF6A97"/>
    <w:rsid w:val="00BF6B41"/>
    <w:rsid w:val="00C00F58"/>
    <w:rsid w:val="00C0275C"/>
    <w:rsid w:val="00C10AD3"/>
    <w:rsid w:val="00C14153"/>
    <w:rsid w:val="00C16E2B"/>
    <w:rsid w:val="00C17B1E"/>
    <w:rsid w:val="00C24C3F"/>
    <w:rsid w:val="00C250DD"/>
    <w:rsid w:val="00C26267"/>
    <w:rsid w:val="00C30171"/>
    <w:rsid w:val="00C3333C"/>
    <w:rsid w:val="00C333E8"/>
    <w:rsid w:val="00C3359C"/>
    <w:rsid w:val="00C336EC"/>
    <w:rsid w:val="00C354ED"/>
    <w:rsid w:val="00C4105B"/>
    <w:rsid w:val="00C41C18"/>
    <w:rsid w:val="00C424AA"/>
    <w:rsid w:val="00C42AE7"/>
    <w:rsid w:val="00C44178"/>
    <w:rsid w:val="00C441A9"/>
    <w:rsid w:val="00C44554"/>
    <w:rsid w:val="00C445C0"/>
    <w:rsid w:val="00C51ABD"/>
    <w:rsid w:val="00C5252F"/>
    <w:rsid w:val="00C5350B"/>
    <w:rsid w:val="00C57DCD"/>
    <w:rsid w:val="00C610F4"/>
    <w:rsid w:val="00C61B5E"/>
    <w:rsid w:val="00C624C8"/>
    <w:rsid w:val="00C629B1"/>
    <w:rsid w:val="00C63838"/>
    <w:rsid w:val="00C63A5D"/>
    <w:rsid w:val="00C646F1"/>
    <w:rsid w:val="00C65447"/>
    <w:rsid w:val="00C73ECF"/>
    <w:rsid w:val="00C74090"/>
    <w:rsid w:val="00C74294"/>
    <w:rsid w:val="00C7488F"/>
    <w:rsid w:val="00C75033"/>
    <w:rsid w:val="00C771C2"/>
    <w:rsid w:val="00C803C3"/>
    <w:rsid w:val="00C8112B"/>
    <w:rsid w:val="00C81E70"/>
    <w:rsid w:val="00C91420"/>
    <w:rsid w:val="00C9260A"/>
    <w:rsid w:val="00C94DD7"/>
    <w:rsid w:val="00C95EA4"/>
    <w:rsid w:val="00C96680"/>
    <w:rsid w:val="00C96824"/>
    <w:rsid w:val="00C96FBD"/>
    <w:rsid w:val="00C97102"/>
    <w:rsid w:val="00C97952"/>
    <w:rsid w:val="00CA0FD6"/>
    <w:rsid w:val="00CA572A"/>
    <w:rsid w:val="00CA71B7"/>
    <w:rsid w:val="00CB21E1"/>
    <w:rsid w:val="00CB3250"/>
    <w:rsid w:val="00CB78C2"/>
    <w:rsid w:val="00CC098D"/>
    <w:rsid w:val="00CC1C25"/>
    <w:rsid w:val="00CC25FD"/>
    <w:rsid w:val="00CC47F4"/>
    <w:rsid w:val="00CC6161"/>
    <w:rsid w:val="00CC63BF"/>
    <w:rsid w:val="00CD0692"/>
    <w:rsid w:val="00CD2D32"/>
    <w:rsid w:val="00CD56ED"/>
    <w:rsid w:val="00CD5BE9"/>
    <w:rsid w:val="00CD63B0"/>
    <w:rsid w:val="00CE0D4B"/>
    <w:rsid w:val="00CE4227"/>
    <w:rsid w:val="00CE5014"/>
    <w:rsid w:val="00CF37C6"/>
    <w:rsid w:val="00CF4FB0"/>
    <w:rsid w:val="00CF5E46"/>
    <w:rsid w:val="00CF7E80"/>
    <w:rsid w:val="00D00387"/>
    <w:rsid w:val="00D00DD8"/>
    <w:rsid w:val="00D01C6E"/>
    <w:rsid w:val="00D07534"/>
    <w:rsid w:val="00D10009"/>
    <w:rsid w:val="00D10E34"/>
    <w:rsid w:val="00D13F7F"/>
    <w:rsid w:val="00D1404E"/>
    <w:rsid w:val="00D1409A"/>
    <w:rsid w:val="00D1557E"/>
    <w:rsid w:val="00D16A90"/>
    <w:rsid w:val="00D16F42"/>
    <w:rsid w:val="00D211F1"/>
    <w:rsid w:val="00D22732"/>
    <w:rsid w:val="00D229DC"/>
    <w:rsid w:val="00D27609"/>
    <w:rsid w:val="00D31D36"/>
    <w:rsid w:val="00D3266C"/>
    <w:rsid w:val="00D3299A"/>
    <w:rsid w:val="00D32F18"/>
    <w:rsid w:val="00D33EE7"/>
    <w:rsid w:val="00D44E09"/>
    <w:rsid w:val="00D4680A"/>
    <w:rsid w:val="00D52593"/>
    <w:rsid w:val="00D52A0E"/>
    <w:rsid w:val="00D54A94"/>
    <w:rsid w:val="00D5629B"/>
    <w:rsid w:val="00D56F9C"/>
    <w:rsid w:val="00D5751F"/>
    <w:rsid w:val="00D61882"/>
    <w:rsid w:val="00D65B89"/>
    <w:rsid w:val="00D67CDB"/>
    <w:rsid w:val="00D7155D"/>
    <w:rsid w:val="00D7711B"/>
    <w:rsid w:val="00D77991"/>
    <w:rsid w:val="00D81F62"/>
    <w:rsid w:val="00D85A45"/>
    <w:rsid w:val="00D93CFB"/>
    <w:rsid w:val="00D94001"/>
    <w:rsid w:val="00D95901"/>
    <w:rsid w:val="00D95BD7"/>
    <w:rsid w:val="00D96C45"/>
    <w:rsid w:val="00DA0478"/>
    <w:rsid w:val="00DA04C1"/>
    <w:rsid w:val="00DA222F"/>
    <w:rsid w:val="00DA3269"/>
    <w:rsid w:val="00DA3D02"/>
    <w:rsid w:val="00DA57B0"/>
    <w:rsid w:val="00DB1476"/>
    <w:rsid w:val="00DC0197"/>
    <w:rsid w:val="00DC0A32"/>
    <w:rsid w:val="00DC20AE"/>
    <w:rsid w:val="00DC470E"/>
    <w:rsid w:val="00DD3184"/>
    <w:rsid w:val="00DD4B54"/>
    <w:rsid w:val="00DD53AA"/>
    <w:rsid w:val="00DD5609"/>
    <w:rsid w:val="00DD5794"/>
    <w:rsid w:val="00DD5843"/>
    <w:rsid w:val="00DD700F"/>
    <w:rsid w:val="00DE1400"/>
    <w:rsid w:val="00DE2956"/>
    <w:rsid w:val="00DE51D6"/>
    <w:rsid w:val="00DF6238"/>
    <w:rsid w:val="00E02248"/>
    <w:rsid w:val="00E02978"/>
    <w:rsid w:val="00E02B15"/>
    <w:rsid w:val="00E03B73"/>
    <w:rsid w:val="00E0529B"/>
    <w:rsid w:val="00E054B5"/>
    <w:rsid w:val="00E06A29"/>
    <w:rsid w:val="00E10978"/>
    <w:rsid w:val="00E10EB3"/>
    <w:rsid w:val="00E1345B"/>
    <w:rsid w:val="00E15B28"/>
    <w:rsid w:val="00E165D7"/>
    <w:rsid w:val="00E1676C"/>
    <w:rsid w:val="00E167A3"/>
    <w:rsid w:val="00E16C1B"/>
    <w:rsid w:val="00E17CA1"/>
    <w:rsid w:val="00E21EA8"/>
    <w:rsid w:val="00E2474A"/>
    <w:rsid w:val="00E26DCD"/>
    <w:rsid w:val="00E300EE"/>
    <w:rsid w:val="00E3136A"/>
    <w:rsid w:val="00E32107"/>
    <w:rsid w:val="00E3283C"/>
    <w:rsid w:val="00E32D24"/>
    <w:rsid w:val="00E370EC"/>
    <w:rsid w:val="00E43775"/>
    <w:rsid w:val="00E449BB"/>
    <w:rsid w:val="00E50E06"/>
    <w:rsid w:val="00E52D81"/>
    <w:rsid w:val="00E54B35"/>
    <w:rsid w:val="00E559A2"/>
    <w:rsid w:val="00E57008"/>
    <w:rsid w:val="00E608BB"/>
    <w:rsid w:val="00E62606"/>
    <w:rsid w:val="00E62C52"/>
    <w:rsid w:val="00E63077"/>
    <w:rsid w:val="00E631AC"/>
    <w:rsid w:val="00E65B11"/>
    <w:rsid w:val="00E660ED"/>
    <w:rsid w:val="00E67BBD"/>
    <w:rsid w:val="00E708C5"/>
    <w:rsid w:val="00E74697"/>
    <w:rsid w:val="00E74B4B"/>
    <w:rsid w:val="00E74F88"/>
    <w:rsid w:val="00E74FF3"/>
    <w:rsid w:val="00E75A1F"/>
    <w:rsid w:val="00E75AC2"/>
    <w:rsid w:val="00E77C3D"/>
    <w:rsid w:val="00E77CBB"/>
    <w:rsid w:val="00E82340"/>
    <w:rsid w:val="00E86774"/>
    <w:rsid w:val="00E86B12"/>
    <w:rsid w:val="00E87029"/>
    <w:rsid w:val="00E9232F"/>
    <w:rsid w:val="00E9451E"/>
    <w:rsid w:val="00E94BE4"/>
    <w:rsid w:val="00E9514D"/>
    <w:rsid w:val="00E97114"/>
    <w:rsid w:val="00EA55DC"/>
    <w:rsid w:val="00EA59D9"/>
    <w:rsid w:val="00EB2D62"/>
    <w:rsid w:val="00EB53D7"/>
    <w:rsid w:val="00EB559F"/>
    <w:rsid w:val="00EC0DE4"/>
    <w:rsid w:val="00EC262D"/>
    <w:rsid w:val="00EC2706"/>
    <w:rsid w:val="00EC2899"/>
    <w:rsid w:val="00EC53F2"/>
    <w:rsid w:val="00ED0FAD"/>
    <w:rsid w:val="00ED151E"/>
    <w:rsid w:val="00ED2A58"/>
    <w:rsid w:val="00ED3254"/>
    <w:rsid w:val="00ED3755"/>
    <w:rsid w:val="00ED3D3C"/>
    <w:rsid w:val="00ED401A"/>
    <w:rsid w:val="00ED7110"/>
    <w:rsid w:val="00ED72F9"/>
    <w:rsid w:val="00ED741B"/>
    <w:rsid w:val="00EE0D58"/>
    <w:rsid w:val="00EE3488"/>
    <w:rsid w:val="00EE3D8A"/>
    <w:rsid w:val="00EE4CEA"/>
    <w:rsid w:val="00EE526D"/>
    <w:rsid w:val="00EE6586"/>
    <w:rsid w:val="00EE6964"/>
    <w:rsid w:val="00EE7407"/>
    <w:rsid w:val="00EE7C44"/>
    <w:rsid w:val="00EF404F"/>
    <w:rsid w:val="00EF7681"/>
    <w:rsid w:val="00F007B1"/>
    <w:rsid w:val="00F01977"/>
    <w:rsid w:val="00F03380"/>
    <w:rsid w:val="00F049DB"/>
    <w:rsid w:val="00F067DC"/>
    <w:rsid w:val="00F10DD4"/>
    <w:rsid w:val="00F1124D"/>
    <w:rsid w:val="00F11DF0"/>
    <w:rsid w:val="00F21D57"/>
    <w:rsid w:val="00F240BF"/>
    <w:rsid w:val="00F262D4"/>
    <w:rsid w:val="00F3028D"/>
    <w:rsid w:val="00F330CD"/>
    <w:rsid w:val="00F3326D"/>
    <w:rsid w:val="00F33558"/>
    <w:rsid w:val="00F357F3"/>
    <w:rsid w:val="00F35E4E"/>
    <w:rsid w:val="00F36B66"/>
    <w:rsid w:val="00F36D26"/>
    <w:rsid w:val="00F42224"/>
    <w:rsid w:val="00F43311"/>
    <w:rsid w:val="00F43FCA"/>
    <w:rsid w:val="00F45EA6"/>
    <w:rsid w:val="00F52119"/>
    <w:rsid w:val="00F5711F"/>
    <w:rsid w:val="00F57B80"/>
    <w:rsid w:val="00F6004E"/>
    <w:rsid w:val="00F62A72"/>
    <w:rsid w:val="00F665E8"/>
    <w:rsid w:val="00F7111C"/>
    <w:rsid w:val="00F72A5C"/>
    <w:rsid w:val="00F73ACE"/>
    <w:rsid w:val="00F743F7"/>
    <w:rsid w:val="00F76C83"/>
    <w:rsid w:val="00F809F8"/>
    <w:rsid w:val="00F81F5D"/>
    <w:rsid w:val="00F82664"/>
    <w:rsid w:val="00F82D12"/>
    <w:rsid w:val="00F85869"/>
    <w:rsid w:val="00F863F3"/>
    <w:rsid w:val="00F87931"/>
    <w:rsid w:val="00F95D90"/>
    <w:rsid w:val="00F96D76"/>
    <w:rsid w:val="00F971E0"/>
    <w:rsid w:val="00FA0614"/>
    <w:rsid w:val="00FA1658"/>
    <w:rsid w:val="00FA18CB"/>
    <w:rsid w:val="00FA2A4A"/>
    <w:rsid w:val="00FA49F0"/>
    <w:rsid w:val="00FA613A"/>
    <w:rsid w:val="00FB2C92"/>
    <w:rsid w:val="00FB5628"/>
    <w:rsid w:val="00FC00CB"/>
    <w:rsid w:val="00FC0CC1"/>
    <w:rsid w:val="00FC0CF0"/>
    <w:rsid w:val="00FC0EB7"/>
    <w:rsid w:val="00FC20A7"/>
    <w:rsid w:val="00FC49B2"/>
    <w:rsid w:val="00FC7515"/>
    <w:rsid w:val="00FD06B4"/>
    <w:rsid w:val="00FD3CE0"/>
    <w:rsid w:val="00FE0038"/>
    <w:rsid w:val="00FE2330"/>
    <w:rsid w:val="00FE28AE"/>
    <w:rsid w:val="00FE4B33"/>
    <w:rsid w:val="00FE54A2"/>
    <w:rsid w:val="00FF1051"/>
    <w:rsid w:val="00FF2871"/>
    <w:rsid w:val="00FF2D2E"/>
    <w:rsid w:val="00FF30B2"/>
    <w:rsid w:val="00FF4AB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839A"/>
  <w15:docId w15:val="{F57D7F5F-E880-43B9-BDC6-9E8B87A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C52"/>
  </w:style>
  <w:style w:type="paragraph" w:styleId="Heading1">
    <w:name w:val="heading 1"/>
    <w:basedOn w:val="Normal"/>
    <w:next w:val="Normal"/>
    <w:link w:val="Heading1Char"/>
    <w:autoRedefine/>
    <w:qFormat/>
    <w:rsid w:val="00E50E06"/>
    <w:pPr>
      <w:spacing w:before="80" w:after="8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9C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5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8EE"/>
  </w:style>
  <w:style w:type="paragraph" w:styleId="Footer">
    <w:name w:val="footer"/>
    <w:basedOn w:val="Normal"/>
    <w:link w:val="FooterChar"/>
    <w:uiPriority w:val="99"/>
    <w:unhideWhenUsed/>
    <w:rsid w:val="00B7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8EE"/>
  </w:style>
  <w:style w:type="paragraph" w:styleId="NoSpacing">
    <w:name w:val="No Spacing"/>
    <w:link w:val="NoSpacingChar"/>
    <w:uiPriority w:val="1"/>
    <w:qFormat/>
    <w:rsid w:val="00B708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08EE"/>
    <w:rPr>
      <w:rFonts w:eastAsiaTheme="minorEastAsia"/>
      <w:lang w:val="en-US" w:eastAsia="ja-JP"/>
    </w:rPr>
  </w:style>
  <w:style w:type="paragraph" w:styleId="BalloonText">
    <w:name w:val="Balloon Text"/>
    <w:basedOn w:val="Normal"/>
    <w:link w:val="BalloonTextChar"/>
    <w:uiPriority w:val="99"/>
    <w:semiHidden/>
    <w:unhideWhenUsed/>
    <w:rsid w:val="00B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E"/>
    <w:rPr>
      <w:rFonts w:ascii="Tahoma" w:hAnsi="Tahoma" w:cs="Tahoma"/>
      <w:sz w:val="16"/>
      <w:szCs w:val="16"/>
    </w:rPr>
  </w:style>
  <w:style w:type="paragraph" w:styleId="ListParagraph">
    <w:name w:val="List Paragraph"/>
    <w:basedOn w:val="Normal"/>
    <w:uiPriority w:val="34"/>
    <w:qFormat/>
    <w:rsid w:val="00377916"/>
    <w:pPr>
      <w:ind w:left="720"/>
      <w:contextualSpacing/>
    </w:pPr>
  </w:style>
  <w:style w:type="paragraph" w:styleId="NormalWeb">
    <w:name w:val="Normal (Web)"/>
    <w:basedOn w:val="Normal"/>
    <w:uiPriority w:val="99"/>
    <w:unhideWhenUsed/>
    <w:rsid w:val="00D229D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E1081"/>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4105B"/>
    <w:rPr>
      <w:color w:val="0000FF" w:themeColor="hyperlink"/>
      <w:u w:val="single"/>
    </w:rPr>
  </w:style>
  <w:style w:type="character" w:styleId="FollowedHyperlink">
    <w:name w:val="FollowedHyperlink"/>
    <w:basedOn w:val="DefaultParagraphFont"/>
    <w:uiPriority w:val="99"/>
    <w:semiHidden/>
    <w:unhideWhenUsed/>
    <w:rsid w:val="00C4105B"/>
    <w:rPr>
      <w:color w:val="800080" w:themeColor="followedHyperlink"/>
      <w:u w:val="single"/>
    </w:rPr>
  </w:style>
  <w:style w:type="character" w:customStyle="1" w:styleId="Heading1Char">
    <w:name w:val="Heading 1 Char"/>
    <w:basedOn w:val="DefaultParagraphFont"/>
    <w:link w:val="Heading1"/>
    <w:rsid w:val="00E50E06"/>
    <w:rPr>
      <w:rFonts w:ascii="Arial" w:eastAsia="Times New Roman" w:hAnsi="Arial" w:cs="Arial"/>
      <w:sz w:val="24"/>
      <w:szCs w:val="24"/>
    </w:rPr>
  </w:style>
  <w:style w:type="numbering" w:customStyle="1" w:styleId="NoList1">
    <w:name w:val="No List1"/>
    <w:next w:val="NoList"/>
    <w:uiPriority w:val="99"/>
    <w:semiHidden/>
    <w:unhideWhenUsed/>
    <w:rsid w:val="00E50E06"/>
  </w:style>
  <w:style w:type="character" w:styleId="CommentReference">
    <w:name w:val="annotation reference"/>
    <w:rsid w:val="00E50E06"/>
    <w:rPr>
      <w:sz w:val="16"/>
      <w:szCs w:val="16"/>
    </w:rPr>
  </w:style>
  <w:style w:type="paragraph" w:styleId="CommentText">
    <w:name w:val="annotation text"/>
    <w:basedOn w:val="Normal"/>
    <w:link w:val="CommentTextChar"/>
    <w:rsid w:val="00E50E0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50E0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E50E06"/>
    <w:rPr>
      <w:color w:val="808080"/>
    </w:rPr>
  </w:style>
  <w:style w:type="table" w:customStyle="1" w:styleId="TableGrid1">
    <w:name w:val="Table Grid1"/>
    <w:basedOn w:val="TableNormal"/>
    <w:next w:val="TableGrid"/>
    <w:uiPriority w:val="59"/>
    <w:rsid w:val="00E50E0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trong"/>
    <w:uiPriority w:val="1"/>
    <w:rsid w:val="00E50E06"/>
    <w:rPr>
      <w:rFonts w:ascii="Arial" w:hAnsi="Arial"/>
      <w:b/>
      <w:bCs/>
      <w:i/>
      <w:color w:val="C0504D" w:themeColor="accent2"/>
    </w:rPr>
  </w:style>
  <w:style w:type="character" w:customStyle="1" w:styleId="Style2">
    <w:name w:val="Style2"/>
    <w:basedOn w:val="DefaultParagraphFont"/>
    <w:uiPriority w:val="1"/>
    <w:rsid w:val="00E50E06"/>
  </w:style>
  <w:style w:type="character" w:styleId="Strong">
    <w:name w:val="Strong"/>
    <w:basedOn w:val="DefaultParagraphFont"/>
    <w:uiPriority w:val="22"/>
    <w:qFormat/>
    <w:rsid w:val="00E50E06"/>
    <w:rPr>
      <w:b/>
      <w:bCs/>
    </w:rPr>
  </w:style>
  <w:style w:type="paragraph" w:styleId="BlockText">
    <w:name w:val="Block Text"/>
    <w:basedOn w:val="Normal"/>
    <w:rsid w:val="00E50E06"/>
    <w:pPr>
      <w:spacing w:after="0" w:line="240" w:lineRule="auto"/>
    </w:pPr>
    <w:rPr>
      <w:rFonts w:ascii="Times New Roman" w:eastAsia="Times New Roman" w:hAnsi="Times New Roman" w:cs="Times New Roman"/>
      <w:sz w:val="24"/>
      <w:szCs w:val="24"/>
      <w:lang w:val="en-US"/>
    </w:rPr>
  </w:style>
  <w:style w:type="character" w:customStyle="1" w:styleId="threece1">
    <w:name w:val="threece1"/>
    <w:basedOn w:val="DefaultParagraphFont"/>
    <w:rsid w:val="00E50E06"/>
    <w:rPr>
      <w:sz w:val="29"/>
      <w:szCs w:val="29"/>
    </w:rPr>
  </w:style>
  <w:style w:type="character" w:customStyle="1" w:styleId="Style3">
    <w:name w:val="Style3"/>
    <w:basedOn w:val="DefaultParagraphFont"/>
    <w:uiPriority w:val="1"/>
    <w:rsid w:val="00E50E06"/>
    <w:rPr>
      <w:rFonts w:ascii="Arial" w:hAnsi="Arial"/>
      <w:color w:val="BFBFBF" w:themeColor="background1" w:themeShade="BF"/>
      <w:sz w:val="24"/>
    </w:rPr>
  </w:style>
  <w:style w:type="paragraph" w:customStyle="1" w:styleId="95662B1FE782491D8BF391DBDB4901AA">
    <w:name w:val="95662B1FE782491D8BF391DBDB4901AA"/>
    <w:rsid w:val="00E50E06"/>
    <w:rPr>
      <w:rFonts w:eastAsiaTheme="minorEastAsia"/>
      <w:lang w:eastAsia="en-GB"/>
    </w:rPr>
  </w:style>
  <w:style w:type="character" w:styleId="PageNumber">
    <w:name w:val="page number"/>
    <w:basedOn w:val="DefaultParagraphFont"/>
    <w:rsid w:val="008D336E"/>
  </w:style>
  <w:style w:type="paragraph" w:styleId="Title">
    <w:name w:val="Title"/>
    <w:basedOn w:val="Normal"/>
    <w:link w:val="TitleChar"/>
    <w:qFormat/>
    <w:rsid w:val="008D336E"/>
    <w:pPr>
      <w:spacing w:after="0"/>
      <w:jc w:val="center"/>
    </w:pPr>
    <w:rPr>
      <w:rFonts w:ascii="Arial" w:eastAsia="Times New Roman" w:hAnsi="Arial" w:cs="Arial"/>
      <w:b/>
      <w:bCs/>
      <w:color w:val="202730"/>
      <w:sz w:val="24"/>
      <w:szCs w:val="19"/>
      <w:u w:val="single"/>
      <w:lang w:val="en"/>
    </w:rPr>
  </w:style>
  <w:style w:type="character" w:customStyle="1" w:styleId="TitleChar">
    <w:name w:val="Title Char"/>
    <w:basedOn w:val="DefaultParagraphFont"/>
    <w:link w:val="Title"/>
    <w:rsid w:val="008D336E"/>
    <w:rPr>
      <w:rFonts w:ascii="Arial" w:eastAsia="Times New Roman" w:hAnsi="Arial" w:cs="Arial"/>
      <w:b/>
      <w:bCs/>
      <w:color w:val="202730"/>
      <w:sz w:val="24"/>
      <w:szCs w:val="19"/>
      <w:u w:val="single"/>
      <w:lang w:val="en"/>
    </w:rPr>
  </w:style>
  <w:style w:type="paragraph" w:styleId="TOCHeading">
    <w:name w:val="TOC Heading"/>
    <w:basedOn w:val="Heading1"/>
    <w:next w:val="Normal"/>
    <w:uiPriority w:val="39"/>
    <w:unhideWhenUsed/>
    <w:qFormat/>
    <w:rsid w:val="008D336E"/>
    <w:pPr>
      <w:keepNext/>
      <w:keepLines/>
      <w:numPr>
        <w:ilvl w:val="1"/>
      </w:numPr>
      <w:tabs>
        <w:tab w:val="num" w:pos="720"/>
      </w:tabs>
      <w:spacing w:before="480" w:after="120" w:line="276" w:lineRule="auto"/>
      <w:ind w:left="426" w:hanging="720"/>
      <w:outlineLvl w:val="9"/>
    </w:pPr>
    <w:rPr>
      <w:rFonts w:ascii="Cambria" w:eastAsia="MS Gothic" w:hAnsi="Cambria" w:cs="Times New Roman"/>
      <w:b/>
      <w:color w:val="365F91"/>
      <w:sz w:val="28"/>
      <w:szCs w:val="28"/>
      <w:lang w:val="en-US" w:eastAsia="ja-JP"/>
    </w:rPr>
  </w:style>
  <w:style w:type="character" w:customStyle="1" w:styleId="Heading4Char">
    <w:name w:val="Heading 4 Char"/>
    <w:basedOn w:val="DefaultParagraphFont"/>
    <w:link w:val="Heading4"/>
    <w:uiPriority w:val="9"/>
    <w:semiHidden/>
    <w:rsid w:val="00105A0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05A01"/>
    <w:rPr>
      <w:i/>
      <w:iCs/>
    </w:rPr>
  </w:style>
  <w:style w:type="table" w:customStyle="1" w:styleId="TableGrid2">
    <w:name w:val="Table Grid2"/>
    <w:basedOn w:val="TableNormal"/>
    <w:next w:val="TableGrid"/>
    <w:uiPriority w:val="59"/>
    <w:rsid w:val="008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236E"/>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C236E"/>
    <w:pPr>
      <w:spacing w:after="0" w:line="240" w:lineRule="auto"/>
    </w:pPr>
    <w:rPr>
      <w:rFonts w:ascii="Arial" w:eastAsia="Times New Roman" w:hAnsi="Arial" w:cs="Arial"/>
      <w:bCs/>
      <w:i/>
      <w:iCs/>
      <w:sz w:val="24"/>
      <w:szCs w:val="24"/>
    </w:rPr>
  </w:style>
  <w:style w:type="character" w:customStyle="1" w:styleId="BodyText2Char">
    <w:name w:val="Body Text 2 Char"/>
    <w:basedOn w:val="DefaultParagraphFont"/>
    <w:link w:val="BodyText2"/>
    <w:rsid w:val="009C236E"/>
    <w:rPr>
      <w:rFonts w:ascii="Arial" w:eastAsia="Times New Roman" w:hAnsi="Arial" w:cs="Arial"/>
      <w:bCs/>
      <w:i/>
      <w:iCs/>
      <w:sz w:val="24"/>
      <w:szCs w:val="24"/>
    </w:rPr>
  </w:style>
  <w:style w:type="paragraph" w:customStyle="1" w:styleId="DefaultText">
    <w:name w:val="Default Text"/>
    <w:basedOn w:val="Normal"/>
    <w:rsid w:val="009C236E"/>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ault">
    <w:name w:val="Default"/>
    <w:rsid w:val="009C236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09038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9038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2834">
      <w:bodyDiv w:val="1"/>
      <w:marLeft w:val="0"/>
      <w:marRight w:val="0"/>
      <w:marTop w:val="0"/>
      <w:marBottom w:val="0"/>
      <w:divBdr>
        <w:top w:val="none" w:sz="0" w:space="0" w:color="auto"/>
        <w:left w:val="none" w:sz="0" w:space="0" w:color="auto"/>
        <w:bottom w:val="none" w:sz="0" w:space="0" w:color="auto"/>
        <w:right w:val="none" w:sz="0" w:space="0" w:color="auto"/>
      </w:divBdr>
    </w:div>
    <w:div w:id="481888678">
      <w:bodyDiv w:val="1"/>
      <w:marLeft w:val="0"/>
      <w:marRight w:val="0"/>
      <w:marTop w:val="0"/>
      <w:marBottom w:val="0"/>
      <w:divBdr>
        <w:top w:val="none" w:sz="0" w:space="0" w:color="auto"/>
        <w:left w:val="none" w:sz="0" w:space="0" w:color="auto"/>
        <w:bottom w:val="none" w:sz="0" w:space="0" w:color="auto"/>
        <w:right w:val="none" w:sz="0" w:space="0" w:color="auto"/>
      </w:divBdr>
    </w:div>
    <w:div w:id="486897021">
      <w:bodyDiv w:val="1"/>
      <w:marLeft w:val="0"/>
      <w:marRight w:val="0"/>
      <w:marTop w:val="0"/>
      <w:marBottom w:val="0"/>
      <w:divBdr>
        <w:top w:val="none" w:sz="0" w:space="0" w:color="auto"/>
        <w:left w:val="none" w:sz="0" w:space="0" w:color="auto"/>
        <w:bottom w:val="none" w:sz="0" w:space="0" w:color="auto"/>
        <w:right w:val="none" w:sz="0" w:space="0" w:color="auto"/>
      </w:divBdr>
    </w:div>
    <w:div w:id="554044293">
      <w:bodyDiv w:val="1"/>
      <w:marLeft w:val="0"/>
      <w:marRight w:val="0"/>
      <w:marTop w:val="0"/>
      <w:marBottom w:val="225"/>
      <w:divBdr>
        <w:top w:val="none" w:sz="0" w:space="0" w:color="auto"/>
        <w:left w:val="none" w:sz="0" w:space="0" w:color="auto"/>
        <w:bottom w:val="none" w:sz="0" w:space="0" w:color="auto"/>
        <w:right w:val="none" w:sz="0" w:space="0" w:color="auto"/>
      </w:divBdr>
      <w:divsChild>
        <w:div w:id="400249883">
          <w:marLeft w:val="0"/>
          <w:marRight w:val="0"/>
          <w:marTop w:val="0"/>
          <w:marBottom w:val="0"/>
          <w:divBdr>
            <w:top w:val="none" w:sz="0" w:space="0" w:color="auto"/>
            <w:left w:val="single" w:sz="6" w:space="0" w:color="CCCCCC"/>
            <w:bottom w:val="none" w:sz="0" w:space="0" w:color="auto"/>
            <w:right w:val="single" w:sz="6" w:space="0" w:color="CCCCCC"/>
          </w:divBdr>
          <w:divsChild>
            <w:div w:id="671226375">
              <w:marLeft w:val="0"/>
              <w:marRight w:val="0"/>
              <w:marTop w:val="0"/>
              <w:marBottom w:val="0"/>
              <w:divBdr>
                <w:top w:val="none" w:sz="0" w:space="0" w:color="auto"/>
                <w:left w:val="none" w:sz="0" w:space="0" w:color="auto"/>
                <w:bottom w:val="none" w:sz="0" w:space="0" w:color="auto"/>
                <w:right w:val="none" w:sz="0" w:space="0" w:color="auto"/>
              </w:divBdr>
              <w:divsChild>
                <w:div w:id="7299012">
                  <w:marLeft w:val="0"/>
                  <w:marRight w:val="0"/>
                  <w:marTop w:val="0"/>
                  <w:marBottom w:val="0"/>
                  <w:divBdr>
                    <w:top w:val="none" w:sz="0" w:space="0" w:color="auto"/>
                    <w:left w:val="none" w:sz="0" w:space="0" w:color="auto"/>
                    <w:bottom w:val="none" w:sz="0" w:space="0" w:color="auto"/>
                    <w:right w:val="none" w:sz="0" w:space="0" w:color="auto"/>
                  </w:divBdr>
                  <w:divsChild>
                    <w:div w:id="2038198076">
                      <w:marLeft w:val="0"/>
                      <w:marRight w:val="0"/>
                      <w:marTop w:val="0"/>
                      <w:marBottom w:val="0"/>
                      <w:divBdr>
                        <w:top w:val="none" w:sz="0" w:space="0" w:color="auto"/>
                        <w:left w:val="none" w:sz="0" w:space="0" w:color="auto"/>
                        <w:bottom w:val="none" w:sz="0" w:space="0" w:color="auto"/>
                        <w:right w:val="none" w:sz="0" w:space="0" w:color="auto"/>
                      </w:divBdr>
                      <w:divsChild>
                        <w:div w:id="381249123">
                          <w:marLeft w:val="0"/>
                          <w:marRight w:val="0"/>
                          <w:marTop w:val="0"/>
                          <w:marBottom w:val="0"/>
                          <w:divBdr>
                            <w:top w:val="none" w:sz="0" w:space="0" w:color="auto"/>
                            <w:left w:val="none" w:sz="0" w:space="0" w:color="auto"/>
                            <w:bottom w:val="none" w:sz="0" w:space="0" w:color="auto"/>
                            <w:right w:val="none" w:sz="0" w:space="0" w:color="auto"/>
                          </w:divBdr>
                          <w:divsChild>
                            <w:div w:id="325865708">
                              <w:marLeft w:val="0"/>
                              <w:marRight w:val="0"/>
                              <w:marTop w:val="0"/>
                              <w:marBottom w:val="0"/>
                              <w:divBdr>
                                <w:top w:val="none" w:sz="0" w:space="0" w:color="auto"/>
                                <w:left w:val="none" w:sz="0" w:space="0" w:color="auto"/>
                                <w:bottom w:val="none" w:sz="0" w:space="0" w:color="auto"/>
                                <w:right w:val="none" w:sz="0" w:space="0" w:color="auto"/>
                              </w:divBdr>
                              <w:divsChild>
                                <w:div w:id="846407239">
                                  <w:marLeft w:val="0"/>
                                  <w:marRight w:val="0"/>
                                  <w:marTop w:val="0"/>
                                  <w:marBottom w:val="0"/>
                                  <w:divBdr>
                                    <w:top w:val="none" w:sz="0" w:space="0" w:color="auto"/>
                                    <w:left w:val="none" w:sz="0" w:space="0" w:color="auto"/>
                                    <w:bottom w:val="none" w:sz="0" w:space="0" w:color="auto"/>
                                    <w:right w:val="none" w:sz="0" w:space="0" w:color="auto"/>
                                  </w:divBdr>
                                  <w:divsChild>
                                    <w:div w:id="1470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7898">
      <w:bodyDiv w:val="1"/>
      <w:marLeft w:val="0"/>
      <w:marRight w:val="0"/>
      <w:marTop w:val="0"/>
      <w:marBottom w:val="0"/>
      <w:divBdr>
        <w:top w:val="none" w:sz="0" w:space="0" w:color="auto"/>
        <w:left w:val="none" w:sz="0" w:space="0" w:color="auto"/>
        <w:bottom w:val="none" w:sz="0" w:space="0" w:color="auto"/>
        <w:right w:val="none" w:sz="0" w:space="0" w:color="auto"/>
      </w:divBdr>
      <w:divsChild>
        <w:div w:id="2026663231">
          <w:marLeft w:val="0"/>
          <w:marRight w:val="0"/>
          <w:marTop w:val="0"/>
          <w:marBottom w:val="0"/>
          <w:divBdr>
            <w:top w:val="none" w:sz="0" w:space="0" w:color="auto"/>
            <w:left w:val="none" w:sz="0" w:space="0" w:color="auto"/>
            <w:bottom w:val="none" w:sz="0" w:space="0" w:color="auto"/>
            <w:right w:val="none" w:sz="0" w:space="0" w:color="auto"/>
          </w:divBdr>
          <w:divsChild>
            <w:div w:id="1458523351">
              <w:marLeft w:val="0"/>
              <w:marRight w:val="0"/>
              <w:marTop w:val="0"/>
              <w:marBottom w:val="0"/>
              <w:divBdr>
                <w:top w:val="none" w:sz="0" w:space="0" w:color="auto"/>
                <w:left w:val="none" w:sz="0" w:space="0" w:color="auto"/>
                <w:bottom w:val="none" w:sz="0" w:space="0" w:color="auto"/>
                <w:right w:val="none" w:sz="0" w:space="0" w:color="auto"/>
              </w:divBdr>
              <w:divsChild>
                <w:div w:id="1114524015">
                  <w:marLeft w:val="0"/>
                  <w:marRight w:val="0"/>
                  <w:marTop w:val="0"/>
                  <w:marBottom w:val="0"/>
                  <w:divBdr>
                    <w:top w:val="none" w:sz="0" w:space="0" w:color="auto"/>
                    <w:left w:val="none" w:sz="0" w:space="0" w:color="auto"/>
                    <w:bottom w:val="none" w:sz="0" w:space="0" w:color="auto"/>
                    <w:right w:val="none" w:sz="0" w:space="0" w:color="auto"/>
                  </w:divBdr>
                  <w:divsChild>
                    <w:div w:id="1368945647">
                      <w:marLeft w:val="0"/>
                      <w:marRight w:val="0"/>
                      <w:marTop w:val="0"/>
                      <w:marBottom w:val="0"/>
                      <w:divBdr>
                        <w:top w:val="none" w:sz="0" w:space="0" w:color="auto"/>
                        <w:left w:val="none" w:sz="0" w:space="0" w:color="auto"/>
                        <w:bottom w:val="none" w:sz="0" w:space="0" w:color="auto"/>
                        <w:right w:val="none" w:sz="0" w:space="0" w:color="auto"/>
                      </w:divBdr>
                      <w:divsChild>
                        <w:div w:id="450322424">
                          <w:marLeft w:val="0"/>
                          <w:marRight w:val="0"/>
                          <w:marTop w:val="0"/>
                          <w:marBottom w:val="0"/>
                          <w:divBdr>
                            <w:top w:val="none" w:sz="0" w:space="0" w:color="auto"/>
                            <w:left w:val="none" w:sz="0" w:space="0" w:color="auto"/>
                            <w:bottom w:val="none" w:sz="0" w:space="0" w:color="auto"/>
                            <w:right w:val="none" w:sz="0" w:space="0" w:color="auto"/>
                          </w:divBdr>
                          <w:divsChild>
                            <w:div w:id="1616865872">
                              <w:marLeft w:val="0"/>
                              <w:marRight w:val="0"/>
                              <w:marTop w:val="0"/>
                              <w:marBottom w:val="0"/>
                              <w:divBdr>
                                <w:top w:val="none" w:sz="0" w:space="0" w:color="auto"/>
                                <w:left w:val="none" w:sz="0" w:space="0" w:color="auto"/>
                                <w:bottom w:val="none" w:sz="0" w:space="0" w:color="auto"/>
                                <w:right w:val="none" w:sz="0" w:space="0" w:color="auto"/>
                              </w:divBdr>
                              <w:divsChild>
                                <w:div w:id="118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968518">
      <w:bodyDiv w:val="1"/>
      <w:marLeft w:val="0"/>
      <w:marRight w:val="0"/>
      <w:marTop w:val="0"/>
      <w:marBottom w:val="0"/>
      <w:divBdr>
        <w:top w:val="none" w:sz="0" w:space="0" w:color="auto"/>
        <w:left w:val="none" w:sz="0" w:space="0" w:color="auto"/>
        <w:bottom w:val="none" w:sz="0" w:space="0" w:color="auto"/>
        <w:right w:val="none" w:sz="0" w:space="0" w:color="auto"/>
      </w:divBdr>
    </w:div>
    <w:div w:id="760831626">
      <w:bodyDiv w:val="1"/>
      <w:marLeft w:val="0"/>
      <w:marRight w:val="0"/>
      <w:marTop w:val="0"/>
      <w:marBottom w:val="225"/>
      <w:divBdr>
        <w:top w:val="none" w:sz="0" w:space="0" w:color="auto"/>
        <w:left w:val="none" w:sz="0" w:space="0" w:color="auto"/>
        <w:bottom w:val="none" w:sz="0" w:space="0" w:color="auto"/>
        <w:right w:val="none" w:sz="0" w:space="0" w:color="auto"/>
      </w:divBdr>
      <w:divsChild>
        <w:div w:id="1333685060">
          <w:marLeft w:val="0"/>
          <w:marRight w:val="0"/>
          <w:marTop w:val="0"/>
          <w:marBottom w:val="0"/>
          <w:divBdr>
            <w:top w:val="none" w:sz="0" w:space="0" w:color="auto"/>
            <w:left w:val="single" w:sz="6" w:space="0" w:color="CCCCCC"/>
            <w:bottom w:val="none" w:sz="0" w:space="0" w:color="auto"/>
            <w:right w:val="single" w:sz="6" w:space="0" w:color="CCCCCC"/>
          </w:divBdr>
          <w:divsChild>
            <w:div w:id="1107576132">
              <w:marLeft w:val="0"/>
              <w:marRight w:val="0"/>
              <w:marTop w:val="0"/>
              <w:marBottom w:val="0"/>
              <w:divBdr>
                <w:top w:val="none" w:sz="0" w:space="0" w:color="auto"/>
                <w:left w:val="none" w:sz="0" w:space="0" w:color="auto"/>
                <w:bottom w:val="none" w:sz="0" w:space="0" w:color="auto"/>
                <w:right w:val="none" w:sz="0" w:space="0" w:color="auto"/>
              </w:divBdr>
              <w:divsChild>
                <w:div w:id="900558108">
                  <w:marLeft w:val="0"/>
                  <w:marRight w:val="0"/>
                  <w:marTop w:val="0"/>
                  <w:marBottom w:val="0"/>
                  <w:divBdr>
                    <w:top w:val="none" w:sz="0" w:space="0" w:color="auto"/>
                    <w:left w:val="none" w:sz="0" w:space="0" w:color="auto"/>
                    <w:bottom w:val="none" w:sz="0" w:space="0" w:color="auto"/>
                    <w:right w:val="none" w:sz="0" w:space="0" w:color="auto"/>
                  </w:divBdr>
                  <w:divsChild>
                    <w:div w:id="2106801518">
                      <w:marLeft w:val="0"/>
                      <w:marRight w:val="0"/>
                      <w:marTop w:val="0"/>
                      <w:marBottom w:val="0"/>
                      <w:divBdr>
                        <w:top w:val="none" w:sz="0" w:space="0" w:color="auto"/>
                        <w:left w:val="none" w:sz="0" w:space="0" w:color="auto"/>
                        <w:bottom w:val="none" w:sz="0" w:space="0" w:color="auto"/>
                        <w:right w:val="none" w:sz="0" w:space="0" w:color="auto"/>
                      </w:divBdr>
                      <w:divsChild>
                        <w:div w:id="1727483442">
                          <w:marLeft w:val="0"/>
                          <w:marRight w:val="0"/>
                          <w:marTop w:val="0"/>
                          <w:marBottom w:val="0"/>
                          <w:divBdr>
                            <w:top w:val="none" w:sz="0" w:space="0" w:color="auto"/>
                            <w:left w:val="none" w:sz="0" w:space="0" w:color="auto"/>
                            <w:bottom w:val="none" w:sz="0" w:space="0" w:color="auto"/>
                            <w:right w:val="none" w:sz="0" w:space="0" w:color="auto"/>
                          </w:divBdr>
                          <w:divsChild>
                            <w:div w:id="193033387">
                              <w:marLeft w:val="0"/>
                              <w:marRight w:val="0"/>
                              <w:marTop w:val="0"/>
                              <w:marBottom w:val="0"/>
                              <w:divBdr>
                                <w:top w:val="none" w:sz="0" w:space="0" w:color="auto"/>
                                <w:left w:val="none" w:sz="0" w:space="0" w:color="auto"/>
                                <w:bottom w:val="none" w:sz="0" w:space="0" w:color="auto"/>
                                <w:right w:val="none" w:sz="0" w:space="0" w:color="auto"/>
                              </w:divBdr>
                              <w:divsChild>
                                <w:div w:id="1584215995">
                                  <w:marLeft w:val="0"/>
                                  <w:marRight w:val="0"/>
                                  <w:marTop w:val="0"/>
                                  <w:marBottom w:val="0"/>
                                  <w:divBdr>
                                    <w:top w:val="none" w:sz="0" w:space="0" w:color="auto"/>
                                    <w:left w:val="none" w:sz="0" w:space="0" w:color="auto"/>
                                    <w:bottom w:val="none" w:sz="0" w:space="0" w:color="auto"/>
                                    <w:right w:val="none" w:sz="0" w:space="0" w:color="auto"/>
                                  </w:divBdr>
                                  <w:divsChild>
                                    <w:div w:id="412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6204">
      <w:bodyDiv w:val="1"/>
      <w:marLeft w:val="0"/>
      <w:marRight w:val="0"/>
      <w:marTop w:val="0"/>
      <w:marBottom w:val="0"/>
      <w:divBdr>
        <w:top w:val="none" w:sz="0" w:space="0" w:color="auto"/>
        <w:left w:val="none" w:sz="0" w:space="0" w:color="auto"/>
        <w:bottom w:val="none" w:sz="0" w:space="0" w:color="auto"/>
        <w:right w:val="none" w:sz="0" w:space="0" w:color="auto"/>
      </w:divBdr>
      <w:divsChild>
        <w:div w:id="100883938">
          <w:marLeft w:val="0"/>
          <w:marRight w:val="0"/>
          <w:marTop w:val="0"/>
          <w:marBottom w:val="0"/>
          <w:divBdr>
            <w:top w:val="none" w:sz="0" w:space="0" w:color="auto"/>
            <w:left w:val="none" w:sz="0" w:space="0" w:color="auto"/>
            <w:bottom w:val="none" w:sz="0" w:space="0" w:color="auto"/>
            <w:right w:val="none" w:sz="0" w:space="0" w:color="auto"/>
          </w:divBdr>
          <w:divsChild>
            <w:div w:id="999507609">
              <w:marLeft w:val="0"/>
              <w:marRight w:val="0"/>
              <w:marTop w:val="0"/>
              <w:marBottom w:val="0"/>
              <w:divBdr>
                <w:top w:val="none" w:sz="0" w:space="0" w:color="auto"/>
                <w:left w:val="none" w:sz="0" w:space="0" w:color="auto"/>
                <w:bottom w:val="none" w:sz="0" w:space="0" w:color="auto"/>
                <w:right w:val="none" w:sz="0" w:space="0" w:color="auto"/>
              </w:divBdr>
              <w:divsChild>
                <w:div w:id="1563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3194">
      <w:bodyDiv w:val="1"/>
      <w:marLeft w:val="0"/>
      <w:marRight w:val="0"/>
      <w:marTop w:val="0"/>
      <w:marBottom w:val="0"/>
      <w:divBdr>
        <w:top w:val="none" w:sz="0" w:space="0" w:color="auto"/>
        <w:left w:val="none" w:sz="0" w:space="0" w:color="auto"/>
        <w:bottom w:val="none" w:sz="0" w:space="0" w:color="auto"/>
        <w:right w:val="none" w:sz="0" w:space="0" w:color="auto"/>
      </w:divBdr>
    </w:div>
    <w:div w:id="1765805238">
      <w:bodyDiv w:val="1"/>
      <w:marLeft w:val="0"/>
      <w:marRight w:val="0"/>
      <w:marTop w:val="0"/>
      <w:marBottom w:val="0"/>
      <w:divBdr>
        <w:top w:val="none" w:sz="0" w:space="0" w:color="auto"/>
        <w:left w:val="none" w:sz="0" w:space="0" w:color="auto"/>
        <w:bottom w:val="none" w:sz="0" w:space="0" w:color="auto"/>
        <w:right w:val="none" w:sz="0" w:space="0" w:color="auto"/>
      </w:divBdr>
    </w:div>
    <w:div w:id="1769735666">
      <w:bodyDiv w:val="1"/>
      <w:marLeft w:val="0"/>
      <w:marRight w:val="0"/>
      <w:marTop w:val="0"/>
      <w:marBottom w:val="0"/>
      <w:divBdr>
        <w:top w:val="none" w:sz="0" w:space="0" w:color="auto"/>
        <w:left w:val="none" w:sz="0" w:space="0" w:color="auto"/>
        <w:bottom w:val="none" w:sz="0" w:space="0" w:color="auto"/>
        <w:right w:val="none" w:sz="0" w:space="0" w:color="auto"/>
      </w:divBdr>
      <w:divsChild>
        <w:div w:id="1427000261">
          <w:marLeft w:val="0"/>
          <w:marRight w:val="0"/>
          <w:marTop w:val="0"/>
          <w:marBottom w:val="0"/>
          <w:divBdr>
            <w:top w:val="none" w:sz="0" w:space="0" w:color="auto"/>
            <w:left w:val="none" w:sz="0" w:space="0" w:color="auto"/>
            <w:bottom w:val="none" w:sz="0" w:space="0" w:color="auto"/>
            <w:right w:val="none" w:sz="0" w:space="0" w:color="auto"/>
          </w:divBdr>
          <w:divsChild>
            <w:div w:id="2105494615">
              <w:marLeft w:val="0"/>
              <w:marRight w:val="0"/>
              <w:marTop w:val="0"/>
              <w:marBottom w:val="0"/>
              <w:divBdr>
                <w:top w:val="none" w:sz="0" w:space="0" w:color="auto"/>
                <w:left w:val="none" w:sz="0" w:space="0" w:color="auto"/>
                <w:bottom w:val="none" w:sz="0" w:space="0" w:color="auto"/>
                <w:right w:val="none" w:sz="0" w:space="0" w:color="auto"/>
              </w:divBdr>
              <w:divsChild>
                <w:div w:id="843784755">
                  <w:marLeft w:val="0"/>
                  <w:marRight w:val="0"/>
                  <w:marTop w:val="0"/>
                  <w:marBottom w:val="0"/>
                  <w:divBdr>
                    <w:top w:val="none" w:sz="0" w:space="0" w:color="auto"/>
                    <w:left w:val="none" w:sz="0" w:space="0" w:color="auto"/>
                    <w:bottom w:val="none" w:sz="0" w:space="0" w:color="auto"/>
                    <w:right w:val="none" w:sz="0" w:space="0" w:color="auto"/>
                  </w:divBdr>
                  <w:divsChild>
                    <w:div w:id="163740809">
                      <w:marLeft w:val="0"/>
                      <w:marRight w:val="0"/>
                      <w:marTop w:val="0"/>
                      <w:marBottom w:val="0"/>
                      <w:divBdr>
                        <w:top w:val="none" w:sz="0" w:space="0" w:color="auto"/>
                        <w:left w:val="none" w:sz="0" w:space="0" w:color="auto"/>
                        <w:bottom w:val="none" w:sz="0" w:space="0" w:color="auto"/>
                        <w:right w:val="none" w:sz="0" w:space="0" w:color="auto"/>
                      </w:divBdr>
                      <w:divsChild>
                        <w:div w:id="1083726137">
                          <w:marLeft w:val="0"/>
                          <w:marRight w:val="0"/>
                          <w:marTop w:val="0"/>
                          <w:marBottom w:val="0"/>
                          <w:divBdr>
                            <w:top w:val="none" w:sz="0" w:space="0" w:color="auto"/>
                            <w:left w:val="none" w:sz="0" w:space="0" w:color="auto"/>
                            <w:bottom w:val="none" w:sz="0" w:space="0" w:color="auto"/>
                            <w:right w:val="none" w:sz="0" w:space="0" w:color="auto"/>
                          </w:divBdr>
                          <w:divsChild>
                            <w:div w:id="1658531274">
                              <w:marLeft w:val="0"/>
                              <w:marRight w:val="0"/>
                              <w:marTop w:val="0"/>
                              <w:marBottom w:val="0"/>
                              <w:divBdr>
                                <w:top w:val="none" w:sz="0" w:space="0" w:color="auto"/>
                                <w:left w:val="none" w:sz="0" w:space="0" w:color="auto"/>
                                <w:bottom w:val="none" w:sz="0" w:space="0" w:color="auto"/>
                                <w:right w:val="none" w:sz="0" w:space="0" w:color="auto"/>
                              </w:divBdr>
                              <w:divsChild>
                                <w:div w:id="17418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19409">
      <w:bodyDiv w:val="1"/>
      <w:marLeft w:val="0"/>
      <w:marRight w:val="0"/>
      <w:marTop w:val="0"/>
      <w:marBottom w:val="225"/>
      <w:divBdr>
        <w:top w:val="none" w:sz="0" w:space="0" w:color="auto"/>
        <w:left w:val="none" w:sz="0" w:space="0" w:color="auto"/>
        <w:bottom w:val="none" w:sz="0" w:space="0" w:color="auto"/>
        <w:right w:val="none" w:sz="0" w:space="0" w:color="auto"/>
      </w:divBdr>
      <w:divsChild>
        <w:div w:id="660088601">
          <w:marLeft w:val="0"/>
          <w:marRight w:val="0"/>
          <w:marTop w:val="0"/>
          <w:marBottom w:val="0"/>
          <w:divBdr>
            <w:top w:val="none" w:sz="0" w:space="0" w:color="auto"/>
            <w:left w:val="single" w:sz="6" w:space="0" w:color="CCCCCC"/>
            <w:bottom w:val="none" w:sz="0" w:space="0" w:color="auto"/>
            <w:right w:val="single" w:sz="6" w:space="0" w:color="CCCCCC"/>
          </w:divBdr>
          <w:divsChild>
            <w:div w:id="2107336432">
              <w:marLeft w:val="0"/>
              <w:marRight w:val="0"/>
              <w:marTop w:val="0"/>
              <w:marBottom w:val="0"/>
              <w:divBdr>
                <w:top w:val="none" w:sz="0" w:space="0" w:color="auto"/>
                <w:left w:val="none" w:sz="0" w:space="0" w:color="auto"/>
                <w:bottom w:val="none" w:sz="0" w:space="0" w:color="auto"/>
                <w:right w:val="none" w:sz="0" w:space="0" w:color="auto"/>
              </w:divBdr>
              <w:divsChild>
                <w:div w:id="1725906729">
                  <w:marLeft w:val="0"/>
                  <w:marRight w:val="0"/>
                  <w:marTop w:val="0"/>
                  <w:marBottom w:val="0"/>
                  <w:divBdr>
                    <w:top w:val="none" w:sz="0" w:space="0" w:color="auto"/>
                    <w:left w:val="none" w:sz="0" w:space="0" w:color="auto"/>
                    <w:bottom w:val="none" w:sz="0" w:space="0" w:color="auto"/>
                    <w:right w:val="none" w:sz="0" w:space="0" w:color="auto"/>
                  </w:divBdr>
                  <w:divsChild>
                    <w:div w:id="952708095">
                      <w:marLeft w:val="0"/>
                      <w:marRight w:val="0"/>
                      <w:marTop w:val="0"/>
                      <w:marBottom w:val="0"/>
                      <w:divBdr>
                        <w:top w:val="none" w:sz="0" w:space="0" w:color="auto"/>
                        <w:left w:val="none" w:sz="0" w:space="0" w:color="auto"/>
                        <w:bottom w:val="none" w:sz="0" w:space="0" w:color="auto"/>
                        <w:right w:val="none" w:sz="0" w:space="0" w:color="auto"/>
                      </w:divBdr>
                      <w:divsChild>
                        <w:div w:id="1390574112">
                          <w:marLeft w:val="0"/>
                          <w:marRight w:val="0"/>
                          <w:marTop w:val="0"/>
                          <w:marBottom w:val="0"/>
                          <w:divBdr>
                            <w:top w:val="none" w:sz="0" w:space="0" w:color="auto"/>
                            <w:left w:val="none" w:sz="0" w:space="0" w:color="auto"/>
                            <w:bottom w:val="none" w:sz="0" w:space="0" w:color="auto"/>
                            <w:right w:val="none" w:sz="0" w:space="0" w:color="auto"/>
                          </w:divBdr>
                          <w:divsChild>
                            <w:div w:id="1734307102">
                              <w:marLeft w:val="0"/>
                              <w:marRight w:val="0"/>
                              <w:marTop w:val="0"/>
                              <w:marBottom w:val="0"/>
                              <w:divBdr>
                                <w:top w:val="none" w:sz="0" w:space="0" w:color="auto"/>
                                <w:left w:val="none" w:sz="0" w:space="0" w:color="auto"/>
                                <w:bottom w:val="none" w:sz="0" w:space="0" w:color="auto"/>
                                <w:right w:val="none" w:sz="0" w:space="0" w:color="auto"/>
                              </w:divBdr>
                              <w:divsChild>
                                <w:div w:id="866716979">
                                  <w:marLeft w:val="0"/>
                                  <w:marRight w:val="0"/>
                                  <w:marTop w:val="0"/>
                                  <w:marBottom w:val="0"/>
                                  <w:divBdr>
                                    <w:top w:val="none" w:sz="0" w:space="0" w:color="auto"/>
                                    <w:left w:val="none" w:sz="0" w:space="0" w:color="auto"/>
                                    <w:bottom w:val="none" w:sz="0" w:space="0" w:color="auto"/>
                                    <w:right w:val="none" w:sz="0" w:space="0" w:color="auto"/>
                                  </w:divBdr>
                                  <w:divsChild>
                                    <w:div w:id="154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0651">
      <w:bodyDiv w:val="1"/>
      <w:marLeft w:val="0"/>
      <w:marRight w:val="0"/>
      <w:marTop w:val="0"/>
      <w:marBottom w:val="0"/>
      <w:divBdr>
        <w:top w:val="none" w:sz="0" w:space="0" w:color="auto"/>
        <w:left w:val="none" w:sz="0" w:space="0" w:color="auto"/>
        <w:bottom w:val="none" w:sz="0" w:space="0" w:color="auto"/>
        <w:right w:val="none" w:sz="0" w:space="0" w:color="auto"/>
      </w:divBdr>
      <w:divsChild>
        <w:div w:id="1354919776">
          <w:marLeft w:val="0"/>
          <w:marRight w:val="0"/>
          <w:marTop w:val="0"/>
          <w:marBottom w:val="0"/>
          <w:divBdr>
            <w:top w:val="none" w:sz="0" w:space="0" w:color="auto"/>
            <w:left w:val="none" w:sz="0" w:space="0" w:color="auto"/>
            <w:bottom w:val="none" w:sz="0" w:space="0" w:color="auto"/>
            <w:right w:val="none" w:sz="0" w:space="0" w:color="auto"/>
          </w:divBdr>
          <w:divsChild>
            <w:div w:id="855653008">
              <w:marLeft w:val="0"/>
              <w:marRight w:val="0"/>
              <w:marTop w:val="0"/>
              <w:marBottom w:val="0"/>
              <w:divBdr>
                <w:top w:val="none" w:sz="0" w:space="0" w:color="auto"/>
                <w:left w:val="none" w:sz="0" w:space="0" w:color="auto"/>
                <w:bottom w:val="none" w:sz="0" w:space="0" w:color="auto"/>
                <w:right w:val="none" w:sz="0" w:space="0" w:color="auto"/>
              </w:divBdr>
              <w:divsChild>
                <w:div w:id="967970882">
                  <w:marLeft w:val="0"/>
                  <w:marRight w:val="0"/>
                  <w:marTop w:val="0"/>
                  <w:marBottom w:val="0"/>
                  <w:divBdr>
                    <w:top w:val="none" w:sz="0" w:space="0" w:color="auto"/>
                    <w:left w:val="none" w:sz="0" w:space="0" w:color="auto"/>
                    <w:bottom w:val="none" w:sz="0" w:space="0" w:color="auto"/>
                    <w:right w:val="none" w:sz="0" w:space="0" w:color="auto"/>
                  </w:divBdr>
                  <w:divsChild>
                    <w:div w:id="1276445014">
                      <w:marLeft w:val="150"/>
                      <w:marRight w:val="150"/>
                      <w:marTop w:val="0"/>
                      <w:marBottom w:val="0"/>
                      <w:divBdr>
                        <w:top w:val="none" w:sz="0" w:space="0" w:color="auto"/>
                        <w:left w:val="none" w:sz="0" w:space="0" w:color="auto"/>
                        <w:bottom w:val="none" w:sz="0" w:space="0" w:color="auto"/>
                        <w:right w:val="none" w:sz="0" w:space="0" w:color="auto"/>
                      </w:divBdr>
                      <w:divsChild>
                        <w:div w:id="741872863">
                          <w:marLeft w:val="150"/>
                          <w:marRight w:val="0"/>
                          <w:marTop w:val="0"/>
                          <w:marBottom w:val="0"/>
                          <w:divBdr>
                            <w:top w:val="none" w:sz="0" w:space="0" w:color="auto"/>
                            <w:left w:val="none" w:sz="0" w:space="0" w:color="auto"/>
                            <w:bottom w:val="none" w:sz="0" w:space="0" w:color="auto"/>
                            <w:right w:val="none" w:sz="0" w:space="0" w:color="auto"/>
                          </w:divBdr>
                          <w:divsChild>
                            <w:div w:id="1067342095">
                              <w:marLeft w:val="0"/>
                              <w:marRight w:val="0"/>
                              <w:marTop w:val="0"/>
                              <w:marBottom w:val="150"/>
                              <w:divBdr>
                                <w:top w:val="none" w:sz="0" w:space="0" w:color="auto"/>
                                <w:left w:val="none" w:sz="0" w:space="0" w:color="auto"/>
                                <w:bottom w:val="none" w:sz="0" w:space="0" w:color="auto"/>
                                <w:right w:val="none" w:sz="0" w:space="0" w:color="auto"/>
                              </w:divBdr>
                              <w:divsChild>
                                <w:div w:id="2122845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11954">
      <w:bodyDiv w:val="1"/>
      <w:marLeft w:val="0"/>
      <w:marRight w:val="0"/>
      <w:marTop w:val="0"/>
      <w:marBottom w:val="225"/>
      <w:divBdr>
        <w:top w:val="none" w:sz="0" w:space="0" w:color="auto"/>
        <w:left w:val="none" w:sz="0" w:space="0" w:color="auto"/>
        <w:bottom w:val="none" w:sz="0" w:space="0" w:color="auto"/>
        <w:right w:val="none" w:sz="0" w:space="0" w:color="auto"/>
      </w:divBdr>
      <w:divsChild>
        <w:div w:id="1426343540">
          <w:marLeft w:val="0"/>
          <w:marRight w:val="0"/>
          <w:marTop w:val="0"/>
          <w:marBottom w:val="0"/>
          <w:divBdr>
            <w:top w:val="none" w:sz="0" w:space="0" w:color="auto"/>
            <w:left w:val="single" w:sz="6" w:space="0" w:color="CCCCCC"/>
            <w:bottom w:val="none" w:sz="0" w:space="0" w:color="auto"/>
            <w:right w:val="single" w:sz="6" w:space="0" w:color="CCCCCC"/>
          </w:divBdr>
          <w:divsChild>
            <w:div w:id="103505659">
              <w:marLeft w:val="0"/>
              <w:marRight w:val="0"/>
              <w:marTop w:val="0"/>
              <w:marBottom w:val="0"/>
              <w:divBdr>
                <w:top w:val="none" w:sz="0" w:space="0" w:color="auto"/>
                <w:left w:val="none" w:sz="0" w:space="0" w:color="auto"/>
                <w:bottom w:val="none" w:sz="0" w:space="0" w:color="auto"/>
                <w:right w:val="none" w:sz="0" w:space="0" w:color="auto"/>
              </w:divBdr>
              <w:divsChild>
                <w:div w:id="344946961">
                  <w:marLeft w:val="0"/>
                  <w:marRight w:val="0"/>
                  <w:marTop w:val="0"/>
                  <w:marBottom w:val="0"/>
                  <w:divBdr>
                    <w:top w:val="none" w:sz="0" w:space="0" w:color="auto"/>
                    <w:left w:val="none" w:sz="0" w:space="0" w:color="auto"/>
                    <w:bottom w:val="none" w:sz="0" w:space="0" w:color="auto"/>
                    <w:right w:val="none" w:sz="0" w:space="0" w:color="auto"/>
                  </w:divBdr>
                  <w:divsChild>
                    <w:div w:id="1773813658">
                      <w:marLeft w:val="0"/>
                      <w:marRight w:val="0"/>
                      <w:marTop w:val="0"/>
                      <w:marBottom w:val="0"/>
                      <w:divBdr>
                        <w:top w:val="none" w:sz="0" w:space="0" w:color="auto"/>
                        <w:left w:val="none" w:sz="0" w:space="0" w:color="auto"/>
                        <w:bottom w:val="none" w:sz="0" w:space="0" w:color="auto"/>
                        <w:right w:val="none" w:sz="0" w:space="0" w:color="auto"/>
                      </w:divBdr>
                      <w:divsChild>
                        <w:div w:id="329144586">
                          <w:marLeft w:val="0"/>
                          <w:marRight w:val="0"/>
                          <w:marTop w:val="0"/>
                          <w:marBottom w:val="0"/>
                          <w:divBdr>
                            <w:top w:val="none" w:sz="0" w:space="0" w:color="auto"/>
                            <w:left w:val="none" w:sz="0" w:space="0" w:color="auto"/>
                            <w:bottom w:val="none" w:sz="0" w:space="0" w:color="auto"/>
                            <w:right w:val="none" w:sz="0" w:space="0" w:color="auto"/>
                          </w:divBdr>
                          <w:divsChild>
                            <w:div w:id="460270649">
                              <w:marLeft w:val="0"/>
                              <w:marRight w:val="0"/>
                              <w:marTop w:val="0"/>
                              <w:marBottom w:val="0"/>
                              <w:divBdr>
                                <w:top w:val="none" w:sz="0" w:space="0" w:color="auto"/>
                                <w:left w:val="none" w:sz="0" w:space="0" w:color="auto"/>
                                <w:bottom w:val="none" w:sz="0" w:space="0" w:color="auto"/>
                                <w:right w:val="none" w:sz="0" w:space="0" w:color="auto"/>
                              </w:divBdr>
                              <w:divsChild>
                                <w:div w:id="1442456839">
                                  <w:marLeft w:val="0"/>
                                  <w:marRight w:val="0"/>
                                  <w:marTop w:val="0"/>
                                  <w:marBottom w:val="0"/>
                                  <w:divBdr>
                                    <w:top w:val="none" w:sz="0" w:space="0" w:color="auto"/>
                                    <w:left w:val="none" w:sz="0" w:space="0" w:color="auto"/>
                                    <w:bottom w:val="none" w:sz="0" w:space="0" w:color="auto"/>
                                    <w:right w:val="none" w:sz="0" w:space="0" w:color="auto"/>
                                  </w:divBdr>
                                  <w:divsChild>
                                    <w:div w:id="32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834975">
      <w:bodyDiv w:val="1"/>
      <w:marLeft w:val="0"/>
      <w:marRight w:val="0"/>
      <w:marTop w:val="0"/>
      <w:marBottom w:val="225"/>
      <w:divBdr>
        <w:top w:val="none" w:sz="0" w:space="0" w:color="auto"/>
        <w:left w:val="none" w:sz="0" w:space="0" w:color="auto"/>
        <w:bottom w:val="none" w:sz="0" w:space="0" w:color="auto"/>
        <w:right w:val="none" w:sz="0" w:space="0" w:color="auto"/>
      </w:divBdr>
      <w:divsChild>
        <w:div w:id="709837118">
          <w:marLeft w:val="0"/>
          <w:marRight w:val="0"/>
          <w:marTop w:val="0"/>
          <w:marBottom w:val="0"/>
          <w:divBdr>
            <w:top w:val="none" w:sz="0" w:space="0" w:color="auto"/>
            <w:left w:val="single" w:sz="6" w:space="0" w:color="CCCCCC"/>
            <w:bottom w:val="none" w:sz="0" w:space="0" w:color="auto"/>
            <w:right w:val="single" w:sz="6" w:space="0" w:color="CCCCCC"/>
          </w:divBdr>
          <w:divsChild>
            <w:div w:id="531382878">
              <w:marLeft w:val="0"/>
              <w:marRight w:val="0"/>
              <w:marTop w:val="0"/>
              <w:marBottom w:val="0"/>
              <w:divBdr>
                <w:top w:val="none" w:sz="0" w:space="0" w:color="auto"/>
                <w:left w:val="none" w:sz="0" w:space="0" w:color="auto"/>
                <w:bottom w:val="none" w:sz="0" w:space="0" w:color="auto"/>
                <w:right w:val="none" w:sz="0" w:space="0" w:color="auto"/>
              </w:divBdr>
              <w:divsChild>
                <w:div w:id="1206871105">
                  <w:marLeft w:val="0"/>
                  <w:marRight w:val="0"/>
                  <w:marTop w:val="0"/>
                  <w:marBottom w:val="0"/>
                  <w:divBdr>
                    <w:top w:val="none" w:sz="0" w:space="0" w:color="auto"/>
                    <w:left w:val="none" w:sz="0" w:space="0" w:color="auto"/>
                    <w:bottom w:val="none" w:sz="0" w:space="0" w:color="auto"/>
                    <w:right w:val="none" w:sz="0" w:space="0" w:color="auto"/>
                  </w:divBdr>
                  <w:divsChild>
                    <w:div w:id="1159154538">
                      <w:marLeft w:val="0"/>
                      <w:marRight w:val="0"/>
                      <w:marTop w:val="0"/>
                      <w:marBottom w:val="0"/>
                      <w:divBdr>
                        <w:top w:val="none" w:sz="0" w:space="0" w:color="auto"/>
                        <w:left w:val="none" w:sz="0" w:space="0" w:color="auto"/>
                        <w:bottom w:val="none" w:sz="0" w:space="0" w:color="auto"/>
                        <w:right w:val="none" w:sz="0" w:space="0" w:color="auto"/>
                      </w:divBdr>
                      <w:divsChild>
                        <w:div w:id="1483498405">
                          <w:marLeft w:val="0"/>
                          <w:marRight w:val="0"/>
                          <w:marTop w:val="0"/>
                          <w:marBottom w:val="0"/>
                          <w:divBdr>
                            <w:top w:val="none" w:sz="0" w:space="0" w:color="auto"/>
                            <w:left w:val="none" w:sz="0" w:space="0" w:color="auto"/>
                            <w:bottom w:val="none" w:sz="0" w:space="0" w:color="auto"/>
                            <w:right w:val="none" w:sz="0" w:space="0" w:color="auto"/>
                          </w:divBdr>
                          <w:divsChild>
                            <w:div w:id="1598293051">
                              <w:marLeft w:val="0"/>
                              <w:marRight w:val="0"/>
                              <w:marTop w:val="0"/>
                              <w:marBottom w:val="0"/>
                              <w:divBdr>
                                <w:top w:val="none" w:sz="0" w:space="0" w:color="auto"/>
                                <w:left w:val="none" w:sz="0" w:space="0" w:color="auto"/>
                                <w:bottom w:val="none" w:sz="0" w:space="0" w:color="auto"/>
                                <w:right w:val="none" w:sz="0" w:space="0" w:color="auto"/>
                              </w:divBdr>
                              <w:divsChild>
                                <w:div w:id="1248996784">
                                  <w:marLeft w:val="0"/>
                                  <w:marRight w:val="0"/>
                                  <w:marTop w:val="0"/>
                                  <w:marBottom w:val="0"/>
                                  <w:divBdr>
                                    <w:top w:val="none" w:sz="0" w:space="0" w:color="auto"/>
                                    <w:left w:val="none" w:sz="0" w:space="0" w:color="auto"/>
                                    <w:bottom w:val="none" w:sz="0" w:space="0" w:color="auto"/>
                                    <w:right w:val="none" w:sz="0" w:space="0" w:color="auto"/>
                                  </w:divBdr>
                                  <w:divsChild>
                                    <w:div w:id="172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asc@leicester.gov.uk" TargetMode="External"/><Relationship Id="rId17" Type="http://schemas.openxmlformats.org/officeDocument/2006/relationships/hyperlink" Target="mailto:procurement-asc@leicester.gov.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73BC8D674CE4AB78099FB728E496C" ma:contentTypeVersion="12" ma:contentTypeDescription="Create a new document." ma:contentTypeScope="" ma:versionID="519313a79f109292cd25f0089d6f87ab">
  <xsd:schema xmlns:xsd="http://www.w3.org/2001/XMLSchema" xmlns:xs="http://www.w3.org/2001/XMLSchema" xmlns:p="http://schemas.microsoft.com/office/2006/metadata/properties" xmlns:ns3="5449045c-58ae-4e5d-b3c3-a001851d0f74" xmlns:ns4="a3b4cebd-b764-410d-96c4-2851a59c61c4" targetNamespace="http://schemas.microsoft.com/office/2006/metadata/properties" ma:root="true" ma:fieldsID="1c3a74ba553507b5f2c415ce7c1f2e83" ns3:_="" ns4:_="">
    <xsd:import namespace="5449045c-58ae-4e5d-b3c3-a001851d0f74"/>
    <xsd:import namespace="a3b4cebd-b764-410d-96c4-2851a59c6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045c-58ae-4e5d-b3c3-a001851d0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4cebd-b764-410d-96c4-2851a59c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B564-43A8-4385-888E-EB26502FADFA}">
  <ds:schemaRefs>
    <ds:schemaRef ds:uri="http://schemas.microsoft.com/sharepoint/v3/contenttype/forms"/>
  </ds:schemaRefs>
</ds:datastoreItem>
</file>

<file path=customXml/itemProps2.xml><?xml version="1.0" encoding="utf-8"?>
<ds:datastoreItem xmlns:ds="http://schemas.openxmlformats.org/officeDocument/2006/customXml" ds:itemID="{17E06984-5EF1-4617-B2CA-1E6B6460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045c-58ae-4e5d-b3c3-a001851d0f74"/>
    <ds:schemaRef ds:uri="a3b4cebd-b764-410d-96c4-2851a59c6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4DAA0-F7AA-4B36-B0F3-14AFF31B07A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3b4cebd-b764-410d-96c4-2851a59c61c4"/>
    <ds:schemaRef ds:uri="http://schemas.openxmlformats.org/package/2006/metadata/core-properties"/>
    <ds:schemaRef ds:uri="5449045c-58ae-4e5d-b3c3-a001851d0f74"/>
    <ds:schemaRef ds:uri="http://www.w3.org/XML/1998/namespace"/>
    <ds:schemaRef ds:uri="http://purl.org/dc/dcmitype/"/>
  </ds:schemaRefs>
</ds:datastoreItem>
</file>

<file path=customXml/itemProps4.xml><?xml version="1.0" encoding="utf-8"?>
<ds:datastoreItem xmlns:ds="http://schemas.openxmlformats.org/officeDocument/2006/customXml" ds:itemID="{AD688BA9-EA12-4EDB-95C8-4EC4F1FD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Chotalia</dc:creator>
  <cp:lastModifiedBy>Ashok Chotalia</cp:lastModifiedBy>
  <cp:revision>12</cp:revision>
  <cp:lastPrinted>2018-04-20T12:54:00Z</cp:lastPrinted>
  <dcterms:created xsi:type="dcterms:W3CDTF">2020-07-08T15:47:00Z</dcterms:created>
  <dcterms:modified xsi:type="dcterms:W3CDTF">2020-07-09T10:42:00Z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0x010100D7973BC8D674CE4AB78099FB728E496C</vt:lpwstr>
  </property>
</Properties>
</file>