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0D38" w14:textId="0FDF843D" w:rsidR="00D93242" w:rsidRPr="00CB27F7" w:rsidRDefault="00546614" w:rsidP="005D7C05">
      <w:pPr>
        <w:tabs>
          <w:tab w:val="left" w:pos="630"/>
          <w:tab w:val="right" w:pos="9026"/>
        </w:tabs>
        <w:rPr>
          <w:rFonts w:ascii="Tahoma" w:eastAsia="Arial" w:hAnsi="Tahoma" w:cs="Tahoma"/>
          <w:b/>
          <w:szCs w:val="22"/>
        </w:rPr>
      </w:pPr>
      <w:r w:rsidRPr="00684356">
        <w:rPr>
          <w:rFonts w:ascii="Tahoma" w:hAnsi="Tahoma" w:cs="Tahoma"/>
          <w:b/>
          <w:bCs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DD7BA23" wp14:editId="25F0AB2E">
            <wp:simplePos x="1663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4140200" cy="1394460"/>
            <wp:effectExtent l="0" t="0" r="0" b="0"/>
            <wp:wrapSquare wrapText="bothSides"/>
            <wp:docPr id="4" name="Picture 3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7322EA-2588-4639-8D22-C949E0127D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CF7322EA-2588-4639-8D22-C949E0127D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9"/>
                    <a:stretch/>
                  </pic:blipFill>
                  <pic:spPr bwMode="auto">
                    <a:xfrm>
                      <a:off x="0" y="0"/>
                      <a:ext cx="4140200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356">
        <w:rPr>
          <w:rFonts w:ascii="Tahoma" w:hAnsi="Tahoma" w:cs="Tahoma"/>
          <w:b/>
          <w:bCs/>
          <w:szCs w:val="24"/>
        </w:rPr>
        <w:tab/>
      </w:r>
      <w:r w:rsidR="00684356">
        <w:rPr>
          <w:rFonts w:ascii="Tahoma" w:hAnsi="Tahoma" w:cs="Tahoma"/>
          <w:b/>
          <w:bCs/>
          <w:szCs w:val="24"/>
        </w:rPr>
        <w:tab/>
      </w:r>
      <w:r w:rsidR="00D93242" w:rsidRPr="00CB27F7">
        <w:rPr>
          <w:rFonts w:ascii="Tahoma" w:hAnsi="Tahoma" w:cs="Tahoma"/>
          <w:b/>
          <w:bCs/>
          <w:szCs w:val="24"/>
        </w:rPr>
        <w:t xml:space="preserve">  </w:t>
      </w:r>
    </w:p>
    <w:p w14:paraId="1DD0E7E6" w14:textId="2C8FACA8" w:rsidR="00D93242" w:rsidRPr="00CB27F7" w:rsidRDefault="00D93242" w:rsidP="00D93242">
      <w:pPr>
        <w:jc w:val="right"/>
        <w:rPr>
          <w:rFonts w:ascii="Tahoma" w:eastAsia="Arial" w:hAnsi="Tahoma" w:cs="Tahoma"/>
          <w:b/>
          <w:szCs w:val="22"/>
        </w:rPr>
      </w:pPr>
    </w:p>
    <w:p w14:paraId="725D3220" w14:textId="77777777" w:rsidR="00D93242" w:rsidRPr="00CB27F7" w:rsidRDefault="00D93242" w:rsidP="00D93242">
      <w:pPr>
        <w:jc w:val="right"/>
        <w:rPr>
          <w:rFonts w:ascii="Tahoma" w:eastAsia="Arial" w:hAnsi="Tahoma" w:cs="Tahoma"/>
          <w:b/>
          <w:szCs w:val="22"/>
        </w:rPr>
      </w:pPr>
    </w:p>
    <w:p w14:paraId="7C58F214" w14:textId="45BC670A" w:rsidR="00D93242" w:rsidRPr="00CB27F7" w:rsidRDefault="00D93242" w:rsidP="00D93242">
      <w:pPr>
        <w:jc w:val="center"/>
        <w:rPr>
          <w:rFonts w:ascii="Tahoma" w:eastAsia="Arial" w:hAnsi="Tahoma" w:cs="Tahoma"/>
          <w:b/>
          <w:sz w:val="32"/>
          <w:szCs w:val="22"/>
        </w:rPr>
      </w:pPr>
    </w:p>
    <w:p w14:paraId="7B4BDE3A" w14:textId="77777777" w:rsidR="00D93242" w:rsidRPr="00CB27F7" w:rsidRDefault="00D93242" w:rsidP="00D93242">
      <w:pPr>
        <w:jc w:val="right"/>
        <w:rPr>
          <w:rFonts w:ascii="Tahoma" w:eastAsia="Arial" w:hAnsi="Tahoma" w:cs="Tahoma"/>
          <w:b/>
          <w:szCs w:val="22"/>
        </w:rPr>
      </w:pPr>
    </w:p>
    <w:p w14:paraId="289945BE" w14:textId="77777777" w:rsidR="00D93242" w:rsidRPr="00CB27F7" w:rsidRDefault="00D93242" w:rsidP="00D93242">
      <w:pPr>
        <w:jc w:val="center"/>
        <w:rPr>
          <w:rFonts w:ascii="Tahoma" w:eastAsia="Arial" w:hAnsi="Tahoma" w:cs="Tahoma"/>
          <w:b/>
          <w:szCs w:val="22"/>
        </w:rPr>
      </w:pPr>
    </w:p>
    <w:p w14:paraId="1B154871" w14:textId="77777777" w:rsidR="00D93242" w:rsidRPr="00CB27F7" w:rsidRDefault="00D93242" w:rsidP="00D93242">
      <w:pPr>
        <w:jc w:val="center"/>
        <w:rPr>
          <w:rFonts w:ascii="Tahoma" w:eastAsia="Arial" w:hAnsi="Tahoma" w:cs="Tahoma"/>
          <w:b/>
          <w:szCs w:val="22"/>
        </w:rPr>
      </w:pPr>
    </w:p>
    <w:p w14:paraId="1A88D64B" w14:textId="0CE0DBAD" w:rsidR="00D93242" w:rsidRPr="00572414" w:rsidRDefault="00D93242" w:rsidP="00D93242">
      <w:pPr>
        <w:jc w:val="center"/>
        <w:rPr>
          <w:rFonts w:ascii="Tahoma" w:hAnsi="Tahoma" w:cs="Tahoma"/>
          <w:b/>
          <w:sz w:val="32"/>
          <w:szCs w:val="32"/>
        </w:rPr>
      </w:pPr>
    </w:p>
    <w:p w14:paraId="0E91BA6A" w14:textId="77777777" w:rsidR="00D93242" w:rsidRPr="00CB27F7" w:rsidRDefault="00D93242" w:rsidP="00D93242">
      <w:pPr>
        <w:rPr>
          <w:rFonts w:ascii="Tahoma" w:hAnsi="Tahoma" w:cs="Tahoma"/>
          <w:sz w:val="36"/>
          <w:szCs w:val="36"/>
        </w:rPr>
      </w:pPr>
    </w:p>
    <w:p w14:paraId="0024D813" w14:textId="77777777" w:rsidR="00D93242" w:rsidRPr="005D7C05" w:rsidRDefault="00D93242">
      <w:pPr>
        <w:jc w:val="center"/>
        <w:rPr>
          <w:rFonts w:eastAsia="Arial" w:cs="Arial"/>
          <w:b/>
          <w:sz w:val="28"/>
          <w:szCs w:val="28"/>
        </w:rPr>
      </w:pPr>
      <w:r w:rsidRPr="005D7C05">
        <w:rPr>
          <w:rFonts w:eastAsia="Arial" w:cs="Arial"/>
          <w:b/>
          <w:sz w:val="28"/>
          <w:szCs w:val="28"/>
        </w:rPr>
        <w:t>Greater Manchester Combined Authority (GMCA)</w:t>
      </w:r>
    </w:p>
    <w:p w14:paraId="20820CD9" w14:textId="77777777" w:rsidR="00D93242" w:rsidRPr="005D7C05" w:rsidRDefault="00D93242" w:rsidP="00D93242">
      <w:pPr>
        <w:jc w:val="center"/>
        <w:rPr>
          <w:rFonts w:eastAsia="Arial" w:cs="Arial"/>
          <w:b/>
          <w:sz w:val="28"/>
          <w:szCs w:val="28"/>
        </w:rPr>
      </w:pPr>
      <w:r w:rsidRPr="005D7C05">
        <w:rPr>
          <w:rFonts w:eastAsia="Arial" w:cs="Arial"/>
          <w:b/>
          <w:sz w:val="28"/>
          <w:szCs w:val="28"/>
        </w:rPr>
        <w:t>Education, Work and Skills Flexible Procurement System (FPS)</w:t>
      </w:r>
    </w:p>
    <w:p w14:paraId="3833A04C" w14:textId="77777777" w:rsidR="00D93242" w:rsidRPr="005D7C05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2F996611" w14:textId="77777777" w:rsidR="00D93242" w:rsidRPr="005D7C05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2AED6794" w14:textId="77777777" w:rsidR="00D93242" w:rsidRPr="005D7C05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70AB6497" w14:textId="77777777" w:rsidR="00D93242" w:rsidRPr="005D7C05" w:rsidRDefault="00D93242" w:rsidP="00D93242">
      <w:pPr>
        <w:jc w:val="center"/>
        <w:rPr>
          <w:rFonts w:eastAsia="Arial" w:cs="Arial"/>
          <w:b/>
          <w:sz w:val="28"/>
          <w:szCs w:val="28"/>
        </w:rPr>
      </w:pPr>
    </w:p>
    <w:p w14:paraId="7A3EEE29" w14:textId="77777777" w:rsidR="002F1AEE" w:rsidRPr="005D7C05" w:rsidRDefault="00D93242" w:rsidP="00D93242">
      <w:pPr>
        <w:jc w:val="center"/>
        <w:rPr>
          <w:rFonts w:cs="Arial"/>
          <w:b/>
          <w:noProof/>
          <w:sz w:val="32"/>
          <w:szCs w:val="32"/>
        </w:rPr>
      </w:pPr>
      <w:r w:rsidRPr="005D7C05">
        <w:rPr>
          <w:rFonts w:cs="Arial"/>
          <w:b/>
          <w:noProof/>
          <w:sz w:val="32"/>
          <w:szCs w:val="32"/>
        </w:rPr>
        <w:t>Requirements Matrix Response Document</w:t>
      </w:r>
    </w:p>
    <w:p w14:paraId="5B439E18" w14:textId="77777777" w:rsidR="004648E6" w:rsidRPr="005D7C05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4C14DAA8" w14:textId="77777777" w:rsidR="004648E6" w:rsidRPr="005D7C05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57153400" w14:textId="77777777" w:rsidR="004648E6" w:rsidRPr="005D7C05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6378BD17" w14:textId="77777777" w:rsidR="004648E6" w:rsidRPr="005D7C05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  <w:r w:rsidRPr="005D7C05">
        <w:rPr>
          <w:rFonts w:cs="Arial"/>
          <w:b/>
          <w:noProof/>
          <w:sz w:val="32"/>
          <w:szCs w:val="32"/>
        </w:rPr>
        <w:t>This document is to be completed inconjunction with the Requirements Matrix</w:t>
      </w:r>
    </w:p>
    <w:p w14:paraId="29FAF412" w14:textId="77777777" w:rsidR="004648E6" w:rsidRPr="005D7C05" w:rsidRDefault="004648E6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22BFC0B3" w14:textId="6425D713" w:rsidR="004648E6" w:rsidRPr="005D7C05" w:rsidRDefault="00DD1EBF" w:rsidP="00D93242">
      <w:pPr>
        <w:jc w:val="center"/>
        <w:rPr>
          <w:rFonts w:cs="Arial"/>
          <w:b/>
          <w:noProof/>
          <w:sz w:val="32"/>
          <w:szCs w:val="32"/>
        </w:rPr>
      </w:pPr>
      <w:r w:rsidRPr="005D7C05">
        <w:rPr>
          <w:rFonts w:cs="Arial"/>
          <w:b/>
          <w:noProof/>
          <w:sz w:val="32"/>
          <w:szCs w:val="32"/>
        </w:rPr>
        <w:t>Document 5</w:t>
      </w:r>
      <w:r w:rsidR="005D7C05">
        <w:rPr>
          <w:rFonts w:cs="Arial"/>
          <w:b/>
          <w:noProof/>
          <w:sz w:val="32"/>
          <w:szCs w:val="32"/>
        </w:rPr>
        <w:t xml:space="preserve">.2 – </w:t>
      </w:r>
      <w:r w:rsidR="004648E6" w:rsidRPr="005D7C05">
        <w:rPr>
          <w:rFonts w:cs="Arial"/>
          <w:b/>
          <w:noProof/>
          <w:sz w:val="32"/>
          <w:szCs w:val="32"/>
        </w:rPr>
        <w:t>Response</w:t>
      </w:r>
      <w:r w:rsidR="005D7C05">
        <w:rPr>
          <w:rFonts w:cs="Arial"/>
          <w:b/>
          <w:noProof/>
          <w:sz w:val="32"/>
          <w:szCs w:val="32"/>
        </w:rPr>
        <w:t xml:space="preserve"> Document</w:t>
      </w:r>
      <w:r w:rsidR="004648E6" w:rsidRPr="005D7C05">
        <w:rPr>
          <w:rFonts w:cs="Arial"/>
          <w:b/>
          <w:noProof/>
          <w:sz w:val="32"/>
          <w:szCs w:val="32"/>
        </w:rPr>
        <w:t xml:space="preserve"> </w:t>
      </w:r>
      <w:r w:rsidR="005D7C05">
        <w:rPr>
          <w:rFonts w:cs="Arial"/>
          <w:b/>
          <w:noProof/>
          <w:sz w:val="32"/>
          <w:szCs w:val="32"/>
        </w:rPr>
        <w:t xml:space="preserve">- </w:t>
      </w:r>
      <w:r w:rsidR="007C43CF" w:rsidRPr="005319FA">
        <w:rPr>
          <w:rFonts w:cs="Arial"/>
          <w:b/>
          <w:noProof/>
          <w:sz w:val="32"/>
          <w:szCs w:val="32"/>
          <w:u w:val="single"/>
        </w:rPr>
        <w:t>Interventions</w:t>
      </w:r>
    </w:p>
    <w:p w14:paraId="315057D0" w14:textId="77777777" w:rsidR="00D93242" w:rsidRPr="005D7C05" w:rsidRDefault="00D93242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724596A8" w14:textId="77777777" w:rsidR="00D93242" w:rsidRPr="005D7C05" w:rsidRDefault="00D93242" w:rsidP="00D93242">
      <w:pPr>
        <w:jc w:val="center"/>
        <w:rPr>
          <w:rFonts w:cs="Arial"/>
          <w:b/>
          <w:noProof/>
          <w:sz w:val="32"/>
          <w:szCs w:val="32"/>
        </w:rPr>
      </w:pPr>
    </w:p>
    <w:p w14:paraId="72B1B1E6" w14:textId="77777777" w:rsidR="00961382" w:rsidRPr="005D7C05" w:rsidRDefault="00D93242">
      <w:pPr>
        <w:rPr>
          <w:rFonts w:cs="Arial"/>
          <w:b/>
          <w:noProof/>
          <w:sz w:val="32"/>
          <w:szCs w:val="32"/>
        </w:rPr>
        <w:sectPr w:rsidR="00961382" w:rsidRPr="005D7C0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D7C05">
        <w:rPr>
          <w:rFonts w:cs="Arial"/>
          <w:b/>
          <w:noProof/>
          <w:sz w:val="32"/>
          <w:szCs w:val="32"/>
        </w:rPr>
        <w:br w:type="page"/>
      </w:r>
    </w:p>
    <w:p w14:paraId="2602C2F6" w14:textId="77777777" w:rsidR="00C94D64" w:rsidRPr="005D7C05" w:rsidRDefault="007C43CF">
      <w:pPr>
        <w:rPr>
          <w:rFonts w:cs="Arial"/>
          <w:b/>
          <w:noProof/>
          <w:sz w:val="28"/>
          <w:szCs w:val="28"/>
        </w:rPr>
      </w:pPr>
      <w:r w:rsidRPr="005D7C05">
        <w:rPr>
          <w:rFonts w:cs="Arial"/>
          <w:b/>
          <w:noProof/>
          <w:sz w:val="28"/>
          <w:szCs w:val="28"/>
        </w:rPr>
        <w:lastRenderedPageBreak/>
        <w:t>Interventions</w:t>
      </w:r>
    </w:p>
    <w:p w14:paraId="28B62D87" w14:textId="77777777" w:rsidR="00E73AC8" w:rsidRPr="005D7C05" w:rsidRDefault="00E73AC8">
      <w:pPr>
        <w:rPr>
          <w:rFonts w:cs="Arial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E73AC8" w:rsidRPr="004E3301" w14:paraId="20E6A168" w14:textId="77777777" w:rsidTr="00E73AC8">
        <w:tc>
          <w:tcPr>
            <w:tcW w:w="2547" w:type="dxa"/>
          </w:tcPr>
          <w:p w14:paraId="150E37B3" w14:textId="5C015209" w:rsidR="00E73AC8" w:rsidRPr="005D7C05" w:rsidRDefault="00E73AC8">
            <w:pPr>
              <w:rPr>
                <w:rFonts w:cs="Arial"/>
                <w:noProof/>
                <w:szCs w:val="24"/>
              </w:rPr>
            </w:pPr>
            <w:r w:rsidRPr="005D7C05">
              <w:rPr>
                <w:rFonts w:cs="Arial"/>
                <w:noProof/>
                <w:szCs w:val="24"/>
              </w:rPr>
              <w:t>Applicant</w:t>
            </w:r>
            <w:r w:rsidR="004E3301">
              <w:rPr>
                <w:rFonts w:cs="Arial"/>
                <w:noProof/>
                <w:szCs w:val="24"/>
              </w:rPr>
              <w:t>’</w:t>
            </w:r>
            <w:r w:rsidRPr="005D7C05">
              <w:rPr>
                <w:rFonts w:cs="Arial"/>
                <w:noProof/>
                <w:szCs w:val="24"/>
              </w:rPr>
              <w:t>s Name</w:t>
            </w:r>
          </w:p>
        </w:tc>
        <w:tc>
          <w:tcPr>
            <w:tcW w:w="11401" w:type="dxa"/>
          </w:tcPr>
          <w:p w14:paraId="5059D253" w14:textId="5BA64768" w:rsidR="00E73AC8" w:rsidRPr="005D7C05" w:rsidRDefault="00E73AC8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14:paraId="52FE1B54" w14:textId="77777777" w:rsidR="007C43CF" w:rsidRPr="005D7C05" w:rsidRDefault="007C43CF">
      <w:pPr>
        <w:rPr>
          <w:rFonts w:cs="Arial"/>
          <w:b/>
          <w:noProof/>
          <w:sz w:val="28"/>
          <w:szCs w:val="28"/>
        </w:rPr>
      </w:pPr>
    </w:p>
    <w:p w14:paraId="796B35B0" w14:textId="77777777" w:rsidR="00961382" w:rsidRPr="005D7C05" w:rsidRDefault="00961382">
      <w:pPr>
        <w:rPr>
          <w:rFonts w:cs="Arial"/>
          <w:b/>
          <w:noProof/>
          <w:sz w:val="22"/>
          <w:szCs w:val="22"/>
        </w:rPr>
      </w:pPr>
      <w:r w:rsidRPr="005D7C05">
        <w:rPr>
          <w:rFonts w:cs="Arial"/>
          <w:b/>
          <w:noProof/>
          <w:sz w:val="22"/>
          <w:szCs w:val="22"/>
        </w:rPr>
        <w:t xml:space="preserve">6.2a – </w:t>
      </w:r>
      <w:r w:rsidR="007C43CF" w:rsidRPr="005D7C05">
        <w:rPr>
          <w:rFonts w:cs="Arial"/>
          <w:b/>
          <w:noProof/>
          <w:sz w:val="22"/>
          <w:szCs w:val="22"/>
        </w:rPr>
        <w:t>Supporting young people and adults to transition in to further learning or work</w:t>
      </w:r>
    </w:p>
    <w:p w14:paraId="20F7886A" w14:textId="77777777" w:rsidR="005209BA" w:rsidRPr="005D7C05" w:rsidRDefault="005209BA">
      <w:pPr>
        <w:rPr>
          <w:rFonts w:cs="Arial"/>
          <w:b/>
          <w:noProof/>
          <w:sz w:val="22"/>
          <w:szCs w:val="22"/>
        </w:rPr>
      </w:pPr>
    </w:p>
    <w:p w14:paraId="5CAEA504" w14:textId="1CDBC6E0" w:rsidR="004772AC" w:rsidRPr="005D7C05" w:rsidDel="004772AC" w:rsidRDefault="005209BA" w:rsidP="005D7C05">
      <w:pPr>
        <w:ind w:left="1440" w:hanging="1440"/>
        <w:rPr>
          <w:rFonts w:cs="Arial"/>
          <w:noProof/>
          <w:sz w:val="22"/>
          <w:szCs w:val="22"/>
        </w:rPr>
      </w:pPr>
      <w:r w:rsidRPr="005D7C05">
        <w:rPr>
          <w:rFonts w:cs="Arial"/>
          <w:b/>
          <w:noProof/>
          <w:sz w:val="22"/>
          <w:szCs w:val="22"/>
        </w:rPr>
        <w:t>Completion note</w:t>
      </w:r>
      <w:r w:rsidR="00D25DE8" w:rsidRPr="005D7C05">
        <w:rPr>
          <w:rFonts w:cs="Arial"/>
          <w:noProof/>
          <w:sz w:val="22"/>
          <w:szCs w:val="22"/>
        </w:rPr>
        <w:t>:</w:t>
      </w:r>
    </w:p>
    <w:p w14:paraId="1F7A8849" w14:textId="77777777" w:rsidR="005209BA" w:rsidRPr="005D7C05" w:rsidRDefault="005209BA">
      <w:pPr>
        <w:rPr>
          <w:rFonts w:cs="Arial"/>
          <w:b/>
          <w:noProof/>
          <w:sz w:val="22"/>
          <w:szCs w:val="22"/>
        </w:rPr>
      </w:pPr>
    </w:p>
    <w:p w14:paraId="3ACB0986" w14:textId="36695060" w:rsidR="007C43CF" w:rsidRPr="005D7C05" w:rsidRDefault="00D25DE8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Definition: D</w:t>
      </w:r>
      <w:r w:rsidR="007C43CF" w:rsidRPr="005D7C05">
        <w:rPr>
          <w:rFonts w:cs="Arial"/>
          <w:noProof/>
          <w:sz w:val="22"/>
          <w:szCs w:val="22"/>
        </w:rPr>
        <w:t xml:space="preserve">elivery of personalised, holistic support to enable people to </w:t>
      </w:r>
      <w:r w:rsidR="007C43CF" w:rsidRPr="005D7C05">
        <w:rPr>
          <w:rFonts w:cs="Arial"/>
          <w:b/>
          <w:noProof/>
          <w:sz w:val="22"/>
          <w:szCs w:val="22"/>
        </w:rPr>
        <w:t>progress in to further learning or get a job and/or become self-employed</w:t>
      </w:r>
      <w:r w:rsidR="007C43CF" w:rsidRPr="005D7C05">
        <w:rPr>
          <w:rFonts w:cs="Arial"/>
          <w:noProof/>
          <w:sz w:val="22"/>
          <w:szCs w:val="22"/>
        </w:rPr>
        <w:t xml:space="preserve"> which may be designed to meet the needs of people with different needs and/or characteristics.</w:t>
      </w:r>
    </w:p>
    <w:p w14:paraId="2A50F8F3" w14:textId="7F6B4E7A" w:rsidR="004772AC" w:rsidRPr="005D7C05" w:rsidRDefault="004772AC">
      <w:pPr>
        <w:rPr>
          <w:rFonts w:cs="Arial"/>
          <w:noProof/>
          <w:sz w:val="22"/>
          <w:szCs w:val="22"/>
        </w:rPr>
      </w:pPr>
    </w:p>
    <w:p w14:paraId="0E74BE55" w14:textId="013D33EB" w:rsidR="004772AC" w:rsidRPr="005D7C05" w:rsidRDefault="00D25DE8" w:rsidP="004772AC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To meet the response requirements, y</w:t>
      </w:r>
      <w:r w:rsidR="004772AC" w:rsidRPr="005D7C05">
        <w:rPr>
          <w:rFonts w:cs="Arial"/>
          <w:noProof/>
          <w:sz w:val="22"/>
          <w:szCs w:val="22"/>
        </w:rPr>
        <w:t xml:space="preserve">ou must include both </w:t>
      </w:r>
      <w:r w:rsidR="004772AC" w:rsidRPr="005D7C05">
        <w:rPr>
          <w:rFonts w:cs="Arial"/>
          <w:b/>
          <w:bCs/>
          <w:noProof/>
          <w:sz w:val="22"/>
          <w:szCs w:val="22"/>
        </w:rPr>
        <w:t>quantitative</w:t>
      </w:r>
      <w:r w:rsidR="004772AC" w:rsidRPr="005D7C05">
        <w:rPr>
          <w:rFonts w:cs="Arial"/>
          <w:noProof/>
          <w:sz w:val="22"/>
          <w:szCs w:val="22"/>
        </w:rPr>
        <w:t xml:space="preserve"> </w:t>
      </w:r>
      <w:r w:rsidR="004772AC" w:rsidRPr="005D7C05">
        <w:rPr>
          <w:rFonts w:cs="Arial"/>
          <w:b/>
          <w:bCs/>
          <w:noProof/>
          <w:sz w:val="22"/>
          <w:szCs w:val="22"/>
        </w:rPr>
        <w:t>and qualitative data</w:t>
      </w:r>
      <w:r w:rsidR="004772AC" w:rsidRPr="005D7C05">
        <w:rPr>
          <w:rFonts w:cs="Arial"/>
          <w:noProof/>
          <w:sz w:val="22"/>
          <w:szCs w:val="22"/>
        </w:rPr>
        <w:t xml:space="preserve"> to demonstrate </w:t>
      </w:r>
      <w:r w:rsidR="004772AC" w:rsidRPr="005D7C05">
        <w:rPr>
          <w:rFonts w:cs="Arial"/>
          <w:b/>
          <w:bCs/>
          <w:noProof/>
          <w:sz w:val="22"/>
          <w:szCs w:val="22"/>
        </w:rPr>
        <w:t>scale and impact</w:t>
      </w:r>
      <w:r w:rsidR="004772AC" w:rsidRPr="005D7C05">
        <w:rPr>
          <w:rFonts w:cs="Arial"/>
          <w:noProof/>
          <w:sz w:val="22"/>
          <w:szCs w:val="22"/>
        </w:rPr>
        <w:t>.</w:t>
      </w:r>
    </w:p>
    <w:p w14:paraId="52AE941B" w14:textId="77777777" w:rsidR="004772AC" w:rsidRPr="005D7C05" w:rsidRDefault="004772AC">
      <w:pPr>
        <w:rPr>
          <w:rFonts w:cs="Arial"/>
          <w:noProof/>
          <w:sz w:val="22"/>
          <w:szCs w:val="22"/>
        </w:rPr>
      </w:pPr>
    </w:p>
    <w:p w14:paraId="1A392B94" w14:textId="77777777" w:rsidR="00961382" w:rsidRPr="005D7C05" w:rsidRDefault="00961382">
      <w:pPr>
        <w:rPr>
          <w:rFonts w:cs="Arial"/>
          <w:b/>
          <w:noProof/>
          <w:sz w:val="22"/>
          <w:szCs w:val="22"/>
        </w:rPr>
      </w:pPr>
    </w:p>
    <w:p w14:paraId="1E4994B3" w14:textId="064B4D42" w:rsidR="00961382" w:rsidRPr="005D7C05" w:rsidRDefault="007C43CF" w:rsidP="00961382">
      <w:pPr>
        <w:ind w:left="1440" w:hanging="1440"/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Question -</w:t>
      </w:r>
      <w:r w:rsidRPr="005D7C05">
        <w:rPr>
          <w:rFonts w:cs="Arial"/>
          <w:noProof/>
          <w:sz w:val="22"/>
          <w:szCs w:val="22"/>
        </w:rPr>
        <w:tab/>
        <w:t xml:space="preserve">Please </w:t>
      </w:r>
      <w:r w:rsidR="00022584" w:rsidRPr="005D7C05">
        <w:rPr>
          <w:rFonts w:cs="Arial"/>
          <w:noProof/>
          <w:sz w:val="22"/>
          <w:szCs w:val="22"/>
        </w:rPr>
        <w:t>p</w:t>
      </w:r>
      <w:r w:rsidRPr="005D7C05">
        <w:rPr>
          <w:rFonts w:cs="Arial"/>
          <w:noProof/>
          <w:sz w:val="22"/>
          <w:szCs w:val="22"/>
        </w:rPr>
        <w:t xml:space="preserve">rovide </w:t>
      </w:r>
      <w:r w:rsidR="00022584" w:rsidRPr="005D7C05">
        <w:rPr>
          <w:rFonts w:cs="Arial"/>
          <w:b/>
          <w:noProof/>
          <w:sz w:val="22"/>
          <w:szCs w:val="22"/>
        </w:rPr>
        <w:t xml:space="preserve">specific </w:t>
      </w:r>
      <w:r w:rsidRPr="005D7C05">
        <w:rPr>
          <w:rFonts w:cs="Arial"/>
          <w:b/>
          <w:noProof/>
          <w:sz w:val="22"/>
          <w:szCs w:val="22"/>
        </w:rPr>
        <w:t>examples and evidence</w:t>
      </w:r>
      <w:r w:rsidRPr="005D7C05">
        <w:rPr>
          <w:rFonts w:cs="Arial"/>
          <w:noProof/>
          <w:sz w:val="22"/>
          <w:szCs w:val="22"/>
        </w:rPr>
        <w:t xml:space="preserve"> of your delivery in this broad area that highlights the activities for </w:t>
      </w:r>
      <w:r w:rsidRPr="005D7C05">
        <w:rPr>
          <w:rFonts w:cs="Arial"/>
          <w:b/>
          <w:noProof/>
          <w:sz w:val="22"/>
          <w:szCs w:val="22"/>
        </w:rPr>
        <w:t>adults and / or young people</w:t>
      </w:r>
      <w:r w:rsidRPr="005D7C05">
        <w:rPr>
          <w:rFonts w:cs="Arial"/>
          <w:noProof/>
          <w:sz w:val="22"/>
          <w:szCs w:val="22"/>
        </w:rPr>
        <w:t xml:space="preserve"> that y</w:t>
      </w:r>
      <w:r w:rsidR="00FD01FF" w:rsidRPr="005D7C05">
        <w:rPr>
          <w:rFonts w:cs="Arial"/>
          <w:noProof/>
          <w:sz w:val="22"/>
          <w:szCs w:val="22"/>
        </w:rPr>
        <w:t>ou have ticked giving details of</w:t>
      </w:r>
      <w:r w:rsidRPr="005D7C05">
        <w:rPr>
          <w:rFonts w:cs="Arial"/>
          <w:noProof/>
          <w:sz w:val="22"/>
          <w:szCs w:val="22"/>
        </w:rPr>
        <w:t xml:space="preserve"> </w:t>
      </w:r>
      <w:r w:rsidRPr="005D7C05">
        <w:rPr>
          <w:rFonts w:cs="Arial"/>
          <w:b/>
          <w:noProof/>
          <w:sz w:val="22"/>
          <w:szCs w:val="22"/>
        </w:rPr>
        <w:t xml:space="preserve">scale and impact </w:t>
      </w:r>
      <w:r w:rsidRPr="005D7C05">
        <w:rPr>
          <w:rFonts w:cs="Arial"/>
          <w:bCs/>
          <w:noProof/>
          <w:sz w:val="22"/>
          <w:szCs w:val="22"/>
        </w:rPr>
        <w:t>of programmes</w:t>
      </w:r>
      <w:r w:rsidR="004772AC" w:rsidRPr="005D7C05">
        <w:rPr>
          <w:rFonts w:cs="Arial"/>
          <w:bCs/>
          <w:noProof/>
          <w:sz w:val="22"/>
          <w:szCs w:val="22"/>
        </w:rPr>
        <w:t>.</w:t>
      </w:r>
      <w:r w:rsidR="004A66E9" w:rsidRPr="005D7C05">
        <w:rPr>
          <w:rFonts w:cs="Arial"/>
          <w:b/>
          <w:noProof/>
          <w:sz w:val="22"/>
          <w:szCs w:val="22"/>
        </w:rPr>
        <w:t xml:space="preserve"> </w:t>
      </w:r>
    </w:p>
    <w:p w14:paraId="07DA58E5" w14:textId="77777777" w:rsidR="007C43CF" w:rsidRPr="005D7C05" w:rsidRDefault="007C43CF" w:rsidP="00961382">
      <w:pPr>
        <w:ind w:left="1440" w:hanging="1440"/>
        <w:rPr>
          <w:rFonts w:cs="Arial"/>
          <w:noProof/>
          <w:sz w:val="22"/>
          <w:szCs w:val="22"/>
        </w:rPr>
      </w:pPr>
    </w:p>
    <w:p w14:paraId="5E90EFB4" w14:textId="77777777" w:rsidR="00961382" w:rsidRPr="005D7C05" w:rsidRDefault="00C94D64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Please tick all that apply.  Please ensure the ticks below match the ticks in the Requirements Matrix Spreadsheet.</w:t>
      </w:r>
    </w:p>
    <w:p w14:paraId="7948B42A" w14:textId="77777777" w:rsidR="00961382" w:rsidRPr="005D7C05" w:rsidRDefault="00961382">
      <w:pPr>
        <w:rPr>
          <w:rFonts w:cs="Arial"/>
          <w:noProof/>
          <w:sz w:val="22"/>
          <w:szCs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778"/>
        <w:gridCol w:w="5111"/>
        <w:gridCol w:w="589"/>
        <w:gridCol w:w="6805"/>
      </w:tblGrid>
      <w:tr w:rsidR="00961382" w:rsidRPr="004E3301" w14:paraId="7F6113FB" w14:textId="77777777" w:rsidTr="005D7C05">
        <w:trPr>
          <w:trHeight w:val="494"/>
        </w:trPr>
        <w:tc>
          <w:tcPr>
            <w:tcW w:w="1778" w:type="dxa"/>
            <w:shd w:val="clear" w:color="auto" w:fill="ED641C"/>
            <w:vAlign w:val="bottom"/>
          </w:tcPr>
          <w:p w14:paraId="75349F0C" w14:textId="77777777" w:rsidR="00961382" w:rsidRPr="005D7C05" w:rsidRDefault="007C43CF" w:rsidP="00C94D64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5111" w:type="dxa"/>
            <w:shd w:val="clear" w:color="auto" w:fill="ED641C"/>
            <w:vAlign w:val="bottom"/>
          </w:tcPr>
          <w:p w14:paraId="7EC68FDC" w14:textId="77777777" w:rsidR="00961382" w:rsidRPr="005D7C05" w:rsidRDefault="00C94D64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Description / Definition</w:t>
            </w:r>
          </w:p>
        </w:tc>
        <w:tc>
          <w:tcPr>
            <w:tcW w:w="589" w:type="dxa"/>
            <w:shd w:val="clear" w:color="auto" w:fill="ED641C"/>
          </w:tcPr>
          <w:p w14:paraId="64658C95" w14:textId="77777777" w:rsidR="003B5029" w:rsidRDefault="003B5029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14:paraId="2289D88B" w14:textId="6D25F644" w:rsidR="00961382" w:rsidRPr="005D7C05" w:rsidRDefault="00961382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6805" w:type="dxa"/>
            <w:shd w:val="clear" w:color="auto" w:fill="ED641C"/>
          </w:tcPr>
          <w:p w14:paraId="1D089417" w14:textId="77777777" w:rsidR="003B5029" w:rsidRDefault="003B5029" w:rsidP="00E73AC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14:paraId="1D451C72" w14:textId="23FD64F6" w:rsidR="00961382" w:rsidRPr="005D7C05" w:rsidRDefault="00C94D64" w:rsidP="00E73AC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 xml:space="preserve">Provider Response </w:t>
            </w:r>
            <w:r w:rsidR="00E73AC8" w:rsidRPr="005D7C05">
              <w:rPr>
                <w:rFonts w:cs="Arial"/>
                <w:color w:val="FFFFFF" w:themeColor="background1"/>
                <w:sz w:val="22"/>
                <w:szCs w:val="22"/>
              </w:rPr>
              <w:t>(</w:t>
            </w:r>
            <w:r w:rsidR="00611DA0" w:rsidRPr="005D7C05">
              <w:rPr>
                <w:rFonts w:cs="Arial"/>
                <w:color w:val="FFFFFF" w:themeColor="background1"/>
                <w:sz w:val="22"/>
                <w:szCs w:val="22"/>
              </w:rPr>
              <w:t>between 100-150 words per Activity)</w:t>
            </w:r>
          </w:p>
        </w:tc>
      </w:tr>
      <w:tr w:rsidR="006040EE" w:rsidRPr="004E3301" w14:paraId="19BCEB63" w14:textId="77777777" w:rsidTr="00FD01FF">
        <w:tc>
          <w:tcPr>
            <w:tcW w:w="1778" w:type="dxa"/>
            <w:vAlign w:val="center"/>
          </w:tcPr>
          <w:p w14:paraId="4A488AD4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Engagement </w:t>
            </w:r>
          </w:p>
        </w:tc>
        <w:tc>
          <w:tcPr>
            <w:tcW w:w="5111" w:type="dxa"/>
            <w:vAlign w:val="center"/>
          </w:tcPr>
          <w:p w14:paraId="5C02D097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Short outreach or similar, for specific communities/population groups focused on one or more of welfare, education, skills and work. </w:t>
            </w:r>
          </w:p>
          <w:p w14:paraId="73090812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</w:p>
          <w:p w14:paraId="3C8784DD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Examples of such interventions are: </w:t>
            </w:r>
          </w:p>
          <w:p w14:paraId="3600E289" w14:textId="77777777" w:rsidR="006040EE" w:rsidRPr="005D7C05" w:rsidRDefault="001B5781" w:rsidP="00FD01F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r</w:t>
            </w:r>
            <w:r w:rsidR="006040EE" w:rsidRPr="005D7C05">
              <w:rPr>
                <w:rFonts w:cs="Arial"/>
                <w:sz w:val="22"/>
                <w:szCs w:val="22"/>
              </w:rPr>
              <w:t>aising awareness of education, skills and work provision/support and how to access this</w:t>
            </w:r>
          </w:p>
          <w:p w14:paraId="5AFF69D9" w14:textId="77777777" w:rsidR="006040EE" w:rsidRPr="005D7C05" w:rsidRDefault="006040EE" w:rsidP="00FD01F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raising awareness of the welfare benefit system and how to access this for those with little knowledge of this</w:t>
            </w:r>
          </w:p>
        </w:tc>
        <w:tc>
          <w:tcPr>
            <w:tcW w:w="589" w:type="dxa"/>
            <w:vAlign w:val="center"/>
          </w:tcPr>
          <w:p w14:paraId="138C9FFF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14E2BE46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</w:p>
          <w:p w14:paraId="59AA4597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743C9A9A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54040399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390AF5F3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748A3E4C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7684CD56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5FC65374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567C62AE" w14:textId="77777777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</w:p>
          <w:p w14:paraId="7CE2895F" w14:textId="321F3903" w:rsidR="00611DA0" w:rsidRPr="005D7C05" w:rsidRDefault="00611DA0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15EB5329" w14:textId="77777777" w:rsidTr="00FD01FF">
        <w:tc>
          <w:tcPr>
            <w:tcW w:w="1778" w:type="dxa"/>
            <w:vAlign w:val="center"/>
          </w:tcPr>
          <w:p w14:paraId="7F9F01C3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Formal and informal Information </w:t>
            </w:r>
            <w:r w:rsidRPr="005D7C05">
              <w:rPr>
                <w:rFonts w:cs="Arial"/>
                <w:sz w:val="22"/>
                <w:szCs w:val="22"/>
              </w:rPr>
              <w:lastRenderedPageBreak/>
              <w:t>Advice and Guidance (IAG)</w:t>
            </w:r>
          </w:p>
        </w:tc>
        <w:tc>
          <w:tcPr>
            <w:tcW w:w="5111" w:type="dxa"/>
            <w:vAlign w:val="center"/>
          </w:tcPr>
          <w:p w14:paraId="12139D03" w14:textId="603B9F56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lastRenderedPageBreak/>
              <w:t xml:space="preserve">Activities </w:t>
            </w:r>
            <w:r w:rsidR="001B5781" w:rsidRPr="005D7C05">
              <w:rPr>
                <w:rFonts w:cs="Arial"/>
                <w:sz w:val="22"/>
                <w:szCs w:val="22"/>
              </w:rPr>
              <w:t xml:space="preserve">that </w:t>
            </w:r>
            <w:r w:rsidRPr="005D7C05">
              <w:rPr>
                <w:rFonts w:cs="Arial"/>
                <w:sz w:val="22"/>
                <w:szCs w:val="22"/>
              </w:rPr>
              <w:t xml:space="preserve">help </w:t>
            </w:r>
            <w:r w:rsidRPr="005D7C05">
              <w:rPr>
                <w:rFonts w:cs="Arial"/>
                <w:b/>
                <w:sz w:val="22"/>
                <w:szCs w:val="22"/>
              </w:rPr>
              <w:t>individuals of all ages</w:t>
            </w:r>
            <w:r w:rsidRPr="005D7C05">
              <w:rPr>
                <w:rFonts w:cs="Arial"/>
                <w:sz w:val="22"/>
                <w:szCs w:val="22"/>
              </w:rPr>
              <w:t xml:space="preserve"> to gain information about </w:t>
            </w:r>
            <w:r w:rsidRPr="005D7C05">
              <w:rPr>
                <w:rFonts w:cs="Arial"/>
                <w:b/>
                <w:sz w:val="22"/>
                <w:szCs w:val="22"/>
              </w:rPr>
              <w:t>opportunities open to them about learning or work</w:t>
            </w:r>
            <w:r w:rsidRPr="005D7C05">
              <w:rPr>
                <w:rFonts w:cs="Arial"/>
                <w:sz w:val="22"/>
                <w:szCs w:val="22"/>
              </w:rPr>
              <w:t xml:space="preserve">. Including information, </w:t>
            </w:r>
            <w:proofErr w:type="gramStart"/>
            <w:r w:rsidRPr="005D7C05">
              <w:rPr>
                <w:rFonts w:cs="Arial"/>
                <w:sz w:val="22"/>
                <w:szCs w:val="22"/>
              </w:rPr>
              <w:lastRenderedPageBreak/>
              <w:t>advice</w:t>
            </w:r>
            <w:proofErr w:type="gramEnd"/>
            <w:r w:rsidRPr="005D7C05">
              <w:rPr>
                <w:rFonts w:cs="Arial"/>
                <w:sz w:val="22"/>
                <w:szCs w:val="22"/>
              </w:rPr>
              <w:t xml:space="preserve"> or guidance on different issues such as Labour Market Information, job opportunities/sectors and associated skills requirements, housing, in work benefits, debt, </w:t>
            </w:r>
            <w:r w:rsidR="005319FA" w:rsidRPr="005D7C05">
              <w:rPr>
                <w:rFonts w:cs="Arial"/>
                <w:sz w:val="22"/>
                <w:szCs w:val="22"/>
              </w:rPr>
              <w:t>childcare</w:t>
            </w:r>
            <w:r w:rsidRPr="005D7C05">
              <w:rPr>
                <w:rFonts w:cs="Arial"/>
                <w:sz w:val="22"/>
                <w:szCs w:val="22"/>
              </w:rPr>
              <w:t xml:space="preserve">, health, mental wellbeing, etc. </w:t>
            </w:r>
          </w:p>
        </w:tc>
        <w:tc>
          <w:tcPr>
            <w:tcW w:w="589" w:type="dxa"/>
            <w:vAlign w:val="center"/>
          </w:tcPr>
          <w:p w14:paraId="157B49A5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35C4F258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F91E4AC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AFE77FE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F4E3F7E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7E66DC2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E0D9306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9CE4E6F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AA3B88A" w14:textId="72DAEA40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27F1E8C3" w14:textId="77777777" w:rsidTr="00FD01FF">
        <w:tc>
          <w:tcPr>
            <w:tcW w:w="1778" w:type="dxa"/>
            <w:vAlign w:val="center"/>
          </w:tcPr>
          <w:p w14:paraId="7FE21B3D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lastRenderedPageBreak/>
              <w:t>Support to address practical barriers to education or employment</w:t>
            </w:r>
          </w:p>
        </w:tc>
        <w:tc>
          <w:tcPr>
            <w:tcW w:w="5111" w:type="dxa"/>
            <w:vAlign w:val="center"/>
          </w:tcPr>
          <w:p w14:paraId="203C0114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Digital inclusion; financial advice/debt management; housing issues; childcare, transport</w:t>
            </w:r>
          </w:p>
        </w:tc>
        <w:tc>
          <w:tcPr>
            <w:tcW w:w="589" w:type="dxa"/>
            <w:vAlign w:val="center"/>
          </w:tcPr>
          <w:p w14:paraId="390210F1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1F50BBA1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73ACD4D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5E2FD8F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02610B9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F5C3E69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0D2F446" w14:textId="53598200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32213518" w14:textId="77777777" w:rsidTr="00FD01FF">
        <w:tc>
          <w:tcPr>
            <w:tcW w:w="1778" w:type="dxa"/>
            <w:vAlign w:val="center"/>
          </w:tcPr>
          <w:p w14:paraId="067B57B0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Work Experience</w:t>
            </w:r>
          </w:p>
        </w:tc>
        <w:tc>
          <w:tcPr>
            <w:tcW w:w="5111" w:type="dxa"/>
            <w:vAlign w:val="center"/>
          </w:tcPr>
          <w:p w14:paraId="44DF9C0E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Support</w:t>
            </w:r>
            <w:r w:rsidR="001B5781" w:rsidRPr="005D7C05">
              <w:rPr>
                <w:rFonts w:cs="Arial"/>
                <w:sz w:val="22"/>
                <w:szCs w:val="22"/>
              </w:rPr>
              <w:t>ing</w:t>
            </w:r>
            <w:r w:rsidRPr="005D7C05">
              <w:rPr>
                <w:rFonts w:cs="Arial"/>
                <w:sz w:val="22"/>
                <w:szCs w:val="22"/>
              </w:rPr>
              <w:t xml:space="preserve"> </w:t>
            </w:r>
            <w:r w:rsidRPr="005D7C05">
              <w:rPr>
                <w:rFonts w:cs="Arial"/>
                <w:b/>
                <w:sz w:val="22"/>
                <w:szCs w:val="22"/>
              </w:rPr>
              <w:t>individuals of all ages</w:t>
            </w:r>
            <w:r w:rsidRPr="005D7C05">
              <w:rPr>
                <w:rFonts w:cs="Arial"/>
                <w:sz w:val="22"/>
                <w:szCs w:val="22"/>
              </w:rPr>
              <w:t xml:space="preserve"> to gain some experience of the world of work with the aim of helping them improve their career aspirations through carrying out tasks or duties, </w:t>
            </w:r>
            <w:proofErr w:type="gramStart"/>
            <w:r w:rsidRPr="005D7C05">
              <w:rPr>
                <w:rFonts w:cs="Arial"/>
                <w:sz w:val="22"/>
                <w:szCs w:val="22"/>
              </w:rPr>
              <w:t>more or less as</w:t>
            </w:r>
            <w:proofErr w:type="gramEnd"/>
            <w:r w:rsidRPr="005D7C05">
              <w:rPr>
                <w:rFonts w:cs="Arial"/>
                <w:sz w:val="22"/>
                <w:szCs w:val="22"/>
              </w:rPr>
              <w:t xml:space="preserve"> would an employee, but with an emphasis on the learning aspects of the experience.</w:t>
            </w:r>
          </w:p>
        </w:tc>
        <w:tc>
          <w:tcPr>
            <w:tcW w:w="589" w:type="dxa"/>
            <w:vAlign w:val="center"/>
          </w:tcPr>
          <w:p w14:paraId="5172A9DD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36EB68E4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023B1FF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4703BD4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0B43D10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D975937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2467AFB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E8CD85" w14:textId="2BDD1171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7880FF78" w14:textId="77777777" w:rsidTr="00FD01FF">
        <w:tc>
          <w:tcPr>
            <w:tcW w:w="1778" w:type="dxa"/>
            <w:vAlign w:val="center"/>
          </w:tcPr>
          <w:p w14:paraId="3EFEA206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Pre-employment assessment and action planning</w:t>
            </w:r>
          </w:p>
        </w:tc>
        <w:tc>
          <w:tcPr>
            <w:tcW w:w="5111" w:type="dxa"/>
            <w:vAlign w:val="center"/>
          </w:tcPr>
          <w:p w14:paraId="499AA4E2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Support and activity that provides:</w:t>
            </w:r>
          </w:p>
          <w:p w14:paraId="4CB450BC" w14:textId="77777777" w:rsidR="006040EE" w:rsidRPr="005D7C05" w:rsidRDefault="006040EE" w:rsidP="00FD01F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comprehensive assessment to identify skills and experience including transferable skills</w:t>
            </w:r>
          </w:p>
          <w:p w14:paraId="3C8A25F2" w14:textId="77777777" w:rsidR="006040EE" w:rsidRPr="005D7C05" w:rsidRDefault="006040EE" w:rsidP="00FD01F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development of a personalised action plan</w:t>
            </w:r>
          </w:p>
          <w:p w14:paraId="1ADE931A" w14:textId="77777777" w:rsidR="006040EE" w:rsidRPr="005D7C05" w:rsidRDefault="006040EE" w:rsidP="00FD01F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delivery of and/or referral/signposting to support for practical and wider barriers to employment and self-employment.</w:t>
            </w:r>
          </w:p>
        </w:tc>
        <w:tc>
          <w:tcPr>
            <w:tcW w:w="589" w:type="dxa"/>
            <w:vAlign w:val="center"/>
          </w:tcPr>
          <w:p w14:paraId="67BE0C48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00EA1D12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069F922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C874CAA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D950DC2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A3D8E3C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6868DEF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2FFC04D" w14:textId="5AF2F4EA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262EB0F8" w14:textId="77777777" w:rsidTr="00FD01FF">
        <w:tc>
          <w:tcPr>
            <w:tcW w:w="1778" w:type="dxa"/>
            <w:vAlign w:val="center"/>
          </w:tcPr>
          <w:p w14:paraId="07D592F6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Traineeships / pre-apprenticeship / pre work programmes</w:t>
            </w:r>
          </w:p>
        </w:tc>
        <w:tc>
          <w:tcPr>
            <w:tcW w:w="5111" w:type="dxa"/>
            <w:vAlign w:val="center"/>
          </w:tcPr>
          <w:p w14:paraId="27739E4B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Development of and providing support for individuals into </w:t>
            </w:r>
            <w:r w:rsidRPr="005D7C05">
              <w:rPr>
                <w:rFonts w:cs="Arial"/>
                <w:b/>
                <w:sz w:val="22"/>
                <w:szCs w:val="22"/>
              </w:rPr>
              <w:t xml:space="preserve">pre-work </w:t>
            </w:r>
            <w:r w:rsidRPr="005D7C05">
              <w:rPr>
                <w:rFonts w:cs="Arial"/>
                <w:sz w:val="22"/>
                <w:szCs w:val="22"/>
              </w:rPr>
              <w:t>development programmes leading directly towards employment</w:t>
            </w:r>
          </w:p>
        </w:tc>
        <w:tc>
          <w:tcPr>
            <w:tcW w:w="589" w:type="dxa"/>
            <w:vAlign w:val="center"/>
          </w:tcPr>
          <w:p w14:paraId="198C5C32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38B99F70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266B25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0E95405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248F4AB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3DF2E72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059B96" w14:textId="35AA9F2F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73162845" w14:textId="77777777" w:rsidTr="00FD01FF">
        <w:tc>
          <w:tcPr>
            <w:tcW w:w="1778" w:type="dxa"/>
            <w:vAlign w:val="center"/>
          </w:tcPr>
          <w:p w14:paraId="6847EE03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Mentoring</w:t>
            </w:r>
          </w:p>
        </w:tc>
        <w:tc>
          <w:tcPr>
            <w:tcW w:w="5111" w:type="dxa"/>
            <w:vAlign w:val="center"/>
          </w:tcPr>
          <w:p w14:paraId="2A82D3B7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Support in improving confidence, addressing strengths and weaknesses.</w:t>
            </w:r>
          </w:p>
        </w:tc>
        <w:tc>
          <w:tcPr>
            <w:tcW w:w="589" w:type="dxa"/>
            <w:vAlign w:val="center"/>
          </w:tcPr>
          <w:p w14:paraId="7800D929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5397F740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7F527BF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3028787" w14:textId="6DA9904F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197D39F7" w14:textId="77777777" w:rsidTr="00FD01FF">
        <w:tc>
          <w:tcPr>
            <w:tcW w:w="1778" w:type="dxa"/>
            <w:vAlign w:val="center"/>
          </w:tcPr>
          <w:p w14:paraId="3413E44A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lastRenderedPageBreak/>
              <w:t>Skills and training delivery</w:t>
            </w:r>
          </w:p>
        </w:tc>
        <w:tc>
          <w:tcPr>
            <w:tcW w:w="5111" w:type="dxa"/>
            <w:vAlign w:val="center"/>
          </w:tcPr>
          <w:p w14:paraId="7A29C338" w14:textId="7A2EB159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Delivery of relevant skills / training to individuals to which enable them to </w:t>
            </w:r>
            <w:r w:rsidRPr="005D7C05">
              <w:rPr>
                <w:rFonts w:cs="Arial"/>
                <w:b/>
                <w:sz w:val="22"/>
                <w:szCs w:val="22"/>
              </w:rPr>
              <w:t>progress on</w:t>
            </w:r>
            <w:r w:rsidRPr="005D7C05">
              <w:rPr>
                <w:rFonts w:cs="Arial"/>
                <w:sz w:val="22"/>
                <w:szCs w:val="22"/>
              </w:rPr>
              <w:t xml:space="preserve"> to further education / learning or </w:t>
            </w:r>
            <w:r w:rsidR="005319FA" w:rsidRPr="005D7C05">
              <w:rPr>
                <w:rFonts w:cs="Arial"/>
                <w:sz w:val="22"/>
                <w:szCs w:val="22"/>
              </w:rPr>
              <w:t>into</w:t>
            </w:r>
            <w:r w:rsidRPr="005D7C05">
              <w:rPr>
                <w:rFonts w:cs="Arial"/>
                <w:sz w:val="22"/>
                <w:szCs w:val="22"/>
              </w:rPr>
              <w:t xml:space="preserve"> employment or self-employment.</w:t>
            </w:r>
          </w:p>
        </w:tc>
        <w:tc>
          <w:tcPr>
            <w:tcW w:w="589" w:type="dxa"/>
            <w:vAlign w:val="center"/>
          </w:tcPr>
          <w:p w14:paraId="2F334177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5C635177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93916E6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E305922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FD8568D" w14:textId="1D12166B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51422FF7" w14:textId="77777777" w:rsidTr="00FD01FF">
        <w:tc>
          <w:tcPr>
            <w:tcW w:w="1778" w:type="dxa"/>
            <w:vAlign w:val="center"/>
          </w:tcPr>
          <w:p w14:paraId="74256AEE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Employability skills</w:t>
            </w:r>
          </w:p>
        </w:tc>
        <w:tc>
          <w:tcPr>
            <w:tcW w:w="5111" w:type="dxa"/>
            <w:vAlign w:val="center"/>
          </w:tcPr>
          <w:p w14:paraId="5A84211F" w14:textId="77777777" w:rsidR="006040EE" w:rsidRPr="005D7C05" w:rsidRDefault="006040EE" w:rsidP="00FD01FF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Support for individuals to understand and develop transferable skills that </w:t>
            </w:r>
            <w:r w:rsidRPr="005D7C05">
              <w:rPr>
                <w:rFonts w:cs="Arial"/>
                <w:b/>
                <w:sz w:val="22"/>
                <w:szCs w:val="22"/>
              </w:rPr>
              <w:t xml:space="preserve">make them employable and attractive to employers. </w:t>
            </w:r>
          </w:p>
        </w:tc>
        <w:tc>
          <w:tcPr>
            <w:tcW w:w="589" w:type="dxa"/>
            <w:vAlign w:val="center"/>
          </w:tcPr>
          <w:p w14:paraId="19F79B6C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805" w:type="dxa"/>
            <w:vAlign w:val="center"/>
          </w:tcPr>
          <w:p w14:paraId="4B124D0F" w14:textId="77777777" w:rsidR="006040EE" w:rsidRPr="005D7C05" w:rsidRDefault="006040EE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8231596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4FFECDE" w14:textId="77777777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92EBE2A" w14:textId="59F2DA1D" w:rsidR="00611DA0" w:rsidRPr="005D7C05" w:rsidRDefault="00611DA0" w:rsidP="00FD01FF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</w:tbl>
    <w:p w14:paraId="73370758" w14:textId="77777777" w:rsidR="00611DA0" w:rsidRPr="005D7C05" w:rsidRDefault="00611DA0" w:rsidP="006040EE">
      <w:pPr>
        <w:rPr>
          <w:rFonts w:cs="Arial"/>
          <w:b/>
          <w:noProof/>
          <w:sz w:val="28"/>
          <w:szCs w:val="28"/>
        </w:rPr>
      </w:pPr>
    </w:p>
    <w:p w14:paraId="2121BB66" w14:textId="77777777" w:rsidR="00611DA0" w:rsidRPr="005D7C05" w:rsidRDefault="00611DA0">
      <w:pPr>
        <w:rPr>
          <w:rFonts w:cs="Arial"/>
          <w:b/>
          <w:noProof/>
          <w:sz w:val="28"/>
          <w:szCs w:val="28"/>
        </w:rPr>
      </w:pPr>
      <w:r w:rsidRPr="005D7C05">
        <w:rPr>
          <w:rFonts w:cs="Arial"/>
          <w:b/>
          <w:noProof/>
          <w:sz w:val="28"/>
          <w:szCs w:val="28"/>
        </w:rPr>
        <w:br w:type="page"/>
      </w:r>
    </w:p>
    <w:p w14:paraId="261EF86C" w14:textId="77777777" w:rsidR="006040EE" w:rsidRPr="005D7C05" w:rsidRDefault="006040EE" w:rsidP="006040EE">
      <w:pPr>
        <w:rPr>
          <w:rFonts w:cs="Arial"/>
          <w:b/>
          <w:noProof/>
          <w:sz w:val="28"/>
          <w:szCs w:val="28"/>
        </w:rPr>
      </w:pPr>
      <w:r w:rsidRPr="005D7C05">
        <w:rPr>
          <w:rFonts w:cs="Arial"/>
          <w:b/>
          <w:noProof/>
          <w:sz w:val="28"/>
          <w:szCs w:val="28"/>
        </w:rPr>
        <w:lastRenderedPageBreak/>
        <w:t>Interventions</w:t>
      </w:r>
    </w:p>
    <w:p w14:paraId="5F0972F9" w14:textId="77777777" w:rsidR="00E73AC8" w:rsidRPr="005D7C05" w:rsidRDefault="00E73AC8" w:rsidP="006040EE">
      <w:pPr>
        <w:rPr>
          <w:rFonts w:cs="Arial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E73AC8" w:rsidRPr="004E3301" w14:paraId="6070B62B" w14:textId="77777777" w:rsidTr="00A94C05">
        <w:tc>
          <w:tcPr>
            <w:tcW w:w="2547" w:type="dxa"/>
          </w:tcPr>
          <w:p w14:paraId="56287CB1" w14:textId="77777777" w:rsidR="00E73AC8" w:rsidRPr="005D7C05" w:rsidRDefault="00E73AC8" w:rsidP="00A94C05">
            <w:pPr>
              <w:rPr>
                <w:rFonts w:cs="Arial"/>
                <w:noProof/>
                <w:szCs w:val="24"/>
              </w:rPr>
            </w:pPr>
            <w:r w:rsidRPr="005D7C05">
              <w:rPr>
                <w:rFonts w:cs="Arial"/>
                <w:noProof/>
                <w:szCs w:val="24"/>
              </w:rPr>
              <w:t>Applicants Name</w:t>
            </w:r>
          </w:p>
        </w:tc>
        <w:tc>
          <w:tcPr>
            <w:tcW w:w="11401" w:type="dxa"/>
          </w:tcPr>
          <w:p w14:paraId="6A447CB2" w14:textId="77777777" w:rsidR="00E73AC8" w:rsidRPr="005D7C05" w:rsidRDefault="00E73AC8" w:rsidP="00A94C05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14:paraId="0D2CFBD6" w14:textId="77777777" w:rsidR="006040EE" w:rsidRPr="005D7C05" w:rsidRDefault="006040EE" w:rsidP="006040EE">
      <w:pPr>
        <w:rPr>
          <w:rFonts w:cs="Arial"/>
          <w:b/>
          <w:noProof/>
          <w:sz w:val="28"/>
          <w:szCs w:val="28"/>
        </w:rPr>
      </w:pPr>
    </w:p>
    <w:p w14:paraId="11C607DA" w14:textId="2AF75CA5" w:rsidR="006040EE" w:rsidRPr="005D7C05" w:rsidRDefault="006040EE" w:rsidP="006040EE">
      <w:pPr>
        <w:rPr>
          <w:rFonts w:cs="Arial"/>
          <w:b/>
          <w:noProof/>
          <w:sz w:val="22"/>
          <w:szCs w:val="22"/>
        </w:rPr>
      </w:pPr>
      <w:r w:rsidRPr="005D7C05">
        <w:rPr>
          <w:rFonts w:cs="Arial"/>
          <w:b/>
          <w:noProof/>
          <w:sz w:val="22"/>
          <w:szCs w:val="22"/>
        </w:rPr>
        <w:t xml:space="preserve">6.2b Supporting individuals </w:t>
      </w:r>
      <w:r w:rsidR="00A32406" w:rsidRPr="005D7C05">
        <w:rPr>
          <w:rFonts w:cs="Arial"/>
          <w:b/>
          <w:noProof/>
          <w:sz w:val="22"/>
          <w:szCs w:val="22"/>
        </w:rPr>
        <w:t xml:space="preserve">currently </w:t>
      </w:r>
      <w:r w:rsidRPr="005D7C05">
        <w:rPr>
          <w:rFonts w:cs="Arial"/>
          <w:b/>
          <w:noProof/>
          <w:sz w:val="22"/>
          <w:szCs w:val="22"/>
        </w:rPr>
        <w:t>in work</w:t>
      </w:r>
    </w:p>
    <w:p w14:paraId="6B080751" w14:textId="77777777" w:rsidR="00E73AC8" w:rsidRPr="005D7C05" w:rsidRDefault="00E73AC8" w:rsidP="006040EE">
      <w:pPr>
        <w:rPr>
          <w:rFonts w:cs="Arial"/>
          <w:b/>
          <w:noProof/>
          <w:sz w:val="22"/>
          <w:szCs w:val="22"/>
        </w:rPr>
      </w:pPr>
    </w:p>
    <w:p w14:paraId="7527F821" w14:textId="5FD92B93" w:rsidR="005209BA" w:rsidRPr="005D7C05" w:rsidRDefault="005209BA" w:rsidP="005209BA">
      <w:pPr>
        <w:ind w:left="1440" w:hanging="1440"/>
        <w:rPr>
          <w:rFonts w:cs="Arial"/>
          <w:b/>
          <w:noProof/>
          <w:sz w:val="22"/>
          <w:szCs w:val="22"/>
        </w:rPr>
      </w:pPr>
      <w:r w:rsidRPr="005D7C05">
        <w:rPr>
          <w:rFonts w:cs="Arial"/>
          <w:b/>
          <w:noProof/>
          <w:sz w:val="22"/>
          <w:szCs w:val="22"/>
        </w:rPr>
        <w:t>Completion note</w:t>
      </w:r>
      <w:r w:rsidR="00D25DE8" w:rsidRPr="005D7C05">
        <w:rPr>
          <w:rFonts w:cs="Arial"/>
          <w:b/>
          <w:noProof/>
          <w:sz w:val="22"/>
          <w:szCs w:val="22"/>
        </w:rPr>
        <w:t>:</w:t>
      </w:r>
    </w:p>
    <w:p w14:paraId="4A0EB377" w14:textId="77777777" w:rsidR="004772AC" w:rsidRPr="005D7C05" w:rsidRDefault="004772AC" w:rsidP="005D7C05">
      <w:pPr>
        <w:rPr>
          <w:rFonts w:cs="Arial"/>
          <w:bCs/>
          <w:noProof/>
          <w:sz w:val="22"/>
          <w:szCs w:val="22"/>
        </w:rPr>
      </w:pPr>
    </w:p>
    <w:p w14:paraId="0BC48CC6" w14:textId="77777777" w:rsidR="00D25DE8" w:rsidRPr="005D7C05" w:rsidRDefault="00D25DE8" w:rsidP="00D25DE8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 xml:space="preserve">Definition: Delivery of personalised, holistic support which may be designed to meet the needs of people with different needs and/or characteristics, </w:t>
      </w:r>
      <w:r w:rsidRPr="005D7C05">
        <w:rPr>
          <w:rFonts w:cs="Arial"/>
          <w:b/>
          <w:noProof/>
          <w:sz w:val="22"/>
          <w:szCs w:val="22"/>
        </w:rPr>
        <w:t>to help them stay in, succeed and progress at work</w:t>
      </w:r>
      <w:r w:rsidRPr="005D7C05">
        <w:rPr>
          <w:rFonts w:cs="Arial"/>
          <w:noProof/>
          <w:sz w:val="22"/>
          <w:szCs w:val="22"/>
        </w:rPr>
        <w:t xml:space="preserve"> (including those that are self employed).</w:t>
      </w:r>
    </w:p>
    <w:p w14:paraId="0E436DBC" w14:textId="77777777" w:rsidR="00D25DE8" w:rsidRPr="005D7C05" w:rsidRDefault="00D25DE8" w:rsidP="005209BA">
      <w:pPr>
        <w:rPr>
          <w:rFonts w:cs="Arial"/>
          <w:noProof/>
          <w:sz w:val="22"/>
          <w:szCs w:val="22"/>
        </w:rPr>
      </w:pPr>
    </w:p>
    <w:p w14:paraId="19670433" w14:textId="57605626" w:rsidR="005209BA" w:rsidRPr="005D7C05" w:rsidRDefault="00D25DE8" w:rsidP="005209BA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To meet the response requirements, you must</w:t>
      </w:r>
      <w:r w:rsidR="005209BA" w:rsidRPr="005D7C05">
        <w:rPr>
          <w:rFonts w:cs="Arial"/>
          <w:noProof/>
          <w:sz w:val="22"/>
          <w:szCs w:val="22"/>
        </w:rPr>
        <w:t xml:space="preserve"> inclu</w:t>
      </w:r>
      <w:r w:rsidR="00A32406" w:rsidRPr="005D7C05">
        <w:rPr>
          <w:rFonts w:cs="Arial"/>
          <w:noProof/>
          <w:sz w:val="22"/>
          <w:szCs w:val="22"/>
        </w:rPr>
        <w:t>d</w:t>
      </w:r>
      <w:r w:rsidR="005209BA" w:rsidRPr="005D7C05">
        <w:rPr>
          <w:rFonts w:cs="Arial"/>
          <w:noProof/>
          <w:sz w:val="22"/>
          <w:szCs w:val="22"/>
        </w:rPr>
        <w:t xml:space="preserve">e both </w:t>
      </w:r>
      <w:r w:rsidR="005209BA" w:rsidRPr="005D7C05">
        <w:rPr>
          <w:rFonts w:cs="Arial"/>
          <w:b/>
          <w:bCs/>
          <w:noProof/>
          <w:sz w:val="22"/>
          <w:szCs w:val="22"/>
        </w:rPr>
        <w:t>quantitative and qualitative data</w:t>
      </w:r>
      <w:r w:rsidR="005209BA" w:rsidRPr="005D7C05">
        <w:rPr>
          <w:rFonts w:cs="Arial"/>
          <w:noProof/>
          <w:sz w:val="22"/>
          <w:szCs w:val="22"/>
        </w:rPr>
        <w:t xml:space="preserve"> to demonstrate </w:t>
      </w:r>
      <w:r w:rsidR="005209BA" w:rsidRPr="005D7C05">
        <w:rPr>
          <w:rFonts w:cs="Arial"/>
          <w:b/>
          <w:bCs/>
          <w:noProof/>
          <w:sz w:val="22"/>
          <w:szCs w:val="22"/>
        </w:rPr>
        <w:t>scale and impact</w:t>
      </w:r>
      <w:r w:rsidRPr="005D7C05">
        <w:rPr>
          <w:rFonts w:cs="Arial"/>
          <w:b/>
          <w:bCs/>
          <w:noProof/>
          <w:sz w:val="22"/>
          <w:szCs w:val="22"/>
        </w:rPr>
        <w:t>.</w:t>
      </w:r>
    </w:p>
    <w:p w14:paraId="3A365A76" w14:textId="77777777" w:rsidR="006040EE" w:rsidRPr="005D7C05" w:rsidRDefault="006040EE" w:rsidP="006040EE">
      <w:pPr>
        <w:rPr>
          <w:rFonts w:cs="Arial"/>
          <w:b/>
          <w:noProof/>
          <w:sz w:val="22"/>
          <w:szCs w:val="22"/>
        </w:rPr>
      </w:pPr>
    </w:p>
    <w:p w14:paraId="52392F2B" w14:textId="77777777" w:rsidR="006040EE" w:rsidRPr="005D7C05" w:rsidRDefault="006040EE" w:rsidP="006040EE">
      <w:pPr>
        <w:rPr>
          <w:rFonts w:cs="Arial"/>
          <w:b/>
          <w:noProof/>
          <w:sz w:val="22"/>
          <w:szCs w:val="22"/>
        </w:rPr>
      </w:pPr>
    </w:p>
    <w:p w14:paraId="76D35757" w14:textId="21372E7C" w:rsidR="006040EE" w:rsidRPr="005D7C05" w:rsidRDefault="006040EE" w:rsidP="006040EE">
      <w:pPr>
        <w:ind w:left="1440" w:hanging="1440"/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Question -</w:t>
      </w:r>
      <w:r w:rsidRPr="005D7C05">
        <w:rPr>
          <w:rFonts w:cs="Arial"/>
          <w:noProof/>
          <w:sz w:val="22"/>
          <w:szCs w:val="22"/>
        </w:rPr>
        <w:tab/>
      </w:r>
      <w:r w:rsidR="00022584" w:rsidRPr="005D7C05">
        <w:rPr>
          <w:rFonts w:cs="Arial"/>
          <w:noProof/>
          <w:sz w:val="22"/>
          <w:szCs w:val="22"/>
        </w:rPr>
        <w:t>Please p</w:t>
      </w:r>
      <w:r w:rsidRPr="005D7C05">
        <w:rPr>
          <w:rFonts w:cs="Arial"/>
          <w:noProof/>
          <w:sz w:val="22"/>
          <w:szCs w:val="22"/>
        </w:rPr>
        <w:t xml:space="preserve">rovide </w:t>
      </w:r>
      <w:r w:rsidR="00022584" w:rsidRPr="005D7C05">
        <w:rPr>
          <w:rFonts w:cs="Arial"/>
          <w:b/>
          <w:noProof/>
          <w:sz w:val="22"/>
          <w:szCs w:val="22"/>
        </w:rPr>
        <w:t xml:space="preserve">specific </w:t>
      </w:r>
      <w:r w:rsidRPr="005D7C05">
        <w:rPr>
          <w:rFonts w:cs="Arial"/>
          <w:b/>
          <w:noProof/>
          <w:sz w:val="22"/>
          <w:szCs w:val="22"/>
        </w:rPr>
        <w:t>examples</w:t>
      </w:r>
      <w:r w:rsidRPr="005D7C05">
        <w:rPr>
          <w:rFonts w:cs="Arial"/>
          <w:noProof/>
          <w:sz w:val="22"/>
          <w:szCs w:val="22"/>
        </w:rPr>
        <w:t xml:space="preserve"> of your delivery in this broad area that highlights the activities you have ticked giving details o</w:t>
      </w:r>
      <w:r w:rsidR="00611DA0" w:rsidRPr="005D7C05">
        <w:rPr>
          <w:rFonts w:cs="Arial"/>
          <w:noProof/>
          <w:sz w:val="22"/>
          <w:szCs w:val="22"/>
        </w:rPr>
        <w:t>f</w:t>
      </w:r>
      <w:r w:rsidRPr="005D7C05">
        <w:rPr>
          <w:rFonts w:cs="Arial"/>
          <w:noProof/>
          <w:sz w:val="22"/>
          <w:szCs w:val="22"/>
        </w:rPr>
        <w:t xml:space="preserve"> </w:t>
      </w:r>
      <w:r w:rsidRPr="005D7C05">
        <w:rPr>
          <w:rFonts w:cs="Arial"/>
          <w:b/>
          <w:noProof/>
          <w:sz w:val="22"/>
          <w:szCs w:val="22"/>
        </w:rPr>
        <w:t>scale and impact</w:t>
      </w:r>
      <w:r w:rsidRPr="005D7C05">
        <w:rPr>
          <w:rFonts w:cs="Arial"/>
          <w:noProof/>
          <w:sz w:val="22"/>
          <w:szCs w:val="22"/>
        </w:rPr>
        <w:t xml:space="preserve"> of programmes</w:t>
      </w:r>
      <w:r w:rsidR="00D25DE8" w:rsidRPr="005D7C05">
        <w:rPr>
          <w:rFonts w:cs="Arial"/>
          <w:noProof/>
          <w:sz w:val="22"/>
          <w:szCs w:val="22"/>
        </w:rPr>
        <w:t>.</w:t>
      </w:r>
    </w:p>
    <w:p w14:paraId="24CA92D4" w14:textId="77777777" w:rsidR="006040EE" w:rsidRPr="005D7C05" w:rsidRDefault="006040EE" w:rsidP="006040EE">
      <w:pPr>
        <w:ind w:left="1440" w:hanging="1440"/>
        <w:rPr>
          <w:rFonts w:cs="Arial"/>
          <w:noProof/>
          <w:sz w:val="22"/>
          <w:szCs w:val="22"/>
        </w:rPr>
      </w:pPr>
    </w:p>
    <w:p w14:paraId="0A6F89FD" w14:textId="77777777" w:rsidR="006040EE" w:rsidRPr="005D7C05" w:rsidRDefault="006040EE" w:rsidP="006040EE">
      <w:pPr>
        <w:ind w:left="1440" w:hanging="1440"/>
        <w:rPr>
          <w:rFonts w:cs="Arial"/>
          <w:noProof/>
          <w:sz w:val="22"/>
          <w:szCs w:val="22"/>
        </w:rPr>
      </w:pPr>
    </w:p>
    <w:p w14:paraId="740D6083" w14:textId="77777777" w:rsidR="006040EE" w:rsidRPr="005D7C05" w:rsidRDefault="006040EE" w:rsidP="006040EE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Please tick all that apply.  Please ensure the ticks below match the ticks in the Requirements Matrix Spreadsheet.</w:t>
      </w:r>
    </w:p>
    <w:p w14:paraId="403C64DF" w14:textId="77777777" w:rsidR="006040EE" w:rsidRPr="005D7C05" w:rsidRDefault="006040EE" w:rsidP="006040EE">
      <w:pPr>
        <w:rPr>
          <w:rFonts w:cs="Arial"/>
          <w:noProof/>
          <w:sz w:val="22"/>
          <w:szCs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24"/>
        <w:gridCol w:w="5053"/>
        <w:gridCol w:w="586"/>
        <w:gridCol w:w="6720"/>
      </w:tblGrid>
      <w:tr w:rsidR="006040EE" w:rsidRPr="004E3301" w14:paraId="641E074A" w14:textId="77777777" w:rsidTr="005D7C05">
        <w:trPr>
          <w:trHeight w:val="494"/>
        </w:trPr>
        <w:tc>
          <w:tcPr>
            <w:tcW w:w="1924" w:type="dxa"/>
            <w:shd w:val="clear" w:color="auto" w:fill="ED641C"/>
            <w:vAlign w:val="bottom"/>
          </w:tcPr>
          <w:p w14:paraId="67F68C69" w14:textId="77777777" w:rsidR="006040EE" w:rsidRPr="005D7C05" w:rsidRDefault="006040EE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5053" w:type="dxa"/>
            <w:shd w:val="clear" w:color="auto" w:fill="ED641C"/>
            <w:vAlign w:val="bottom"/>
          </w:tcPr>
          <w:p w14:paraId="78758A55" w14:textId="77777777" w:rsidR="006040EE" w:rsidRPr="005D7C05" w:rsidRDefault="006040EE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Description / Definition</w:t>
            </w:r>
          </w:p>
        </w:tc>
        <w:tc>
          <w:tcPr>
            <w:tcW w:w="586" w:type="dxa"/>
            <w:shd w:val="clear" w:color="auto" w:fill="ED641C"/>
          </w:tcPr>
          <w:p w14:paraId="70A4366B" w14:textId="77777777" w:rsidR="003B5029" w:rsidRDefault="003B5029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14:paraId="5048D830" w14:textId="26CF0FF7" w:rsidR="006040EE" w:rsidRPr="005D7C05" w:rsidRDefault="006040EE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6720" w:type="dxa"/>
            <w:shd w:val="clear" w:color="auto" w:fill="ED641C"/>
          </w:tcPr>
          <w:p w14:paraId="37433DBE" w14:textId="77777777" w:rsidR="003B5029" w:rsidRDefault="003B5029" w:rsidP="00E73AC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14:paraId="159A8647" w14:textId="66C88FD8" w:rsidR="006040EE" w:rsidRPr="005D7C05" w:rsidRDefault="006040EE" w:rsidP="00E73AC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Provider Response (</w:t>
            </w:r>
            <w:proofErr w:type="gramStart"/>
            <w:r w:rsidR="00611DA0" w:rsidRPr="005D7C05">
              <w:rPr>
                <w:rFonts w:cs="Arial"/>
                <w:color w:val="FFFFFF" w:themeColor="background1"/>
                <w:sz w:val="22"/>
                <w:szCs w:val="22"/>
              </w:rPr>
              <w:t>between  100</w:t>
            </w:r>
            <w:proofErr w:type="gramEnd"/>
            <w:r w:rsidR="00611DA0" w:rsidRPr="005D7C05">
              <w:rPr>
                <w:rFonts w:cs="Arial"/>
                <w:color w:val="FFFFFF" w:themeColor="background1"/>
                <w:sz w:val="22"/>
                <w:szCs w:val="22"/>
              </w:rPr>
              <w:t>-150 words per Activity)</w:t>
            </w:r>
          </w:p>
        </w:tc>
      </w:tr>
      <w:tr w:rsidR="006040EE" w:rsidRPr="004E3301" w14:paraId="7B27895B" w14:textId="77777777" w:rsidTr="00E73AC8">
        <w:tc>
          <w:tcPr>
            <w:tcW w:w="1924" w:type="dxa"/>
            <w:vAlign w:val="center"/>
          </w:tcPr>
          <w:p w14:paraId="6F0A963E" w14:textId="77777777" w:rsidR="006040EE" w:rsidRPr="005D7C05" w:rsidRDefault="00FD01FF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In work </w:t>
            </w:r>
            <w:r w:rsidR="006040EE" w:rsidRPr="005D7C05">
              <w:rPr>
                <w:rFonts w:cs="Arial"/>
                <w:sz w:val="22"/>
                <w:szCs w:val="22"/>
              </w:rPr>
              <w:t>Engagement</w:t>
            </w:r>
          </w:p>
        </w:tc>
        <w:tc>
          <w:tcPr>
            <w:tcW w:w="5053" w:type="dxa"/>
            <w:vAlign w:val="center"/>
          </w:tcPr>
          <w:p w14:paraId="0432CC1A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 xml:space="preserve">Short outreach or similar, for specific individuals and groups of employees focused on providing support for those who are in work.  </w:t>
            </w:r>
          </w:p>
        </w:tc>
        <w:tc>
          <w:tcPr>
            <w:tcW w:w="586" w:type="dxa"/>
            <w:vAlign w:val="center"/>
          </w:tcPr>
          <w:p w14:paraId="2BCCB36D" w14:textId="77777777" w:rsidR="006040EE" w:rsidRPr="005D7C05" w:rsidRDefault="006040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670C15FE" w14:textId="77777777" w:rsidR="006040EE" w:rsidRPr="005D7C05" w:rsidRDefault="006040EE">
            <w:pPr>
              <w:rPr>
                <w:rFonts w:cs="Arial"/>
                <w:sz w:val="22"/>
                <w:szCs w:val="22"/>
              </w:rPr>
            </w:pPr>
          </w:p>
          <w:p w14:paraId="55B4905B" w14:textId="77777777" w:rsidR="00611DA0" w:rsidRPr="005D7C05" w:rsidRDefault="00611DA0">
            <w:pPr>
              <w:rPr>
                <w:rFonts w:cs="Arial"/>
                <w:sz w:val="22"/>
                <w:szCs w:val="22"/>
              </w:rPr>
            </w:pPr>
          </w:p>
          <w:p w14:paraId="0B12E028" w14:textId="77777777" w:rsidR="00611DA0" w:rsidRPr="005D7C05" w:rsidRDefault="00611DA0">
            <w:pPr>
              <w:rPr>
                <w:rFonts w:cs="Arial"/>
                <w:sz w:val="22"/>
                <w:szCs w:val="22"/>
              </w:rPr>
            </w:pPr>
          </w:p>
          <w:p w14:paraId="6E2E23FD" w14:textId="54A6832B" w:rsidR="00611DA0" w:rsidRPr="005D7C05" w:rsidRDefault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017F20ED" w14:textId="77777777" w:rsidTr="00E73AC8">
        <w:tc>
          <w:tcPr>
            <w:tcW w:w="1924" w:type="dxa"/>
            <w:vAlign w:val="center"/>
          </w:tcPr>
          <w:p w14:paraId="36CD705B" w14:textId="77777777" w:rsidR="006040EE" w:rsidRPr="005D7C05" w:rsidRDefault="006040EE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Formal and informal Information Advice and Guidance (IAG)</w:t>
            </w:r>
            <w:r w:rsidR="00FD01FF" w:rsidRPr="005D7C05">
              <w:rPr>
                <w:rFonts w:cs="Arial"/>
                <w:sz w:val="22"/>
                <w:szCs w:val="22"/>
              </w:rPr>
              <w:t xml:space="preserve"> to those in work</w:t>
            </w:r>
          </w:p>
        </w:tc>
        <w:tc>
          <w:tcPr>
            <w:tcW w:w="5053" w:type="dxa"/>
            <w:vAlign w:val="center"/>
          </w:tcPr>
          <w:p w14:paraId="025C1620" w14:textId="0D4B642B" w:rsidR="006040EE" w:rsidRPr="005D7C05" w:rsidRDefault="006040EE" w:rsidP="00E73AC8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Activities to help</w:t>
            </w:r>
            <w:r w:rsidRPr="005D7C05">
              <w:rPr>
                <w:rFonts w:cs="Arial"/>
                <w:b/>
                <w:bCs/>
                <w:sz w:val="22"/>
                <w:szCs w:val="22"/>
              </w:rPr>
              <w:t xml:space="preserve"> individuals of all ages</w:t>
            </w:r>
            <w:r w:rsidRPr="005D7C05">
              <w:rPr>
                <w:rFonts w:cs="Arial"/>
                <w:sz w:val="22"/>
                <w:szCs w:val="22"/>
              </w:rPr>
              <w:t xml:space="preserve"> gain information, identify and then respond to </w:t>
            </w:r>
            <w:r w:rsidR="005319FA" w:rsidRPr="005D7C05">
              <w:rPr>
                <w:rFonts w:cs="Arial"/>
                <w:sz w:val="22"/>
                <w:szCs w:val="22"/>
              </w:rPr>
              <w:t xml:space="preserve">through </w:t>
            </w:r>
            <w:r w:rsidR="005319FA" w:rsidRPr="005319FA">
              <w:rPr>
                <w:rFonts w:cs="Arial"/>
                <w:b/>
                <w:bCs/>
                <w:sz w:val="22"/>
                <w:szCs w:val="22"/>
              </w:rPr>
              <w:t>referral</w:t>
            </w:r>
            <w:r w:rsidRPr="005D7C05">
              <w:rPr>
                <w:rFonts w:cs="Arial"/>
                <w:b/>
                <w:sz w:val="22"/>
                <w:szCs w:val="22"/>
              </w:rPr>
              <w:t>/signposting about opportunities</w:t>
            </w:r>
            <w:r w:rsidRPr="005D7C05">
              <w:rPr>
                <w:rFonts w:cs="Arial"/>
                <w:sz w:val="22"/>
                <w:szCs w:val="22"/>
              </w:rPr>
              <w:t xml:space="preserve"> open to them </w:t>
            </w:r>
            <w:r w:rsidR="005319FA" w:rsidRPr="005D7C05">
              <w:rPr>
                <w:rFonts w:cs="Arial"/>
                <w:sz w:val="22"/>
                <w:szCs w:val="22"/>
              </w:rPr>
              <w:t>about staying</w:t>
            </w:r>
            <w:r w:rsidRPr="005D7C05">
              <w:rPr>
                <w:rFonts w:cs="Arial"/>
                <w:b/>
                <w:sz w:val="22"/>
                <w:szCs w:val="22"/>
              </w:rPr>
              <w:t xml:space="preserve"> and succeeding in work</w:t>
            </w:r>
            <w:r w:rsidRPr="005D7C05">
              <w:rPr>
                <w:rFonts w:cs="Arial"/>
                <w:sz w:val="22"/>
                <w:szCs w:val="22"/>
              </w:rPr>
              <w:t xml:space="preserve">, or in </w:t>
            </w:r>
            <w:r w:rsidRPr="005D7C05">
              <w:rPr>
                <w:rFonts w:cs="Arial"/>
                <w:b/>
                <w:sz w:val="22"/>
                <w:szCs w:val="22"/>
              </w:rPr>
              <w:t>work progression</w:t>
            </w:r>
            <w:r w:rsidRPr="005D7C05">
              <w:rPr>
                <w:rFonts w:cs="Arial"/>
                <w:sz w:val="22"/>
                <w:szCs w:val="22"/>
              </w:rPr>
              <w:t xml:space="preserve">. </w:t>
            </w:r>
          </w:p>
        </w:tc>
        <w:tc>
          <w:tcPr>
            <w:tcW w:w="586" w:type="dxa"/>
            <w:vAlign w:val="center"/>
          </w:tcPr>
          <w:p w14:paraId="21C96C8B" w14:textId="77777777" w:rsidR="006040EE" w:rsidRPr="005D7C05" w:rsidRDefault="006040EE" w:rsidP="005209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4755DCB3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00A574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CFFF6CF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C72B4B2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78B0614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B74F8F1" w14:textId="1302F366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172012F7" w14:textId="77777777" w:rsidTr="00E73AC8">
        <w:tc>
          <w:tcPr>
            <w:tcW w:w="1924" w:type="dxa"/>
            <w:vAlign w:val="center"/>
          </w:tcPr>
          <w:p w14:paraId="051EE2D1" w14:textId="77777777" w:rsidR="006040EE" w:rsidRPr="005D7C05" w:rsidRDefault="006040EE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lastRenderedPageBreak/>
              <w:t xml:space="preserve">In Work Support action planning and assessment </w:t>
            </w:r>
          </w:p>
        </w:tc>
        <w:tc>
          <w:tcPr>
            <w:tcW w:w="5053" w:type="dxa"/>
            <w:vAlign w:val="center"/>
          </w:tcPr>
          <w:p w14:paraId="0CF020AE" w14:textId="4CB8C706" w:rsidR="006040EE" w:rsidRPr="005D7C05" w:rsidRDefault="006040EE" w:rsidP="005209BA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Delivery of personalised, holistic support, which may be designed to meet the needs of people with different needs and/or characteristics, to help them stay in and succeed in work including in self-employment. Including:</w:t>
            </w:r>
          </w:p>
          <w:p w14:paraId="73226D63" w14:textId="77777777" w:rsidR="006040EE" w:rsidRPr="005D7C05" w:rsidRDefault="006040E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comprehensive assessment </w:t>
            </w:r>
          </w:p>
          <w:p w14:paraId="0ACB560D" w14:textId="77777777" w:rsidR="006040EE" w:rsidRPr="005D7C05" w:rsidRDefault="006040E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development of a personalised in work support plan with follow up and review</w:t>
            </w:r>
          </w:p>
          <w:p w14:paraId="35B0E9BE" w14:textId="77777777" w:rsidR="006040EE" w:rsidRPr="005D7C05" w:rsidRDefault="006040E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support for people who are struggling to stay in work due to a health problem</w:t>
            </w:r>
          </w:p>
          <w:p w14:paraId="5F0400A1" w14:textId="77777777" w:rsidR="006040EE" w:rsidRPr="005D7C05" w:rsidRDefault="006040EE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help to find opportunities for training and courses to support in work progression including digital inclusion for employees</w:t>
            </w:r>
          </w:p>
        </w:tc>
        <w:tc>
          <w:tcPr>
            <w:tcW w:w="586" w:type="dxa"/>
            <w:vAlign w:val="center"/>
          </w:tcPr>
          <w:p w14:paraId="3798FBD4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0301B79B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3ED62A3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4EE034C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A0163BB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25BF724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D2503BC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00D0D1B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7D3DF2F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625EDD5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821E377" w14:textId="73403D4F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09C0EE3D" w14:textId="77777777" w:rsidTr="00E73AC8">
        <w:tc>
          <w:tcPr>
            <w:tcW w:w="1924" w:type="dxa"/>
            <w:vAlign w:val="center"/>
          </w:tcPr>
          <w:p w14:paraId="44845330" w14:textId="5AB3A383" w:rsidR="006040EE" w:rsidRPr="005D7C05" w:rsidRDefault="006040EE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Apprenticeships</w:t>
            </w:r>
            <w:r w:rsidR="00FD01FF" w:rsidRPr="005D7C05">
              <w:rPr>
                <w:rFonts w:cs="Arial"/>
                <w:sz w:val="22"/>
                <w:szCs w:val="22"/>
              </w:rPr>
              <w:t xml:space="preserve"> </w:t>
            </w:r>
            <w:r w:rsidR="008C26C1" w:rsidRPr="005D7C05">
              <w:rPr>
                <w:rFonts w:cs="Arial"/>
                <w:sz w:val="22"/>
                <w:szCs w:val="22"/>
              </w:rPr>
              <w:t>Support</w:t>
            </w:r>
          </w:p>
        </w:tc>
        <w:tc>
          <w:tcPr>
            <w:tcW w:w="5053" w:type="dxa"/>
            <w:vAlign w:val="center"/>
          </w:tcPr>
          <w:p w14:paraId="237840E4" w14:textId="67B80BC4" w:rsidR="006040EE" w:rsidRPr="005D7C05" w:rsidRDefault="006040EE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Support to enable individuals to access apprenticeships for progression and development.</w:t>
            </w:r>
          </w:p>
        </w:tc>
        <w:tc>
          <w:tcPr>
            <w:tcW w:w="586" w:type="dxa"/>
            <w:vAlign w:val="center"/>
          </w:tcPr>
          <w:p w14:paraId="575E263F" w14:textId="77777777" w:rsidR="006040EE" w:rsidRPr="005D7C05" w:rsidRDefault="006040EE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51EE1A4C" w14:textId="77777777" w:rsidR="006040EE" w:rsidRPr="005D7C05" w:rsidRDefault="006040EE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673C687" w14:textId="77777777" w:rsidR="00611DA0" w:rsidRPr="005D7C05" w:rsidRDefault="00611DA0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293F89F" w14:textId="77777777" w:rsidR="00611DA0" w:rsidRPr="005D7C05" w:rsidRDefault="00611DA0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1B59B7E" w14:textId="77777777" w:rsidR="00611DA0" w:rsidRPr="005D7C05" w:rsidRDefault="00611DA0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F1AFF4C" w14:textId="027CF4D1" w:rsidR="00611DA0" w:rsidRPr="005D7C05" w:rsidRDefault="00611DA0" w:rsidP="005209BA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8C26C1" w:rsidRPr="004E3301" w14:paraId="716C8A10" w14:textId="77777777" w:rsidTr="00E73AC8">
        <w:tc>
          <w:tcPr>
            <w:tcW w:w="1924" w:type="dxa"/>
            <w:vAlign w:val="center"/>
          </w:tcPr>
          <w:p w14:paraId="1EB00CD1" w14:textId="5C370999" w:rsidR="008C26C1" w:rsidRPr="004E3301" w:rsidRDefault="008C26C1" w:rsidP="008C26C1">
            <w:pPr>
              <w:rPr>
                <w:rFonts w:cs="Arial"/>
                <w:szCs w:val="24"/>
              </w:rPr>
            </w:pPr>
            <w:r w:rsidRPr="004E3301">
              <w:rPr>
                <w:rFonts w:cs="Arial"/>
                <w:szCs w:val="24"/>
              </w:rPr>
              <w:t>Delivery of Apprenticeship Training Programmes</w:t>
            </w:r>
          </w:p>
          <w:p w14:paraId="1541B1DB" w14:textId="3DFADBB3" w:rsidR="008C26C1" w:rsidRPr="005D7C05" w:rsidRDefault="008C26C1" w:rsidP="00611DA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53" w:type="dxa"/>
            <w:vAlign w:val="center"/>
          </w:tcPr>
          <w:p w14:paraId="1450D97E" w14:textId="348F460E" w:rsidR="008C26C1" w:rsidRPr="005D7C05" w:rsidRDefault="008C26C1" w:rsidP="00611DA0">
            <w:pPr>
              <w:rPr>
                <w:rFonts w:cs="Arial"/>
                <w:sz w:val="22"/>
                <w:szCs w:val="22"/>
              </w:rPr>
            </w:pPr>
            <w:r w:rsidRPr="004E3301">
              <w:rPr>
                <w:rFonts w:cs="Arial"/>
                <w:szCs w:val="24"/>
              </w:rPr>
              <w:t>Applicants must demonstrate they are on the ROATP and provide their UKPRN</w:t>
            </w:r>
          </w:p>
        </w:tc>
        <w:tc>
          <w:tcPr>
            <w:tcW w:w="586" w:type="dxa"/>
            <w:vAlign w:val="center"/>
          </w:tcPr>
          <w:p w14:paraId="7CB47812" w14:textId="77777777" w:rsidR="008C26C1" w:rsidRPr="005D7C05" w:rsidRDefault="008C26C1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326F4310" w14:textId="7E3DFE29" w:rsidR="008C26C1" w:rsidRPr="005D7C05" w:rsidRDefault="008C26C1" w:rsidP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>Please insert your evidence here</w:t>
            </w:r>
          </w:p>
        </w:tc>
      </w:tr>
      <w:tr w:rsidR="006040EE" w:rsidRPr="004E3301" w14:paraId="48C56FC0" w14:textId="77777777" w:rsidTr="00E73AC8">
        <w:tc>
          <w:tcPr>
            <w:tcW w:w="1924" w:type="dxa"/>
            <w:vAlign w:val="center"/>
          </w:tcPr>
          <w:p w14:paraId="498055A7" w14:textId="77777777" w:rsidR="006040EE" w:rsidRPr="005D7C05" w:rsidRDefault="006040EE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Skills and training delivery</w:t>
            </w:r>
          </w:p>
        </w:tc>
        <w:tc>
          <w:tcPr>
            <w:tcW w:w="5053" w:type="dxa"/>
            <w:vAlign w:val="center"/>
          </w:tcPr>
          <w:p w14:paraId="5B62CA0C" w14:textId="7F90C5FE" w:rsidR="006040EE" w:rsidRPr="005D7C05" w:rsidRDefault="006040EE" w:rsidP="005209BA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Delivery of relevant skills / training to individuals to which enable them to progress in employment and meet their </w:t>
            </w:r>
            <w:r w:rsidR="00E73AC8" w:rsidRPr="005D7C05">
              <w:rPr>
                <w:rFonts w:cs="Arial"/>
                <w:sz w:val="22"/>
                <w:szCs w:val="22"/>
              </w:rPr>
              <w:t>employer’s</w:t>
            </w:r>
            <w:r w:rsidRPr="005D7C05">
              <w:rPr>
                <w:rFonts w:cs="Arial"/>
                <w:sz w:val="22"/>
                <w:szCs w:val="22"/>
              </w:rPr>
              <w:t xml:space="preserve"> talent requirements.</w:t>
            </w:r>
          </w:p>
        </w:tc>
        <w:tc>
          <w:tcPr>
            <w:tcW w:w="586" w:type="dxa"/>
            <w:vAlign w:val="center"/>
          </w:tcPr>
          <w:p w14:paraId="77EE1B27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04949D7C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46A4A54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CB25FC5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210C795" w14:textId="0EC8A5CF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65EF8C35" w14:textId="77777777" w:rsidTr="00E73AC8">
        <w:tc>
          <w:tcPr>
            <w:tcW w:w="1924" w:type="dxa"/>
            <w:vAlign w:val="center"/>
          </w:tcPr>
          <w:p w14:paraId="595D03AC" w14:textId="77777777" w:rsidR="006040EE" w:rsidRPr="005D7C05" w:rsidRDefault="006040EE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Developing entrepreneurs</w:t>
            </w:r>
          </w:p>
        </w:tc>
        <w:tc>
          <w:tcPr>
            <w:tcW w:w="5053" w:type="dxa"/>
            <w:vAlign w:val="center"/>
          </w:tcPr>
          <w:p w14:paraId="6062BF0A" w14:textId="77777777" w:rsidR="006040EE" w:rsidRPr="005D7C05" w:rsidRDefault="006040EE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Development activity that supports </w:t>
            </w:r>
            <w:r w:rsidRPr="005D7C05">
              <w:rPr>
                <w:rFonts w:cs="Arial"/>
                <w:b/>
                <w:sz w:val="22"/>
                <w:szCs w:val="22"/>
              </w:rPr>
              <w:t>self-employed</w:t>
            </w:r>
            <w:r w:rsidRPr="005D7C05">
              <w:rPr>
                <w:rFonts w:cs="Arial"/>
                <w:sz w:val="22"/>
                <w:szCs w:val="22"/>
              </w:rPr>
              <w:t xml:space="preserve"> individuals to grow and develop benefiting their business growth</w:t>
            </w:r>
          </w:p>
        </w:tc>
        <w:tc>
          <w:tcPr>
            <w:tcW w:w="586" w:type="dxa"/>
            <w:vAlign w:val="center"/>
          </w:tcPr>
          <w:p w14:paraId="4747CF81" w14:textId="77777777" w:rsidR="006040EE" w:rsidRPr="005D7C05" w:rsidRDefault="006040EE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28F05EC8" w14:textId="77777777" w:rsidR="006040EE" w:rsidRPr="005D7C05" w:rsidRDefault="006040EE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870ED1C" w14:textId="77777777" w:rsidR="00611DA0" w:rsidRPr="005D7C05" w:rsidRDefault="00611DA0" w:rsidP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F450578" w14:textId="428DAC4D" w:rsidR="00611DA0" w:rsidRPr="005D7C05" w:rsidRDefault="00611DA0" w:rsidP="001B6E5E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6040EE" w:rsidRPr="004E3301" w14:paraId="701BA9CB" w14:textId="77777777" w:rsidTr="00E73AC8">
        <w:tc>
          <w:tcPr>
            <w:tcW w:w="1924" w:type="dxa"/>
            <w:vAlign w:val="center"/>
          </w:tcPr>
          <w:p w14:paraId="31E2AF43" w14:textId="77777777" w:rsidR="006040EE" w:rsidRPr="005D7C05" w:rsidRDefault="00611DA0" w:rsidP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In work </w:t>
            </w:r>
            <w:r w:rsidR="006040EE" w:rsidRPr="005D7C05">
              <w:rPr>
                <w:rFonts w:cs="Arial"/>
                <w:sz w:val="22"/>
                <w:szCs w:val="22"/>
              </w:rPr>
              <w:t>Mentoring</w:t>
            </w:r>
          </w:p>
        </w:tc>
        <w:tc>
          <w:tcPr>
            <w:tcW w:w="5053" w:type="dxa"/>
            <w:vAlign w:val="center"/>
          </w:tcPr>
          <w:p w14:paraId="606A674B" w14:textId="175B294F" w:rsidR="006040EE" w:rsidRPr="005D7C05" w:rsidRDefault="006040EE" w:rsidP="005209BA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Support in improving confidence, addr</w:t>
            </w:r>
            <w:r w:rsidR="00E73AC8" w:rsidRPr="005D7C05">
              <w:rPr>
                <w:rFonts w:cs="Arial"/>
                <w:sz w:val="22"/>
                <w:szCs w:val="22"/>
              </w:rPr>
              <w:t>essing strengths and weaknesses</w:t>
            </w:r>
            <w:r w:rsidRPr="005D7C0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86" w:type="dxa"/>
            <w:vAlign w:val="center"/>
          </w:tcPr>
          <w:p w14:paraId="6D098CCC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226B652C" w14:textId="77777777" w:rsidR="006040EE" w:rsidRPr="005D7C05" w:rsidRDefault="006040EE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D151497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CC3A2E5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84D1450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0113B45" w14:textId="5017D5FF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</w:tbl>
    <w:p w14:paraId="7B3BB5B6" w14:textId="77777777" w:rsidR="006040EE" w:rsidRPr="005D7C05" w:rsidRDefault="00DF3641" w:rsidP="006040EE">
      <w:pPr>
        <w:rPr>
          <w:rFonts w:cs="Arial"/>
          <w:b/>
          <w:noProof/>
          <w:sz w:val="28"/>
          <w:szCs w:val="28"/>
        </w:rPr>
      </w:pPr>
      <w:r w:rsidRPr="005D7C05">
        <w:rPr>
          <w:rFonts w:cs="Arial"/>
          <w:b/>
          <w:noProof/>
          <w:sz w:val="28"/>
          <w:szCs w:val="28"/>
        </w:rPr>
        <w:br w:type="page"/>
      </w:r>
      <w:r w:rsidR="006040EE" w:rsidRPr="005D7C05">
        <w:rPr>
          <w:rFonts w:cs="Arial"/>
          <w:b/>
          <w:noProof/>
          <w:sz w:val="28"/>
          <w:szCs w:val="28"/>
        </w:rPr>
        <w:lastRenderedPageBreak/>
        <w:t>Interventions</w:t>
      </w:r>
    </w:p>
    <w:p w14:paraId="5174705D" w14:textId="77777777" w:rsidR="00E73AC8" w:rsidRPr="005D7C05" w:rsidRDefault="00E73AC8" w:rsidP="006040EE">
      <w:pPr>
        <w:rPr>
          <w:rFonts w:cs="Arial"/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401"/>
      </w:tblGrid>
      <w:tr w:rsidR="00E73AC8" w:rsidRPr="004E3301" w14:paraId="43FCB9E5" w14:textId="77777777" w:rsidTr="00A94C05">
        <w:tc>
          <w:tcPr>
            <w:tcW w:w="2547" w:type="dxa"/>
          </w:tcPr>
          <w:p w14:paraId="190D00A4" w14:textId="77777777" w:rsidR="00E73AC8" w:rsidRPr="005D7C05" w:rsidRDefault="00E73AC8" w:rsidP="00A94C05">
            <w:pPr>
              <w:rPr>
                <w:rFonts w:cs="Arial"/>
                <w:noProof/>
                <w:szCs w:val="24"/>
              </w:rPr>
            </w:pPr>
            <w:r w:rsidRPr="005D7C05">
              <w:rPr>
                <w:rFonts w:cs="Arial"/>
                <w:noProof/>
                <w:szCs w:val="24"/>
              </w:rPr>
              <w:t>Applicants Name</w:t>
            </w:r>
          </w:p>
        </w:tc>
        <w:tc>
          <w:tcPr>
            <w:tcW w:w="11401" w:type="dxa"/>
          </w:tcPr>
          <w:p w14:paraId="22DE44A9" w14:textId="77777777" w:rsidR="00E73AC8" w:rsidRPr="005D7C05" w:rsidRDefault="00E73AC8" w:rsidP="00A94C05">
            <w:pPr>
              <w:rPr>
                <w:rFonts w:cs="Arial"/>
                <w:b/>
                <w:noProof/>
                <w:sz w:val="28"/>
                <w:szCs w:val="28"/>
              </w:rPr>
            </w:pPr>
          </w:p>
        </w:tc>
      </w:tr>
    </w:tbl>
    <w:p w14:paraId="3CB6F38A" w14:textId="77777777" w:rsidR="006040EE" w:rsidRPr="005D7C05" w:rsidRDefault="006040EE" w:rsidP="006040EE">
      <w:pPr>
        <w:rPr>
          <w:rFonts w:cs="Arial"/>
          <w:b/>
          <w:noProof/>
          <w:sz w:val="22"/>
          <w:szCs w:val="22"/>
        </w:rPr>
      </w:pPr>
    </w:p>
    <w:p w14:paraId="51A9C8AD" w14:textId="77777777" w:rsidR="006040EE" w:rsidRPr="005D7C05" w:rsidRDefault="006040EE" w:rsidP="006040EE">
      <w:pPr>
        <w:rPr>
          <w:rFonts w:cs="Arial"/>
          <w:b/>
          <w:noProof/>
          <w:sz w:val="22"/>
          <w:szCs w:val="22"/>
        </w:rPr>
      </w:pPr>
      <w:r w:rsidRPr="005D7C05">
        <w:rPr>
          <w:rFonts w:cs="Arial"/>
          <w:b/>
          <w:noProof/>
          <w:sz w:val="22"/>
          <w:szCs w:val="22"/>
        </w:rPr>
        <w:t>6.2c  Supporting employers</w:t>
      </w:r>
    </w:p>
    <w:p w14:paraId="7B078862" w14:textId="77777777" w:rsidR="00E73AC8" w:rsidRPr="005D7C05" w:rsidRDefault="00E73AC8" w:rsidP="006040EE">
      <w:pPr>
        <w:rPr>
          <w:rFonts w:cs="Arial"/>
          <w:b/>
          <w:noProof/>
          <w:sz w:val="22"/>
          <w:szCs w:val="22"/>
        </w:rPr>
      </w:pPr>
    </w:p>
    <w:p w14:paraId="798482FD" w14:textId="038E0D73" w:rsidR="005209BA" w:rsidRPr="005D7C05" w:rsidRDefault="005209BA" w:rsidP="005209BA">
      <w:pPr>
        <w:ind w:left="1440" w:hanging="1440"/>
        <w:rPr>
          <w:rFonts w:cs="Arial"/>
          <w:b/>
          <w:noProof/>
          <w:sz w:val="22"/>
          <w:szCs w:val="22"/>
        </w:rPr>
      </w:pPr>
      <w:r w:rsidRPr="005D7C05">
        <w:rPr>
          <w:rFonts w:cs="Arial"/>
          <w:b/>
          <w:noProof/>
          <w:sz w:val="22"/>
          <w:szCs w:val="22"/>
        </w:rPr>
        <w:t>Completion note</w:t>
      </w:r>
      <w:r w:rsidR="00D25DE8" w:rsidRPr="005D7C05">
        <w:rPr>
          <w:rFonts w:cs="Arial"/>
          <w:b/>
          <w:noProof/>
          <w:sz w:val="22"/>
          <w:szCs w:val="22"/>
        </w:rPr>
        <w:t>:</w:t>
      </w:r>
    </w:p>
    <w:p w14:paraId="7BA6AD1F" w14:textId="444C6EE1" w:rsidR="00D25DE8" w:rsidRPr="005D7C05" w:rsidRDefault="00D25DE8" w:rsidP="005209BA">
      <w:pPr>
        <w:ind w:left="1440" w:hanging="1440"/>
        <w:rPr>
          <w:rFonts w:cs="Arial"/>
          <w:b/>
          <w:noProof/>
          <w:sz w:val="22"/>
          <w:szCs w:val="22"/>
        </w:rPr>
      </w:pPr>
    </w:p>
    <w:p w14:paraId="03D789ED" w14:textId="77777777" w:rsidR="00D25DE8" w:rsidRPr="005D7C05" w:rsidRDefault="00D25DE8" w:rsidP="00D25DE8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 xml:space="preserve">Definition: Advice and support for employers including SMEs, which covers one or more of the areas of workforce development, inclusive recruitment; people management; retention and progression to enable </w:t>
      </w:r>
      <w:r w:rsidRPr="005D7C05">
        <w:rPr>
          <w:rFonts w:cs="Arial"/>
          <w:b/>
          <w:noProof/>
          <w:sz w:val="22"/>
          <w:szCs w:val="22"/>
        </w:rPr>
        <w:t>Employers</w:t>
      </w:r>
      <w:r w:rsidRPr="005D7C05">
        <w:rPr>
          <w:rFonts w:cs="Arial"/>
          <w:noProof/>
          <w:sz w:val="22"/>
          <w:szCs w:val="22"/>
        </w:rPr>
        <w:t xml:space="preserve">  to better support their staff including people on employment programmes.  Delivery may be via a range of methods.</w:t>
      </w:r>
    </w:p>
    <w:p w14:paraId="434687E1" w14:textId="77777777" w:rsidR="00D25DE8" w:rsidRPr="005D7C05" w:rsidRDefault="00D25DE8" w:rsidP="005209BA">
      <w:pPr>
        <w:ind w:left="1440" w:hanging="1440"/>
        <w:rPr>
          <w:rFonts w:cs="Arial"/>
          <w:b/>
          <w:noProof/>
          <w:sz w:val="22"/>
          <w:szCs w:val="22"/>
        </w:rPr>
      </w:pPr>
    </w:p>
    <w:p w14:paraId="6BA2248F" w14:textId="56A969D5" w:rsidR="005209BA" w:rsidRPr="005D7C05" w:rsidRDefault="00D25DE8" w:rsidP="005209BA">
      <w:pPr>
        <w:rPr>
          <w:rFonts w:cs="Arial"/>
          <w:b/>
          <w:bCs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To meet the response requirements, you must</w:t>
      </w:r>
      <w:r w:rsidR="005209BA" w:rsidRPr="005D7C05">
        <w:rPr>
          <w:rFonts w:cs="Arial"/>
          <w:noProof/>
          <w:sz w:val="22"/>
          <w:szCs w:val="22"/>
        </w:rPr>
        <w:t xml:space="preserve"> inclue both </w:t>
      </w:r>
      <w:r w:rsidR="005209BA" w:rsidRPr="005D7C05">
        <w:rPr>
          <w:rFonts w:cs="Arial"/>
          <w:b/>
          <w:bCs/>
          <w:noProof/>
          <w:sz w:val="22"/>
          <w:szCs w:val="22"/>
        </w:rPr>
        <w:t>quantitative and qualitative</w:t>
      </w:r>
      <w:r w:rsidR="005209BA" w:rsidRPr="005D7C05">
        <w:rPr>
          <w:rFonts w:cs="Arial"/>
          <w:noProof/>
          <w:sz w:val="22"/>
          <w:szCs w:val="22"/>
        </w:rPr>
        <w:t xml:space="preserve"> data to demonstrate </w:t>
      </w:r>
      <w:r w:rsidR="005209BA" w:rsidRPr="005D7C05">
        <w:rPr>
          <w:rFonts w:cs="Arial"/>
          <w:b/>
          <w:bCs/>
          <w:noProof/>
          <w:sz w:val="22"/>
          <w:szCs w:val="22"/>
        </w:rPr>
        <w:t>scale and impact</w:t>
      </w:r>
      <w:r w:rsidRPr="005D7C05">
        <w:rPr>
          <w:rFonts w:cs="Arial"/>
          <w:b/>
          <w:bCs/>
          <w:noProof/>
          <w:sz w:val="22"/>
          <w:szCs w:val="22"/>
        </w:rPr>
        <w:t>.</w:t>
      </w:r>
    </w:p>
    <w:p w14:paraId="2518ABEF" w14:textId="77777777" w:rsidR="006040EE" w:rsidRPr="005D7C05" w:rsidRDefault="006040EE" w:rsidP="006040EE">
      <w:pPr>
        <w:rPr>
          <w:rFonts w:cs="Arial"/>
          <w:b/>
          <w:noProof/>
          <w:sz w:val="22"/>
          <w:szCs w:val="22"/>
        </w:rPr>
      </w:pPr>
    </w:p>
    <w:p w14:paraId="1FB33BAF" w14:textId="77777777" w:rsidR="006040EE" w:rsidRPr="005D7C05" w:rsidRDefault="006040EE" w:rsidP="006040EE">
      <w:pPr>
        <w:rPr>
          <w:rFonts w:cs="Arial"/>
          <w:b/>
          <w:noProof/>
          <w:sz w:val="22"/>
          <w:szCs w:val="22"/>
        </w:rPr>
      </w:pPr>
    </w:p>
    <w:p w14:paraId="3A0568DD" w14:textId="37B62D51" w:rsidR="006040EE" w:rsidRPr="005D7C05" w:rsidRDefault="006040EE" w:rsidP="006040EE">
      <w:pPr>
        <w:ind w:left="1440" w:hanging="1440"/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Question -</w:t>
      </w:r>
      <w:r w:rsidRPr="005D7C05">
        <w:rPr>
          <w:rFonts w:cs="Arial"/>
          <w:noProof/>
          <w:sz w:val="22"/>
          <w:szCs w:val="22"/>
        </w:rPr>
        <w:tab/>
      </w:r>
      <w:r w:rsidR="00022584" w:rsidRPr="005D7C05">
        <w:rPr>
          <w:rFonts w:cs="Arial"/>
          <w:noProof/>
          <w:sz w:val="22"/>
          <w:szCs w:val="22"/>
        </w:rPr>
        <w:t>Please p</w:t>
      </w:r>
      <w:r w:rsidRPr="005D7C05">
        <w:rPr>
          <w:rFonts w:cs="Arial"/>
          <w:noProof/>
          <w:sz w:val="22"/>
          <w:szCs w:val="22"/>
        </w:rPr>
        <w:t xml:space="preserve">rovide </w:t>
      </w:r>
      <w:r w:rsidR="00022584" w:rsidRPr="005D7C05">
        <w:rPr>
          <w:rFonts w:cs="Arial"/>
          <w:b/>
          <w:noProof/>
          <w:sz w:val="22"/>
          <w:szCs w:val="22"/>
        </w:rPr>
        <w:t xml:space="preserve">specific </w:t>
      </w:r>
      <w:r w:rsidRPr="005D7C05">
        <w:rPr>
          <w:rFonts w:cs="Arial"/>
          <w:b/>
          <w:noProof/>
          <w:sz w:val="22"/>
          <w:szCs w:val="22"/>
        </w:rPr>
        <w:t>examples</w:t>
      </w:r>
      <w:r w:rsidRPr="005D7C05">
        <w:rPr>
          <w:rFonts w:cs="Arial"/>
          <w:noProof/>
          <w:sz w:val="22"/>
          <w:szCs w:val="22"/>
        </w:rPr>
        <w:t xml:space="preserve"> of your delivery in this broad area that highlights the activities you have ticked giving details o</w:t>
      </w:r>
      <w:r w:rsidR="00611DA0" w:rsidRPr="005D7C05">
        <w:rPr>
          <w:rFonts w:cs="Arial"/>
          <w:noProof/>
          <w:sz w:val="22"/>
          <w:szCs w:val="22"/>
        </w:rPr>
        <w:t>f</w:t>
      </w:r>
      <w:r w:rsidRPr="005D7C05">
        <w:rPr>
          <w:rFonts w:cs="Arial"/>
          <w:noProof/>
          <w:sz w:val="22"/>
          <w:szCs w:val="22"/>
        </w:rPr>
        <w:t xml:space="preserve"> </w:t>
      </w:r>
      <w:r w:rsidRPr="005D7C05">
        <w:rPr>
          <w:rFonts w:cs="Arial"/>
          <w:b/>
          <w:noProof/>
          <w:sz w:val="22"/>
          <w:szCs w:val="22"/>
        </w:rPr>
        <w:t>scale and impact</w:t>
      </w:r>
      <w:r w:rsidRPr="005D7C05">
        <w:rPr>
          <w:rFonts w:cs="Arial"/>
          <w:noProof/>
          <w:sz w:val="22"/>
          <w:szCs w:val="22"/>
        </w:rPr>
        <w:t xml:space="preserve"> of programmes</w:t>
      </w:r>
      <w:r w:rsidR="00D25DE8" w:rsidRPr="005D7C05">
        <w:rPr>
          <w:rFonts w:cs="Arial"/>
          <w:noProof/>
          <w:sz w:val="22"/>
          <w:szCs w:val="22"/>
        </w:rPr>
        <w:t>.</w:t>
      </w:r>
    </w:p>
    <w:p w14:paraId="7C94BA47" w14:textId="77777777" w:rsidR="006040EE" w:rsidRPr="005D7C05" w:rsidRDefault="006040EE" w:rsidP="006040EE">
      <w:pPr>
        <w:ind w:left="1440" w:hanging="1440"/>
        <w:rPr>
          <w:rFonts w:cs="Arial"/>
          <w:noProof/>
          <w:sz w:val="22"/>
          <w:szCs w:val="22"/>
        </w:rPr>
      </w:pPr>
    </w:p>
    <w:p w14:paraId="70BB2762" w14:textId="77777777" w:rsidR="006040EE" w:rsidRPr="005D7C05" w:rsidRDefault="006040EE" w:rsidP="006040EE">
      <w:pPr>
        <w:ind w:left="1440" w:hanging="1440"/>
        <w:rPr>
          <w:rFonts w:cs="Arial"/>
          <w:noProof/>
          <w:sz w:val="22"/>
          <w:szCs w:val="22"/>
        </w:rPr>
      </w:pPr>
    </w:p>
    <w:p w14:paraId="56E2C287" w14:textId="77777777" w:rsidR="006040EE" w:rsidRPr="005D7C05" w:rsidRDefault="006040EE" w:rsidP="006040EE">
      <w:pPr>
        <w:rPr>
          <w:rFonts w:cs="Arial"/>
          <w:noProof/>
          <w:sz w:val="22"/>
          <w:szCs w:val="22"/>
        </w:rPr>
      </w:pPr>
      <w:r w:rsidRPr="005D7C05">
        <w:rPr>
          <w:rFonts w:cs="Arial"/>
          <w:noProof/>
          <w:sz w:val="22"/>
          <w:szCs w:val="22"/>
        </w:rPr>
        <w:t>Please tick all that apply.  Please ensure the ticks below match the ticks in the Requirements Matrix Spreadsheet.</w:t>
      </w:r>
    </w:p>
    <w:p w14:paraId="544D8C7C" w14:textId="77777777" w:rsidR="006040EE" w:rsidRPr="005D7C05" w:rsidRDefault="006040EE" w:rsidP="006040EE">
      <w:pPr>
        <w:rPr>
          <w:rFonts w:cs="Arial"/>
          <w:noProof/>
          <w:sz w:val="22"/>
          <w:szCs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24"/>
        <w:gridCol w:w="5053"/>
        <w:gridCol w:w="586"/>
        <w:gridCol w:w="6720"/>
      </w:tblGrid>
      <w:tr w:rsidR="006040EE" w:rsidRPr="004E3301" w14:paraId="50EAD739" w14:textId="77777777" w:rsidTr="005D7C05">
        <w:trPr>
          <w:trHeight w:val="494"/>
        </w:trPr>
        <w:tc>
          <w:tcPr>
            <w:tcW w:w="1924" w:type="dxa"/>
            <w:shd w:val="clear" w:color="auto" w:fill="ED641C"/>
            <w:vAlign w:val="bottom"/>
          </w:tcPr>
          <w:p w14:paraId="3E1349EA" w14:textId="77777777" w:rsidR="006040EE" w:rsidRPr="005D7C05" w:rsidRDefault="006040EE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Activity</w:t>
            </w:r>
          </w:p>
        </w:tc>
        <w:tc>
          <w:tcPr>
            <w:tcW w:w="5053" w:type="dxa"/>
            <w:shd w:val="clear" w:color="auto" w:fill="ED641C"/>
            <w:vAlign w:val="bottom"/>
          </w:tcPr>
          <w:p w14:paraId="050759D2" w14:textId="77777777" w:rsidR="006040EE" w:rsidRPr="005D7C05" w:rsidRDefault="006040EE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Description / Definition</w:t>
            </w:r>
          </w:p>
        </w:tc>
        <w:tc>
          <w:tcPr>
            <w:tcW w:w="586" w:type="dxa"/>
            <w:shd w:val="clear" w:color="auto" w:fill="ED641C"/>
          </w:tcPr>
          <w:p w14:paraId="2325A202" w14:textId="77777777" w:rsidR="003B5029" w:rsidRDefault="003B5029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14:paraId="060D8F88" w14:textId="29A4678F" w:rsidR="006040EE" w:rsidRPr="005D7C05" w:rsidRDefault="006040EE" w:rsidP="008E54FE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6720" w:type="dxa"/>
            <w:shd w:val="clear" w:color="auto" w:fill="ED641C"/>
          </w:tcPr>
          <w:p w14:paraId="1C8667F8" w14:textId="77777777" w:rsidR="003B5029" w:rsidRDefault="003B5029" w:rsidP="00E73AC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  <w:p w14:paraId="5147F766" w14:textId="3C4DF1A3" w:rsidR="006040EE" w:rsidRPr="005D7C05" w:rsidRDefault="006040EE" w:rsidP="00E73AC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5D7C05">
              <w:rPr>
                <w:rFonts w:cs="Arial"/>
                <w:color w:val="FFFFFF" w:themeColor="background1"/>
                <w:sz w:val="22"/>
                <w:szCs w:val="22"/>
              </w:rPr>
              <w:t xml:space="preserve">Provider Response </w:t>
            </w:r>
            <w:r w:rsidR="00611DA0" w:rsidRPr="005D7C05">
              <w:rPr>
                <w:rFonts w:cs="Arial"/>
                <w:color w:val="FFFFFF" w:themeColor="background1"/>
                <w:sz w:val="22"/>
                <w:szCs w:val="22"/>
              </w:rPr>
              <w:t>(between 100-150 words per Activity)</w:t>
            </w:r>
          </w:p>
        </w:tc>
      </w:tr>
      <w:tr w:rsidR="001B5781" w:rsidRPr="004E3301" w14:paraId="671FD216" w14:textId="77777777" w:rsidTr="00E73AC8">
        <w:tc>
          <w:tcPr>
            <w:tcW w:w="1924" w:type="dxa"/>
            <w:vAlign w:val="center"/>
          </w:tcPr>
          <w:p w14:paraId="5C4F975F" w14:textId="77777777" w:rsidR="001B5781" w:rsidRPr="005D7C05" w:rsidRDefault="001B5781" w:rsidP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>Engagement</w:t>
            </w:r>
            <w:r w:rsidR="00611DA0" w:rsidRPr="005D7C05">
              <w:rPr>
                <w:rFonts w:cs="Arial"/>
                <w:color w:val="000000"/>
                <w:sz w:val="22"/>
                <w:szCs w:val="22"/>
              </w:rPr>
              <w:t xml:space="preserve"> with Employers and Employer networks</w:t>
            </w:r>
          </w:p>
        </w:tc>
        <w:tc>
          <w:tcPr>
            <w:tcW w:w="5053" w:type="dxa"/>
            <w:vAlign w:val="center"/>
          </w:tcPr>
          <w:p w14:paraId="746F0667" w14:textId="77777777" w:rsidR="001B5781" w:rsidRPr="005D7C05" w:rsidRDefault="001B5781" w:rsidP="005209BA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>Engagement of individual employers and employer networks to develop their understanding of the education, work and skills landscape</w:t>
            </w:r>
          </w:p>
        </w:tc>
        <w:tc>
          <w:tcPr>
            <w:tcW w:w="586" w:type="dxa"/>
            <w:vAlign w:val="center"/>
          </w:tcPr>
          <w:p w14:paraId="62559706" w14:textId="77777777" w:rsidR="001B5781" w:rsidRPr="005D7C05" w:rsidRDefault="001B578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088FB9E5" w14:textId="77777777" w:rsidR="001B5781" w:rsidRPr="005D7C05" w:rsidRDefault="001B5781">
            <w:pPr>
              <w:rPr>
                <w:rFonts w:cs="Arial"/>
                <w:sz w:val="22"/>
                <w:szCs w:val="22"/>
              </w:rPr>
            </w:pPr>
          </w:p>
          <w:p w14:paraId="0CDB2B36" w14:textId="77777777" w:rsidR="00611DA0" w:rsidRPr="005D7C05" w:rsidRDefault="00611DA0">
            <w:pPr>
              <w:rPr>
                <w:rFonts w:cs="Arial"/>
                <w:sz w:val="22"/>
                <w:szCs w:val="22"/>
              </w:rPr>
            </w:pPr>
          </w:p>
          <w:p w14:paraId="4F155FC1" w14:textId="77777777" w:rsidR="00611DA0" w:rsidRPr="005D7C05" w:rsidRDefault="00611DA0">
            <w:pPr>
              <w:rPr>
                <w:rFonts w:cs="Arial"/>
                <w:sz w:val="22"/>
                <w:szCs w:val="22"/>
              </w:rPr>
            </w:pPr>
          </w:p>
          <w:p w14:paraId="02073E3E" w14:textId="77777777" w:rsidR="00611DA0" w:rsidRPr="005D7C05" w:rsidRDefault="00611DA0">
            <w:pPr>
              <w:rPr>
                <w:rFonts w:cs="Arial"/>
                <w:sz w:val="22"/>
                <w:szCs w:val="22"/>
              </w:rPr>
            </w:pPr>
          </w:p>
          <w:p w14:paraId="6AEB7CCE" w14:textId="3D79712D" w:rsidR="00611DA0" w:rsidRPr="005D7C05" w:rsidRDefault="00611DA0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1B5781" w:rsidRPr="004E3301" w14:paraId="3BBD8F22" w14:textId="77777777" w:rsidTr="005319FA">
        <w:trPr>
          <w:trHeight w:val="2826"/>
        </w:trPr>
        <w:tc>
          <w:tcPr>
            <w:tcW w:w="1924" w:type="dxa"/>
            <w:vAlign w:val="center"/>
          </w:tcPr>
          <w:p w14:paraId="4ACB9273" w14:textId="77777777" w:rsidR="001B5781" w:rsidRPr="005D7C05" w:rsidRDefault="001B5781" w:rsidP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lastRenderedPageBreak/>
              <w:t>Advice and information</w:t>
            </w:r>
            <w:r w:rsidR="00611DA0" w:rsidRPr="005D7C05">
              <w:rPr>
                <w:rFonts w:cs="Arial"/>
                <w:color w:val="000000"/>
                <w:sz w:val="22"/>
                <w:szCs w:val="22"/>
              </w:rPr>
              <w:t xml:space="preserve"> for Employers</w:t>
            </w:r>
          </w:p>
        </w:tc>
        <w:tc>
          <w:tcPr>
            <w:tcW w:w="5053" w:type="dxa"/>
            <w:vAlign w:val="center"/>
          </w:tcPr>
          <w:p w14:paraId="7EBE144C" w14:textId="77777777" w:rsidR="001B5781" w:rsidRPr="005D7C05" w:rsidRDefault="001B5781" w:rsidP="005209BA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Advice and support for employers including SMEs, which covers one or more of the following areas:</w:t>
            </w:r>
          </w:p>
          <w:p w14:paraId="5D1DB599" w14:textId="77777777" w:rsidR="001B5781" w:rsidRPr="005D7C05" w:rsidRDefault="001B578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Advice and support on inclusive recruitment, people management, retention and progression</w:t>
            </w:r>
          </w:p>
          <w:p w14:paraId="57CC9083" w14:textId="77777777" w:rsidR="001B5781" w:rsidRPr="005D7C05" w:rsidRDefault="001B5781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Advice and support on managing employees in relation to matters such as employer expectations, health and wellbeing and disabilities</w:t>
            </w:r>
          </w:p>
          <w:p w14:paraId="5DD0DAF0" w14:textId="468D4BAA" w:rsidR="005319FA" w:rsidRPr="005319FA" w:rsidRDefault="001B5781" w:rsidP="005319F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Advice and support around opportunities available for staff development and progression</w:t>
            </w:r>
          </w:p>
        </w:tc>
        <w:tc>
          <w:tcPr>
            <w:tcW w:w="586" w:type="dxa"/>
            <w:vAlign w:val="center"/>
          </w:tcPr>
          <w:p w14:paraId="306C11DD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3CF61B9C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88DFEB9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A71CAE3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A812B79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86DA5F6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184A284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85B54C1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2CF4FCC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63528B1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066D123" w14:textId="77777777" w:rsidR="00611DA0" w:rsidRPr="005D7C05" w:rsidRDefault="00611DA0">
            <w:pPr>
              <w:rPr>
                <w:rFonts w:cs="Arial"/>
                <w:b/>
                <w:sz w:val="20"/>
              </w:rPr>
            </w:pPr>
          </w:p>
          <w:p w14:paraId="63720673" w14:textId="77777777" w:rsidR="00611DA0" w:rsidRPr="005D7C05" w:rsidRDefault="00611DA0">
            <w:pPr>
              <w:rPr>
                <w:rFonts w:cs="Arial"/>
                <w:b/>
                <w:sz w:val="20"/>
              </w:rPr>
            </w:pPr>
          </w:p>
          <w:p w14:paraId="286E68B5" w14:textId="77777777" w:rsidR="00611DA0" w:rsidRPr="005D7C05" w:rsidRDefault="00611DA0">
            <w:pPr>
              <w:rPr>
                <w:rFonts w:cs="Arial"/>
                <w:b/>
                <w:sz w:val="20"/>
              </w:rPr>
            </w:pPr>
          </w:p>
          <w:p w14:paraId="2EB3B60E" w14:textId="77777777" w:rsidR="00611DA0" w:rsidRPr="005D7C05" w:rsidRDefault="00611DA0">
            <w:pPr>
              <w:rPr>
                <w:rFonts w:cs="Arial"/>
                <w:b/>
                <w:sz w:val="20"/>
              </w:rPr>
            </w:pPr>
          </w:p>
          <w:p w14:paraId="3F5C09CF" w14:textId="77777777" w:rsidR="00611DA0" w:rsidRPr="005D7C05" w:rsidRDefault="00611DA0">
            <w:pPr>
              <w:rPr>
                <w:rFonts w:cs="Arial"/>
                <w:b/>
                <w:sz w:val="20"/>
              </w:rPr>
            </w:pPr>
          </w:p>
          <w:p w14:paraId="48F1120E" w14:textId="77777777" w:rsidR="00611DA0" w:rsidRPr="005D7C05" w:rsidRDefault="00611DA0">
            <w:pPr>
              <w:rPr>
                <w:rFonts w:cs="Arial"/>
                <w:b/>
                <w:sz w:val="20"/>
              </w:rPr>
            </w:pPr>
          </w:p>
          <w:p w14:paraId="634E8457" w14:textId="77777777" w:rsidR="00611DA0" w:rsidRPr="005D7C05" w:rsidRDefault="00611DA0">
            <w:pPr>
              <w:rPr>
                <w:rFonts w:cs="Arial"/>
                <w:b/>
                <w:sz w:val="20"/>
              </w:rPr>
            </w:pPr>
          </w:p>
          <w:p w14:paraId="5637F4F7" w14:textId="76F7A782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1B5781" w:rsidRPr="004E3301" w14:paraId="7A9C325A" w14:textId="77777777" w:rsidTr="00E73AC8">
        <w:tc>
          <w:tcPr>
            <w:tcW w:w="1924" w:type="dxa"/>
            <w:vAlign w:val="center"/>
          </w:tcPr>
          <w:p w14:paraId="7228D84D" w14:textId="77777777" w:rsidR="001B5781" w:rsidRPr="005D7C05" w:rsidRDefault="001B5781" w:rsidP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 xml:space="preserve">Individual in-work support </w:t>
            </w:r>
          </w:p>
          <w:p w14:paraId="23FEF0B8" w14:textId="77777777" w:rsidR="00611DA0" w:rsidRPr="005D7C05" w:rsidRDefault="00611DA0" w:rsidP="005209BA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>(Supporting the Employer to Support an Employee)</w:t>
            </w:r>
          </w:p>
        </w:tc>
        <w:tc>
          <w:tcPr>
            <w:tcW w:w="5053" w:type="dxa"/>
            <w:vAlign w:val="center"/>
          </w:tcPr>
          <w:p w14:paraId="0665884E" w14:textId="0C0ECC1D" w:rsidR="001B5781" w:rsidRPr="005D7C05" w:rsidRDefault="001B5781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 xml:space="preserve">Working with individual employers and their employees as part of an in-work service being provided to an individual </w:t>
            </w:r>
            <w:r w:rsidR="005319FA" w:rsidRPr="005D7C05">
              <w:rPr>
                <w:rFonts w:cs="Arial"/>
                <w:sz w:val="22"/>
                <w:szCs w:val="22"/>
              </w:rPr>
              <w:t>e.g.,</w:t>
            </w:r>
            <w:r w:rsidRPr="005D7C05">
              <w:rPr>
                <w:rFonts w:cs="Arial"/>
                <w:sz w:val="22"/>
                <w:szCs w:val="22"/>
              </w:rPr>
              <w:t xml:space="preserve"> to discuss training, progression, workplace adjustments </w:t>
            </w:r>
          </w:p>
        </w:tc>
        <w:tc>
          <w:tcPr>
            <w:tcW w:w="586" w:type="dxa"/>
            <w:vAlign w:val="center"/>
          </w:tcPr>
          <w:p w14:paraId="002ADA6D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070A4305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FB9CBDE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05CEDC95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BF0FBA8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6F35515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013B7DC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F81335C" w14:textId="15E2101A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  <w:tr w:rsidR="001B5781" w:rsidRPr="004E3301" w14:paraId="598F5309" w14:textId="77777777" w:rsidTr="00E73AC8">
        <w:tc>
          <w:tcPr>
            <w:tcW w:w="1924" w:type="dxa"/>
            <w:vAlign w:val="center"/>
          </w:tcPr>
          <w:p w14:paraId="5544900B" w14:textId="77777777" w:rsidR="001B5781" w:rsidRPr="005D7C05" w:rsidRDefault="001B5781" w:rsidP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 xml:space="preserve">Business Support </w:t>
            </w:r>
          </w:p>
        </w:tc>
        <w:tc>
          <w:tcPr>
            <w:tcW w:w="5053" w:type="dxa"/>
            <w:vAlign w:val="center"/>
          </w:tcPr>
          <w:p w14:paraId="4256DED2" w14:textId="77777777" w:rsidR="001B5781" w:rsidRPr="005D7C05" w:rsidRDefault="001B5781" w:rsidP="005209BA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Wider business support activity providing input and actions around finances, growth, HR, etc.</w:t>
            </w:r>
          </w:p>
        </w:tc>
        <w:tc>
          <w:tcPr>
            <w:tcW w:w="586" w:type="dxa"/>
            <w:vAlign w:val="center"/>
          </w:tcPr>
          <w:p w14:paraId="19AEFC8D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691B7407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D3F2355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A3B5835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1B3CB69" w14:textId="6E2053FE" w:rsidR="00611DA0" w:rsidRPr="005D7C05" w:rsidRDefault="00E73AC8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your word count here</w:t>
            </w:r>
          </w:p>
        </w:tc>
      </w:tr>
      <w:tr w:rsidR="001B5781" w:rsidRPr="004E3301" w14:paraId="4D581941" w14:textId="77777777" w:rsidTr="00E73AC8">
        <w:tc>
          <w:tcPr>
            <w:tcW w:w="1924" w:type="dxa"/>
            <w:vAlign w:val="center"/>
          </w:tcPr>
          <w:p w14:paraId="6A715C94" w14:textId="77777777" w:rsidR="001B5781" w:rsidRPr="005D7C05" w:rsidRDefault="00611DA0" w:rsidP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color w:val="000000"/>
                <w:sz w:val="22"/>
                <w:szCs w:val="22"/>
              </w:rPr>
              <w:t xml:space="preserve">Employer Focused </w:t>
            </w:r>
            <w:r w:rsidR="001B5781" w:rsidRPr="005D7C05">
              <w:rPr>
                <w:rFonts w:cs="Arial"/>
                <w:color w:val="000000"/>
                <w:sz w:val="22"/>
                <w:szCs w:val="22"/>
              </w:rPr>
              <w:t>Workforce Development including training needs analysis</w:t>
            </w:r>
          </w:p>
        </w:tc>
        <w:tc>
          <w:tcPr>
            <w:tcW w:w="5053" w:type="dxa"/>
            <w:vAlign w:val="center"/>
          </w:tcPr>
          <w:p w14:paraId="19F99194" w14:textId="77777777" w:rsidR="001B5781" w:rsidRPr="005D7C05" w:rsidRDefault="001B5781" w:rsidP="005209BA">
            <w:pPr>
              <w:rPr>
                <w:rFonts w:cs="Arial"/>
                <w:sz w:val="22"/>
                <w:szCs w:val="22"/>
              </w:rPr>
            </w:pPr>
            <w:r w:rsidRPr="005D7C05">
              <w:rPr>
                <w:rFonts w:cs="Arial"/>
                <w:sz w:val="22"/>
                <w:szCs w:val="22"/>
              </w:rPr>
              <w:t>Targeted activity to support employers in better understanding their workforce, skills and talent needs to improve the productivity / efficiency of a business</w:t>
            </w:r>
          </w:p>
        </w:tc>
        <w:tc>
          <w:tcPr>
            <w:tcW w:w="586" w:type="dxa"/>
            <w:vAlign w:val="center"/>
          </w:tcPr>
          <w:p w14:paraId="16529F41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720" w:type="dxa"/>
            <w:vAlign w:val="center"/>
          </w:tcPr>
          <w:p w14:paraId="7AB434D6" w14:textId="77777777" w:rsidR="001B5781" w:rsidRPr="005D7C05" w:rsidRDefault="001B578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6E5BE6BB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6AF90D7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8545A27" w14:textId="77777777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7136009" w14:textId="1C908240" w:rsidR="00611DA0" w:rsidRPr="005D7C05" w:rsidRDefault="00611DA0">
            <w:pPr>
              <w:rPr>
                <w:rFonts w:cs="Arial"/>
                <w:color w:val="000000"/>
                <w:sz w:val="22"/>
                <w:szCs w:val="22"/>
              </w:rPr>
            </w:pPr>
            <w:r w:rsidRPr="005D7C05">
              <w:rPr>
                <w:rFonts w:cs="Arial"/>
                <w:b/>
                <w:sz w:val="20"/>
              </w:rPr>
              <w:t>Please insert you</w:t>
            </w:r>
            <w:r w:rsidR="00270364" w:rsidRPr="005D7C05">
              <w:rPr>
                <w:rFonts w:cs="Arial"/>
                <w:b/>
                <w:sz w:val="20"/>
              </w:rPr>
              <w:t>r</w:t>
            </w:r>
            <w:r w:rsidRPr="005D7C05">
              <w:rPr>
                <w:rFonts w:cs="Arial"/>
                <w:b/>
                <w:sz w:val="20"/>
              </w:rPr>
              <w:t xml:space="preserve"> word count here</w:t>
            </w:r>
          </w:p>
        </w:tc>
      </w:tr>
    </w:tbl>
    <w:p w14:paraId="47CDA03D" w14:textId="77777777" w:rsidR="00DF3641" w:rsidRPr="005D7C05" w:rsidRDefault="00DF3641">
      <w:pPr>
        <w:rPr>
          <w:rFonts w:cs="Arial"/>
          <w:b/>
          <w:noProof/>
          <w:sz w:val="28"/>
          <w:szCs w:val="28"/>
        </w:rPr>
      </w:pPr>
    </w:p>
    <w:sectPr w:rsidR="00DF3641" w:rsidRPr="005D7C05" w:rsidSect="0096138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1DC6" w14:textId="77777777" w:rsidR="00CE7708" w:rsidRDefault="00CE7708" w:rsidP="007C43CF">
      <w:r>
        <w:separator/>
      </w:r>
    </w:p>
  </w:endnote>
  <w:endnote w:type="continuationSeparator" w:id="0">
    <w:p w14:paraId="142C5C94" w14:textId="77777777" w:rsidR="00CE7708" w:rsidRDefault="00CE7708" w:rsidP="007C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F96F" w14:textId="77777777" w:rsidR="00CE7708" w:rsidRDefault="00CE7708" w:rsidP="007C43CF">
      <w:r>
        <w:separator/>
      </w:r>
    </w:p>
  </w:footnote>
  <w:footnote w:type="continuationSeparator" w:id="0">
    <w:p w14:paraId="1887EC43" w14:textId="77777777" w:rsidR="00CE7708" w:rsidRDefault="00CE7708" w:rsidP="007C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567"/>
    <w:multiLevelType w:val="hybridMultilevel"/>
    <w:tmpl w:val="EE8C1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1697E"/>
    <w:multiLevelType w:val="hybridMultilevel"/>
    <w:tmpl w:val="C3AAC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D5D19"/>
    <w:multiLevelType w:val="hybridMultilevel"/>
    <w:tmpl w:val="91F84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42"/>
    <w:rsid w:val="00022584"/>
    <w:rsid w:val="001963A5"/>
    <w:rsid w:val="001B5781"/>
    <w:rsid w:val="001B6E5E"/>
    <w:rsid w:val="00270364"/>
    <w:rsid w:val="002F1AEE"/>
    <w:rsid w:val="003B5029"/>
    <w:rsid w:val="004318C0"/>
    <w:rsid w:val="004648E6"/>
    <w:rsid w:val="004772AC"/>
    <w:rsid w:val="004A66E9"/>
    <w:rsid w:val="004E3301"/>
    <w:rsid w:val="005209BA"/>
    <w:rsid w:val="005319FA"/>
    <w:rsid w:val="00546614"/>
    <w:rsid w:val="005D7C05"/>
    <w:rsid w:val="006040EE"/>
    <w:rsid w:val="00611DA0"/>
    <w:rsid w:val="00684356"/>
    <w:rsid w:val="007C43CF"/>
    <w:rsid w:val="008C26C1"/>
    <w:rsid w:val="00911A3C"/>
    <w:rsid w:val="00961382"/>
    <w:rsid w:val="00A32406"/>
    <w:rsid w:val="00A567DA"/>
    <w:rsid w:val="00C42E00"/>
    <w:rsid w:val="00C94D64"/>
    <w:rsid w:val="00CE7708"/>
    <w:rsid w:val="00D25DE8"/>
    <w:rsid w:val="00D93242"/>
    <w:rsid w:val="00DB6D1B"/>
    <w:rsid w:val="00DD1EBF"/>
    <w:rsid w:val="00DF3641"/>
    <w:rsid w:val="00E73AC8"/>
    <w:rsid w:val="00FD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B714"/>
  <w15:docId w15:val="{E62A0D09-6EC9-4821-BCB0-157DA272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42"/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42"/>
    <w:rPr>
      <w:rFonts w:eastAsia="Times New Roman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6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4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3C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4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3CF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B5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B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BA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A706-10C3-467C-BD26-4859B6F1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Brookes</dc:creator>
  <cp:lastModifiedBy>Coulthard, Molly</cp:lastModifiedBy>
  <cp:revision>11</cp:revision>
  <dcterms:created xsi:type="dcterms:W3CDTF">2021-09-30T11:00:00Z</dcterms:created>
  <dcterms:modified xsi:type="dcterms:W3CDTF">2022-04-13T14:15:00Z</dcterms:modified>
</cp:coreProperties>
</file>