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6795" w:rsidRDefault="007B1801" w14:paraId="2C078E63" w14:textId="432CAA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Brief Description of the Service</w:t>
      </w:r>
    </w:p>
    <w:p w:rsidR="00BE2F0C" w:rsidRDefault="003C0216" w14:paraId="070950C9" w14:textId="08E521A1">
      <w:pPr>
        <w:rPr>
          <w:rFonts w:ascii="Arial" w:hAnsi="Arial" w:cs="Arial"/>
          <w:sz w:val="24"/>
          <w:szCs w:val="24"/>
        </w:rPr>
      </w:pPr>
      <w:r w:rsidRPr="31E45BC1" w:rsidR="003C0216">
        <w:rPr>
          <w:rFonts w:ascii="Arial" w:hAnsi="Arial" w:cs="Arial"/>
          <w:sz w:val="24"/>
          <w:szCs w:val="24"/>
        </w:rPr>
        <w:t xml:space="preserve">The </w:t>
      </w:r>
      <w:r w:rsidRPr="31E45BC1" w:rsidR="00C86FA4">
        <w:rPr>
          <w:rFonts w:ascii="Arial" w:hAnsi="Arial" w:cs="Arial"/>
          <w:sz w:val="24"/>
          <w:szCs w:val="24"/>
        </w:rPr>
        <w:t>Home from Hospital</w:t>
      </w:r>
      <w:r w:rsidRPr="31E45BC1" w:rsidR="003850A5">
        <w:rPr>
          <w:rFonts w:ascii="Arial" w:hAnsi="Arial" w:cs="Arial"/>
          <w:sz w:val="24"/>
          <w:szCs w:val="24"/>
        </w:rPr>
        <w:t xml:space="preserve"> service </w:t>
      </w:r>
      <w:r w:rsidRPr="31E45BC1" w:rsidR="00875DC9">
        <w:rPr>
          <w:rFonts w:ascii="Arial" w:hAnsi="Arial" w:cs="Arial"/>
          <w:sz w:val="24"/>
          <w:szCs w:val="24"/>
        </w:rPr>
        <w:t xml:space="preserve">provides </w:t>
      </w:r>
      <w:r w:rsidRPr="31E45BC1" w:rsidR="008B0CD5">
        <w:rPr>
          <w:rFonts w:ascii="Arial" w:hAnsi="Arial" w:cs="Arial"/>
          <w:sz w:val="24"/>
          <w:szCs w:val="24"/>
        </w:rPr>
        <w:t xml:space="preserve">short-term </w:t>
      </w:r>
      <w:r w:rsidRPr="31E45BC1" w:rsidR="00875DC9">
        <w:rPr>
          <w:rFonts w:ascii="Arial" w:hAnsi="Arial" w:cs="Arial"/>
          <w:sz w:val="24"/>
          <w:szCs w:val="24"/>
        </w:rPr>
        <w:t xml:space="preserve">home-based support to individuals </w:t>
      </w:r>
      <w:r w:rsidRPr="31E45BC1" w:rsidR="0070587F">
        <w:rPr>
          <w:rFonts w:ascii="Arial" w:hAnsi="Arial" w:cs="Arial"/>
          <w:sz w:val="24"/>
          <w:szCs w:val="24"/>
        </w:rPr>
        <w:t>being discharged home following a stay in hospital</w:t>
      </w:r>
      <w:r w:rsidRPr="31E45BC1" w:rsidR="42915222">
        <w:rPr>
          <w:rFonts w:ascii="Arial" w:hAnsi="Arial" w:cs="Arial"/>
          <w:sz w:val="24"/>
          <w:szCs w:val="24"/>
        </w:rPr>
        <w:t>.</w:t>
      </w:r>
      <w:r w:rsidRPr="31E45BC1" w:rsidR="0070587F">
        <w:rPr>
          <w:rFonts w:ascii="Arial" w:hAnsi="Arial" w:cs="Arial"/>
          <w:sz w:val="24"/>
          <w:szCs w:val="24"/>
        </w:rPr>
        <w:t xml:space="preserve"> </w:t>
      </w:r>
      <w:r w:rsidRPr="31E45BC1" w:rsidR="002C0704">
        <w:rPr>
          <w:rFonts w:ascii="Arial" w:hAnsi="Arial" w:cs="Arial"/>
          <w:sz w:val="24"/>
          <w:szCs w:val="24"/>
        </w:rPr>
        <w:t xml:space="preserve">It aims to support </w:t>
      </w:r>
      <w:r w:rsidRPr="31E45BC1" w:rsidR="00A2644C">
        <w:rPr>
          <w:rFonts w:ascii="Arial" w:hAnsi="Arial" w:cs="Arial"/>
          <w:sz w:val="24"/>
          <w:szCs w:val="24"/>
        </w:rPr>
        <w:t>customers to regain their confidence and independence</w:t>
      </w:r>
      <w:r w:rsidRPr="31E45BC1" w:rsidR="00E92557">
        <w:rPr>
          <w:rFonts w:ascii="Arial" w:hAnsi="Arial" w:cs="Arial"/>
          <w:sz w:val="24"/>
          <w:szCs w:val="24"/>
        </w:rPr>
        <w:t xml:space="preserve"> </w:t>
      </w:r>
      <w:r w:rsidRPr="31E45BC1" w:rsidR="00E92557">
        <w:rPr>
          <w:rFonts w:ascii="Arial" w:hAnsi="Arial" w:cs="Arial"/>
          <w:sz w:val="24"/>
          <w:szCs w:val="24"/>
        </w:rPr>
        <w:t>with a combination of both practical (hands on), emotional and social support</w:t>
      </w:r>
      <w:r w:rsidRPr="31E45BC1" w:rsidR="006B4C1C">
        <w:rPr>
          <w:rFonts w:ascii="Arial" w:hAnsi="Arial" w:cs="Arial"/>
          <w:sz w:val="24"/>
          <w:szCs w:val="24"/>
        </w:rPr>
        <w:t xml:space="preserve">, </w:t>
      </w:r>
      <w:r w:rsidRPr="31E45BC1" w:rsidR="006B4C1C">
        <w:rPr>
          <w:rFonts w:ascii="Arial" w:hAnsi="Arial" w:cs="Arial"/>
          <w:sz w:val="24"/>
          <w:szCs w:val="24"/>
        </w:rPr>
        <w:t xml:space="preserve">following the principle of a planned and phased reduction </w:t>
      </w:r>
      <w:r w:rsidRPr="31E45BC1" w:rsidR="001D3760">
        <w:rPr>
          <w:rFonts w:ascii="Arial" w:hAnsi="Arial" w:cs="Arial"/>
          <w:sz w:val="24"/>
          <w:szCs w:val="24"/>
        </w:rPr>
        <w:t>in</w:t>
      </w:r>
      <w:r w:rsidRPr="31E45BC1" w:rsidR="006B4C1C">
        <w:rPr>
          <w:rFonts w:ascii="Arial" w:hAnsi="Arial" w:cs="Arial"/>
          <w:sz w:val="24"/>
          <w:szCs w:val="24"/>
        </w:rPr>
        <w:t xml:space="preserve"> support</w:t>
      </w:r>
      <w:r w:rsidRPr="31E45BC1" w:rsidR="006B4C1C">
        <w:rPr>
          <w:rFonts w:ascii="Arial" w:hAnsi="Arial" w:cs="Arial"/>
          <w:sz w:val="24"/>
          <w:szCs w:val="24"/>
        </w:rPr>
        <w:t xml:space="preserve">. </w:t>
      </w:r>
    </w:p>
    <w:p w:rsidR="007B1801" w:rsidP="3A0B4B68" w:rsidRDefault="00BE2F0C" w14:paraId="68DD69E2" w14:textId="433C24B6">
      <w:pPr>
        <w:rPr>
          <w:rFonts w:ascii="Arial" w:hAnsi="Arial" w:cs="Arial"/>
          <w:sz w:val="24"/>
          <w:szCs w:val="24"/>
        </w:rPr>
      </w:pPr>
      <w:r w:rsidRPr="3A0B4B68" w:rsidR="00BE2F0C">
        <w:rPr>
          <w:rFonts w:ascii="Arial" w:hAnsi="Arial" w:cs="Arial"/>
          <w:sz w:val="24"/>
          <w:szCs w:val="24"/>
        </w:rPr>
        <w:t>Alongside this, the service also offers transport home from hospital</w:t>
      </w:r>
      <w:r w:rsidRPr="3A0B4B68" w:rsidR="003D5CDB">
        <w:rPr>
          <w:rFonts w:ascii="Arial" w:hAnsi="Arial" w:cs="Arial"/>
          <w:sz w:val="24"/>
          <w:szCs w:val="24"/>
        </w:rPr>
        <w:t>, if no other alternative is available</w:t>
      </w:r>
      <w:r w:rsidRPr="3A0B4B68" w:rsidR="032DDBD5">
        <w:rPr>
          <w:rFonts w:ascii="Arial" w:hAnsi="Arial" w:cs="Arial"/>
          <w:sz w:val="24"/>
          <w:szCs w:val="24"/>
        </w:rPr>
        <w:t xml:space="preserve">.  The service is also expected to </w:t>
      </w:r>
      <w:r w:rsidRPr="3A0B4B68" w:rsidR="385D1D21">
        <w:rPr>
          <w:rFonts w:ascii="Arial" w:hAnsi="Arial" w:cs="Arial"/>
          <w:sz w:val="24"/>
          <w:szCs w:val="24"/>
        </w:rPr>
        <w:t>telephone</w:t>
      </w:r>
      <w:r w:rsidRPr="3A0B4B68" w:rsidR="032DDBD5">
        <w:rPr>
          <w:rFonts w:ascii="Arial" w:hAnsi="Arial" w:cs="Arial"/>
          <w:sz w:val="24"/>
          <w:szCs w:val="24"/>
        </w:rPr>
        <w:t xml:space="preserve"> pathway </w:t>
      </w:r>
      <w:r w:rsidRPr="3A0B4B68" w:rsidR="0ACCBAC5">
        <w:rPr>
          <w:rFonts w:ascii="Arial" w:hAnsi="Arial" w:cs="Arial"/>
          <w:sz w:val="24"/>
          <w:szCs w:val="24"/>
        </w:rPr>
        <w:t>zero</w:t>
      </w:r>
      <w:r w:rsidRPr="3A0B4B68" w:rsidR="032DDBD5">
        <w:rPr>
          <w:rFonts w:ascii="Arial" w:hAnsi="Arial" w:cs="Arial"/>
          <w:sz w:val="24"/>
          <w:szCs w:val="24"/>
        </w:rPr>
        <w:t xml:space="preserve"> patients 48</w:t>
      </w:r>
      <w:r w:rsidRPr="3A0B4B68" w:rsidR="5AB5E18A">
        <w:rPr>
          <w:rFonts w:ascii="Arial" w:hAnsi="Arial" w:cs="Arial"/>
          <w:sz w:val="24"/>
          <w:szCs w:val="24"/>
        </w:rPr>
        <w:t xml:space="preserve"> </w:t>
      </w:r>
      <w:r w:rsidRPr="3A0B4B68" w:rsidR="032DDBD5">
        <w:rPr>
          <w:rFonts w:ascii="Arial" w:hAnsi="Arial" w:cs="Arial"/>
          <w:sz w:val="24"/>
          <w:szCs w:val="24"/>
        </w:rPr>
        <w:t>hours post discharge</w:t>
      </w:r>
      <w:r w:rsidRPr="3A0B4B68" w:rsidR="003D5CDB">
        <w:rPr>
          <w:rFonts w:ascii="Arial" w:hAnsi="Arial" w:cs="Arial"/>
          <w:sz w:val="24"/>
          <w:szCs w:val="24"/>
        </w:rPr>
        <w:t xml:space="preserve"> </w:t>
      </w:r>
      <w:r w:rsidRPr="3A0B4B68" w:rsidR="39F8ED82">
        <w:rPr>
          <w:rFonts w:ascii="Arial" w:hAnsi="Arial" w:cs="Arial"/>
          <w:sz w:val="24"/>
          <w:szCs w:val="24"/>
        </w:rPr>
        <w:t>to ensure that they do not have any outstanding needs</w:t>
      </w:r>
      <w:r w:rsidRPr="3A0B4B68" w:rsidR="004E30E8">
        <w:rPr>
          <w:rFonts w:ascii="Arial" w:hAnsi="Arial" w:cs="Arial"/>
          <w:sz w:val="24"/>
          <w:szCs w:val="24"/>
        </w:rPr>
        <w:t>. Thi</w:t>
      </w:r>
      <w:r w:rsidRPr="3A0B4B68" w:rsidR="004B3ED0">
        <w:rPr>
          <w:rFonts w:ascii="Arial" w:hAnsi="Arial" w:cs="Arial"/>
          <w:sz w:val="24"/>
          <w:szCs w:val="24"/>
        </w:rPr>
        <w:t xml:space="preserve">s element requires </w:t>
      </w:r>
      <w:r w:rsidRPr="3A0B4B68" w:rsidR="54908E28">
        <w:rPr>
          <w:rFonts w:ascii="Arial" w:hAnsi="Arial" w:cs="Arial"/>
          <w:sz w:val="24"/>
          <w:szCs w:val="24"/>
        </w:rPr>
        <w:t xml:space="preserve">the </w:t>
      </w:r>
      <w:r w:rsidRPr="3A0B4B68" w:rsidR="004B3ED0">
        <w:rPr>
          <w:rFonts w:ascii="Arial" w:hAnsi="Arial" w:cs="Arial"/>
          <w:sz w:val="24"/>
          <w:szCs w:val="24"/>
        </w:rPr>
        <w:t xml:space="preserve">signposting </w:t>
      </w:r>
      <w:r w:rsidRPr="3A0B4B68" w:rsidR="4F26BFC7">
        <w:rPr>
          <w:rFonts w:ascii="Arial" w:hAnsi="Arial" w:cs="Arial"/>
          <w:sz w:val="24"/>
          <w:szCs w:val="24"/>
        </w:rPr>
        <w:t>of people to appropriate services, both formal and informal.</w:t>
      </w:r>
    </w:p>
    <w:p w:rsidR="007B1801" w:rsidRDefault="00BE2F0C" w14:paraId="238B3B87" w14:textId="2FF14BF4">
      <w:pPr>
        <w:rPr>
          <w:rFonts w:ascii="Arial" w:hAnsi="Arial" w:cs="Arial"/>
          <w:sz w:val="24"/>
          <w:szCs w:val="24"/>
        </w:rPr>
      </w:pPr>
      <w:r w:rsidRPr="3A0B4B68" w:rsidR="004B3ED0">
        <w:rPr>
          <w:rFonts w:ascii="Arial" w:hAnsi="Arial" w:cs="Arial"/>
          <w:sz w:val="24"/>
          <w:szCs w:val="24"/>
        </w:rPr>
        <w:t>The service operates over 7 days</w:t>
      </w:r>
      <w:r w:rsidRPr="3A0B4B68" w:rsidR="00241516">
        <w:rPr>
          <w:rFonts w:ascii="Arial" w:hAnsi="Arial" w:cs="Arial"/>
          <w:sz w:val="24"/>
          <w:szCs w:val="24"/>
        </w:rPr>
        <w:t xml:space="preserve"> for those aged </w:t>
      </w:r>
      <w:r w:rsidRPr="3A0B4B68" w:rsidR="00BE2F0C">
        <w:rPr>
          <w:rFonts w:ascii="Arial" w:hAnsi="Arial" w:cs="Arial"/>
          <w:sz w:val="24"/>
          <w:szCs w:val="24"/>
        </w:rPr>
        <w:t>18 years and over.</w:t>
      </w:r>
    </w:p>
    <w:p w:rsidR="002615D8" w:rsidRDefault="002615D8" w14:paraId="3258CBF7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E17D8C" w:rsidRDefault="00E17D8C" w14:paraId="5C35A9C0" w14:textId="139592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Date/Time of Event</w:t>
      </w:r>
    </w:p>
    <w:p w:rsidRPr="00CF4656" w:rsidR="008D078F" w:rsidP="00ED6E76" w:rsidRDefault="00CF4656" w14:paraId="7B34BB9F" w14:textId="233BA3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name="_Hlk77237466" w:id="0"/>
      <w:r w:rsidRPr="00CF4656">
        <w:rPr>
          <w:rFonts w:ascii="Arial" w:hAnsi="Arial" w:cs="Arial"/>
          <w:sz w:val="24"/>
          <w:szCs w:val="24"/>
        </w:rPr>
        <w:t>Wednesday 24 November 2021: 11:00-12:30</w:t>
      </w:r>
    </w:p>
    <w:bookmarkEnd w:id="0"/>
    <w:p w:rsidR="002D6BDF" w:rsidP="002D6BDF" w:rsidRDefault="002D6BDF" w14:paraId="06B7F6AF" w14:textId="15C610D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2D6BDF" w:rsidP="002D6BDF" w:rsidRDefault="002D6BDF" w14:paraId="696D750C" w14:textId="55D3E7D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15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Wiltshire Council will be holding a provider consultation event for this project on </w:t>
      </w:r>
      <w:r w:rsidRPr="00CF4656" w:rsidR="00CF4656">
        <w:rPr>
          <w:rFonts w:ascii="Arial" w:hAnsi="Arial" w:cs="Arial"/>
          <w:color w:val="000000"/>
          <w:sz w:val="24"/>
          <w:szCs w:val="24"/>
          <w:shd w:val="clear" w:color="auto" w:fill="FFFFFF"/>
        </w:rPr>
        <w:t>Wednesday 24</w:t>
      </w:r>
      <w:r w:rsidRPr="00CF46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F4656" w:rsidR="003C4B86">
        <w:rPr>
          <w:rFonts w:ascii="Arial" w:hAnsi="Arial" w:cs="Arial"/>
          <w:color w:val="000000"/>
          <w:sz w:val="24"/>
          <w:szCs w:val="24"/>
          <w:shd w:val="clear" w:color="auto" w:fill="FFFFFF"/>
        </w:rPr>
        <w:t>November</w:t>
      </w:r>
      <w:r w:rsidRPr="00CF46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2021</w:t>
      </w:r>
      <w:r w:rsidRPr="002615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between </w:t>
      </w:r>
      <w:r w:rsidR="00CF4656">
        <w:rPr>
          <w:rFonts w:ascii="Arial" w:hAnsi="Arial" w:cs="Arial"/>
          <w:color w:val="000000"/>
          <w:sz w:val="24"/>
          <w:szCs w:val="24"/>
          <w:shd w:val="clear" w:color="auto" w:fill="FFFFFF"/>
        </w:rPr>
        <w:t>11:00-12:30</w:t>
      </w:r>
      <w:r w:rsidRPr="002615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via Microsoft teams. This session will involve a short presentation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regarding the project, indicative tender timelines and</w:t>
      </w:r>
      <w:r w:rsidRPr="002615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there will also be opportunity for providers to ask questions. </w:t>
      </w:r>
    </w:p>
    <w:p w:rsidRPr="002D6BDF" w:rsidR="002D6BDF" w:rsidP="002D6BDF" w:rsidRDefault="002D6BDF" w14:paraId="52AE8EB2" w14:textId="7777777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17D8C" w:rsidRDefault="00E17D8C" w14:paraId="77140245" w14:textId="075451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Registering Your Interest</w:t>
      </w:r>
    </w:p>
    <w:p w:rsidRPr="00DC0A21" w:rsidR="00DC0A21" w:rsidP="00DC0A21" w:rsidRDefault="00DC0A21" w14:paraId="26200163" w14:textId="0579C935">
      <w:pPr>
        <w:rPr>
          <w:rFonts w:ascii="Arial" w:hAnsi="Arial" w:cs="Arial"/>
          <w:sz w:val="24"/>
          <w:szCs w:val="24"/>
        </w:rPr>
      </w:pPr>
      <w:r w:rsidRPr="00DC0A21">
        <w:rPr>
          <w:rFonts w:ascii="Arial" w:hAnsi="Arial" w:cs="Arial"/>
          <w:sz w:val="24"/>
          <w:szCs w:val="24"/>
        </w:rPr>
        <w:t xml:space="preserve">If you are interested in attending </w:t>
      </w:r>
      <w:r>
        <w:rPr>
          <w:rFonts w:ascii="Arial" w:hAnsi="Arial" w:cs="Arial"/>
          <w:sz w:val="24"/>
          <w:szCs w:val="24"/>
        </w:rPr>
        <w:t xml:space="preserve">the Home from Hospital market engagement </w:t>
      </w:r>
      <w:proofErr w:type="gramStart"/>
      <w:r>
        <w:rPr>
          <w:rFonts w:ascii="Arial" w:hAnsi="Arial" w:cs="Arial"/>
          <w:sz w:val="24"/>
          <w:szCs w:val="24"/>
        </w:rPr>
        <w:t>event</w:t>
      </w:r>
      <w:proofErr w:type="gramEnd"/>
      <w:r w:rsidRPr="00DC0A21">
        <w:rPr>
          <w:rFonts w:ascii="Arial" w:hAnsi="Arial" w:cs="Arial"/>
          <w:sz w:val="24"/>
          <w:szCs w:val="24"/>
        </w:rPr>
        <w:t xml:space="preserve"> please email </w:t>
      </w:r>
      <w:hyperlink w:history="1" r:id="rId10">
        <w:r w:rsidRPr="00DC0A21">
          <w:rPr>
            <w:rStyle w:val="Hyperlink"/>
            <w:rFonts w:ascii="Arial" w:hAnsi="Arial" w:cs="Arial"/>
            <w:b/>
            <w:bCs/>
            <w:sz w:val="24"/>
            <w:szCs w:val="24"/>
          </w:rPr>
          <w:t>adultscommissioning@wiltshire.gov.uk</w:t>
        </w:r>
      </w:hyperlink>
      <w:r w:rsidRPr="00DC0A21">
        <w:rPr>
          <w:rFonts w:ascii="Arial" w:hAnsi="Arial" w:cs="Arial"/>
          <w:sz w:val="24"/>
          <w:szCs w:val="24"/>
        </w:rPr>
        <w:t xml:space="preserve"> with the following details:</w:t>
      </w:r>
    </w:p>
    <w:p w:rsidRPr="00DC0A21" w:rsidR="00DC0A21" w:rsidP="00DC0A21" w:rsidRDefault="00DC0A21" w14:paraId="34E1F26E" w14:textId="77777777">
      <w:pPr>
        <w:rPr>
          <w:rFonts w:ascii="Arial" w:hAnsi="Arial" w:cs="Arial"/>
          <w:sz w:val="24"/>
          <w:szCs w:val="24"/>
        </w:rPr>
      </w:pPr>
    </w:p>
    <w:p w:rsidRPr="00DC0A21" w:rsidR="00DC0A21" w:rsidP="00780B4A" w:rsidRDefault="00DC0A21" w14:paraId="5B1E3A07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A21">
        <w:rPr>
          <w:rFonts w:ascii="Arial" w:hAnsi="Arial" w:cs="Arial"/>
          <w:sz w:val="24"/>
          <w:szCs w:val="24"/>
        </w:rPr>
        <w:t>- Name(s)of attendee(s)</w:t>
      </w:r>
    </w:p>
    <w:p w:rsidRPr="00DC0A21" w:rsidR="00DC0A21" w:rsidP="00780B4A" w:rsidRDefault="00DC0A21" w14:paraId="31A5171B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A21">
        <w:rPr>
          <w:rFonts w:ascii="Arial" w:hAnsi="Arial" w:cs="Arial"/>
          <w:sz w:val="24"/>
          <w:szCs w:val="24"/>
        </w:rPr>
        <w:t>- Position</w:t>
      </w:r>
    </w:p>
    <w:p w:rsidRPr="00DC0A21" w:rsidR="00DC0A21" w:rsidP="00780B4A" w:rsidRDefault="00DC0A21" w14:paraId="25742440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A21">
        <w:rPr>
          <w:rFonts w:ascii="Arial" w:hAnsi="Arial" w:cs="Arial"/>
          <w:sz w:val="24"/>
          <w:szCs w:val="24"/>
        </w:rPr>
        <w:t xml:space="preserve">- Name of </w:t>
      </w:r>
      <w:proofErr w:type="spellStart"/>
      <w:r w:rsidRPr="00DC0A21">
        <w:rPr>
          <w:rFonts w:ascii="Arial" w:hAnsi="Arial" w:cs="Arial"/>
          <w:sz w:val="24"/>
          <w:szCs w:val="24"/>
        </w:rPr>
        <w:t>Organisation</w:t>
      </w:r>
      <w:proofErr w:type="spellEnd"/>
    </w:p>
    <w:p w:rsidRPr="00DC0A21" w:rsidR="00DC0A21" w:rsidP="00780B4A" w:rsidRDefault="00DC0A21" w14:paraId="739F82FD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A21">
        <w:rPr>
          <w:rFonts w:ascii="Arial" w:hAnsi="Arial" w:cs="Arial"/>
          <w:sz w:val="24"/>
          <w:szCs w:val="24"/>
        </w:rPr>
        <w:t>- Confirmation of contact email address</w:t>
      </w:r>
    </w:p>
    <w:p w:rsidRPr="00DC0A21" w:rsidR="00DC0A21" w:rsidP="00DC0A21" w:rsidRDefault="00DC0A21" w14:paraId="21E6C71E" w14:textId="77777777">
      <w:pPr>
        <w:rPr>
          <w:rFonts w:ascii="Arial" w:hAnsi="Arial" w:cs="Arial"/>
          <w:sz w:val="24"/>
          <w:szCs w:val="24"/>
        </w:rPr>
      </w:pPr>
    </w:p>
    <w:p w:rsidR="00DC0A21" w:rsidP="00DC0A21" w:rsidRDefault="00DC0A21" w14:paraId="74E102B7" w14:textId="2D717CED">
      <w:pPr>
        <w:rPr>
          <w:rFonts w:ascii="Arial" w:hAnsi="Arial" w:cs="Arial"/>
          <w:sz w:val="24"/>
          <w:szCs w:val="24"/>
        </w:rPr>
      </w:pPr>
      <w:r w:rsidRPr="00DC0A21">
        <w:rPr>
          <w:rFonts w:ascii="Arial" w:hAnsi="Arial" w:cs="Arial"/>
          <w:sz w:val="24"/>
          <w:szCs w:val="24"/>
        </w:rPr>
        <w:t>If you are booking on behalf of others, please send the above details for each attendee</w:t>
      </w:r>
    </w:p>
    <w:p w:rsidR="00DC0A21" w:rsidRDefault="00DC0A21" w14:paraId="5936C26D" w14:textId="77777777">
      <w:pPr>
        <w:rPr>
          <w:rFonts w:ascii="Arial" w:hAnsi="Arial" w:cs="Arial"/>
          <w:sz w:val="24"/>
          <w:szCs w:val="24"/>
        </w:rPr>
      </w:pPr>
    </w:p>
    <w:p w:rsidRPr="00190043" w:rsidR="00715AAE" w:rsidP="00715AAE" w:rsidRDefault="00715AAE" w14:paraId="1FCFA05A" w14:textId="744993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 for this event will close </w:t>
      </w:r>
      <w:r w:rsidR="00781F65">
        <w:rPr>
          <w:rFonts w:ascii="Arial" w:hAnsi="Arial" w:cs="Arial"/>
          <w:sz w:val="24"/>
          <w:szCs w:val="24"/>
        </w:rPr>
        <w:t>at 11am on Tuesday 23 November 2021.</w:t>
      </w:r>
    </w:p>
    <w:p w:rsidR="00715AAE" w:rsidP="00715AAE" w:rsidRDefault="00780B4A" w14:paraId="5E46F0D4" w14:textId="1BF909F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will be a virtual event conducted </w:t>
      </w:r>
      <w:r w:rsidR="004D704E">
        <w:rPr>
          <w:rFonts w:ascii="Arial" w:hAnsi="Arial" w:cs="Arial"/>
          <w:sz w:val="24"/>
          <w:szCs w:val="24"/>
        </w:rPr>
        <w:t xml:space="preserve">via </w:t>
      </w:r>
      <w:r w:rsidR="00DA2585">
        <w:rPr>
          <w:rFonts w:ascii="Arial" w:hAnsi="Arial" w:cs="Arial"/>
          <w:sz w:val="24"/>
          <w:szCs w:val="24"/>
        </w:rPr>
        <w:t>MS Teams.</w:t>
      </w:r>
      <w:r w:rsidR="00715AAE">
        <w:rPr>
          <w:rFonts w:ascii="Arial" w:hAnsi="Arial" w:cs="Arial"/>
          <w:sz w:val="24"/>
          <w:szCs w:val="24"/>
        </w:rPr>
        <w:t xml:space="preserve">  </w:t>
      </w:r>
      <w:r w:rsidR="00ED5564">
        <w:rPr>
          <w:rFonts w:ascii="Arial" w:hAnsi="Arial" w:cs="Arial"/>
          <w:sz w:val="24"/>
          <w:szCs w:val="24"/>
        </w:rPr>
        <w:t xml:space="preserve">On confirmation of your </w:t>
      </w:r>
      <w:proofErr w:type="gramStart"/>
      <w:r w:rsidR="00ED5564">
        <w:rPr>
          <w:rFonts w:ascii="Arial" w:hAnsi="Arial" w:cs="Arial"/>
          <w:sz w:val="24"/>
          <w:szCs w:val="24"/>
        </w:rPr>
        <w:t>booking</w:t>
      </w:r>
      <w:proofErr w:type="gramEnd"/>
      <w:r w:rsidR="00ED5564">
        <w:rPr>
          <w:rFonts w:ascii="Arial" w:hAnsi="Arial" w:cs="Arial"/>
          <w:sz w:val="24"/>
          <w:szCs w:val="24"/>
        </w:rPr>
        <w:t xml:space="preserve"> you will be sent </w:t>
      </w:r>
      <w:r w:rsidR="009F3895">
        <w:rPr>
          <w:rFonts w:ascii="Arial" w:hAnsi="Arial" w:cs="Arial"/>
          <w:sz w:val="24"/>
          <w:szCs w:val="24"/>
        </w:rPr>
        <w:t xml:space="preserve">a formal acceptance </w:t>
      </w:r>
      <w:r w:rsidR="004D70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joining instructions </w:t>
      </w:r>
      <w:r w:rsidRPr="002615D8" w:rsidR="00715A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24hours before the event. </w:t>
      </w:r>
    </w:p>
    <w:p w:rsidRPr="002615D8" w:rsidR="00715AAE" w:rsidP="00715AAE" w:rsidRDefault="00715AAE" w14:paraId="3658C0FF" w14:textId="7735BC7E">
      <w:pPr>
        <w:rPr>
          <w:rFonts w:ascii="Arial" w:hAnsi="Arial" w:cs="Arial"/>
          <w:b/>
          <w:bCs/>
          <w:sz w:val="28"/>
          <w:szCs w:val="28"/>
        </w:rPr>
      </w:pPr>
      <w:r w:rsidRPr="002615D8">
        <w:rPr>
          <w:rFonts w:ascii="Arial" w:hAnsi="Arial" w:cs="Arial"/>
          <w:color w:val="000000"/>
          <w:sz w:val="24"/>
          <w:szCs w:val="24"/>
          <w:shd w:val="clear" w:color="auto" w:fill="FFFFFF"/>
        </w:rPr>
        <w:t>If you have any further questions at this point please submit them through this portal as usual</w:t>
      </w:r>
      <w:r w:rsidR="00C21A3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sectPr w:rsidRPr="002615D8" w:rsidR="00715AAE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7392" w:rsidP="00AE5F62" w:rsidRDefault="004C7392" w14:paraId="05319DBD" w14:textId="77777777">
      <w:pPr>
        <w:spacing w:after="0" w:line="240" w:lineRule="auto"/>
      </w:pPr>
      <w:r>
        <w:separator/>
      </w:r>
    </w:p>
  </w:endnote>
  <w:endnote w:type="continuationSeparator" w:id="0">
    <w:p w:rsidR="004C7392" w:rsidP="00AE5F62" w:rsidRDefault="004C7392" w14:paraId="6A3B868B" w14:textId="77777777">
      <w:pPr>
        <w:spacing w:after="0" w:line="240" w:lineRule="auto"/>
      </w:pPr>
      <w:r>
        <w:continuationSeparator/>
      </w:r>
    </w:p>
  </w:endnote>
  <w:endnote w:type="continuationNotice" w:id="1">
    <w:p w:rsidR="004C7392" w:rsidRDefault="004C7392" w14:paraId="50C4BC8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6101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F62" w:rsidRDefault="00AE5F62" w14:paraId="4332D097" w14:textId="340EC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5F62" w:rsidRDefault="00AE5F62" w14:paraId="5F8E57E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7392" w:rsidP="00AE5F62" w:rsidRDefault="004C7392" w14:paraId="018FF7F0" w14:textId="77777777">
      <w:pPr>
        <w:spacing w:after="0" w:line="240" w:lineRule="auto"/>
      </w:pPr>
      <w:r>
        <w:separator/>
      </w:r>
    </w:p>
  </w:footnote>
  <w:footnote w:type="continuationSeparator" w:id="0">
    <w:p w:rsidR="004C7392" w:rsidP="00AE5F62" w:rsidRDefault="004C7392" w14:paraId="03796528" w14:textId="77777777">
      <w:pPr>
        <w:spacing w:after="0" w:line="240" w:lineRule="auto"/>
      </w:pPr>
      <w:r>
        <w:continuationSeparator/>
      </w:r>
    </w:p>
  </w:footnote>
  <w:footnote w:type="continuationNotice" w:id="1">
    <w:p w:rsidR="004C7392" w:rsidRDefault="004C7392" w14:paraId="6BDEA89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F62" w:rsidRDefault="00AE5F62" w14:paraId="78263FCB" w14:textId="4D1E71BD">
    <w:pPr>
      <w:pStyle w:val="Header"/>
    </w:pPr>
    <w:r>
      <w:t>Home from Hospital</w:t>
    </w:r>
    <w:r>
      <w:ptab w:alignment="center" w:relativeTo="margin" w:leader="none"/>
    </w:r>
    <w:r>
      <w:t>Pro-Contract Advert</w:t>
    </w:r>
    <w:r>
      <w:ptab w:alignment="right" w:relativeTo="margin" w:leader="none"/>
    </w:r>
    <w:r w:rsidR="003A61CD">
      <w:t>Nov</w:t>
    </w:r>
    <w: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7AB"/>
    <w:multiLevelType w:val="hybridMultilevel"/>
    <w:tmpl w:val="48CE8A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3418EE"/>
    <w:rsid w:val="00013BCA"/>
    <w:rsid w:val="00035009"/>
    <w:rsid w:val="000F2E60"/>
    <w:rsid w:val="00190043"/>
    <w:rsid w:val="001D3760"/>
    <w:rsid w:val="00241516"/>
    <w:rsid w:val="002615D8"/>
    <w:rsid w:val="002C0704"/>
    <w:rsid w:val="002D6BDF"/>
    <w:rsid w:val="003850A5"/>
    <w:rsid w:val="003A61CD"/>
    <w:rsid w:val="003C0216"/>
    <w:rsid w:val="003C4B86"/>
    <w:rsid w:val="003D5CDB"/>
    <w:rsid w:val="004A2947"/>
    <w:rsid w:val="004B3ED0"/>
    <w:rsid w:val="004C7392"/>
    <w:rsid w:val="004D704E"/>
    <w:rsid w:val="004E30E8"/>
    <w:rsid w:val="005836B3"/>
    <w:rsid w:val="005E6996"/>
    <w:rsid w:val="00637956"/>
    <w:rsid w:val="006B4C1C"/>
    <w:rsid w:val="007045E4"/>
    <w:rsid w:val="0070587F"/>
    <w:rsid w:val="00715AAE"/>
    <w:rsid w:val="00742592"/>
    <w:rsid w:val="00780B4A"/>
    <w:rsid w:val="00781F65"/>
    <w:rsid w:val="007B1801"/>
    <w:rsid w:val="00875DC9"/>
    <w:rsid w:val="008B0CD5"/>
    <w:rsid w:val="008D078F"/>
    <w:rsid w:val="009F3895"/>
    <w:rsid w:val="00A2644C"/>
    <w:rsid w:val="00A6747D"/>
    <w:rsid w:val="00A76795"/>
    <w:rsid w:val="00AA482B"/>
    <w:rsid w:val="00AE5F62"/>
    <w:rsid w:val="00B66BC2"/>
    <w:rsid w:val="00BE2F0C"/>
    <w:rsid w:val="00C21A31"/>
    <w:rsid w:val="00C6471D"/>
    <w:rsid w:val="00C86FA4"/>
    <w:rsid w:val="00CF4656"/>
    <w:rsid w:val="00DA2585"/>
    <w:rsid w:val="00DC0A21"/>
    <w:rsid w:val="00E17D8C"/>
    <w:rsid w:val="00E92557"/>
    <w:rsid w:val="00ED5564"/>
    <w:rsid w:val="00ED6E76"/>
    <w:rsid w:val="032DDBD5"/>
    <w:rsid w:val="0438DFF0"/>
    <w:rsid w:val="073418EE"/>
    <w:rsid w:val="0ACCBAC5"/>
    <w:rsid w:val="16FE77B5"/>
    <w:rsid w:val="2D020572"/>
    <w:rsid w:val="31E45BC1"/>
    <w:rsid w:val="385D1D21"/>
    <w:rsid w:val="39F8ED82"/>
    <w:rsid w:val="3A0B4B68"/>
    <w:rsid w:val="42915222"/>
    <w:rsid w:val="489C9A52"/>
    <w:rsid w:val="4F26BFC7"/>
    <w:rsid w:val="4F958871"/>
    <w:rsid w:val="54908E28"/>
    <w:rsid w:val="5AB5E18A"/>
    <w:rsid w:val="604E3C15"/>
    <w:rsid w:val="638B5288"/>
    <w:rsid w:val="7DAA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18EE"/>
  <w15:chartTrackingRefBased/>
  <w15:docId w15:val="{BF91AEAD-7A8E-4225-BC0A-873F4A0F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F6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5F62"/>
  </w:style>
  <w:style w:type="paragraph" w:styleId="Footer">
    <w:name w:val="footer"/>
    <w:basedOn w:val="Normal"/>
    <w:link w:val="FooterChar"/>
    <w:uiPriority w:val="99"/>
    <w:unhideWhenUsed/>
    <w:rsid w:val="00AE5F6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5F62"/>
  </w:style>
  <w:style w:type="paragraph" w:styleId="BalloonText">
    <w:name w:val="Balloon Text"/>
    <w:basedOn w:val="Normal"/>
    <w:link w:val="BalloonTextChar"/>
    <w:uiPriority w:val="99"/>
    <w:semiHidden/>
    <w:unhideWhenUsed/>
    <w:rsid w:val="0087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5D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6E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3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6B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83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6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836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6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adultscommissioning@wiltshire.gov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49a0e3a4cb58468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f3f6-da42-46d2-9e70-183d570c352f}"/>
      </w:docPartPr>
      <w:docPartBody>
        <w:p w14:paraId="31E45BC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9A8D71AFC7C438E87D91F005E5E9F" ma:contentTypeVersion="12" ma:contentTypeDescription="Create a new document." ma:contentTypeScope="" ma:versionID="9a06cedb99d9ccd050c31d339c2091cf">
  <xsd:schema xmlns:xsd="http://www.w3.org/2001/XMLSchema" xmlns:xs="http://www.w3.org/2001/XMLSchema" xmlns:p="http://schemas.microsoft.com/office/2006/metadata/properties" xmlns:ns2="31210095-c3a4-46da-9e21-8bcbe99d34fd" xmlns:ns3="dc49e1f6-459d-49be-bd23-89bb03f96ce6" targetNamespace="http://schemas.microsoft.com/office/2006/metadata/properties" ma:root="true" ma:fieldsID="7e5275b111f9700c5f68f1d6304437fe" ns2:_="" ns3:_="">
    <xsd:import namespace="31210095-c3a4-46da-9e21-8bcbe99d34fd"/>
    <xsd:import namespace="dc49e1f6-459d-49be-bd23-89bb03f96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10095-c3a4-46da-9e21-8bcbe99d3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e1f6-459d-49be-bd23-89bb03f96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B9B6E-1E6C-4F75-B529-CE57B57D40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E0D265-3739-4DD5-AB98-C26BD1A59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996B9-5F82-4170-8EF5-2AF24A6E2A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Heritage, Natalie</dc:creator>
  <cp:keywords/>
  <dc:description/>
  <cp:lastModifiedBy>Elliott, Deborah</cp:lastModifiedBy>
  <cp:revision>15</cp:revision>
  <dcterms:created xsi:type="dcterms:W3CDTF">2021-07-15T09:44:00Z</dcterms:created>
  <dcterms:modified xsi:type="dcterms:W3CDTF">2021-11-09T11:23:51Z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0x0101006279A8D71AFC7C438E87D91F005E5E9F</vt:lpwstr>
  </property>
</Properties>
</file>